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F6A16" w:rsidRPr="009A2E97" w14:paraId="5BF2C7F3" w14:textId="77777777">
        <w:trPr>
          <w:trHeight w:hRule="exact" w:val="1417"/>
          <w:jc w:val="center"/>
        </w:trPr>
        <w:tc>
          <w:tcPr>
            <w:tcW w:w="6804" w:type="dxa"/>
            <w:tcBorders>
              <w:top w:val="nil"/>
              <w:left w:val="nil"/>
              <w:bottom w:val="nil"/>
              <w:right w:val="nil"/>
            </w:tcBorders>
            <w:vAlign w:val="center"/>
          </w:tcPr>
          <w:p w14:paraId="3328D861" w14:textId="77777777" w:rsidR="00AA1136" w:rsidRPr="009A2E97" w:rsidRDefault="007770F1">
            <w:pPr>
              <w:pStyle w:val="EPName"/>
            </w:pPr>
            <w:r w:rsidRPr="009A2E97">
              <w:t>Parlement européen</w:t>
            </w:r>
          </w:p>
          <w:p w14:paraId="4101D815" w14:textId="77777777" w:rsidR="00AA1136" w:rsidRPr="009A2E97" w:rsidRDefault="007770F1">
            <w:pPr>
              <w:pStyle w:val="EPTerm"/>
            </w:pPr>
            <w:r w:rsidRPr="009A2E97">
              <w:t>2024-2029</w:t>
            </w:r>
          </w:p>
        </w:tc>
        <w:tc>
          <w:tcPr>
            <w:tcW w:w="2268" w:type="dxa"/>
            <w:tcBorders>
              <w:top w:val="nil"/>
              <w:left w:val="nil"/>
              <w:bottom w:val="nil"/>
              <w:right w:val="nil"/>
            </w:tcBorders>
          </w:tcPr>
          <w:p w14:paraId="7ECB651B" w14:textId="77777777" w:rsidR="00AA1136" w:rsidRPr="009A2E97" w:rsidRDefault="00086B9B">
            <w:pPr>
              <w:pStyle w:val="EPLogo"/>
            </w:pPr>
            <w:r>
              <w:pict w14:anchorId="2DD79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pt">
                  <v:imagedata r:id="rId6" o:title=""/>
                </v:shape>
              </w:pict>
            </w:r>
          </w:p>
        </w:tc>
      </w:tr>
    </w:tbl>
    <w:p w14:paraId="0BED9AF5" w14:textId="77777777" w:rsidR="00AA1136" w:rsidRPr="009A2E97" w:rsidRDefault="007770F1">
      <w:pPr>
        <w:pStyle w:val="LineTop"/>
      </w:pPr>
      <w:r w:rsidRPr="009A2E97">
        <w:t xml:space="preserve"> </w:t>
      </w:r>
    </w:p>
    <w:p w14:paraId="355E6F23" w14:textId="77777777" w:rsidR="00AA1136" w:rsidRPr="009A2E97" w:rsidRDefault="007770F1">
      <w:pPr>
        <w:pStyle w:val="EPBody"/>
      </w:pPr>
      <w:r w:rsidRPr="009A2E97">
        <w:rPr>
          <w:rStyle w:val="HideTWBExt"/>
          <w:rFonts w:eastAsia="Times New Roman"/>
          <w:i w:val="0"/>
        </w:rPr>
        <w:t>&lt;Commission&gt;</w:t>
      </w:r>
      <w:r w:rsidRPr="009A2E97">
        <w:rPr>
          <w:rStyle w:val="HideTWBInt"/>
          <w:i w:val="0"/>
        </w:rPr>
        <w:t>{SANT}</w:t>
      </w:r>
      <w:r w:rsidRPr="009A2E97">
        <w:t>Commission de la santé publique</w:t>
      </w:r>
      <w:r w:rsidRPr="009A2E97">
        <w:rPr>
          <w:rStyle w:val="HideTWBExt"/>
          <w:rFonts w:eastAsia="Times New Roman"/>
          <w:i w:val="0"/>
        </w:rPr>
        <w:t>&lt;/Commission&gt;</w:t>
      </w:r>
    </w:p>
    <w:p w14:paraId="02DA6C28" w14:textId="77777777" w:rsidR="00AA1136" w:rsidRPr="009A2E97" w:rsidRDefault="007770F1">
      <w:pPr>
        <w:pStyle w:val="LineBottom"/>
      </w:pPr>
      <w:r w:rsidRPr="009A2E97">
        <w:t xml:space="preserve"> </w:t>
      </w:r>
    </w:p>
    <w:p w14:paraId="1073F73A" w14:textId="77777777" w:rsidR="00AA1136" w:rsidRPr="009A2E97" w:rsidRDefault="007770F1">
      <w:pPr>
        <w:pStyle w:val="CoverReference"/>
      </w:pPr>
      <w:r w:rsidRPr="009A2E97">
        <w:rPr>
          <w:rStyle w:val="HideTWBExt"/>
          <w:rFonts w:eastAsia="Times New Roman"/>
          <w:b w:val="0"/>
        </w:rPr>
        <w:t>&lt;RefProc&gt;</w:t>
      </w:r>
      <w:r w:rsidRPr="009A2E97">
        <w:t>2025/2130</w:t>
      </w:r>
      <w:r w:rsidRPr="009A2E97">
        <w:rPr>
          <w:rStyle w:val="HideTWBExt"/>
          <w:rFonts w:eastAsia="Times New Roman"/>
          <w:b w:val="0"/>
        </w:rPr>
        <w:t>&lt;/RefProc&gt;&lt;RefTypeProc&gt;</w:t>
      </w:r>
      <w:r w:rsidRPr="009A2E97">
        <w:t>(INL)</w:t>
      </w:r>
      <w:r w:rsidRPr="009A2E97">
        <w:rPr>
          <w:rStyle w:val="HideTWBExt"/>
          <w:rFonts w:eastAsia="Times New Roman"/>
          <w:b w:val="0"/>
        </w:rPr>
        <w:t>&lt;/RefTypeProc&gt;</w:t>
      </w:r>
    </w:p>
    <w:p w14:paraId="4BE0247E" w14:textId="77777777" w:rsidR="00AA1136" w:rsidRPr="009A2E97" w:rsidRDefault="007770F1">
      <w:pPr>
        <w:pStyle w:val="CoverDate"/>
      </w:pPr>
      <w:r w:rsidRPr="009A2E97">
        <w:rPr>
          <w:rStyle w:val="HideTWBExt"/>
        </w:rPr>
        <w:t>&lt;Date&gt;</w:t>
      </w:r>
      <w:r w:rsidRPr="009A2E97">
        <w:rPr>
          <w:rStyle w:val="HideTWBInt"/>
        </w:rPr>
        <w:t>{01/04/2026}</w:t>
      </w:r>
      <w:r w:rsidRPr="009A2E97">
        <w:t>1.4.2026</w:t>
      </w:r>
      <w:r w:rsidRPr="009A2E97">
        <w:rPr>
          <w:rStyle w:val="HideTWBExt"/>
        </w:rPr>
        <w:t>&lt;/Date&gt;</w:t>
      </w:r>
    </w:p>
    <w:p w14:paraId="70E4DDFF" w14:textId="77777777" w:rsidR="00AA1136" w:rsidRPr="009A2E97" w:rsidRDefault="007770F1">
      <w:pPr>
        <w:pStyle w:val="CoverDocType"/>
      </w:pPr>
      <w:r w:rsidRPr="009A2E97">
        <w:rPr>
          <w:rStyle w:val="HideTWBExt"/>
          <w:b w:val="0"/>
        </w:rPr>
        <w:t>&lt;TypeAM&gt;</w:t>
      </w:r>
      <w:r w:rsidRPr="009A2E97">
        <w:t>AMENDEMENTS</w:t>
      </w:r>
      <w:r w:rsidRPr="009A2E97">
        <w:rPr>
          <w:rStyle w:val="HideTWBExt"/>
          <w:b w:val="0"/>
        </w:rPr>
        <w:t>&lt;/TypeAM&gt;</w:t>
      </w:r>
    </w:p>
    <w:p w14:paraId="172572E1" w14:textId="77777777" w:rsidR="00AA1136" w:rsidRPr="009A2E97" w:rsidRDefault="007770F1">
      <w:pPr>
        <w:pStyle w:val="CoverDocType24a"/>
      </w:pPr>
      <w:r w:rsidRPr="009A2E97">
        <w:rPr>
          <w:rStyle w:val="HideTWBExt"/>
          <w:rFonts w:eastAsia="Times New Roman"/>
          <w:b w:val="0"/>
        </w:rPr>
        <w:t>&lt;RangeAM&gt;</w:t>
      </w:r>
      <w:r w:rsidRPr="009A2E97">
        <w:t>1 - 360</w:t>
      </w:r>
      <w:r w:rsidRPr="009A2E97">
        <w:rPr>
          <w:rStyle w:val="HideTWBExt"/>
          <w:rFonts w:eastAsia="Times New Roman"/>
          <w:b w:val="0"/>
        </w:rPr>
        <w:t>&lt;/RangeAM&gt;</w:t>
      </w:r>
    </w:p>
    <w:p w14:paraId="12B4E34E" w14:textId="77777777" w:rsidR="00AA1136" w:rsidRPr="009A2E97" w:rsidRDefault="007770F1">
      <w:pPr>
        <w:pStyle w:val="CoverBold"/>
      </w:pPr>
      <w:r w:rsidRPr="009A2E97">
        <w:rPr>
          <w:rStyle w:val="HideTWBExt"/>
          <w:b w:val="0"/>
        </w:rPr>
        <w:t>&lt;TitreType&gt;</w:t>
      </w:r>
      <w:r w:rsidRPr="009A2E97">
        <w:t>Projet de rapport</w:t>
      </w:r>
      <w:r w:rsidRPr="009A2E97">
        <w:rPr>
          <w:rStyle w:val="HideTWBExt"/>
          <w:b w:val="0"/>
        </w:rPr>
        <w:t>&lt;/TitreType&gt;</w:t>
      </w:r>
    </w:p>
    <w:p w14:paraId="4080D857" w14:textId="77777777" w:rsidR="00AA1136" w:rsidRPr="009209C3" w:rsidRDefault="007770F1">
      <w:pPr>
        <w:pStyle w:val="CoverBold"/>
        <w:rPr>
          <w:lang w:val="es-ES"/>
        </w:rPr>
      </w:pPr>
      <w:r w:rsidRPr="009209C3">
        <w:rPr>
          <w:rStyle w:val="HideTWBExt"/>
          <w:b w:val="0"/>
          <w:lang w:val="es-ES"/>
        </w:rPr>
        <w:t>&lt;Rapporteur&gt;</w:t>
      </w:r>
      <w:r w:rsidRPr="009209C3">
        <w:rPr>
          <w:lang w:val="es-ES"/>
        </w:rPr>
        <w:t>Nicolás González Casares</w:t>
      </w:r>
      <w:r w:rsidRPr="009209C3">
        <w:rPr>
          <w:rStyle w:val="HideTWBExt"/>
          <w:b w:val="0"/>
          <w:lang w:val="es-ES"/>
        </w:rPr>
        <w:t>&lt;/Rapporteur&gt;</w:t>
      </w:r>
    </w:p>
    <w:p w14:paraId="29F85381" w14:textId="77777777" w:rsidR="00AA1136" w:rsidRPr="009209C3" w:rsidRDefault="007770F1">
      <w:pPr>
        <w:pStyle w:val="CoverNormal24a"/>
        <w:rPr>
          <w:lang w:val="es-ES"/>
        </w:rPr>
      </w:pPr>
      <w:r w:rsidRPr="009209C3">
        <w:rPr>
          <w:rStyle w:val="HideTWBExt"/>
          <w:lang w:val="es-ES"/>
        </w:rPr>
        <w:t>&lt;DocRefPE&gt;</w:t>
      </w:r>
      <w:r w:rsidRPr="009209C3">
        <w:rPr>
          <w:lang w:val="es-ES"/>
        </w:rPr>
        <w:t>(PE785.192v01-00)</w:t>
      </w:r>
      <w:r w:rsidRPr="009209C3">
        <w:rPr>
          <w:rStyle w:val="HideTWBExt"/>
          <w:lang w:val="es-ES"/>
        </w:rPr>
        <w:t>&lt;/DocRefPE&gt;</w:t>
      </w:r>
    </w:p>
    <w:p w14:paraId="36A843CC" w14:textId="23431DFD" w:rsidR="00AA1136" w:rsidRPr="009A2E97" w:rsidRDefault="007770F1">
      <w:pPr>
        <w:pStyle w:val="CoverNormal"/>
      </w:pPr>
      <w:r w:rsidRPr="009A2E97">
        <w:rPr>
          <w:rStyle w:val="HideTWBExt"/>
        </w:rPr>
        <w:t>&lt;Titre&gt;</w:t>
      </w:r>
      <w:r w:rsidRPr="009A2E97">
        <w:t>Plan d</w:t>
      </w:r>
      <w:r w:rsidR="00316DC8">
        <w:t>’</w:t>
      </w:r>
      <w:r w:rsidRPr="009A2E97">
        <w:t>action de l</w:t>
      </w:r>
      <w:r w:rsidR="00316DC8">
        <w:t>’</w:t>
      </w:r>
      <w:r w:rsidRPr="009A2E97">
        <w:t>Union sur les maladies rares</w:t>
      </w:r>
      <w:r w:rsidRPr="009A2E97">
        <w:rPr>
          <w:rStyle w:val="HideTWBExt"/>
        </w:rPr>
        <w:t>&lt;/Titre&gt;</w:t>
      </w:r>
    </w:p>
    <w:p w14:paraId="703DAAF8" w14:textId="77777777" w:rsidR="00AA1136" w:rsidRPr="009209C3" w:rsidRDefault="007770F1">
      <w:pPr>
        <w:pStyle w:val="CoverNormal24a"/>
        <w:rPr>
          <w:lang w:val="de-DE"/>
        </w:rPr>
      </w:pPr>
      <w:r w:rsidRPr="009209C3">
        <w:rPr>
          <w:rStyle w:val="HideTWBExt"/>
          <w:lang w:val="de-DE"/>
        </w:rPr>
        <w:t>&lt;DocRef&gt;</w:t>
      </w:r>
      <w:r w:rsidRPr="009209C3">
        <w:rPr>
          <w:lang w:val="de-DE"/>
        </w:rPr>
        <w:t>(2025/2130(INL))</w:t>
      </w:r>
      <w:r w:rsidRPr="009209C3">
        <w:rPr>
          <w:rStyle w:val="HideTWBExt"/>
          <w:lang w:val="de-DE"/>
        </w:rPr>
        <w:t>&lt;/DocRef&gt;</w:t>
      </w:r>
    </w:p>
    <w:p w14:paraId="08D4DF56" w14:textId="77777777" w:rsidR="00AA1136" w:rsidRPr="009209C3" w:rsidRDefault="007770F1">
      <w:pPr>
        <w:rPr>
          <w:lang w:val="de-DE"/>
        </w:rPr>
      </w:pPr>
      <w:r w:rsidRPr="009209C3">
        <w:rPr>
          <w:lang w:val="de-DE"/>
        </w:rPr>
        <w:br w:type="page"/>
      </w:r>
      <w:r w:rsidRPr="009209C3">
        <w:rPr>
          <w:lang w:val="de-DE"/>
        </w:rPr>
        <w:lastRenderedPageBreak/>
        <w:t>AM_Com_NonLegReport</w:t>
      </w:r>
    </w:p>
    <w:p w14:paraId="30071E4D" w14:textId="428C5B6C" w:rsidR="005F6A16" w:rsidRPr="009209C3" w:rsidRDefault="007770F1" w:rsidP="005F6A16">
      <w:pPr>
        <w:pStyle w:val="AmNumberTabs"/>
        <w:rPr>
          <w:lang w:val="de-DE"/>
        </w:rPr>
      </w:pPr>
      <w:r w:rsidRPr="009209C3">
        <w:rPr>
          <w:lang w:val="de-DE"/>
        </w:rPr>
        <w:br w:type="page"/>
      </w:r>
      <w:r w:rsidR="005F6A16" w:rsidRPr="009209C3">
        <w:rPr>
          <w:rStyle w:val="HideTWBExt"/>
          <w:b w:val="0"/>
          <w:lang w:val="de-DE"/>
        </w:rPr>
        <w:lastRenderedPageBreak/>
        <w:t>&lt;RepeatBlock-Amend&gt;&lt;Amend&gt;</w:t>
      </w:r>
      <w:r w:rsidR="005F6A16" w:rsidRPr="009209C3">
        <w:rPr>
          <w:lang w:val="de-DE"/>
        </w:rPr>
        <w:t>Amendement</w:t>
      </w:r>
      <w:r w:rsidR="005F6A16" w:rsidRPr="009209C3">
        <w:rPr>
          <w:lang w:val="de-DE"/>
        </w:rPr>
        <w:tab/>
      </w:r>
      <w:r w:rsidR="005F6A16" w:rsidRPr="009209C3">
        <w:rPr>
          <w:lang w:val="de-DE"/>
        </w:rPr>
        <w:tab/>
      </w:r>
      <w:r w:rsidR="005F6A16" w:rsidRPr="009209C3">
        <w:rPr>
          <w:rStyle w:val="HideTWBExt"/>
          <w:b w:val="0"/>
          <w:lang w:val="de-DE"/>
        </w:rPr>
        <w:t>&lt;NumAm&gt;</w:t>
      </w:r>
      <w:r w:rsidR="005F6A16" w:rsidRPr="009209C3">
        <w:rPr>
          <w:lang w:val="de-DE"/>
        </w:rPr>
        <w:t>1</w:t>
      </w:r>
      <w:r w:rsidR="005F6A16" w:rsidRPr="009209C3">
        <w:rPr>
          <w:rStyle w:val="HideTWBExt"/>
          <w:b w:val="0"/>
          <w:lang w:val="de-DE"/>
        </w:rPr>
        <w:t>&lt;/NumAm&gt;</w:t>
      </w:r>
    </w:p>
    <w:p w14:paraId="1C224997" w14:textId="77777777" w:rsidR="005F6A16" w:rsidRPr="009209C3" w:rsidRDefault="005F6A16" w:rsidP="005F6A16">
      <w:pPr>
        <w:pStyle w:val="NormalBold"/>
        <w:rPr>
          <w:lang w:val="de-DE"/>
        </w:rPr>
      </w:pPr>
      <w:r w:rsidRPr="009209C3">
        <w:rPr>
          <w:rStyle w:val="HideTWBExt"/>
          <w:b w:val="0"/>
          <w:lang w:val="de-DE"/>
        </w:rPr>
        <w:t>&lt;RepeatBlock-By&gt;&lt;Members&gt;</w:t>
      </w:r>
      <w:r w:rsidRPr="009209C3">
        <w:rPr>
          <w:lang w:val="de-DE"/>
        </w:rPr>
        <w:t>Michele Picaro</w:t>
      </w:r>
      <w:r w:rsidRPr="009209C3">
        <w:rPr>
          <w:rStyle w:val="HideTWBExt"/>
          <w:b w:val="0"/>
          <w:lang w:val="de-DE"/>
        </w:rPr>
        <w:t>&lt;/Members&gt;</w:t>
      </w:r>
    </w:p>
    <w:p w14:paraId="6A6DE29F" w14:textId="77777777" w:rsidR="005F6A16" w:rsidRPr="009209C3" w:rsidRDefault="005F6A16" w:rsidP="005F6A16">
      <w:pPr>
        <w:pStyle w:val="NormalBold"/>
        <w:rPr>
          <w:lang w:val="de-DE"/>
        </w:rPr>
      </w:pPr>
      <w:r w:rsidRPr="009209C3">
        <w:rPr>
          <w:rStyle w:val="HideTWBExt"/>
          <w:b w:val="0"/>
          <w:lang w:val="de-DE"/>
        </w:rPr>
        <w:t>&lt;/RepeatBlock-By&gt;</w:t>
      </w:r>
    </w:p>
    <w:p w14:paraId="149BD38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90E3C0E" w14:textId="77777777" w:rsidR="005F6A16" w:rsidRPr="009A2E97" w:rsidRDefault="005F6A16" w:rsidP="005F6A16">
      <w:pPr>
        <w:pStyle w:val="NormalBold"/>
      </w:pPr>
      <w:r w:rsidRPr="009A2E97">
        <w:rPr>
          <w:rStyle w:val="HideTWBExt"/>
          <w:b w:val="0"/>
        </w:rPr>
        <w:t>&lt;Article&gt;</w:t>
      </w:r>
      <w:r w:rsidRPr="009A2E97">
        <w:t>Visa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97C41D9" w14:textId="77777777" w:rsidTr="0017050C">
        <w:trPr>
          <w:trHeight w:hRule="exact" w:val="240"/>
          <w:jc w:val="center"/>
        </w:trPr>
        <w:tc>
          <w:tcPr>
            <w:tcW w:w="9752" w:type="dxa"/>
            <w:gridSpan w:val="2"/>
            <w:tcBorders>
              <w:top w:val="nil"/>
              <w:left w:val="nil"/>
              <w:bottom w:val="nil"/>
              <w:right w:val="nil"/>
            </w:tcBorders>
          </w:tcPr>
          <w:p w14:paraId="7222BB67" w14:textId="77777777" w:rsidR="005F6A16" w:rsidRPr="009A2E97" w:rsidRDefault="005F6A16" w:rsidP="0017050C"/>
        </w:tc>
      </w:tr>
      <w:tr w:rsidR="005F6A16" w:rsidRPr="009A2E97" w14:paraId="0C6268E3" w14:textId="77777777" w:rsidTr="0017050C">
        <w:trPr>
          <w:trHeight w:val="240"/>
          <w:jc w:val="center"/>
        </w:trPr>
        <w:tc>
          <w:tcPr>
            <w:tcW w:w="4876" w:type="dxa"/>
            <w:tcBorders>
              <w:top w:val="nil"/>
              <w:left w:val="nil"/>
              <w:bottom w:val="nil"/>
              <w:right w:val="nil"/>
            </w:tcBorders>
          </w:tcPr>
          <w:p w14:paraId="6EF6FD2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45B4493" w14:textId="77777777" w:rsidR="005F6A16" w:rsidRPr="009A2E97" w:rsidRDefault="005F6A16" w:rsidP="0017050C">
            <w:pPr>
              <w:pStyle w:val="AmColumnHeading"/>
            </w:pPr>
            <w:r w:rsidRPr="009A2E97">
              <w:t>Amendement</w:t>
            </w:r>
          </w:p>
        </w:tc>
      </w:tr>
      <w:tr w:rsidR="005F6A16" w:rsidRPr="009A2E97" w14:paraId="62531DC6" w14:textId="77777777" w:rsidTr="0017050C">
        <w:trPr>
          <w:jc w:val="center"/>
        </w:trPr>
        <w:tc>
          <w:tcPr>
            <w:tcW w:w="4876" w:type="dxa"/>
            <w:tcBorders>
              <w:top w:val="nil"/>
              <w:left w:val="nil"/>
              <w:bottom w:val="nil"/>
              <w:right w:val="nil"/>
            </w:tcBorders>
          </w:tcPr>
          <w:p w14:paraId="365E89C2" w14:textId="0276EFF2" w:rsidR="005F6A16" w:rsidRPr="009A2E97" w:rsidRDefault="005F6A16" w:rsidP="0017050C">
            <w:pPr>
              <w:pStyle w:val="Normal6a"/>
            </w:pPr>
            <w:r w:rsidRPr="009A2E97">
              <w:t>–</w:t>
            </w:r>
            <w:r w:rsidRPr="009A2E97">
              <w:tab/>
              <w:t>vu l</w:t>
            </w:r>
            <w:r w:rsidR="00316DC8">
              <w:t>’</w:t>
            </w:r>
            <w:r w:rsidRPr="009A2E97">
              <w:t>article</w:t>
            </w:r>
            <w:r w:rsidRPr="009A2E97">
              <w:rPr>
                <w:b/>
                <w:i/>
              </w:rPr>
              <w:t> 225</w:t>
            </w:r>
            <w:r w:rsidRPr="009A2E97">
              <w:t xml:space="preserve"> du traité sur le fonctionnement de l</w:t>
            </w:r>
            <w:r w:rsidR="00316DC8">
              <w:t>’</w:t>
            </w:r>
            <w:r w:rsidRPr="009A2E97">
              <w:t>Union européenne,</w:t>
            </w:r>
          </w:p>
        </w:tc>
        <w:tc>
          <w:tcPr>
            <w:tcW w:w="4876" w:type="dxa"/>
            <w:tcBorders>
              <w:top w:val="nil"/>
              <w:left w:val="nil"/>
              <w:bottom w:val="nil"/>
              <w:right w:val="nil"/>
            </w:tcBorders>
          </w:tcPr>
          <w:p w14:paraId="63D7A147" w14:textId="5CB146FB" w:rsidR="005F6A16" w:rsidRPr="009A2E97" w:rsidRDefault="005F6A16" w:rsidP="0017050C">
            <w:pPr>
              <w:pStyle w:val="Normal6a"/>
            </w:pPr>
            <w:r w:rsidRPr="009A2E97">
              <w:t>–</w:t>
            </w:r>
            <w:r w:rsidRPr="009A2E97">
              <w:tab/>
              <w:t>vu l</w:t>
            </w:r>
            <w:r w:rsidR="00316DC8">
              <w:t>’</w:t>
            </w:r>
            <w:r w:rsidRPr="009A2E97">
              <w:t>article</w:t>
            </w:r>
            <w:r w:rsidRPr="009A2E97">
              <w:rPr>
                <w:b/>
                <w:i/>
              </w:rPr>
              <w:t> 292</w:t>
            </w:r>
            <w:r w:rsidRPr="009A2E97">
              <w:t xml:space="preserve"> du traité sur le fonctionnement de l</w:t>
            </w:r>
            <w:r w:rsidR="00316DC8">
              <w:t>’</w:t>
            </w:r>
            <w:r w:rsidRPr="009A2E97">
              <w:t>Union européenne,</w:t>
            </w:r>
          </w:p>
        </w:tc>
      </w:tr>
    </w:tbl>
    <w:p w14:paraId="29AA0DDF"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BE2EEC9" w14:textId="77777777" w:rsidR="005F6A16" w:rsidRPr="009A2E97" w:rsidRDefault="005F6A16" w:rsidP="005F6A16">
      <w:r w:rsidRPr="009A2E97">
        <w:rPr>
          <w:rStyle w:val="HideTWBExt"/>
        </w:rPr>
        <w:t>&lt;/Amend&gt;</w:t>
      </w:r>
    </w:p>
    <w:p w14:paraId="3E4BF3D9"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w:t>
      </w:r>
      <w:r w:rsidRPr="009A2E97">
        <w:rPr>
          <w:rStyle w:val="HideTWBExt"/>
          <w:b w:val="0"/>
        </w:rPr>
        <w:t>&lt;/NumAm&gt;</w:t>
      </w:r>
    </w:p>
    <w:p w14:paraId="02D69E8F" w14:textId="77777777" w:rsidR="005F6A16" w:rsidRPr="009A2E97" w:rsidRDefault="005F6A16" w:rsidP="005F6A16">
      <w:pPr>
        <w:pStyle w:val="NormalBold"/>
      </w:pPr>
      <w:r w:rsidRPr="009A2E97">
        <w:rPr>
          <w:rStyle w:val="HideTWBExt"/>
          <w:b w:val="0"/>
        </w:rPr>
        <w:t>&lt;RepeatBlock-By&gt;&lt;Members&gt;</w:t>
      </w:r>
      <w:r w:rsidRPr="009A2E97">
        <w:t>Michele Picaro</w:t>
      </w:r>
      <w:r w:rsidRPr="009A2E97">
        <w:rPr>
          <w:rStyle w:val="HideTWBExt"/>
          <w:b w:val="0"/>
        </w:rPr>
        <w:t>&lt;/Members&gt;</w:t>
      </w:r>
    </w:p>
    <w:p w14:paraId="7E8D7570" w14:textId="77777777" w:rsidR="005F6A16" w:rsidRPr="009A2E97" w:rsidRDefault="005F6A16" w:rsidP="005F6A16">
      <w:pPr>
        <w:pStyle w:val="NormalBold"/>
      </w:pPr>
      <w:r w:rsidRPr="009A2E97">
        <w:rPr>
          <w:rStyle w:val="HideTWBExt"/>
          <w:b w:val="0"/>
        </w:rPr>
        <w:t>&lt;/RepeatBlock-By&gt;</w:t>
      </w:r>
    </w:p>
    <w:p w14:paraId="13DF515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93F2BC5" w14:textId="77777777" w:rsidR="005F6A16" w:rsidRPr="009A2E97" w:rsidRDefault="005F6A16" w:rsidP="005F6A16">
      <w:pPr>
        <w:pStyle w:val="NormalBold"/>
      </w:pPr>
      <w:r w:rsidRPr="009A2E97">
        <w:rPr>
          <w:rStyle w:val="HideTWBExt"/>
          <w:b w:val="0"/>
        </w:rPr>
        <w:t>&lt;Article&gt;</w:t>
      </w:r>
      <w:r w:rsidRPr="009A2E97">
        <w:t>Visa 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56A3774" w14:textId="77777777" w:rsidTr="0017050C">
        <w:trPr>
          <w:trHeight w:hRule="exact" w:val="240"/>
          <w:jc w:val="center"/>
        </w:trPr>
        <w:tc>
          <w:tcPr>
            <w:tcW w:w="9752" w:type="dxa"/>
            <w:gridSpan w:val="2"/>
            <w:tcBorders>
              <w:top w:val="nil"/>
              <w:left w:val="nil"/>
              <w:bottom w:val="nil"/>
              <w:right w:val="nil"/>
            </w:tcBorders>
          </w:tcPr>
          <w:p w14:paraId="077F303D" w14:textId="77777777" w:rsidR="005F6A16" w:rsidRPr="009A2E97" w:rsidRDefault="005F6A16" w:rsidP="0017050C"/>
        </w:tc>
      </w:tr>
      <w:tr w:rsidR="005F6A16" w:rsidRPr="009A2E97" w14:paraId="502D4DFC" w14:textId="77777777" w:rsidTr="0017050C">
        <w:trPr>
          <w:trHeight w:val="240"/>
          <w:jc w:val="center"/>
        </w:trPr>
        <w:tc>
          <w:tcPr>
            <w:tcW w:w="4876" w:type="dxa"/>
            <w:tcBorders>
              <w:top w:val="nil"/>
              <w:left w:val="nil"/>
              <w:bottom w:val="nil"/>
              <w:right w:val="nil"/>
            </w:tcBorders>
          </w:tcPr>
          <w:p w14:paraId="46DE25D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35DCA78" w14:textId="77777777" w:rsidR="005F6A16" w:rsidRPr="009A2E97" w:rsidRDefault="005F6A16" w:rsidP="0017050C">
            <w:pPr>
              <w:pStyle w:val="AmColumnHeading"/>
            </w:pPr>
            <w:r w:rsidRPr="009A2E97">
              <w:t>Amendement</w:t>
            </w:r>
          </w:p>
        </w:tc>
      </w:tr>
      <w:tr w:rsidR="005F6A16" w:rsidRPr="009A2E97" w14:paraId="7F9555F2" w14:textId="77777777" w:rsidTr="0017050C">
        <w:trPr>
          <w:jc w:val="center"/>
        </w:trPr>
        <w:tc>
          <w:tcPr>
            <w:tcW w:w="4876" w:type="dxa"/>
            <w:tcBorders>
              <w:top w:val="nil"/>
              <w:left w:val="nil"/>
              <w:bottom w:val="nil"/>
              <w:right w:val="nil"/>
            </w:tcBorders>
          </w:tcPr>
          <w:p w14:paraId="7515A811" w14:textId="606300D8" w:rsidR="005F6A16" w:rsidRPr="009A2E97" w:rsidRDefault="005F6A16" w:rsidP="0017050C">
            <w:pPr>
              <w:pStyle w:val="Normal6a"/>
            </w:pPr>
            <w:r w:rsidRPr="009A2E97">
              <w:t>–</w:t>
            </w:r>
            <w:r w:rsidRPr="009A2E97">
              <w:tab/>
              <w:t>vu les articles 16</w:t>
            </w:r>
            <w:r w:rsidRPr="009A2E97">
              <w:rPr>
                <w:b/>
                <w:i/>
              </w:rPr>
              <w:t>, 114</w:t>
            </w:r>
            <w:r w:rsidRPr="009A2E97">
              <w:t xml:space="preserve"> et 168 du traité sur le fonctionnement de l</w:t>
            </w:r>
            <w:r w:rsidR="00316DC8">
              <w:t>’</w:t>
            </w:r>
            <w:r w:rsidRPr="009A2E97">
              <w:t>Union européenne,</w:t>
            </w:r>
          </w:p>
        </w:tc>
        <w:tc>
          <w:tcPr>
            <w:tcW w:w="4876" w:type="dxa"/>
            <w:tcBorders>
              <w:top w:val="nil"/>
              <w:left w:val="nil"/>
              <w:bottom w:val="nil"/>
              <w:right w:val="nil"/>
            </w:tcBorders>
          </w:tcPr>
          <w:p w14:paraId="5ADD871D" w14:textId="75B65EB0" w:rsidR="005F6A16" w:rsidRPr="009A2E97" w:rsidRDefault="005F6A16" w:rsidP="0017050C">
            <w:pPr>
              <w:pStyle w:val="Normal6a"/>
            </w:pPr>
            <w:r w:rsidRPr="009A2E97">
              <w:t>–</w:t>
            </w:r>
            <w:r w:rsidRPr="009A2E97">
              <w:tab/>
              <w:t>vu les articles 16 et 168 du traité sur le fonctionnement de l</w:t>
            </w:r>
            <w:r w:rsidR="00316DC8">
              <w:t>’</w:t>
            </w:r>
            <w:r w:rsidRPr="009A2E97">
              <w:t>Union européenne,</w:t>
            </w:r>
          </w:p>
        </w:tc>
      </w:tr>
    </w:tbl>
    <w:p w14:paraId="1F0F3321"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529498A" w14:textId="77777777" w:rsidR="005F6A16" w:rsidRPr="009A2E97" w:rsidRDefault="005F6A16" w:rsidP="005F6A16">
      <w:r w:rsidRPr="009A2E97">
        <w:rPr>
          <w:rStyle w:val="HideTWBExt"/>
        </w:rPr>
        <w:t>&lt;/Amend&gt;</w:t>
      </w:r>
    </w:p>
    <w:p w14:paraId="1A6F3E80"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w:t>
      </w:r>
      <w:r w:rsidRPr="009A2E97">
        <w:rPr>
          <w:rStyle w:val="HideTWBExt"/>
          <w:b w:val="0"/>
        </w:rPr>
        <w:t>&lt;/NumAm&gt;</w:t>
      </w:r>
    </w:p>
    <w:p w14:paraId="38BD6C9F"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55FCEB79" w14:textId="77777777" w:rsidR="005F6A16" w:rsidRPr="009A2E97" w:rsidRDefault="005F6A16" w:rsidP="005F6A16">
      <w:pPr>
        <w:pStyle w:val="NormalBold"/>
      </w:pPr>
      <w:r w:rsidRPr="009A2E97">
        <w:rPr>
          <w:rStyle w:val="HideTWBExt"/>
          <w:b w:val="0"/>
        </w:rPr>
        <w:t>&lt;/RepeatBlock-By&gt;</w:t>
      </w:r>
    </w:p>
    <w:p w14:paraId="62E2676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2A5000E" w14:textId="77777777" w:rsidR="005F6A16" w:rsidRPr="009A2E97" w:rsidRDefault="005F6A16" w:rsidP="005F6A16">
      <w:pPr>
        <w:pStyle w:val="NormalBold"/>
      </w:pPr>
      <w:r w:rsidRPr="009A2E97">
        <w:rPr>
          <w:rStyle w:val="HideTWBExt"/>
          <w:b w:val="0"/>
        </w:rPr>
        <w:t>&lt;Article&gt;</w:t>
      </w:r>
      <w:r w:rsidRPr="009A2E97">
        <w:t>Visa 5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BC103A7" w14:textId="77777777" w:rsidTr="0017050C">
        <w:trPr>
          <w:trHeight w:hRule="exact" w:val="240"/>
          <w:jc w:val="center"/>
        </w:trPr>
        <w:tc>
          <w:tcPr>
            <w:tcW w:w="9752" w:type="dxa"/>
            <w:gridSpan w:val="2"/>
            <w:tcBorders>
              <w:top w:val="nil"/>
              <w:left w:val="nil"/>
              <w:bottom w:val="nil"/>
              <w:right w:val="nil"/>
            </w:tcBorders>
          </w:tcPr>
          <w:p w14:paraId="2EFFF0AE" w14:textId="77777777" w:rsidR="005F6A16" w:rsidRPr="009A2E97" w:rsidRDefault="005F6A16" w:rsidP="0017050C"/>
        </w:tc>
      </w:tr>
      <w:tr w:rsidR="005F6A16" w:rsidRPr="009A2E97" w14:paraId="3F4DC01E" w14:textId="77777777" w:rsidTr="0017050C">
        <w:trPr>
          <w:trHeight w:val="240"/>
          <w:jc w:val="center"/>
        </w:trPr>
        <w:tc>
          <w:tcPr>
            <w:tcW w:w="4876" w:type="dxa"/>
            <w:tcBorders>
              <w:top w:val="nil"/>
              <w:left w:val="nil"/>
              <w:bottom w:val="nil"/>
              <w:right w:val="nil"/>
            </w:tcBorders>
          </w:tcPr>
          <w:p w14:paraId="26B5D93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95BBC26" w14:textId="77777777" w:rsidR="005F6A16" w:rsidRPr="009A2E97" w:rsidRDefault="005F6A16" w:rsidP="0017050C">
            <w:pPr>
              <w:pStyle w:val="AmColumnHeading"/>
            </w:pPr>
            <w:r w:rsidRPr="009A2E97">
              <w:t>Amendement</w:t>
            </w:r>
          </w:p>
        </w:tc>
      </w:tr>
      <w:tr w:rsidR="005F6A16" w:rsidRPr="009A2E97" w14:paraId="508FFA27" w14:textId="77777777" w:rsidTr="0017050C">
        <w:trPr>
          <w:jc w:val="center"/>
        </w:trPr>
        <w:tc>
          <w:tcPr>
            <w:tcW w:w="4876" w:type="dxa"/>
            <w:tcBorders>
              <w:top w:val="nil"/>
              <w:left w:val="nil"/>
              <w:bottom w:val="nil"/>
              <w:right w:val="nil"/>
            </w:tcBorders>
          </w:tcPr>
          <w:p w14:paraId="24D00F39" w14:textId="77777777" w:rsidR="005F6A16" w:rsidRPr="009A2E97" w:rsidRDefault="005F6A16" w:rsidP="0017050C">
            <w:pPr>
              <w:pStyle w:val="Normal6a"/>
            </w:pPr>
          </w:p>
        </w:tc>
        <w:tc>
          <w:tcPr>
            <w:tcW w:w="4876" w:type="dxa"/>
            <w:tcBorders>
              <w:top w:val="nil"/>
              <w:left w:val="nil"/>
              <w:bottom w:val="nil"/>
              <w:right w:val="nil"/>
            </w:tcBorders>
          </w:tcPr>
          <w:p w14:paraId="5CE4CCC1" w14:textId="77777777" w:rsidR="005F6A16" w:rsidRPr="009A2E97" w:rsidRDefault="005F6A16" w:rsidP="0017050C">
            <w:pPr>
              <w:pStyle w:val="Normal6a"/>
            </w:pPr>
            <w:r w:rsidRPr="009A2E97">
              <w:rPr>
                <w:b/>
                <w:i/>
              </w:rPr>
              <w:t>–</w:t>
            </w:r>
            <w:r w:rsidRPr="009A2E97">
              <w:tab/>
            </w:r>
            <w:r w:rsidRPr="009A2E97">
              <w:rPr>
                <w:b/>
                <w:i/>
              </w:rPr>
              <w:t>vu le règlement (CE) nº 141/2000 du Parlement européen et du Conseil du 16 décembre 1999 concernant les médicaments orphelins,</w:t>
            </w:r>
          </w:p>
        </w:tc>
      </w:tr>
    </w:tbl>
    <w:p w14:paraId="3E7C958A" w14:textId="77777777" w:rsidR="005F6A16" w:rsidRPr="009209C3" w:rsidRDefault="005F6A16" w:rsidP="005F6A16">
      <w:pPr>
        <w:pStyle w:val="AmOrLang"/>
        <w:rPr>
          <w:lang w:val="sv-SE"/>
        </w:rPr>
      </w:pPr>
      <w:r w:rsidRPr="009209C3">
        <w:rPr>
          <w:lang w:val="sv-SE"/>
        </w:rPr>
        <w:t xml:space="preserve">Or. </w:t>
      </w:r>
      <w:r w:rsidRPr="009209C3">
        <w:rPr>
          <w:rStyle w:val="HideTWBExt"/>
          <w:lang w:val="sv-SE"/>
        </w:rPr>
        <w:t>&lt;Original&gt;</w:t>
      </w:r>
      <w:r w:rsidRPr="009209C3">
        <w:rPr>
          <w:rStyle w:val="HideTWBInt"/>
          <w:lang w:val="sv-SE"/>
        </w:rPr>
        <w:t>{EN}</w:t>
      </w:r>
      <w:r w:rsidRPr="009209C3">
        <w:rPr>
          <w:lang w:val="sv-SE"/>
        </w:rPr>
        <w:t>en</w:t>
      </w:r>
      <w:r w:rsidRPr="009209C3">
        <w:rPr>
          <w:rStyle w:val="HideTWBExt"/>
          <w:lang w:val="sv-SE"/>
        </w:rPr>
        <w:t>&lt;/Original&gt;</w:t>
      </w:r>
    </w:p>
    <w:p w14:paraId="4C81B423" w14:textId="77777777" w:rsidR="005F6A16" w:rsidRPr="009209C3" w:rsidRDefault="005F6A16" w:rsidP="005F6A16">
      <w:pPr>
        <w:rPr>
          <w:lang w:val="sv-SE"/>
        </w:rPr>
      </w:pPr>
      <w:r w:rsidRPr="009209C3">
        <w:rPr>
          <w:rStyle w:val="HideTWBExt"/>
          <w:lang w:val="sv-SE"/>
        </w:rPr>
        <w:t>&lt;/Amend&gt;</w:t>
      </w:r>
    </w:p>
    <w:p w14:paraId="26B346A1" w14:textId="77777777" w:rsidR="005F6A16" w:rsidRPr="009209C3" w:rsidRDefault="005F6A16" w:rsidP="005F6A16">
      <w:pPr>
        <w:pStyle w:val="AmNumberTabs"/>
        <w:rPr>
          <w:lang w:val="sv-SE"/>
        </w:rPr>
      </w:pPr>
      <w:r w:rsidRPr="009209C3">
        <w:rPr>
          <w:rStyle w:val="HideTWBExt"/>
          <w:b w:val="0"/>
          <w:lang w:val="sv-SE"/>
        </w:rPr>
        <w:lastRenderedPageBreak/>
        <w:t>&lt;Amend&gt;</w:t>
      </w:r>
      <w:r w:rsidRPr="009209C3">
        <w:rPr>
          <w:lang w:val="sv-SE"/>
        </w:rPr>
        <w:t>Amendement</w:t>
      </w:r>
      <w:r w:rsidRPr="009209C3">
        <w:rPr>
          <w:lang w:val="sv-SE"/>
        </w:rPr>
        <w:tab/>
      </w:r>
      <w:r w:rsidRPr="009209C3">
        <w:rPr>
          <w:lang w:val="sv-SE"/>
        </w:rPr>
        <w:tab/>
      </w:r>
      <w:r w:rsidRPr="009209C3">
        <w:rPr>
          <w:rStyle w:val="HideTWBExt"/>
          <w:b w:val="0"/>
          <w:lang w:val="sv-SE"/>
        </w:rPr>
        <w:t>&lt;NumAm&gt;</w:t>
      </w:r>
      <w:r w:rsidRPr="009209C3">
        <w:rPr>
          <w:lang w:val="sv-SE"/>
        </w:rPr>
        <w:t>4</w:t>
      </w:r>
      <w:r w:rsidRPr="009209C3">
        <w:rPr>
          <w:rStyle w:val="HideTWBExt"/>
          <w:b w:val="0"/>
          <w:lang w:val="sv-SE"/>
        </w:rPr>
        <w:t>&lt;/NumAm&gt;</w:t>
      </w:r>
    </w:p>
    <w:p w14:paraId="46A95512" w14:textId="77777777" w:rsidR="005F6A16" w:rsidRPr="009209C3" w:rsidRDefault="005F6A16" w:rsidP="005F6A16">
      <w:pPr>
        <w:pStyle w:val="NormalBold"/>
        <w:rPr>
          <w:lang w:val="sv-SE"/>
        </w:rPr>
      </w:pPr>
      <w:r w:rsidRPr="009209C3">
        <w:rPr>
          <w:rStyle w:val="HideTWBExt"/>
          <w:b w:val="0"/>
          <w:lang w:val="sv-SE"/>
        </w:rPr>
        <w:t>&lt;RepeatBlock-By&gt;&lt;Members&gt;</w:t>
      </w:r>
      <w:r w:rsidRPr="009209C3">
        <w:rPr>
          <w:lang w:val="sv-SE"/>
        </w:rPr>
        <w:t>Jessica Polfjärd, Niels Flemming Hansen</w:t>
      </w:r>
      <w:r w:rsidRPr="009209C3">
        <w:rPr>
          <w:rStyle w:val="HideTWBExt"/>
          <w:b w:val="0"/>
          <w:lang w:val="sv-SE"/>
        </w:rPr>
        <w:t>&lt;/Members&gt;</w:t>
      </w:r>
    </w:p>
    <w:p w14:paraId="6931716C" w14:textId="77777777" w:rsidR="005F6A16" w:rsidRPr="009209C3" w:rsidRDefault="005F6A16" w:rsidP="005F6A16">
      <w:pPr>
        <w:pStyle w:val="NormalBold"/>
        <w:rPr>
          <w:lang w:val="sv-SE"/>
        </w:rPr>
      </w:pPr>
      <w:r w:rsidRPr="009209C3">
        <w:rPr>
          <w:rStyle w:val="HideTWBExt"/>
          <w:b w:val="0"/>
          <w:lang w:val="sv-SE"/>
        </w:rPr>
        <w:t>&lt;/RepeatBlock-By&gt;</w:t>
      </w:r>
    </w:p>
    <w:p w14:paraId="28D92CE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E9D6122" w14:textId="77777777" w:rsidR="005F6A16" w:rsidRPr="009A2E97" w:rsidRDefault="005F6A16" w:rsidP="005F6A16">
      <w:pPr>
        <w:pStyle w:val="NormalBold"/>
      </w:pPr>
      <w:r w:rsidRPr="009A2E97">
        <w:rPr>
          <w:rStyle w:val="HideTWBExt"/>
          <w:b w:val="0"/>
        </w:rPr>
        <w:t>&lt;Article&gt;</w:t>
      </w:r>
      <w:r w:rsidRPr="009A2E97">
        <w:t>Visa 5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F3E0FD1" w14:textId="77777777" w:rsidTr="0017050C">
        <w:trPr>
          <w:trHeight w:hRule="exact" w:val="240"/>
          <w:jc w:val="center"/>
        </w:trPr>
        <w:tc>
          <w:tcPr>
            <w:tcW w:w="9752" w:type="dxa"/>
            <w:gridSpan w:val="2"/>
            <w:tcBorders>
              <w:top w:val="nil"/>
              <w:left w:val="nil"/>
              <w:bottom w:val="nil"/>
              <w:right w:val="nil"/>
            </w:tcBorders>
          </w:tcPr>
          <w:p w14:paraId="66A41171" w14:textId="77777777" w:rsidR="005F6A16" w:rsidRPr="009A2E97" w:rsidRDefault="005F6A16" w:rsidP="0017050C"/>
        </w:tc>
      </w:tr>
      <w:tr w:rsidR="005F6A16" w:rsidRPr="009A2E97" w14:paraId="4A8D8F36" w14:textId="77777777" w:rsidTr="0017050C">
        <w:trPr>
          <w:trHeight w:val="240"/>
          <w:jc w:val="center"/>
        </w:trPr>
        <w:tc>
          <w:tcPr>
            <w:tcW w:w="4876" w:type="dxa"/>
            <w:tcBorders>
              <w:top w:val="nil"/>
              <w:left w:val="nil"/>
              <w:bottom w:val="nil"/>
              <w:right w:val="nil"/>
            </w:tcBorders>
          </w:tcPr>
          <w:p w14:paraId="4AF190C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04B0F0F" w14:textId="77777777" w:rsidR="005F6A16" w:rsidRPr="009A2E97" w:rsidRDefault="005F6A16" w:rsidP="0017050C">
            <w:pPr>
              <w:pStyle w:val="AmColumnHeading"/>
            </w:pPr>
            <w:r w:rsidRPr="009A2E97">
              <w:t>Amendement</w:t>
            </w:r>
          </w:p>
        </w:tc>
      </w:tr>
      <w:tr w:rsidR="005F6A16" w:rsidRPr="009A2E97" w14:paraId="7A2900F3" w14:textId="77777777" w:rsidTr="0017050C">
        <w:trPr>
          <w:jc w:val="center"/>
        </w:trPr>
        <w:tc>
          <w:tcPr>
            <w:tcW w:w="4876" w:type="dxa"/>
            <w:tcBorders>
              <w:top w:val="nil"/>
              <w:left w:val="nil"/>
              <w:bottom w:val="nil"/>
              <w:right w:val="nil"/>
            </w:tcBorders>
          </w:tcPr>
          <w:p w14:paraId="33BBDF83" w14:textId="77777777" w:rsidR="005F6A16" w:rsidRPr="009A2E97" w:rsidRDefault="005F6A16" w:rsidP="0017050C">
            <w:pPr>
              <w:pStyle w:val="Normal6a"/>
            </w:pPr>
          </w:p>
        </w:tc>
        <w:tc>
          <w:tcPr>
            <w:tcW w:w="4876" w:type="dxa"/>
            <w:tcBorders>
              <w:top w:val="nil"/>
              <w:left w:val="nil"/>
              <w:bottom w:val="nil"/>
              <w:right w:val="nil"/>
            </w:tcBorders>
          </w:tcPr>
          <w:p w14:paraId="497A76B6" w14:textId="7FDD1FED" w:rsidR="005F6A16" w:rsidRPr="009A2E97" w:rsidRDefault="005F6A16" w:rsidP="0017050C">
            <w:pPr>
              <w:pStyle w:val="Normal6a"/>
            </w:pPr>
            <w:r w:rsidRPr="009A2E97">
              <w:rPr>
                <w:b/>
                <w:i/>
              </w:rPr>
              <w:t>–</w:t>
            </w:r>
            <w:r w:rsidRPr="009A2E97">
              <w:tab/>
            </w:r>
            <w:r w:rsidRPr="009A2E97">
              <w:rPr>
                <w:b/>
                <w:i/>
              </w:rPr>
              <w:t>vu le rapport de Mario Draghi du 9 septembre 2024 sur l</w:t>
            </w:r>
            <w:r w:rsidR="00316DC8">
              <w:rPr>
                <w:b/>
                <w:i/>
              </w:rPr>
              <w:t>’</w:t>
            </w:r>
            <w:r w:rsidRPr="009A2E97">
              <w:rPr>
                <w:b/>
                <w:i/>
              </w:rPr>
              <w:t>avenir de la compétitivité européenne (ci-après le «rapport Draghi»),</w:t>
            </w:r>
          </w:p>
        </w:tc>
      </w:tr>
    </w:tbl>
    <w:p w14:paraId="12166C81" w14:textId="77777777" w:rsidR="005F6A16" w:rsidRPr="009209C3" w:rsidRDefault="005F6A16" w:rsidP="005F6A16">
      <w:pPr>
        <w:pStyle w:val="AmOrLang"/>
        <w:rPr>
          <w:lang w:val="sv-SE"/>
        </w:rPr>
      </w:pPr>
      <w:r w:rsidRPr="009209C3">
        <w:rPr>
          <w:lang w:val="sv-SE"/>
        </w:rPr>
        <w:t xml:space="preserve">Or. </w:t>
      </w:r>
      <w:r w:rsidRPr="009209C3">
        <w:rPr>
          <w:rStyle w:val="HideTWBExt"/>
          <w:lang w:val="sv-SE"/>
        </w:rPr>
        <w:t>&lt;Original&gt;</w:t>
      </w:r>
      <w:r w:rsidRPr="009209C3">
        <w:rPr>
          <w:rStyle w:val="HideTWBInt"/>
          <w:lang w:val="sv-SE"/>
        </w:rPr>
        <w:t>{EN}</w:t>
      </w:r>
      <w:r w:rsidRPr="009209C3">
        <w:rPr>
          <w:lang w:val="sv-SE"/>
        </w:rPr>
        <w:t>en</w:t>
      </w:r>
      <w:r w:rsidRPr="009209C3">
        <w:rPr>
          <w:rStyle w:val="HideTWBExt"/>
          <w:lang w:val="sv-SE"/>
        </w:rPr>
        <w:t>&lt;/Original&gt;</w:t>
      </w:r>
    </w:p>
    <w:p w14:paraId="014D5F05" w14:textId="77777777" w:rsidR="005F6A16" w:rsidRPr="009209C3" w:rsidRDefault="005F6A16" w:rsidP="005F6A16">
      <w:pPr>
        <w:rPr>
          <w:lang w:val="sv-SE"/>
        </w:rPr>
      </w:pPr>
      <w:r w:rsidRPr="009209C3">
        <w:rPr>
          <w:rStyle w:val="HideTWBExt"/>
          <w:lang w:val="sv-SE"/>
        </w:rPr>
        <w:t>&lt;/Amend&gt;</w:t>
      </w:r>
    </w:p>
    <w:p w14:paraId="4D5AF0DB" w14:textId="77777777" w:rsidR="005F6A16" w:rsidRPr="009209C3" w:rsidRDefault="005F6A16" w:rsidP="005F6A16">
      <w:pPr>
        <w:pStyle w:val="AmNumberTabs"/>
        <w:rPr>
          <w:lang w:val="sv-SE"/>
        </w:rPr>
      </w:pPr>
      <w:r w:rsidRPr="009209C3">
        <w:rPr>
          <w:rStyle w:val="HideTWBExt"/>
          <w:b w:val="0"/>
          <w:lang w:val="sv-SE"/>
        </w:rPr>
        <w:t>&lt;Amend&gt;</w:t>
      </w:r>
      <w:r w:rsidRPr="009209C3">
        <w:rPr>
          <w:lang w:val="sv-SE"/>
        </w:rPr>
        <w:t>Amendement</w:t>
      </w:r>
      <w:r w:rsidRPr="009209C3">
        <w:rPr>
          <w:lang w:val="sv-SE"/>
        </w:rPr>
        <w:tab/>
      </w:r>
      <w:r w:rsidRPr="009209C3">
        <w:rPr>
          <w:lang w:val="sv-SE"/>
        </w:rPr>
        <w:tab/>
      </w:r>
      <w:r w:rsidRPr="009209C3">
        <w:rPr>
          <w:rStyle w:val="HideTWBExt"/>
          <w:b w:val="0"/>
          <w:lang w:val="sv-SE"/>
        </w:rPr>
        <w:t>&lt;NumAm&gt;</w:t>
      </w:r>
      <w:r w:rsidRPr="009209C3">
        <w:rPr>
          <w:lang w:val="sv-SE"/>
        </w:rPr>
        <w:t>5</w:t>
      </w:r>
      <w:r w:rsidRPr="009209C3">
        <w:rPr>
          <w:rStyle w:val="HideTWBExt"/>
          <w:b w:val="0"/>
          <w:lang w:val="sv-SE"/>
        </w:rPr>
        <w:t>&lt;/NumAm&gt;</w:t>
      </w:r>
    </w:p>
    <w:p w14:paraId="34D6EE5B" w14:textId="77777777" w:rsidR="005F6A16" w:rsidRPr="009209C3" w:rsidRDefault="005F6A16" w:rsidP="005F6A16">
      <w:pPr>
        <w:pStyle w:val="NormalBold"/>
        <w:rPr>
          <w:lang w:val="sv-SE"/>
        </w:rPr>
      </w:pPr>
      <w:r w:rsidRPr="009209C3">
        <w:rPr>
          <w:rStyle w:val="HideTWBExt"/>
          <w:b w:val="0"/>
          <w:lang w:val="sv-SE"/>
        </w:rPr>
        <w:t>&lt;RepeatBlock-By&gt;&lt;Members&gt;</w:t>
      </w:r>
      <w:r w:rsidRPr="009209C3">
        <w:rPr>
          <w:lang w:val="sv-SE"/>
        </w:rPr>
        <w:t>Jessica Polfjärd, Niels Flemming Hansen</w:t>
      </w:r>
      <w:r w:rsidRPr="009209C3">
        <w:rPr>
          <w:rStyle w:val="HideTWBExt"/>
          <w:b w:val="0"/>
          <w:lang w:val="sv-SE"/>
        </w:rPr>
        <w:t>&lt;/Members&gt;</w:t>
      </w:r>
    </w:p>
    <w:p w14:paraId="3482E902" w14:textId="77777777" w:rsidR="005F6A16" w:rsidRPr="009209C3" w:rsidRDefault="005F6A16" w:rsidP="005F6A16">
      <w:pPr>
        <w:pStyle w:val="NormalBold"/>
        <w:rPr>
          <w:lang w:val="sv-SE"/>
        </w:rPr>
      </w:pPr>
      <w:r w:rsidRPr="009209C3">
        <w:rPr>
          <w:rStyle w:val="HideTWBExt"/>
          <w:b w:val="0"/>
          <w:lang w:val="sv-SE"/>
        </w:rPr>
        <w:t>&lt;/RepeatBlock-By&gt;</w:t>
      </w:r>
    </w:p>
    <w:p w14:paraId="1D31C44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94477E5" w14:textId="77777777" w:rsidR="005F6A16" w:rsidRPr="009A2E97" w:rsidRDefault="005F6A16" w:rsidP="005F6A16">
      <w:pPr>
        <w:pStyle w:val="NormalBold"/>
      </w:pPr>
      <w:r w:rsidRPr="009A2E97">
        <w:rPr>
          <w:rStyle w:val="HideTWBExt"/>
          <w:b w:val="0"/>
        </w:rPr>
        <w:t>&lt;Article&gt;</w:t>
      </w:r>
      <w:r w:rsidRPr="009A2E97">
        <w:t>Visa 5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3C819C4" w14:textId="77777777" w:rsidTr="0017050C">
        <w:trPr>
          <w:trHeight w:hRule="exact" w:val="240"/>
          <w:jc w:val="center"/>
        </w:trPr>
        <w:tc>
          <w:tcPr>
            <w:tcW w:w="9752" w:type="dxa"/>
            <w:gridSpan w:val="2"/>
            <w:tcBorders>
              <w:top w:val="nil"/>
              <w:left w:val="nil"/>
              <w:bottom w:val="nil"/>
              <w:right w:val="nil"/>
            </w:tcBorders>
          </w:tcPr>
          <w:p w14:paraId="72B84F53" w14:textId="77777777" w:rsidR="005F6A16" w:rsidRPr="009A2E97" w:rsidRDefault="005F6A16" w:rsidP="0017050C"/>
        </w:tc>
      </w:tr>
      <w:tr w:rsidR="005F6A16" w:rsidRPr="009A2E97" w14:paraId="14D45451" w14:textId="77777777" w:rsidTr="0017050C">
        <w:trPr>
          <w:trHeight w:val="240"/>
          <w:jc w:val="center"/>
        </w:trPr>
        <w:tc>
          <w:tcPr>
            <w:tcW w:w="4876" w:type="dxa"/>
            <w:tcBorders>
              <w:top w:val="nil"/>
              <w:left w:val="nil"/>
              <w:bottom w:val="nil"/>
              <w:right w:val="nil"/>
            </w:tcBorders>
          </w:tcPr>
          <w:p w14:paraId="4E913C5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4C56C31" w14:textId="77777777" w:rsidR="005F6A16" w:rsidRPr="009A2E97" w:rsidRDefault="005F6A16" w:rsidP="0017050C">
            <w:pPr>
              <w:pStyle w:val="AmColumnHeading"/>
            </w:pPr>
            <w:r w:rsidRPr="009A2E97">
              <w:t>Amendement</w:t>
            </w:r>
          </w:p>
        </w:tc>
      </w:tr>
      <w:tr w:rsidR="005F6A16" w:rsidRPr="009A2E97" w14:paraId="67659B44" w14:textId="77777777" w:rsidTr="0017050C">
        <w:trPr>
          <w:jc w:val="center"/>
        </w:trPr>
        <w:tc>
          <w:tcPr>
            <w:tcW w:w="4876" w:type="dxa"/>
            <w:tcBorders>
              <w:top w:val="nil"/>
              <w:left w:val="nil"/>
              <w:bottom w:val="nil"/>
              <w:right w:val="nil"/>
            </w:tcBorders>
          </w:tcPr>
          <w:p w14:paraId="30B369F7" w14:textId="77777777" w:rsidR="005F6A16" w:rsidRPr="009A2E97" w:rsidRDefault="005F6A16" w:rsidP="0017050C">
            <w:pPr>
              <w:pStyle w:val="Normal6a"/>
            </w:pPr>
          </w:p>
        </w:tc>
        <w:tc>
          <w:tcPr>
            <w:tcW w:w="4876" w:type="dxa"/>
            <w:tcBorders>
              <w:top w:val="nil"/>
              <w:left w:val="nil"/>
              <w:bottom w:val="nil"/>
              <w:right w:val="nil"/>
            </w:tcBorders>
          </w:tcPr>
          <w:p w14:paraId="6DF4E798" w14:textId="73B133A6" w:rsidR="005F6A16" w:rsidRPr="009A2E97" w:rsidRDefault="005F6A16" w:rsidP="0017050C">
            <w:pPr>
              <w:pStyle w:val="Normal6a"/>
            </w:pPr>
            <w:r w:rsidRPr="009A2E97">
              <w:rPr>
                <w:b/>
                <w:i/>
              </w:rPr>
              <w:t>–</w:t>
            </w:r>
            <w:r w:rsidRPr="009A2E97">
              <w:tab/>
            </w:r>
            <w:r w:rsidRPr="009A2E97">
              <w:rPr>
                <w:b/>
                <w:i/>
              </w:rPr>
              <w:t>vu la communication de la Commission du 29 janvier 2025 intitulée «Une boussole pour la compétitivité de l</w:t>
            </w:r>
            <w:r w:rsidR="00316DC8">
              <w:rPr>
                <w:b/>
                <w:i/>
              </w:rPr>
              <w:t>’</w:t>
            </w:r>
            <w:r w:rsidRPr="009A2E97">
              <w:rPr>
                <w:b/>
                <w:i/>
              </w:rPr>
              <w:t>UE»,</w:t>
            </w:r>
          </w:p>
        </w:tc>
      </w:tr>
    </w:tbl>
    <w:p w14:paraId="4002730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9034F33" w14:textId="77777777" w:rsidR="005F6A16" w:rsidRPr="009A2E97" w:rsidRDefault="005F6A16" w:rsidP="005F6A16">
      <w:r w:rsidRPr="009A2E97">
        <w:rPr>
          <w:rStyle w:val="HideTWBExt"/>
        </w:rPr>
        <w:t>&lt;/Amend&gt;</w:t>
      </w:r>
    </w:p>
    <w:p w14:paraId="397497B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6</w:t>
      </w:r>
      <w:r w:rsidRPr="009A2E97">
        <w:rPr>
          <w:rStyle w:val="HideTWBExt"/>
          <w:b w:val="0"/>
        </w:rPr>
        <w:t>&lt;/NumAm&gt;</w:t>
      </w:r>
    </w:p>
    <w:p w14:paraId="48EDF2E5" w14:textId="77777777" w:rsidR="005F6A16" w:rsidRPr="009A2E97" w:rsidRDefault="005F6A16" w:rsidP="005F6A16">
      <w:pPr>
        <w:pStyle w:val="NormalBold"/>
      </w:pPr>
      <w:r w:rsidRPr="009A2E97">
        <w:rPr>
          <w:rStyle w:val="HideTWBExt"/>
          <w:b w:val="0"/>
        </w:rPr>
        <w:t>&lt;RepeatBlock-By&gt;&lt;Members&gt;</w:t>
      </w:r>
      <w:r w:rsidRPr="009A2E97">
        <w:t>Ondřej Dostál</w:t>
      </w:r>
      <w:r w:rsidRPr="009A2E97">
        <w:rPr>
          <w:rStyle w:val="HideTWBExt"/>
          <w:b w:val="0"/>
        </w:rPr>
        <w:t>&lt;/Members&gt;</w:t>
      </w:r>
    </w:p>
    <w:p w14:paraId="6B8C0EBC" w14:textId="77777777" w:rsidR="005F6A16" w:rsidRPr="009A2E97" w:rsidRDefault="005F6A16" w:rsidP="005F6A16">
      <w:pPr>
        <w:pStyle w:val="NormalBold"/>
      </w:pPr>
      <w:r w:rsidRPr="009A2E97">
        <w:rPr>
          <w:rStyle w:val="HideTWBExt"/>
          <w:b w:val="0"/>
        </w:rPr>
        <w:t>&lt;/RepeatBlock-By&gt;</w:t>
      </w:r>
    </w:p>
    <w:p w14:paraId="771E307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C35397D" w14:textId="77777777" w:rsidR="005F6A16" w:rsidRPr="009A2E97" w:rsidRDefault="005F6A16" w:rsidP="005F6A16">
      <w:pPr>
        <w:pStyle w:val="NormalBold"/>
      </w:pPr>
      <w:r w:rsidRPr="009A2E97">
        <w:rPr>
          <w:rStyle w:val="HideTWBExt"/>
          <w:b w:val="0"/>
        </w:rPr>
        <w:t>&lt;Article&gt;</w:t>
      </w:r>
      <w:r w:rsidRPr="009A2E97">
        <w:t>Visa 11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EF0BAE2" w14:textId="77777777" w:rsidTr="0017050C">
        <w:trPr>
          <w:trHeight w:hRule="exact" w:val="240"/>
          <w:jc w:val="center"/>
        </w:trPr>
        <w:tc>
          <w:tcPr>
            <w:tcW w:w="9752" w:type="dxa"/>
            <w:gridSpan w:val="2"/>
            <w:tcBorders>
              <w:top w:val="nil"/>
              <w:left w:val="nil"/>
              <w:bottom w:val="nil"/>
              <w:right w:val="nil"/>
            </w:tcBorders>
          </w:tcPr>
          <w:p w14:paraId="00EB538B" w14:textId="77777777" w:rsidR="005F6A16" w:rsidRPr="009A2E97" w:rsidRDefault="005F6A16" w:rsidP="0017050C"/>
        </w:tc>
      </w:tr>
      <w:tr w:rsidR="005F6A16" w:rsidRPr="009A2E97" w14:paraId="2AEBCAEB" w14:textId="77777777" w:rsidTr="0017050C">
        <w:trPr>
          <w:trHeight w:val="240"/>
          <w:jc w:val="center"/>
        </w:trPr>
        <w:tc>
          <w:tcPr>
            <w:tcW w:w="4876" w:type="dxa"/>
            <w:tcBorders>
              <w:top w:val="nil"/>
              <w:left w:val="nil"/>
              <w:bottom w:val="nil"/>
              <w:right w:val="nil"/>
            </w:tcBorders>
          </w:tcPr>
          <w:p w14:paraId="543E639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87E9374" w14:textId="77777777" w:rsidR="005F6A16" w:rsidRPr="009A2E97" w:rsidRDefault="005F6A16" w:rsidP="0017050C">
            <w:pPr>
              <w:pStyle w:val="AmColumnHeading"/>
            </w:pPr>
            <w:r w:rsidRPr="009A2E97">
              <w:t>Amendement</w:t>
            </w:r>
          </w:p>
        </w:tc>
      </w:tr>
      <w:tr w:rsidR="005F6A16" w:rsidRPr="009A2E97" w14:paraId="3ADF7E94" w14:textId="77777777" w:rsidTr="0017050C">
        <w:trPr>
          <w:jc w:val="center"/>
        </w:trPr>
        <w:tc>
          <w:tcPr>
            <w:tcW w:w="4876" w:type="dxa"/>
            <w:tcBorders>
              <w:top w:val="nil"/>
              <w:left w:val="nil"/>
              <w:bottom w:val="nil"/>
              <w:right w:val="nil"/>
            </w:tcBorders>
          </w:tcPr>
          <w:p w14:paraId="32D463ED" w14:textId="77777777" w:rsidR="005F6A16" w:rsidRPr="009A2E97" w:rsidRDefault="005F6A16" w:rsidP="0017050C">
            <w:pPr>
              <w:pStyle w:val="Normal6a"/>
            </w:pPr>
          </w:p>
        </w:tc>
        <w:tc>
          <w:tcPr>
            <w:tcW w:w="4876" w:type="dxa"/>
            <w:tcBorders>
              <w:top w:val="nil"/>
              <w:left w:val="nil"/>
              <w:bottom w:val="nil"/>
              <w:right w:val="nil"/>
            </w:tcBorders>
          </w:tcPr>
          <w:p w14:paraId="190A4AAD" w14:textId="7FCB6BAA" w:rsidR="005F6A16" w:rsidRPr="009A2E97" w:rsidRDefault="005F6A16" w:rsidP="0017050C">
            <w:pPr>
              <w:pStyle w:val="Normal6a"/>
            </w:pPr>
            <w:r w:rsidRPr="009A2E97">
              <w:rPr>
                <w:b/>
                <w:i/>
              </w:rPr>
              <w:t>–</w:t>
            </w:r>
            <w:r w:rsidRPr="009A2E97">
              <w:tab/>
            </w:r>
            <w:r w:rsidRPr="009A2E97">
              <w:rPr>
                <w:b/>
                <w:i/>
              </w:rPr>
              <w:t>vu la directive 89/105/CEE du Conseil du 21 décembre 1988 concernant la transparence des mesures régissant la fixation des prix des médicaments à usage humain et leur inclusion dans le champ d</w:t>
            </w:r>
            <w:r w:rsidR="00316DC8">
              <w:rPr>
                <w:b/>
                <w:i/>
              </w:rPr>
              <w:t>’</w:t>
            </w:r>
            <w:r w:rsidRPr="009A2E97">
              <w:rPr>
                <w:b/>
                <w:i/>
              </w:rPr>
              <w:t>application des systèmes d</w:t>
            </w:r>
            <w:r w:rsidR="00316DC8">
              <w:rPr>
                <w:b/>
                <w:i/>
              </w:rPr>
              <w:t>’</w:t>
            </w:r>
            <w:r w:rsidRPr="009A2E97">
              <w:rPr>
                <w:b/>
                <w:i/>
              </w:rPr>
              <w:t>assurance-</w:t>
            </w:r>
            <w:r w:rsidRPr="009A2E97">
              <w:rPr>
                <w:b/>
                <w:i/>
              </w:rPr>
              <w:lastRenderedPageBreak/>
              <w:t>maladie</w:t>
            </w:r>
            <w:r w:rsidRPr="009A2E97">
              <w:rPr>
                <w:b/>
                <w:i/>
                <w:vertAlign w:val="superscript"/>
              </w:rPr>
              <w:t>6 bis</w:t>
            </w:r>
            <w:r w:rsidRPr="009A2E97">
              <w:rPr>
                <w:b/>
                <w:i/>
              </w:rPr>
              <w:t>,</w:t>
            </w:r>
            <w:r w:rsidRPr="009A2E97">
              <w:br/>
            </w:r>
            <w:r w:rsidRPr="009A2E97">
              <w:br/>
            </w:r>
            <w:r w:rsidRPr="009A2E97">
              <w:br/>
            </w:r>
            <w:r w:rsidRPr="009A2E97">
              <w:br/>
            </w:r>
          </w:p>
        </w:tc>
      </w:tr>
      <w:tr w:rsidR="005F6A16" w:rsidRPr="009A2E97" w14:paraId="43DCF515" w14:textId="77777777" w:rsidTr="0017050C">
        <w:trPr>
          <w:jc w:val="center"/>
        </w:trPr>
        <w:tc>
          <w:tcPr>
            <w:tcW w:w="4876" w:type="dxa"/>
            <w:tcBorders>
              <w:top w:val="nil"/>
              <w:left w:val="nil"/>
              <w:bottom w:val="nil"/>
              <w:right w:val="nil"/>
            </w:tcBorders>
          </w:tcPr>
          <w:p w14:paraId="2B07C24B" w14:textId="77777777" w:rsidR="005F6A16" w:rsidRPr="009A2E97" w:rsidRDefault="005F6A16" w:rsidP="0017050C"/>
        </w:tc>
        <w:tc>
          <w:tcPr>
            <w:tcW w:w="4876" w:type="dxa"/>
            <w:tcBorders>
              <w:top w:val="nil"/>
              <w:left w:val="nil"/>
              <w:bottom w:val="nil"/>
              <w:right w:val="nil"/>
            </w:tcBorders>
          </w:tcPr>
          <w:p w14:paraId="63B57882" w14:textId="77777777" w:rsidR="005F6A16" w:rsidRPr="009A2E97" w:rsidRDefault="005F6A16" w:rsidP="0017050C">
            <w:pPr>
              <w:pStyle w:val="Normal6a"/>
            </w:pPr>
            <w:r w:rsidRPr="009A2E97">
              <w:rPr>
                <w:b/>
                <w:i/>
              </w:rPr>
              <w:t>_________________</w:t>
            </w:r>
          </w:p>
        </w:tc>
      </w:tr>
      <w:tr w:rsidR="005F6A16" w:rsidRPr="009209C3" w14:paraId="549BAAA1" w14:textId="77777777" w:rsidTr="0017050C">
        <w:trPr>
          <w:jc w:val="center"/>
        </w:trPr>
        <w:tc>
          <w:tcPr>
            <w:tcW w:w="4876" w:type="dxa"/>
            <w:tcBorders>
              <w:top w:val="nil"/>
              <w:left w:val="nil"/>
              <w:bottom w:val="nil"/>
              <w:right w:val="nil"/>
            </w:tcBorders>
          </w:tcPr>
          <w:p w14:paraId="0EB30903" w14:textId="77777777" w:rsidR="005F6A16" w:rsidRPr="009A2E97" w:rsidRDefault="005F6A16" w:rsidP="0017050C"/>
        </w:tc>
        <w:tc>
          <w:tcPr>
            <w:tcW w:w="4876" w:type="dxa"/>
            <w:tcBorders>
              <w:top w:val="nil"/>
              <w:left w:val="nil"/>
              <w:bottom w:val="nil"/>
              <w:right w:val="nil"/>
            </w:tcBorders>
          </w:tcPr>
          <w:p w14:paraId="056D7E87" w14:textId="77777777" w:rsidR="005F6A16" w:rsidRPr="009209C3" w:rsidRDefault="005F6A16" w:rsidP="0017050C">
            <w:pPr>
              <w:pStyle w:val="Normal6a"/>
              <w:rPr>
                <w:lang w:val="fi-FI"/>
              </w:rPr>
            </w:pPr>
            <w:r w:rsidRPr="009209C3">
              <w:rPr>
                <w:b/>
                <w:bCs/>
                <w:i/>
                <w:iCs/>
                <w:vertAlign w:val="superscript"/>
                <w:lang w:val="fi-FI"/>
              </w:rPr>
              <w:t>6 bis</w:t>
            </w:r>
            <w:r w:rsidRPr="009209C3">
              <w:rPr>
                <w:b/>
                <w:bCs/>
                <w:i/>
                <w:iCs/>
                <w:lang w:val="fi-FI"/>
              </w:rPr>
              <w:t xml:space="preserve"> JO L 40 du 11.2.1989, p. 8, ELI:</w:t>
            </w:r>
            <w:r w:rsidRPr="009209C3">
              <w:rPr>
                <w:b/>
                <w:i/>
                <w:lang w:val="fi-FI"/>
              </w:rPr>
              <w:t xml:space="preserve"> http://data.europa.eu/eli/dir/1989/105/oj</w:t>
            </w:r>
          </w:p>
        </w:tc>
      </w:tr>
    </w:tbl>
    <w:p w14:paraId="72EDB50E" w14:textId="77777777" w:rsidR="005F6A16" w:rsidRPr="009209C3" w:rsidRDefault="005F6A16" w:rsidP="005F6A16">
      <w:pPr>
        <w:pStyle w:val="AmOrLang"/>
        <w:rPr>
          <w:lang w:val="fi-FI"/>
        </w:rPr>
      </w:pPr>
      <w:r w:rsidRPr="009209C3">
        <w:rPr>
          <w:lang w:val="fi-FI"/>
        </w:rPr>
        <w:t xml:space="preserve">Or. </w:t>
      </w:r>
      <w:r w:rsidRPr="009209C3">
        <w:rPr>
          <w:rStyle w:val="HideTWBExt"/>
          <w:lang w:val="fi-FI"/>
        </w:rPr>
        <w:t>&lt;Original&gt;</w:t>
      </w:r>
      <w:r w:rsidRPr="009209C3">
        <w:rPr>
          <w:rStyle w:val="HideTWBInt"/>
          <w:lang w:val="fi-FI"/>
        </w:rPr>
        <w:t>{EN}</w:t>
      </w:r>
      <w:r w:rsidRPr="009209C3">
        <w:rPr>
          <w:lang w:val="fi-FI"/>
        </w:rPr>
        <w:t>en</w:t>
      </w:r>
      <w:r w:rsidRPr="009209C3">
        <w:rPr>
          <w:rStyle w:val="HideTWBExt"/>
          <w:lang w:val="fi-FI"/>
        </w:rPr>
        <w:t>&lt;/Original&gt;</w:t>
      </w:r>
    </w:p>
    <w:p w14:paraId="2447E0BC" w14:textId="77777777" w:rsidR="005F6A16" w:rsidRPr="009209C3" w:rsidRDefault="005F6A16" w:rsidP="005F6A16">
      <w:pPr>
        <w:rPr>
          <w:lang w:val="fi-FI"/>
        </w:rPr>
      </w:pPr>
      <w:r w:rsidRPr="009209C3">
        <w:rPr>
          <w:rStyle w:val="HideTWBExt"/>
          <w:lang w:val="fi-FI"/>
        </w:rPr>
        <w:t>&lt;/Amend&gt;</w:t>
      </w:r>
    </w:p>
    <w:p w14:paraId="6C1816DE" w14:textId="77777777" w:rsidR="005F6A16" w:rsidRPr="009209C3" w:rsidRDefault="005F6A16" w:rsidP="005F6A16">
      <w:pPr>
        <w:pStyle w:val="AmNumberTabs"/>
        <w:rPr>
          <w:lang w:val="fi-FI"/>
        </w:rPr>
      </w:pPr>
      <w:r w:rsidRPr="009209C3">
        <w:rPr>
          <w:rStyle w:val="HideTWBExt"/>
          <w:b w:val="0"/>
          <w:lang w:val="fi-FI"/>
        </w:rPr>
        <w:t>&lt;Amend&gt;</w:t>
      </w:r>
      <w:r w:rsidRPr="009209C3">
        <w:rPr>
          <w:lang w:val="fi-FI"/>
        </w:rPr>
        <w:t>Amendement</w:t>
      </w:r>
      <w:r w:rsidRPr="009209C3">
        <w:rPr>
          <w:lang w:val="fi-FI"/>
        </w:rPr>
        <w:tab/>
      </w:r>
      <w:r w:rsidRPr="009209C3">
        <w:rPr>
          <w:lang w:val="fi-FI"/>
        </w:rPr>
        <w:tab/>
      </w:r>
      <w:r w:rsidRPr="009209C3">
        <w:rPr>
          <w:rStyle w:val="HideTWBExt"/>
          <w:b w:val="0"/>
          <w:lang w:val="fi-FI"/>
        </w:rPr>
        <w:t>&lt;NumAm&gt;</w:t>
      </w:r>
      <w:r w:rsidRPr="009209C3">
        <w:rPr>
          <w:lang w:val="fi-FI"/>
        </w:rPr>
        <w:t>7</w:t>
      </w:r>
      <w:r w:rsidRPr="009209C3">
        <w:rPr>
          <w:rStyle w:val="HideTWBExt"/>
          <w:b w:val="0"/>
          <w:lang w:val="fi-FI"/>
        </w:rPr>
        <w:t>&lt;/NumAm&gt;</w:t>
      </w:r>
    </w:p>
    <w:p w14:paraId="73322B52" w14:textId="77777777" w:rsidR="005F6A16" w:rsidRPr="009209C3" w:rsidRDefault="005F6A16" w:rsidP="005F6A16">
      <w:pPr>
        <w:pStyle w:val="NormalBold"/>
        <w:rPr>
          <w:lang w:val="fi-FI"/>
        </w:rPr>
      </w:pPr>
      <w:r w:rsidRPr="009209C3">
        <w:rPr>
          <w:rStyle w:val="HideTWBExt"/>
          <w:b w:val="0"/>
          <w:lang w:val="fi-FI"/>
        </w:rPr>
        <w:t>&lt;RepeatBlock-By&gt;&lt;Members&gt;</w:t>
      </w:r>
      <w:r w:rsidRPr="009209C3">
        <w:rPr>
          <w:lang w:val="fi-FI"/>
        </w:rPr>
        <w:t>Elena Nevado del Campo, Dolors Montserrat, Adam Jarubas, Letizia Moratti</w:t>
      </w:r>
      <w:r w:rsidRPr="009209C3">
        <w:rPr>
          <w:rStyle w:val="HideTWBExt"/>
          <w:b w:val="0"/>
          <w:lang w:val="fi-FI"/>
        </w:rPr>
        <w:t>&lt;/Members&gt;</w:t>
      </w:r>
    </w:p>
    <w:p w14:paraId="66B4DF8C" w14:textId="77777777" w:rsidR="005F6A16" w:rsidRPr="009209C3" w:rsidRDefault="005F6A16" w:rsidP="005F6A16">
      <w:pPr>
        <w:pStyle w:val="NormalBold"/>
        <w:rPr>
          <w:lang w:val="fi-FI"/>
        </w:rPr>
      </w:pPr>
      <w:r w:rsidRPr="009209C3">
        <w:rPr>
          <w:rStyle w:val="HideTWBExt"/>
          <w:b w:val="0"/>
          <w:lang w:val="fi-FI"/>
        </w:rPr>
        <w:t>&lt;/RepeatBlock-By&gt;</w:t>
      </w:r>
    </w:p>
    <w:p w14:paraId="43F0FA51" w14:textId="77777777" w:rsidR="005F6A16" w:rsidRPr="009209C3" w:rsidRDefault="005F6A16" w:rsidP="005F6A16">
      <w:pPr>
        <w:pStyle w:val="NormalBold"/>
        <w:rPr>
          <w:lang w:val="fi-FI"/>
        </w:rPr>
      </w:pPr>
      <w:r w:rsidRPr="009209C3">
        <w:rPr>
          <w:rStyle w:val="HideTWBExt"/>
          <w:b w:val="0"/>
          <w:lang w:val="fi-FI"/>
        </w:rPr>
        <w:t>&lt;DocAmend&gt;</w:t>
      </w:r>
      <w:r w:rsidRPr="009209C3">
        <w:rPr>
          <w:lang w:val="fi-FI"/>
        </w:rPr>
        <w:t>Proposition de résolution</w:t>
      </w:r>
      <w:r w:rsidRPr="009209C3">
        <w:rPr>
          <w:rStyle w:val="HideTWBExt"/>
          <w:b w:val="0"/>
          <w:lang w:val="fi-FI"/>
        </w:rPr>
        <w:t>&lt;/DocAmend&gt;</w:t>
      </w:r>
    </w:p>
    <w:p w14:paraId="0EBFC3F4" w14:textId="77777777" w:rsidR="005F6A16" w:rsidRPr="009A2E97" w:rsidRDefault="005F6A16" w:rsidP="005F6A16">
      <w:pPr>
        <w:pStyle w:val="NormalBold"/>
      </w:pPr>
      <w:r w:rsidRPr="009A2E97">
        <w:rPr>
          <w:rStyle w:val="HideTWBExt"/>
          <w:b w:val="0"/>
        </w:rPr>
        <w:t>&lt;Article&gt;</w:t>
      </w:r>
      <w:r w:rsidRPr="009A2E97">
        <w:t>Visa 12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2A707C6" w14:textId="77777777" w:rsidTr="0017050C">
        <w:trPr>
          <w:trHeight w:hRule="exact" w:val="240"/>
          <w:jc w:val="center"/>
        </w:trPr>
        <w:tc>
          <w:tcPr>
            <w:tcW w:w="9752" w:type="dxa"/>
            <w:gridSpan w:val="2"/>
            <w:tcBorders>
              <w:top w:val="nil"/>
              <w:left w:val="nil"/>
              <w:bottom w:val="nil"/>
              <w:right w:val="nil"/>
            </w:tcBorders>
          </w:tcPr>
          <w:p w14:paraId="6DCD28E7" w14:textId="77777777" w:rsidR="005F6A16" w:rsidRPr="009A2E97" w:rsidRDefault="005F6A16" w:rsidP="0017050C"/>
        </w:tc>
      </w:tr>
      <w:tr w:rsidR="005F6A16" w:rsidRPr="009A2E97" w14:paraId="2D9B03BD" w14:textId="77777777" w:rsidTr="0017050C">
        <w:trPr>
          <w:trHeight w:val="240"/>
          <w:jc w:val="center"/>
        </w:trPr>
        <w:tc>
          <w:tcPr>
            <w:tcW w:w="4876" w:type="dxa"/>
            <w:tcBorders>
              <w:top w:val="nil"/>
              <w:left w:val="nil"/>
              <w:bottom w:val="nil"/>
              <w:right w:val="nil"/>
            </w:tcBorders>
          </w:tcPr>
          <w:p w14:paraId="0CE2197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8F7984F" w14:textId="77777777" w:rsidR="005F6A16" w:rsidRPr="009A2E97" w:rsidRDefault="005F6A16" w:rsidP="0017050C">
            <w:pPr>
              <w:pStyle w:val="AmColumnHeading"/>
            </w:pPr>
            <w:r w:rsidRPr="009A2E97">
              <w:t>Amendement</w:t>
            </w:r>
          </w:p>
        </w:tc>
      </w:tr>
      <w:tr w:rsidR="005F6A16" w:rsidRPr="009A2E97" w14:paraId="0ED34FE7" w14:textId="77777777" w:rsidTr="0017050C">
        <w:trPr>
          <w:jc w:val="center"/>
        </w:trPr>
        <w:tc>
          <w:tcPr>
            <w:tcW w:w="4876" w:type="dxa"/>
            <w:tcBorders>
              <w:top w:val="nil"/>
              <w:left w:val="nil"/>
              <w:bottom w:val="nil"/>
              <w:right w:val="nil"/>
            </w:tcBorders>
          </w:tcPr>
          <w:p w14:paraId="2EEB38DC" w14:textId="77777777" w:rsidR="005F6A16" w:rsidRPr="009A2E97" w:rsidRDefault="005F6A16" w:rsidP="0017050C">
            <w:pPr>
              <w:pStyle w:val="Normal6a"/>
            </w:pPr>
          </w:p>
        </w:tc>
        <w:tc>
          <w:tcPr>
            <w:tcW w:w="4876" w:type="dxa"/>
            <w:tcBorders>
              <w:top w:val="nil"/>
              <w:left w:val="nil"/>
              <w:bottom w:val="nil"/>
              <w:right w:val="nil"/>
            </w:tcBorders>
          </w:tcPr>
          <w:p w14:paraId="10F1298A" w14:textId="77777777" w:rsidR="005F6A16" w:rsidRPr="009A2E97" w:rsidRDefault="005F6A16" w:rsidP="0017050C">
            <w:pPr>
              <w:pStyle w:val="Normal6a"/>
            </w:pPr>
            <w:r w:rsidRPr="009A2E97">
              <w:rPr>
                <w:b/>
                <w:i/>
              </w:rPr>
              <w:t>–</w:t>
            </w:r>
            <w:r w:rsidRPr="009A2E97">
              <w:tab/>
            </w:r>
            <w:r w:rsidRPr="009A2E97">
              <w:rPr>
                <w:b/>
                <w:i/>
              </w:rPr>
              <w:t>vu le règlement (CE) nº 1394/2007 du Parlement européen et du Conseil du 13 novembre 2007 concernant les médicaments de thérapie innovante et modifiant la directive 2001/83/CE ainsi que le règlement (CE) nº 726/2004,</w:t>
            </w:r>
          </w:p>
        </w:tc>
      </w:tr>
    </w:tbl>
    <w:p w14:paraId="5BAD104E" w14:textId="77777777" w:rsidR="005F6A16" w:rsidRPr="009209C3" w:rsidRDefault="005F6A16" w:rsidP="005F6A16">
      <w:pPr>
        <w:pStyle w:val="AmOrLang"/>
        <w:rPr>
          <w:lang w:val="sv-SE"/>
        </w:rPr>
      </w:pPr>
      <w:r w:rsidRPr="009209C3">
        <w:rPr>
          <w:lang w:val="sv-SE"/>
        </w:rPr>
        <w:t xml:space="preserve">Or. </w:t>
      </w:r>
      <w:r w:rsidRPr="009209C3">
        <w:rPr>
          <w:rStyle w:val="HideTWBExt"/>
          <w:lang w:val="sv-SE"/>
        </w:rPr>
        <w:t>&lt;Original&gt;</w:t>
      </w:r>
      <w:r w:rsidRPr="009209C3">
        <w:rPr>
          <w:rStyle w:val="HideTWBInt"/>
          <w:lang w:val="sv-SE"/>
        </w:rPr>
        <w:t>{EN}</w:t>
      </w:r>
      <w:r w:rsidRPr="009209C3">
        <w:rPr>
          <w:lang w:val="sv-SE"/>
        </w:rPr>
        <w:t>en</w:t>
      </w:r>
      <w:r w:rsidRPr="009209C3">
        <w:rPr>
          <w:rStyle w:val="HideTWBExt"/>
          <w:lang w:val="sv-SE"/>
        </w:rPr>
        <w:t>&lt;/Original&gt;</w:t>
      </w:r>
    </w:p>
    <w:p w14:paraId="195773CE" w14:textId="77777777" w:rsidR="005F6A16" w:rsidRPr="009209C3" w:rsidRDefault="005F6A16" w:rsidP="005F6A16">
      <w:pPr>
        <w:rPr>
          <w:lang w:val="sv-SE"/>
        </w:rPr>
      </w:pPr>
      <w:r w:rsidRPr="009209C3">
        <w:rPr>
          <w:rStyle w:val="HideTWBExt"/>
          <w:lang w:val="sv-SE"/>
        </w:rPr>
        <w:t>&lt;/Amend&gt;</w:t>
      </w:r>
    </w:p>
    <w:p w14:paraId="39015A89" w14:textId="77777777" w:rsidR="005F6A16" w:rsidRPr="009209C3" w:rsidRDefault="005F6A16" w:rsidP="005F6A16">
      <w:pPr>
        <w:pStyle w:val="AmNumberTabs"/>
        <w:rPr>
          <w:lang w:val="sv-SE"/>
        </w:rPr>
      </w:pPr>
      <w:r w:rsidRPr="009209C3">
        <w:rPr>
          <w:rStyle w:val="HideTWBExt"/>
          <w:b w:val="0"/>
          <w:lang w:val="sv-SE"/>
        </w:rPr>
        <w:t>&lt;Amend&gt;</w:t>
      </w:r>
      <w:r w:rsidRPr="009209C3">
        <w:rPr>
          <w:lang w:val="sv-SE"/>
        </w:rPr>
        <w:t>Amendement</w:t>
      </w:r>
      <w:r w:rsidRPr="009209C3">
        <w:rPr>
          <w:lang w:val="sv-SE"/>
        </w:rPr>
        <w:tab/>
      </w:r>
      <w:r w:rsidRPr="009209C3">
        <w:rPr>
          <w:lang w:val="sv-SE"/>
        </w:rPr>
        <w:tab/>
      </w:r>
      <w:r w:rsidRPr="009209C3">
        <w:rPr>
          <w:rStyle w:val="HideTWBExt"/>
          <w:b w:val="0"/>
          <w:lang w:val="sv-SE"/>
        </w:rPr>
        <w:t>&lt;NumAm&gt;</w:t>
      </w:r>
      <w:r w:rsidRPr="009209C3">
        <w:rPr>
          <w:lang w:val="sv-SE"/>
        </w:rPr>
        <w:t>8</w:t>
      </w:r>
      <w:r w:rsidRPr="009209C3">
        <w:rPr>
          <w:rStyle w:val="HideTWBExt"/>
          <w:b w:val="0"/>
          <w:lang w:val="sv-SE"/>
        </w:rPr>
        <w:t>&lt;/NumAm&gt;</w:t>
      </w:r>
    </w:p>
    <w:p w14:paraId="03FB01A1" w14:textId="77777777" w:rsidR="005F6A16" w:rsidRPr="009209C3" w:rsidRDefault="005F6A16" w:rsidP="005F6A16">
      <w:pPr>
        <w:pStyle w:val="NormalBold"/>
        <w:rPr>
          <w:lang w:val="sv-SE"/>
        </w:rPr>
      </w:pPr>
      <w:r w:rsidRPr="009209C3">
        <w:rPr>
          <w:rStyle w:val="HideTWBExt"/>
          <w:b w:val="0"/>
          <w:lang w:val="sv-SE"/>
        </w:rPr>
        <w:t>&lt;RepeatBlock-By&gt;&lt;Members&gt;</w:t>
      </w:r>
      <w:r w:rsidRPr="009209C3">
        <w:rPr>
          <w:lang w:val="sv-SE"/>
        </w:rPr>
        <w:t>Jessica Polfjärd, Niels Flemming Hansen</w:t>
      </w:r>
      <w:r w:rsidRPr="009209C3">
        <w:rPr>
          <w:rStyle w:val="HideTWBExt"/>
          <w:b w:val="0"/>
          <w:lang w:val="sv-SE"/>
        </w:rPr>
        <w:t>&lt;/Members&gt;</w:t>
      </w:r>
    </w:p>
    <w:p w14:paraId="4F7A3862" w14:textId="77777777" w:rsidR="005F6A16" w:rsidRPr="009209C3" w:rsidRDefault="005F6A16" w:rsidP="005F6A16">
      <w:pPr>
        <w:pStyle w:val="NormalBold"/>
        <w:rPr>
          <w:lang w:val="sv-SE"/>
        </w:rPr>
      </w:pPr>
      <w:r w:rsidRPr="009209C3">
        <w:rPr>
          <w:rStyle w:val="HideTWBExt"/>
          <w:b w:val="0"/>
          <w:lang w:val="sv-SE"/>
        </w:rPr>
        <w:t>&lt;/RepeatBlock-By&gt;</w:t>
      </w:r>
    </w:p>
    <w:p w14:paraId="1ED1D89A"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36F4CFB" w14:textId="77777777" w:rsidR="005F6A16" w:rsidRPr="009A2E97" w:rsidRDefault="005F6A16" w:rsidP="005F6A16">
      <w:pPr>
        <w:pStyle w:val="NormalBold"/>
      </w:pPr>
      <w:r w:rsidRPr="009A2E97">
        <w:rPr>
          <w:rStyle w:val="HideTWBExt"/>
          <w:b w:val="0"/>
        </w:rPr>
        <w:t>&lt;Article&gt;</w:t>
      </w:r>
      <w:r w:rsidRPr="009A2E97">
        <w:t>Visa 13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F5CF2F4" w14:textId="77777777" w:rsidTr="0017050C">
        <w:trPr>
          <w:trHeight w:hRule="exact" w:val="240"/>
          <w:jc w:val="center"/>
        </w:trPr>
        <w:tc>
          <w:tcPr>
            <w:tcW w:w="9752" w:type="dxa"/>
            <w:gridSpan w:val="2"/>
            <w:tcBorders>
              <w:top w:val="nil"/>
              <w:left w:val="nil"/>
              <w:bottom w:val="nil"/>
              <w:right w:val="nil"/>
            </w:tcBorders>
          </w:tcPr>
          <w:p w14:paraId="0FE92C80" w14:textId="77777777" w:rsidR="005F6A16" w:rsidRPr="009A2E97" w:rsidRDefault="005F6A16" w:rsidP="0017050C"/>
        </w:tc>
      </w:tr>
      <w:tr w:rsidR="005F6A16" w:rsidRPr="009A2E97" w14:paraId="28F45A00" w14:textId="77777777" w:rsidTr="0017050C">
        <w:trPr>
          <w:trHeight w:val="240"/>
          <w:jc w:val="center"/>
        </w:trPr>
        <w:tc>
          <w:tcPr>
            <w:tcW w:w="4876" w:type="dxa"/>
            <w:tcBorders>
              <w:top w:val="nil"/>
              <w:left w:val="nil"/>
              <w:bottom w:val="nil"/>
              <w:right w:val="nil"/>
            </w:tcBorders>
          </w:tcPr>
          <w:p w14:paraId="2BE16D4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22A39B4" w14:textId="77777777" w:rsidR="005F6A16" w:rsidRPr="009A2E97" w:rsidRDefault="005F6A16" w:rsidP="0017050C">
            <w:pPr>
              <w:pStyle w:val="AmColumnHeading"/>
            </w:pPr>
            <w:r w:rsidRPr="009A2E97">
              <w:t>Amendement</w:t>
            </w:r>
          </w:p>
        </w:tc>
      </w:tr>
      <w:tr w:rsidR="005F6A16" w:rsidRPr="009A2E97" w14:paraId="4A8827F1" w14:textId="77777777" w:rsidTr="0017050C">
        <w:trPr>
          <w:jc w:val="center"/>
        </w:trPr>
        <w:tc>
          <w:tcPr>
            <w:tcW w:w="4876" w:type="dxa"/>
            <w:tcBorders>
              <w:top w:val="nil"/>
              <w:left w:val="nil"/>
              <w:bottom w:val="nil"/>
              <w:right w:val="nil"/>
            </w:tcBorders>
          </w:tcPr>
          <w:p w14:paraId="412D80E7" w14:textId="77777777" w:rsidR="005F6A16" w:rsidRPr="009A2E97" w:rsidRDefault="005F6A16" w:rsidP="0017050C">
            <w:pPr>
              <w:pStyle w:val="Normal6a"/>
            </w:pPr>
          </w:p>
        </w:tc>
        <w:tc>
          <w:tcPr>
            <w:tcW w:w="4876" w:type="dxa"/>
            <w:tcBorders>
              <w:top w:val="nil"/>
              <w:left w:val="nil"/>
              <w:bottom w:val="nil"/>
              <w:right w:val="nil"/>
            </w:tcBorders>
          </w:tcPr>
          <w:p w14:paraId="09B6F2AA" w14:textId="06A2DC59" w:rsidR="005F6A16" w:rsidRPr="009A2E97" w:rsidRDefault="005F6A16" w:rsidP="0017050C">
            <w:pPr>
              <w:pStyle w:val="Normal6a"/>
            </w:pPr>
            <w:r w:rsidRPr="009A2E97">
              <w:rPr>
                <w:b/>
                <w:i/>
              </w:rPr>
              <w:t>–</w:t>
            </w:r>
            <w:r w:rsidRPr="009A2E97">
              <w:tab/>
            </w:r>
            <w:r w:rsidRPr="009A2E97">
              <w:rPr>
                <w:b/>
                <w:i/>
              </w:rPr>
              <w:t>vu la proposition de règlement du Parlement européen et du Conseil relative à l</w:t>
            </w:r>
            <w:r w:rsidR="00316DC8">
              <w:rPr>
                <w:b/>
                <w:i/>
              </w:rPr>
              <w:t>’</w:t>
            </w:r>
            <w:r w:rsidRPr="009A2E97">
              <w:rPr>
                <w:b/>
                <w:i/>
              </w:rPr>
              <w:t>établissement d</w:t>
            </w:r>
            <w:r w:rsidR="00316DC8">
              <w:rPr>
                <w:b/>
                <w:i/>
              </w:rPr>
              <w:t>’</w:t>
            </w:r>
            <w:r w:rsidRPr="009A2E97">
              <w:rPr>
                <w:b/>
                <w:i/>
              </w:rPr>
              <w:t>un cadre de mesures destinées à renforcer les secteurs des biotechnologies et de la bioproduction de l</w:t>
            </w:r>
            <w:r w:rsidR="00316DC8">
              <w:rPr>
                <w:b/>
                <w:i/>
              </w:rPr>
              <w:t>’</w:t>
            </w:r>
            <w:r w:rsidRPr="009A2E97">
              <w:rPr>
                <w:b/>
                <w:i/>
              </w:rPr>
              <w:t xml:space="preserve">Union, en particulier dans le domaine de la santé, et modifiant les règlements (CE) </w:t>
            </w:r>
            <w:r w:rsidRPr="009A2E97">
              <w:rPr>
                <w:b/>
                <w:i/>
              </w:rPr>
              <w:lastRenderedPageBreak/>
              <w:t>nº 178/2002, (CE) nº 1394/2007, (UE) nº 536/2014, (UE) 2019/6, (UE) 2024/795 et (UE) 2024/1938 (règlement européen sur les biotechnologies),</w:t>
            </w:r>
          </w:p>
        </w:tc>
      </w:tr>
    </w:tbl>
    <w:p w14:paraId="64712DA1" w14:textId="77777777" w:rsidR="005F6A16" w:rsidRPr="009A2E97" w:rsidRDefault="005F6A16" w:rsidP="005F6A16">
      <w:pPr>
        <w:pStyle w:val="AmOrLang"/>
      </w:pPr>
      <w:r w:rsidRPr="009A2E97">
        <w:lastRenderedPageBreak/>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4F05499" w14:textId="77777777" w:rsidR="005F6A16" w:rsidRPr="009A2E97" w:rsidRDefault="005F6A16" w:rsidP="005F6A16">
      <w:r w:rsidRPr="009A2E97">
        <w:rPr>
          <w:rStyle w:val="HideTWBExt"/>
        </w:rPr>
        <w:t>&lt;/Amend&gt;</w:t>
      </w:r>
    </w:p>
    <w:p w14:paraId="04042DD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9</w:t>
      </w:r>
      <w:r w:rsidRPr="009A2E97">
        <w:rPr>
          <w:rStyle w:val="HideTWBExt"/>
          <w:b w:val="0"/>
        </w:rPr>
        <w:t>&lt;/NumAm&gt;</w:t>
      </w:r>
    </w:p>
    <w:p w14:paraId="2F60801B"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241F5936" w14:textId="77777777" w:rsidR="005F6A16" w:rsidRPr="009A2E97" w:rsidRDefault="005F6A16" w:rsidP="005F6A16">
      <w:pPr>
        <w:pStyle w:val="NormalBold"/>
      </w:pPr>
      <w:r w:rsidRPr="009A2E97">
        <w:rPr>
          <w:rStyle w:val="HideTWBExt"/>
          <w:b w:val="0"/>
        </w:rPr>
        <w:t>&lt;/RepeatBlock-By&gt;</w:t>
      </w:r>
    </w:p>
    <w:p w14:paraId="61AE387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3B8405B" w14:textId="77777777" w:rsidR="005F6A16" w:rsidRPr="009A2E97" w:rsidRDefault="005F6A16" w:rsidP="005F6A16">
      <w:pPr>
        <w:pStyle w:val="NormalBold"/>
      </w:pPr>
      <w:r w:rsidRPr="009A2E97">
        <w:rPr>
          <w:rStyle w:val="HideTWBExt"/>
          <w:b w:val="0"/>
        </w:rPr>
        <w:t>&lt;Article&gt;</w:t>
      </w:r>
      <w:r w:rsidRPr="009A2E97">
        <w:t>Visa 13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B506E1F" w14:textId="77777777" w:rsidTr="0017050C">
        <w:trPr>
          <w:trHeight w:hRule="exact" w:val="240"/>
          <w:jc w:val="center"/>
        </w:trPr>
        <w:tc>
          <w:tcPr>
            <w:tcW w:w="9752" w:type="dxa"/>
            <w:gridSpan w:val="2"/>
            <w:tcBorders>
              <w:top w:val="nil"/>
              <w:left w:val="nil"/>
              <w:bottom w:val="nil"/>
              <w:right w:val="nil"/>
            </w:tcBorders>
          </w:tcPr>
          <w:p w14:paraId="7E89E62E" w14:textId="77777777" w:rsidR="005F6A16" w:rsidRPr="009A2E97" w:rsidRDefault="005F6A16" w:rsidP="0017050C"/>
        </w:tc>
      </w:tr>
      <w:tr w:rsidR="005F6A16" w:rsidRPr="009A2E97" w14:paraId="3296A716" w14:textId="77777777" w:rsidTr="0017050C">
        <w:trPr>
          <w:trHeight w:val="240"/>
          <w:jc w:val="center"/>
        </w:trPr>
        <w:tc>
          <w:tcPr>
            <w:tcW w:w="4876" w:type="dxa"/>
            <w:tcBorders>
              <w:top w:val="nil"/>
              <w:left w:val="nil"/>
              <w:bottom w:val="nil"/>
              <w:right w:val="nil"/>
            </w:tcBorders>
          </w:tcPr>
          <w:p w14:paraId="279D550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9D3EF78" w14:textId="77777777" w:rsidR="005F6A16" w:rsidRPr="009A2E97" w:rsidRDefault="005F6A16" w:rsidP="0017050C">
            <w:pPr>
              <w:pStyle w:val="AmColumnHeading"/>
            </w:pPr>
            <w:r w:rsidRPr="009A2E97">
              <w:t>Amendement</w:t>
            </w:r>
          </w:p>
        </w:tc>
      </w:tr>
      <w:tr w:rsidR="005F6A16" w:rsidRPr="009A2E97" w14:paraId="52D49A1E" w14:textId="77777777" w:rsidTr="0017050C">
        <w:trPr>
          <w:jc w:val="center"/>
        </w:trPr>
        <w:tc>
          <w:tcPr>
            <w:tcW w:w="4876" w:type="dxa"/>
            <w:tcBorders>
              <w:top w:val="nil"/>
              <w:left w:val="nil"/>
              <w:bottom w:val="nil"/>
              <w:right w:val="nil"/>
            </w:tcBorders>
          </w:tcPr>
          <w:p w14:paraId="5894BE53" w14:textId="77777777" w:rsidR="005F6A16" w:rsidRPr="009A2E97" w:rsidRDefault="005F6A16" w:rsidP="0017050C">
            <w:pPr>
              <w:pStyle w:val="Normal6a"/>
            </w:pPr>
          </w:p>
        </w:tc>
        <w:tc>
          <w:tcPr>
            <w:tcW w:w="4876" w:type="dxa"/>
            <w:tcBorders>
              <w:top w:val="nil"/>
              <w:left w:val="nil"/>
              <w:bottom w:val="nil"/>
              <w:right w:val="nil"/>
            </w:tcBorders>
          </w:tcPr>
          <w:p w14:paraId="5D564CFE" w14:textId="587EE71D" w:rsidR="005F6A16" w:rsidRPr="009A2E97" w:rsidRDefault="005F6A16" w:rsidP="0017050C">
            <w:pPr>
              <w:pStyle w:val="Normal6a"/>
            </w:pPr>
            <w:r w:rsidRPr="009A2E97">
              <w:rPr>
                <w:b/>
                <w:i/>
              </w:rPr>
              <w:t>–</w:t>
            </w:r>
            <w:r w:rsidRPr="009A2E97">
              <w:tab/>
            </w:r>
            <w:r w:rsidRPr="009A2E97">
              <w:rPr>
                <w:b/>
                <w:i/>
              </w:rPr>
              <w:t>vu la proposition de règlement du Parlement européen et du Conseil relative à l</w:t>
            </w:r>
            <w:r w:rsidR="00316DC8">
              <w:rPr>
                <w:b/>
                <w:i/>
              </w:rPr>
              <w:t>’</w:t>
            </w:r>
            <w:r w:rsidRPr="009A2E97">
              <w:rPr>
                <w:b/>
                <w:i/>
              </w:rPr>
              <w:t>établissement d</w:t>
            </w:r>
            <w:r w:rsidR="00316DC8">
              <w:rPr>
                <w:b/>
                <w:i/>
              </w:rPr>
              <w:t>’</w:t>
            </w:r>
            <w:r w:rsidRPr="009A2E97">
              <w:rPr>
                <w:b/>
                <w:i/>
              </w:rPr>
              <w:t>un cadre de mesures destinées à renforcer les secteurs des biotechnologies et de la bioproduction de l</w:t>
            </w:r>
            <w:r w:rsidR="00316DC8">
              <w:rPr>
                <w:b/>
                <w:i/>
              </w:rPr>
              <w:t>’</w:t>
            </w:r>
            <w:r w:rsidRPr="009A2E97">
              <w:rPr>
                <w:b/>
                <w:i/>
              </w:rPr>
              <w:t>Union, en particulier dans le domaine de la santé, et modifiant les règlements (CE) nº 178/2002, (CE) nº 1394/2007, (UE) nº 536/2014, (UE) 2019/6, (UE) 2024/795 et (UE) 2024/1938 (règlement européen sur les biotechnologies),</w:t>
            </w:r>
          </w:p>
        </w:tc>
      </w:tr>
    </w:tbl>
    <w:p w14:paraId="412955AD" w14:textId="77777777" w:rsidR="005F6A16" w:rsidRPr="009209C3" w:rsidRDefault="005F6A16" w:rsidP="005F6A16">
      <w:pPr>
        <w:pStyle w:val="AmOrLang"/>
        <w:rPr>
          <w:lang w:val="sv-SE"/>
        </w:rPr>
      </w:pPr>
      <w:r w:rsidRPr="009209C3">
        <w:rPr>
          <w:lang w:val="sv-SE"/>
        </w:rPr>
        <w:t xml:space="preserve">Or. </w:t>
      </w:r>
      <w:r w:rsidRPr="009209C3">
        <w:rPr>
          <w:rStyle w:val="HideTWBExt"/>
          <w:lang w:val="sv-SE"/>
        </w:rPr>
        <w:t>&lt;Original&gt;</w:t>
      </w:r>
      <w:r w:rsidRPr="009209C3">
        <w:rPr>
          <w:rStyle w:val="HideTWBInt"/>
          <w:lang w:val="sv-SE"/>
        </w:rPr>
        <w:t>{EN}</w:t>
      </w:r>
      <w:r w:rsidRPr="009209C3">
        <w:rPr>
          <w:lang w:val="sv-SE"/>
        </w:rPr>
        <w:t>en</w:t>
      </w:r>
      <w:r w:rsidRPr="009209C3">
        <w:rPr>
          <w:rStyle w:val="HideTWBExt"/>
          <w:lang w:val="sv-SE"/>
        </w:rPr>
        <w:t>&lt;/Original&gt;</w:t>
      </w:r>
    </w:p>
    <w:p w14:paraId="69C8B373" w14:textId="77777777" w:rsidR="005F6A16" w:rsidRPr="009209C3" w:rsidRDefault="005F6A16" w:rsidP="005F6A16">
      <w:pPr>
        <w:rPr>
          <w:lang w:val="sv-SE"/>
        </w:rPr>
      </w:pPr>
      <w:r w:rsidRPr="009209C3">
        <w:rPr>
          <w:rStyle w:val="HideTWBExt"/>
          <w:lang w:val="sv-SE"/>
        </w:rPr>
        <w:t>&lt;/Amend&gt;</w:t>
      </w:r>
    </w:p>
    <w:p w14:paraId="58EB5F79" w14:textId="77777777" w:rsidR="005F6A16" w:rsidRPr="009209C3" w:rsidRDefault="005F6A16" w:rsidP="005F6A16">
      <w:pPr>
        <w:pStyle w:val="AmNumberTabs"/>
        <w:rPr>
          <w:lang w:val="sv-SE"/>
        </w:rPr>
      </w:pPr>
      <w:r w:rsidRPr="009209C3">
        <w:rPr>
          <w:rStyle w:val="HideTWBExt"/>
          <w:b w:val="0"/>
          <w:lang w:val="sv-SE"/>
        </w:rPr>
        <w:t>&lt;Amend&gt;</w:t>
      </w:r>
      <w:r w:rsidRPr="009209C3">
        <w:rPr>
          <w:lang w:val="sv-SE"/>
        </w:rPr>
        <w:t>Amendement</w:t>
      </w:r>
      <w:r w:rsidRPr="009209C3">
        <w:rPr>
          <w:lang w:val="sv-SE"/>
        </w:rPr>
        <w:tab/>
      </w:r>
      <w:r w:rsidRPr="009209C3">
        <w:rPr>
          <w:lang w:val="sv-SE"/>
        </w:rPr>
        <w:tab/>
      </w:r>
      <w:r w:rsidRPr="009209C3">
        <w:rPr>
          <w:rStyle w:val="HideTWBExt"/>
          <w:b w:val="0"/>
          <w:lang w:val="sv-SE"/>
        </w:rPr>
        <w:t>&lt;NumAm&gt;</w:t>
      </w:r>
      <w:r w:rsidRPr="009209C3">
        <w:rPr>
          <w:lang w:val="sv-SE"/>
        </w:rPr>
        <w:t>10</w:t>
      </w:r>
      <w:r w:rsidRPr="009209C3">
        <w:rPr>
          <w:rStyle w:val="HideTWBExt"/>
          <w:b w:val="0"/>
          <w:lang w:val="sv-SE"/>
        </w:rPr>
        <w:t>&lt;/NumAm&gt;</w:t>
      </w:r>
    </w:p>
    <w:p w14:paraId="58BA9593" w14:textId="77777777" w:rsidR="005F6A16" w:rsidRPr="009209C3" w:rsidRDefault="005F6A16" w:rsidP="005F6A16">
      <w:pPr>
        <w:pStyle w:val="NormalBold"/>
        <w:rPr>
          <w:lang w:val="sv-SE"/>
        </w:rPr>
      </w:pPr>
      <w:r w:rsidRPr="009209C3">
        <w:rPr>
          <w:rStyle w:val="HideTWBExt"/>
          <w:b w:val="0"/>
          <w:lang w:val="sv-SE"/>
        </w:rPr>
        <w:t>&lt;RepeatBlock-By&gt;&lt;Members&gt;</w:t>
      </w:r>
      <w:r w:rsidRPr="009209C3">
        <w:rPr>
          <w:lang w:val="sv-SE"/>
        </w:rPr>
        <w:t>Jessica Polfjärd, Niels Flemming Hansen</w:t>
      </w:r>
      <w:r w:rsidRPr="009209C3">
        <w:rPr>
          <w:rStyle w:val="HideTWBExt"/>
          <w:b w:val="0"/>
          <w:lang w:val="sv-SE"/>
        </w:rPr>
        <w:t>&lt;/Members&gt;</w:t>
      </w:r>
    </w:p>
    <w:p w14:paraId="09090278" w14:textId="77777777" w:rsidR="005F6A16" w:rsidRPr="009209C3" w:rsidRDefault="005F6A16" w:rsidP="005F6A16">
      <w:pPr>
        <w:pStyle w:val="NormalBold"/>
        <w:rPr>
          <w:lang w:val="sv-SE"/>
        </w:rPr>
      </w:pPr>
      <w:r w:rsidRPr="009209C3">
        <w:rPr>
          <w:rStyle w:val="HideTWBExt"/>
          <w:b w:val="0"/>
          <w:lang w:val="sv-SE"/>
        </w:rPr>
        <w:t>&lt;/RepeatBlock-By&gt;</w:t>
      </w:r>
    </w:p>
    <w:p w14:paraId="39B075CF"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1A4533A" w14:textId="77777777" w:rsidR="005F6A16" w:rsidRPr="009A2E97" w:rsidRDefault="005F6A16" w:rsidP="005F6A16">
      <w:pPr>
        <w:pStyle w:val="NormalBold"/>
      </w:pPr>
      <w:r w:rsidRPr="009A2E97">
        <w:rPr>
          <w:rStyle w:val="HideTWBExt"/>
          <w:b w:val="0"/>
        </w:rPr>
        <w:t>&lt;Article&gt;</w:t>
      </w:r>
      <w:r w:rsidRPr="009A2E97">
        <w:t>Visa 13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B389B6B" w14:textId="77777777" w:rsidTr="0017050C">
        <w:trPr>
          <w:trHeight w:hRule="exact" w:val="240"/>
          <w:jc w:val="center"/>
        </w:trPr>
        <w:tc>
          <w:tcPr>
            <w:tcW w:w="9752" w:type="dxa"/>
            <w:gridSpan w:val="2"/>
            <w:tcBorders>
              <w:top w:val="nil"/>
              <w:left w:val="nil"/>
              <w:bottom w:val="nil"/>
              <w:right w:val="nil"/>
            </w:tcBorders>
          </w:tcPr>
          <w:p w14:paraId="5819A76B" w14:textId="77777777" w:rsidR="005F6A16" w:rsidRPr="009A2E97" w:rsidRDefault="005F6A16" w:rsidP="0017050C"/>
        </w:tc>
      </w:tr>
      <w:tr w:rsidR="005F6A16" w:rsidRPr="009A2E97" w14:paraId="4D906535" w14:textId="77777777" w:rsidTr="0017050C">
        <w:trPr>
          <w:trHeight w:val="240"/>
          <w:jc w:val="center"/>
        </w:trPr>
        <w:tc>
          <w:tcPr>
            <w:tcW w:w="4876" w:type="dxa"/>
            <w:tcBorders>
              <w:top w:val="nil"/>
              <w:left w:val="nil"/>
              <w:bottom w:val="nil"/>
              <w:right w:val="nil"/>
            </w:tcBorders>
          </w:tcPr>
          <w:p w14:paraId="75AF591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2FAE0D6" w14:textId="77777777" w:rsidR="005F6A16" w:rsidRPr="009A2E97" w:rsidRDefault="005F6A16" w:rsidP="0017050C">
            <w:pPr>
              <w:pStyle w:val="AmColumnHeading"/>
            </w:pPr>
            <w:r w:rsidRPr="009A2E97">
              <w:t>Amendement</w:t>
            </w:r>
          </w:p>
        </w:tc>
      </w:tr>
      <w:tr w:rsidR="005F6A16" w:rsidRPr="009A2E97" w14:paraId="44CD42DB" w14:textId="77777777" w:rsidTr="0017050C">
        <w:trPr>
          <w:jc w:val="center"/>
        </w:trPr>
        <w:tc>
          <w:tcPr>
            <w:tcW w:w="4876" w:type="dxa"/>
            <w:tcBorders>
              <w:top w:val="nil"/>
              <w:left w:val="nil"/>
              <w:bottom w:val="nil"/>
              <w:right w:val="nil"/>
            </w:tcBorders>
          </w:tcPr>
          <w:p w14:paraId="37877892" w14:textId="77777777" w:rsidR="005F6A16" w:rsidRPr="009A2E97" w:rsidRDefault="005F6A16" w:rsidP="0017050C">
            <w:pPr>
              <w:pStyle w:val="Normal6a"/>
            </w:pPr>
          </w:p>
        </w:tc>
        <w:tc>
          <w:tcPr>
            <w:tcW w:w="4876" w:type="dxa"/>
            <w:tcBorders>
              <w:top w:val="nil"/>
              <w:left w:val="nil"/>
              <w:bottom w:val="nil"/>
              <w:right w:val="nil"/>
            </w:tcBorders>
          </w:tcPr>
          <w:p w14:paraId="63295C78" w14:textId="7CC30995" w:rsidR="005F6A16" w:rsidRPr="009A2E97" w:rsidRDefault="005F6A16" w:rsidP="0017050C">
            <w:pPr>
              <w:pStyle w:val="Normal6a"/>
            </w:pPr>
            <w:r w:rsidRPr="009A2E97">
              <w:rPr>
                <w:b/>
                <w:i/>
              </w:rPr>
              <w:t>–</w:t>
            </w:r>
            <w:r w:rsidRPr="009A2E97">
              <w:tab/>
            </w:r>
            <w:r w:rsidRPr="009A2E97">
              <w:rPr>
                <w:b/>
                <w:i/>
              </w:rPr>
              <w:t>vu le rapport sur la proposition de règlement du Parlement européen et du Conseil établissant un cadre visant à renforcer la disponibilité et la sécurité de l</w:t>
            </w:r>
            <w:r w:rsidR="00316DC8">
              <w:rPr>
                <w:b/>
                <w:i/>
              </w:rPr>
              <w:t>’</w:t>
            </w:r>
            <w:r w:rsidRPr="009A2E97">
              <w:rPr>
                <w:b/>
                <w:i/>
              </w:rPr>
              <w:t>approvisionnement en médicaments critiques ainsi que la disponibilité et l</w:t>
            </w:r>
            <w:r w:rsidR="00316DC8">
              <w:rPr>
                <w:b/>
                <w:i/>
              </w:rPr>
              <w:t>’</w:t>
            </w:r>
            <w:r w:rsidRPr="009A2E97">
              <w:rPr>
                <w:b/>
                <w:i/>
              </w:rPr>
              <w:t>accessibilité des médicaments d</w:t>
            </w:r>
            <w:r w:rsidR="00316DC8">
              <w:rPr>
                <w:b/>
                <w:i/>
              </w:rPr>
              <w:t>’</w:t>
            </w:r>
            <w:r w:rsidRPr="009A2E97">
              <w:rPr>
                <w:b/>
                <w:i/>
              </w:rPr>
              <w:t xml:space="preserve">intérêt </w:t>
            </w:r>
            <w:r w:rsidRPr="009A2E97">
              <w:rPr>
                <w:b/>
                <w:i/>
              </w:rPr>
              <w:lastRenderedPageBreak/>
              <w:t>commun, et modifiant le règlement (UE) 2024/795,</w:t>
            </w:r>
          </w:p>
        </w:tc>
      </w:tr>
    </w:tbl>
    <w:p w14:paraId="118AAE8B" w14:textId="77777777" w:rsidR="005F6A16" w:rsidRPr="009A2E97" w:rsidRDefault="005F6A16" w:rsidP="005F6A16">
      <w:pPr>
        <w:pStyle w:val="AmOrLang"/>
      </w:pPr>
      <w:r w:rsidRPr="009A2E97">
        <w:lastRenderedPageBreak/>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056BBF4" w14:textId="77777777" w:rsidR="005F6A16" w:rsidRPr="009A2E97" w:rsidRDefault="005F6A16" w:rsidP="005F6A16">
      <w:r w:rsidRPr="009A2E97">
        <w:rPr>
          <w:rStyle w:val="HideTWBExt"/>
        </w:rPr>
        <w:t>&lt;/Amend&gt;</w:t>
      </w:r>
    </w:p>
    <w:p w14:paraId="45C912A1"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11</w:t>
      </w:r>
      <w:r w:rsidRPr="009A2E97">
        <w:rPr>
          <w:rStyle w:val="HideTWBExt"/>
          <w:b w:val="0"/>
        </w:rPr>
        <w:t>&lt;/NumAm&gt;</w:t>
      </w:r>
    </w:p>
    <w:p w14:paraId="4DDC92B7"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21F5435C" w14:textId="77777777" w:rsidR="005F6A16" w:rsidRPr="009A2E97" w:rsidRDefault="005F6A16" w:rsidP="005F6A16">
      <w:pPr>
        <w:pStyle w:val="NormalBold"/>
      </w:pPr>
      <w:r w:rsidRPr="009A2E97">
        <w:rPr>
          <w:rStyle w:val="HideTWBExt"/>
          <w:b w:val="0"/>
        </w:rPr>
        <w:t>&lt;/RepeatBlock-By&gt;</w:t>
      </w:r>
    </w:p>
    <w:p w14:paraId="5925E1D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D55982D" w14:textId="77777777" w:rsidR="005F6A16" w:rsidRPr="009A2E97" w:rsidRDefault="005F6A16" w:rsidP="005F6A16">
      <w:pPr>
        <w:pStyle w:val="NormalBold"/>
      </w:pPr>
      <w:r w:rsidRPr="009A2E97">
        <w:rPr>
          <w:rStyle w:val="HideTWBExt"/>
          <w:b w:val="0"/>
        </w:rPr>
        <w:t>&lt;Article&gt;</w:t>
      </w:r>
      <w:r w:rsidRPr="009A2E97">
        <w:t>Visa 13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57A54CE" w14:textId="77777777" w:rsidTr="0017050C">
        <w:trPr>
          <w:trHeight w:hRule="exact" w:val="240"/>
          <w:jc w:val="center"/>
        </w:trPr>
        <w:tc>
          <w:tcPr>
            <w:tcW w:w="9752" w:type="dxa"/>
            <w:gridSpan w:val="2"/>
            <w:tcBorders>
              <w:top w:val="nil"/>
              <w:left w:val="nil"/>
              <w:bottom w:val="nil"/>
              <w:right w:val="nil"/>
            </w:tcBorders>
          </w:tcPr>
          <w:p w14:paraId="77BBAA1F" w14:textId="77777777" w:rsidR="005F6A16" w:rsidRPr="009A2E97" w:rsidRDefault="005F6A16" w:rsidP="0017050C"/>
        </w:tc>
      </w:tr>
      <w:tr w:rsidR="005F6A16" w:rsidRPr="009A2E97" w14:paraId="44D0EA2A" w14:textId="77777777" w:rsidTr="0017050C">
        <w:trPr>
          <w:trHeight w:val="240"/>
          <w:jc w:val="center"/>
        </w:trPr>
        <w:tc>
          <w:tcPr>
            <w:tcW w:w="4876" w:type="dxa"/>
            <w:tcBorders>
              <w:top w:val="nil"/>
              <w:left w:val="nil"/>
              <w:bottom w:val="nil"/>
              <w:right w:val="nil"/>
            </w:tcBorders>
          </w:tcPr>
          <w:p w14:paraId="7114524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3A4655A" w14:textId="77777777" w:rsidR="005F6A16" w:rsidRPr="009A2E97" w:rsidRDefault="005F6A16" w:rsidP="0017050C">
            <w:pPr>
              <w:pStyle w:val="AmColumnHeading"/>
            </w:pPr>
            <w:r w:rsidRPr="009A2E97">
              <w:t>Amendement</w:t>
            </w:r>
          </w:p>
        </w:tc>
      </w:tr>
      <w:tr w:rsidR="005F6A16" w:rsidRPr="009A2E97" w14:paraId="113599CB" w14:textId="77777777" w:rsidTr="0017050C">
        <w:trPr>
          <w:jc w:val="center"/>
        </w:trPr>
        <w:tc>
          <w:tcPr>
            <w:tcW w:w="4876" w:type="dxa"/>
            <w:tcBorders>
              <w:top w:val="nil"/>
              <w:left w:val="nil"/>
              <w:bottom w:val="nil"/>
              <w:right w:val="nil"/>
            </w:tcBorders>
          </w:tcPr>
          <w:p w14:paraId="1DB41724" w14:textId="77777777" w:rsidR="005F6A16" w:rsidRPr="009A2E97" w:rsidRDefault="005F6A16" w:rsidP="0017050C">
            <w:pPr>
              <w:pStyle w:val="Normal6a"/>
            </w:pPr>
          </w:p>
        </w:tc>
        <w:tc>
          <w:tcPr>
            <w:tcW w:w="4876" w:type="dxa"/>
            <w:tcBorders>
              <w:top w:val="nil"/>
              <w:left w:val="nil"/>
              <w:bottom w:val="nil"/>
              <w:right w:val="nil"/>
            </w:tcBorders>
          </w:tcPr>
          <w:p w14:paraId="20E8774D" w14:textId="1AE66F7E" w:rsidR="005F6A16" w:rsidRPr="009A2E97" w:rsidRDefault="005F6A16" w:rsidP="0017050C">
            <w:pPr>
              <w:pStyle w:val="Normal6a"/>
            </w:pPr>
            <w:r w:rsidRPr="009A2E97">
              <w:rPr>
                <w:b/>
                <w:i/>
              </w:rPr>
              <w:t>–</w:t>
            </w:r>
            <w:r w:rsidRPr="009A2E97">
              <w:tab/>
            </w:r>
            <w:r w:rsidRPr="009A2E97">
              <w:rPr>
                <w:b/>
                <w:i/>
              </w:rPr>
              <w:t>vu le rapport sur la proposition de règlement du Parlement européen et du Conseil établissant un cadre visant à renforcer la disponibilité et la sécurité de l</w:t>
            </w:r>
            <w:r w:rsidR="00316DC8">
              <w:rPr>
                <w:b/>
                <w:i/>
              </w:rPr>
              <w:t>’</w:t>
            </w:r>
            <w:r w:rsidRPr="009A2E97">
              <w:rPr>
                <w:b/>
                <w:i/>
              </w:rPr>
              <w:t>approvisionnement en médicaments critiques ainsi que la disponibilité et l</w:t>
            </w:r>
            <w:r w:rsidR="00316DC8">
              <w:rPr>
                <w:b/>
                <w:i/>
              </w:rPr>
              <w:t>’</w:t>
            </w:r>
            <w:r w:rsidRPr="009A2E97">
              <w:rPr>
                <w:b/>
                <w:i/>
              </w:rPr>
              <w:t>accessibilité des médicaments d</w:t>
            </w:r>
            <w:r w:rsidR="00316DC8">
              <w:rPr>
                <w:b/>
                <w:i/>
              </w:rPr>
              <w:t>’</w:t>
            </w:r>
            <w:r w:rsidRPr="009A2E97">
              <w:rPr>
                <w:b/>
                <w:i/>
              </w:rPr>
              <w:t>intérêt commun, et modifiant le règlement (UE) 2024/795,</w:t>
            </w:r>
          </w:p>
        </w:tc>
      </w:tr>
    </w:tbl>
    <w:p w14:paraId="5059CBE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FF01784" w14:textId="77777777" w:rsidR="005F6A16" w:rsidRPr="009A2E97" w:rsidRDefault="005F6A16" w:rsidP="005F6A16">
      <w:r w:rsidRPr="009A2E97">
        <w:rPr>
          <w:rStyle w:val="HideTWBExt"/>
        </w:rPr>
        <w:t>&lt;/Amend&gt;</w:t>
      </w:r>
    </w:p>
    <w:p w14:paraId="460D3396"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12</w:t>
      </w:r>
      <w:r w:rsidRPr="009A2E97">
        <w:rPr>
          <w:rStyle w:val="HideTWBExt"/>
          <w:b w:val="0"/>
        </w:rPr>
        <w:t>&lt;/NumAm&gt;</w:t>
      </w:r>
    </w:p>
    <w:p w14:paraId="0380EC7E"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03FD5FF0" w14:textId="77777777" w:rsidR="005F6A16" w:rsidRPr="009A2E97" w:rsidRDefault="005F6A16" w:rsidP="005F6A16">
      <w:pPr>
        <w:pStyle w:val="NormalBold"/>
      </w:pPr>
      <w:r w:rsidRPr="009A2E97">
        <w:rPr>
          <w:rStyle w:val="HideTWBExt"/>
          <w:b w:val="0"/>
        </w:rPr>
        <w:t>&lt;/RepeatBlock-By&gt;</w:t>
      </w:r>
    </w:p>
    <w:p w14:paraId="2A563C9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95EAAB2" w14:textId="77777777" w:rsidR="005F6A16" w:rsidRPr="009A2E97" w:rsidRDefault="005F6A16" w:rsidP="005F6A16">
      <w:pPr>
        <w:pStyle w:val="NormalBold"/>
      </w:pPr>
      <w:r w:rsidRPr="009A2E97">
        <w:rPr>
          <w:rStyle w:val="HideTWBExt"/>
          <w:b w:val="0"/>
        </w:rPr>
        <w:t>&lt;Article&gt;</w:t>
      </w:r>
      <w:r w:rsidRPr="009A2E97">
        <w:t>Visa 15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8F94846" w14:textId="77777777" w:rsidTr="0017050C">
        <w:trPr>
          <w:trHeight w:hRule="exact" w:val="240"/>
          <w:jc w:val="center"/>
        </w:trPr>
        <w:tc>
          <w:tcPr>
            <w:tcW w:w="9752" w:type="dxa"/>
            <w:gridSpan w:val="2"/>
            <w:tcBorders>
              <w:top w:val="nil"/>
              <w:left w:val="nil"/>
              <w:bottom w:val="nil"/>
              <w:right w:val="nil"/>
            </w:tcBorders>
          </w:tcPr>
          <w:p w14:paraId="4FC73997" w14:textId="77777777" w:rsidR="005F6A16" w:rsidRPr="009A2E97" w:rsidRDefault="005F6A16" w:rsidP="0017050C"/>
        </w:tc>
      </w:tr>
      <w:tr w:rsidR="005F6A16" w:rsidRPr="009A2E97" w14:paraId="31CAFCA9" w14:textId="77777777" w:rsidTr="0017050C">
        <w:trPr>
          <w:trHeight w:val="240"/>
          <w:jc w:val="center"/>
        </w:trPr>
        <w:tc>
          <w:tcPr>
            <w:tcW w:w="4876" w:type="dxa"/>
            <w:tcBorders>
              <w:top w:val="nil"/>
              <w:left w:val="nil"/>
              <w:bottom w:val="nil"/>
              <w:right w:val="nil"/>
            </w:tcBorders>
          </w:tcPr>
          <w:p w14:paraId="7E5666EA"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3B715C5" w14:textId="77777777" w:rsidR="005F6A16" w:rsidRPr="009A2E97" w:rsidRDefault="005F6A16" w:rsidP="0017050C">
            <w:pPr>
              <w:pStyle w:val="AmColumnHeading"/>
            </w:pPr>
            <w:r w:rsidRPr="009A2E97">
              <w:t>Amendement</w:t>
            </w:r>
          </w:p>
        </w:tc>
      </w:tr>
      <w:tr w:rsidR="005F6A16" w:rsidRPr="009A2E97" w14:paraId="7845D37D" w14:textId="77777777" w:rsidTr="0017050C">
        <w:trPr>
          <w:jc w:val="center"/>
        </w:trPr>
        <w:tc>
          <w:tcPr>
            <w:tcW w:w="4876" w:type="dxa"/>
            <w:tcBorders>
              <w:top w:val="nil"/>
              <w:left w:val="nil"/>
              <w:bottom w:val="nil"/>
              <w:right w:val="nil"/>
            </w:tcBorders>
          </w:tcPr>
          <w:p w14:paraId="534BADEB" w14:textId="77777777" w:rsidR="005F6A16" w:rsidRPr="009A2E97" w:rsidRDefault="005F6A16" w:rsidP="0017050C">
            <w:pPr>
              <w:pStyle w:val="Normal6a"/>
            </w:pPr>
          </w:p>
        </w:tc>
        <w:tc>
          <w:tcPr>
            <w:tcW w:w="4876" w:type="dxa"/>
            <w:tcBorders>
              <w:top w:val="nil"/>
              <w:left w:val="nil"/>
              <w:bottom w:val="nil"/>
              <w:right w:val="nil"/>
            </w:tcBorders>
          </w:tcPr>
          <w:p w14:paraId="195BF800" w14:textId="19C70D1B" w:rsidR="005F6A16" w:rsidRPr="009A2E97" w:rsidRDefault="005F6A16" w:rsidP="0017050C">
            <w:pPr>
              <w:pStyle w:val="Normal6a"/>
            </w:pPr>
            <w:r w:rsidRPr="009A2E97">
              <w:rPr>
                <w:b/>
                <w:i/>
              </w:rPr>
              <w:t>–</w:t>
            </w:r>
            <w:r w:rsidRPr="009A2E97">
              <w:tab/>
            </w:r>
            <w:r w:rsidRPr="009A2E97">
              <w:rPr>
                <w:b/>
                <w:i/>
              </w:rPr>
              <w:t>vu la communication de la Commission du 2 juillet 2025, intitulée «Choisir l</w:t>
            </w:r>
            <w:r w:rsidR="00316DC8">
              <w:rPr>
                <w:b/>
                <w:i/>
              </w:rPr>
              <w:t>’</w:t>
            </w:r>
            <w:r w:rsidRPr="009A2E97">
              <w:rPr>
                <w:b/>
                <w:i/>
              </w:rPr>
              <w:t>Europe pour les sciences du vivant — Une stratégie visant à faire de l</w:t>
            </w:r>
            <w:r w:rsidR="00316DC8">
              <w:rPr>
                <w:b/>
                <w:i/>
              </w:rPr>
              <w:t>’</w:t>
            </w:r>
            <w:r w:rsidRPr="009A2E97">
              <w:rPr>
                <w:b/>
                <w:i/>
              </w:rPr>
              <w:t>Union européenne le lieu le plus attrayant au monde pour les sciences du vivant d</w:t>
            </w:r>
            <w:r w:rsidR="00316DC8">
              <w:rPr>
                <w:b/>
                <w:i/>
              </w:rPr>
              <w:t>’</w:t>
            </w:r>
            <w:r w:rsidRPr="009A2E97">
              <w:rPr>
                <w:b/>
                <w:i/>
              </w:rPr>
              <w:t>ici à 2030»,</w:t>
            </w:r>
          </w:p>
        </w:tc>
      </w:tr>
    </w:tbl>
    <w:p w14:paraId="29CF6B2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54EA40B" w14:textId="77777777" w:rsidR="005F6A16" w:rsidRPr="009A2E97" w:rsidRDefault="005F6A16" w:rsidP="005F6A16">
      <w:r w:rsidRPr="009A2E97">
        <w:rPr>
          <w:rStyle w:val="HideTWBExt"/>
        </w:rPr>
        <w:t>&lt;/Amend&gt;</w:t>
      </w:r>
    </w:p>
    <w:p w14:paraId="75050F7E" w14:textId="77777777" w:rsidR="005F6A16" w:rsidRPr="009A2E97" w:rsidRDefault="005F6A16" w:rsidP="005F6A16">
      <w:pPr>
        <w:pStyle w:val="AmNumberTabs"/>
      </w:pPr>
      <w:r w:rsidRPr="009A2E97">
        <w:rPr>
          <w:rStyle w:val="HideTWBExt"/>
          <w:b w:val="0"/>
        </w:rPr>
        <w:lastRenderedPageBreak/>
        <w:t>&lt;Amend&gt;</w:t>
      </w:r>
      <w:r w:rsidRPr="009A2E97">
        <w:t>Amendement</w:t>
      </w:r>
      <w:r w:rsidRPr="009A2E97">
        <w:tab/>
      </w:r>
      <w:r w:rsidRPr="009A2E97">
        <w:tab/>
      </w:r>
      <w:r w:rsidRPr="009A2E97">
        <w:rPr>
          <w:rStyle w:val="HideTWBExt"/>
          <w:b w:val="0"/>
        </w:rPr>
        <w:t>&lt;NumAm&gt;</w:t>
      </w:r>
      <w:r w:rsidRPr="009A2E97">
        <w:t>13</w:t>
      </w:r>
      <w:r w:rsidRPr="009A2E97">
        <w:rPr>
          <w:rStyle w:val="HideTWBExt"/>
          <w:b w:val="0"/>
        </w:rPr>
        <w:t>&lt;/NumAm&gt;</w:t>
      </w:r>
    </w:p>
    <w:p w14:paraId="5E30544D" w14:textId="77777777" w:rsidR="005F6A16" w:rsidRPr="009A2E97" w:rsidRDefault="005F6A16" w:rsidP="005F6A16">
      <w:pPr>
        <w:pStyle w:val="NormalBold"/>
      </w:pPr>
      <w:r w:rsidRPr="009A2E97">
        <w:rPr>
          <w:rStyle w:val="HideTWBExt"/>
          <w:b w:val="0"/>
        </w:rPr>
        <w:t>&lt;RepeatBlock-By&gt;&lt;Members&gt;</w:t>
      </w:r>
      <w:r w:rsidRPr="009A2E97">
        <w:t>Stine Bosse, Billy Kelleher, Vlad Vasile-Voiculescu</w:t>
      </w:r>
      <w:r w:rsidRPr="009A2E97">
        <w:rPr>
          <w:rStyle w:val="HideTWBExt"/>
          <w:b w:val="0"/>
        </w:rPr>
        <w:t>&lt;/Members&gt;</w:t>
      </w:r>
    </w:p>
    <w:p w14:paraId="7F1EEDCD" w14:textId="77777777" w:rsidR="005F6A16" w:rsidRPr="009A2E97" w:rsidRDefault="005F6A16" w:rsidP="005F6A16">
      <w:pPr>
        <w:pStyle w:val="NormalBold"/>
      </w:pPr>
      <w:r w:rsidRPr="009A2E97">
        <w:rPr>
          <w:rStyle w:val="HideTWBExt"/>
          <w:b w:val="0"/>
        </w:rPr>
        <w:t>&lt;/RepeatBlock-By&gt;</w:t>
      </w:r>
    </w:p>
    <w:p w14:paraId="6095DDE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06E3696" w14:textId="77777777" w:rsidR="005F6A16" w:rsidRPr="009A2E97" w:rsidRDefault="005F6A16" w:rsidP="005F6A16">
      <w:pPr>
        <w:pStyle w:val="NormalBold"/>
      </w:pPr>
      <w:r w:rsidRPr="009A2E97">
        <w:rPr>
          <w:rStyle w:val="HideTWBExt"/>
          <w:b w:val="0"/>
        </w:rPr>
        <w:t>&lt;Article&gt;</w:t>
      </w:r>
      <w:r w:rsidRPr="009A2E97">
        <w:t>Visa 17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8A460F7" w14:textId="77777777" w:rsidTr="0017050C">
        <w:trPr>
          <w:trHeight w:hRule="exact" w:val="240"/>
          <w:jc w:val="center"/>
        </w:trPr>
        <w:tc>
          <w:tcPr>
            <w:tcW w:w="9752" w:type="dxa"/>
            <w:gridSpan w:val="2"/>
            <w:tcBorders>
              <w:top w:val="nil"/>
              <w:left w:val="nil"/>
              <w:bottom w:val="nil"/>
              <w:right w:val="nil"/>
            </w:tcBorders>
          </w:tcPr>
          <w:p w14:paraId="4F3112A0" w14:textId="77777777" w:rsidR="005F6A16" w:rsidRPr="009A2E97" w:rsidRDefault="005F6A16" w:rsidP="0017050C"/>
        </w:tc>
      </w:tr>
      <w:tr w:rsidR="005F6A16" w:rsidRPr="009A2E97" w14:paraId="154D918A" w14:textId="77777777" w:rsidTr="0017050C">
        <w:trPr>
          <w:trHeight w:val="240"/>
          <w:jc w:val="center"/>
        </w:trPr>
        <w:tc>
          <w:tcPr>
            <w:tcW w:w="4876" w:type="dxa"/>
            <w:tcBorders>
              <w:top w:val="nil"/>
              <w:left w:val="nil"/>
              <w:bottom w:val="nil"/>
              <w:right w:val="nil"/>
            </w:tcBorders>
          </w:tcPr>
          <w:p w14:paraId="4528993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18B3A6F" w14:textId="77777777" w:rsidR="005F6A16" w:rsidRPr="009A2E97" w:rsidRDefault="005F6A16" w:rsidP="0017050C">
            <w:pPr>
              <w:pStyle w:val="AmColumnHeading"/>
            </w:pPr>
            <w:r w:rsidRPr="009A2E97">
              <w:t>Amendement</w:t>
            </w:r>
          </w:p>
        </w:tc>
      </w:tr>
      <w:tr w:rsidR="005F6A16" w:rsidRPr="009A2E97" w14:paraId="10C9EB8C" w14:textId="77777777" w:rsidTr="0017050C">
        <w:trPr>
          <w:jc w:val="center"/>
        </w:trPr>
        <w:tc>
          <w:tcPr>
            <w:tcW w:w="4876" w:type="dxa"/>
            <w:tcBorders>
              <w:top w:val="nil"/>
              <w:left w:val="nil"/>
              <w:bottom w:val="nil"/>
              <w:right w:val="nil"/>
            </w:tcBorders>
          </w:tcPr>
          <w:p w14:paraId="5BD50D1C" w14:textId="77777777" w:rsidR="005F6A16" w:rsidRPr="009A2E97" w:rsidRDefault="005F6A16" w:rsidP="0017050C">
            <w:pPr>
              <w:pStyle w:val="Normal6a"/>
            </w:pPr>
          </w:p>
        </w:tc>
        <w:tc>
          <w:tcPr>
            <w:tcW w:w="4876" w:type="dxa"/>
            <w:tcBorders>
              <w:top w:val="nil"/>
              <w:left w:val="nil"/>
              <w:bottom w:val="nil"/>
              <w:right w:val="nil"/>
            </w:tcBorders>
          </w:tcPr>
          <w:p w14:paraId="1764CAEF" w14:textId="53520435" w:rsidR="005F6A16" w:rsidRPr="009A2E97" w:rsidRDefault="005F6A16" w:rsidP="0017050C">
            <w:pPr>
              <w:pStyle w:val="Normal6a"/>
            </w:pPr>
            <w:r w:rsidRPr="009A2E97">
              <w:rPr>
                <w:b/>
                <w:i/>
              </w:rPr>
              <w:t>–</w:t>
            </w:r>
            <w:r w:rsidRPr="009A2E97">
              <w:tab/>
            </w:r>
            <w:r w:rsidRPr="009A2E97">
              <w:rPr>
                <w:b/>
                <w:i/>
              </w:rPr>
              <w:t>vu le rapport du 23 mai 2024 du service de recherche du Parlement européen et du comité de l</w:t>
            </w:r>
            <w:r w:rsidR="00316DC8">
              <w:rPr>
                <w:b/>
                <w:i/>
              </w:rPr>
              <w:t>’</w:t>
            </w:r>
            <w:r w:rsidRPr="009A2E97">
              <w:rPr>
                <w:b/>
                <w:i/>
              </w:rPr>
              <w:t>avenir de la science et de la technologie (STOA) sur les défis posés aux modèles européens de collaboration multinationaux en matière de maladies rares,</w:t>
            </w:r>
          </w:p>
        </w:tc>
      </w:tr>
    </w:tbl>
    <w:p w14:paraId="2D5E209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F152CAE" w14:textId="77777777" w:rsidR="005F6A16" w:rsidRPr="009A2E97" w:rsidRDefault="005F6A16" w:rsidP="005F6A16">
      <w:r w:rsidRPr="009A2E97">
        <w:rPr>
          <w:rStyle w:val="HideTWBExt"/>
        </w:rPr>
        <w:t>&lt;/Amend&gt;</w:t>
      </w:r>
    </w:p>
    <w:p w14:paraId="44DE89A6"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14</w:t>
      </w:r>
      <w:r w:rsidRPr="009A2E97">
        <w:rPr>
          <w:rStyle w:val="HideTWBExt"/>
          <w:b w:val="0"/>
        </w:rPr>
        <w:t>&lt;/NumAm&gt;</w:t>
      </w:r>
    </w:p>
    <w:p w14:paraId="28539181"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2901C06E" w14:textId="77777777" w:rsidR="005F6A16" w:rsidRPr="009A2E97" w:rsidRDefault="005F6A16" w:rsidP="005F6A16">
      <w:pPr>
        <w:pStyle w:val="NormalBold"/>
      </w:pPr>
      <w:r w:rsidRPr="009A2E97">
        <w:rPr>
          <w:rStyle w:val="HideTWBExt"/>
          <w:b w:val="0"/>
        </w:rPr>
        <w:t>&lt;/RepeatBlock-By&gt;</w:t>
      </w:r>
    </w:p>
    <w:p w14:paraId="4340092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AAB6101" w14:textId="77777777" w:rsidR="005F6A16" w:rsidRPr="009A2E97" w:rsidRDefault="005F6A16" w:rsidP="005F6A16">
      <w:pPr>
        <w:pStyle w:val="NormalBold"/>
      </w:pPr>
      <w:r w:rsidRPr="009A2E97">
        <w:rPr>
          <w:rStyle w:val="HideTWBExt"/>
          <w:b w:val="0"/>
        </w:rPr>
        <w:t>&lt;Article&gt;</w:t>
      </w:r>
      <w:r w:rsidRPr="009A2E97">
        <w:t>Visa 21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E0BDE57" w14:textId="77777777" w:rsidTr="0017050C">
        <w:trPr>
          <w:trHeight w:hRule="exact" w:val="240"/>
          <w:jc w:val="center"/>
        </w:trPr>
        <w:tc>
          <w:tcPr>
            <w:tcW w:w="9752" w:type="dxa"/>
            <w:gridSpan w:val="2"/>
            <w:tcBorders>
              <w:top w:val="nil"/>
              <w:left w:val="nil"/>
              <w:bottom w:val="nil"/>
              <w:right w:val="nil"/>
            </w:tcBorders>
          </w:tcPr>
          <w:p w14:paraId="6BB51C4E" w14:textId="77777777" w:rsidR="005F6A16" w:rsidRPr="009A2E97" w:rsidRDefault="005F6A16" w:rsidP="0017050C"/>
        </w:tc>
      </w:tr>
      <w:tr w:rsidR="005F6A16" w:rsidRPr="009A2E97" w14:paraId="2BE0490E" w14:textId="77777777" w:rsidTr="0017050C">
        <w:trPr>
          <w:trHeight w:val="240"/>
          <w:jc w:val="center"/>
        </w:trPr>
        <w:tc>
          <w:tcPr>
            <w:tcW w:w="4876" w:type="dxa"/>
            <w:tcBorders>
              <w:top w:val="nil"/>
              <w:left w:val="nil"/>
              <w:bottom w:val="nil"/>
              <w:right w:val="nil"/>
            </w:tcBorders>
          </w:tcPr>
          <w:p w14:paraId="485D68C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2896479" w14:textId="77777777" w:rsidR="005F6A16" w:rsidRPr="009A2E97" w:rsidRDefault="005F6A16" w:rsidP="0017050C">
            <w:pPr>
              <w:pStyle w:val="AmColumnHeading"/>
            </w:pPr>
            <w:r w:rsidRPr="009A2E97">
              <w:t>Amendement</w:t>
            </w:r>
          </w:p>
        </w:tc>
      </w:tr>
      <w:tr w:rsidR="005F6A16" w:rsidRPr="009A2E97" w14:paraId="1C35F857" w14:textId="77777777" w:rsidTr="0017050C">
        <w:trPr>
          <w:jc w:val="center"/>
        </w:trPr>
        <w:tc>
          <w:tcPr>
            <w:tcW w:w="4876" w:type="dxa"/>
            <w:tcBorders>
              <w:top w:val="nil"/>
              <w:left w:val="nil"/>
              <w:bottom w:val="nil"/>
              <w:right w:val="nil"/>
            </w:tcBorders>
          </w:tcPr>
          <w:p w14:paraId="565F626B" w14:textId="77777777" w:rsidR="005F6A16" w:rsidRPr="009A2E97" w:rsidRDefault="005F6A16" w:rsidP="0017050C">
            <w:pPr>
              <w:pStyle w:val="Normal6a"/>
            </w:pPr>
          </w:p>
        </w:tc>
        <w:tc>
          <w:tcPr>
            <w:tcW w:w="4876" w:type="dxa"/>
            <w:tcBorders>
              <w:top w:val="nil"/>
              <w:left w:val="nil"/>
              <w:bottom w:val="nil"/>
              <w:right w:val="nil"/>
            </w:tcBorders>
          </w:tcPr>
          <w:p w14:paraId="244F95E3" w14:textId="7A86DF7E" w:rsidR="005F6A16" w:rsidRPr="009A2E97" w:rsidRDefault="005F6A16" w:rsidP="0017050C">
            <w:pPr>
              <w:pStyle w:val="Normal6a"/>
            </w:pPr>
            <w:r w:rsidRPr="009A2E97">
              <w:rPr>
                <w:b/>
                <w:i/>
              </w:rPr>
              <w:t>–</w:t>
            </w:r>
            <w:r w:rsidRPr="009A2E97">
              <w:tab/>
            </w:r>
            <w:r w:rsidRPr="009A2E97">
              <w:rPr>
                <w:b/>
                <w:i/>
              </w:rPr>
              <w:t>vu la communication de la Commission du 11 novembre 2008, intitulée «Les maladies rares: un défi pour l</w:t>
            </w:r>
            <w:r w:rsidR="00316DC8">
              <w:rPr>
                <w:b/>
                <w:i/>
              </w:rPr>
              <w:t>’</w:t>
            </w:r>
            <w:r w:rsidRPr="009A2E97">
              <w:rPr>
                <w:b/>
                <w:i/>
              </w:rPr>
              <w:t>Europe» et la recommandation du Conseil du 8 juin 2009 relative à une action dans le domaine des maladies rares,</w:t>
            </w:r>
          </w:p>
        </w:tc>
      </w:tr>
    </w:tbl>
    <w:p w14:paraId="5D84D109"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B541F49" w14:textId="77777777" w:rsidR="005F6A16" w:rsidRPr="009A2E97" w:rsidRDefault="005F6A16" w:rsidP="005F6A16">
      <w:r w:rsidRPr="009A2E97">
        <w:rPr>
          <w:rStyle w:val="HideTWBExt"/>
        </w:rPr>
        <w:t>&lt;/Amend&gt;</w:t>
      </w:r>
    </w:p>
    <w:p w14:paraId="485F4F3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15</w:t>
      </w:r>
      <w:r w:rsidRPr="009A2E97">
        <w:rPr>
          <w:rStyle w:val="HideTWBExt"/>
          <w:b w:val="0"/>
        </w:rPr>
        <w:t>&lt;/NumAm&gt;</w:t>
      </w:r>
    </w:p>
    <w:p w14:paraId="0B6EE4E6"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384FFEF5" w14:textId="77777777" w:rsidR="005F6A16" w:rsidRPr="009A2E97" w:rsidRDefault="005F6A16" w:rsidP="005F6A16">
      <w:pPr>
        <w:pStyle w:val="NormalBold"/>
      </w:pPr>
      <w:r w:rsidRPr="009A2E97">
        <w:rPr>
          <w:rStyle w:val="HideTWBExt"/>
          <w:b w:val="0"/>
        </w:rPr>
        <w:t>&lt;/RepeatBlock-By&gt;</w:t>
      </w:r>
    </w:p>
    <w:p w14:paraId="6FF4C7B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C9E4844" w14:textId="77777777" w:rsidR="005F6A16" w:rsidRPr="009A2E97" w:rsidRDefault="005F6A16" w:rsidP="005F6A16">
      <w:pPr>
        <w:pStyle w:val="NormalBold"/>
      </w:pPr>
      <w:r w:rsidRPr="009A2E97">
        <w:rPr>
          <w:rStyle w:val="HideTWBExt"/>
          <w:b w:val="0"/>
        </w:rPr>
        <w:t>&lt;Article&gt;</w:t>
      </w:r>
      <w:r w:rsidRPr="009A2E97">
        <w:t>Considérant A</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79EE4DC" w14:textId="77777777" w:rsidTr="0017050C">
        <w:trPr>
          <w:trHeight w:hRule="exact" w:val="240"/>
          <w:jc w:val="center"/>
        </w:trPr>
        <w:tc>
          <w:tcPr>
            <w:tcW w:w="9752" w:type="dxa"/>
            <w:gridSpan w:val="2"/>
            <w:tcBorders>
              <w:top w:val="nil"/>
              <w:left w:val="nil"/>
              <w:bottom w:val="nil"/>
              <w:right w:val="nil"/>
            </w:tcBorders>
          </w:tcPr>
          <w:p w14:paraId="7F47268D" w14:textId="77777777" w:rsidR="005F6A16" w:rsidRPr="009A2E97" w:rsidRDefault="005F6A16" w:rsidP="0017050C"/>
        </w:tc>
      </w:tr>
      <w:tr w:rsidR="005F6A16" w:rsidRPr="009A2E97" w14:paraId="05B0B7ED" w14:textId="77777777" w:rsidTr="0017050C">
        <w:trPr>
          <w:trHeight w:val="240"/>
          <w:jc w:val="center"/>
        </w:trPr>
        <w:tc>
          <w:tcPr>
            <w:tcW w:w="4876" w:type="dxa"/>
            <w:tcBorders>
              <w:top w:val="nil"/>
              <w:left w:val="nil"/>
              <w:bottom w:val="nil"/>
              <w:right w:val="nil"/>
            </w:tcBorders>
          </w:tcPr>
          <w:p w14:paraId="55BEACA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EF26F9E" w14:textId="77777777" w:rsidR="005F6A16" w:rsidRPr="009A2E97" w:rsidRDefault="005F6A16" w:rsidP="0017050C">
            <w:pPr>
              <w:pStyle w:val="AmColumnHeading"/>
            </w:pPr>
            <w:r w:rsidRPr="009A2E97">
              <w:t>Amendement</w:t>
            </w:r>
          </w:p>
        </w:tc>
      </w:tr>
      <w:tr w:rsidR="005F6A16" w:rsidRPr="009A2E97" w14:paraId="72E0A9EC" w14:textId="77777777" w:rsidTr="0017050C">
        <w:trPr>
          <w:jc w:val="center"/>
        </w:trPr>
        <w:tc>
          <w:tcPr>
            <w:tcW w:w="4876" w:type="dxa"/>
            <w:tcBorders>
              <w:top w:val="nil"/>
              <w:left w:val="nil"/>
              <w:bottom w:val="nil"/>
              <w:right w:val="nil"/>
            </w:tcBorders>
          </w:tcPr>
          <w:p w14:paraId="678CA310" w14:textId="07ADD137" w:rsidR="005F6A16" w:rsidRPr="009A2E97" w:rsidRDefault="005F6A16" w:rsidP="0017050C">
            <w:pPr>
              <w:pStyle w:val="Normal6a"/>
            </w:pPr>
            <w:r w:rsidRPr="009A2E97">
              <w:t>A.</w:t>
            </w:r>
            <w:r w:rsidRPr="009A2E97">
              <w:tab/>
              <w:t>considérant que, selon les estimations, les maladies rares touchent entre 27 et 36 millions de personnes dans l</w:t>
            </w:r>
            <w:r w:rsidR="00316DC8">
              <w:t>’</w:t>
            </w:r>
            <w:r w:rsidRPr="009A2E97">
              <w:t>Union et que le nombre de maladies reconnues continue d</w:t>
            </w:r>
            <w:r w:rsidR="00316DC8">
              <w:t>’</w:t>
            </w:r>
            <w:r w:rsidRPr="009A2E97">
              <w:t>augmenter à mesure que</w:t>
            </w:r>
            <w:r w:rsidRPr="009A2E97">
              <w:rPr>
                <w:b/>
                <w:i/>
              </w:rPr>
              <w:t xml:space="preserve"> la science progresse</w:t>
            </w:r>
            <w:r w:rsidRPr="009A2E97">
              <w:t>;</w:t>
            </w:r>
          </w:p>
        </w:tc>
        <w:tc>
          <w:tcPr>
            <w:tcW w:w="4876" w:type="dxa"/>
            <w:tcBorders>
              <w:top w:val="nil"/>
              <w:left w:val="nil"/>
              <w:bottom w:val="nil"/>
              <w:right w:val="nil"/>
            </w:tcBorders>
          </w:tcPr>
          <w:p w14:paraId="19587DD9" w14:textId="737AA732" w:rsidR="005F6A16" w:rsidRPr="009A2E97" w:rsidRDefault="005F6A16" w:rsidP="0017050C">
            <w:pPr>
              <w:pStyle w:val="Normal6a"/>
            </w:pPr>
            <w:r w:rsidRPr="009A2E97">
              <w:t>A.</w:t>
            </w:r>
            <w:r w:rsidRPr="009A2E97">
              <w:tab/>
              <w:t>considérant que, selon les estimations, les maladies rares touchent entre 27 et 36 millions de personnes dans l</w:t>
            </w:r>
            <w:r w:rsidR="00316DC8">
              <w:t>’</w:t>
            </w:r>
            <w:r w:rsidRPr="009A2E97">
              <w:t>Union et que le nombre de maladies reconnues continue d</w:t>
            </w:r>
            <w:r w:rsidR="00316DC8">
              <w:t>’</w:t>
            </w:r>
            <w:r w:rsidRPr="009A2E97">
              <w:t>augmenter à mesure que</w:t>
            </w:r>
            <w:r w:rsidRPr="009A2E97">
              <w:rPr>
                <w:b/>
                <w:i/>
              </w:rPr>
              <w:t xml:space="preserve"> les progrès en matière de génomique et de recherche clinique améliorent l</w:t>
            </w:r>
            <w:r w:rsidR="00316DC8">
              <w:rPr>
                <w:b/>
                <w:i/>
              </w:rPr>
              <w:t>’</w:t>
            </w:r>
            <w:r w:rsidRPr="009A2E97">
              <w:rPr>
                <w:b/>
                <w:i/>
              </w:rPr>
              <w:t>identification des maladies rares</w:t>
            </w:r>
            <w:r w:rsidRPr="009A2E97">
              <w:t>;</w:t>
            </w:r>
          </w:p>
        </w:tc>
      </w:tr>
    </w:tbl>
    <w:p w14:paraId="2FE3B68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DDD1867" w14:textId="77777777" w:rsidR="005F6A16" w:rsidRPr="009A2E97" w:rsidRDefault="005F6A16" w:rsidP="005F6A16">
      <w:r w:rsidRPr="009A2E97">
        <w:rPr>
          <w:rStyle w:val="HideTWBExt"/>
        </w:rPr>
        <w:t>&lt;/Amend&gt;</w:t>
      </w:r>
    </w:p>
    <w:p w14:paraId="7A0DD6E1"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16</w:t>
      </w:r>
      <w:r w:rsidRPr="009A2E97">
        <w:rPr>
          <w:rStyle w:val="HideTWBExt"/>
          <w:b w:val="0"/>
        </w:rPr>
        <w:t>&lt;/NumAm&gt;</w:t>
      </w:r>
    </w:p>
    <w:p w14:paraId="7FF97C88"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212B64EB"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18CB5A6C" w14:textId="77777777" w:rsidR="005F6A16" w:rsidRPr="009A2E97" w:rsidRDefault="005F6A16" w:rsidP="005F6A16">
      <w:pPr>
        <w:pStyle w:val="NormalBold"/>
      </w:pPr>
      <w:r w:rsidRPr="009A2E97">
        <w:rPr>
          <w:rStyle w:val="HideTWBExt"/>
          <w:b w:val="0"/>
        </w:rPr>
        <w:t>&lt;/RepeatBlock-By&gt;</w:t>
      </w:r>
    </w:p>
    <w:p w14:paraId="4C58ACE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0EE5205" w14:textId="77777777" w:rsidR="005F6A16" w:rsidRPr="009A2E97" w:rsidRDefault="005F6A16" w:rsidP="005F6A16">
      <w:pPr>
        <w:pStyle w:val="NormalBold"/>
      </w:pPr>
      <w:r w:rsidRPr="009A2E97">
        <w:rPr>
          <w:rStyle w:val="HideTWBExt"/>
          <w:b w:val="0"/>
        </w:rPr>
        <w:t>&lt;Article&gt;</w:t>
      </w:r>
      <w:r w:rsidRPr="009A2E97">
        <w:t>Considérant A</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B6184A6" w14:textId="77777777" w:rsidTr="0017050C">
        <w:trPr>
          <w:trHeight w:hRule="exact" w:val="240"/>
          <w:jc w:val="center"/>
        </w:trPr>
        <w:tc>
          <w:tcPr>
            <w:tcW w:w="9752" w:type="dxa"/>
            <w:gridSpan w:val="2"/>
            <w:tcBorders>
              <w:top w:val="nil"/>
              <w:left w:val="nil"/>
              <w:bottom w:val="nil"/>
              <w:right w:val="nil"/>
            </w:tcBorders>
          </w:tcPr>
          <w:p w14:paraId="51CD4875" w14:textId="77777777" w:rsidR="005F6A16" w:rsidRPr="009A2E97" w:rsidRDefault="005F6A16" w:rsidP="0017050C"/>
        </w:tc>
      </w:tr>
      <w:tr w:rsidR="005F6A16" w:rsidRPr="009A2E97" w14:paraId="171F2955" w14:textId="77777777" w:rsidTr="0017050C">
        <w:trPr>
          <w:trHeight w:val="240"/>
          <w:jc w:val="center"/>
        </w:trPr>
        <w:tc>
          <w:tcPr>
            <w:tcW w:w="4876" w:type="dxa"/>
            <w:tcBorders>
              <w:top w:val="nil"/>
              <w:left w:val="nil"/>
              <w:bottom w:val="nil"/>
              <w:right w:val="nil"/>
            </w:tcBorders>
          </w:tcPr>
          <w:p w14:paraId="772AB8EE"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D05807E" w14:textId="77777777" w:rsidR="005F6A16" w:rsidRPr="009A2E97" w:rsidRDefault="005F6A16" w:rsidP="0017050C">
            <w:pPr>
              <w:pStyle w:val="AmColumnHeading"/>
            </w:pPr>
            <w:r w:rsidRPr="009A2E97">
              <w:t>Amendement</w:t>
            </w:r>
          </w:p>
        </w:tc>
      </w:tr>
      <w:tr w:rsidR="005F6A16" w:rsidRPr="009A2E97" w14:paraId="0A069C32" w14:textId="77777777" w:rsidTr="0017050C">
        <w:trPr>
          <w:jc w:val="center"/>
        </w:trPr>
        <w:tc>
          <w:tcPr>
            <w:tcW w:w="4876" w:type="dxa"/>
            <w:tcBorders>
              <w:top w:val="nil"/>
              <w:left w:val="nil"/>
              <w:bottom w:val="nil"/>
              <w:right w:val="nil"/>
            </w:tcBorders>
          </w:tcPr>
          <w:p w14:paraId="21816744" w14:textId="394996CE" w:rsidR="005F6A16" w:rsidRPr="009A2E97" w:rsidRDefault="005F6A16" w:rsidP="0017050C">
            <w:pPr>
              <w:pStyle w:val="Normal6a"/>
            </w:pPr>
            <w:r w:rsidRPr="009A2E97">
              <w:t>A.</w:t>
            </w:r>
            <w:r w:rsidRPr="009A2E97">
              <w:tab/>
              <w:t>considérant que, selon les estimations, les maladies rares touchent entre 27 et 36 millions de personnes dans l</w:t>
            </w:r>
            <w:r w:rsidR="00316DC8">
              <w:t>’</w:t>
            </w:r>
            <w:r w:rsidRPr="009A2E97">
              <w:t>Union et que le nombre de maladies reconnues continue d</w:t>
            </w:r>
            <w:r w:rsidR="00316DC8">
              <w:t>’</w:t>
            </w:r>
            <w:r w:rsidRPr="009A2E97">
              <w:t>augmenter à mesure que la science progresse;</w:t>
            </w:r>
          </w:p>
        </w:tc>
        <w:tc>
          <w:tcPr>
            <w:tcW w:w="4876" w:type="dxa"/>
            <w:tcBorders>
              <w:top w:val="nil"/>
              <w:left w:val="nil"/>
              <w:bottom w:val="nil"/>
              <w:right w:val="nil"/>
            </w:tcBorders>
          </w:tcPr>
          <w:p w14:paraId="7C6356D1" w14:textId="3164C86D" w:rsidR="005F6A16" w:rsidRPr="009A2E97" w:rsidRDefault="005F6A16" w:rsidP="0017050C">
            <w:pPr>
              <w:pStyle w:val="Normal6a"/>
            </w:pPr>
            <w:r w:rsidRPr="009A2E97">
              <w:t>A.</w:t>
            </w:r>
            <w:r w:rsidRPr="009A2E97">
              <w:tab/>
              <w:t>considérant que, selon les estimations, les maladies rares touchent entre 27 et 36 millions de personnes dans l</w:t>
            </w:r>
            <w:r w:rsidR="00316DC8">
              <w:t>’</w:t>
            </w:r>
            <w:r w:rsidRPr="009A2E97">
              <w:t>Union et que le nombre de maladies reconnues continue d</w:t>
            </w:r>
            <w:r w:rsidR="00316DC8">
              <w:t>’</w:t>
            </w:r>
            <w:r w:rsidRPr="009A2E97">
              <w:t xml:space="preserve">augmenter à mesure que la science progresse; </w:t>
            </w:r>
            <w:r w:rsidRPr="009A2E97">
              <w:rPr>
                <w:b/>
                <w:i/>
              </w:rPr>
              <w:t>considérant que 75 % des personnes atteintes de maladies rares sont des enfants;</w:t>
            </w:r>
          </w:p>
        </w:tc>
      </w:tr>
    </w:tbl>
    <w:p w14:paraId="3AA2DED7"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54BAC2F" w14:textId="77777777" w:rsidR="005F6A16" w:rsidRPr="009A2E97" w:rsidRDefault="005F6A16" w:rsidP="005F6A16">
      <w:r w:rsidRPr="009A2E97">
        <w:rPr>
          <w:rStyle w:val="HideTWBExt"/>
        </w:rPr>
        <w:t>&lt;/Amend&gt;</w:t>
      </w:r>
    </w:p>
    <w:p w14:paraId="42B65546"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17</w:t>
      </w:r>
      <w:r w:rsidRPr="009A2E97">
        <w:rPr>
          <w:rStyle w:val="HideTWBExt"/>
          <w:b w:val="0"/>
        </w:rPr>
        <w:t>&lt;/NumAm&gt;</w:t>
      </w:r>
    </w:p>
    <w:p w14:paraId="67F2495A" w14:textId="77777777" w:rsidR="005F6A16" w:rsidRPr="009A2E97" w:rsidRDefault="005F6A16" w:rsidP="005F6A16">
      <w:pPr>
        <w:pStyle w:val="NormalBold"/>
      </w:pPr>
      <w:r w:rsidRPr="009A2E97">
        <w:rPr>
          <w:rStyle w:val="HideTWBExt"/>
          <w:b w:val="0"/>
        </w:rPr>
        <w:t>&lt;RepeatBlock-By&gt;&lt;Members&gt;</w:t>
      </w:r>
      <w:r w:rsidRPr="009A2E97">
        <w:t>Sirpa Pietikäinen</w:t>
      </w:r>
      <w:r w:rsidRPr="009A2E97">
        <w:rPr>
          <w:rStyle w:val="HideTWBExt"/>
          <w:b w:val="0"/>
        </w:rPr>
        <w:t>&lt;/Members&gt;</w:t>
      </w:r>
    </w:p>
    <w:p w14:paraId="54F4E340" w14:textId="77777777" w:rsidR="005F6A16" w:rsidRPr="009A2E97" w:rsidRDefault="005F6A16" w:rsidP="005F6A16">
      <w:pPr>
        <w:pStyle w:val="NormalBold"/>
      </w:pPr>
      <w:r w:rsidRPr="009A2E97">
        <w:rPr>
          <w:rStyle w:val="HideTWBExt"/>
          <w:b w:val="0"/>
        </w:rPr>
        <w:t>&lt;/RepeatBlock-By&gt;</w:t>
      </w:r>
    </w:p>
    <w:p w14:paraId="51BEFB1F"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6B4AB2E" w14:textId="77777777" w:rsidR="005F6A16" w:rsidRPr="009A2E97" w:rsidRDefault="005F6A16" w:rsidP="005F6A16">
      <w:pPr>
        <w:pStyle w:val="NormalBold"/>
      </w:pPr>
      <w:r w:rsidRPr="009A2E97">
        <w:rPr>
          <w:rStyle w:val="HideTWBExt"/>
          <w:b w:val="0"/>
        </w:rPr>
        <w:t>&lt;Article&gt;</w:t>
      </w:r>
      <w:r w:rsidRPr="009A2E97">
        <w:t>Considérant A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8E64F8E" w14:textId="77777777" w:rsidTr="0017050C">
        <w:trPr>
          <w:trHeight w:hRule="exact" w:val="240"/>
          <w:jc w:val="center"/>
        </w:trPr>
        <w:tc>
          <w:tcPr>
            <w:tcW w:w="9752" w:type="dxa"/>
            <w:gridSpan w:val="2"/>
            <w:tcBorders>
              <w:top w:val="nil"/>
              <w:left w:val="nil"/>
              <w:bottom w:val="nil"/>
              <w:right w:val="nil"/>
            </w:tcBorders>
          </w:tcPr>
          <w:p w14:paraId="7C17D228" w14:textId="77777777" w:rsidR="005F6A16" w:rsidRPr="009A2E97" w:rsidRDefault="005F6A16" w:rsidP="0017050C"/>
        </w:tc>
      </w:tr>
      <w:tr w:rsidR="005F6A16" w:rsidRPr="009A2E97" w14:paraId="2720DDA8" w14:textId="77777777" w:rsidTr="0017050C">
        <w:trPr>
          <w:trHeight w:val="240"/>
          <w:jc w:val="center"/>
        </w:trPr>
        <w:tc>
          <w:tcPr>
            <w:tcW w:w="4876" w:type="dxa"/>
            <w:tcBorders>
              <w:top w:val="nil"/>
              <w:left w:val="nil"/>
              <w:bottom w:val="nil"/>
              <w:right w:val="nil"/>
            </w:tcBorders>
          </w:tcPr>
          <w:p w14:paraId="7686BA5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9A7D847" w14:textId="77777777" w:rsidR="005F6A16" w:rsidRPr="009A2E97" w:rsidRDefault="005F6A16" w:rsidP="0017050C">
            <w:pPr>
              <w:pStyle w:val="AmColumnHeading"/>
            </w:pPr>
            <w:r w:rsidRPr="009A2E97">
              <w:t>Amendement</w:t>
            </w:r>
          </w:p>
        </w:tc>
      </w:tr>
      <w:tr w:rsidR="005F6A16" w:rsidRPr="009A2E97" w14:paraId="46DA56E1" w14:textId="77777777" w:rsidTr="0017050C">
        <w:trPr>
          <w:jc w:val="center"/>
        </w:trPr>
        <w:tc>
          <w:tcPr>
            <w:tcW w:w="4876" w:type="dxa"/>
            <w:tcBorders>
              <w:top w:val="nil"/>
              <w:left w:val="nil"/>
              <w:bottom w:val="nil"/>
              <w:right w:val="nil"/>
            </w:tcBorders>
          </w:tcPr>
          <w:p w14:paraId="32E442E9" w14:textId="77777777" w:rsidR="005F6A16" w:rsidRPr="009A2E97" w:rsidRDefault="005F6A16" w:rsidP="0017050C">
            <w:pPr>
              <w:pStyle w:val="Normal6a"/>
            </w:pPr>
          </w:p>
        </w:tc>
        <w:tc>
          <w:tcPr>
            <w:tcW w:w="4876" w:type="dxa"/>
            <w:tcBorders>
              <w:top w:val="nil"/>
              <w:left w:val="nil"/>
              <w:bottom w:val="nil"/>
              <w:right w:val="nil"/>
            </w:tcBorders>
          </w:tcPr>
          <w:p w14:paraId="79E7A60E" w14:textId="66E74FA9" w:rsidR="005F6A16" w:rsidRPr="009A2E97" w:rsidRDefault="005F6A16" w:rsidP="0017050C">
            <w:pPr>
              <w:pStyle w:val="Normal6a"/>
            </w:pPr>
            <w:r w:rsidRPr="009A2E97">
              <w:rPr>
                <w:b/>
                <w:i/>
              </w:rPr>
              <w:t>A bis.</w:t>
            </w:r>
            <w:r w:rsidRPr="009A2E97">
              <w:tab/>
            </w:r>
            <w:r w:rsidRPr="009A2E97">
              <w:rPr>
                <w:b/>
                <w:i/>
              </w:rPr>
              <w:t>considérant qu</w:t>
            </w:r>
            <w:r w:rsidR="00316DC8">
              <w:rPr>
                <w:b/>
                <w:i/>
              </w:rPr>
              <w:t>’</w:t>
            </w:r>
            <w:r w:rsidRPr="009A2E97">
              <w:rPr>
                <w:b/>
                <w:i/>
              </w:rPr>
              <w:t>environ une personne sur dix-sept en Europe souffre d</w:t>
            </w:r>
            <w:r w:rsidR="00316DC8">
              <w:rPr>
                <w:b/>
                <w:i/>
              </w:rPr>
              <w:t>’</w:t>
            </w:r>
            <w:r w:rsidRPr="009A2E97">
              <w:rPr>
                <w:b/>
                <w:i/>
              </w:rPr>
              <w:t>une maladie rare</w:t>
            </w:r>
            <w:r w:rsidRPr="009A2E97">
              <w:rPr>
                <w:b/>
                <w:i/>
                <w:vertAlign w:val="superscript"/>
              </w:rPr>
              <w:t>1 bis</w:t>
            </w:r>
            <w:r w:rsidRPr="009A2E97">
              <w:rPr>
                <w:b/>
                <w:i/>
              </w:rPr>
              <w:t>, et que, partant, ces maladies, prises dans leur ensemble, sont loin d</w:t>
            </w:r>
            <w:r w:rsidR="00316DC8">
              <w:rPr>
                <w:b/>
                <w:i/>
              </w:rPr>
              <w:t>’</w:t>
            </w:r>
            <w:r w:rsidRPr="009A2E97">
              <w:rPr>
                <w:b/>
                <w:i/>
              </w:rPr>
              <w:t>être rares et représentent une charge conséquente pour les patients et les systèmes de santé;</w:t>
            </w:r>
          </w:p>
        </w:tc>
      </w:tr>
      <w:tr w:rsidR="005F6A16" w:rsidRPr="009A2E97" w14:paraId="20D873A4" w14:textId="77777777" w:rsidTr="0017050C">
        <w:trPr>
          <w:jc w:val="center"/>
        </w:trPr>
        <w:tc>
          <w:tcPr>
            <w:tcW w:w="4876" w:type="dxa"/>
            <w:tcBorders>
              <w:top w:val="nil"/>
              <w:left w:val="nil"/>
              <w:bottom w:val="nil"/>
              <w:right w:val="nil"/>
            </w:tcBorders>
          </w:tcPr>
          <w:p w14:paraId="4143CFE1" w14:textId="77777777" w:rsidR="005F6A16" w:rsidRPr="009A2E97" w:rsidRDefault="005F6A16" w:rsidP="0017050C"/>
        </w:tc>
        <w:tc>
          <w:tcPr>
            <w:tcW w:w="4876" w:type="dxa"/>
            <w:tcBorders>
              <w:top w:val="nil"/>
              <w:left w:val="nil"/>
              <w:bottom w:val="nil"/>
              <w:right w:val="nil"/>
            </w:tcBorders>
          </w:tcPr>
          <w:p w14:paraId="618AB1EB" w14:textId="77777777" w:rsidR="005F6A16" w:rsidRPr="009A2E97" w:rsidRDefault="005F6A16" w:rsidP="0017050C">
            <w:pPr>
              <w:pStyle w:val="Normal6a"/>
            </w:pPr>
            <w:r w:rsidRPr="009A2E97">
              <w:rPr>
                <w:b/>
                <w:i/>
              </w:rPr>
              <w:t>_________________</w:t>
            </w:r>
          </w:p>
        </w:tc>
      </w:tr>
      <w:tr w:rsidR="005F6A16" w:rsidRPr="009209C3" w14:paraId="61C4DCA5" w14:textId="77777777" w:rsidTr="0017050C">
        <w:trPr>
          <w:jc w:val="center"/>
        </w:trPr>
        <w:tc>
          <w:tcPr>
            <w:tcW w:w="4876" w:type="dxa"/>
            <w:tcBorders>
              <w:top w:val="nil"/>
              <w:left w:val="nil"/>
              <w:bottom w:val="nil"/>
              <w:right w:val="nil"/>
            </w:tcBorders>
          </w:tcPr>
          <w:p w14:paraId="2AD92A4E" w14:textId="77777777" w:rsidR="005F6A16" w:rsidRPr="009A2E97" w:rsidRDefault="005F6A16" w:rsidP="0017050C"/>
        </w:tc>
        <w:tc>
          <w:tcPr>
            <w:tcW w:w="4876" w:type="dxa"/>
            <w:tcBorders>
              <w:top w:val="nil"/>
              <w:left w:val="nil"/>
              <w:bottom w:val="nil"/>
              <w:right w:val="nil"/>
            </w:tcBorders>
          </w:tcPr>
          <w:p w14:paraId="6838B000" w14:textId="77777777" w:rsidR="005F6A16" w:rsidRPr="009209C3" w:rsidRDefault="005F6A16" w:rsidP="0017050C">
            <w:pPr>
              <w:pStyle w:val="Normal6a"/>
              <w:rPr>
                <w:lang w:val="de-DE"/>
              </w:rPr>
            </w:pPr>
            <w:r w:rsidRPr="009209C3">
              <w:rPr>
                <w:b/>
                <w:i/>
                <w:vertAlign w:val="superscript"/>
                <w:lang w:val="de-DE"/>
              </w:rPr>
              <w:t>1 bis</w:t>
            </w:r>
            <w:r w:rsidRPr="009209C3">
              <w:rPr>
                <w:lang w:val="de-DE"/>
              </w:rPr>
              <w:t xml:space="preserve"> </w:t>
            </w:r>
            <w:r w:rsidRPr="009209C3">
              <w:rPr>
                <w:b/>
                <w:i/>
                <w:lang w:val="de-DE"/>
              </w:rPr>
              <w:t>https://www.eurordis.org/rare-disease-policy/european-policy/</w:t>
            </w:r>
          </w:p>
        </w:tc>
      </w:tr>
    </w:tbl>
    <w:p w14:paraId="58518E51"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BCD943D" w14:textId="77777777" w:rsidR="005F6A16" w:rsidRPr="009A2E97" w:rsidRDefault="005F6A16" w:rsidP="005F6A16">
      <w:r w:rsidRPr="009A2E97">
        <w:rPr>
          <w:rStyle w:val="HideTWBExt"/>
        </w:rPr>
        <w:t>&lt;/Amend&gt;</w:t>
      </w:r>
    </w:p>
    <w:p w14:paraId="25DA647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18</w:t>
      </w:r>
      <w:r w:rsidRPr="009A2E97">
        <w:rPr>
          <w:rStyle w:val="HideTWBExt"/>
          <w:b w:val="0"/>
        </w:rPr>
        <w:t>&lt;/NumAm&gt;</w:t>
      </w:r>
    </w:p>
    <w:p w14:paraId="464D770F"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24DD5304"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59C68EC0" w14:textId="77777777" w:rsidR="005F6A16" w:rsidRPr="009A2E97" w:rsidRDefault="005F6A16" w:rsidP="005F6A16">
      <w:pPr>
        <w:pStyle w:val="NormalBold"/>
      </w:pPr>
      <w:r w:rsidRPr="009A2E97">
        <w:rPr>
          <w:rStyle w:val="HideTWBExt"/>
          <w:b w:val="0"/>
        </w:rPr>
        <w:t>&lt;/RepeatBlock-By&gt;</w:t>
      </w:r>
    </w:p>
    <w:p w14:paraId="315F54D6"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1465D9A" w14:textId="77777777" w:rsidR="005F6A16" w:rsidRPr="009A2E97" w:rsidRDefault="005F6A16" w:rsidP="005F6A16">
      <w:pPr>
        <w:pStyle w:val="NormalBold"/>
      </w:pPr>
      <w:r w:rsidRPr="009A2E97">
        <w:rPr>
          <w:rStyle w:val="HideTWBExt"/>
          <w:b w:val="0"/>
        </w:rPr>
        <w:t>&lt;Article&gt;</w:t>
      </w:r>
      <w:r w:rsidRPr="009A2E97">
        <w:t>Considérant B</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DAAE41A" w14:textId="77777777" w:rsidTr="0017050C">
        <w:trPr>
          <w:trHeight w:hRule="exact" w:val="240"/>
          <w:jc w:val="center"/>
        </w:trPr>
        <w:tc>
          <w:tcPr>
            <w:tcW w:w="9752" w:type="dxa"/>
            <w:gridSpan w:val="2"/>
            <w:tcBorders>
              <w:top w:val="nil"/>
              <w:left w:val="nil"/>
              <w:bottom w:val="nil"/>
              <w:right w:val="nil"/>
            </w:tcBorders>
          </w:tcPr>
          <w:p w14:paraId="738197D6" w14:textId="77777777" w:rsidR="005F6A16" w:rsidRPr="009A2E97" w:rsidRDefault="005F6A16" w:rsidP="0017050C"/>
        </w:tc>
      </w:tr>
      <w:tr w:rsidR="005F6A16" w:rsidRPr="009A2E97" w14:paraId="70305E4A" w14:textId="77777777" w:rsidTr="0017050C">
        <w:trPr>
          <w:trHeight w:val="240"/>
          <w:jc w:val="center"/>
        </w:trPr>
        <w:tc>
          <w:tcPr>
            <w:tcW w:w="4876" w:type="dxa"/>
            <w:tcBorders>
              <w:top w:val="nil"/>
              <w:left w:val="nil"/>
              <w:bottom w:val="nil"/>
              <w:right w:val="nil"/>
            </w:tcBorders>
          </w:tcPr>
          <w:p w14:paraId="2FFDA0E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01351A8" w14:textId="77777777" w:rsidR="005F6A16" w:rsidRPr="009A2E97" w:rsidRDefault="005F6A16" w:rsidP="0017050C">
            <w:pPr>
              <w:pStyle w:val="AmColumnHeading"/>
            </w:pPr>
            <w:r w:rsidRPr="009A2E97">
              <w:t>Amendement</w:t>
            </w:r>
          </w:p>
        </w:tc>
      </w:tr>
      <w:tr w:rsidR="005F6A16" w:rsidRPr="009A2E97" w14:paraId="209E3C4D" w14:textId="77777777" w:rsidTr="0017050C">
        <w:trPr>
          <w:jc w:val="center"/>
        </w:trPr>
        <w:tc>
          <w:tcPr>
            <w:tcW w:w="4876" w:type="dxa"/>
            <w:tcBorders>
              <w:top w:val="nil"/>
              <w:left w:val="nil"/>
              <w:bottom w:val="nil"/>
              <w:right w:val="nil"/>
            </w:tcBorders>
          </w:tcPr>
          <w:p w14:paraId="0A9E28EF" w14:textId="259ADB36" w:rsidR="005F6A16" w:rsidRPr="009A2E97" w:rsidRDefault="005F6A16" w:rsidP="0017050C">
            <w:pPr>
              <w:pStyle w:val="Normal6a"/>
            </w:pPr>
            <w:r w:rsidRPr="009A2E97">
              <w:t>B.</w:t>
            </w:r>
            <w:r w:rsidRPr="009A2E97">
              <w:tab/>
              <w:t>considérant que, sur les 6 000 à 8 000 maladies rares recensées, selon les estimations, un niveau même minimal de connaissances scientifiques n</w:t>
            </w:r>
            <w:r w:rsidR="00316DC8">
              <w:t>’</w:t>
            </w:r>
            <w:r w:rsidRPr="009A2E97">
              <w:t>existe que pour moins de 1 000 d</w:t>
            </w:r>
            <w:r w:rsidR="00316DC8">
              <w:t>’</w:t>
            </w:r>
            <w:r w:rsidRPr="009A2E97">
              <w:t>entre elles et environ 95 % ne disposent pas d</w:t>
            </w:r>
            <w:r w:rsidR="00316DC8">
              <w:t>’</w:t>
            </w:r>
            <w:r w:rsidRPr="009A2E97">
              <w:t>un traitement approuvé, ce qui contribue à des besoins médicaux non satisfaits</w:t>
            </w:r>
            <w:r w:rsidRPr="009A2E97">
              <w:rPr>
                <w:vertAlign w:val="superscript"/>
              </w:rPr>
              <w:t>7</w:t>
            </w:r>
            <w:r w:rsidRPr="009A2E97">
              <w:t>;</w:t>
            </w:r>
          </w:p>
        </w:tc>
        <w:tc>
          <w:tcPr>
            <w:tcW w:w="4876" w:type="dxa"/>
            <w:tcBorders>
              <w:top w:val="nil"/>
              <w:left w:val="nil"/>
              <w:bottom w:val="nil"/>
              <w:right w:val="nil"/>
            </w:tcBorders>
          </w:tcPr>
          <w:p w14:paraId="7095099A" w14:textId="076EBE0E" w:rsidR="005F6A16" w:rsidRPr="009A2E97" w:rsidRDefault="005F6A16" w:rsidP="0017050C">
            <w:pPr>
              <w:pStyle w:val="Normal6a"/>
            </w:pPr>
            <w:r w:rsidRPr="009A2E97">
              <w:t>B.</w:t>
            </w:r>
            <w:r w:rsidRPr="009A2E97">
              <w:tab/>
              <w:t>considérant que, sur les 6 000 à 8 000 maladies rares recensées, selon les estimations, un niveau même minimal de connaissances scientifiques n</w:t>
            </w:r>
            <w:r w:rsidR="00316DC8">
              <w:t>’</w:t>
            </w:r>
            <w:r w:rsidRPr="009A2E97">
              <w:t>existe que pour moins de 1 000 d</w:t>
            </w:r>
            <w:r w:rsidR="00316DC8">
              <w:t>’</w:t>
            </w:r>
            <w:r w:rsidRPr="009A2E97">
              <w:t>entre elles et environ 95 % ne disposent pas d</w:t>
            </w:r>
            <w:r w:rsidR="00316DC8">
              <w:t>’</w:t>
            </w:r>
            <w:r w:rsidRPr="009A2E97">
              <w:t>un traitement approuvé, ce qui contribue à des besoins médicaux non satisfaits</w:t>
            </w:r>
            <w:r w:rsidRPr="009A2E97">
              <w:rPr>
                <w:vertAlign w:val="superscript"/>
              </w:rPr>
              <w:t>7</w:t>
            </w:r>
            <w:r w:rsidRPr="009A2E97">
              <w:t xml:space="preserve">; </w:t>
            </w:r>
            <w:r w:rsidRPr="009A2E97">
              <w:rPr>
                <w:b/>
                <w:i/>
              </w:rPr>
              <w:t>qu</w:t>
            </w:r>
            <w:r w:rsidR="00316DC8">
              <w:rPr>
                <w:b/>
                <w:i/>
              </w:rPr>
              <w:t>’</w:t>
            </w:r>
            <w:r w:rsidRPr="009A2E97">
              <w:rPr>
                <w:b/>
                <w:i/>
              </w:rPr>
              <w:t>actuellement 154 médicaments orphelins sont autorisés pour environ 6 000 maladies rares;</w:t>
            </w:r>
          </w:p>
        </w:tc>
      </w:tr>
      <w:tr w:rsidR="005F6A16" w:rsidRPr="009A2E97" w14:paraId="5804DF35" w14:textId="77777777" w:rsidTr="0017050C">
        <w:trPr>
          <w:jc w:val="center"/>
        </w:trPr>
        <w:tc>
          <w:tcPr>
            <w:tcW w:w="4876" w:type="dxa"/>
            <w:tcBorders>
              <w:top w:val="nil"/>
              <w:left w:val="nil"/>
              <w:bottom w:val="nil"/>
              <w:right w:val="nil"/>
            </w:tcBorders>
          </w:tcPr>
          <w:p w14:paraId="717C2A6A" w14:textId="77777777" w:rsidR="005F6A16" w:rsidRPr="009A2E97" w:rsidRDefault="005F6A16" w:rsidP="0017050C">
            <w:pPr>
              <w:pStyle w:val="Normal6a"/>
            </w:pPr>
            <w:r w:rsidRPr="009A2E97">
              <w:rPr>
                <w:b/>
                <w:i/>
              </w:rPr>
              <w:t>_________________</w:t>
            </w:r>
          </w:p>
        </w:tc>
        <w:tc>
          <w:tcPr>
            <w:tcW w:w="4876" w:type="dxa"/>
            <w:tcBorders>
              <w:top w:val="nil"/>
              <w:left w:val="nil"/>
              <w:bottom w:val="nil"/>
              <w:right w:val="nil"/>
            </w:tcBorders>
          </w:tcPr>
          <w:p w14:paraId="4374198C" w14:textId="77777777" w:rsidR="005F6A16" w:rsidRPr="009A2E97" w:rsidRDefault="005F6A16" w:rsidP="0017050C">
            <w:pPr>
              <w:pStyle w:val="Normal6a"/>
            </w:pPr>
            <w:r w:rsidRPr="009A2E97">
              <w:rPr>
                <w:b/>
                <w:i/>
              </w:rPr>
              <w:t>_________________</w:t>
            </w:r>
          </w:p>
        </w:tc>
      </w:tr>
      <w:tr w:rsidR="005F6A16" w:rsidRPr="009A2E97" w14:paraId="19A6C7B6" w14:textId="77777777" w:rsidTr="0017050C">
        <w:trPr>
          <w:jc w:val="center"/>
        </w:trPr>
        <w:tc>
          <w:tcPr>
            <w:tcW w:w="4876" w:type="dxa"/>
            <w:tcBorders>
              <w:top w:val="nil"/>
              <w:left w:val="nil"/>
              <w:bottom w:val="nil"/>
              <w:right w:val="nil"/>
            </w:tcBorders>
          </w:tcPr>
          <w:p w14:paraId="4DF3DBCE" w14:textId="1E8E1FCA" w:rsidR="005F6A16" w:rsidRPr="009A2E97" w:rsidRDefault="005F6A16" w:rsidP="0017050C">
            <w:pPr>
              <w:pStyle w:val="Normal6a"/>
            </w:pPr>
            <w:r w:rsidRPr="009A2E97">
              <w:rPr>
                <w:vertAlign w:val="superscript"/>
              </w:rPr>
              <w:t>7</w:t>
            </w:r>
            <w:r w:rsidRPr="009A2E97">
              <w:t xml:space="preserve"> Rare diseases – strengthening EU action (Maladies rares – renforcer l</w:t>
            </w:r>
            <w:r w:rsidR="00316DC8">
              <w:t>’</w:t>
            </w:r>
            <w:r w:rsidRPr="009A2E97">
              <w:t>action de l</w:t>
            </w:r>
            <w:r w:rsidR="00316DC8">
              <w:t>’</w:t>
            </w:r>
            <w:r w:rsidRPr="009A2E97">
              <w:t>UE) – https://www.europarl.europa.eu/RegData/etudes/ATAG/2025/779215/EPRS_ATA(2025)779215_EN.pdf</w:t>
            </w:r>
          </w:p>
        </w:tc>
        <w:tc>
          <w:tcPr>
            <w:tcW w:w="4876" w:type="dxa"/>
            <w:tcBorders>
              <w:top w:val="nil"/>
              <w:left w:val="nil"/>
              <w:bottom w:val="nil"/>
              <w:right w:val="nil"/>
            </w:tcBorders>
          </w:tcPr>
          <w:p w14:paraId="1F4448BA" w14:textId="3B120BD2" w:rsidR="005F6A16" w:rsidRPr="009A2E97" w:rsidRDefault="005F6A16" w:rsidP="0017050C">
            <w:pPr>
              <w:pStyle w:val="Normal6a"/>
            </w:pPr>
            <w:r w:rsidRPr="009A2E97">
              <w:rPr>
                <w:vertAlign w:val="superscript"/>
              </w:rPr>
              <w:t>7</w:t>
            </w:r>
            <w:r w:rsidRPr="009A2E97">
              <w:t xml:space="preserve"> Rare diseases – strengthening EU action (Maladies rares – renforcer l</w:t>
            </w:r>
            <w:r w:rsidR="00316DC8">
              <w:t>’</w:t>
            </w:r>
            <w:r w:rsidRPr="009A2E97">
              <w:t>action de l</w:t>
            </w:r>
            <w:r w:rsidR="00316DC8">
              <w:t>’</w:t>
            </w:r>
            <w:r w:rsidRPr="009A2E97">
              <w:t>UE) – https://www.europarl.europa.eu/RegData/etudes/ATAG/2025/779215/EPRS_ATA(2025)779215_EN.pdf</w:t>
            </w:r>
          </w:p>
        </w:tc>
      </w:tr>
    </w:tbl>
    <w:p w14:paraId="2E48572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8452CD2" w14:textId="77777777" w:rsidR="005F6A16" w:rsidRPr="009A2E97" w:rsidRDefault="005F6A16" w:rsidP="005F6A16">
      <w:r w:rsidRPr="009A2E97">
        <w:rPr>
          <w:rStyle w:val="HideTWBExt"/>
        </w:rPr>
        <w:t>&lt;/Amend&gt;</w:t>
      </w:r>
    </w:p>
    <w:p w14:paraId="4C99E83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19</w:t>
      </w:r>
      <w:r w:rsidRPr="009A2E97">
        <w:rPr>
          <w:rStyle w:val="HideTWBExt"/>
          <w:b w:val="0"/>
        </w:rPr>
        <w:t>&lt;/NumAm&gt;</w:t>
      </w:r>
    </w:p>
    <w:p w14:paraId="476DDAD2"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5C709283" w14:textId="77777777" w:rsidR="005F6A16" w:rsidRPr="009A2E97" w:rsidRDefault="005F6A16" w:rsidP="005F6A16">
      <w:pPr>
        <w:pStyle w:val="NormalBold"/>
      </w:pPr>
      <w:r w:rsidRPr="009A2E97">
        <w:rPr>
          <w:rStyle w:val="HideTWBExt"/>
          <w:b w:val="0"/>
        </w:rPr>
        <w:t>&lt;/RepeatBlock-By&gt;</w:t>
      </w:r>
    </w:p>
    <w:p w14:paraId="65B19ED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A2712CA" w14:textId="77777777" w:rsidR="005F6A16" w:rsidRPr="009A2E97" w:rsidRDefault="005F6A16" w:rsidP="005F6A16">
      <w:pPr>
        <w:pStyle w:val="NormalBold"/>
      </w:pPr>
      <w:r w:rsidRPr="009A2E97">
        <w:rPr>
          <w:rStyle w:val="HideTWBExt"/>
          <w:b w:val="0"/>
        </w:rPr>
        <w:t>&lt;Article&gt;</w:t>
      </w:r>
      <w:r w:rsidRPr="009A2E97">
        <w:t>Considérant B</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29AFB7E" w14:textId="77777777" w:rsidTr="0017050C">
        <w:trPr>
          <w:trHeight w:hRule="exact" w:val="240"/>
          <w:jc w:val="center"/>
        </w:trPr>
        <w:tc>
          <w:tcPr>
            <w:tcW w:w="9752" w:type="dxa"/>
            <w:gridSpan w:val="2"/>
            <w:tcBorders>
              <w:top w:val="nil"/>
              <w:left w:val="nil"/>
              <w:bottom w:val="nil"/>
              <w:right w:val="nil"/>
            </w:tcBorders>
          </w:tcPr>
          <w:p w14:paraId="7808BF2C" w14:textId="77777777" w:rsidR="005F6A16" w:rsidRPr="009A2E97" w:rsidRDefault="005F6A16" w:rsidP="0017050C"/>
        </w:tc>
      </w:tr>
      <w:tr w:rsidR="005F6A16" w:rsidRPr="009A2E97" w14:paraId="3B79653E" w14:textId="77777777" w:rsidTr="0017050C">
        <w:trPr>
          <w:trHeight w:val="240"/>
          <w:jc w:val="center"/>
        </w:trPr>
        <w:tc>
          <w:tcPr>
            <w:tcW w:w="4876" w:type="dxa"/>
            <w:tcBorders>
              <w:top w:val="nil"/>
              <w:left w:val="nil"/>
              <w:bottom w:val="nil"/>
              <w:right w:val="nil"/>
            </w:tcBorders>
          </w:tcPr>
          <w:p w14:paraId="0EAEB1A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EE2BCFF" w14:textId="77777777" w:rsidR="005F6A16" w:rsidRPr="009A2E97" w:rsidRDefault="005F6A16" w:rsidP="0017050C">
            <w:pPr>
              <w:pStyle w:val="AmColumnHeading"/>
            </w:pPr>
            <w:r w:rsidRPr="009A2E97">
              <w:t>Amendement</w:t>
            </w:r>
          </w:p>
        </w:tc>
      </w:tr>
      <w:tr w:rsidR="005F6A16" w:rsidRPr="009A2E97" w14:paraId="423A01B5" w14:textId="77777777" w:rsidTr="0017050C">
        <w:trPr>
          <w:jc w:val="center"/>
        </w:trPr>
        <w:tc>
          <w:tcPr>
            <w:tcW w:w="4876" w:type="dxa"/>
            <w:tcBorders>
              <w:top w:val="nil"/>
              <w:left w:val="nil"/>
              <w:bottom w:val="nil"/>
              <w:right w:val="nil"/>
            </w:tcBorders>
          </w:tcPr>
          <w:p w14:paraId="3B2DD6DD" w14:textId="65CC5420" w:rsidR="005F6A16" w:rsidRPr="009A2E97" w:rsidRDefault="005F6A16" w:rsidP="0017050C">
            <w:pPr>
              <w:pStyle w:val="Normal6a"/>
            </w:pPr>
            <w:r w:rsidRPr="009A2E97">
              <w:t>B.</w:t>
            </w:r>
            <w:r w:rsidRPr="009A2E97">
              <w:tab/>
              <w:t>considérant que, sur les 6 000 à 8 000 maladies rares recensées, selon les estimations, un niveau même minimal de connaissances scientifiques n</w:t>
            </w:r>
            <w:r w:rsidR="00316DC8">
              <w:t>’</w:t>
            </w:r>
            <w:r w:rsidRPr="009A2E97">
              <w:t>existe que pour moins de 1 000 d</w:t>
            </w:r>
            <w:r w:rsidR="00316DC8">
              <w:t>’</w:t>
            </w:r>
            <w:r w:rsidRPr="009A2E97">
              <w:t>entre elles et environ 95 % ne disposent pas d</w:t>
            </w:r>
            <w:r w:rsidR="00316DC8">
              <w:t>’</w:t>
            </w:r>
            <w:r w:rsidRPr="009A2E97">
              <w:t xml:space="preserve">un traitement </w:t>
            </w:r>
            <w:r w:rsidRPr="009A2E97">
              <w:rPr>
                <w:b/>
                <w:bCs/>
                <w:i/>
                <w:iCs/>
              </w:rPr>
              <w:t>approuvé</w:t>
            </w:r>
            <w:r w:rsidRPr="009A2E97">
              <w:t>, ce qui contribue à des besoins médicaux non satisfaits</w:t>
            </w:r>
            <w:r w:rsidRPr="009A2E97">
              <w:rPr>
                <w:vertAlign w:val="superscript"/>
              </w:rPr>
              <w:t>7</w:t>
            </w:r>
            <w:r w:rsidRPr="009A2E97">
              <w:t>;</w:t>
            </w:r>
          </w:p>
        </w:tc>
        <w:tc>
          <w:tcPr>
            <w:tcW w:w="4876" w:type="dxa"/>
            <w:tcBorders>
              <w:top w:val="nil"/>
              <w:left w:val="nil"/>
              <w:bottom w:val="nil"/>
              <w:right w:val="nil"/>
            </w:tcBorders>
          </w:tcPr>
          <w:p w14:paraId="68989FDE" w14:textId="72DE994F" w:rsidR="005F6A16" w:rsidRPr="009A2E97" w:rsidRDefault="005F6A16" w:rsidP="0017050C">
            <w:pPr>
              <w:pStyle w:val="Normal6a"/>
            </w:pPr>
            <w:r w:rsidRPr="009A2E97">
              <w:t>B.</w:t>
            </w:r>
            <w:r w:rsidRPr="009A2E97">
              <w:tab/>
              <w:t>considérant que, sur les 6 000 à 8 000 maladies rares recensées, selon les estimations, un niveau même minimal de connaissances scientifiques n</w:t>
            </w:r>
            <w:r w:rsidR="00316DC8">
              <w:t>’</w:t>
            </w:r>
            <w:r w:rsidRPr="009A2E97">
              <w:t>existe que pour moins de 1 000 d</w:t>
            </w:r>
            <w:r w:rsidR="00316DC8">
              <w:t>’</w:t>
            </w:r>
            <w:r w:rsidRPr="009A2E97">
              <w:t>entre elles et environ 95 % ne disposent pas d</w:t>
            </w:r>
            <w:r w:rsidR="00316DC8">
              <w:t>’</w:t>
            </w:r>
            <w:r w:rsidRPr="009A2E97">
              <w:t>un traitement</w:t>
            </w:r>
            <w:r w:rsidRPr="009A2E97">
              <w:rPr>
                <w:b/>
                <w:i/>
              </w:rPr>
              <w:t xml:space="preserve"> ni d</w:t>
            </w:r>
            <w:r w:rsidR="00316DC8">
              <w:rPr>
                <w:b/>
                <w:i/>
              </w:rPr>
              <w:t>’</w:t>
            </w:r>
            <w:r w:rsidRPr="009A2E97">
              <w:rPr>
                <w:b/>
                <w:i/>
              </w:rPr>
              <w:t>une thérapie curative approuvés</w:t>
            </w:r>
            <w:r w:rsidRPr="009A2E97">
              <w:t>, ce qui contribue à des besoins médicaux non satisfaits</w:t>
            </w:r>
            <w:r w:rsidRPr="009A2E97">
              <w:rPr>
                <w:vertAlign w:val="superscript"/>
              </w:rPr>
              <w:t>7</w:t>
            </w:r>
            <w:r w:rsidRPr="009A2E97">
              <w:t>;</w:t>
            </w:r>
          </w:p>
        </w:tc>
      </w:tr>
      <w:tr w:rsidR="005F6A16" w:rsidRPr="009A2E97" w14:paraId="19AE023C" w14:textId="77777777" w:rsidTr="0017050C">
        <w:trPr>
          <w:jc w:val="center"/>
        </w:trPr>
        <w:tc>
          <w:tcPr>
            <w:tcW w:w="4876" w:type="dxa"/>
            <w:tcBorders>
              <w:top w:val="nil"/>
              <w:left w:val="nil"/>
              <w:bottom w:val="nil"/>
              <w:right w:val="nil"/>
            </w:tcBorders>
          </w:tcPr>
          <w:p w14:paraId="46605279" w14:textId="77777777" w:rsidR="005F6A16" w:rsidRPr="009A2E97" w:rsidRDefault="005F6A16" w:rsidP="0017050C">
            <w:pPr>
              <w:pStyle w:val="Normal6a"/>
            </w:pPr>
            <w:r w:rsidRPr="009A2E97">
              <w:rPr>
                <w:b/>
                <w:i/>
              </w:rPr>
              <w:t>_________________</w:t>
            </w:r>
          </w:p>
        </w:tc>
        <w:tc>
          <w:tcPr>
            <w:tcW w:w="4876" w:type="dxa"/>
            <w:tcBorders>
              <w:top w:val="nil"/>
              <w:left w:val="nil"/>
              <w:bottom w:val="nil"/>
              <w:right w:val="nil"/>
            </w:tcBorders>
          </w:tcPr>
          <w:p w14:paraId="7848BE00" w14:textId="77777777" w:rsidR="005F6A16" w:rsidRPr="009A2E97" w:rsidRDefault="005F6A16" w:rsidP="0017050C">
            <w:pPr>
              <w:pStyle w:val="Normal6a"/>
            </w:pPr>
            <w:r w:rsidRPr="009A2E97">
              <w:rPr>
                <w:b/>
                <w:i/>
              </w:rPr>
              <w:t>_________________</w:t>
            </w:r>
          </w:p>
        </w:tc>
      </w:tr>
      <w:tr w:rsidR="005F6A16" w:rsidRPr="009A2E97" w14:paraId="060833A8" w14:textId="77777777" w:rsidTr="0017050C">
        <w:trPr>
          <w:jc w:val="center"/>
        </w:trPr>
        <w:tc>
          <w:tcPr>
            <w:tcW w:w="4876" w:type="dxa"/>
            <w:tcBorders>
              <w:top w:val="nil"/>
              <w:left w:val="nil"/>
              <w:bottom w:val="nil"/>
              <w:right w:val="nil"/>
            </w:tcBorders>
          </w:tcPr>
          <w:p w14:paraId="43987191" w14:textId="5307CC6E" w:rsidR="005F6A16" w:rsidRPr="009A2E97" w:rsidRDefault="005F6A16" w:rsidP="0017050C">
            <w:pPr>
              <w:pStyle w:val="Normal6a"/>
            </w:pPr>
            <w:r w:rsidRPr="009A2E97">
              <w:rPr>
                <w:vertAlign w:val="superscript"/>
              </w:rPr>
              <w:t>7</w:t>
            </w:r>
            <w:r w:rsidRPr="009A2E97">
              <w:t xml:space="preserve"> Rare diseases – strengthening EU action (Maladies rares – renforcer l</w:t>
            </w:r>
            <w:r w:rsidR="00316DC8">
              <w:t>’</w:t>
            </w:r>
            <w:r w:rsidRPr="009A2E97">
              <w:t>action de l</w:t>
            </w:r>
            <w:r w:rsidR="00316DC8">
              <w:t>’</w:t>
            </w:r>
            <w:r w:rsidRPr="009A2E97">
              <w:t>UE) – https://www.europarl.europa.eu/RegData/etudes/ATAG/2025/779215/EPRS_ATA(2025)779215_EN.pdf</w:t>
            </w:r>
          </w:p>
        </w:tc>
        <w:tc>
          <w:tcPr>
            <w:tcW w:w="4876" w:type="dxa"/>
            <w:tcBorders>
              <w:top w:val="nil"/>
              <w:left w:val="nil"/>
              <w:bottom w:val="nil"/>
              <w:right w:val="nil"/>
            </w:tcBorders>
          </w:tcPr>
          <w:p w14:paraId="4A49A33D" w14:textId="3D2D0F39" w:rsidR="005F6A16" w:rsidRPr="009A2E97" w:rsidRDefault="005F6A16" w:rsidP="0017050C">
            <w:pPr>
              <w:pStyle w:val="Normal6a"/>
            </w:pPr>
            <w:r w:rsidRPr="009A2E97">
              <w:rPr>
                <w:vertAlign w:val="superscript"/>
              </w:rPr>
              <w:t>7</w:t>
            </w:r>
            <w:r w:rsidRPr="009A2E97">
              <w:t xml:space="preserve"> Rare diseases – strengthening EU action (Maladies rares – renforcer l</w:t>
            </w:r>
            <w:r w:rsidR="00316DC8">
              <w:t>’</w:t>
            </w:r>
            <w:r w:rsidRPr="009A2E97">
              <w:t>action de l</w:t>
            </w:r>
            <w:r w:rsidR="00316DC8">
              <w:t>’</w:t>
            </w:r>
            <w:r w:rsidRPr="009A2E97">
              <w:t>UE) – https://www.europarl.europa.eu/RegData/etudes/ATAG/2025/779215/EPRS_ATA(2025)779215_EN.pdf</w:t>
            </w:r>
          </w:p>
        </w:tc>
      </w:tr>
    </w:tbl>
    <w:p w14:paraId="03B25501"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B73B7D7" w14:textId="77777777" w:rsidR="005F6A16" w:rsidRPr="009A2E97" w:rsidRDefault="005F6A16" w:rsidP="005F6A16">
      <w:r w:rsidRPr="009A2E97">
        <w:rPr>
          <w:rStyle w:val="HideTWBExt"/>
        </w:rPr>
        <w:t>&lt;/Amend&gt;</w:t>
      </w:r>
    </w:p>
    <w:p w14:paraId="3B3739A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20</w:t>
      </w:r>
      <w:r w:rsidRPr="009A2E97">
        <w:rPr>
          <w:rStyle w:val="HideTWBExt"/>
          <w:b w:val="0"/>
        </w:rPr>
        <w:t>&lt;/NumAm&gt;</w:t>
      </w:r>
    </w:p>
    <w:p w14:paraId="50AC2DFD" w14:textId="77777777" w:rsidR="005F6A16" w:rsidRPr="009A2E97" w:rsidRDefault="005F6A16" w:rsidP="005F6A16">
      <w:pPr>
        <w:pStyle w:val="NormalBold"/>
      </w:pPr>
      <w:r w:rsidRPr="009A2E97">
        <w:rPr>
          <w:rStyle w:val="HideTWBExt"/>
          <w:b w:val="0"/>
        </w:rPr>
        <w:t>&lt;RepeatBlock-By&gt;&lt;Members&gt;</w:t>
      </w:r>
      <w:r w:rsidRPr="009A2E97">
        <w:t>Giorgos Georgiou, Catarina Martins</w:t>
      </w:r>
      <w:r w:rsidRPr="009A2E97">
        <w:rPr>
          <w:rStyle w:val="HideTWBExt"/>
          <w:b w:val="0"/>
        </w:rPr>
        <w:t>&lt;/Members&gt;</w:t>
      </w:r>
    </w:p>
    <w:p w14:paraId="786D1DB8" w14:textId="77777777" w:rsidR="005F6A16" w:rsidRPr="009A2E97" w:rsidRDefault="005F6A16" w:rsidP="005F6A16">
      <w:pPr>
        <w:pStyle w:val="NormalBold"/>
      </w:pPr>
      <w:r w:rsidRPr="009A2E97">
        <w:rPr>
          <w:rStyle w:val="HideTWBExt"/>
          <w:b w:val="0"/>
        </w:rPr>
        <w:t>&lt;/RepeatBlock-By&gt;</w:t>
      </w:r>
    </w:p>
    <w:p w14:paraId="0D1A21B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E8D4047" w14:textId="77777777" w:rsidR="005F6A16" w:rsidRPr="009A2E97" w:rsidRDefault="005F6A16" w:rsidP="005F6A16">
      <w:pPr>
        <w:pStyle w:val="NormalBold"/>
      </w:pPr>
      <w:r w:rsidRPr="009A2E97">
        <w:rPr>
          <w:rStyle w:val="HideTWBExt"/>
          <w:b w:val="0"/>
        </w:rPr>
        <w:t>&lt;Article&gt;</w:t>
      </w:r>
      <w:r w:rsidRPr="009A2E97">
        <w:t>Considérant B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46B6123" w14:textId="77777777" w:rsidTr="0017050C">
        <w:trPr>
          <w:trHeight w:hRule="exact" w:val="240"/>
          <w:jc w:val="center"/>
        </w:trPr>
        <w:tc>
          <w:tcPr>
            <w:tcW w:w="9752" w:type="dxa"/>
            <w:gridSpan w:val="2"/>
            <w:tcBorders>
              <w:top w:val="nil"/>
              <w:left w:val="nil"/>
              <w:bottom w:val="nil"/>
              <w:right w:val="nil"/>
            </w:tcBorders>
          </w:tcPr>
          <w:p w14:paraId="4BE7BDDB" w14:textId="77777777" w:rsidR="005F6A16" w:rsidRPr="009A2E97" w:rsidRDefault="005F6A16" w:rsidP="0017050C"/>
        </w:tc>
      </w:tr>
      <w:tr w:rsidR="005F6A16" w:rsidRPr="009A2E97" w14:paraId="1EF4D424" w14:textId="77777777" w:rsidTr="0017050C">
        <w:trPr>
          <w:trHeight w:val="240"/>
          <w:jc w:val="center"/>
        </w:trPr>
        <w:tc>
          <w:tcPr>
            <w:tcW w:w="4876" w:type="dxa"/>
            <w:tcBorders>
              <w:top w:val="nil"/>
              <w:left w:val="nil"/>
              <w:bottom w:val="nil"/>
              <w:right w:val="nil"/>
            </w:tcBorders>
          </w:tcPr>
          <w:p w14:paraId="767A48B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C45705F" w14:textId="77777777" w:rsidR="005F6A16" w:rsidRPr="009A2E97" w:rsidRDefault="005F6A16" w:rsidP="0017050C">
            <w:pPr>
              <w:pStyle w:val="AmColumnHeading"/>
            </w:pPr>
            <w:r w:rsidRPr="009A2E97">
              <w:t>Amendement</w:t>
            </w:r>
          </w:p>
        </w:tc>
      </w:tr>
      <w:tr w:rsidR="005F6A16" w:rsidRPr="009A2E97" w14:paraId="3EF310AB" w14:textId="77777777" w:rsidTr="0017050C">
        <w:trPr>
          <w:jc w:val="center"/>
        </w:trPr>
        <w:tc>
          <w:tcPr>
            <w:tcW w:w="4876" w:type="dxa"/>
            <w:tcBorders>
              <w:top w:val="nil"/>
              <w:left w:val="nil"/>
              <w:bottom w:val="nil"/>
              <w:right w:val="nil"/>
            </w:tcBorders>
          </w:tcPr>
          <w:p w14:paraId="317B2493" w14:textId="77777777" w:rsidR="005F6A16" w:rsidRPr="009A2E97" w:rsidRDefault="005F6A16" w:rsidP="0017050C">
            <w:pPr>
              <w:pStyle w:val="Normal6a"/>
            </w:pPr>
          </w:p>
        </w:tc>
        <w:tc>
          <w:tcPr>
            <w:tcW w:w="4876" w:type="dxa"/>
            <w:tcBorders>
              <w:top w:val="nil"/>
              <w:left w:val="nil"/>
              <w:bottom w:val="nil"/>
              <w:right w:val="nil"/>
            </w:tcBorders>
          </w:tcPr>
          <w:p w14:paraId="5C36D76B" w14:textId="2DCD7553" w:rsidR="005F6A16" w:rsidRPr="009A2E97" w:rsidRDefault="005F6A16" w:rsidP="0017050C">
            <w:pPr>
              <w:pStyle w:val="Normal6a"/>
            </w:pPr>
            <w:r w:rsidRPr="009A2E97">
              <w:rPr>
                <w:b/>
                <w:i/>
              </w:rPr>
              <w:t>B bis.</w:t>
            </w:r>
            <w:r w:rsidRPr="009A2E97">
              <w:tab/>
            </w:r>
            <w:r w:rsidRPr="009A2E97">
              <w:rPr>
                <w:b/>
                <w:i/>
              </w:rPr>
              <w:t>considérant que la santé est un bien public et social, ainsi qu</w:t>
            </w:r>
            <w:r w:rsidR="00316DC8">
              <w:rPr>
                <w:b/>
                <w:i/>
              </w:rPr>
              <w:t>’</w:t>
            </w:r>
            <w:r w:rsidRPr="009A2E97">
              <w:rPr>
                <w:b/>
                <w:i/>
              </w:rPr>
              <w:t>un droit fondamental; qu</w:t>
            </w:r>
            <w:r w:rsidR="00316DC8">
              <w:rPr>
                <w:b/>
                <w:i/>
              </w:rPr>
              <w:t>’</w:t>
            </w:r>
            <w:r w:rsidRPr="009A2E97">
              <w:rPr>
                <w:b/>
                <w:i/>
              </w:rPr>
              <w:t>un accès équitable au diagnostic, au traitement, aux soins et aux médicaments pour les personnes atteintes de maladies rares devrait être garanti en tant que droit social universel dans toute l</w:t>
            </w:r>
            <w:r w:rsidR="00316DC8">
              <w:rPr>
                <w:b/>
                <w:i/>
              </w:rPr>
              <w:t>’</w:t>
            </w:r>
            <w:r w:rsidRPr="009A2E97">
              <w:rPr>
                <w:b/>
                <w:i/>
              </w:rPr>
              <w:t>Union, indépendamment du revenu, du lieu de résidence ou du statut en matière d</w:t>
            </w:r>
            <w:r w:rsidR="00316DC8">
              <w:rPr>
                <w:b/>
                <w:i/>
              </w:rPr>
              <w:t>’</w:t>
            </w:r>
            <w:r w:rsidRPr="009A2E97">
              <w:rPr>
                <w:b/>
                <w:i/>
              </w:rPr>
              <w:t>assurance; que le plan d</w:t>
            </w:r>
            <w:r w:rsidR="00316DC8">
              <w:rPr>
                <w:b/>
                <w:i/>
              </w:rPr>
              <w:t>’</w:t>
            </w:r>
            <w:r w:rsidRPr="009A2E97">
              <w:rPr>
                <w:b/>
                <w:i/>
              </w:rPr>
              <w:t>action européen relatif aux maladies rares devrait contribuer à réduire les inégalités sociales et territoriales dans l</w:t>
            </w:r>
            <w:r w:rsidR="00316DC8">
              <w:rPr>
                <w:b/>
                <w:i/>
              </w:rPr>
              <w:t>’</w:t>
            </w:r>
            <w:r w:rsidRPr="009A2E97">
              <w:rPr>
                <w:b/>
                <w:i/>
              </w:rPr>
              <w:t>accès aux services de santé;</w:t>
            </w:r>
          </w:p>
        </w:tc>
      </w:tr>
    </w:tbl>
    <w:p w14:paraId="0DD3401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C4DC51B" w14:textId="77777777" w:rsidR="005F6A16" w:rsidRPr="009A2E97" w:rsidRDefault="005F6A16" w:rsidP="005F6A16">
      <w:r w:rsidRPr="009A2E97">
        <w:rPr>
          <w:rStyle w:val="HideTWBExt"/>
        </w:rPr>
        <w:t>&lt;/Amend&gt;</w:t>
      </w:r>
    </w:p>
    <w:p w14:paraId="76305BB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21</w:t>
      </w:r>
      <w:r w:rsidRPr="009A2E97">
        <w:rPr>
          <w:rStyle w:val="HideTWBExt"/>
          <w:b w:val="0"/>
        </w:rPr>
        <w:t>&lt;/NumAm&gt;</w:t>
      </w:r>
    </w:p>
    <w:p w14:paraId="383B9289" w14:textId="77777777" w:rsidR="005F6A16" w:rsidRPr="009A2E97" w:rsidRDefault="005F6A16" w:rsidP="005F6A16">
      <w:pPr>
        <w:pStyle w:val="NormalBold"/>
      </w:pPr>
      <w:r w:rsidRPr="009A2E97">
        <w:rPr>
          <w:rStyle w:val="HideTWBExt"/>
          <w:b w:val="0"/>
        </w:rPr>
        <w:t>&lt;RepeatBlock-By&gt;&lt;Members&gt;</w:t>
      </w:r>
      <w:r w:rsidRPr="009A2E97">
        <w:t>Margarita de la Pisa Carrión</w:t>
      </w:r>
      <w:r w:rsidRPr="009A2E97">
        <w:rPr>
          <w:rStyle w:val="HideTWBExt"/>
          <w:b w:val="0"/>
        </w:rPr>
        <w:t>&lt;/Members&gt;</w:t>
      </w:r>
    </w:p>
    <w:p w14:paraId="607172CD" w14:textId="77777777" w:rsidR="005F6A16" w:rsidRPr="009A2E97" w:rsidRDefault="005F6A16" w:rsidP="005F6A16">
      <w:pPr>
        <w:pStyle w:val="NormalBold"/>
      </w:pPr>
      <w:r w:rsidRPr="009A2E97">
        <w:rPr>
          <w:rStyle w:val="HideTWBExt"/>
          <w:b w:val="0"/>
        </w:rPr>
        <w:t>&lt;/RepeatBlock-By&gt;</w:t>
      </w:r>
    </w:p>
    <w:p w14:paraId="7B4E04E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B1FEBDC" w14:textId="77777777" w:rsidR="005F6A16" w:rsidRPr="009A2E97" w:rsidRDefault="005F6A16" w:rsidP="005F6A16">
      <w:pPr>
        <w:pStyle w:val="NormalBold"/>
      </w:pPr>
      <w:r w:rsidRPr="009A2E97">
        <w:rPr>
          <w:rStyle w:val="HideTWBExt"/>
          <w:b w:val="0"/>
        </w:rPr>
        <w:t>&lt;Article&gt;</w:t>
      </w:r>
      <w:r w:rsidRPr="009A2E97">
        <w:t>Considérant B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D0C906D" w14:textId="77777777" w:rsidTr="0017050C">
        <w:trPr>
          <w:trHeight w:hRule="exact" w:val="240"/>
          <w:jc w:val="center"/>
        </w:trPr>
        <w:tc>
          <w:tcPr>
            <w:tcW w:w="9752" w:type="dxa"/>
            <w:gridSpan w:val="2"/>
            <w:tcBorders>
              <w:top w:val="nil"/>
              <w:left w:val="nil"/>
              <w:bottom w:val="nil"/>
              <w:right w:val="nil"/>
            </w:tcBorders>
          </w:tcPr>
          <w:p w14:paraId="12A84931" w14:textId="77777777" w:rsidR="005F6A16" w:rsidRPr="009A2E97" w:rsidRDefault="005F6A16" w:rsidP="0017050C"/>
        </w:tc>
      </w:tr>
      <w:tr w:rsidR="005F6A16" w:rsidRPr="009A2E97" w14:paraId="3D412565" w14:textId="77777777" w:rsidTr="0017050C">
        <w:trPr>
          <w:trHeight w:val="240"/>
          <w:jc w:val="center"/>
        </w:trPr>
        <w:tc>
          <w:tcPr>
            <w:tcW w:w="4876" w:type="dxa"/>
            <w:tcBorders>
              <w:top w:val="nil"/>
              <w:left w:val="nil"/>
              <w:bottom w:val="nil"/>
              <w:right w:val="nil"/>
            </w:tcBorders>
          </w:tcPr>
          <w:p w14:paraId="460D853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FBC1368" w14:textId="77777777" w:rsidR="005F6A16" w:rsidRPr="009A2E97" w:rsidRDefault="005F6A16" w:rsidP="0017050C">
            <w:pPr>
              <w:pStyle w:val="AmColumnHeading"/>
            </w:pPr>
            <w:r w:rsidRPr="009A2E97">
              <w:t>Amendement</w:t>
            </w:r>
          </w:p>
        </w:tc>
      </w:tr>
      <w:tr w:rsidR="005F6A16" w:rsidRPr="009A2E97" w14:paraId="76534F7C" w14:textId="77777777" w:rsidTr="0017050C">
        <w:trPr>
          <w:jc w:val="center"/>
        </w:trPr>
        <w:tc>
          <w:tcPr>
            <w:tcW w:w="4876" w:type="dxa"/>
            <w:tcBorders>
              <w:top w:val="nil"/>
              <w:left w:val="nil"/>
              <w:bottom w:val="nil"/>
              <w:right w:val="nil"/>
            </w:tcBorders>
          </w:tcPr>
          <w:p w14:paraId="07445868" w14:textId="77777777" w:rsidR="005F6A16" w:rsidRPr="009A2E97" w:rsidRDefault="005F6A16" w:rsidP="0017050C">
            <w:pPr>
              <w:pStyle w:val="Normal6a"/>
            </w:pPr>
          </w:p>
        </w:tc>
        <w:tc>
          <w:tcPr>
            <w:tcW w:w="4876" w:type="dxa"/>
            <w:tcBorders>
              <w:top w:val="nil"/>
              <w:left w:val="nil"/>
              <w:bottom w:val="nil"/>
              <w:right w:val="nil"/>
            </w:tcBorders>
          </w:tcPr>
          <w:p w14:paraId="6400308C" w14:textId="72268DC3" w:rsidR="005F6A16" w:rsidRPr="009A2E97" w:rsidRDefault="005F6A16" w:rsidP="0017050C">
            <w:pPr>
              <w:pStyle w:val="Normal6a"/>
            </w:pPr>
            <w:r w:rsidRPr="009A2E97">
              <w:rPr>
                <w:b/>
                <w:i/>
              </w:rPr>
              <w:t>B bis.</w:t>
            </w:r>
            <w:r w:rsidRPr="009A2E97">
              <w:tab/>
            </w:r>
            <w:r w:rsidRPr="009A2E97">
              <w:rPr>
                <w:b/>
                <w:i/>
              </w:rPr>
              <w:t>considérant que les initiatives stratégiques de l</w:t>
            </w:r>
            <w:r w:rsidR="00316DC8">
              <w:rPr>
                <w:b/>
                <w:i/>
              </w:rPr>
              <w:t>’</w:t>
            </w:r>
            <w:r w:rsidRPr="009A2E97">
              <w:rPr>
                <w:b/>
                <w:i/>
              </w:rPr>
              <w:t>Union, telles que le règlement européen sur les biotechnologies, peuvent renforcer la compétitivité, l</w:t>
            </w:r>
            <w:r w:rsidR="00316DC8">
              <w:rPr>
                <w:b/>
                <w:i/>
              </w:rPr>
              <w:t>’</w:t>
            </w:r>
            <w:r w:rsidRPr="009A2E97">
              <w:rPr>
                <w:b/>
                <w:i/>
              </w:rPr>
              <w:t>innovation et le leadership scientifique de l</w:t>
            </w:r>
            <w:r w:rsidR="00316DC8">
              <w:rPr>
                <w:b/>
                <w:i/>
              </w:rPr>
              <w:t>’</w:t>
            </w:r>
            <w:r w:rsidRPr="009A2E97">
              <w:rPr>
                <w:b/>
                <w:i/>
              </w:rPr>
              <w:t>Union; qu</w:t>
            </w:r>
            <w:r w:rsidR="00316DC8">
              <w:rPr>
                <w:b/>
                <w:i/>
              </w:rPr>
              <w:t>’</w:t>
            </w:r>
            <w:r w:rsidRPr="009A2E97">
              <w:rPr>
                <w:b/>
                <w:i/>
              </w:rPr>
              <w:t>elles représentent une occasion de favoriser la mise au point de traitements innovants, en particulier pour les patients souffrant d</w:t>
            </w:r>
            <w:r w:rsidR="00316DC8">
              <w:rPr>
                <w:b/>
                <w:i/>
              </w:rPr>
              <w:t>’</w:t>
            </w:r>
            <w:r w:rsidRPr="009A2E97">
              <w:rPr>
                <w:b/>
                <w:i/>
              </w:rPr>
              <w:t>affections génétiques ou de maladies rares;</w:t>
            </w:r>
          </w:p>
        </w:tc>
      </w:tr>
    </w:tbl>
    <w:p w14:paraId="751D461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{ES}</w:t>
      </w:r>
      <w:r w:rsidRPr="009A2E97">
        <w:t>es</w:t>
      </w:r>
      <w:r w:rsidRPr="009A2E97">
        <w:rPr>
          <w:rStyle w:val="HideTWBExt"/>
        </w:rPr>
        <w:t>&lt;/Original&gt;</w:t>
      </w:r>
    </w:p>
    <w:p w14:paraId="7F1634D2" w14:textId="77777777" w:rsidR="005F6A16" w:rsidRPr="009A2E97" w:rsidRDefault="005F6A16" w:rsidP="005F6A16">
      <w:r w:rsidRPr="009A2E97">
        <w:rPr>
          <w:rStyle w:val="HideTWBExt"/>
        </w:rPr>
        <w:t>&lt;/Amend&gt;</w:t>
      </w:r>
    </w:p>
    <w:p w14:paraId="644E972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22</w:t>
      </w:r>
      <w:r w:rsidRPr="009A2E97">
        <w:rPr>
          <w:rStyle w:val="HideTWBExt"/>
          <w:b w:val="0"/>
        </w:rPr>
        <w:t>&lt;/NumAm&gt;</w:t>
      </w:r>
    </w:p>
    <w:p w14:paraId="3609D83C"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32B9558E"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0B1407AC" w14:textId="77777777" w:rsidR="005F6A16" w:rsidRPr="009A2E97" w:rsidRDefault="005F6A16" w:rsidP="005F6A16">
      <w:pPr>
        <w:pStyle w:val="NormalBold"/>
      </w:pPr>
      <w:r w:rsidRPr="009A2E97">
        <w:rPr>
          <w:rStyle w:val="HideTWBExt"/>
          <w:b w:val="0"/>
        </w:rPr>
        <w:t>&lt;/RepeatBlock-By&gt;</w:t>
      </w:r>
    </w:p>
    <w:p w14:paraId="1A77183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5E8E1CD" w14:textId="77777777" w:rsidR="005F6A16" w:rsidRPr="009A2E97" w:rsidRDefault="005F6A16" w:rsidP="005F6A16">
      <w:pPr>
        <w:pStyle w:val="NormalBold"/>
      </w:pPr>
      <w:r w:rsidRPr="009A2E97">
        <w:rPr>
          <w:rStyle w:val="HideTWBExt"/>
          <w:b w:val="0"/>
        </w:rPr>
        <w:t>&lt;Article&gt;</w:t>
      </w:r>
      <w:r w:rsidRPr="009A2E97">
        <w:t>Considérant B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4BF0884" w14:textId="77777777" w:rsidTr="0017050C">
        <w:trPr>
          <w:trHeight w:hRule="exact" w:val="240"/>
          <w:jc w:val="center"/>
        </w:trPr>
        <w:tc>
          <w:tcPr>
            <w:tcW w:w="9752" w:type="dxa"/>
            <w:gridSpan w:val="2"/>
            <w:tcBorders>
              <w:top w:val="nil"/>
              <w:left w:val="nil"/>
              <w:bottom w:val="nil"/>
              <w:right w:val="nil"/>
            </w:tcBorders>
          </w:tcPr>
          <w:p w14:paraId="322B5DED" w14:textId="77777777" w:rsidR="005F6A16" w:rsidRPr="009A2E97" w:rsidRDefault="005F6A16" w:rsidP="0017050C"/>
        </w:tc>
      </w:tr>
      <w:tr w:rsidR="005F6A16" w:rsidRPr="009A2E97" w14:paraId="211D4C0B" w14:textId="77777777" w:rsidTr="0017050C">
        <w:trPr>
          <w:trHeight w:val="240"/>
          <w:jc w:val="center"/>
        </w:trPr>
        <w:tc>
          <w:tcPr>
            <w:tcW w:w="4876" w:type="dxa"/>
            <w:tcBorders>
              <w:top w:val="nil"/>
              <w:left w:val="nil"/>
              <w:bottom w:val="nil"/>
              <w:right w:val="nil"/>
            </w:tcBorders>
          </w:tcPr>
          <w:p w14:paraId="6FB68B5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90D5FB4" w14:textId="77777777" w:rsidR="005F6A16" w:rsidRPr="009A2E97" w:rsidRDefault="005F6A16" w:rsidP="0017050C">
            <w:pPr>
              <w:pStyle w:val="AmColumnHeading"/>
            </w:pPr>
            <w:r w:rsidRPr="009A2E97">
              <w:t>Amendement</w:t>
            </w:r>
          </w:p>
        </w:tc>
      </w:tr>
      <w:tr w:rsidR="005F6A16" w:rsidRPr="009A2E97" w14:paraId="7D34673F" w14:textId="77777777" w:rsidTr="0017050C">
        <w:trPr>
          <w:jc w:val="center"/>
        </w:trPr>
        <w:tc>
          <w:tcPr>
            <w:tcW w:w="4876" w:type="dxa"/>
            <w:tcBorders>
              <w:top w:val="nil"/>
              <w:left w:val="nil"/>
              <w:bottom w:val="nil"/>
              <w:right w:val="nil"/>
            </w:tcBorders>
          </w:tcPr>
          <w:p w14:paraId="7BFAF8B1" w14:textId="77777777" w:rsidR="005F6A16" w:rsidRPr="009A2E97" w:rsidRDefault="005F6A16" w:rsidP="0017050C">
            <w:pPr>
              <w:pStyle w:val="Normal6a"/>
            </w:pPr>
          </w:p>
        </w:tc>
        <w:tc>
          <w:tcPr>
            <w:tcW w:w="4876" w:type="dxa"/>
            <w:tcBorders>
              <w:top w:val="nil"/>
              <w:left w:val="nil"/>
              <w:bottom w:val="nil"/>
              <w:right w:val="nil"/>
            </w:tcBorders>
          </w:tcPr>
          <w:p w14:paraId="66238F11" w14:textId="6C6681A1" w:rsidR="005F6A16" w:rsidRPr="009A2E97" w:rsidRDefault="005F6A16" w:rsidP="0017050C">
            <w:pPr>
              <w:pStyle w:val="Normal6a"/>
            </w:pPr>
            <w:r w:rsidRPr="009A2E97">
              <w:rPr>
                <w:b/>
                <w:i/>
              </w:rPr>
              <w:t>B bis.</w:t>
            </w:r>
            <w:r w:rsidRPr="009A2E97">
              <w:tab/>
            </w:r>
            <w:r w:rsidRPr="009A2E97">
              <w:rPr>
                <w:b/>
                <w:i/>
              </w:rPr>
              <w:t>considérant que les taux de remboursement des médicaments orphelins varient considérablement d</w:t>
            </w:r>
            <w:r w:rsidR="00316DC8">
              <w:rPr>
                <w:b/>
                <w:i/>
              </w:rPr>
              <w:t>’</w:t>
            </w:r>
            <w:r w:rsidRPr="009A2E97">
              <w:rPr>
                <w:b/>
                <w:i/>
              </w:rPr>
              <w:t>un État membre à l</w:t>
            </w:r>
            <w:r w:rsidR="00316DC8">
              <w:rPr>
                <w:b/>
                <w:i/>
              </w:rPr>
              <w:t>’</w:t>
            </w:r>
            <w:r w:rsidRPr="009A2E97">
              <w:rPr>
                <w:b/>
                <w:i/>
              </w:rPr>
              <w:t>autre, avec une valeur moyenne de 51 %;</w:t>
            </w:r>
          </w:p>
        </w:tc>
      </w:tr>
    </w:tbl>
    <w:p w14:paraId="5E69E78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FE4FC3E" w14:textId="77777777" w:rsidR="005F6A16" w:rsidRPr="009A2E97" w:rsidRDefault="005F6A16" w:rsidP="005F6A16">
      <w:r w:rsidRPr="009A2E97">
        <w:rPr>
          <w:rStyle w:val="HideTWBExt"/>
        </w:rPr>
        <w:t>&lt;/Amend&gt;</w:t>
      </w:r>
    </w:p>
    <w:p w14:paraId="19B035C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23</w:t>
      </w:r>
      <w:r w:rsidRPr="009A2E97">
        <w:rPr>
          <w:rStyle w:val="HideTWBExt"/>
          <w:b w:val="0"/>
        </w:rPr>
        <w:t>&lt;/NumAm&gt;</w:t>
      </w:r>
    </w:p>
    <w:p w14:paraId="180B2EAB"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000A0BC6" w14:textId="77777777" w:rsidR="005F6A16" w:rsidRPr="009A2E97" w:rsidRDefault="005F6A16" w:rsidP="005F6A16">
      <w:pPr>
        <w:pStyle w:val="NormalBold"/>
      </w:pPr>
      <w:r w:rsidRPr="009A2E97">
        <w:rPr>
          <w:rStyle w:val="HideTWBExt"/>
          <w:b w:val="0"/>
        </w:rPr>
        <w:t>&lt;/RepeatBlock-By&gt;</w:t>
      </w:r>
    </w:p>
    <w:p w14:paraId="1C72608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AED09D5" w14:textId="77777777" w:rsidR="005F6A16" w:rsidRPr="009A2E97" w:rsidRDefault="005F6A16" w:rsidP="005F6A16">
      <w:pPr>
        <w:pStyle w:val="NormalBold"/>
      </w:pPr>
      <w:r w:rsidRPr="009A2E97">
        <w:rPr>
          <w:rStyle w:val="HideTWBExt"/>
          <w:b w:val="0"/>
        </w:rPr>
        <w:t>&lt;Article&gt;</w:t>
      </w:r>
      <w:r w:rsidRPr="009A2E97">
        <w:t>Considérant C</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C4641D9" w14:textId="77777777" w:rsidTr="0017050C">
        <w:trPr>
          <w:trHeight w:hRule="exact" w:val="240"/>
          <w:jc w:val="center"/>
        </w:trPr>
        <w:tc>
          <w:tcPr>
            <w:tcW w:w="9752" w:type="dxa"/>
            <w:gridSpan w:val="2"/>
            <w:tcBorders>
              <w:top w:val="nil"/>
              <w:left w:val="nil"/>
              <w:bottom w:val="nil"/>
              <w:right w:val="nil"/>
            </w:tcBorders>
          </w:tcPr>
          <w:p w14:paraId="229F171C" w14:textId="77777777" w:rsidR="005F6A16" w:rsidRPr="009A2E97" w:rsidRDefault="005F6A16" w:rsidP="0017050C"/>
        </w:tc>
      </w:tr>
      <w:tr w:rsidR="005F6A16" w:rsidRPr="009A2E97" w14:paraId="7BA53215" w14:textId="77777777" w:rsidTr="0017050C">
        <w:trPr>
          <w:trHeight w:val="240"/>
          <w:jc w:val="center"/>
        </w:trPr>
        <w:tc>
          <w:tcPr>
            <w:tcW w:w="4876" w:type="dxa"/>
            <w:tcBorders>
              <w:top w:val="nil"/>
              <w:left w:val="nil"/>
              <w:bottom w:val="nil"/>
              <w:right w:val="nil"/>
            </w:tcBorders>
          </w:tcPr>
          <w:p w14:paraId="3E58EFE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4F87B75" w14:textId="77777777" w:rsidR="005F6A16" w:rsidRPr="009A2E97" w:rsidRDefault="005F6A16" w:rsidP="0017050C">
            <w:pPr>
              <w:pStyle w:val="AmColumnHeading"/>
            </w:pPr>
            <w:r w:rsidRPr="009A2E97">
              <w:t>Amendement</w:t>
            </w:r>
          </w:p>
        </w:tc>
      </w:tr>
      <w:tr w:rsidR="005F6A16" w:rsidRPr="009A2E97" w14:paraId="42C31ACC" w14:textId="77777777" w:rsidTr="0017050C">
        <w:trPr>
          <w:jc w:val="center"/>
        </w:trPr>
        <w:tc>
          <w:tcPr>
            <w:tcW w:w="4876" w:type="dxa"/>
            <w:tcBorders>
              <w:top w:val="nil"/>
              <w:left w:val="nil"/>
              <w:bottom w:val="nil"/>
              <w:right w:val="nil"/>
            </w:tcBorders>
          </w:tcPr>
          <w:p w14:paraId="0B7F5621" w14:textId="7F9E4930" w:rsidR="005F6A16" w:rsidRPr="009A2E97" w:rsidRDefault="005F6A16" w:rsidP="0017050C">
            <w:pPr>
              <w:pStyle w:val="Normal6a"/>
            </w:pPr>
            <w:r w:rsidRPr="009A2E97">
              <w:t>C.</w:t>
            </w:r>
            <w:r w:rsidRPr="009A2E97">
              <w:tab/>
              <w:t>considérant qu</w:t>
            </w:r>
            <w:r w:rsidR="00316DC8">
              <w:t>’</w:t>
            </w:r>
            <w:r w:rsidRPr="009A2E97">
              <w:t>environ 80 % des maladies rares ont une origine génétique et que les symptômes peuvent se recouper avec des affections courantes, ce qui complique encore la</w:t>
            </w:r>
            <w:r w:rsidRPr="009A2E97">
              <w:rPr>
                <w:b/>
                <w:i/>
              </w:rPr>
              <w:t xml:space="preserve"> détection et le diagnostic précoces</w:t>
            </w:r>
            <w:r w:rsidRPr="009A2E97">
              <w:t>;</w:t>
            </w:r>
          </w:p>
        </w:tc>
        <w:tc>
          <w:tcPr>
            <w:tcW w:w="4876" w:type="dxa"/>
            <w:tcBorders>
              <w:top w:val="nil"/>
              <w:left w:val="nil"/>
              <w:bottom w:val="nil"/>
              <w:right w:val="nil"/>
            </w:tcBorders>
          </w:tcPr>
          <w:p w14:paraId="2F17E543" w14:textId="79350925" w:rsidR="005F6A16" w:rsidRPr="009A2E97" w:rsidRDefault="005F6A16" w:rsidP="0017050C">
            <w:pPr>
              <w:pStyle w:val="Normal6a"/>
            </w:pPr>
            <w:r w:rsidRPr="009A2E97">
              <w:t>C.</w:t>
            </w:r>
            <w:r w:rsidRPr="009A2E97">
              <w:tab/>
              <w:t>considérant qu</w:t>
            </w:r>
            <w:r w:rsidR="00316DC8">
              <w:t>’</w:t>
            </w:r>
            <w:r w:rsidRPr="009A2E97">
              <w:t>environ 80 % des maladies rares ont une origine génétique et que les symptômes peuvent se recouper avec des affections courantes, ce qui complique encore la</w:t>
            </w:r>
            <w:r w:rsidRPr="009A2E97">
              <w:rPr>
                <w:b/>
                <w:i/>
              </w:rPr>
              <w:t xml:space="preserve"> capacité des médecins à détecter, diagnostiquer et entamer des protocoles de traitement le plus tôt possible</w:t>
            </w:r>
            <w:r w:rsidRPr="009A2E97">
              <w:t>;</w:t>
            </w:r>
          </w:p>
        </w:tc>
      </w:tr>
    </w:tbl>
    <w:p w14:paraId="51E7EDAF" w14:textId="77777777" w:rsidR="005F6A16" w:rsidRPr="009209C3" w:rsidRDefault="005F6A16" w:rsidP="005F6A16">
      <w:pPr>
        <w:pStyle w:val="AmOrLang"/>
        <w:rPr>
          <w:lang w:val="sv-SE"/>
        </w:rPr>
      </w:pPr>
      <w:r w:rsidRPr="009209C3">
        <w:rPr>
          <w:lang w:val="sv-SE"/>
        </w:rPr>
        <w:t xml:space="preserve">Or. </w:t>
      </w:r>
      <w:r w:rsidRPr="009209C3">
        <w:rPr>
          <w:rStyle w:val="HideTWBExt"/>
          <w:lang w:val="sv-SE"/>
        </w:rPr>
        <w:t>&lt;Original&gt;</w:t>
      </w:r>
      <w:r w:rsidRPr="009209C3">
        <w:rPr>
          <w:rStyle w:val="HideTWBInt"/>
          <w:lang w:val="sv-SE"/>
        </w:rPr>
        <w:t>{EN}</w:t>
      </w:r>
      <w:r w:rsidRPr="009209C3">
        <w:rPr>
          <w:lang w:val="sv-SE"/>
        </w:rPr>
        <w:t>en</w:t>
      </w:r>
      <w:r w:rsidRPr="009209C3">
        <w:rPr>
          <w:rStyle w:val="HideTWBExt"/>
          <w:lang w:val="sv-SE"/>
        </w:rPr>
        <w:t>&lt;/Original&gt;</w:t>
      </w:r>
    </w:p>
    <w:p w14:paraId="499629CA" w14:textId="77777777" w:rsidR="005F6A16" w:rsidRPr="009209C3" w:rsidRDefault="005F6A16" w:rsidP="005F6A16">
      <w:pPr>
        <w:rPr>
          <w:lang w:val="sv-SE"/>
        </w:rPr>
      </w:pPr>
      <w:r w:rsidRPr="009209C3">
        <w:rPr>
          <w:rStyle w:val="HideTWBExt"/>
          <w:lang w:val="sv-SE"/>
        </w:rPr>
        <w:t>&lt;/Amend&gt;</w:t>
      </w:r>
    </w:p>
    <w:p w14:paraId="293D905B" w14:textId="77777777" w:rsidR="005F6A16" w:rsidRPr="009209C3" w:rsidRDefault="005F6A16" w:rsidP="005F6A16">
      <w:pPr>
        <w:pStyle w:val="AmNumberTabs"/>
        <w:rPr>
          <w:lang w:val="sv-SE"/>
        </w:rPr>
      </w:pPr>
      <w:r w:rsidRPr="009209C3">
        <w:rPr>
          <w:rStyle w:val="HideTWBExt"/>
          <w:b w:val="0"/>
          <w:lang w:val="sv-SE"/>
        </w:rPr>
        <w:t>&lt;Amend&gt;</w:t>
      </w:r>
      <w:r w:rsidRPr="009209C3">
        <w:rPr>
          <w:lang w:val="sv-SE"/>
        </w:rPr>
        <w:t>Amendement</w:t>
      </w:r>
      <w:r w:rsidRPr="009209C3">
        <w:rPr>
          <w:lang w:val="sv-SE"/>
        </w:rPr>
        <w:tab/>
      </w:r>
      <w:r w:rsidRPr="009209C3">
        <w:rPr>
          <w:lang w:val="sv-SE"/>
        </w:rPr>
        <w:tab/>
      </w:r>
      <w:r w:rsidRPr="009209C3">
        <w:rPr>
          <w:rStyle w:val="HideTWBExt"/>
          <w:b w:val="0"/>
          <w:lang w:val="sv-SE"/>
        </w:rPr>
        <w:t>&lt;NumAm&gt;</w:t>
      </w:r>
      <w:r w:rsidRPr="009209C3">
        <w:rPr>
          <w:lang w:val="sv-SE"/>
        </w:rPr>
        <w:t>24</w:t>
      </w:r>
      <w:r w:rsidRPr="009209C3">
        <w:rPr>
          <w:rStyle w:val="HideTWBExt"/>
          <w:b w:val="0"/>
          <w:lang w:val="sv-SE"/>
        </w:rPr>
        <w:t>&lt;/NumAm&gt;</w:t>
      </w:r>
    </w:p>
    <w:p w14:paraId="39D7B778" w14:textId="77777777" w:rsidR="005F6A16" w:rsidRPr="009209C3" w:rsidRDefault="005F6A16" w:rsidP="005F6A16">
      <w:pPr>
        <w:pStyle w:val="NormalBold"/>
        <w:rPr>
          <w:lang w:val="sv-SE"/>
        </w:rPr>
      </w:pPr>
      <w:r w:rsidRPr="009209C3">
        <w:rPr>
          <w:rStyle w:val="HideTWBExt"/>
          <w:b w:val="0"/>
          <w:lang w:val="sv-SE"/>
        </w:rPr>
        <w:t>&lt;RepeatBlock-By&gt;&lt;Members&gt;</w:t>
      </w:r>
      <w:r w:rsidRPr="009209C3">
        <w:rPr>
          <w:lang w:val="sv-SE"/>
        </w:rPr>
        <w:t>András Tivadar Kulja</w:t>
      </w:r>
      <w:r w:rsidRPr="009209C3">
        <w:rPr>
          <w:rStyle w:val="HideTWBExt"/>
          <w:b w:val="0"/>
          <w:lang w:val="sv-SE"/>
        </w:rPr>
        <w:t>&lt;/Members&gt;</w:t>
      </w:r>
    </w:p>
    <w:p w14:paraId="23A64A37" w14:textId="77777777" w:rsidR="005F6A16" w:rsidRPr="009209C3" w:rsidRDefault="005F6A16" w:rsidP="005F6A16">
      <w:pPr>
        <w:pStyle w:val="NormalBold"/>
        <w:rPr>
          <w:lang w:val="sv-SE"/>
        </w:rPr>
      </w:pPr>
      <w:r w:rsidRPr="009209C3">
        <w:rPr>
          <w:rStyle w:val="HideTWBExt"/>
          <w:b w:val="0"/>
          <w:lang w:val="sv-SE"/>
        </w:rPr>
        <w:t>&lt;/RepeatBlock-By&gt;</w:t>
      </w:r>
    </w:p>
    <w:p w14:paraId="3D79EEB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9C8521B" w14:textId="77777777" w:rsidR="005F6A16" w:rsidRPr="009A2E97" w:rsidRDefault="005F6A16" w:rsidP="005F6A16">
      <w:pPr>
        <w:pStyle w:val="NormalBold"/>
      </w:pPr>
      <w:r w:rsidRPr="009A2E97">
        <w:rPr>
          <w:rStyle w:val="HideTWBExt"/>
          <w:b w:val="0"/>
        </w:rPr>
        <w:t>&lt;Article&gt;</w:t>
      </w:r>
      <w:r w:rsidRPr="009A2E97">
        <w:t>Considérant C</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CB2CEB2" w14:textId="77777777" w:rsidTr="0017050C">
        <w:trPr>
          <w:trHeight w:hRule="exact" w:val="240"/>
          <w:jc w:val="center"/>
        </w:trPr>
        <w:tc>
          <w:tcPr>
            <w:tcW w:w="9752" w:type="dxa"/>
            <w:gridSpan w:val="2"/>
            <w:tcBorders>
              <w:top w:val="nil"/>
              <w:left w:val="nil"/>
              <w:bottom w:val="nil"/>
              <w:right w:val="nil"/>
            </w:tcBorders>
          </w:tcPr>
          <w:p w14:paraId="650284F0" w14:textId="77777777" w:rsidR="005F6A16" w:rsidRPr="009A2E97" w:rsidRDefault="005F6A16" w:rsidP="0017050C"/>
        </w:tc>
      </w:tr>
      <w:tr w:rsidR="005F6A16" w:rsidRPr="009A2E97" w14:paraId="41D1F6E5" w14:textId="77777777" w:rsidTr="0017050C">
        <w:trPr>
          <w:trHeight w:val="240"/>
          <w:jc w:val="center"/>
        </w:trPr>
        <w:tc>
          <w:tcPr>
            <w:tcW w:w="4876" w:type="dxa"/>
            <w:tcBorders>
              <w:top w:val="nil"/>
              <w:left w:val="nil"/>
              <w:bottom w:val="nil"/>
              <w:right w:val="nil"/>
            </w:tcBorders>
          </w:tcPr>
          <w:p w14:paraId="62B03E8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E5BC645" w14:textId="77777777" w:rsidR="005F6A16" w:rsidRPr="009A2E97" w:rsidRDefault="005F6A16" w:rsidP="0017050C">
            <w:pPr>
              <w:pStyle w:val="AmColumnHeading"/>
            </w:pPr>
            <w:r w:rsidRPr="009A2E97">
              <w:t>Amendement</w:t>
            </w:r>
          </w:p>
        </w:tc>
      </w:tr>
      <w:tr w:rsidR="005F6A16" w:rsidRPr="009A2E97" w14:paraId="3F75C9DB" w14:textId="77777777" w:rsidTr="0017050C">
        <w:trPr>
          <w:jc w:val="center"/>
        </w:trPr>
        <w:tc>
          <w:tcPr>
            <w:tcW w:w="4876" w:type="dxa"/>
            <w:tcBorders>
              <w:top w:val="nil"/>
              <w:left w:val="nil"/>
              <w:bottom w:val="nil"/>
              <w:right w:val="nil"/>
            </w:tcBorders>
          </w:tcPr>
          <w:p w14:paraId="2EF98104" w14:textId="383239B1" w:rsidR="005F6A16" w:rsidRPr="009A2E97" w:rsidRDefault="005F6A16" w:rsidP="0017050C">
            <w:pPr>
              <w:pStyle w:val="Normal6a"/>
            </w:pPr>
            <w:r w:rsidRPr="009A2E97">
              <w:t>C.</w:t>
            </w:r>
            <w:r w:rsidRPr="009A2E97">
              <w:tab/>
              <w:t>considérant qu</w:t>
            </w:r>
            <w:r w:rsidR="00316DC8">
              <w:t>’</w:t>
            </w:r>
            <w:r w:rsidRPr="009A2E97">
              <w:t>environ 80 % des maladies rares ont une origine génétique et que les symptômes peuvent se recouper avec des affections courantes, ce qui complique encore la détection et le diagnostic précoces;</w:t>
            </w:r>
          </w:p>
        </w:tc>
        <w:tc>
          <w:tcPr>
            <w:tcW w:w="4876" w:type="dxa"/>
            <w:tcBorders>
              <w:top w:val="nil"/>
              <w:left w:val="nil"/>
              <w:bottom w:val="nil"/>
              <w:right w:val="nil"/>
            </w:tcBorders>
          </w:tcPr>
          <w:p w14:paraId="34D7376B" w14:textId="0BAB08AE" w:rsidR="005F6A16" w:rsidRPr="009A2E97" w:rsidRDefault="005F6A16" w:rsidP="0017050C">
            <w:pPr>
              <w:pStyle w:val="Normal6a"/>
            </w:pPr>
            <w:r w:rsidRPr="009A2E97">
              <w:t>C.</w:t>
            </w:r>
            <w:r w:rsidRPr="009A2E97">
              <w:tab/>
              <w:t>considérant qu</w:t>
            </w:r>
            <w:r w:rsidR="00316DC8">
              <w:t>’</w:t>
            </w:r>
            <w:r w:rsidRPr="009A2E97">
              <w:t>environ 80 % des maladies rares ont une origine génétique et que les symptômes peuvent se recouper avec des affections courantes</w:t>
            </w:r>
            <w:r w:rsidRPr="009A2E97">
              <w:rPr>
                <w:b/>
                <w:i/>
              </w:rPr>
              <w:t>, notamment dans le cas des troubles neurologiques</w:t>
            </w:r>
            <w:r w:rsidRPr="009A2E97">
              <w:t>, ce qui complique encore la détection et le diagnostic précoces;</w:t>
            </w:r>
          </w:p>
        </w:tc>
      </w:tr>
    </w:tbl>
    <w:p w14:paraId="24CDA31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FF561BE" w14:textId="77777777" w:rsidR="005F6A16" w:rsidRPr="009A2E97" w:rsidRDefault="005F6A16" w:rsidP="005F6A16">
      <w:r w:rsidRPr="009A2E97">
        <w:rPr>
          <w:rStyle w:val="HideTWBExt"/>
        </w:rPr>
        <w:t>&lt;/Amend&gt;</w:t>
      </w:r>
    </w:p>
    <w:p w14:paraId="23FADDC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25</w:t>
      </w:r>
      <w:r w:rsidRPr="009A2E97">
        <w:rPr>
          <w:rStyle w:val="HideTWBExt"/>
          <w:b w:val="0"/>
        </w:rPr>
        <w:t>&lt;/NumAm&gt;</w:t>
      </w:r>
    </w:p>
    <w:p w14:paraId="6A1BE49A" w14:textId="77777777" w:rsidR="005F6A16" w:rsidRPr="009A2E97" w:rsidRDefault="005F6A16" w:rsidP="005F6A16">
      <w:pPr>
        <w:pStyle w:val="NormalBold"/>
      </w:pPr>
      <w:r w:rsidRPr="009A2E97">
        <w:rPr>
          <w:rStyle w:val="HideTWBExt"/>
          <w:b w:val="0"/>
        </w:rPr>
        <w:t>&lt;RepeatBlock-By&gt;&lt;Members&gt;</w:t>
      </w:r>
      <w:r w:rsidRPr="009A2E97">
        <w:t>Emmanouil Fragkos, Galato Alexandraki, Geadis Geadi</w:t>
      </w:r>
      <w:r w:rsidRPr="009A2E97">
        <w:rPr>
          <w:rStyle w:val="HideTWBExt"/>
          <w:b w:val="0"/>
        </w:rPr>
        <w:t>&lt;/Members&gt;</w:t>
      </w:r>
    </w:p>
    <w:p w14:paraId="4B1DCDB3" w14:textId="77777777" w:rsidR="005F6A16" w:rsidRPr="009A2E97" w:rsidRDefault="005F6A16" w:rsidP="005F6A16">
      <w:pPr>
        <w:pStyle w:val="NormalBold"/>
      </w:pPr>
      <w:r w:rsidRPr="009A2E97">
        <w:rPr>
          <w:rStyle w:val="HideTWBExt"/>
          <w:b w:val="0"/>
        </w:rPr>
        <w:t>&lt;/RepeatBlock-By&gt;</w:t>
      </w:r>
    </w:p>
    <w:p w14:paraId="5169192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7F5DD4E" w14:textId="77777777" w:rsidR="005F6A16" w:rsidRPr="009A2E97" w:rsidRDefault="005F6A16" w:rsidP="005F6A16">
      <w:pPr>
        <w:pStyle w:val="NormalBold"/>
      </w:pPr>
      <w:r w:rsidRPr="009A2E97">
        <w:rPr>
          <w:rStyle w:val="HideTWBExt"/>
          <w:b w:val="0"/>
        </w:rPr>
        <w:t>&lt;Article&gt;</w:t>
      </w:r>
      <w:r w:rsidRPr="009A2E97">
        <w:t>Considérant C</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01D2678" w14:textId="77777777" w:rsidTr="0017050C">
        <w:trPr>
          <w:trHeight w:hRule="exact" w:val="240"/>
          <w:jc w:val="center"/>
        </w:trPr>
        <w:tc>
          <w:tcPr>
            <w:tcW w:w="9752" w:type="dxa"/>
            <w:gridSpan w:val="2"/>
            <w:tcBorders>
              <w:top w:val="nil"/>
              <w:left w:val="nil"/>
              <w:bottom w:val="nil"/>
              <w:right w:val="nil"/>
            </w:tcBorders>
          </w:tcPr>
          <w:p w14:paraId="3E37DCC4" w14:textId="77777777" w:rsidR="005F6A16" w:rsidRPr="009A2E97" w:rsidRDefault="005F6A16" w:rsidP="0017050C"/>
        </w:tc>
      </w:tr>
      <w:tr w:rsidR="005F6A16" w:rsidRPr="009A2E97" w14:paraId="666A8F0D" w14:textId="77777777" w:rsidTr="0017050C">
        <w:trPr>
          <w:trHeight w:val="240"/>
          <w:jc w:val="center"/>
        </w:trPr>
        <w:tc>
          <w:tcPr>
            <w:tcW w:w="4876" w:type="dxa"/>
            <w:tcBorders>
              <w:top w:val="nil"/>
              <w:left w:val="nil"/>
              <w:bottom w:val="nil"/>
              <w:right w:val="nil"/>
            </w:tcBorders>
          </w:tcPr>
          <w:p w14:paraId="7959863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A7E9D6E" w14:textId="77777777" w:rsidR="005F6A16" w:rsidRPr="009A2E97" w:rsidRDefault="005F6A16" w:rsidP="0017050C">
            <w:pPr>
              <w:pStyle w:val="AmColumnHeading"/>
            </w:pPr>
            <w:r w:rsidRPr="009A2E97">
              <w:t>Amendement</w:t>
            </w:r>
          </w:p>
        </w:tc>
      </w:tr>
      <w:tr w:rsidR="005F6A16" w:rsidRPr="009A2E97" w14:paraId="69886A13" w14:textId="77777777" w:rsidTr="0017050C">
        <w:trPr>
          <w:jc w:val="center"/>
        </w:trPr>
        <w:tc>
          <w:tcPr>
            <w:tcW w:w="4876" w:type="dxa"/>
            <w:tcBorders>
              <w:top w:val="nil"/>
              <w:left w:val="nil"/>
              <w:bottom w:val="nil"/>
              <w:right w:val="nil"/>
            </w:tcBorders>
          </w:tcPr>
          <w:p w14:paraId="20FEDCF0" w14:textId="1E1D7B45" w:rsidR="005F6A16" w:rsidRPr="009A2E97" w:rsidRDefault="005F6A16" w:rsidP="0017050C">
            <w:pPr>
              <w:pStyle w:val="Normal6a"/>
            </w:pPr>
            <w:r w:rsidRPr="009A2E97">
              <w:t>C.</w:t>
            </w:r>
            <w:r w:rsidRPr="009A2E97">
              <w:tab/>
              <w:t>considérant qu</w:t>
            </w:r>
            <w:r w:rsidR="00316DC8">
              <w:t>’</w:t>
            </w:r>
            <w:r w:rsidRPr="009A2E97">
              <w:t>environ 80 % des maladies rares ont une origine génétique et que les symptômes peuvent se recouper avec des affections courantes, ce qui complique encore la détection et le diagnostic précoces;</w:t>
            </w:r>
          </w:p>
        </w:tc>
        <w:tc>
          <w:tcPr>
            <w:tcW w:w="4876" w:type="dxa"/>
            <w:tcBorders>
              <w:top w:val="nil"/>
              <w:left w:val="nil"/>
              <w:bottom w:val="nil"/>
              <w:right w:val="nil"/>
            </w:tcBorders>
          </w:tcPr>
          <w:p w14:paraId="6C6E9649" w14:textId="0DC28638" w:rsidR="005F6A16" w:rsidRPr="009A2E97" w:rsidRDefault="005F6A16" w:rsidP="0017050C">
            <w:pPr>
              <w:pStyle w:val="Normal6a"/>
            </w:pPr>
            <w:r w:rsidRPr="009A2E97">
              <w:t>C.</w:t>
            </w:r>
            <w:r w:rsidRPr="009A2E97">
              <w:tab/>
              <w:t>considérant qu</w:t>
            </w:r>
            <w:r w:rsidR="00316DC8">
              <w:t>’</w:t>
            </w:r>
            <w:r w:rsidRPr="009A2E97">
              <w:t xml:space="preserve">environ 80 % des maladies rares ont une origine génétique et que leurs symptômes peuvent se recouper avec des affections courantes, </w:t>
            </w:r>
            <w:r w:rsidRPr="009A2E97">
              <w:rPr>
                <w:b/>
                <w:i/>
              </w:rPr>
              <w:t>notamment avec des troubles neurologiques,</w:t>
            </w:r>
            <w:r w:rsidRPr="009A2E97">
              <w:t xml:space="preserve"> ce qui complique encore leur détection et leur diagnostic précoces;</w:t>
            </w:r>
          </w:p>
        </w:tc>
      </w:tr>
    </w:tbl>
    <w:p w14:paraId="315A48F9"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{EL}</w:t>
      </w:r>
      <w:r w:rsidRPr="009A2E97">
        <w:t>el</w:t>
      </w:r>
      <w:r w:rsidRPr="009A2E97">
        <w:rPr>
          <w:rStyle w:val="HideTWBExt"/>
        </w:rPr>
        <w:t>&lt;/Original&gt;</w:t>
      </w:r>
    </w:p>
    <w:p w14:paraId="6FAE4BC6" w14:textId="77777777" w:rsidR="005F6A16" w:rsidRPr="009A2E97" w:rsidRDefault="005F6A16" w:rsidP="005F6A16">
      <w:r w:rsidRPr="009A2E97">
        <w:rPr>
          <w:rStyle w:val="HideTWBExt"/>
        </w:rPr>
        <w:t>&lt;/Amend&gt;</w:t>
      </w:r>
    </w:p>
    <w:p w14:paraId="7661BBA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26</w:t>
      </w:r>
      <w:r w:rsidRPr="009A2E97">
        <w:rPr>
          <w:rStyle w:val="HideTWBExt"/>
          <w:b w:val="0"/>
        </w:rPr>
        <w:t>&lt;/NumAm&gt;</w:t>
      </w:r>
    </w:p>
    <w:p w14:paraId="1E6A25B5"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Michalis Hadjipantela, Adam Jarubas, Letizia Moratti</w:t>
      </w:r>
      <w:r w:rsidRPr="009A2E97">
        <w:rPr>
          <w:rStyle w:val="HideTWBExt"/>
          <w:b w:val="0"/>
        </w:rPr>
        <w:t>&lt;/Members&gt;</w:t>
      </w:r>
    </w:p>
    <w:p w14:paraId="6935516A" w14:textId="77777777" w:rsidR="005F6A16" w:rsidRPr="009A2E97" w:rsidRDefault="005F6A16" w:rsidP="005F6A16">
      <w:pPr>
        <w:pStyle w:val="NormalBold"/>
      </w:pPr>
      <w:r w:rsidRPr="009A2E97">
        <w:rPr>
          <w:rStyle w:val="HideTWBExt"/>
          <w:b w:val="0"/>
        </w:rPr>
        <w:t>&lt;/RepeatBlock-By&gt;</w:t>
      </w:r>
    </w:p>
    <w:p w14:paraId="3D81465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3747AF5" w14:textId="77777777" w:rsidR="005F6A16" w:rsidRPr="009A2E97" w:rsidRDefault="005F6A16" w:rsidP="005F6A16">
      <w:pPr>
        <w:pStyle w:val="NormalBold"/>
      </w:pPr>
      <w:r w:rsidRPr="009A2E97">
        <w:rPr>
          <w:rStyle w:val="HideTWBExt"/>
          <w:b w:val="0"/>
        </w:rPr>
        <w:t>&lt;Article&gt;</w:t>
      </w:r>
      <w:r w:rsidRPr="009A2E97">
        <w:t>Considérant C</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EB8D0CF" w14:textId="77777777" w:rsidTr="0017050C">
        <w:trPr>
          <w:trHeight w:hRule="exact" w:val="240"/>
          <w:jc w:val="center"/>
        </w:trPr>
        <w:tc>
          <w:tcPr>
            <w:tcW w:w="9752" w:type="dxa"/>
            <w:gridSpan w:val="2"/>
            <w:tcBorders>
              <w:top w:val="nil"/>
              <w:left w:val="nil"/>
              <w:bottom w:val="nil"/>
              <w:right w:val="nil"/>
            </w:tcBorders>
          </w:tcPr>
          <w:p w14:paraId="469DCC70" w14:textId="77777777" w:rsidR="005F6A16" w:rsidRPr="009A2E97" w:rsidRDefault="005F6A16" w:rsidP="0017050C"/>
        </w:tc>
      </w:tr>
      <w:tr w:rsidR="005F6A16" w:rsidRPr="009A2E97" w14:paraId="16A3DDB8" w14:textId="77777777" w:rsidTr="0017050C">
        <w:trPr>
          <w:trHeight w:val="240"/>
          <w:jc w:val="center"/>
        </w:trPr>
        <w:tc>
          <w:tcPr>
            <w:tcW w:w="4876" w:type="dxa"/>
            <w:tcBorders>
              <w:top w:val="nil"/>
              <w:left w:val="nil"/>
              <w:bottom w:val="nil"/>
              <w:right w:val="nil"/>
            </w:tcBorders>
          </w:tcPr>
          <w:p w14:paraId="032F732A"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E61BD31" w14:textId="77777777" w:rsidR="005F6A16" w:rsidRPr="009A2E97" w:rsidRDefault="005F6A16" w:rsidP="0017050C">
            <w:pPr>
              <w:pStyle w:val="AmColumnHeading"/>
            </w:pPr>
            <w:r w:rsidRPr="009A2E97">
              <w:t>Amendement</w:t>
            </w:r>
          </w:p>
        </w:tc>
      </w:tr>
      <w:tr w:rsidR="005F6A16" w:rsidRPr="009A2E97" w14:paraId="7506758C" w14:textId="77777777" w:rsidTr="0017050C">
        <w:trPr>
          <w:jc w:val="center"/>
        </w:trPr>
        <w:tc>
          <w:tcPr>
            <w:tcW w:w="4876" w:type="dxa"/>
            <w:tcBorders>
              <w:top w:val="nil"/>
              <w:left w:val="nil"/>
              <w:bottom w:val="nil"/>
              <w:right w:val="nil"/>
            </w:tcBorders>
          </w:tcPr>
          <w:p w14:paraId="277D88F4" w14:textId="7B473429" w:rsidR="005F6A16" w:rsidRPr="009A2E97" w:rsidRDefault="005F6A16" w:rsidP="0017050C">
            <w:pPr>
              <w:pStyle w:val="Normal6a"/>
            </w:pPr>
            <w:r w:rsidRPr="009A2E97">
              <w:t>C.</w:t>
            </w:r>
            <w:r w:rsidRPr="009A2E97">
              <w:tab/>
              <w:t>considérant qu</w:t>
            </w:r>
            <w:r w:rsidR="00316DC8">
              <w:t>’</w:t>
            </w:r>
            <w:r w:rsidRPr="009A2E97">
              <w:t>environ 80 % des maladies rares ont une origine génétique et que les symptômes peuvent se recouper avec des affections courantes, ce qui complique encore la détection et le diagnostic précoces;</w:t>
            </w:r>
          </w:p>
        </w:tc>
        <w:tc>
          <w:tcPr>
            <w:tcW w:w="4876" w:type="dxa"/>
            <w:tcBorders>
              <w:top w:val="nil"/>
              <w:left w:val="nil"/>
              <w:bottom w:val="nil"/>
              <w:right w:val="nil"/>
            </w:tcBorders>
          </w:tcPr>
          <w:p w14:paraId="15FBB975" w14:textId="7DC9F1D6" w:rsidR="005F6A16" w:rsidRPr="009A2E97" w:rsidRDefault="005F6A16" w:rsidP="0017050C">
            <w:pPr>
              <w:pStyle w:val="Normal6a"/>
            </w:pPr>
            <w:r w:rsidRPr="009A2E97">
              <w:t>C.</w:t>
            </w:r>
            <w:r w:rsidRPr="009A2E97">
              <w:tab/>
              <w:t>considérant qu</w:t>
            </w:r>
            <w:r w:rsidR="00316DC8">
              <w:t>’</w:t>
            </w:r>
            <w:r w:rsidRPr="009A2E97">
              <w:t>environ 80 % des maladies rares ont une origine génétique</w:t>
            </w:r>
            <w:r w:rsidRPr="009A2E97">
              <w:rPr>
                <w:b/>
                <w:i/>
              </w:rPr>
              <w:t>, qu</w:t>
            </w:r>
            <w:r w:rsidR="00316DC8">
              <w:rPr>
                <w:b/>
                <w:i/>
              </w:rPr>
              <w:t>’</w:t>
            </w:r>
            <w:r w:rsidRPr="009A2E97">
              <w:rPr>
                <w:b/>
                <w:i/>
              </w:rPr>
              <w:t>elles se manifestent souvent dès l</w:t>
            </w:r>
            <w:r w:rsidR="00316DC8">
              <w:rPr>
                <w:b/>
                <w:i/>
              </w:rPr>
              <w:t>’</w:t>
            </w:r>
            <w:r w:rsidRPr="009A2E97">
              <w:rPr>
                <w:b/>
                <w:i/>
              </w:rPr>
              <w:t>enfance</w:t>
            </w:r>
            <w:r w:rsidRPr="009A2E97">
              <w:t xml:space="preserve"> et que les symptômes peuvent se recouper avec des affections courantes, ce qui complique encore la détection et le diagnostic précoces;</w:t>
            </w:r>
          </w:p>
        </w:tc>
      </w:tr>
    </w:tbl>
    <w:p w14:paraId="13D876F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258CC5A" w14:textId="77777777" w:rsidR="005F6A16" w:rsidRPr="009A2E97" w:rsidRDefault="005F6A16" w:rsidP="005F6A16">
      <w:r w:rsidRPr="009A2E97">
        <w:rPr>
          <w:rStyle w:val="HideTWBExt"/>
        </w:rPr>
        <w:t>&lt;/Amend&gt;</w:t>
      </w:r>
    </w:p>
    <w:p w14:paraId="3C791DB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27</w:t>
      </w:r>
      <w:r w:rsidRPr="009A2E97">
        <w:rPr>
          <w:rStyle w:val="HideTWBExt"/>
          <w:b w:val="0"/>
        </w:rPr>
        <w:t>&lt;/NumAm&gt;</w:t>
      </w:r>
    </w:p>
    <w:p w14:paraId="0D764E1A"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0E9EF3A5" w14:textId="77777777" w:rsidR="005F6A16" w:rsidRPr="009A2E97" w:rsidRDefault="005F6A16" w:rsidP="005F6A16">
      <w:pPr>
        <w:pStyle w:val="NormalBold"/>
      </w:pPr>
      <w:r w:rsidRPr="009A2E97">
        <w:rPr>
          <w:rStyle w:val="HideTWBExt"/>
          <w:b w:val="0"/>
        </w:rPr>
        <w:t>&lt;/RepeatBlock-By&gt;</w:t>
      </w:r>
    </w:p>
    <w:p w14:paraId="02F5BD4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86A6F49" w14:textId="77777777" w:rsidR="005F6A16" w:rsidRPr="009A2E97" w:rsidRDefault="005F6A16" w:rsidP="005F6A16">
      <w:pPr>
        <w:pStyle w:val="NormalBold"/>
      </w:pPr>
      <w:r w:rsidRPr="009A2E97">
        <w:rPr>
          <w:rStyle w:val="HideTWBExt"/>
          <w:b w:val="0"/>
        </w:rPr>
        <w:t>&lt;Article&gt;</w:t>
      </w:r>
      <w:r w:rsidRPr="009A2E97">
        <w:t>Considérant C</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74B689F" w14:textId="77777777" w:rsidTr="0017050C">
        <w:trPr>
          <w:trHeight w:hRule="exact" w:val="240"/>
          <w:jc w:val="center"/>
        </w:trPr>
        <w:tc>
          <w:tcPr>
            <w:tcW w:w="9752" w:type="dxa"/>
            <w:gridSpan w:val="2"/>
            <w:tcBorders>
              <w:top w:val="nil"/>
              <w:left w:val="nil"/>
              <w:bottom w:val="nil"/>
              <w:right w:val="nil"/>
            </w:tcBorders>
          </w:tcPr>
          <w:p w14:paraId="163C02FD" w14:textId="77777777" w:rsidR="005F6A16" w:rsidRPr="009A2E97" w:rsidRDefault="005F6A16" w:rsidP="0017050C"/>
        </w:tc>
      </w:tr>
      <w:tr w:rsidR="005F6A16" w:rsidRPr="009A2E97" w14:paraId="4814572B" w14:textId="77777777" w:rsidTr="0017050C">
        <w:trPr>
          <w:trHeight w:val="240"/>
          <w:jc w:val="center"/>
        </w:trPr>
        <w:tc>
          <w:tcPr>
            <w:tcW w:w="4876" w:type="dxa"/>
            <w:tcBorders>
              <w:top w:val="nil"/>
              <w:left w:val="nil"/>
              <w:bottom w:val="nil"/>
              <w:right w:val="nil"/>
            </w:tcBorders>
          </w:tcPr>
          <w:p w14:paraId="42F964E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4A06374" w14:textId="77777777" w:rsidR="005F6A16" w:rsidRPr="009A2E97" w:rsidRDefault="005F6A16" w:rsidP="0017050C">
            <w:pPr>
              <w:pStyle w:val="AmColumnHeading"/>
            </w:pPr>
            <w:r w:rsidRPr="009A2E97">
              <w:t>Amendement</w:t>
            </w:r>
          </w:p>
        </w:tc>
      </w:tr>
      <w:tr w:rsidR="005F6A16" w:rsidRPr="009A2E97" w14:paraId="64CF7838" w14:textId="77777777" w:rsidTr="0017050C">
        <w:trPr>
          <w:jc w:val="center"/>
        </w:trPr>
        <w:tc>
          <w:tcPr>
            <w:tcW w:w="4876" w:type="dxa"/>
            <w:tcBorders>
              <w:top w:val="nil"/>
              <w:left w:val="nil"/>
              <w:bottom w:val="nil"/>
              <w:right w:val="nil"/>
            </w:tcBorders>
          </w:tcPr>
          <w:p w14:paraId="4F60FA8A" w14:textId="52DF6F1D" w:rsidR="005F6A16" w:rsidRPr="009A2E97" w:rsidRDefault="005F6A16" w:rsidP="0017050C">
            <w:pPr>
              <w:pStyle w:val="Normal6a"/>
            </w:pPr>
            <w:r w:rsidRPr="009A2E97">
              <w:t>C.</w:t>
            </w:r>
            <w:r w:rsidRPr="009A2E97">
              <w:tab/>
              <w:t>considérant qu</w:t>
            </w:r>
            <w:r w:rsidR="00316DC8">
              <w:t>’</w:t>
            </w:r>
            <w:r w:rsidRPr="009A2E97">
              <w:t>environ</w:t>
            </w:r>
            <w:r w:rsidRPr="009A2E97">
              <w:rPr>
                <w:b/>
                <w:i/>
              </w:rPr>
              <w:t xml:space="preserve"> 80 %</w:t>
            </w:r>
            <w:r w:rsidRPr="009A2E97">
              <w:t xml:space="preserve"> des maladies rares ont une origine génétique et que les symptômes peuvent se recouper avec des affections courantes, ce qui complique encore la détection et le diagnostic précoces;</w:t>
            </w:r>
          </w:p>
        </w:tc>
        <w:tc>
          <w:tcPr>
            <w:tcW w:w="4876" w:type="dxa"/>
            <w:tcBorders>
              <w:top w:val="nil"/>
              <w:left w:val="nil"/>
              <w:bottom w:val="nil"/>
              <w:right w:val="nil"/>
            </w:tcBorders>
          </w:tcPr>
          <w:p w14:paraId="56786BE1" w14:textId="565B17B5" w:rsidR="005F6A16" w:rsidRPr="009A2E97" w:rsidRDefault="005F6A16" w:rsidP="0017050C">
            <w:pPr>
              <w:pStyle w:val="Normal6a"/>
            </w:pPr>
            <w:r w:rsidRPr="009A2E97">
              <w:t>C.</w:t>
            </w:r>
            <w:r w:rsidRPr="009A2E97">
              <w:tab/>
              <w:t>considérant qu</w:t>
            </w:r>
            <w:r w:rsidR="00316DC8">
              <w:t>’</w:t>
            </w:r>
            <w:r w:rsidRPr="009A2E97">
              <w:t>environ</w:t>
            </w:r>
            <w:r w:rsidRPr="009A2E97">
              <w:rPr>
                <w:b/>
                <w:i/>
              </w:rPr>
              <w:t xml:space="preserve"> 72 %</w:t>
            </w:r>
            <w:r w:rsidRPr="009A2E97">
              <w:t xml:space="preserve"> des maladies rares ont une origine génétique et que les symptômes peuvent se recouper avec des affections courantes, ce qui complique encore la détection et le diagnostic précoces;</w:t>
            </w:r>
          </w:p>
        </w:tc>
      </w:tr>
    </w:tbl>
    <w:p w14:paraId="0643E24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54B65EC" w14:textId="77777777" w:rsidR="005F6A16" w:rsidRPr="009A2E97" w:rsidRDefault="005F6A16" w:rsidP="005F6A16">
      <w:r w:rsidRPr="009A2E97">
        <w:rPr>
          <w:rStyle w:val="HideTWBExt"/>
        </w:rPr>
        <w:t>&lt;/Amend&gt;</w:t>
      </w:r>
    </w:p>
    <w:p w14:paraId="30D2E134"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28</w:t>
      </w:r>
      <w:r w:rsidRPr="009A2E97">
        <w:rPr>
          <w:rStyle w:val="HideTWBExt"/>
          <w:b w:val="0"/>
        </w:rPr>
        <w:t>&lt;/NumAm&gt;</w:t>
      </w:r>
    </w:p>
    <w:p w14:paraId="25165EBC" w14:textId="77777777" w:rsidR="005F6A16" w:rsidRPr="009A2E97" w:rsidRDefault="005F6A16" w:rsidP="005F6A16">
      <w:pPr>
        <w:pStyle w:val="NormalBold"/>
      </w:pPr>
      <w:r w:rsidRPr="009A2E97">
        <w:rPr>
          <w:rStyle w:val="HideTWBExt"/>
          <w:b w:val="0"/>
        </w:rPr>
        <w:t>&lt;RepeatBlock-By&gt;&lt;Members&gt;</w:t>
      </w:r>
      <w:r w:rsidRPr="009A2E97">
        <w:t>Margarita de la Pisa Carrión</w:t>
      </w:r>
      <w:r w:rsidRPr="009A2E97">
        <w:rPr>
          <w:rStyle w:val="HideTWBExt"/>
          <w:b w:val="0"/>
        </w:rPr>
        <w:t>&lt;/Members&gt;</w:t>
      </w:r>
    </w:p>
    <w:p w14:paraId="663D19C7" w14:textId="77777777" w:rsidR="005F6A16" w:rsidRPr="009A2E97" w:rsidRDefault="005F6A16" w:rsidP="005F6A16">
      <w:pPr>
        <w:pStyle w:val="NormalBold"/>
      </w:pPr>
      <w:r w:rsidRPr="009A2E97">
        <w:rPr>
          <w:rStyle w:val="HideTWBExt"/>
          <w:b w:val="0"/>
        </w:rPr>
        <w:t>&lt;/RepeatBlock-By&gt;</w:t>
      </w:r>
    </w:p>
    <w:p w14:paraId="5112CC1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92BB424" w14:textId="77777777" w:rsidR="005F6A16" w:rsidRPr="009A2E97" w:rsidRDefault="005F6A16" w:rsidP="005F6A16">
      <w:pPr>
        <w:pStyle w:val="NormalBold"/>
      </w:pPr>
      <w:r w:rsidRPr="009A2E97">
        <w:rPr>
          <w:rStyle w:val="HideTWBExt"/>
          <w:b w:val="0"/>
        </w:rPr>
        <w:t>&lt;Article&gt;</w:t>
      </w:r>
      <w:r w:rsidRPr="009A2E97">
        <w:t>Considérant C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AF94EDE" w14:textId="77777777" w:rsidTr="0017050C">
        <w:trPr>
          <w:trHeight w:hRule="exact" w:val="240"/>
          <w:jc w:val="center"/>
        </w:trPr>
        <w:tc>
          <w:tcPr>
            <w:tcW w:w="9752" w:type="dxa"/>
            <w:gridSpan w:val="2"/>
            <w:tcBorders>
              <w:top w:val="nil"/>
              <w:left w:val="nil"/>
              <w:bottom w:val="nil"/>
              <w:right w:val="nil"/>
            </w:tcBorders>
          </w:tcPr>
          <w:p w14:paraId="7CAAAE9A" w14:textId="77777777" w:rsidR="005F6A16" w:rsidRPr="009A2E97" w:rsidRDefault="005F6A16" w:rsidP="0017050C"/>
        </w:tc>
      </w:tr>
      <w:tr w:rsidR="005F6A16" w:rsidRPr="009A2E97" w14:paraId="509FEEE6" w14:textId="77777777" w:rsidTr="0017050C">
        <w:trPr>
          <w:trHeight w:val="240"/>
          <w:jc w:val="center"/>
        </w:trPr>
        <w:tc>
          <w:tcPr>
            <w:tcW w:w="4876" w:type="dxa"/>
            <w:tcBorders>
              <w:top w:val="nil"/>
              <w:left w:val="nil"/>
              <w:bottom w:val="nil"/>
              <w:right w:val="nil"/>
            </w:tcBorders>
          </w:tcPr>
          <w:p w14:paraId="09537D7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301A190" w14:textId="77777777" w:rsidR="005F6A16" w:rsidRPr="009A2E97" w:rsidRDefault="005F6A16" w:rsidP="0017050C">
            <w:pPr>
              <w:pStyle w:val="AmColumnHeading"/>
            </w:pPr>
            <w:r w:rsidRPr="009A2E97">
              <w:t>Amendement</w:t>
            </w:r>
          </w:p>
        </w:tc>
      </w:tr>
      <w:tr w:rsidR="005F6A16" w:rsidRPr="009A2E97" w14:paraId="230FF581" w14:textId="77777777" w:rsidTr="0017050C">
        <w:trPr>
          <w:jc w:val="center"/>
        </w:trPr>
        <w:tc>
          <w:tcPr>
            <w:tcW w:w="4876" w:type="dxa"/>
            <w:tcBorders>
              <w:top w:val="nil"/>
              <w:left w:val="nil"/>
              <w:bottom w:val="nil"/>
              <w:right w:val="nil"/>
            </w:tcBorders>
          </w:tcPr>
          <w:p w14:paraId="229CC260" w14:textId="77777777" w:rsidR="005F6A16" w:rsidRPr="009A2E97" w:rsidRDefault="005F6A16" w:rsidP="0017050C">
            <w:pPr>
              <w:pStyle w:val="Normal6a"/>
            </w:pPr>
          </w:p>
        </w:tc>
        <w:tc>
          <w:tcPr>
            <w:tcW w:w="4876" w:type="dxa"/>
            <w:tcBorders>
              <w:top w:val="nil"/>
              <w:left w:val="nil"/>
              <w:bottom w:val="nil"/>
              <w:right w:val="nil"/>
            </w:tcBorders>
          </w:tcPr>
          <w:p w14:paraId="72D9A806" w14:textId="499B039B" w:rsidR="005F6A16" w:rsidRPr="009A2E97" w:rsidRDefault="005F6A16" w:rsidP="0017050C">
            <w:pPr>
              <w:pStyle w:val="Normal6a"/>
            </w:pPr>
            <w:r w:rsidRPr="009A2E97">
              <w:rPr>
                <w:b/>
                <w:i/>
              </w:rPr>
              <w:t>C bis.</w:t>
            </w:r>
            <w:r w:rsidRPr="009A2E97">
              <w:tab/>
            </w:r>
            <w:r w:rsidRPr="009A2E97">
              <w:rPr>
                <w:b/>
                <w:i/>
              </w:rPr>
              <w:t>considérant que les données d</w:t>
            </w:r>
            <w:r w:rsidR="00316DC8">
              <w:rPr>
                <w:b/>
                <w:i/>
              </w:rPr>
              <w:t>’</w:t>
            </w:r>
            <w:r w:rsidRPr="009A2E97">
              <w:rPr>
                <w:b/>
                <w:i/>
              </w:rPr>
              <w:t>Eurostat et les recherches de Graaf, Buckley et Skotko (European Journal of Human Genetics, 2020) estiment qu</w:t>
            </w:r>
            <w:r w:rsidR="00316DC8">
              <w:rPr>
                <w:b/>
                <w:i/>
              </w:rPr>
              <w:t>’</w:t>
            </w:r>
            <w:r w:rsidRPr="009A2E97">
              <w:rPr>
                <w:b/>
                <w:i/>
              </w:rPr>
              <w:t>entre 2011 et 2015, environ 8 031 enfants sont nés avec le syndrome de Down dans l</w:t>
            </w:r>
            <w:r w:rsidR="00316DC8">
              <w:rPr>
                <w:b/>
                <w:i/>
              </w:rPr>
              <w:t>’</w:t>
            </w:r>
            <w:r w:rsidRPr="009A2E97">
              <w:rPr>
                <w:b/>
                <w:i/>
              </w:rPr>
              <w:t>Union, avec une réduction de la prévalence des naissances vivantes d</w:t>
            </w:r>
            <w:r w:rsidR="00316DC8">
              <w:rPr>
                <w:b/>
                <w:i/>
              </w:rPr>
              <w:t>’</w:t>
            </w:r>
            <w:r w:rsidRPr="009A2E97">
              <w:rPr>
                <w:b/>
                <w:i/>
              </w:rPr>
              <w:t>environ 54 % en raison des interruptions volontaires de grossesse, et que, selon les estimations, environ 419 000 personnes atteintes du syndrome de Down vivaient dans l</w:t>
            </w:r>
            <w:r w:rsidR="00316DC8">
              <w:rPr>
                <w:b/>
                <w:i/>
              </w:rPr>
              <w:t>’</w:t>
            </w:r>
            <w:r w:rsidRPr="009A2E97">
              <w:rPr>
                <w:b/>
                <w:i/>
              </w:rPr>
              <w:t>Union en 2015; que ces chiffres montrent que les pratiques prénatales actuelles ont considérablement influencé la prévalence démographique; que le syndrome de Down devrait donc être reconnu dans les cadres de recherche de l</w:t>
            </w:r>
            <w:r w:rsidR="00316DC8">
              <w:rPr>
                <w:b/>
                <w:i/>
              </w:rPr>
              <w:t>’</w:t>
            </w:r>
            <w:r w:rsidRPr="009A2E97">
              <w:rPr>
                <w:b/>
                <w:i/>
              </w:rPr>
              <w:t>Union sur les maladies rares et que la recherche sur les soins cliniques, les résultats à long terme, la qualité de vie et les systèmes de soutien devrait être soutenue afin d</w:t>
            </w:r>
            <w:r w:rsidR="00316DC8">
              <w:rPr>
                <w:b/>
                <w:i/>
              </w:rPr>
              <w:t>’</w:t>
            </w:r>
            <w:r w:rsidRPr="009A2E97">
              <w:rPr>
                <w:b/>
                <w:i/>
              </w:rPr>
              <w:t>assurer une inclusion équitable et une compréhension globale des personnes vivant avec le syndrome de Down;</w:t>
            </w:r>
          </w:p>
        </w:tc>
      </w:tr>
    </w:tbl>
    <w:p w14:paraId="364A0B2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{ES}</w:t>
      </w:r>
      <w:r w:rsidRPr="009A2E97">
        <w:t>es</w:t>
      </w:r>
      <w:r w:rsidRPr="009A2E97">
        <w:rPr>
          <w:rStyle w:val="HideTWBExt"/>
        </w:rPr>
        <w:t>&lt;/Original&gt;</w:t>
      </w:r>
    </w:p>
    <w:p w14:paraId="519A1D2C" w14:textId="77777777" w:rsidR="005F6A16" w:rsidRPr="009A2E97" w:rsidRDefault="005F6A16" w:rsidP="005F6A16">
      <w:r w:rsidRPr="009A2E97">
        <w:rPr>
          <w:rStyle w:val="HideTWBExt"/>
        </w:rPr>
        <w:t>&lt;/Amend&gt;</w:t>
      </w:r>
    </w:p>
    <w:p w14:paraId="38CEAE11"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29</w:t>
      </w:r>
      <w:r w:rsidRPr="009A2E97">
        <w:rPr>
          <w:rStyle w:val="HideTWBExt"/>
          <w:b w:val="0"/>
        </w:rPr>
        <w:t>&lt;/NumAm&gt;</w:t>
      </w:r>
    </w:p>
    <w:p w14:paraId="6BF8A155" w14:textId="77777777" w:rsidR="005F6A16" w:rsidRPr="009A2E97" w:rsidRDefault="005F6A16" w:rsidP="005F6A16">
      <w:pPr>
        <w:pStyle w:val="NormalBold"/>
      </w:pPr>
      <w:r w:rsidRPr="009A2E97">
        <w:rPr>
          <w:rStyle w:val="HideTWBExt"/>
          <w:b w:val="0"/>
        </w:rPr>
        <w:t>&lt;RepeatBlock-By&gt;&lt;Members&gt;</w:t>
      </w:r>
      <w:r w:rsidRPr="009A2E97">
        <w:t>François-Xavier Bellamy</w:t>
      </w:r>
      <w:r w:rsidRPr="009A2E97">
        <w:rPr>
          <w:rStyle w:val="HideTWBExt"/>
          <w:b w:val="0"/>
        </w:rPr>
        <w:t>&lt;/Members&gt;</w:t>
      </w:r>
    </w:p>
    <w:p w14:paraId="3C522DF2" w14:textId="77777777" w:rsidR="005F6A16" w:rsidRPr="009A2E97" w:rsidRDefault="005F6A16" w:rsidP="005F6A16">
      <w:pPr>
        <w:pStyle w:val="NormalBold"/>
      </w:pPr>
      <w:r w:rsidRPr="009A2E97">
        <w:rPr>
          <w:rStyle w:val="HideTWBExt"/>
          <w:b w:val="0"/>
        </w:rPr>
        <w:t>&lt;/RepeatBlock-By&gt;</w:t>
      </w:r>
    </w:p>
    <w:p w14:paraId="37B95E5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D6485F2" w14:textId="77777777" w:rsidR="005F6A16" w:rsidRPr="009A2E97" w:rsidRDefault="005F6A16" w:rsidP="005F6A16">
      <w:pPr>
        <w:pStyle w:val="NormalBold"/>
      </w:pPr>
      <w:r w:rsidRPr="009A2E97">
        <w:rPr>
          <w:rStyle w:val="HideTWBExt"/>
          <w:b w:val="0"/>
        </w:rPr>
        <w:t>&lt;Article&gt;</w:t>
      </w:r>
      <w:r w:rsidRPr="009A2E97">
        <w:t>Considérant C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B783345" w14:textId="77777777" w:rsidTr="0017050C">
        <w:trPr>
          <w:trHeight w:hRule="exact" w:val="240"/>
          <w:jc w:val="center"/>
        </w:trPr>
        <w:tc>
          <w:tcPr>
            <w:tcW w:w="9752" w:type="dxa"/>
            <w:gridSpan w:val="2"/>
            <w:tcBorders>
              <w:top w:val="nil"/>
              <w:left w:val="nil"/>
              <w:bottom w:val="nil"/>
              <w:right w:val="nil"/>
            </w:tcBorders>
          </w:tcPr>
          <w:p w14:paraId="74736F0D" w14:textId="77777777" w:rsidR="005F6A16" w:rsidRPr="009A2E97" w:rsidRDefault="005F6A16" w:rsidP="0017050C"/>
        </w:tc>
      </w:tr>
      <w:tr w:rsidR="005F6A16" w:rsidRPr="009A2E97" w14:paraId="6BD19285" w14:textId="77777777" w:rsidTr="0017050C">
        <w:trPr>
          <w:trHeight w:val="240"/>
          <w:jc w:val="center"/>
        </w:trPr>
        <w:tc>
          <w:tcPr>
            <w:tcW w:w="4876" w:type="dxa"/>
            <w:tcBorders>
              <w:top w:val="nil"/>
              <w:left w:val="nil"/>
              <w:bottom w:val="nil"/>
              <w:right w:val="nil"/>
            </w:tcBorders>
          </w:tcPr>
          <w:p w14:paraId="1D53A72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D3F2DEC" w14:textId="77777777" w:rsidR="005F6A16" w:rsidRPr="009A2E97" w:rsidRDefault="005F6A16" w:rsidP="0017050C">
            <w:pPr>
              <w:pStyle w:val="AmColumnHeading"/>
            </w:pPr>
            <w:r w:rsidRPr="009A2E97">
              <w:t>Amendement</w:t>
            </w:r>
          </w:p>
        </w:tc>
      </w:tr>
      <w:tr w:rsidR="005F6A16" w:rsidRPr="009A2E97" w14:paraId="0D210BBF" w14:textId="77777777" w:rsidTr="0017050C">
        <w:trPr>
          <w:jc w:val="center"/>
        </w:trPr>
        <w:tc>
          <w:tcPr>
            <w:tcW w:w="4876" w:type="dxa"/>
            <w:tcBorders>
              <w:top w:val="nil"/>
              <w:left w:val="nil"/>
              <w:bottom w:val="nil"/>
              <w:right w:val="nil"/>
            </w:tcBorders>
          </w:tcPr>
          <w:p w14:paraId="61EEE5B6" w14:textId="77777777" w:rsidR="005F6A16" w:rsidRPr="009A2E97" w:rsidRDefault="005F6A16" w:rsidP="0017050C">
            <w:pPr>
              <w:pStyle w:val="Normal6a"/>
            </w:pPr>
          </w:p>
        </w:tc>
        <w:tc>
          <w:tcPr>
            <w:tcW w:w="4876" w:type="dxa"/>
            <w:tcBorders>
              <w:top w:val="nil"/>
              <w:left w:val="nil"/>
              <w:bottom w:val="nil"/>
              <w:right w:val="nil"/>
            </w:tcBorders>
          </w:tcPr>
          <w:p w14:paraId="24EF5873" w14:textId="0ECF5DEA" w:rsidR="005F6A16" w:rsidRPr="009A2E97" w:rsidRDefault="005F6A16" w:rsidP="0017050C">
            <w:pPr>
              <w:pStyle w:val="Normal6a"/>
            </w:pPr>
            <w:r w:rsidRPr="009A2E97">
              <w:rPr>
                <w:b/>
                <w:i/>
              </w:rPr>
              <w:t>C bis.</w:t>
            </w:r>
            <w:r w:rsidRPr="009A2E97">
              <w:tab/>
            </w:r>
            <w:r w:rsidRPr="009A2E97">
              <w:rPr>
                <w:b/>
                <w:i/>
              </w:rPr>
              <w:t>considérant que, dans ses observations finales du 31 mars 2025 sur les deuxième et troisième rapports périodiques combinés de l</w:t>
            </w:r>
            <w:r w:rsidR="00316DC8">
              <w:rPr>
                <w:b/>
                <w:i/>
              </w:rPr>
              <w:t>’</w:t>
            </w:r>
            <w:r w:rsidRPr="009A2E97">
              <w:rPr>
                <w:b/>
                <w:i/>
              </w:rPr>
              <w:t>Union européenne, le Comité des Nations unies pour les droits des personnes handicapées s</w:t>
            </w:r>
            <w:r w:rsidR="00316DC8">
              <w:rPr>
                <w:b/>
                <w:i/>
              </w:rPr>
              <w:t>’</w:t>
            </w:r>
            <w:r w:rsidRPr="009A2E97">
              <w:rPr>
                <w:b/>
                <w:i/>
              </w:rPr>
              <w:t>est déclaré préoccupé par les attitudes eugéniques discriminatoires à l</w:t>
            </w:r>
            <w:r w:rsidR="00316DC8">
              <w:rPr>
                <w:b/>
                <w:i/>
              </w:rPr>
              <w:t>’</w:t>
            </w:r>
            <w:r w:rsidRPr="009A2E97">
              <w:rPr>
                <w:b/>
                <w:i/>
              </w:rPr>
              <w:t>égard des personnes handicapées dans le cadre du diagnostic médical prénatal des déficiences, qui touchent en particulier les personnes souffrant de handicaps intellectuels ou psychosociaux et les personnes autistes; que le Comité a recommandé à l</w:t>
            </w:r>
            <w:r w:rsidR="00316DC8">
              <w:rPr>
                <w:b/>
                <w:i/>
              </w:rPr>
              <w:t>’</w:t>
            </w:r>
            <w:r w:rsidRPr="009A2E97">
              <w:rPr>
                <w:b/>
                <w:i/>
              </w:rPr>
              <w:t>Union de prendre des mesures durables pour lutter contre la stigmatisation, le validisme et la discrimination en matière de diagnostic prénatal et de garantir un soutien adéquat aux personnes handicapées et à leur famille;</w:t>
            </w:r>
          </w:p>
        </w:tc>
      </w:tr>
    </w:tbl>
    <w:p w14:paraId="47CC5B4E" w14:textId="77777777" w:rsidR="005F6A16" w:rsidRPr="009209C3" w:rsidRDefault="005F6A16" w:rsidP="005F6A16">
      <w:pPr>
        <w:pStyle w:val="AmOrLang"/>
        <w:rPr>
          <w:lang w:val="es-ES"/>
        </w:rPr>
      </w:pPr>
      <w:r w:rsidRPr="009209C3">
        <w:rPr>
          <w:lang w:val="es-ES"/>
        </w:rPr>
        <w:t xml:space="preserve">Or. </w:t>
      </w:r>
      <w:r w:rsidRPr="009209C3">
        <w:rPr>
          <w:rStyle w:val="HideTWBExt"/>
          <w:lang w:val="es-ES"/>
        </w:rPr>
        <w:t>&lt;Original&gt;</w:t>
      </w:r>
      <w:r w:rsidRPr="009209C3">
        <w:rPr>
          <w:rStyle w:val="HideTWBInt"/>
          <w:lang w:val="es-ES"/>
        </w:rPr>
        <w:t>{EN}</w:t>
      </w:r>
      <w:r w:rsidRPr="009209C3">
        <w:rPr>
          <w:lang w:val="es-ES"/>
        </w:rPr>
        <w:t>en</w:t>
      </w:r>
      <w:r w:rsidRPr="009209C3">
        <w:rPr>
          <w:rStyle w:val="HideTWBExt"/>
          <w:lang w:val="es-ES"/>
        </w:rPr>
        <w:t>&lt;/Original&gt;</w:t>
      </w:r>
    </w:p>
    <w:p w14:paraId="05D78CAA" w14:textId="77777777" w:rsidR="005F6A16" w:rsidRPr="009209C3" w:rsidRDefault="005F6A16" w:rsidP="005F6A16">
      <w:pPr>
        <w:rPr>
          <w:lang w:val="es-ES"/>
        </w:rPr>
      </w:pPr>
      <w:r w:rsidRPr="009209C3">
        <w:rPr>
          <w:rStyle w:val="HideTWBExt"/>
          <w:lang w:val="es-ES"/>
        </w:rPr>
        <w:t>&lt;/Amend&gt;</w:t>
      </w:r>
    </w:p>
    <w:p w14:paraId="02760B39" w14:textId="77777777" w:rsidR="005F6A16" w:rsidRPr="009209C3" w:rsidRDefault="005F6A16" w:rsidP="005F6A16">
      <w:pPr>
        <w:pStyle w:val="AmNumberTabs"/>
        <w:rPr>
          <w:lang w:val="es-ES"/>
        </w:rPr>
      </w:pPr>
      <w:r w:rsidRPr="009209C3">
        <w:rPr>
          <w:rStyle w:val="HideTWBExt"/>
          <w:b w:val="0"/>
          <w:lang w:val="es-ES"/>
        </w:rPr>
        <w:t>&lt;Amend&gt;</w:t>
      </w:r>
      <w:r w:rsidRPr="009209C3">
        <w:rPr>
          <w:lang w:val="es-ES"/>
        </w:rPr>
        <w:t>Amendement</w:t>
      </w:r>
      <w:r w:rsidRPr="009209C3">
        <w:rPr>
          <w:lang w:val="es-ES"/>
        </w:rPr>
        <w:tab/>
      </w:r>
      <w:r w:rsidRPr="009209C3">
        <w:rPr>
          <w:lang w:val="es-ES"/>
        </w:rPr>
        <w:tab/>
      </w:r>
      <w:r w:rsidRPr="009209C3">
        <w:rPr>
          <w:rStyle w:val="HideTWBExt"/>
          <w:b w:val="0"/>
          <w:lang w:val="es-ES"/>
        </w:rPr>
        <w:t>&lt;NumAm&gt;</w:t>
      </w:r>
      <w:r w:rsidRPr="009209C3">
        <w:rPr>
          <w:lang w:val="es-ES"/>
        </w:rPr>
        <w:t>30</w:t>
      </w:r>
      <w:r w:rsidRPr="009209C3">
        <w:rPr>
          <w:rStyle w:val="HideTWBExt"/>
          <w:b w:val="0"/>
          <w:lang w:val="es-ES"/>
        </w:rPr>
        <w:t>&lt;/NumAm&gt;</w:t>
      </w:r>
    </w:p>
    <w:p w14:paraId="05994787" w14:textId="77777777" w:rsidR="005F6A16" w:rsidRPr="009209C3" w:rsidRDefault="005F6A16" w:rsidP="005F6A16">
      <w:pPr>
        <w:pStyle w:val="NormalBold"/>
        <w:rPr>
          <w:lang w:val="es-ES"/>
        </w:rPr>
      </w:pPr>
      <w:r w:rsidRPr="009209C3">
        <w:rPr>
          <w:rStyle w:val="HideTWBExt"/>
          <w:b w:val="0"/>
          <w:lang w:val="es-ES"/>
        </w:rPr>
        <w:t>&lt;RepeatBlock-By&gt;&lt;Members&gt;</w:t>
      </w:r>
      <w:r w:rsidRPr="009209C3">
        <w:rPr>
          <w:lang w:val="es-ES"/>
        </w:rPr>
        <w:t>Nicolás González Casares, Vytenis Povilas Andriukaitis</w:t>
      </w:r>
      <w:r w:rsidRPr="009209C3">
        <w:rPr>
          <w:rStyle w:val="HideTWBExt"/>
          <w:b w:val="0"/>
          <w:lang w:val="es-ES"/>
        </w:rPr>
        <w:t>&lt;/Members&gt;</w:t>
      </w:r>
    </w:p>
    <w:p w14:paraId="6459B3E6" w14:textId="77777777" w:rsidR="005F6A16" w:rsidRPr="009209C3" w:rsidRDefault="005F6A16" w:rsidP="005F6A16">
      <w:pPr>
        <w:pStyle w:val="NormalBold"/>
        <w:rPr>
          <w:lang w:val="es-ES"/>
        </w:rPr>
      </w:pPr>
      <w:r w:rsidRPr="009209C3">
        <w:rPr>
          <w:rStyle w:val="HideTWBExt"/>
          <w:b w:val="0"/>
          <w:lang w:val="es-ES"/>
        </w:rPr>
        <w:t>&lt;/RepeatBlock-By&gt;</w:t>
      </w:r>
    </w:p>
    <w:p w14:paraId="605775A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64A7DCA" w14:textId="77777777" w:rsidR="005F6A16" w:rsidRPr="009A2E97" w:rsidRDefault="005F6A16" w:rsidP="005F6A16">
      <w:pPr>
        <w:pStyle w:val="NormalBold"/>
      </w:pPr>
      <w:r w:rsidRPr="009A2E97">
        <w:rPr>
          <w:rStyle w:val="HideTWBExt"/>
          <w:b w:val="0"/>
        </w:rPr>
        <w:t>&lt;Article&gt;</w:t>
      </w:r>
      <w:r w:rsidRPr="009A2E97">
        <w:t>Considérant C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BFA6B1F" w14:textId="77777777" w:rsidTr="0017050C">
        <w:trPr>
          <w:trHeight w:hRule="exact" w:val="240"/>
          <w:jc w:val="center"/>
        </w:trPr>
        <w:tc>
          <w:tcPr>
            <w:tcW w:w="9752" w:type="dxa"/>
            <w:gridSpan w:val="2"/>
            <w:tcBorders>
              <w:top w:val="nil"/>
              <w:left w:val="nil"/>
              <w:bottom w:val="nil"/>
              <w:right w:val="nil"/>
            </w:tcBorders>
          </w:tcPr>
          <w:p w14:paraId="42C85F3C" w14:textId="77777777" w:rsidR="005F6A16" w:rsidRPr="009A2E97" w:rsidRDefault="005F6A16" w:rsidP="0017050C"/>
        </w:tc>
      </w:tr>
      <w:tr w:rsidR="005F6A16" w:rsidRPr="009A2E97" w14:paraId="26CE4578" w14:textId="77777777" w:rsidTr="0017050C">
        <w:trPr>
          <w:trHeight w:val="240"/>
          <w:jc w:val="center"/>
        </w:trPr>
        <w:tc>
          <w:tcPr>
            <w:tcW w:w="4876" w:type="dxa"/>
            <w:tcBorders>
              <w:top w:val="nil"/>
              <w:left w:val="nil"/>
              <w:bottom w:val="nil"/>
              <w:right w:val="nil"/>
            </w:tcBorders>
          </w:tcPr>
          <w:p w14:paraId="70EC546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5700DCD" w14:textId="77777777" w:rsidR="005F6A16" w:rsidRPr="009A2E97" w:rsidRDefault="005F6A16" w:rsidP="0017050C">
            <w:pPr>
              <w:pStyle w:val="AmColumnHeading"/>
            </w:pPr>
            <w:r w:rsidRPr="009A2E97">
              <w:t>Amendement</w:t>
            </w:r>
          </w:p>
        </w:tc>
      </w:tr>
      <w:tr w:rsidR="005F6A16" w:rsidRPr="009A2E97" w14:paraId="14BAC45A" w14:textId="77777777" w:rsidTr="0017050C">
        <w:trPr>
          <w:jc w:val="center"/>
        </w:trPr>
        <w:tc>
          <w:tcPr>
            <w:tcW w:w="4876" w:type="dxa"/>
            <w:tcBorders>
              <w:top w:val="nil"/>
              <w:left w:val="nil"/>
              <w:bottom w:val="nil"/>
              <w:right w:val="nil"/>
            </w:tcBorders>
          </w:tcPr>
          <w:p w14:paraId="524BD7D2" w14:textId="77777777" w:rsidR="005F6A16" w:rsidRPr="009A2E97" w:rsidRDefault="005F6A16" w:rsidP="0017050C">
            <w:pPr>
              <w:pStyle w:val="Normal6a"/>
            </w:pPr>
          </w:p>
        </w:tc>
        <w:tc>
          <w:tcPr>
            <w:tcW w:w="4876" w:type="dxa"/>
            <w:tcBorders>
              <w:top w:val="nil"/>
              <w:left w:val="nil"/>
              <w:bottom w:val="nil"/>
              <w:right w:val="nil"/>
            </w:tcBorders>
          </w:tcPr>
          <w:p w14:paraId="42A37B37" w14:textId="66541184" w:rsidR="005F6A16" w:rsidRPr="009A2E97" w:rsidRDefault="005F6A16" w:rsidP="0017050C">
            <w:pPr>
              <w:pStyle w:val="Normal6a"/>
            </w:pPr>
            <w:r w:rsidRPr="009A2E97">
              <w:rPr>
                <w:b/>
                <w:i/>
              </w:rPr>
              <w:t>C bis.</w:t>
            </w:r>
            <w:r w:rsidRPr="009A2E97">
              <w:tab/>
            </w:r>
            <w:r w:rsidRPr="009A2E97">
              <w:rPr>
                <w:b/>
                <w:i/>
              </w:rPr>
              <w:t>considérant que, conformément à l</w:t>
            </w:r>
            <w:r w:rsidR="00316DC8">
              <w:rPr>
                <w:b/>
                <w:i/>
              </w:rPr>
              <w:t>’</w:t>
            </w:r>
            <w:r w:rsidRPr="009A2E97">
              <w:rPr>
                <w:b/>
                <w:i/>
              </w:rPr>
              <w:t>approche «Une seule santé» et au concept d</w:t>
            </w:r>
            <w:r w:rsidR="00316DC8">
              <w:rPr>
                <w:b/>
                <w:i/>
              </w:rPr>
              <w:t>’</w:t>
            </w:r>
            <w:r w:rsidRPr="009A2E97">
              <w:rPr>
                <w:b/>
                <w:i/>
              </w:rPr>
              <w:t>exposome, les maladies rares peuvent être influencées non seulement par des facteurs génétiques, mais aussi environnementaux, chimiques, physiques, biologiques et sociaux, ainsi que par des expositions cumulées tout au long de la vie, qu</w:t>
            </w:r>
            <w:r w:rsidR="00316DC8">
              <w:rPr>
                <w:b/>
                <w:i/>
              </w:rPr>
              <w:t>’</w:t>
            </w:r>
            <w:r w:rsidRPr="009A2E97">
              <w:rPr>
                <w:b/>
                <w:i/>
              </w:rPr>
              <w:t>il convient d</w:t>
            </w:r>
            <w:r w:rsidR="00316DC8">
              <w:rPr>
                <w:b/>
                <w:i/>
              </w:rPr>
              <w:t>’</w:t>
            </w:r>
            <w:r w:rsidRPr="009A2E97">
              <w:rPr>
                <w:b/>
                <w:i/>
              </w:rPr>
              <w:t>intégrer davantage dans la recherche et la production de données probantes, le cas échéant, dans le plein respect des interdépendances de la santé humaine, de la santé animale et de l</w:t>
            </w:r>
            <w:r w:rsidR="00316DC8">
              <w:rPr>
                <w:b/>
                <w:i/>
              </w:rPr>
              <w:t>’</w:t>
            </w:r>
            <w:r w:rsidRPr="009A2E97">
              <w:rPr>
                <w:b/>
                <w:i/>
              </w:rPr>
              <w:t>environnement;</w:t>
            </w:r>
          </w:p>
        </w:tc>
      </w:tr>
    </w:tbl>
    <w:p w14:paraId="5C0B5C3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ADE0B5E" w14:textId="77777777" w:rsidR="005F6A16" w:rsidRPr="009A2E97" w:rsidRDefault="005F6A16" w:rsidP="005F6A16">
      <w:r w:rsidRPr="009A2E97">
        <w:rPr>
          <w:rStyle w:val="HideTWBExt"/>
        </w:rPr>
        <w:t>&lt;/Amend&gt;</w:t>
      </w:r>
    </w:p>
    <w:p w14:paraId="36F22BFC"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31</w:t>
      </w:r>
      <w:r w:rsidRPr="009A2E97">
        <w:rPr>
          <w:rStyle w:val="HideTWBExt"/>
          <w:b w:val="0"/>
        </w:rPr>
        <w:t>&lt;/NumAm&gt;</w:t>
      </w:r>
    </w:p>
    <w:p w14:paraId="038E26BC"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Tomislav Sokol, Michalis Hadjipantela, Adam Jarubas, Letizia Moratti, Oliver Schenk</w:t>
      </w:r>
      <w:r w:rsidRPr="009A2E97">
        <w:rPr>
          <w:rStyle w:val="HideTWBExt"/>
          <w:b w:val="0"/>
        </w:rPr>
        <w:t>&lt;/Members&gt;</w:t>
      </w:r>
    </w:p>
    <w:p w14:paraId="7F70B902" w14:textId="77777777" w:rsidR="005F6A16" w:rsidRPr="009A2E97" w:rsidRDefault="005F6A16" w:rsidP="005F6A16">
      <w:pPr>
        <w:pStyle w:val="NormalBold"/>
      </w:pPr>
      <w:r w:rsidRPr="009A2E97">
        <w:rPr>
          <w:rStyle w:val="HideTWBExt"/>
          <w:b w:val="0"/>
        </w:rPr>
        <w:t>&lt;/RepeatBlock-By&gt;</w:t>
      </w:r>
    </w:p>
    <w:p w14:paraId="2276833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79436EF" w14:textId="77777777" w:rsidR="005F6A16" w:rsidRPr="009A2E97" w:rsidRDefault="005F6A16" w:rsidP="005F6A16">
      <w:pPr>
        <w:pStyle w:val="NormalBold"/>
      </w:pPr>
      <w:r w:rsidRPr="009A2E97">
        <w:rPr>
          <w:rStyle w:val="HideTWBExt"/>
          <w:b w:val="0"/>
        </w:rPr>
        <w:t>&lt;Article&gt;</w:t>
      </w:r>
      <w:r w:rsidRPr="009A2E97">
        <w:t>Considérant C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F3B08B3" w14:textId="77777777" w:rsidTr="0017050C">
        <w:trPr>
          <w:trHeight w:hRule="exact" w:val="240"/>
          <w:jc w:val="center"/>
        </w:trPr>
        <w:tc>
          <w:tcPr>
            <w:tcW w:w="9752" w:type="dxa"/>
            <w:gridSpan w:val="2"/>
            <w:tcBorders>
              <w:top w:val="nil"/>
              <w:left w:val="nil"/>
              <w:bottom w:val="nil"/>
              <w:right w:val="nil"/>
            </w:tcBorders>
          </w:tcPr>
          <w:p w14:paraId="4C0C4EE2" w14:textId="77777777" w:rsidR="005F6A16" w:rsidRPr="009A2E97" w:rsidRDefault="005F6A16" w:rsidP="0017050C"/>
        </w:tc>
      </w:tr>
      <w:tr w:rsidR="005F6A16" w:rsidRPr="009A2E97" w14:paraId="27FDDB1E" w14:textId="77777777" w:rsidTr="0017050C">
        <w:trPr>
          <w:trHeight w:val="240"/>
          <w:jc w:val="center"/>
        </w:trPr>
        <w:tc>
          <w:tcPr>
            <w:tcW w:w="4876" w:type="dxa"/>
            <w:tcBorders>
              <w:top w:val="nil"/>
              <w:left w:val="nil"/>
              <w:bottom w:val="nil"/>
              <w:right w:val="nil"/>
            </w:tcBorders>
          </w:tcPr>
          <w:p w14:paraId="66C9714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90B77C0" w14:textId="77777777" w:rsidR="005F6A16" w:rsidRPr="009A2E97" w:rsidRDefault="005F6A16" w:rsidP="0017050C">
            <w:pPr>
              <w:pStyle w:val="AmColumnHeading"/>
            </w:pPr>
            <w:r w:rsidRPr="009A2E97">
              <w:t>Amendement</w:t>
            </w:r>
          </w:p>
        </w:tc>
      </w:tr>
      <w:tr w:rsidR="005F6A16" w:rsidRPr="009A2E97" w14:paraId="4673A9F8" w14:textId="77777777" w:rsidTr="0017050C">
        <w:trPr>
          <w:jc w:val="center"/>
        </w:trPr>
        <w:tc>
          <w:tcPr>
            <w:tcW w:w="4876" w:type="dxa"/>
            <w:tcBorders>
              <w:top w:val="nil"/>
              <w:left w:val="nil"/>
              <w:bottom w:val="nil"/>
              <w:right w:val="nil"/>
            </w:tcBorders>
          </w:tcPr>
          <w:p w14:paraId="50CBC39F" w14:textId="77777777" w:rsidR="005F6A16" w:rsidRPr="009A2E97" w:rsidRDefault="005F6A16" w:rsidP="0017050C">
            <w:pPr>
              <w:pStyle w:val="Normal6a"/>
            </w:pPr>
          </w:p>
        </w:tc>
        <w:tc>
          <w:tcPr>
            <w:tcW w:w="4876" w:type="dxa"/>
            <w:tcBorders>
              <w:top w:val="nil"/>
              <w:left w:val="nil"/>
              <w:bottom w:val="nil"/>
              <w:right w:val="nil"/>
            </w:tcBorders>
          </w:tcPr>
          <w:p w14:paraId="341C8DAB" w14:textId="68E10C3B" w:rsidR="005F6A16" w:rsidRPr="009A2E97" w:rsidRDefault="005F6A16" w:rsidP="0017050C">
            <w:pPr>
              <w:pStyle w:val="Normal6a"/>
            </w:pPr>
            <w:r w:rsidRPr="009A2E97">
              <w:rPr>
                <w:b/>
                <w:i/>
              </w:rPr>
              <w:t>C bis.</w:t>
            </w:r>
            <w:r w:rsidRPr="009A2E97">
              <w:tab/>
            </w:r>
            <w:r w:rsidRPr="009A2E97">
              <w:rPr>
                <w:b/>
                <w:i/>
              </w:rPr>
              <w:t>considérant que les patients atteints de maladies rares subissent souvent d</w:t>
            </w:r>
            <w:r w:rsidR="00316DC8">
              <w:rPr>
                <w:b/>
                <w:i/>
              </w:rPr>
              <w:t>’</w:t>
            </w:r>
            <w:r w:rsidRPr="009A2E97">
              <w:rPr>
                <w:b/>
                <w:i/>
              </w:rPr>
              <w:t>importants retards de diagnostic; que le délai moyen de diagnostic est estimé à environ quatre à cinq ans, et que 25 à 30 % des patients attendent plus de cinq ans avant de recevoir un diagnostic précis</w:t>
            </w:r>
            <w:r w:rsidRPr="009A2E97">
              <w:rPr>
                <w:b/>
                <w:i/>
                <w:vertAlign w:val="superscript"/>
              </w:rPr>
              <w:t>1 bis</w:t>
            </w:r>
            <w:r w:rsidRPr="009A2E97">
              <w:rPr>
                <w:b/>
                <w:i/>
              </w:rPr>
              <w:t>;</w:t>
            </w:r>
          </w:p>
        </w:tc>
      </w:tr>
      <w:tr w:rsidR="005F6A16" w:rsidRPr="009A2E97" w14:paraId="173C5213" w14:textId="77777777" w:rsidTr="0017050C">
        <w:trPr>
          <w:jc w:val="center"/>
        </w:trPr>
        <w:tc>
          <w:tcPr>
            <w:tcW w:w="4876" w:type="dxa"/>
            <w:tcBorders>
              <w:top w:val="nil"/>
              <w:left w:val="nil"/>
              <w:bottom w:val="nil"/>
              <w:right w:val="nil"/>
            </w:tcBorders>
          </w:tcPr>
          <w:p w14:paraId="5E4C688E" w14:textId="77777777" w:rsidR="005F6A16" w:rsidRPr="009A2E97" w:rsidRDefault="005F6A16" w:rsidP="0017050C"/>
        </w:tc>
        <w:tc>
          <w:tcPr>
            <w:tcW w:w="4876" w:type="dxa"/>
            <w:tcBorders>
              <w:top w:val="nil"/>
              <w:left w:val="nil"/>
              <w:bottom w:val="nil"/>
              <w:right w:val="nil"/>
            </w:tcBorders>
          </w:tcPr>
          <w:p w14:paraId="34540B25" w14:textId="77777777" w:rsidR="005F6A16" w:rsidRPr="009A2E97" w:rsidRDefault="005F6A16" w:rsidP="0017050C">
            <w:pPr>
              <w:pStyle w:val="Normal6a"/>
            </w:pPr>
            <w:r w:rsidRPr="009A2E97">
              <w:rPr>
                <w:b/>
                <w:i/>
              </w:rPr>
              <w:t>_________________</w:t>
            </w:r>
          </w:p>
        </w:tc>
      </w:tr>
      <w:tr w:rsidR="005F6A16" w:rsidRPr="009A2E97" w14:paraId="5E9B4FBC" w14:textId="77777777" w:rsidTr="0017050C">
        <w:trPr>
          <w:jc w:val="center"/>
        </w:trPr>
        <w:tc>
          <w:tcPr>
            <w:tcW w:w="4876" w:type="dxa"/>
            <w:tcBorders>
              <w:top w:val="nil"/>
              <w:left w:val="nil"/>
              <w:bottom w:val="nil"/>
              <w:right w:val="nil"/>
            </w:tcBorders>
          </w:tcPr>
          <w:p w14:paraId="00256F42" w14:textId="77777777" w:rsidR="005F6A16" w:rsidRPr="009A2E97" w:rsidRDefault="005F6A16" w:rsidP="0017050C"/>
        </w:tc>
        <w:tc>
          <w:tcPr>
            <w:tcW w:w="4876" w:type="dxa"/>
            <w:tcBorders>
              <w:top w:val="nil"/>
              <w:left w:val="nil"/>
              <w:bottom w:val="nil"/>
              <w:right w:val="nil"/>
            </w:tcBorders>
          </w:tcPr>
          <w:p w14:paraId="3729EDFA" w14:textId="466BAB97" w:rsidR="005F6A16" w:rsidRPr="009A2E97" w:rsidRDefault="005F6A16" w:rsidP="0017050C">
            <w:pPr>
              <w:pStyle w:val="Normal6a"/>
            </w:pPr>
            <w:r w:rsidRPr="009209C3">
              <w:rPr>
                <w:b/>
                <w:i/>
                <w:vertAlign w:val="superscript"/>
                <w:lang w:val="en-GB"/>
              </w:rPr>
              <w:t>1 bis</w:t>
            </w:r>
            <w:r w:rsidRPr="009209C3">
              <w:rPr>
                <w:lang w:val="en-GB"/>
              </w:rPr>
              <w:t xml:space="preserve"> </w:t>
            </w:r>
            <w:r w:rsidRPr="009209C3">
              <w:rPr>
                <w:b/>
                <w:i/>
                <w:lang w:val="en-GB"/>
              </w:rPr>
              <w:t xml:space="preserve">Faye F, Crocione C, Anido de Peña R, et al, 2024, Time to diagnosis and determinants of diagnostic delays of people living with a rare disease: results of a Rare Barometer retrospective patient survey. </w:t>
            </w:r>
            <w:r w:rsidRPr="009A2E97">
              <w:rPr>
                <w:b/>
                <w:i/>
              </w:rPr>
              <w:t>(Délai de diagnostic et facteurs déterminants des retards de diagnostic chez les personnes atteintes d</w:t>
            </w:r>
            <w:r w:rsidR="00316DC8">
              <w:rPr>
                <w:b/>
                <w:i/>
              </w:rPr>
              <w:t>’</w:t>
            </w:r>
            <w:r w:rsidRPr="009A2E97">
              <w:rPr>
                <w:b/>
                <w:i/>
              </w:rPr>
              <w:t>une maladie rare: résultats d</w:t>
            </w:r>
            <w:r w:rsidR="00316DC8">
              <w:rPr>
                <w:b/>
                <w:i/>
              </w:rPr>
              <w:t>’</w:t>
            </w:r>
            <w:r w:rsidRPr="009A2E97">
              <w:rPr>
                <w:b/>
                <w:i/>
              </w:rPr>
              <w:t>une enquête rétrospective du baromètre Rare auprès des patients), European Journal of human genetics, 32(9):1116–26. https://doi.org/10.1038/s41431-024-01604-z.</w:t>
            </w:r>
          </w:p>
        </w:tc>
      </w:tr>
    </w:tbl>
    <w:p w14:paraId="074EC53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3F01090" w14:textId="77777777" w:rsidR="005F6A16" w:rsidRPr="009A2E97" w:rsidRDefault="005F6A16" w:rsidP="005F6A16">
      <w:r w:rsidRPr="009A2E97">
        <w:rPr>
          <w:rStyle w:val="HideTWBExt"/>
        </w:rPr>
        <w:t>&lt;/Amend&gt;</w:t>
      </w:r>
    </w:p>
    <w:p w14:paraId="03BE8736"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32</w:t>
      </w:r>
      <w:r w:rsidRPr="009A2E97">
        <w:rPr>
          <w:rStyle w:val="HideTWBExt"/>
          <w:b w:val="0"/>
        </w:rPr>
        <w:t>&lt;/NumAm&gt;</w:t>
      </w:r>
    </w:p>
    <w:p w14:paraId="3F55E5FA"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5D648CF9" w14:textId="77777777" w:rsidR="005F6A16" w:rsidRPr="009A2E97" w:rsidRDefault="005F6A16" w:rsidP="005F6A16">
      <w:pPr>
        <w:pStyle w:val="NormalBold"/>
      </w:pPr>
      <w:r w:rsidRPr="009A2E97">
        <w:rPr>
          <w:rStyle w:val="HideTWBExt"/>
          <w:b w:val="0"/>
        </w:rPr>
        <w:t>&lt;/RepeatBlock-By&gt;</w:t>
      </w:r>
    </w:p>
    <w:p w14:paraId="75810E8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317950D" w14:textId="77777777" w:rsidR="005F6A16" w:rsidRPr="009A2E97" w:rsidRDefault="005F6A16" w:rsidP="005F6A16">
      <w:pPr>
        <w:pStyle w:val="NormalBold"/>
      </w:pPr>
      <w:r w:rsidRPr="009A2E97">
        <w:rPr>
          <w:rStyle w:val="HideTWBExt"/>
          <w:b w:val="0"/>
        </w:rPr>
        <w:t>&lt;Article&gt;</w:t>
      </w:r>
      <w:r w:rsidRPr="009A2E97">
        <w:t>Considérant C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A0C3177" w14:textId="77777777" w:rsidTr="0017050C">
        <w:trPr>
          <w:trHeight w:hRule="exact" w:val="240"/>
          <w:jc w:val="center"/>
        </w:trPr>
        <w:tc>
          <w:tcPr>
            <w:tcW w:w="9752" w:type="dxa"/>
            <w:gridSpan w:val="2"/>
            <w:tcBorders>
              <w:top w:val="nil"/>
              <w:left w:val="nil"/>
              <w:bottom w:val="nil"/>
              <w:right w:val="nil"/>
            </w:tcBorders>
          </w:tcPr>
          <w:p w14:paraId="6ABE1A84" w14:textId="77777777" w:rsidR="005F6A16" w:rsidRPr="009A2E97" w:rsidRDefault="005F6A16" w:rsidP="0017050C"/>
        </w:tc>
      </w:tr>
      <w:tr w:rsidR="005F6A16" w:rsidRPr="009A2E97" w14:paraId="363D46DD" w14:textId="77777777" w:rsidTr="0017050C">
        <w:trPr>
          <w:trHeight w:val="240"/>
          <w:jc w:val="center"/>
        </w:trPr>
        <w:tc>
          <w:tcPr>
            <w:tcW w:w="4876" w:type="dxa"/>
            <w:tcBorders>
              <w:top w:val="nil"/>
              <w:left w:val="nil"/>
              <w:bottom w:val="nil"/>
              <w:right w:val="nil"/>
            </w:tcBorders>
          </w:tcPr>
          <w:p w14:paraId="60D2713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44DC2F8" w14:textId="77777777" w:rsidR="005F6A16" w:rsidRPr="009A2E97" w:rsidRDefault="005F6A16" w:rsidP="0017050C">
            <w:pPr>
              <w:pStyle w:val="AmColumnHeading"/>
            </w:pPr>
            <w:r w:rsidRPr="009A2E97">
              <w:t>Amendement</w:t>
            </w:r>
          </w:p>
        </w:tc>
      </w:tr>
      <w:tr w:rsidR="005F6A16" w:rsidRPr="009A2E97" w14:paraId="77A6243B" w14:textId="77777777" w:rsidTr="0017050C">
        <w:trPr>
          <w:jc w:val="center"/>
        </w:trPr>
        <w:tc>
          <w:tcPr>
            <w:tcW w:w="4876" w:type="dxa"/>
            <w:tcBorders>
              <w:top w:val="nil"/>
              <w:left w:val="nil"/>
              <w:bottom w:val="nil"/>
              <w:right w:val="nil"/>
            </w:tcBorders>
          </w:tcPr>
          <w:p w14:paraId="67D44A8C" w14:textId="77777777" w:rsidR="005F6A16" w:rsidRPr="009A2E97" w:rsidRDefault="005F6A16" w:rsidP="0017050C">
            <w:pPr>
              <w:pStyle w:val="Normal6a"/>
            </w:pPr>
          </w:p>
        </w:tc>
        <w:tc>
          <w:tcPr>
            <w:tcW w:w="4876" w:type="dxa"/>
            <w:tcBorders>
              <w:top w:val="nil"/>
              <w:left w:val="nil"/>
              <w:bottom w:val="nil"/>
              <w:right w:val="nil"/>
            </w:tcBorders>
          </w:tcPr>
          <w:p w14:paraId="563CDAE3" w14:textId="17D254A2" w:rsidR="005F6A16" w:rsidRPr="009A2E97" w:rsidRDefault="005F6A16" w:rsidP="0017050C">
            <w:pPr>
              <w:pStyle w:val="Normal6a"/>
            </w:pPr>
            <w:r w:rsidRPr="009A2E97">
              <w:rPr>
                <w:b/>
                <w:i/>
              </w:rPr>
              <w:t>C bis.</w:t>
            </w:r>
            <w:r w:rsidRPr="009A2E97">
              <w:tab/>
            </w:r>
            <w:r w:rsidRPr="009A2E97">
              <w:rPr>
                <w:b/>
                <w:i/>
              </w:rPr>
              <w:t>considérant qu</w:t>
            </w:r>
            <w:r w:rsidR="00316DC8">
              <w:rPr>
                <w:b/>
                <w:i/>
              </w:rPr>
              <w:t>’</w:t>
            </w:r>
            <w:r w:rsidRPr="009A2E97">
              <w:rPr>
                <w:b/>
                <w:i/>
              </w:rPr>
              <w:t>une part importante des maladies rares touche les enfants et nécessite un diagnostic précoce, des parcours de soins adaptés et des efforts de recherche ciblés;</w:t>
            </w:r>
          </w:p>
        </w:tc>
      </w:tr>
    </w:tbl>
    <w:p w14:paraId="3BC8EF9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69CF709" w14:textId="77777777" w:rsidR="005F6A16" w:rsidRPr="009A2E97" w:rsidRDefault="005F6A16" w:rsidP="005F6A16">
      <w:r w:rsidRPr="009A2E97">
        <w:rPr>
          <w:rStyle w:val="HideTWBExt"/>
        </w:rPr>
        <w:t>&lt;/Amend&gt;</w:t>
      </w:r>
    </w:p>
    <w:p w14:paraId="4D59977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33</w:t>
      </w:r>
      <w:r w:rsidRPr="009A2E97">
        <w:rPr>
          <w:rStyle w:val="HideTWBExt"/>
          <w:b w:val="0"/>
        </w:rPr>
        <w:t>&lt;/NumAm&gt;</w:t>
      </w:r>
    </w:p>
    <w:p w14:paraId="01157DBE"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308581A5" w14:textId="77777777" w:rsidR="005F6A16" w:rsidRPr="009A2E97" w:rsidRDefault="005F6A16" w:rsidP="005F6A16">
      <w:pPr>
        <w:pStyle w:val="NormalBold"/>
      </w:pPr>
      <w:r w:rsidRPr="009A2E97">
        <w:rPr>
          <w:rStyle w:val="HideTWBExt"/>
          <w:b w:val="0"/>
        </w:rPr>
        <w:t>&lt;/RepeatBlock-By&gt;</w:t>
      </w:r>
    </w:p>
    <w:p w14:paraId="0CCB637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1B2DCD9" w14:textId="77777777" w:rsidR="005F6A16" w:rsidRPr="009A2E97" w:rsidRDefault="005F6A16" w:rsidP="005F6A16">
      <w:pPr>
        <w:pStyle w:val="NormalBold"/>
      </w:pPr>
      <w:r w:rsidRPr="009A2E97">
        <w:rPr>
          <w:rStyle w:val="HideTWBExt"/>
          <w:b w:val="0"/>
        </w:rPr>
        <w:t>&lt;Article&gt;</w:t>
      </w:r>
      <w:r w:rsidRPr="009A2E97">
        <w:t>Considérant C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F4369BF" w14:textId="77777777" w:rsidTr="0017050C">
        <w:trPr>
          <w:trHeight w:hRule="exact" w:val="240"/>
          <w:jc w:val="center"/>
        </w:trPr>
        <w:tc>
          <w:tcPr>
            <w:tcW w:w="9752" w:type="dxa"/>
            <w:gridSpan w:val="2"/>
            <w:tcBorders>
              <w:top w:val="nil"/>
              <w:left w:val="nil"/>
              <w:bottom w:val="nil"/>
              <w:right w:val="nil"/>
            </w:tcBorders>
          </w:tcPr>
          <w:p w14:paraId="75CF5D83" w14:textId="77777777" w:rsidR="005F6A16" w:rsidRPr="009A2E97" w:rsidRDefault="005F6A16" w:rsidP="0017050C"/>
        </w:tc>
      </w:tr>
      <w:tr w:rsidR="005F6A16" w:rsidRPr="009A2E97" w14:paraId="3757F09E" w14:textId="77777777" w:rsidTr="0017050C">
        <w:trPr>
          <w:trHeight w:val="240"/>
          <w:jc w:val="center"/>
        </w:trPr>
        <w:tc>
          <w:tcPr>
            <w:tcW w:w="4876" w:type="dxa"/>
            <w:tcBorders>
              <w:top w:val="nil"/>
              <w:left w:val="nil"/>
              <w:bottom w:val="nil"/>
              <w:right w:val="nil"/>
            </w:tcBorders>
          </w:tcPr>
          <w:p w14:paraId="483C814E"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4395AA9" w14:textId="77777777" w:rsidR="005F6A16" w:rsidRPr="009A2E97" w:rsidRDefault="005F6A16" w:rsidP="0017050C">
            <w:pPr>
              <w:pStyle w:val="AmColumnHeading"/>
            </w:pPr>
            <w:r w:rsidRPr="009A2E97">
              <w:t>Amendement</w:t>
            </w:r>
          </w:p>
        </w:tc>
      </w:tr>
      <w:tr w:rsidR="005F6A16" w:rsidRPr="009A2E97" w14:paraId="5CE826D0" w14:textId="77777777" w:rsidTr="0017050C">
        <w:trPr>
          <w:jc w:val="center"/>
        </w:trPr>
        <w:tc>
          <w:tcPr>
            <w:tcW w:w="4876" w:type="dxa"/>
            <w:tcBorders>
              <w:top w:val="nil"/>
              <w:left w:val="nil"/>
              <w:bottom w:val="nil"/>
              <w:right w:val="nil"/>
            </w:tcBorders>
          </w:tcPr>
          <w:p w14:paraId="43B6B477" w14:textId="77777777" w:rsidR="005F6A16" w:rsidRPr="009A2E97" w:rsidRDefault="005F6A16" w:rsidP="0017050C">
            <w:pPr>
              <w:pStyle w:val="Normal6a"/>
            </w:pPr>
          </w:p>
        </w:tc>
        <w:tc>
          <w:tcPr>
            <w:tcW w:w="4876" w:type="dxa"/>
            <w:tcBorders>
              <w:top w:val="nil"/>
              <w:left w:val="nil"/>
              <w:bottom w:val="nil"/>
              <w:right w:val="nil"/>
            </w:tcBorders>
          </w:tcPr>
          <w:p w14:paraId="5336159E" w14:textId="00C6197A" w:rsidR="005F6A16" w:rsidRPr="009A2E97" w:rsidRDefault="005F6A16" w:rsidP="0017050C">
            <w:pPr>
              <w:pStyle w:val="Normal6a"/>
            </w:pPr>
            <w:r w:rsidRPr="009A2E97">
              <w:rPr>
                <w:b/>
                <w:i/>
              </w:rPr>
              <w:t>C ter.</w:t>
            </w:r>
            <w:r w:rsidRPr="009A2E97">
              <w:tab/>
            </w:r>
            <w:r w:rsidRPr="009A2E97">
              <w:rPr>
                <w:b/>
                <w:i/>
              </w:rPr>
              <w:t>considérant que la recommandation du Conseil du 8 juin 2009 relative à une action dans le domaine des maladies rares constitue un cadre politique fondamental au niveau de l</w:t>
            </w:r>
            <w:r w:rsidR="00316DC8">
              <w:rPr>
                <w:b/>
                <w:i/>
              </w:rPr>
              <w:t>’</w:t>
            </w:r>
            <w:r w:rsidRPr="009A2E97">
              <w:rPr>
                <w:b/>
                <w:i/>
              </w:rPr>
              <w:t>Union, qui a contribué à lancer des travaux coordonnés sur les maladies rares et à soutenir l</w:t>
            </w:r>
            <w:r w:rsidR="00316DC8">
              <w:rPr>
                <w:b/>
                <w:i/>
              </w:rPr>
              <w:t>’</w:t>
            </w:r>
            <w:r w:rsidRPr="009A2E97">
              <w:rPr>
                <w:b/>
                <w:i/>
              </w:rPr>
              <w:t>élaboration de stratégies et de plans nationaux dans les États membres;</w:t>
            </w:r>
          </w:p>
        </w:tc>
      </w:tr>
    </w:tbl>
    <w:p w14:paraId="5125E04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51A51D9" w14:textId="77777777" w:rsidR="005F6A16" w:rsidRPr="009A2E97" w:rsidRDefault="005F6A16" w:rsidP="005F6A16">
      <w:r w:rsidRPr="009A2E97">
        <w:rPr>
          <w:rStyle w:val="HideTWBExt"/>
        </w:rPr>
        <w:t>&lt;/Amend&gt;</w:t>
      </w:r>
    </w:p>
    <w:p w14:paraId="0848B0B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34</w:t>
      </w:r>
      <w:r w:rsidRPr="009A2E97">
        <w:rPr>
          <w:rStyle w:val="HideTWBExt"/>
          <w:b w:val="0"/>
        </w:rPr>
        <w:t>&lt;/NumAm&gt;</w:t>
      </w:r>
    </w:p>
    <w:p w14:paraId="67AF44E6" w14:textId="77777777" w:rsidR="005F6A16" w:rsidRPr="009A2E97" w:rsidRDefault="005F6A16" w:rsidP="005F6A16">
      <w:pPr>
        <w:pStyle w:val="NormalBold"/>
      </w:pPr>
      <w:r w:rsidRPr="009A2E97">
        <w:rPr>
          <w:rStyle w:val="HideTWBExt"/>
          <w:b w:val="0"/>
        </w:rPr>
        <w:t>&lt;RepeatBlock-By&gt;&lt;Members&gt;</w:t>
      </w:r>
      <w:r w:rsidRPr="009A2E97">
        <w:t>François-Xavier Bellamy</w:t>
      </w:r>
      <w:r w:rsidRPr="009A2E97">
        <w:rPr>
          <w:rStyle w:val="HideTWBExt"/>
          <w:b w:val="0"/>
        </w:rPr>
        <w:t>&lt;/Members&gt;</w:t>
      </w:r>
    </w:p>
    <w:p w14:paraId="49F31A26" w14:textId="77777777" w:rsidR="005F6A16" w:rsidRPr="009A2E97" w:rsidRDefault="005F6A16" w:rsidP="005F6A16">
      <w:pPr>
        <w:pStyle w:val="NormalBold"/>
      </w:pPr>
      <w:r w:rsidRPr="009A2E97">
        <w:rPr>
          <w:rStyle w:val="HideTWBExt"/>
          <w:b w:val="0"/>
        </w:rPr>
        <w:t>&lt;/RepeatBlock-By&gt;</w:t>
      </w:r>
    </w:p>
    <w:p w14:paraId="0E3F018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22AEDE4" w14:textId="77777777" w:rsidR="005F6A16" w:rsidRPr="009A2E97" w:rsidRDefault="005F6A16" w:rsidP="005F6A16">
      <w:pPr>
        <w:pStyle w:val="NormalBold"/>
      </w:pPr>
      <w:r w:rsidRPr="009A2E97">
        <w:rPr>
          <w:rStyle w:val="HideTWBExt"/>
          <w:b w:val="0"/>
        </w:rPr>
        <w:t>&lt;Article&gt;</w:t>
      </w:r>
      <w:r w:rsidRPr="009A2E97">
        <w:t>Considérant C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A10625E" w14:textId="77777777" w:rsidTr="0017050C">
        <w:trPr>
          <w:trHeight w:hRule="exact" w:val="240"/>
          <w:jc w:val="center"/>
        </w:trPr>
        <w:tc>
          <w:tcPr>
            <w:tcW w:w="9752" w:type="dxa"/>
            <w:gridSpan w:val="2"/>
            <w:tcBorders>
              <w:top w:val="nil"/>
              <w:left w:val="nil"/>
              <w:bottom w:val="nil"/>
              <w:right w:val="nil"/>
            </w:tcBorders>
          </w:tcPr>
          <w:p w14:paraId="63F506BD" w14:textId="77777777" w:rsidR="005F6A16" w:rsidRPr="009A2E97" w:rsidRDefault="005F6A16" w:rsidP="0017050C"/>
        </w:tc>
      </w:tr>
      <w:tr w:rsidR="005F6A16" w:rsidRPr="009A2E97" w14:paraId="00FFE58B" w14:textId="77777777" w:rsidTr="0017050C">
        <w:trPr>
          <w:trHeight w:val="240"/>
          <w:jc w:val="center"/>
        </w:trPr>
        <w:tc>
          <w:tcPr>
            <w:tcW w:w="4876" w:type="dxa"/>
            <w:tcBorders>
              <w:top w:val="nil"/>
              <w:left w:val="nil"/>
              <w:bottom w:val="nil"/>
              <w:right w:val="nil"/>
            </w:tcBorders>
          </w:tcPr>
          <w:p w14:paraId="719A849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FDD89E5" w14:textId="77777777" w:rsidR="005F6A16" w:rsidRPr="009A2E97" w:rsidRDefault="005F6A16" w:rsidP="0017050C">
            <w:pPr>
              <w:pStyle w:val="AmColumnHeading"/>
            </w:pPr>
            <w:r w:rsidRPr="009A2E97">
              <w:t>Amendement</w:t>
            </w:r>
          </w:p>
        </w:tc>
      </w:tr>
      <w:tr w:rsidR="005F6A16" w:rsidRPr="009A2E97" w14:paraId="378F5AFC" w14:textId="77777777" w:rsidTr="0017050C">
        <w:trPr>
          <w:jc w:val="center"/>
        </w:trPr>
        <w:tc>
          <w:tcPr>
            <w:tcW w:w="4876" w:type="dxa"/>
            <w:tcBorders>
              <w:top w:val="nil"/>
              <w:left w:val="nil"/>
              <w:bottom w:val="nil"/>
              <w:right w:val="nil"/>
            </w:tcBorders>
          </w:tcPr>
          <w:p w14:paraId="7415C6AE" w14:textId="77777777" w:rsidR="005F6A16" w:rsidRPr="009A2E97" w:rsidRDefault="005F6A16" w:rsidP="0017050C">
            <w:pPr>
              <w:pStyle w:val="Normal6a"/>
            </w:pPr>
          </w:p>
        </w:tc>
        <w:tc>
          <w:tcPr>
            <w:tcW w:w="4876" w:type="dxa"/>
            <w:tcBorders>
              <w:top w:val="nil"/>
              <w:left w:val="nil"/>
              <w:bottom w:val="nil"/>
              <w:right w:val="nil"/>
            </w:tcBorders>
          </w:tcPr>
          <w:p w14:paraId="02740278" w14:textId="6D9FBBC6" w:rsidR="005F6A16" w:rsidRPr="009A2E97" w:rsidRDefault="005F6A16" w:rsidP="0017050C">
            <w:pPr>
              <w:pStyle w:val="Normal6a"/>
            </w:pPr>
            <w:r w:rsidRPr="009A2E97">
              <w:rPr>
                <w:b/>
                <w:i/>
              </w:rPr>
              <w:t>C ter.</w:t>
            </w:r>
            <w:r w:rsidRPr="009A2E97">
              <w:tab/>
            </w:r>
            <w:r w:rsidRPr="009A2E97">
              <w:rPr>
                <w:b/>
                <w:i/>
              </w:rPr>
              <w:t>considérant que l</w:t>
            </w:r>
            <w:r w:rsidR="00316DC8">
              <w:rPr>
                <w:b/>
                <w:i/>
              </w:rPr>
              <w:t>’</w:t>
            </w:r>
            <w:r w:rsidRPr="009A2E97">
              <w:rPr>
                <w:b/>
                <w:i/>
              </w:rPr>
              <w:t>Union, en tant que partie à la Convention des Nations unies relative aux droits des personnes handicapées, est tenue de veiller à ce que sa législation et ses politiques respectent, protègent et promeuvent pleinement les droits, la dignité et l</w:t>
            </w:r>
            <w:r w:rsidR="00316DC8">
              <w:rPr>
                <w:b/>
                <w:i/>
              </w:rPr>
              <w:t>’</w:t>
            </w:r>
            <w:r w:rsidRPr="009A2E97">
              <w:rPr>
                <w:b/>
                <w:i/>
              </w:rPr>
              <w:t>égalité de valeur des personnes handicapées, y compris dans le cadre du développement et de l</w:t>
            </w:r>
            <w:r w:rsidR="00316DC8">
              <w:rPr>
                <w:b/>
                <w:i/>
              </w:rPr>
              <w:t>’</w:t>
            </w:r>
            <w:r w:rsidRPr="009A2E97">
              <w:rPr>
                <w:b/>
                <w:i/>
              </w:rPr>
              <w:t>utilisation des technologies génétiques et prénatales;</w:t>
            </w:r>
          </w:p>
        </w:tc>
      </w:tr>
    </w:tbl>
    <w:p w14:paraId="11A2418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8B8A991" w14:textId="77777777" w:rsidR="005F6A16" w:rsidRPr="009A2E97" w:rsidRDefault="005F6A16" w:rsidP="005F6A16">
      <w:r w:rsidRPr="009A2E97">
        <w:rPr>
          <w:rStyle w:val="HideTWBExt"/>
        </w:rPr>
        <w:t>&lt;/Amend&gt;</w:t>
      </w:r>
    </w:p>
    <w:p w14:paraId="3BE8B1A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35</w:t>
      </w:r>
      <w:r w:rsidRPr="009A2E97">
        <w:rPr>
          <w:rStyle w:val="HideTWBExt"/>
          <w:b w:val="0"/>
        </w:rPr>
        <w:t>&lt;/NumAm&gt;</w:t>
      </w:r>
    </w:p>
    <w:p w14:paraId="68F437C5"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Tomislav Sokol, Adam Jarubas, Letizia Moratti</w:t>
      </w:r>
      <w:r w:rsidRPr="009A2E97">
        <w:rPr>
          <w:rStyle w:val="HideTWBExt"/>
          <w:b w:val="0"/>
        </w:rPr>
        <w:t>&lt;/Members&gt;</w:t>
      </w:r>
    </w:p>
    <w:p w14:paraId="7C0C742D" w14:textId="77777777" w:rsidR="005F6A16" w:rsidRPr="009A2E97" w:rsidRDefault="005F6A16" w:rsidP="005F6A16">
      <w:pPr>
        <w:pStyle w:val="NormalBold"/>
      </w:pPr>
      <w:r w:rsidRPr="009A2E97">
        <w:rPr>
          <w:rStyle w:val="HideTWBExt"/>
          <w:b w:val="0"/>
        </w:rPr>
        <w:t>&lt;/RepeatBlock-By&gt;</w:t>
      </w:r>
    </w:p>
    <w:p w14:paraId="04D1ECF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47C9B12" w14:textId="77777777" w:rsidR="005F6A16" w:rsidRPr="009A2E97" w:rsidRDefault="005F6A16" w:rsidP="005F6A16">
      <w:pPr>
        <w:pStyle w:val="NormalBold"/>
      </w:pPr>
      <w:r w:rsidRPr="009A2E97">
        <w:rPr>
          <w:rStyle w:val="HideTWBExt"/>
          <w:b w:val="0"/>
        </w:rPr>
        <w:t>&lt;Article&gt;</w:t>
      </w:r>
      <w:r w:rsidRPr="009A2E97">
        <w:t>Considérant C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4783051" w14:textId="77777777" w:rsidTr="0017050C">
        <w:trPr>
          <w:trHeight w:hRule="exact" w:val="240"/>
          <w:jc w:val="center"/>
        </w:trPr>
        <w:tc>
          <w:tcPr>
            <w:tcW w:w="9752" w:type="dxa"/>
            <w:gridSpan w:val="2"/>
            <w:tcBorders>
              <w:top w:val="nil"/>
              <w:left w:val="nil"/>
              <w:bottom w:val="nil"/>
              <w:right w:val="nil"/>
            </w:tcBorders>
          </w:tcPr>
          <w:p w14:paraId="3B55C520" w14:textId="77777777" w:rsidR="005F6A16" w:rsidRPr="009A2E97" w:rsidRDefault="005F6A16" w:rsidP="0017050C"/>
        </w:tc>
      </w:tr>
      <w:tr w:rsidR="005F6A16" w:rsidRPr="009A2E97" w14:paraId="20B69360" w14:textId="77777777" w:rsidTr="0017050C">
        <w:trPr>
          <w:trHeight w:val="240"/>
          <w:jc w:val="center"/>
        </w:trPr>
        <w:tc>
          <w:tcPr>
            <w:tcW w:w="4876" w:type="dxa"/>
            <w:tcBorders>
              <w:top w:val="nil"/>
              <w:left w:val="nil"/>
              <w:bottom w:val="nil"/>
              <w:right w:val="nil"/>
            </w:tcBorders>
          </w:tcPr>
          <w:p w14:paraId="71E28F8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BA84047" w14:textId="77777777" w:rsidR="005F6A16" w:rsidRPr="009A2E97" w:rsidRDefault="005F6A16" w:rsidP="0017050C">
            <w:pPr>
              <w:pStyle w:val="AmColumnHeading"/>
            </w:pPr>
            <w:r w:rsidRPr="009A2E97">
              <w:t>Amendement</w:t>
            </w:r>
          </w:p>
        </w:tc>
      </w:tr>
      <w:tr w:rsidR="005F6A16" w:rsidRPr="009A2E97" w14:paraId="5E4ACD67" w14:textId="77777777" w:rsidTr="0017050C">
        <w:trPr>
          <w:jc w:val="center"/>
        </w:trPr>
        <w:tc>
          <w:tcPr>
            <w:tcW w:w="4876" w:type="dxa"/>
            <w:tcBorders>
              <w:top w:val="nil"/>
              <w:left w:val="nil"/>
              <w:bottom w:val="nil"/>
              <w:right w:val="nil"/>
            </w:tcBorders>
          </w:tcPr>
          <w:p w14:paraId="17408A77" w14:textId="77777777" w:rsidR="005F6A16" w:rsidRPr="009A2E97" w:rsidRDefault="005F6A16" w:rsidP="0017050C">
            <w:pPr>
              <w:pStyle w:val="Normal6a"/>
            </w:pPr>
          </w:p>
        </w:tc>
        <w:tc>
          <w:tcPr>
            <w:tcW w:w="4876" w:type="dxa"/>
            <w:tcBorders>
              <w:top w:val="nil"/>
              <w:left w:val="nil"/>
              <w:bottom w:val="nil"/>
              <w:right w:val="nil"/>
            </w:tcBorders>
          </w:tcPr>
          <w:p w14:paraId="220CC0BD" w14:textId="3104F2C8" w:rsidR="005F6A16" w:rsidRPr="009A2E97" w:rsidRDefault="005F6A16" w:rsidP="0017050C">
            <w:pPr>
              <w:pStyle w:val="Normal6a"/>
            </w:pPr>
            <w:r w:rsidRPr="009A2E97">
              <w:rPr>
                <w:b/>
                <w:i/>
              </w:rPr>
              <w:t>C ter.</w:t>
            </w:r>
            <w:r w:rsidRPr="009A2E97">
              <w:tab/>
            </w:r>
            <w:r w:rsidRPr="009A2E97">
              <w:rPr>
                <w:b/>
                <w:i/>
              </w:rPr>
              <w:t>considérant qu</w:t>
            </w:r>
            <w:r w:rsidR="00316DC8">
              <w:rPr>
                <w:b/>
                <w:i/>
              </w:rPr>
              <w:t>’</w:t>
            </w:r>
            <w:r w:rsidRPr="009A2E97">
              <w:rPr>
                <w:b/>
                <w:i/>
              </w:rPr>
              <w:t>une proportion importante de patients présentant des symptômes de maladies rares suspectées n</w:t>
            </w:r>
            <w:r w:rsidR="00316DC8">
              <w:rPr>
                <w:b/>
                <w:i/>
              </w:rPr>
              <w:t>’</w:t>
            </w:r>
            <w:r w:rsidRPr="009A2E97">
              <w:rPr>
                <w:b/>
                <w:i/>
              </w:rPr>
              <w:t>a pas de diagnostic confirmé; que pour répondre aux besoins des patients non diagnostiqués, il convient d</w:t>
            </w:r>
            <w:r w:rsidR="00316DC8">
              <w:rPr>
                <w:b/>
                <w:i/>
              </w:rPr>
              <w:t>’</w:t>
            </w:r>
            <w:r w:rsidRPr="009A2E97">
              <w:rPr>
                <w:b/>
                <w:i/>
              </w:rPr>
              <w:t>améliorer l</w:t>
            </w:r>
            <w:r w:rsidR="00316DC8">
              <w:rPr>
                <w:b/>
                <w:i/>
              </w:rPr>
              <w:t>’</w:t>
            </w:r>
            <w:r w:rsidRPr="009A2E97">
              <w:rPr>
                <w:b/>
                <w:i/>
              </w:rPr>
              <w:t>accès à une expertise spécialisée, à des technologies de diagnostic innovantes et à une collaboration transfrontière dans l</w:t>
            </w:r>
            <w:r w:rsidR="00316DC8">
              <w:rPr>
                <w:b/>
                <w:i/>
              </w:rPr>
              <w:t>’</w:t>
            </w:r>
            <w:r w:rsidRPr="009A2E97">
              <w:rPr>
                <w:b/>
                <w:i/>
              </w:rPr>
              <w:t>ensemble de l</w:t>
            </w:r>
            <w:r w:rsidR="00316DC8">
              <w:rPr>
                <w:b/>
                <w:i/>
              </w:rPr>
              <w:t>’</w:t>
            </w:r>
            <w:r w:rsidRPr="009A2E97">
              <w:rPr>
                <w:b/>
                <w:i/>
              </w:rPr>
              <w:t>Union;</w:t>
            </w:r>
          </w:p>
        </w:tc>
      </w:tr>
    </w:tbl>
    <w:p w14:paraId="76B6D1D7"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E9D14BF" w14:textId="77777777" w:rsidR="005F6A16" w:rsidRPr="009A2E97" w:rsidRDefault="005F6A16" w:rsidP="005F6A16">
      <w:r w:rsidRPr="009A2E97">
        <w:rPr>
          <w:rStyle w:val="HideTWBExt"/>
        </w:rPr>
        <w:t>&lt;/Amend&gt;</w:t>
      </w:r>
    </w:p>
    <w:p w14:paraId="27C84DF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36</w:t>
      </w:r>
      <w:r w:rsidRPr="009A2E97">
        <w:rPr>
          <w:rStyle w:val="HideTWBExt"/>
          <w:b w:val="0"/>
        </w:rPr>
        <w:t>&lt;/NumAm&gt;</w:t>
      </w:r>
    </w:p>
    <w:p w14:paraId="4A63C7F5"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70FAE9ED" w14:textId="77777777" w:rsidR="005F6A16" w:rsidRPr="009A2E97" w:rsidRDefault="005F6A16" w:rsidP="005F6A16">
      <w:pPr>
        <w:pStyle w:val="NormalBold"/>
      </w:pPr>
      <w:r w:rsidRPr="009A2E97">
        <w:rPr>
          <w:rStyle w:val="HideTWBExt"/>
          <w:b w:val="0"/>
        </w:rPr>
        <w:t>&lt;/RepeatBlock-By&gt;</w:t>
      </w:r>
    </w:p>
    <w:p w14:paraId="64ED26D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8F7650F" w14:textId="77777777" w:rsidR="005F6A16" w:rsidRPr="009A2E97" w:rsidRDefault="005F6A16" w:rsidP="005F6A16">
      <w:pPr>
        <w:pStyle w:val="NormalBold"/>
      </w:pPr>
      <w:r w:rsidRPr="009A2E97">
        <w:rPr>
          <w:rStyle w:val="HideTWBExt"/>
          <w:b w:val="0"/>
        </w:rPr>
        <w:t>&lt;Article&gt;</w:t>
      </w:r>
      <w:r w:rsidRPr="009A2E97">
        <w:t>Considérant C quater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D40AF58" w14:textId="77777777" w:rsidTr="0017050C">
        <w:trPr>
          <w:trHeight w:hRule="exact" w:val="240"/>
          <w:jc w:val="center"/>
        </w:trPr>
        <w:tc>
          <w:tcPr>
            <w:tcW w:w="9752" w:type="dxa"/>
            <w:gridSpan w:val="2"/>
            <w:tcBorders>
              <w:top w:val="nil"/>
              <w:left w:val="nil"/>
              <w:bottom w:val="nil"/>
              <w:right w:val="nil"/>
            </w:tcBorders>
          </w:tcPr>
          <w:p w14:paraId="45ECECAE" w14:textId="77777777" w:rsidR="005F6A16" w:rsidRPr="009A2E97" w:rsidRDefault="005F6A16" w:rsidP="0017050C"/>
        </w:tc>
      </w:tr>
      <w:tr w:rsidR="005F6A16" w:rsidRPr="009A2E97" w14:paraId="434401E3" w14:textId="77777777" w:rsidTr="0017050C">
        <w:trPr>
          <w:trHeight w:val="240"/>
          <w:jc w:val="center"/>
        </w:trPr>
        <w:tc>
          <w:tcPr>
            <w:tcW w:w="4876" w:type="dxa"/>
            <w:tcBorders>
              <w:top w:val="nil"/>
              <w:left w:val="nil"/>
              <w:bottom w:val="nil"/>
              <w:right w:val="nil"/>
            </w:tcBorders>
          </w:tcPr>
          <w:p w14:paraId="25939E8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B359FE6" w14:textId="77777777" w:rsidR="005F6A16" w:rsidRPr="009A2E97" w:rsidRDefault="005F6A16" w:rsidP="0017050C">
            <w:pPr>
              <w:pStyle w:val="AmColumnHeading"/>
            </w:pPr>
            <w:r w:rsidRPr="009A2E97">
              <w:t>Amendement</w:t>
            </w:r>
          </w:p>
        </w:tc>
      </w:tr>
      <w:tr w:rsidR="005F6A16" w:rsidRPr="009A2E97" w14:paraId="330E277E" w14:textId="77777777" w:rsidTr="0017050C">
        <w:trPr>
          <w:jc w:val="center"/>
        </w:trPr>
        <w:tc>
          <w:tcPr>
            <w:tcW w:w="4876" w:type="dxa"/>
            <w:tcBorders>
              <w:top w:val="nil"/>
              <w:left w:val="nil"/>
              <w:bottom w:val="nil"/>
              <w:right w:val="nil"/>
            </w:tcBorders>
          </w:tcPr>
          <w:p w14:paraId="2309384F" w14:textId="77777777" w:rsidR="005F6A16" w:rsidRPr="009A2E97" w:rsidRDefault="005F6A16" w:rsidP="0017050C">
            <w:pPr>
              <w:pStyle w:val="Normal6a"/>
            </w:pPr>
          </w:p>
        </w:tc>
        <w:tc>
          <w:tcPr>
            <w:tcW w:w="4876" w:type="dxa"/>
            <w:tcBorders>
              <w:top w:val="nil"/>
              <w:left w:val="nil"/>
              <w:bottom w:val="nil"/>
              <w:right w:val="nil"/>
            </w:tcBorders>
          </w:tcPr>
          <w:p w14:paraId="33C1F62F" w14:textId="4392D97B" w:rsidR="005F6A16" w:rsidRPr="009A2E97" w:rsidRDefault="005F6A16" w:rsidP="0017050C">
            <w:pPr>
              <w:pStyle w:val="Normal6a"/>
            </w:pPr>
            <w:r w:rsidRPr="009A2E97">
              <w:rPr>
                <w:b/>
                <w:i/>
              </w:rPr>
              <w:t>C quater.</w:t>
            </w:r>
            <w:r w:rsidRPr="009A2E97">
              <w:tab/>
            </w:r>
            <w:r w:rsidRPr="009A2E97">
              <w:rPr>
                <w:b/>
                <w:i/>
              </w:rPr>
              <w:t>considérant que le rapport d</w:t>
            </w:r>
            <w:r w:rsidR="00316DC8">
              <w:rPr>
                <w:b/>
                <w:i/>
              </w:rPr>
              <w:t>’</w:t>
            </w:r>
            <w:r w:rsidRPr="009A2E97">
              <w:rPr>
                <w:b/>
                <w:i/>
              </w:rPr>
              <w:t>exécution de la Commission du 5 septembre 2014 sur la communication de la Commission intitulée «Les maladies rares: un défi pour l</w:t>
            </w:r>
            <w:r w:rsidR="00316DC8">
              <w:rPr>
                <w:b/>
                <w:i/>
              </w:rPr>
              <w:t>’</w:t>
            </w:r>
            <w:r w:rsidRPr="009A2E97">
              <w:rPr>
                <w:b/>
                <w:i/>
              </w:rPr>
              <w:t>Europe» et la recommandation du Conseil du 8 juin 2009 relative à une action dans le domaine des maladies rares ont mis en évidence à la fois les progrès réalisés et les lacunes qui subsistent, soulignant tous deux la nécessité de maintenir et de renforcer l</w:t>
            </w:r>
            <w:r w:rsidR="00316DC8">
              <w:rPr>
                <w:b/>
                <w:i/>
              </w:rPr>
              <w:t>’</w:t>
            </w:r>
            <w:r w:rsidRPr="009A2E97">
              <w:rPr>
                <w:b/>
                <w:i/>
              </w:rPr>
              <w:t>action coordonnée au niveau de l</w:t>
            </w:r>
            <w:r w:rsidR="00316DC8">
              <w:rPr>
                <w:b/>
                <w:i/>
              </w:rPr>
              <w:t>’</w:t>
            </w:r>
            <w:r w:rsidRPr="009A2E97">
              <w:rPr>
                <w:b/>
                <w:i/>
              </w:rPr>
              <w:t>Union;</w:t>
            </w:r>
          </w:p>
        </w:tc>
      </w:tr>
    </w:tbl>
    <w:p w14:paraId="410DCC0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958749E" w14:textId="77777777" w:rsidR="005F6A16" w:rsidRPr="009A2E97" w:rsidRDefault="005F6A16" w:rsidP="005F6A16">
      <w:r w:rsidRPr="009A2E97">
        <w:rPr>
          <w:rStyle w:val="HideTWBExt"/>
        </w:rPr>
        <w:t>&lt;/Amend&gt;</w:t>
      </w:r>
    </w:p>
    <w:p w14:paraId="4BE1B4E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37</w:t>
      </w:r>
      <w:r w:rsidRPr="009A2E97">
        <w:rPr>
          <w:rStyle w:val="HideTWBExt"/>
          <w:b w:val="0"/>
        </w:rPr>
        <w:t>&lt;/NumAm&gt;</w:t>
      </w:r>
    </w:p>
    <w:p w14:paraId="2CE550B1"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 Oliver Schenk</w:t>
      </w:r>
      <w:r w:rsidRPr="009A2E97">
        <w:rPr>
          <w:rStyle w:val="HideTWBExt"/>
          <w:b w:val="0"/>
        </w:rPr>
        <w:t>&lt;/Members&gt;</w:t>
      </w:r>
    </w:p>
    <w:p w14:paraId="7455632D" w14:textId="77777777" w:rsidR="005F6A16" w:rsidRPr="009A2E97" w:rsidRDefault="005F6A16" w:rsidP="005F6A16">
      <w:pPr>
        <w:pStyle w:val="NormalBold"/>
      </w:pPr>
      <w:r w:rsidRPr="009A2E97">
        <w:rPr>
          <w:rStyle w:val="HideTWBExt"/>
          <w:b w:val="0"/>
        </w:rPr>
        <w:t>&lt;/RepeatBlock-By&gt;</w:t>
      </w:r>
    </w:p>
    <w:p w14:paraId="0ACA9D2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9FA9E22" w14:textId="77777777" w:rsidR="005F6A16" w:rsidRPr="009A2E97" w:rsidRDefault="005F6A16" w:rsidP="005F6A16">
      <w:pPr>
        <w:pStyle w:val="NormalBold"/>
      </w:pPr>
      <w:r w:rsidRPr="009A2E97">
        <w:rPr>
          <w:rStyle w:val="HideTWBExt"/>
          <w:b w:val="0"/>
        </w:rPr>
        <w:t>&lt;Article&gt;</w:t>
      </w:r>
      <w:r w:rsidRPr="009A2E97">
        <w:t>Considérant C quater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4483724" w14:textId="77777777" w:rsidTr="0017050C">
        <w:trPr>
          <w:trHeight w:hRule="exact" w:val="240"/>
          <w:jc w:val="center"/>
        </w:trPr>
        <w:tc>
          <w:tcPr>
            <w:tcW w:w="9752" w:type="dxa"/>
            <w:gridSpan w:val="2"/>
            <w:tcBorders>
              <w:top w:val="nil"/>
              <w:left w:val="nil"/>
              <w:bottom w:val="nil"/>
              <w:right w:val="nil"/>
            </w:tcBorders>
          </w:tcPr>
          <w:p w14:paraId="3E913919" w14:textId="77777777" w:rsidR="005F6A16" w:rsidRPr="009A2E97" w:rsidRDefault="005F6A16" w:rsidP="0017050C"/>
        </w:tc>
      </w:tr>
      <w:tr w:rsidR="005F6A16" w:rsidRPr="009A2E97" w14:paraId="275BE392" w14:textId="77777777" w:rsidTr="0017050C">
        <w:trPr>
          <w:trHeight w:val="240"/>
          <w:jc w:val="center"/>
        </w:trPr>
        <w:tc>
          <w:tcPr>
            <w:tcW w:w="4876" w:type="dxa"/>
            <w:tcBorders>
              <w:top w:val="nil"/>
              <w:left w:val="nil"/>
              <w:bottom w:val="nil"/>
              <w:right w:val="nil"/>
            </w:tcBorders>
          </w:tcPr>
          <w:p w14:paraId="41784FB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F973869" w14:textId="77777777" w:rsidR="005F6A16" w:rsidRPr="009A2E97" w:rsidRDefault="005F6A16" w:rsidP="0017050C">
            <w:pPr>
              <w:pStyle w:val="AmColumnHeading"/>
            </w:pPr>
            <w:r w:rsidRPr="009A2E97">
              <w:t>Amendement</w:t>
            </w:r>
          </w:p>
        </w:tc>
      </w:tr>
      <w:tr w:rsidR="005F6A16" w:rsidRPr="009A2E97" w14:paraId="192A3557" w14:textId="77777777" w:rsidTr="0017050C">
        <w:trPr>
          <w:jc w:val="center"/>
        </w:trPr>
        <w:tc>
          <w:tcPr>
            <w:tcW w:w="4876" w:type="dxa"/>
            <w:tcBorders>
              <w:top w:val="nil"/>
              <w:left w:val="nil"/>
              <w:bottom w:val="nil"/>
              <w:right w:val="nil"/>
            </w:tcBorders>
          </w:tcPr>
          <w:p w14:paraId="0B362033" w14:textId="77777777" w:rsidR="005F6A16" w:rsidRPr="009A2E97" w:rsidRDefault="005F6A16" w:rsidP="0017050C">
            <w:pPr>
              <w:pStyle w:val="Normal6a"/>
            </w:pPr>
          </w:p>
        </w:tc>
        <w:tc>
          <w:tcPr>
            <w:tcW w:w="4876" w:type="dxa"/>
            <w:tcBorders>
              <w:top w:val="nil"/>
              <w:left w:val="nil"/>
              <w:bottom w:val="nil"/>
              <w:right w:val="nil"/>
            </w:tcBorders>
          </w:tcPr>
          <w:p w14:paraId="367DF4EF" w14:textId="37C40E72" w:rsidR="005F6A16" w:rsidRPr="009A2E97" w:rsidRDefault="005F6A16" w:rsidP="0017050C">
            <w:pPr>
              <w:pStyle w:val="Normal6a"/>
            </w:pPr>
            <w:r w:rsidRPr="009A2E97">
              <w:rPr>
                <w:b/>
                <w:i/>
              </w:rPr>
              <w:t>C quater.</w:t>
            </w:r>
            <w:r w:rsidRPr="009A2E97">
              <w:tab/>
            </w:r>
            <w:r w:rsidRPr="009A2E97">
              <w:rPr>
                <w:b/>
                <w:i/>
              </w:rPr>
              <w:t>considérant que l</w:t>
            </w:r>
            <w:r w:rsidR="00316DC8">
              <w:rPr>
                <w:b/>
                <w:i/>
              </w:rPr>
              <w:t>’</w:t>
            </w:r>
            <w:r w:rsidRPr="009A2E97">
              <w:rPr>
                <w:b/>
                <w:i/>
              </w:rPr>
              <w:t>intelligence artificielle a un potentiel significatif pour aider à poser un diagnostic plus précis des maladies rares; que son utilisation peut contribuer à réduire les délais de diagnostic et à améliorer la détection des cas complexes ou non diagnostiqués, à condition qu</w:t>
            </w:r>
            <w:r w:rsidR="00316DC8">
              <w:rPr>
                <w:b/>
                <w:i/>
              </w:rPr>
              <w:t>’</w:t>
            </w:r>
            <w:r w:rsidRPr="009A2E97">
              <w:rPr>
                <w:b/>
                <w:i/>
              </w:rPr>
              <w:t>elle soit développée dans le respect de normes élevées sur les plans éthique, juridique et en matière de protection des données;</w:t>
            </w:r>
          </w:p>
        </w:tc>
      </w:tr>
    </w:tbl>
    <w:p w14:paraId="034D0D2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DFE034F" w14:textId="77777777" w:rsidR="005F6A16" w:rsidRPr="009A2E97" w:rsidRDefault="005F6A16" w:rsidP="005F6A16">
      <w:r w:rsidRPr="009A2E97">
        <w:rPr>
          <w:rStyle w:val="HideTWBExt"/>
        </w:rPr>
        <w:t>&lt;/Amend&gt;</w:t>
      </w:r>
    </w:p>
    <w:p w14:paraId="085EDFC6"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38</w:t>
      </w:r>
      <w:r w:rsidRPr="009A2E97">
        <w:rPr>
          <w:rStyle w:val="HideTWBExt"/>
          <w:b w:val="0"/>
        </w:rPr>
        <w:t>&lt;/NumAm&gt;</w:t>
      </w:r>
    </w:p>
    <w:p w14:paraId="3ABB5FB5"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4153861C" w14:textId="77777777" w:rsidR="005F6A16" w:rsidRPr="009A2E97" w:rsidRDefault="005F6A16" w:rsidP="005F6A16">
      <w:pPr>
        <w:pStyle w:val="NormalBold"/>
      </w:pPr>
      <w:r w:rsidRPr="009A2E97">
        <w:rPr>
          <w:rStyle w:val="HideTWBExt"/>
          <w:b w:val="0"/>
        </w:rPr>
        <w:t>&lt;/RepeatBlock-By&gt;</w:t>
      </w:r>
    </w:p>
    <w:p w14:paraId="3C4CB47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5B42054" w14:textId="77777777" w:rsidR="005F6A16" w:rsidRPr="009A2E97" w:rsidRDefault="005F6A16" w:rsidP="005F6A16">
      <w:pPr>
        <w:pStyle w:val="NormalBold"/>
      </w:pPr>
      <w:r w:rsidRPr="009A2E97">
        <w:rPr>
          <w:rStyle w:val="HideTWBExt"/>
          <w:b w:val="0"/>
        </w:rPr>
        <w:t>&lt;Article&gt;</w:t>
      </w:r>
      <w:r w:rsidRPr="009A2E97">
        <w:t>Considérant C quinquies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56906A7" w14:textId="77777777" w:rsidTr="0017050C">
        <w:trPr>
          <w:trHeight w:hRule="exact" w:val="240"/>
          <w:jc w:val="center"/>
        </w:trPr>
        <w:tc>
          <w:tcPr>
            <w:tcW w:w="9752" w:type="dxa"/>
            <w:gridSpan w:val="2"/>
            <w:tcBorders>
              <w:top w:val="nil"/>
              <w:left w:val="nil"/>
              <w:bottom w:val="nil"/>
              <w:right w:val="nil"/>
            </w:tcBorders>
          </w:tcPr>
          <w:p w14:paraId="4A493452" w14:textId="77777777" w:rsidR="005F6A16" w:rsidRPr="009A2E97" w:rsidRDefault="005F6A16" w:rsidP="0017050C"/>
        </w:tc>
      </w:tr>
      <w:tr w:rsidR="005F6A16" w:rsidRPr="009A2E97" w14:paraId="5A05F6FA" w14:textId="77777777" w:rsidTr="0017050C">
        <w:trPr>
          <w:trHeight w:val="240"/>
          <w:jc w:val="center"/>
        </w:trPr>
        <w:tc>
          <w:tcPr>
            <w:tcW w:w="4876" w:type="dxa"/>
            <w:tcBorders>
              <w:top w:val="nil"/>
              <w:left w:val="nil"/>
              <w:bottom w:val="nil"/>
              <w:right w:val="nil"/>
            </w:tcBorders>
          </w:tcPr>
          <w:p w14:paraId="59311ED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C7906C8" w14:textId="77777777" w:rsidR="005F6A16" w:rsidRPr="009A2E97" w:rsidRDefault="005F6A16" w:rsidP="0017050C">
            <w:pPr>
              <w:pStyle w:val="AmColumnHeading"/>
            </w:pPr>
            <w:r w:rsidRPr="009A2E97">
              <w:t>Amendement</w:t>
            </w:r>
          </w:p>
        </w:tc>
      </w:tr>
      <w:tr w:rsidR="005F6A16" w:rsidRPr="009A2E97" w14:paraId="027FAC55" w14:textId="77777777" w:rsidTr="0017050C">
        <w:trPr>
          <w:jc w:val="center"/>
        </w:trPr>
        <w:tc>
          <w:tcPr>
            <w:tcW w:w="4876" w:type="dxa"/>
            <w:tcBorders>
              <w:top w:val="nil"/>
              <w:left w:val="nil"/>
              <w:bottom w:val="nil"/>
              <w:right w:val="nil"/>
            </w:tcBorders>
          </w:tcPr>
          <w:p w14:paraId="31E0CA3C" w14:textId="77777777" w:rsidR="005F6A16" w:rsidRPr="009A2E97" w:rsidRDefault="005F6A16" w:rsidP="0017050C">
            <w:pPr>
              <w:pStyle w:val="Normal6a"/>
            </w:pPr>
          </w:p>
        </w:tc>
        <w:tc>
          <w:tcPr>
            <w:tcW w:w="4876" w:type="dxa"/>
            <w:tcBorders>
              <w:top w:val="nil"/>
              <w:left w:val="nil"/>
              <w:bottom w:val="nil"/>
              <w:right w:val="nil"/>
            </w:tcBorders>
          </w:tcPr>
          <w:p w14:paraId="17BB2B7A" w14:textId="67714F3A" w:rsidR="005F6A16" w:rsidRPr="009A2E97" w:rsidRDefault="005F6A16" w:rsidP="0017050C">
            <w:pPr>
              <w:pStyle w:val="Normal6a"/>
            </w:pPr>
            <w:r w:rsidRPr="009A2E97">
              <w:rPr>
                <w:b/>
                <w:i/>
              </w:rPr>
              <w:t>C quinquies.</w:t>
            </w:r>
            <w:r w:rsidRPr="009A2E97">
              <w:tab/>
            </w:r>
            <w:r w:rsidRPr="009A2E97">
              <w:rPr>
                <w:b/>
                <w:i/>
              </w:rPr>
              <w:t>considérant le rapport spécial nº 07/2019 de la Cour des comptes intitulé «Actions de l</w:t>
            </w:r>
            <w:r w:rsidR="00316DC8">
              <w:rPr>
                <w:b/>
                <w:i/>
              </w:rPr>
              <w:t>’</w:t>
            </w:r>
            <w:r w:rsidRPr="009A2E97">
              <w:rPr>
                <w:b/>
                <w:i/>
              </w:rPr>
              <w:t>UE dans le domaine des soins de santé transfrontaliers: de grandes ambitions, mais une meilleure gestion s</w:t>
            </w:r>
            <w:r w:rsidR="00316DC8">
              <w:rPr>
                <w:b/>
                <w:i/>
              </w:rPr>
              <w:t>’</w:t>
            </w:r>
            <w:r w:rsidRPr="009A2E97">
              <w:rPr>
                <w:b/>
                <w:i/>
              </w:rPr>
              <w:t>impose» sur la mise en œuvre de la directive 2011/24/UE, qui a mis en évidence des lacunes dans le fonctionnement des soins de santé transfrontières pour les patients atteints de maladies rares et appelé à l</w:t>
            </w:r>
            <w:r w:rsidR="00316DC8">
              <w:rPr>
                <w:b/>
                <w:i/>
              </w:rPr>
              <w:t>’</w:t>
            </w:r>
            <w:r w:rsidRPr="009A2E97">
              <w:rPr>
                <w:b/>
                <w:i/>
              </w:rPr>
              <w:t>élaboration d</w:t>
            </w:r>
            <w:r w:rsidR="00316DC8">
              <w:rPr>
                <w:b/>
                <w:i/>
              </w:rPr>
              <w:t>’</w:t>
            </w:r>
            <w:r w:rsidRPr="009A2E97">
              <w:rPr>
                <w:b/>
                <w:i/>
              </w:rPr>
              <w:t>un cadre européen plus solide et cohérent sur les maladies rares;</w:t>
            </w:r>
          </w:p>
        </w:tc>
      </w:tr>
    </w:tbl>
    <w:p w14:paraId="7702F78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7DE7D77" w14:textId="77777777" w:rsidR="005F6A16" w:rsidRPr="009A2E97" w:rsidRDefault="005F6A16" w:rsidP="005F6A16">
      <w:r w:rsidRPr="009A2E97">
        <w:rPr>
          <w:rStyle w:val="HideTWBExt"/>
        </w:rPr>
        <w:t>&lt;/Amend&gt;</w:t>
      </w:r>
    </w:p>
    <w:p w14:paraId="6174652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39</w:t>
      </w:r>
      <w:r w:rsidRPr="009A2E97">
        <w:rPr>
          <w:rStyle w:val="HideTWBExt"/>
          <w:b w:val="0"/>
        </w:rPr>
        <w:t>&lt;/NumAm&gt;</w:t>
      </w:r>
    </w:p>
    <w:p w14:paraId="49597A9C"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08C18CAA" w14:textId="77777777" w:rsidR="005F6A16" w:rsidRPr="009A2E97" w:rsidRDefault="005F6A16" w:rsidP="005F6A16">
      <w:pPr>
        <w:pStyle w:val="NormalBold"/>
      </w:pPr>
      <w:r w:rsidRPr="009A2E97">
        <w:rPr>
          <w:rStyle w:val="HideTWBExt"/>
          <w:b w:val="0"/>
        </w:rPr>
        <w:t>&lt;/RepeatBlock-By&gt;</w:t>
      </w:r>
    </w:p>
    <w:p w14:paraId="043E0F0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BD26A82" w14:textId="77777777" w:rsidR="005F6A16" w:rsidRPr="009A2E97" w:rsidRDefault="005F6A16" w:rsidP="005F6A16">
      <w:pPr>
        <w:pStyle w:val="NormalBold"/>
      </w:pPr>
      <w:r w:rsidRPr="009A2E97">
        <w:rPr>
          <w:rStyle w:val="HideTWBExt"/>
          <w:b w:val="0"/>
        </w:rPr>
        <w:t>&lt;Article&gt;</w:t>
      </w:r>
      <w:r w:rsidRPr="009A2E97">
        <w:t>Considérant C sexies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D026962" w14:textId="77777777" w:rsidTr="0017050C">
        <w:trPr>
          <w:trHeight w:hRule="exact" w:val="240"/>
          <w:jc w:val="center"/>
        </w:trPr>
        <w:tc>
          <w:tcPr>
            <w:tcW w:w="9752" w:type="dxa"/>
            <w:gridSpan w:val="2"/>
            <w:tcBorders>
              <w:top w:val="nil"/>
              <w:left w:val="nil"/>
              <w:bottom w:val="nil"/>
              <w:right w:val="nil"/>
            </w:tcBorders>
          </w:tcPr>
          <w:p w14:paraId="324CF291" w14:textId="77777777" w:rsidR="005F6A16" w:rsidRPr="009A2E97" w:rsidRDefault="005F6A16" w:rsidP="0017050C"/>
        </w:tc>
      </w:tr>
      <w:tr w:rsidR="005F6A16" w:rsidRPr="009A2E97" w14:paraId="1ECC7B13" w14:textId="77777777" w:rsidTr="0017050C">
        <w:trPr>
          <w:trHeight w:val="240"/>
          <w:jc w:val="center"/>
        </w:trPr>
        <w:tc>
          <w:tcPr>
            <w:tcW w:w="4876" w:type="dxa"/>
            <w:tcBorders>
              <w:top w:val="nil"/>
              <w:left w:val="nil"/>
              <w:bottom w:val="nil"/>
              <w:right w:val="nil"/>
            </w:tcBorders>
          </w:tcPr>
          <w:p w14:paraId="7091C41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31CB159" w14:textId="77777777" w:rsidR="005F6A16" w:rsidRPr="009A2E97" w:rsidRDefault="005F6A16" w:rsidP="0017050C">
            <w:pPr>
              <w:pStyle w:val="AmColumnHeading"/>
            </w:pPr>
            <w:r w:rsidRPr="009A2E97">
              <w:t>Amendement</w:t>
            </w:r>
          </w:p>
        </w:tc>
      </w:tr>
      <w:tr w:rsidR="005F6A16" w:rsidRPr="009A2E97" w14:paraId="10E147C9" w14:textId="77777777" w:rsidTr="0017050C">
        <w:trPr>
          <w:jc w:val="center"/>
        </w:trPr>
        <w:tc>
          <w:tcPr>
            <w:tcW w:w="4876" w:type="dxa"/>
            <w:tcBorders>
              <w:top w:val="nil"/>
              <w:left w:val="nil"/>
              <w:bottom w:val="nil"/>
              <w:right w:val="nil"/>
            </w:tcBorders>
          </w:tcPr>
          <w:p w14:paraId="259A5647" w14:textId="77777777" w:rsidR="005F6A16" w:rsidRPr="009A2E97" w:rsidRDefault="005F6A16" w:rsidP="0017050C">
            <w:pPr>
              <w:pStyle w:val="Normal6a"/>
            </w:pPr>
          </w:p>
        </w:tc>
        <w:tc>
          <w:tcPr>
            <w:tcW w:w="4876" w:type="dxa"/>
            <w:tcBorders>
              <w:top w:val="nil"/>
              <w:left w:val="nil"/>
              <w:bottom w:val="nil"/>
              <w:right w:val="nil"/>
            </w:tcBorders>
          </w:tcPr>
          <w:p w14:paraId="2CECBB7C" w14:textId="285B9FF2" w:rsidR="005F6A16" w:rsidRPr="009A2E97" w:rsidRDefault="005F6A16" w:rsidP="0017050C">
            <w:pPr>
              <w:pStyle w:val="Normal6a"/>
            </w:pPr>
            <w:r w:rsidRPr="009A2E97">
              <w:rPr>
                <w:b/>
                <w:i/>
              </w:rPr>
              <w:t>C sexies.</w:t>
            </w:r>
            <w:r w:rsidRPr="009A2E97">
              <w:tab/>
            </w:r>
            <w:r w:rsidRPr="009A2E97">
              <w:rPr>
                <w:b/>
                <w:i/>
              </w:rPr>
              <w:t>considérant que l</w:t>
            </w:r>
            <w:r w:rsidR="00316DC8">
              <w:rPr>
                <w:b/>
                <w:i/>
              </w:rPr>
              <w:t>’</w:t>
            </w:r>
            <w:r w:rsidRPr="009A2E97">
              <w:rPr>
                <w:b/>
                <w:i/>
              </w:rPr>
              <w:t>Union joue un rôle de coordination essentiel dans l</w:t>
            </w:r>
            <w:r w:rsidR="00316DC8">
              <w:rPr>
                <w:b/>
                <w:i/>
              </w:rPr>
              <w:t>’</w:t>
            </w:r>
            <w:r w:rsidRPr="009A2E97">
              <w:rPr>
                <w:b/>
                <w:i/>
              </w:rPr>
              <w:t>élaboration d</w:t>
            </w:r>
            <w:r w:rsidR="00316DC8">
              <w:rPr>
                <w:b/>
                <w:i/>
              </w:rPr>
              <w:t>’</w:t>
            </w:r>
            <w:r w:rsidRPr="009A2E97">
              <w:rPr>
                <w:b/>
                <w:i/>
              </w:rPr>
              <w:t>une politique relative aux maladies rares, et qu</w:t>
            </w:r>
            <w:r w:rsidR="00316DC8">
              <w:rPr>
                <w:b/>
                <w:i/>
              </w:rPr>
              <w:t>’</w:t>
            </w:r>
            <w:r w:rsidRPr="009A2E97">
              <w:rPr>
                <w:b/>
                <w:i/>
              </w:rPr>
              <w:t>une action européenne continue est primordiale pour aider les États membres à concevoir, mettre en œuvre et maintenir des politiques nationales efficaces, tout en garantissant la cohérence, le partage des connaissances et la valeur ajoutée au niveau de l</w:t>
            </w:r>
            <w:r w:rsidR="00316DC8">
              <w:rPr>
                <w:b/>
                <w:i/>
              </w:rPr>
              <w:t>’</w:t>
            </w:r>
            <w:r w:rsidRPr="009A2E97">
              <w:rPr>
                <w:b/>
                <w:i/>
              </w:rPr>
              <w:t>Union;</w:t>
            </w:r>
          </w:p>
        </w:tc>
      </w:tr>
    </w:tbl>
    <w:p w14:paraId="2D8BA54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150D55B" w14:textId="77777777" w:rsidR="005F6A16" w:rsidRPr="009A2E97" w:rsidRDefault="005F6A16" w:rsidP="005F6A16">
      <w:r w:rsidRPr="009A2E97">
        <w:rPr>
          <w:rStyle w:val="HideTWBExt"/>
        </w:rPr>
        <w:t>&lt;/Amend&gt;</w:t>
      </w:r>
    </w:p>
    <w:p w14:paraId="585229E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40</w:t>
      </w:r>
      <w:r w:rsidRPr="009A2E97">
        <w:rPr>
          <w:rStyle w:val="HideTWBExt"/>
          <w:b w:val="0"/>
        </w:rPr>
        <w:t>&lt;/NumAm&gt;</w:t>
      </w:r>
    </w:p>
    <w:p w14:paraId="631F4E2D"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Tomislav Sokol, Michalis Hadjipantela, Adam Jarubas, Letizia Moratti</w:t>
      </w:r>
      <w:r w:rsidRPr="009A2E97">
        <w:rPr>
          <w:rStyle w:val="HideTWBExt"/>
          <w:b w:val="0"/>
        </w:rPr>
        <w:t>&lt;/Members&gt;</w:t>
      </w:r>
    </w:p>
    <w:p w14:paraId="4306EF76" w14:textId="77777777" w:rsidR="005F6A16" w:rsidRPr="009A2E97" w:rsidRDefault="005F6A16" w:rsidP="005F6A16">
      <w:pPr>
        <w:pStyle w:val="NormalBold"/>
      </w:pPr>
      <w:r w:rsidRPr="009A2E97">
        <w:rPr>
          <w:rStyle w:val="HideTWBExt"/>
          <w:b w:val="0"/>
        </w:rPr>
        <w:t>&lt;/RepeatBlock-By&gt;</w:t>
      </w:r>
    </w:p>
    <w:p w14:paraId="7C1D56E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C9C08B5" w14:textId="77777777" w:rsidR="005F6A16" w:rsidRPr="009A2E97" w:rsidRDefault="005F6A16" w:rsidP="005F6A16">
      <w:pPr>
        <w:pStyle w:val="NormalBold"/>
      </w:pPr>
      <w:r w:rsidRPr="009A2E97">
        <w:rPr>
          <w:rStyle w:val="HideTWBExt"/>
          <w:b w:val="0"/>
        </w:rPr>
        <w:t>&lt;Article&gt;</w:t>
      </w:r>
      <w:r w:rsidRPr="009A2E97">
        <w:t>Considérant E</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18620E6" w14:textId="77777777" w:rsidTr="0017050C">
        <w:trPr>
          <w:trHeight w:hRule="exact" w:val="240"/>
          <w:jc w:val="center"/>
        </w:trPr>
        <w:tc>
          <w:tcPr>
            <w:tcW w:w="9752" w:type="dxa"/>
            <w:gridSpan w:val="2"/>
            <w:tcBorders>
              <w:top w:val="nil"/>
              <w:left w:val="nil"/>
              <w:bottom w:val="nil"/>
              <w:right w:val="nil"/>
            </w:tcBorders>
          </w:tcPr>
          <w:p w14:paraId="5906B622" w14:textId="77777777" w:rsidR="005F6A16" w:rsidRPr="009A2E97" w:rsidRDefault="005F6A16" w:rsidP="0017050C"/>
        </w:tc>
      </w:tr>
      <w:tr w:rsidR="005F6A16" w:rsidRPr="009A2E97" w14:paraId="4E5191A5" w14:textId="77777777" w:rsidTr="0017050C">
        <w:trPr>
          <w:trHeight w:val="240"/>
          <w:jc w:val="center"/>
        </w:trPr>
        <w:tc>
          <w:tcPr>
            <w:tcW w:w="4876" w:type="dxa"/>
            <w:tcBorders>
              <w:top w:val="nil"/>
              <w:left w:val="nil"/>
              <w:bottom w:val="nil"/>
              <w:right w:val="nil"/>
            </w:tcBorders>
          </w:tcPr>
          <w:p w14:paraId="41A8FCA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AF0AE0B" w14:textId="77777777" w:rsidR="005F6A16" w:rsidRPr="009A2E97" w:rsidRDefault="005F6A16" w:rsidP="0017050C">
            <w:pPr>
              <w:pStyle w:val="AmColumnHeading"/>
            </w:pPr>
            <w:r w:rsidRPr="009A2E97">
              <w:t>Amendement</w:t>
            </w:r>
          </w:p>
        </w:tc>
      </w:tr>
      <w:tr w:rsidR="005F6A16" w:rsidRPr="009A2E97" w14:paraId="623BA6D8" w14:textId="77777777" w:rsidTr="0017050C">
        <w:trPr>
          <w:jc w:val="center"/>
        </w:trPr>
        <w:tc>
          <w:tcPr>
            <w:tcW w:w="4876" w:type="dxa"/>
            <w:tcBorders>
              <w:top w:val="nil"/>
              <w:left w:val="nil"/>
              <w:bottom w:val="nil"/>
              <w:right w:val="nil"/>
            </w:tcBorders>
          </w:tcPr>
          <w:p w14:paraId="2A4D42E1" w14:textId="0F84EA1C" w:rsidR="005F6A16" w:rsidRPr="009A2E97" w:rsidRDefault="005F6A16" w:rsidP="0017050C">
            <w:pPr>
              <w:pStyle w:val="Normal6a"/>
            </w:pPr>
            <w:r w:rsidRPr="009A2E97">
              <w:t>E.</w:t>
            </w:r>
            <w:r w:rsidRPr="009A2E97">
              <w:tab/>
              <w:t>considérant que l</w:t>
            </w:r>
            <w:r w:rsidR="00316DC8">
              <w:t>’</w:t>
            </w:r>
            <w:r w:rsidRPr="009A2E97">
              <w:t>action existante de l</w:t>
            </w:r>
            <w:r w:rsidR="00316DC8">
              <w:t>’</w:t>
            </w:r>
            <w:r w:rsidRPr="009A2E97">
              <w:t>Union en matière de maladies rares a fourni des outils importants</w:t>
            </w:r>
            <w:r w:rsidRPr="009A2E97">
              <w:rPr>
                <w:b/>
                <w:i/>
              </w:rPr>
              <w:t>, mais que d</w:t>
            </w:r>
            <w:r w:rsidR="00316DC8">
              <w:rPr>
                <w:b/>
                <w:i/>
              </w:rPr>
              <w:t>’</w:t>
            </w:r>
            <w:r w:rsidRPr="009A2E97">
              <w:rPr>
                <w:b/>
                <w:i/>
              </w:rPr>
              <w:t>importantes disparités subsistent entre les États membres et au sein de ceux-ci</w:t>
            </w:r>
            <w:r w:rsidRPr="009A2E97">
              <w:t>;</w:t>
            </w:r>
          </w:p>
        </w:tc>
        <w:tc>
          <w:tcPr>
            <w:tcW w:w="4876" w:type="dxa"/>
            <w:tcBorders>
              <w:top w:val="nil"/>
              <w:left w:val="nil"/>
              <w:bottom w:val="nil"/>
              <w:right w:val="nil"/>
            </w:tcBorders>
          </w:tcPr>
          <w:p w14:paraId="710B86B4" w14:textId="4A70363C" w:rsidR="005F6A16" w:rsidRPr="009A2E97" w:rsidRDefault="005F6A16" w:rsidP="0017050C">
            <w:pPr>
              <w:pStyle w:val="Normal6a"/>
            </w:pPr>
            <w:r w:rsidRPr="009A2E97">
              <w:t>E.</w:t>
            </w:r>
            <w:r w:rsidRPr="009A2E97">
              <w:tab/>
              <w:t>considérant que l</w:t>
            </w:r>
            <w:r w:rsidR="00316DC8">
              <w:t>’</w:t>
            </w:r>
            <w:r w:rsidRPr="009A2E97">
              <w:t>action existante de l</w:t>
            </w:r>
            <w:r w:rsidR="00316DC8">
              <w:t>’</w:t>
            </w:r>
            <w:r w:rsidRPr="009A2E97">
              <w:t>Union en matière de maladies rares a fourni des outils</w:t>
            </w:r>
            <w:r w:rsidRPr="009A2E97">
              <w:rPr>
                <w:b/>
                <w:i/>
              </w:rPr>
              <w:t xml:space="preserve"> et des initiatives</w:t>
            </w:r>
            <w:r w:rsidRPr="009A2E97">
              <w:t xml:space="preserve"> importants</w:t>
            </w:r>
            <w:r w:rsidRPr="009A2E97">
              <w:rPr>
                <w:b/>
                <w:i/>
              </w:rPr>
              <w:t>, tels que la création des réseaux européens de référence (RER), le développement de la base et de la nomenclature Orphanet, l</w:t>
            </w:r>
            <w:r w:rsidR="00316DC8">
              <w:rPr>
                <w:b/>
                <w:i/>
              </w:rPr>
              <w:t>’</w:t>
            </w:r>
            <w:r w:rsidRPr="009A2E97">
              <w:rPr>
                <w:b/>
                <w:i/>
              </w:rPr>
              <w:t>adoption du règlement (CE) nº 141/2000, la création de la plateforme européenne pour l</w:t>
            </w:r>
            <w:r w:rsidR="00316DC8">
              <w:rPr>
                <w:b/>
                <w:i/>
              </w:rPr>
              <w:t>’</w:t>
            </w:r>
            <w:r w:rsidRPr="009A2E97">
              <w:rPr>
                <w:b/>
                <w:i/>
              </w:rPr>
              <w:t>enregistrement des maladies rares et le soutien à la recherche et à l</w:t>
            </w:r>
            <w:r w:rsidR="00316DC8">
              <w:rPr>
                <w:b/>
                <w:i/>
              </w:rPr>
              <w:t>’</w:t>
            </w:r>
            <w:r w:rsidRPr="009A2E97">
              <w:rPr>
                <w:b/>
                <w:i/>
              </w:rPr>
              <w:t>innovation par l</w:t>
            </w:r>
            <w:r w:rsidR="00316DC8">
              <w:rPr>
                <w:b/>
                <w:i/>
              </w:rPr>
              <w:t>’</w:t>
            </w:r>
            <w:r w:rsidRPr="009A2E97">
              <w:rPr>
                <w:b/>
                <w:i/>
              </w:rPr>
              <w:t>intermédiaire de programmes de l</w:t>
            </w:r>
            <w:r w:rsidR="00316DC8">
              <w:rPr>
                <w:b/>
                <w:i/>
              </w:rPr>
              <w:t>’</w:t>
            </w:r>
            <w:r w:rsidRPr="009A2E97">
              <w:rPr>
                <w:b/>
                <w:i/>
              </w:rPr>
              <w:t>Union tels que Horizon Europe et le Partenariat européen sur les maladies rares</w:t>
            </w:r>
            <w:r w:rsidRPr="009A2E97">
              <w:t>;</w:t>
            </w:r>
          </w:p>
        </w:tc>
      </w:tr>
    </w:tbl>
    <w:p w14:paraId="257C854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511182F" w14:textId="77777777" w:rsidR="005F6A16" w:rsidRPr="009A2E97" w:rsidRDefault="005F6A16" w:rsidP="005F6A16">
      <w:r w:rsidRPr="009A2E97">
        <w:rPr>
          <w:rStyle w:val="HideTWBExt"/>
        </w:rPr>
        <w:t>&lt;/Amend&gt;</w:t>
      </w:r>
    </w:p>
    <w:p w14:paraId="66C6BED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41</w:t>
      </w:r>
      <w:r w:rsidRPr="009A2E97">
        <w:rPr>
          <w:rStyle w:val="HideTWBExt"/>
          <w:b w:val="0"/>
        </w:rPr>
        <w:t>&lt;/NumAm&gt;</w:t>
      </w:r>
    </w:p>
    <w:p w14:paraId="7193CFA3"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4E918D63"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40E9DB78" w14:textId="77777777" w:rsidR="005F6A16" w:rsidRPr="009A2E97" w:rsidRDefault="005F6A16" w:rsidP="005F6A16">
      <w:pPr>
        <w:pStyle w:val="NormalBold"/>
      </w:pPr>
      <w:r w:rsidRPr="009A2E97">
        <w:rPr>
          <w:rStyle w:val="HideTWBExt"/>
          <w:b w:val="0"/>
        </w:rPr>
        <w:t>&lt;/RepeatBlock-By&gt;</w:t>
      </w:r>
    </w:p>
    <w:p w14:paraId="66954F8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918CC15" w14:textId="77777777" w:rsidR="005F6A16" w:rsidRPr="009A2E97" w:rsidRDefault="005F6A16" w:rsidP="005F6A16">
      <w:pPr>
        <w:pStyle w:val="NormalBold"/>
      </w:pPr>
      <w:r w:rsidRPr="009A2E97">
        <w:rPr>
          <w:rStyle w:val="HideTWBExt"/>
          <w:b w:val="0"/>
        </w:rPr>
        <w:t>&lt;Article&gt;</w:t>
      </w:r>
      <w:r w:rsidRPr="009A2E97">
        <w:t>Considérant E</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0E08132" w14:textId="77777777" w:rsidTr="0017050C">
        <w:trPr>
          <w:trHeight w:hRule="exact" w:val="240"/>
          <w:jc w:val="center"/>
        </w:trPr>
        <w:tc>
          <w:tcPr>
            <w:tcW w:w="9752" w:type="dxa"/>
            <w:gridSpan w:val="2"/>
            <w:tcBorders>
              <w:top w:val="nil"/>
              <w:left w:val="nil"/>
              <w:bottom w:val="nil"/>
              <w:right w:val="nil"/>
            </w:tcBorders>
          </w:tcPr>
          <w:p w14:paraId="1759F389" w14:textId="77777777" w:rsidR="005F6A16" w:rsidRPr="009A2E97" w:rsidRDefault="005F6A16" w:rsidP="0017050C"/>
        </w:tc>
      </w:tr>
      <w:tr w:rsidR="005F6A16" w:rsidRPr="009A2E97" w14:paraId="10119C12" w14:textId="77777777" w:rsidTr="0017050C">
        <w:trPr>
          <w:trHeight w:val="240"/>
          <w:jc w:val="center"/>
        </w:trPr>
        <w:tc>
          <w:tcPr>
            <w:tcW w:w="4876" w:type="dxa"/>
            <w:tcBorders>
              <w:top w:val="nil"/>
              <w:left w:val="nil"/>
              <w:bottom w:val="nil"/>
              <w:right w:val="nil"/>
            </w:tcBorders>
          </w:tcPr>
          <w:p w14:paraId="6FC93E5E"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66A88DF" w14:textId="77777777" w:rsidR="005F6A16" w:rsidRPr="009A2E97" w:rsidRDefault="005F6A16" w:rsidP="0017050C">
            <w:pPr>
              <w:pStyle w:val="AmColumnHeading"/>
            </w:pPr>
            <w:r w:rsidRPr="009A2E97">
              <w:t>Amendement</w:t>
            </w:r>
          </w:p>
        </w:tc>
      </w:tr>
      <w:tr w:rsidR="005F6A16" w:rsidRPr="009A2E97" w14:paraId="4277BE70" w14:textId="77777777" w:rsidTr="0017050C">
        <w:trPr>
          <w:jc w:val="center"/>
        </w:trPr>
        <w:tc>
          <w:tcPr>
            <w:tcW w:w="4876" w:type="dxa"/>
            <w:tcBorders>
              <w:top w:val="nil"/>
              <w:left w:val="nil"/>
              <w:bottom w:val="nil"/>
              <w:right w:val="nil"/>
            </w:tcBorders>
          </w:tcPr>
          <w:p w14:paraId="0E9D15D7" w14:textId="62F54EED" w:rsidR="005F6A16" w:rsidRPr="009A2E97" w:rsidRDefault="005F6A16" w:rsidP="0017050C">
            <w:pPr>
              <w:pStyle w:val="Normal6a"/>
            </w:pPr>
            <w:r w:rsidRPr="009A2E97">
              <w:t>E.</w:t>
            </w:r>
            <w:r w:rsidRPr="009A2E97">
              <w:tab/>
              <w:t>considérant que l</w:t>
            </w:r>
            <w:r w:rsidR="00316DC8">
              <w:t>’</w:t>
            </w:r>
            <w:r w:rsidRPr="009A2E97">
              <w:t>action existante de l</w:t>
            </w:r>
            <w:r w:rsidR="00316DC8">
              <w:t>’</w:t>
            </w:r>
            <w:r w:rsidRPr="009A2E97">
              <w:t>Union en matière de maladies rares a fourni des outils importants, mais que d</w:t>
            </w:r>
            <w:r w:rsidR="00316DC8">
              <w:t>’</w:t>
            </w:r>
            <w:r w:rsidRPr="009A2E97">
              <w:t>importantes disparités subsistent entre les États membres et au sein de ceux-ci;</w:t>
            </w:r>
          </w:p>
        </w:tc>
        <w:tc>
          <w:tcPr>
            <w:tcW w:w="4876" w:type="dxa"/>
            <w:tcBorders>
              <w:top w:val="nil"/>
              <w:left w:val="nil"/>
              <w:bottom w:val="nil"/>
              <w:right w:val="nil"/>
            </w:tcBorders>
          </w:tcPr>
          <w:p w14:paraId="3B5B8E88" w14:textId="1C3DB648" w:rsidR="005F6A16" w:rsidRPr="009A2E97" w:rsidRDefault="005F6A16" w:rsidP="0017050C">
            <w:pPr>
              <w:pStyle w:val="Normal6a"/>
            </w:pPr>
            <w:r w:rsidRPr="009A2E97">
              <w:t>E.</w:t>
            </w:r>
            <w:r w:rsidRPr="009A2E97">
              <w:tab/>
              <w:t>considérant que l</w:t>
            </w:r>
            <w:r w:rsidR="00316DC8">
              <w:t>’</w:t>
            </w:r>
            <w:r w:rsidRPr="009A2E97">
              <w:t>action existante de l</w:t>
            </w:r>
            <w:r w:rsidR="00316DC8">
              <w:t>’</w:t>
            </w:r>
            <w:r w:rsidRPr="009A2E97">
              <w:t>Union en matière de maladies rares a fourni des outils importants, mais que d</w:t>
            </w:r>
            <w:r w:rsidR="00316DC8">
              <w:t>’</w:t>
            </w:r>
            <w:r w:rsidRPr="009A2E97">
              <w:t>importantes disparités subsistent entre les États membres et au sein de ceux-ci</w:t>
            </w:r>
            <w:r w:rsidRPr="009A2E97">
              <w:rPr>
                <w:b/>
                <w:i/>
              </w:rPr>
              <w:t>, notamment en ce qui concerne l</w:t>
            </w:r>
            <w:r w:rsidR="00316DC8">
              <w:rPr>
                <w:b/>
                <w:i/>
              </w:rPr>
              <w:t>’</w:t>
            </w:r>
            <w:r w:rsidRPr="009A2E97">
              <w:rPr>
                <w:b/>
                <w:i/>
              </w:rPr>
              <w:t>accès au diagnostic précoce, au dépistage, aux tests génomiques, aux soins spécialisés et aux traitements innovants, ce qui se traduit par des résultats inégaux en matière de santé pour les personnes atteintes de maladies rares dans l</w:t>
            </w:r>
            <w:r w:rsidR="00316DC8">
              <w:rPr>
                <w:b/>
                <w:i/>
              </w:rPr>
              <w:t>’</w:t>
            </w:r>
            <w:r w:rsidRPr="009A2E97">
              <w:rPr>
                <w:b/>
                <w:i/>
              </w:rPr>
              <w:t>ensemble de l</w:t>
            </w:r>
            <w:r w:rsidR="00316DC8">
              <w:rPr>
                <w:b/>
                <w:i/>
              </w:rPr>
              <w:t>’</w:t>
            </w:r>
            <w:r w:rsidRPr="009A2E97">
              <w:rPr>
                <w:b/>
                <w:i/>
              </w:rPr>
              <w:t>Union</w:t>
            </w:r>
            <w:r w:rsidRPr="009A2E97">
              <w:t>;</w:t>
            </w:r>
          </w:p>
        </w:tc>
      </w:tr>
    </w:tbl>
    <w:p w14:paraId="06D1B006" w14:textId="77777777" w:rsidR="005F6A16" w:rsidRPr="009209C3" w:rsidRDefault="005F6A16" w:rsidP="005F6A16">
      <w:pPr>
        <w:pStyle w:val="AmOrLang"/>
        <w:rPr>
          <w:lang w:val="sv-SE"/>
        </w:rPr>
      </w:pPr>
      <w:r w:rsidRPr="009209C3">
        <w:rPr>
          <w:lang w:val="sv-SE"/>
        </w:rPr>
        <w:t xml:space="preserve">Or. </w:t>
      </w:r>
      <w:r w:rsidRPr="009209C3">
        <w:rPr>
          <w:rStyle w:val="HideTWBExt"/>
          <w:lang w:val="sv-SE"/>
        </w:rPr>
        <w:t>&lt;Original&gt;</w:t>
      </w:r>
      <w:r w:rsidRPr="009209C3">
        <w:rPr>
          <w:rStyle w:val="HideTWBInt"/>
          <w:lang w:val="sv-SE"/>
        </w:rPr>
        <w:t>{EN}</w:t>
      </w:r>
      <w:r w:rsidRPr="009209C3">
        <w:rPr>
          <w:lang w:val="sv-SE"/>
        </w:rPr>
        <w:t>en</w:t>
      </w:r>
      <w:r w:rsidRPr="009209C3">
        <w:rPr>
          <w:rStyle w:val="HideTWBExt"/>
          <w:lang w:val="sv-SE"/>
        </w:rPr>
        <w:t>&lt;/Original&gt;</w:t>
      </w:r>
    </w:p>
    <w:p w14:paraId="355A87C8" w14:textId="77777777" w:rsidR="005F6A16" w:rsidRPr="009209C3" w:rsidRDefault="005F6A16" w:rsidP="005F6A16">
      <w:pPr>
        <w:rPr>
          <w:lang w:val="sv-SE"/>
        </w:rPr>
      </w:pPr>
      <w:r w:rsidRPr="009209C3">
        <w:rPr>
          <w:rStyle w:val="HideTWBExt"/>
          <w:lang w:val="sv-SE"/>
        </w:rPr>
        <w:t>&lt;/Amend&gt;</w:t>
      </w:r>
    </w:p>
    <w:p w14:paraId="720870DA" w14:textId="77777777" w:rsidR="005F6A16" w:rsidRPr="009209C3" w:rsidRDefault="005F6A16" w:rsidP="005F6A16">
      <w:pPr>
        <w:pStyle w:val="AmNumberTabs"/>
        <w:rPr>
          <w:lang w:val="sv-SE"/>
        </w:rPr>
      </w:pPr>
      <w:r w:rsidRPr="009209C3">
        <w:rPr>
          <w:rStyle w:val="HideTWBExt"/>
          <w:b w:val="0"/>
          <w:lang w:val="sv-SE"/>
        </w:rPr>
        <w:t>&lt;Amend&gt;</w:t>
      </w:r>
      <w:r w:rsidRPr="009209C3">
        <w:rPr>
          <w:lang w:val="sv-SE"/>
        </w:rPr>
        <w:t>Amendement</w:t>
      </w:r>
      <w:r w:rsidRPr="009209C3">
        <w:rPr>
          <w:lang w:val="sv-SE"/>
        </w:rPr>
        <w:tab/>
      </w:r>
      <w:r w:rsidRPr="009209C3">
        <w:rPr>
          <w:lang w:val="sv-SE"/>
        </w:rPr>
        <w:tab/>
      </w:r>
      <w:r w:rsidRPr="009209C3">
        <w:rPr>
          <w:rStyle w:val="HideTWBExt"/>
          <w:b w:val="0"/>
          <w:lang w:val="sv-SE"/>
        </w:rPr>
        <w:t>&lt;NumAm&gt;</w:t>
      </w:r>
      <w:r w:rsidRPr="009209C3">
        <w:rPr>
          <w:lang w:val="sv-SE"/>
        </w:rPr>
        <w:t>42</w:t>
      </w:r>
      <w:r w:rsidRPr="009209C3">
        <w:rPr>
          <w:rStyle w:val="HideTWBExt"/>
          <w:b w:val="0"/>
          <w:lang w:val="sv-SE"/>
        </w:rPr>
        <w:t>&lt;/NumAm&gt;</w:t>
      </w:r>
    </w:p>
    <w:p w14:paraId="48DE454B" w14:textId="77777777" w:rsidR="005F6A16" w:rsidRPr="009209C3" w:rsidRDefault="005F6A16" w:rsidP="005F6A16">
      <w:pPr>
        <w:pStyle w:val="NormalBold"/>
        <w:rPr>
          <w:lang w:val="sv-SE"/>
        </w:rPr>
      </w:pPr>
      <w:r w:rsidRPr="009209C3">
        <w:rPr>
          <w:rStyle w:val="HideTWBExt"/>
          <w:b w:val="0"/>
          <w:lang w:val="sv-SE"/>
        </w:rPr>
        <w:t>&lt;RepeatBlock-By&gt;&lt;Members&gt;</w:t>
      </w:r>
      <w:r w:rsidRPr="009209C3">
        <w:rPr>
          <w:lang w:val="sv-SE"/>
        </w:rPr>
        <w:t>Jessica Polfjärd, Niels Flemming Hansen</w:t>
      </w:r>
      <w:r w:rsidRPr="009209C3">
        <w:rPr>
          <w:rStyle w:val="HideTWBExt"/>
          <w:b w:val="0"/>
          <w:lang w:val="sv-SE"/>
        </w:rPr>
        <w:t>&lt;/Members&gt;</w:t>
      </w:r>
    </w:p>
    <w:p w14:paraId="12152FE1" w14:textId="77777777" w:rsidR="005F6A16" w:rsidRPr="009209C3" w:rsidRDefault="005F6A16" w:rsidP="005F6A16">
      <w:pPr>
        <w:pStyle w:val="NormalBold"/>
        <w:rPr>
          <w:lang w:val="sv-SE"/>
        </w:rPr>
      </w:pPr>
      <w:r w:rsidRPr="009209C3">
        <w:rPr>
          <w:rStyle w:val="HideTWBExt"/>
          <w:b w:val="0"/>
          <w:lang w:val="sv-SE"/>
        </w:rPr>
        <w:t>&lt;/RepeatBlock-By&gt;</w:t>
      </w:r>
    </w:p>
    <w:p w14:paraId="51DA983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A0E48C7" w14:textId="77777777" w:rsidR="005F6A16" w:rsidRPr="009A2E97" w:rsidRDefault="005F6A16" w:rsidP="005F6A16">
      <w:pPr>
        <w:pStyle w:val="NormalBold"/>
      </w:pPr>
      <w:r w:rsidRPr="009A2E97">
        <w:rPr>
          <w:rStyle w:val="HideTWBExt"/>
          <w:b w:val="0"/>
        </w:rPr>
        <w:t>&lt;Article&gt;</w:t>
      </w:r>
      <w:r w:rsidRPr="009A2E97">
        <w:t>Considérant E</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5D26109" w14:textId="77777777" w:rsidTr="0017050C">
        <w:trPr>
          <w:trHeight w:hRule="exact" w:val="240"/>
          <w:jc w:val="center"/>
        </w:trPr>
        <w:tc>
          <w:tcPr>
            <w:tcW w:w="9752" w:type="dxa"/>
            <w:gridSpan w:val="2"/>
            <w:tcBorders>
              <w:top w:val="nil"/>
              <w:left w:val="nil"/>
              <w:bottom w:val="nil"/>
              <w:right w:val="nil"/>
            </w:tcBorders>
          </w:tcPr>
          <w:p w14:paraId="210AC91F" w14:textId="77777777" w:rsidR="005F6A16" w:rsidRPr="009A2E97" w:rsidRDefault="005F6A16" w:rsidP="0017050C"/>
        </w:tc>
      </w:tr>
      <w:tr w:rsidR="005F6A16" w:rsidRPr="009A2E97" w14:paraId="6C698136" w14:textId="77777777" w:rsidTr="0017050C">
        <w:trPr>
          <w:trHeight w:val="240"/>
          <w:jc w:val="center"/>
        </w:trPr>
        <w:tc>
          <w:tcPr>
            <w:tcW w:w="4876" w:type="dxa"/>
            <w:tcBorders>
              <w:top w:val="nil"/>
              <w:left w:val="nil"/>
              <w:bottom w:val="nil"/>
              <w:right w:val="nil"/>
            </w:tcBorders>
          </w:tcPr>
          <w:p w14:paraId="62E167A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C51E274" w14:textId="77777777" w:rsidR="005F6A16" w:rsidRPr="009A2E97" w:rsidRDefault="005F6A16" w:rsidP="0017050C">
            <w:pPr>
              <w:pStyle w:val="AmColumnHeading"/>
            </w:pPr>
            <w:r w:rsidRPr="009A2E97">
              <w:t>Amendement</w:t>
            </w:r>
          </w:p>
        </w:tc>
      </w:tr>
      <w:tr w:rsidR="005F6A16" w:rsidRPr="009A2E97" w14:paraId="504CA65E" w14:textId="77777777" w:rsidTr="0017050C">
        <w:trPr>
          <w:jc w:val="center"/>
        </w:trPr>
        <w:tc>
          <w:tcPr>
            <w:tcW w:w="4876" w:type="dxa"/>
            <w:tcBorders>
              <w:top w:val="nil"/>
              <w:left w:val="nil"/>
              <w:bottom w:val="nil"/>
              <w:right w:val="nil"/>
            </w:tcBorders>
          </w:tcPr>
          <w:p w14:paraId="268EE53C" w14:textId="236BA013" w:rsidR="005F6A16" w:rsidRPr="009A2E97" w:rsidRDefault="005F6A16" w:rsidP="0017050C">
            <w:pPr>
              <w:pStyle w:val="Normal6a"/>
            </w:pPr>
            <w:r w:rsidRPr="009A2E97">
              <w:t>E.</w:t>
            </w:r>
            <w:r w:rsidRPr="009A2E97">
              <w:tab/>
              <w:t>considérant que l</w:t>
            </w:r>
            <w:r w:rsidR="00316DC8">
              <w:t>’</w:t>
            </w:r>
            <w:r w:rsidRPr="009A2E97">
              <w:t>action existante de l</w:t>
            </w:r>
            <w:r w:rsidR="00316DC8">
              <w:t>’</w:t>
            </w:r>
            <w:r w:rsidRPr="009A2E97">
              <w:t>Union en matière de maladies rares a fourni des outils importants, mais que d</w:t>
            </w:r>
            <w:r w:rsidR="00316DC8">
              <w:t>’</w:t>
            </w:r>
            <w:r w:rsidRPr="009A2E97">
              <w:t>importantes disparités subsistent entre les États membres et au sein de ceux-ci;</w:t>
            </w:r>
          </w:p>
        </w:tc>
        <w:tc>
          <w:tcPr>
            <w:tcW w:w="4876" w:type="dxa"/>
            <w:tcBorders>
              <w:top w:val="nil"/>
              <w:left w:val="nil"/>
              <w:bottom w:val="nil"/>
              <w:right w:val="nil"/>
            </w:tcBorders>
          </w:tcPr>
          <w:p w14:paraId="52FD08EF" w14:textId="26504179" w:rsidR="005F6A16" w:rsidRPr="009A2E97" w:rsidRDefault="005F6A16" w:rsidP="0017050C">
            <w:pPr>
              <w:pStyle w:val="Normal6a"/>
            </w:pPr>
            <w:r w:rsidRPr="009A2E97">
              <w:t>E.</w:t>
            </w:r>
            <w:r w:rsidRPr="009A2E97">
              <w:tab/>
              <w:t>considérant que l</w:t>
            </w:r>
            <w:r w:rsidR="00316DC8">
              <w:t>’</w:t>
            </w:r>
            <w:r w:rsidRPr="009A2E97">
              <w:t>action existante de l</w:t>
            </w:r>
            <w:r w:rsidR="00316DC8">
              <w:t>’</w:t>
            </w:r>
            <w:r w:rsidRPr="009A2E97">
              <w:t>Union en matière de maladies rares a fourni des outils importants, mais que d</w:t>
            </w:r>
            <w:r w:rsidR="00316DC8">
              <w:t>’</w:t>
            </w:r>
            <w:r w:rsidRPr="009A2E97">
              <w:t xml:space="preserve">importantes disparités subsistent entre les États membres et au sein de ceux-ci; </w:t>
            </w:r>
            <w:r w:rsidRPr="009A2E97">
              <w:rPr>
                <w:b/>
                <w:i/>
              </w:rPr>
              <w:t>que les disparités et inégalités en matière de soins découlent également de facteurs tels que le sexe ou l</w:t>
            </w:r>
            <w:r w:rsidR="00316DC8">
              <w:rPr>
                <w:b/>
                <w:i/>
              </w:rPr>
              <w:t>’</w:t>
            </w:r>
            <w:r w:rsidRPr="009A2E97">
              <w:rPr>
                <w:b/>
                <w:i/>
              </w:rPr>
              <w:t>âge;</w:t>
            </w:r>
          </w:p>
        </w:tc>
      </w:tr>
    </w:tbl>
    <w:p w14:paraId="2797536B"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367FF98" w14:textId="77777777" w:rsidR="005F6A16" w:rsidRPr="009A2E97" w:rsidRDefault="005F6A16" w:rsidP="005F6A16">
      <w:r w:rsidRPr="009A2E97">
        <w:rPr>
          <w:rStyle w:val="HideTWBExt"/>
        </w:rPr>
        <w:t>&lt;/Amend&gt;</w:t>
      </w:r>
    </w:p>
    <w:p w14:paraId="41836D2C"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43</w:t>
      </w:r>
      <w:r w:rsidRPr="009A2E97">
        <w:rPr>
          <w:rStyle w:val="HideTWBExt"/>
          <w:b w:val="0"/>
        </w:rPr>
        <w:t>&lt;/NumAm&gt;</w:t>
      </w:r>
    </w:p>
    <w:p w14:paraId="6A0012EA" w14:textId="77777777" w:rsidR="005F6A16" w:rsidRPr="009A2E97" w:rsidRDefault="005F6A16" w:rsidP="005F6A16">
      <w:pPr>
        <w:pStyle w:val="NormalBold"/>
      </w:pPr>
      <w:r w:rsidRPr="009A2E97">
        <w:rPr>
          <w:rStyle w:val="HideTWBExt"/>
          <w:b w:val="0"/>
        </w:rPr>
        <w:t>&lt;RepeatBlock-By&gt;&lt;Members&gt;</w:t>
      </w:r>
      <w:r w:rsidRPr="009A2E97">
        <w:t>Ondřej Dostál</w:t>
      </w:r>
      <w:r w:rsidRPr="009A2E97">
        <w:rPr>
          <w:rStyle w:val="HideTWBExt"/>
          <w:b w:val="0"/>
        </w:rPr>
        <w:t>&lt;/Members&gt;</w:t>
      </w:r>
    </w:p>
    <w:p w14:paraId="1FE2845C" w14:textId="77777777" w:rsidR="005F6A16" w:rsidRPr="009A2E97" w:rsidRDefault="005F6A16" w:rsidP="005F6A16">
      <w:pPr>
        <w:pStyle w:val="NormalBold"/>
      </w:pPr>
      <w:r w:rsidRPr="009A2E97">
        <w:rPr>
          <w:rStyle w:val="HideTWBExt"/>
          <w:b w:val="0"/>
        </w:rPr>
        <w:t>&lt;/RepeatBlock-By&gt;</w:t>
      </w:r>
    </w:p>
    <w:p w14:paraId="4FFC7FB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4BD1F9F" w14:textId="77777777" w:rsidR="005F6A16" w:rsidRPr="009A2E97" w:rsidRDefault="005F6A16" w:rsidP="005F6A16">
      <w:pPr>
        <w:pStyle w:val="NormalBold"/>
      </w:pPr>
      <w:r w:rsidRPr="009A2E97">
        <w:rPr>
          <w:rStyle w:val="HideTWBExt"/>
          <w:b w:val="0"/>
        </w:rPr>
        <w:t>&lt;Article&gt;</w:t>
      </w:r>
      <w:r w:rsidRPr="009A2E97">
        <w:t>Considérant E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0E7283F" w14:textId="77777777" w:rsidTr="0017050C">
        <w:trPr>
          <w:trHeight w:hRule="exact" w:val="240"/>
          <w:jc w:val="center"/>
        </w:trPr>
        <w:tc>
          <w:tcPr>
            <w:tcW w:w="9752" w:type="dxa"/>
            <w:gridSpan w:val="2"/>
            <w:tcBorders>
              <w:top w:val="nil"/>
              <w:left w:val="nil"/>
              <w:bottom w:val="nil"/>
              <w:right w:val="nil"/>
            </w:tcBorders>
          </w:tcPr>
          <w:p w14:paraId="0672E5D1" w14:textId="77777777" w:rsidR="005F6A16" w:rsidRPr="009A2E97" w:rsidRDefault="005F6A16" w:rsidP="0017050C"/>
        </w:tc>
      </w:tr>
      <w:tr w:rsidR="005F6A16" w:rsidRPr="009A2E97" w14:paraId="38BF98C1" w14:textId="77777777" w:rsidTr="0017050C">
        <w:trPr>
          <w:trHeight w:val="240"/>
          <w:jc w:val="center"/>
        </w:trPr>
        <w:tc>
          <w:tcPr>
            <w:tcW w:w="4876" w:type="dxa"/>
            <w:tcBorders>
              <w:top w:val="nil"/>
              <w:left w:val="nil"/>
              <w:bottom w:val="nil"/>
              <w:right w:val="nil"/>
            </w:tcBorders>
          </w:tcPr>
          <w:p w14:paraId="3EFF978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E652169" w14:textId="77777777" w:rsidR="005F6A16" w:rsidRPr="009A2E97" w:rsidRDefault="005F6A16" w:rsidP="0017050C">
            <w:pPr>
              <w:pStyle w:val="AmColumnHeading"/>
            </w:pPr>
            <w:r w:rsidRPr="009A2E97">
              <w:t>Amendement</w:t>
            </w:r>
          </w:p>
        </w:tc>
      </w:tr>
      <w:tr w:rsidR="005F6A16" w:rsidRPr="009A2E97" w14:paraId="10681A23" w14:textId="77777777" w:rsidTr="0017050C">
        <w:trPr>
          <w:jc w:val="center"/>
        </w:trPr>
        <w:tc>
          <w:tcPr>
            <w:tcW w:w="4876" w:type="dxa"/>
            <w:tcBorders>
              <w:top w:val="nil"/>
              <w:left w:val="nil"/>
              <w:bottom w:val="nil"/>
              <w:right w:val="nil"/>
            </w:tcBorders>
          </w:tcPr>
          <w:p w14:paraId="2953F543" w14:textId="77777777" w:rsidR="005F6A16" w:rsidRPr="009A2E97" w:rsidRDefault="005F6A16" w:rsidP="0017050C">
            <w:pPr>
              <w:pStyle w:val="Normal6a"/>
            </w:pPr>
          </w:p>
        </w:tc>
        <w:tc>
          <w:tcPr>
            <w:tcW w:w="4876" w:type="dxa"/>
            <w:tcBorders>
              <w:top w:val="nil"/>
              <w:left w:val="nil"/>
              <w:bottom w:val="nil"/>
              <w:right w:val="nil"/>
            </w:tcBorders>
          </w:tcPr>
          <w:p w14:paraId="14F4DA51" w14:textId="735371B8" w:rsidR="005F6A16" w:rsidRPr="009A2E97" w:rsidRDefault="005F6A16" w:rsidP="0017050C">
            <w:pPr>
              <w:pStyle w:val="Normal6a"/>
            </w:pPr>
            <w:r w:rsidRPr="009A2E97">
              <w:rPr>
                <w:b/>
                <w:i/>
              </w:rPr>
              <w:t>E bis.</w:t>
            </w:r>
            <w:r w:rsidRPr="009A2E97">
              <w:tab/>
            </w:r>
            <w:r w:rsidRPr="009A2E97">
              <w:rPr>
                <w:b/>
                <w:i/>
              </w:rPr>
              <w:t>considérant que le véritable accès aux traitements des maladies rares dépend largement des décisions nationales en matière de tarification et de remboursement; que la tarification et le remboursement relèvent de la compétence nationale, tout en étant soumis aux exigences de procédure prévues par la directive 89/105/CEE du Conseil; que ces disparités se traduisent toujours par un accès inéquitable aux traitements des maladies rares pour les patients dans l</w:t>
            </w:r>
            <w:r w:rsidR="00316DC8">
              <w:rPr>
                <w:b/>
                <w:i/>
              </w:rPr>
              <w:t>’</w:t>
            </w:r>
            <w:r w:rsidRPr="009A2E97">
              <w:rPr>
                <w:b/>
                <w:i/>
              </w:rPr>
              <w:t>ensemble de l</w:t>
            </w:r>
            <w:r w:rsidR="00316DC8">
              <w:rPr>
                <w:b/>
                <w:i/>
              </w:rPr>
              <w:t>’</w:t>
            </w:r>
            <w:r w:rsidRPr="009A2E97">
              <w:rPr>
                <w:b/>
                <w:i/>
              </w:rPr>
              <w:t>Union;</w:t>
            </w:r>
          </w:p>
        </w:tc>
      </w:tr>
    </w:tbl>
    <w:p w14:paraId="04BF79D9"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0B23819" w14:textId="77777777" w:rsidR="005F6A16" w:rsidRPr="009A2E97" w:rsidRDefault="005F6A16" w:rsidP="005F6A16">
      <w:r w:rsidRPr="009A2E97">
        <w:rPr>
          <w:rStyle w:val="HideTWBExt"/>
        </w:rPr>
        <w:t>&lt;/Amend&gt;</w:t>
      </w:r>
    </w:p>
    <w:p w14:paraId="35A3BBE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44</w:t>
      </w:r>
      <w:r w:rsidRPr="009A2E97">
        <w:rPr>
          <w:rStyle w:val="HideTWBExt"/>
          <w:b w:val="0"/>
        </w:rPr>
        <w:t>&lt;/NumAm&gt;</w:t>
      </w:r>
    </w:p>
    <w:p w14:paraId="656D9AF0"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Tomislav Sokol, Adam Jarubas, Letizia Moratti</w:t>
      </w:r>
      <w:r w:rsidRPr="009A2E97">
        <w:rPr>
          <w:rStyle w:val="HideTWBExt"/>
          <w:b w:val="0"/>
        </w:rPr>
        <w:t>&lt;/Members&gt;</w:t>
      </w:r>
    </w:p>
    <w:p w14:paraId="38DDC9B2" w14:textId="77777777" w:rsidR="005F6A16" w:rsidRPr="009A2E97" w:rsidRDefault="005F6A16" w:rsidP="005F6A16">
      <w:pPr>
        <w:pStyle w:val="NormalBold"/>
      </w:pPr>
      <w:r w:rsidRPr="009A2E97">
        <w:rPr>
          <w:rStyle w:val="HideTWBExt"/>
          <w:b w:val="0"/>
        </w:rPr>
        <w:t>&lt;/RepeatBlock-By&gt;</w:t>
      </w:r>
    </w:p>
    <w:p w14:paraId="2F8F89B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0A2A8A4" w14:textId="77777777" w:rsidR="005F6A16" w:rsidRPr="009A2E97" w:rsidRDefault="005F6A16" w:rsidP="005F6A16">
      <w:pPr>
        <w:pStyle w:val="NormalBold"/>
      </w:pPr>
      <w:r w:rsidRPr="009A2E97">
        <w:rPr>
          <w:rStyle w:val="HideTWBExt"/>
          <w:b w:val="0"/>
        </w:rPr>
        <w:t>&lt;Article&gt;</w:t>
      </w:r>
      <w:r w:rsidRPr="009A2E97">
        <w:t>Considérant E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1233841" w14:textId="77777777" w:rsidTr="0017050C">
        <w:trPr>
          <w:trHeight w:hRule="exact" w:val="240"/>
          <w:jc w:val="center"/>
        </w:trPr>
        <w:tc>
          <w:tcPr>
            <w:tcW w:w="9752" w:type="dxa"/>
            <w:gridSpan w:val="2"/>
            <w:tcBorders>
              <w:top w:val="nil"/>
              <w:left w:val="nil"/>
              <w:bottom w:val="nil"/>
              <w:right w:val="nil"/>
            </w:tcBorders>
          </w:tcPr>
          <w:p w14:paraId="6B2C64C8" w14:textId="77777777" w:rsidR="005F6A16" w:rsidRPr="009A2E97" w:rsidRDefault="005F6A16" w:rsidP="0017050C"/>
        </w:tc>
      </w:tr>
      <w:tr w:rsidR="005F6A16" w:rsidRPr="009A2E97" w14:paraId="2E437423" w14:textId="77777777" w:rsidTr="0017050C">
        <w:trPr>
          <w:trHeight w:val="240"/>
          <w:jc w:val="center"/>
        </w:trPr>
        <w:tc>
          <w:tcPr>
            <w:tcW w:w="4876" w:type="dxa"/>
            <w:tcBorders>
              <w:top w:val="nil"/>
              <w:left w:val="nil"/>
              <w:bottom w:val="nil"/>
              <w:right w:val="nil"/>
            </w:tcBorders>
          </w:tcPr>
          <w:p w14:paraId="5F31E92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8CA91AE" w14:textId="77777777" w:rsidR="005F6A16" w:rsidRPr="009A2E97" w:rsidRDefault="005F6A16" w:rsidP="0017050C">
            <w:pPr>
              <w:pStyle w:val="AmColumnHeading"/>
            </w:pPr>
            <w:r w:rsidRPr="009A2E97">
              <w:t>Amendement</w:t>
            </w:r>
          </w:p>
        </w:tc>
      </w:tr>
      <w:tr w:rsidR="005F6A16" w:rsidRPr="009A2E97" w14:paraId="1DB9DF55" w14:textId="77777777" w:rsidTr="0017050C">
        <w:trPr>
          <w:jc w:val="center"/>
        </w:trPr>
        <w:tc>
          <w:tcPr>
            <w:tcW w:w="4876" w:type="dxa"/>
            <w:tcBorders>
              <w:top w:val="nil"/>
              <w:left w:val="nil"/>
              <w:bottom w:val="nil"/>
              <w:right w:val="nil"/>
            </w:tcBorders>
          </w:tcPr>
          <w:p w14:paraId="6CCB37D5" w14:textId="77777777" w:rsidR="005F6A16" w:rsidRPr="009A2E97" w:rsidRDefault="005F6A16" w:rsidP="0017050C">
            <w:pPr>
              <w:pStyle w:val="Normal6a"/>
            </w:pPr>
          </w:p>
        </w:tc>
        <w:tc>
          <w:tcPr>
            <w:tcW w:w="4876" w:type="dxa"/>
            <w:tcBorders>
              <w:top w:val="nil"/>
              <w:left w:val="nil"/>
              <w:bottom w:val="nil"/>
              <w:right w:val="nil"/>
            </w:tcBorders>
          </w:tcPr>
          <w:p w14:paraId="4B29CD68" w14:textId="1B814C67" w:rsidR="005F6A16" w:rsidRPr="009A2E97" w:rsidRDefault="005F6A16" w:rsidP="0017050C">
            <w:pPr>
              <w:pStyle w:val="Normal6a"/>
            </w:pPr>
            <w:r w:rsidRPr="009A2E97">
              <w:rPr>
                <w:b/>
                <w:i/>
              </w:rPr>
              <w:t>E bis.</w:t>
            </w:r>
            <w:r w:rsidRPr="009A2E97">
              <w:tab/>
            </w:r>
            <w:r w:rsidRPr="009A2E97">
              <w:rPr>
                <w:b/>
                <w:i/>
              </w:rPr>
              <w:t xml:space="preserve">considérant </w:t>
            </w:r>
            <w:r w:rsidR="009209C3">
              <w:rPr>
                <w:b/>
                <w:i/>
              </w:rPr>
              <w:t xml:space="preserve">que </w:t>
            </w:r>
            <w:r w:rsidRPr="009A2E97">
              <w:rPr>
                <w:b/>
                <w:i/>
              </w:rPr>
              <w:t>les initiatives récentes et à venir de l</w:t>
            </w:r>
            <w:r w:rsidR="00316DC8">
              <w:rPr>
                <w:b/>
                <w:i/>
              </w:rPr>
              <w:t>’</w:t>
            </w:r>
            <w:r w:rsidRPr="009A2E97">
              <w:rPr>
                <w:b/>
                <w:i/>
              </w:rPr>
              <w:t>Union, notamment la proposition de règlement du Parlement européen et du Conseil relative à l</w:t>
            </w:r>
            <w:r w:rsidR="00316DC8">
              <w:rPr>
                <w:b/>
                <w:i/>
              </w:rPr>
              <w:t>’</w:t>
            </w:r>
            <w:r w:rsidRPr="009A2E97">
              <w:rPr>
                <w:b/>
                <w:i/>
              </w:rPr>
              <w:t>établissement d</w:t>
            </w:r>
            <w:r w:rsidR="00316DC8">
              <w:rPr>
                <w:b/>
                <w:i/>
              </w:rPr>
              <w:t>’</w:t>
            </w:r>
            <w:r w:rsidRPr="009A2E97">
              <w:rPr>
                <w:b/>
                <w:i/>
              </w:rPr>
              <w:t>un cadre de mesures destinées à renforcer les secteurs des biotechnologies et de la bioproduction de l</w:t>
            </w:r>
            <w:r w:rsidR="00316DC8">
              <w:rPr>
                <w:b/>
                <w:i/>
              </w:rPr>
              <w:t>’</w:t>
            </w:r>
            <w:r w:rsidRPr="009A2E97">
              <w:rPr>
                <w:b/>
                <w:i/>
              </w:rPr>
              <w:t>Union, en particulier dans le domaine de la santé, et modifiant les règlements (CE) nº 178/2002, (CE) nº 1394/2007, (UE) nº 536/2014, (UE) 2019/6, (UE) 2024/795 et (UE) 2024/1938 (règlement européen sur les biotechnologies), la révision de la législation pharmaceutique de l</w:t>
            </w:r>
            <w:r w:rsidR="00316DC8">
              <w:rPr>
                <w:b/>
                <w:i/>
              </w:rPr>
              <w:t>’</w:t>
            </w:r>
            <w:r w:rsidRPr="009A2E97">
              <w:rPr>
                <w:b/>
                <w:i/>
              </w:rPr>
              <w:t>Union et la proposition de règlement du Parlement européen et du Conseil établissant un cadre visant à renforcer la disponibilité et la sécurité de l</w:t>
            </w:r>
            <w:r w:rsidR="00316DC8">
              <w:rPr>
                <w:b/>
                <w:i/>
              </w:rPr>
              <w:t>’</w:t>
            </w:r>
            <w:r w:rsidRPr="009A2E97">
              <w:rPr>
                <w:b/>
                <w:i/>
              </w:rPr>
              <w:t>approvisionnement en médicaments critiques ainsi que la disponibilité et l</w:t>
            </w:r>
            <w:r w:rsidR="00316DC8">
              <w:rPr>
                <w:b/>
                <w:i/>
              </w:rPr>
              <w:t>’</w:t>
            </w:r>
            <w:r w:rsidRPr="009A2E97">
              <w:rPr>
                <w:b/>
                <w:i/>
              </w:rPr>
              <w:t>accessibilité des médicaments d</w:t>
            </w:r>
            <w:r w:rsidR="00316DC8">
              <w:rPr>
                <w:b/>
                <w:i/>
              </w:rPr>
              <w:t>’</w:t>
            </w:r>
            <w:r w:rsidRPr="009A2E97">
              <w:rPr>
                <w:b/>
                <w:i/>
              </w:rPr>
              <w:t>intérêt commun, et modifiant le règlement (UE) nº 2024/795, devraient améliorer le cadre réglementaire sur les maladies rares, renforcer l</w:t>
            </w:r>
            <w:r w:rsidR="00316DC8">
              <w:rPr>
                <w:b/>
                <w:i/>
              </w:rPr>
              <w:t>’</w:t>
            </w:r>
            <w:r w:rsidRPr="009A2E97">
              <w:rPr>
                <w:b/>
                <w:i/>
              </w:rPr>
              <w:t>innovation et l</w:t>
            </w:r>
            <w:r w:rsidR="00316DC8">
              <w:rPr>
                <w:b/>
                <w:i/>
              </w:rPr>
              <w:t>’</w:t>
            </w:r>
            <w:r w:rsidRPr="009A2E97">
              <w:rPr>
                <w:b/>
                <w:i/>
              </w:rPr>
              <w:t>investissement dans le développement de médicaments orphelins et de thérapies innovantes, faciliter une recherche clinique plus efficace et améliorer la compétitivité du secteur des sciences de la vie de l</w:t>
            </w:r>
            <w:r w:rsidR="00316DC8">
              <w:rPr>
                <w:b/>
                <w:i/>
              </w:rPr>
              <w:t>’</w:t>
            </w:r>
            <w:r w:rsidRPr="009A2E97">
              <w:rPr>
                <w:b/>
                <w:i/>
              </w:rPr>
              <w:t>Union;</w:t>
            </w:r>
          </w:p>
        </w:tc>
      </w:tr>
    </w:tbl>
    <w:p w14:paraId="7EB97D77"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D0F4A46" w14:textId="77777777" w:rsidR="005F6A16" w:rsidRPr="009A2E97" w:rsidRDefault="005F6A16" w:rsidP="005F6A16">
      <w:r w:rsidRPr="009A2E97">
        <w:rPr>
          <w:rStyle w:val="HideTWBExt"/>
        </w:rPr>
        <w:t>&lt;/Amend&gt;</w:t>
      </w:r>
    </w:p>
    <w:p w14:paraId="0E24558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45</w:t>
      </w:r>
      <w:r w:rsidRPr="009A2E97">
        <w:rPr>
          <w:rStyle w:val="HideTWBExt"/>
          <w:b w:val="0"/>
        </w:rPr>
        <w:t>&lt;/NumAm&gt;</w:t>
      </w:r>
    </w:p>
    <w:p w14:paraId="22F24A1A"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44119F69"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731D626C" w14:textId="77777777" w:rsidR="005F6A16" w:rsidRPr="009A2E97" w:rsidRDefault="005F6A16" w:rsidP="005F6A16">
      <w:pPr>
        <w:pStyle w:val="NormalBold"/>
      </w:pPr>
      <w:r w:rsidRPr="009A2E97">
        <w:rPr>
          <w:rStyle w:val="HideTWBExt"/>
          <w:b w:val="0"/>
        </w:rPr>
        <w:t>&lt;/RepeatBlock-By&gt;</w:t>
      </w:r>
    </w:p>
    <w:p w14:paraId="4955BCE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93D94F4" w14:textId="77777777" w:rsidR="005F6A16" w:rsidRPr="009A2E97" w:rsidRDefault="005F6A16" w:rsidP="005F6A16">
      <w:pPr>
        <w:pStyle w:val="NormalBold"/>
      </w:pPr>
      <w:r w:rsidRPr="009A2E97">
        <w:rPr>
          <w:rStyle w:val="HideTWBExt"/>
          <w:b w:val="0"/>
        </w:rPr>
        <w:t>&lt;Article&gt;</w:t>
      </w:r>
      <w:r w:rsidRPr="009A2E97">
        <w:t>Considérant E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AC15913" w14:textId="77777777" w:rsidTr="0017050C">
        <w:trPr>
          <w:trHeight w:hRule="exact" w:val="240"/>
          <w:jc w:val="center"/>
        </w:trPr>
        <w:tc>
          <w:tcPr>
            <w:tcW w:w="9752" w:type="dxa"/>
            <w:gridSpan w:val="2"/>
            <w:tcBorders>
              <w:top w:val="nil"/>
              <w:left w:val="nil"/>
              <w:bottom w:val="nil"/>
              <w:right w:val="nil"/>
            </w:tcBorders>
          </w:tcPr>
          <w:p w14:paraId="4A885212" w14:textId="77777777" w:rsidR="005F6A16" w:rsidRPr="009A2E97" w:rsidRDefault="005F6A16" w:rsidP="0017050C"/>
        </w:tc>
      </w:tr>
      <w:tr w:rsidR="005F6A16" w:rsidRPr="009A2E97" w14:paraId="2C1DFACC" w14:textId="77777777" w:rsidTr="0017050C">
        <w:trPr>
          <w:trHeight w:val="240"/>
          <w:jc w:val="center"/>
        </w:trPr>
        <w:tc>
          <w:tcPr>
            <w:tcW w:w="4876" w:type="dxa"/>
            <w:tcBorders>
              <w:top w:val="nil"/>
              <w:left w:val="nil"/>
              <w:bottom w:val="nil"/>
              <w:right w:val="nil"/>
            </w:tcBorders>
          </w:tcPr>
          <w:p w14:paraId="1683144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DACE019" w14:textId="77777777" w:rsidR="005F6A16" w:rsidRPr="009A2E97" w:rsidRDefault="005F6A16" w:rsidP="0017050C">
            <w:pPr>
              <w:pStyle w:val="AmColumnHeading"/>
            </w:pPr>
            <w:r w:rsidRPr="009A2E97">
              <w:t>Amendement</w:t>
            </w:r>
          </w:p>
        </w:tc>
      </w:tr>
      <w:tr w:rsidR="005F6A16" w:rsidRPr="009A2E97" w14:paraId="2A334D48" w14:textId="77777777" w:rsidTr="0017050C">
        <w:trPr>
          <w:jc w:val="center"/>
        </w:trPr>
        <w:tc>
          <w:tcPr>
            <w:tcW w:w="4876" w:type="dxa"/>
            <w:tcBorders>
              <w:top w:val="nil"/>
              <w:left w:val="nil"/>
              <w:bottom w:val="nil"/>
              <w:right w:val="nil"/>
            </w:tcBorders>
          </w:tcPr>
          <w:p w14:paraId="152B242D" w14:textId="77777777" w:rsidR="005F6A16" w:rsidRPr="009A2E97" w:rsidRDefault="005F6A16" w:rsidP="0017050C">
            <w:pPr>
              <w:pStyle w:val="Normal6a"/>
            </w:pPr>
          </w:p>
        </w:tc>
        <w:tc>
          <w:tcPr>
            <w:tcW w:w="4876" w:type="dxa"/>
            <w:tcBorders>
              <w:top w:val="nil"/>
              <w:left w:val="nil"/>
              <w:bottom w:val="nil"/>
              <w:right w:val="nil"/>
            </w:tcBorders>
          </w:tcPr>
          <w:p w14:paraId="33179170" w14:textId="0CB098D9" w:rsidR="005F6A16" w:rsidRPr="009A2E97" w:rsidRDefault="005F6A16" w:rsidP="0017050C">
            <w:pPr>
              <w:pStyle w:val="Normal6a"/>
            </w:pPr>
            <w:r w:rsidRPr="009A2E97">
              <w:rPr>
                <w:b/>
                <w:i/>
              </w:rPr>
              <w:t>E bis.</w:t>
            </w:r>
            <w:r w:rsidRPr="009A2E97">
              <w:tab/>
            </w:r>
            <w:r w:rsidRPr="009A2E97">
              <w:rPr>
                <w:b/>
                <w:i/>
              </w:rPr>
              <w:t>considérant que les aidants des personnes atteintes de maladies rares, dont la majorité sont des femmes, sont confrontés à des charges financières, sociales et psychologiques importantes et qu</w:t>
            </w:r>
            <w:r w:rsidR="00316DC8">
              <w:rPr>
                <w:b/>
                <w:i/>
              </w:rPr>
              <w:t>’</w:t>
            </w:r>
            <w:r w:rsidRPr="009A2E97">
              <w:rPr>
                <w:b/>
                <w:i/>
              </w:rPr>
              <w:t>ils devraient donc être soutenus par des mesures coordonnées dans le cadre des politiques de santé, d</w:t>
            </w:r>
            <w:r w:rsidR="00316DC8">
              <w:rPr>
                <w:b/>
                <w:i/>
              </w:rPr>
              <w:t>’</w:t>
            </w:r>
            <w:r w:rsidRPr="009A2E97">
              <w:rPr>
                <w:b/>
                <w:i/>
              </w:rPr>
              <w:t>emploi et de protection sociale;</w:t>
            </w:r>
          </w:p>
        </w:tc>
      </w:tr>
    </w:tbl>
    <w:p w14:paraId="0D288399" w14:textId="77777777" w:rsidR="005F6A16" w:rsidRPr="009209C3" w:rsidRDefault="005F6A16" w:rsidP="005F6A16">
      <w:pPr>
        <w:pStyle w:val="AmOrLang"/>
        <w:rPr>
          <w:lang w:val="sv-SE"/>
        </w:rPr>
      </w:pPr>
      <w:r w:rsidRPr="009209C3">
        <w:rPr>
          <w:lang w:val="sv-SE"/>
        </w:rPr>
        <w:t xml:space="preserve">Or. </w:t>
      </w:r>
      <w:r w:rsidRPr="009209C3">
        <w:rPr>
          <w:rStyle w:val="HideTWBExt"/>
          <w:lang w:val="sv-SE"/>
        </w:rPr>
        <w:t>&lt;Original&gt;</w:t>
      </w:r>
      <w:r w:rsidRPr="009209C3">
        <w:rPr>
          <w:rStyle w:val="HideTWBInt"/>
          <w:lang w:val="sv-SE"/>
        </w:rPr>
        <w:t>{EN}</w:t>
      </w:r>
      <w:r w:rsidRPr="009209C3">
        <w:rPr>
          <w:lang w:val="sv-SE"/>
        </w:rPr>
        <w:t>en</w:t>
      </w:r>
      <w:r w:rsidRPr="009209C3">
        <w:rPr>
          <w:rStyle w:val="HideTWBExt"/>
          <w:lang w:val="sv-SE"/>
        </w:rPr>
        <w:t>&lt;/Original&gt;</w:t>
      </w:r>
    </w:p>
    <w:p w14:paraId="664D4026" w14:textId="77777777" w:rsidR="005F6A16" w:rsidRPr="009209C3" w:rsidRDefault="005F6A16" w:rsidP="005F6A16">
      <w:pPr>
        <w:rPr>
          <w:lang w:val="sv-SE"/>
        </w:rPr>
      </w:pPr>
      <w:r w:rsidRPr="009209C3">
        <w:rPr>
          <w:rStyle w:val="HideTWBExt"/>
          <w:lang w:val="sv-SE"/>
        </w:rPr>
        <w:t>&lt;/Amend&gt;</w:t>
      </w:r>
    </w:p>
    <w:p w14:paraId="1DF02A8B" w14:textId="77777777" w:rsidR="005F6A16" w:rsidRPr="009209C3" w:rsidRDefault="005F6A16" w:rsidP="005F6A16">
      <w:pPr>
        <w:pStyle w:val="AmNumberTabs"/>
        <w:rPr>
          <w:lang w:val="sv-SE"/>
        </w:rPr>
      </w:pPr>
      <w:r w:rsidRPr="009209C3">
        <w:rPr>
          <w:rStyle w:val="HideTWBExt"/>
          <w:b w:val="0"/>
          <w:lang w:val="sv-SE"/>
        </w:rPr>
        <w:t>&lt;Amend&gt;</w:t>
      </w:r>
      <w:r w:rsidRPr="009209C3">
        <w:rPr>
          <w:lang w:val="sv-SE"/>
        </w:rPr>
        <w:t>Amendement</w:t>
      </w:r>
      <w:r w:rsidRPr="009209C3">
        <w:rPr>
          <w:lang w:val="sv-SE"/>
        </w:rPr>
        <w:tab/>
      </w:r>
      <w:r w:rsidRPr="009209C3">
        <w:rPr>
          <w:lang w:val="sv-SE"/>
        </w:rPr>
        <w:tab/>
      </w:r>
      <w:r w:rsidRPr="009209C3">
        <w:rPr>
          <w:rStyle w:val="HideTWBExt"/>
          <w:b w:val="0"/>
          <w:lang w:val="sv-SE"/>
        </w:rPr>
        <w:t>&lt;NumAm&gt;</w:t>
      </w:r>
      <w:r w:rsidRPr="009209C3">
        <w:rPr>
          <w:lang w:val="sv-SE"/>
        </w:rPr>
        <w:t>46</w:t>
      </w:r>
      <w:r w:rsidRPr="009209C3">
        <w:rPr>
          <w:rStyle w:val="HideTWBExt"/>
          <w:b w:val="0"/>
          <w:lang w:val="sv-SE"/>
        </w:rPr>
        <w:t>&lt;/NumAm&gt;</w:t>
      </w:r>
    </w:p>
    <w:p w14:paraId="219CDCA2" w14:textId="77777777" w:rsidR="005F6A16" w:rsidRPr="009209C3" w:rsidRDefault="005F6A16" w:rsidP="005F6A16">
      <w:pPr>
        <w:pStyle w:val="NormalBold"/>
        <w:rPr>
          <w:lang w:val="sv-SE"/>
        </w:rPr>
      </w:pPr>
      <w:r w:rsidRPr="009209C3">
        <w:rPr>
          <w:rStyle w:val="HideTWBExt"/>
          <w:b w:val="0"/>
          <w:lang w:val="sv-SE"/>
        </w:rPr>
        <w:t>&lt;RepeatBlock-By&gt;&lt;Members&gt;</w:t>
      </w:r>
      <w:r w:rsidRPr="009209C3">
        <w:rPr>
          <w:lang w:val="sv-SE"/>
        </w:rPr>
        <w:t>Jessica Polfjärd, Niels Flemming Hansen</w:t>
      </w:r>
      <w:r w:rsidRPr="009209C3">
        <w:rPr>
          <w:rStyle w:val="HideTWBExt"/>
          <w:b w:val="0"/>
          <w:lang w:val="sv-SE"/>
        </w:rPr>
        <w:t>&lt;/Members&gt;</w:t>
      </w:r>
    </w:p>
    <w:p w14:paraId="19C8E6EE" w14:textId="77777777" w:rsidR="005F6A16" w:rsidRPr="009209C3" w:rsidRDefault="005F6A16" w:rsidP="005F6A16">
      <w:pPr>
        <w:pStyle w:val="NormalBold"/>
        <w:rPr>
          <w:lang w:val="sv-SE"/>
        </w:rPr>
      </w:pPr>
      <w:r w:rsidRPr="009209C3">
        <w:rPr>
          <w:rStyle w:val="HideTWBExt"/>
          <w:b w:val="0"/>
          <w:lang w:val="sv-SE"/>
        </w:rPr>
        <w:t>&lt;/RepeatBlock-By&gt;</w:t>
      </w:r>
    </w:p>
    <w:p w14:paraId="4B4FF52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57CB7F4" w14:textId="77777777" w:rsidR="005F6A16" w:rsidRPr="009A2E97" w:rsidRDefault="005F6A16" w:rsidP="005F6A16">
      <w:pPr>
        <w:pStyle w:val="NormalBold"/>
      </w:pPr>
      <w:r w:rsidRPr="009A2E97">
        <w:rPr>
          <w:rStyle w:val="HideTWBExt"/>
          <w:b w:val="0"/>
        </w:rPr>
        <w:t>&lt;Article&gt;</w:t>
      </w:r>
      <w:r w:rsidRPr="009A2E97">
        <w:t>Considérant E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B8AE03B" w14:textId="77777777" w:rsidTr="0017050C">
        <w:trPr>
          <w:trHeight w:hRule="exact" w:val="240"/>
          <w:jc w:val="center"/>
        </w:trPr>
        <w:tc>
          <w:tcPr>
            <w:tcW w:w="9752" w:type="dxa"/>
            <w:gridSpan w:val="2"/>
            <w:tcBorders>
              <w:top w:val="nil"/>
              <w:left w:val="nil"/>
              <w:bottom w:val="nil"/>
              <w:right w:val="nil"/>
            </w:tcBorders>
          </w:tcPr>
          <w:p w14:paraId="2CA9DCDD" w14:textId="77777777" w:rsidR="005F6A16" w:rsidRPr="009A2E97" w:rsidRDefault="005F6A16" w:rsidP="0017050C"/>
        </w:tc>
      </w:tr>
      <w:tr w:rsidR="005F6A16" w:rsidRPr="009A2E97" w14:paraId="6CFC65AE" w14:textId="77777777" w:rsidTr="0017050C">
        <w:trPr>
          <w:trHeight w:val="240"/>
          <w:jc w:val="center"/>
        </w:trPr>
        <w:tc>
          <w:tcPr>
            <w:tcW w:w="4876" w:type="dxa"/>
            <w:tcBorders>
              <w:top w:val="nil"/>
              <w:left w:val="nil"/>
              <w:bottom w:val="nil"/>
              <w:right w:val="nil"/>
            </w:tcBorders>
          </w:tcPr>
          <w:p w14:paraId="69C8F80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DDFC7AF" w14:textId="77777777" w:rsidR="005F6A16" w:rsidRPr="009A2E97" w:rsidRDefault="005F6A16" w:rsidP="0017050C">
            <w:pPr>
              <w:pStyle w:val="AmColumnHeading"/>
            </w:pPr>
            <w:r w:rsidRPr="009A2E97">
              <w:t>Amendement</w:t>
            </w:r>
          </w:p>
        </w:tc>
      </w:tr>
      <w:tr w:rsidR="005F6A16" w:rsidRPr="009A2E97" w14:paraId="2A292736" w14:textId="77777777" w:rsidTr="0017050C">
        <w:trPr>
          <w:jc w:val="center"/>
        </w:trPr>
        <w:tc>
          <w:tcPr>
            <w:tcW w:w="4876" w:type="dxa"/>
            <w:tcBorders>
              <w:top w:val="nil"/>
              <w:left w:val="nil"/>
              <w:bottom w:val="nil"/>
              <w:right w:val="nil"/>
            </w:tcBorders>
          </w:tcPr>
          <w:p w14:paraId="29D5ADA3" w14:textId="77777777" w:rsidR="005F6A16" w:rsidRPr="009A2E97" w:rsidRDefault="005F6A16" w:rsidP="0017050C">
            <w:pPr>
              <w:pStyle w:val="Normal6a"/>
            </w:pPr>
          </w:p>
        </w:tc>
        <w:tc>
          <w:tcPr>
            <w:tcW w:w="4876" w:type="dxa"/>
            <w:tcBorders>
              <w:top w:val="nil"/>
              <w:left w:val="nil"/>
              <w:bottom w:val="nil"/>
              <w:right w:val="nil"/>
            </w:tcBorders>
          </w:tcPr>
          <w:p w14:paraId="05730F93" w14:textId="2EC74D25" w:rsidR="005F6A16" w:rsidRPr="009A2E97" w:rsidRDefault="005F6A16" w:rsidP="0017050C">
            <w:pPr>
              <w:pStyle w:val="Normal6a"/>
            </w:pPr>
            <w:r w:rsidRPr="009A2E97">
              <w:rPr>
                <w:b/>
                <w:i/>
              </w:rPr>
              <w:t>E bis.</w:t>
            </w:r>
            <w:r w:rsidRPr="009A2E97">
              <w:tab/>
            </w:r>
            <w:r w:rsidRPr="009A2E97">
              <w:rPr>
                <w:b/>
                <w:i/>
              </w:rPr>
              <w:t>considérant que des acteurs publics et privés de l</w:t>
            </w:r>
            <w:r w:rsidR="00316DC8">
              <w:rPr>
                <w:b/>
                <w:i/>
              </w:rPr>
              <w:t>’</w:t>
            </w:r>
            <w:r w:rsidRPr="009A2E97">
              <w:rPr>
                <w:b/>
                <w:i/>
              </w:rPr>
              <w:t>Union mènent des recherches de premier plan au niveau mondial sur les maladies rares; qu</w:t>
            </w:r>
            <w:r w:rsidR="00316DC8">
              <w:rPr>
                <w:b/>
                <w:i/>
              </w:rPr>
              <w:t>’</w:t>
            </w:r>
            <w:r w:rsidRPr="009A2E97">
              <w:rPr>
                <w:b/>
                <w:i/>
              </w:rPr>
              <w:t>un cadre réglementaire efficace et souple est essentiel pour que cette recherche débouche sur des traitements et thérapies bénéfiques pour les patients;</w:t>
            </w:r>
          </w:p>
        </w:tc>
      </w:tr>
    </w:tbl>
    <w:p w14:paraId="07D20DE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06CDF44" w14:textId="77777777" w:rsidR="005F6A16" w:rsidRPr="009A2E97" w:rsidRDefault="005F6A16" w:rsidP="005F6A16">
      <w:r w:rsidRPr="009A2E97">
        <w:rPr>
          <w:rStyle w:val="HideTWBExt"/>
        </w:rPr>
        <w:t>&lt;/Amend&gt;</w:t>
      </w:r>
    </w:p>
    <w:p w14:paraId="0DD25F3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47</w:t>
      </w:r>
      <w:r w:rsidRPr="009A2E97">
        <w:rPr>
          <w:rStyle w:val="HideTWBExt"/>
          <w:b w:val="0"/>
        </w:rPr>
        <w:t>&lt;/NumAm&gt;</w:t>
      </w:r>
    </w:p>
    <w:p w14:paraId="5A9AD9BA" w14:textId="77777777" w:rsidR="005F6A16" w:rsidRPr="009A2E97" w:rsidRDefault="005F6A16" w:rsidP="005F6A16">
      <w:pPr>
        <w:pStyle w:val="NormalBold"/>
      </w:pPr>
      <w:r w:rsidRPr="009A2E97">
        <w:rPr>
          <w:rStyle w:val="HideTWBExt"/>
          <w:b w:val="0"/>
        </w:rPr>
        <w:t>&lt;RepeatBlock-By&gt;&lt;Members&gt;</w:t>
      </w:r>
      <w:r w:rsidRPr="009A2E97">
        <w:t>Sirpa Pietikäinen</w:t>
      </w:r>
      <w:r w:rsidRPr="009A2E97">
        <w:rPr>
          <w:rStyle w:val="HideTWBExt"/>
          <w:b w:val="0"/>
        </w:rPr>
        <w:t>&lt;/Members&gt;</w:t>
      </w:r>
    </w:p>
    <w:p w14:paraId="019FA93D" w14:textId="77777777" w:rsidR="005F6A16" w:rsidRPr="009A2E97" w:rsidRDefault="005F6A16" w:rsidP="005F6A16">
      <w:pPr>
        <w:pStyle w:val="NormalBold"/>
      </w:pPr>
      <w:r w:rsidRPr="009A2E97">
        <w:rPr>
          <w:rStyle w:val="HideTWBExt"/>
          <w:b w:val="0"/>
        </w:rPr>
        <w:t>&lt;/RepeatBlock-By&gt;</w:t>
      </w:r>
    </w:p>
    <w:p w14:paraId="652C358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C0DF72C" w14:textId="77777777" w:rsidR="005F6A16" w:rsidRPr="009A2E97" w:rsidRDefault="005F6A16" w:rsidP="005F6A16">
      <w:pPr>
        <w:pStyle w:val="NormalBold"/>
      </w:pPr>
      <w:r w:rsidRPr="009A2E97">
        <w:rPr>
          <w:rStyle w:val="HideTWBExt"/>
          <w:b w:val="0"/>
        </w:rPr>
        <w:t>&lt;Article&gt;</w:t>
      </w:r>
      <w:r w:rsidRPr="009A2E97">
        <w:t>Considérant E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628CBCF" w14:textId="77777777" w:rsidTr="0017050C">
        <w:trPr>
          <w:trHeight w:hRule="exact" w:val="240"/>
          <w:jc w:val="center"/>
        </w:trPr>
        <w:tc>
          <w:tcPr>
            <w:tcW w:w="9752" w:type="dxa"/>
            <w:gridSpan w:val="2"/>
            <w:tcBorders>
              <w:top w:val="nil"/>
              <w:left w:val="nil"/>
              <w:bottom w:val="nil"/>
              <w:right w:val="nil"/>
            </w:tcBorders>
          </w:tcPr>
          <w:p w14:paraId="6ED03FB4" w14:textId="77777777" w:rsidR="005F6A16" w:rsidRPr="009A2E97" w:rsidRDefault="005F6A16" w:rsidP="0017050C"/>
        </w:tc>
      </w:tr>
      <w:tr w:rsidR="005F6A16" w:rsidRPr="009A2E97" w14:paraId="1E18870B" w14:textId="77777777" w:rsidTr="0017050C">
        <w:trPr>
          <w:trHeight w:val="240"/>
          <w:jc w:val="center"/>
        </w:trPr>
        <w:tc>
          <w:tcPr>
            <w:tcW w:w="4876" w:type="dxa"/>
            <w:tcBorders>
              <w:top w:val="nil"/>
              <w:left w:val="nil"/>
              <w:bottom w:val="nil"/>
              <w:right w:val="nil"/>
            </w:tcBorders>
          </w:tcPr>
          <w:p w14:paraId="261FA1F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6943095" w14:textId="77777777" w:rsidR="005F6A16" w:rsidRPr="009A2E97" w:rsidRDefault="005F6A16" w:rsidP="0017050C">
            <w:pPr>
              <w:pStyle w:val="AmColumnHeading"/>
            </w:pPr>
            <w:r w:rsidRPr="009A2E97">
              <w:t>Amendement</w:t>
            </w:r>
          </w:p>
        </w:tc>
      </w:tr>
      <w:tr w:rsidR="005F6A16" w:rsidRPr="009A2E97" w14:paraId="0A423367" w14:textId="77777777" w:rsidTr="0017050C">
        <w:trPr>
          <w:jc w:val="center"/>
        </w:trPr>
        <w:tc>
          <w:tcPr>
            <w:tcW w:w="4876" w:type="dxa"/>
            <w:tcBorders>
              <w:top w:val="nil"/>
              <w:left w:val="nil"/>
              <w:bottom w:val="nil"/>
              <w:right w:val="nil"/>
            </w:tcBorders>
          </w:tcPr>
          <w:p w14:paraId="2E016C57" w14:textId="77777777" w:rsidR="005F6A16" w:rsidRPr="009A2E97" w:rsidRDefault="005F6A16" w:rsidP="0017050C">
            <w:pPr>
              <w:pStyle w:val="Normal6a"/>
            </w:pPr>
          </w:p>
        </w:tc>
        <w:tc>
          <w:tcPr>
            <w:tcW w:w="4876" w:type="dxa"/>
            <w:tcBorders>
              <w:top w:val="nil"/>
              <w:left w:val="nil"/>
              <w:bottom w:val="nil"/>
              <w:right w:val="nil"/>
            </w:tcBorders>
          </w:tcPr>
          <w:p w14:paraId="07A61A0E" w14:textId="36CCCD76" w:rsidR="005F6A16" w:rsidRPr="009A2E97" w:rsidRDefault="005F6A16" w:rsidP="0017050C">
            <w:pPr>
              <w:pStyle w:val="Normal6a"/>
            </w:pPr>
            <w:r w:rsidRPr="009A2E97">
              <w:rPr>
                <w:b/>
                <w:i/>
              </w:rPr>
              <w:t>E bis.</w:t>
            </w:r>
            <w:r w:rsidRPr="009A2E97">
              <w:tab/>
            </w:r>
            <w:r w:rsidRPr="009A2E97">
              <w:rPr>
                <w:b/>
                <w:i/>
              </w:rPr>
              <w:t>considérant qu</w:t>
            </w:r>
            <w:r w:rsidR="00316DC8">
              <w:rPr>
                <w:b/>
                <w:i/>
              </w:rPr>
              <w:t>’</w:t>
            </w:r>
            <w:r w:rsidRPr="009A2E97">
              <w:rPr>
                <w:b/>
                <w:i/>
              </w:rPr>
              <w:t>aucun État membre ne peut, à lui seul, assurer l</w:t>
            </w:r>
            <w:r w:rsidR="00316DC8">
              <w:rPr>
                <w:b/>
                <w:i/>
              </w:rPr>
              <w:t>’</w:t>
            </w:r>
            <w:r w:rsidRPr="009A2E97">
              <w:rPr>
                <w:b/>
                <w:i/>
              </w:rPr>
              <w:t>identification, le diagnostic et le traitement adéquats de toutes les maladies rares;</w:t>
            </w:r>
          </w:p>
        </w:tc>
      </w:tr>
    </w:tbl>
    <w:p w14:paraId="28BA9F41"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A7C5A3B" w14:textId="77777777" w:rsidR="005F6A16" w:rsidRPr="009A2E97" w:rsidRDefault="005F6A16" w:rsidP="005F6A16">
      <w:r w:rsidRPr="009A2E97">
        <w:rPr>
          <w:rStyle w:val="HideTWBExt"/>
        </w:rPr>
        <w:t>&lt;/Amend&gt;</w:t>
      </w:r>
    </w:p>
    <w:p w14:paraId="1743261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48</w:t>
      </w:r>
      <w:r w:rsidRPr="009A2E97">
        <w:rPr>
          <w:rStyle w:val="HideTWBExt"/>
          <w:b w:val="0"/>
        </w:rPr>
        <w:t>&lt;/NumAm&gt;</w:t>
      </w:r>
    </w:p>
    <w:p w14:paraId="0619AB09"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Tomislav Sokol, Michalis Hadjipantela, Adam Jarubas, Letizia Moratti</w:t>
      </w:r>
      <w:r w:rsidRPr="009A2E97">
        <w:rPr>
          <w:rStyle w:val="HideTWBExt"/>
          <w:b w:val="0"/>
        </w:rPr>
        <w:t>&lt;/Members&gt;</w:t>
      </w:r>
    </w:p>
    <w:p w14:paraId="21C3335A" w14:textId="77777777" w:rsidR="005F6A16" w:rsidRPr="009A2E97" w:rsidRDefault="005F6A16" w:rsidP="005F6A16">
      <w:pPr>
        <w:pStyle w:val="NormalBold"/>
      </w:pPr>
      <w:r w:rsidRPr="009A2E97">
        <w:rPr>
          <w:rStyle w:val="HideTWBExt"/>
          <w:b w:val="0"/>
        </w:rPr>
        <w:t>&lt;/RepeatBlock-By&gt;</w:t>
      </w:r>
    </w:p>
    <w:p w14:paraId="5895D2E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6C9E4BF" w14:textId="77777777" w:rsidR="005F6A16" w:rsidRPr="009A2E97" w:rsidRDefault="005F6A16" w:rsidP="005F6A16">
      <w:pPr>
        <w:pStyle w:val="NormalBold"/>
      </w:pPr>
      <w:r w:rsidRPr="009A2E97">
        <w:rPr>
          <w:rStyle w:val="HideTWBExt"/>
          <w:b w:val="0"/>
        </w:rPr>
        <w:t>&lt;Article&gt;</w:t>
      </w:r>
      <w:r w:rsidRPr="009A2E97">
        <w:t>Considérant E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76BB286" w14:textId="77777777" w:rsidTr="0017050C">
        <w:trPr>
          <w:trHeight w:hRule="exact" w:val="240"/>
          <w:jc w:val="center"/>
        </w:trPr>
        <w:tc>
          <w:tcPr>
            <w:tcW w:w="9752" w:type="dxa"/>
            <w:gridSpan w:val="2"/>
            <w:tcBorders>
              <w:top w:val="nil"/>
              <w:left w:val="nil"/>
              <w:bottom w:val="nil"/>
              <w:right w:val="nil"/>
            </w:tcBorders>
          </w:tcPr>
          <w:p w14:paraId="0A591AF4" w14:textId="77777777" w:rsidR="005F6A16" w:rsidRPr="009A2E97" w:rsidRDefault="005F6A16" w:rsidP="0017050C"/>
        </w:tc>
      </w:tr>
      <w:tr w:rsidR="005F6A16" w:rsidRPr="009A2E97" w14:paraId="55FA3074" w14:textId="77777777" w:rsidTr="0017050C">
        <w:trPr>
          <w:trHeight w:val="240"/>
          <w:jc w:val="center"/>
        </w:trPr>
        <w:tc>
          <w:tcPr>
            <w:tcW w:w="4876" w:type="dxa"/>
            <w:tcBorders>
              <w:top w:val="nil"/>
              <w:left w:val="nil"/>
              <w:bottom w:val="nil"/>
              <w:right w:val="nil"/>
            </w:tcBorders>
          </w:tcPr>
          <w:p w14:paraId="19AC74C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808D5AE" w14:textId="77777777" w:rsidR="005F6A16" w:rsidRPr="009A2E97" w:rsidRDefault="005F6A16" w:rsidP="0017050C">
            <w:pPr>
              <w:pStyle w:val="AmColumnHeading"/>
            </w:pPr>
            <w:r w:rsidRPr="009A2E97">
              <w:t>Amendement</w:t>
            </w:r>
          </w:p>
        </w:tc>
      </w:tr>
      <w:tr w:rsidR="005F6A16" w:rsidRPr="009A2E97" w14:paraId="6B0229E9" w14:textId="77777777" w:rsidTr="0017050C">
        <w:trPr>
          <w:jc w:val="center"/>
        </w:trPr>
        <w:tc>
          <w:tcPr>
            <w:tcW w:w="4876" w:type="dxa"/>
            <w:tcBorders>
              <w:top w:val="nil"/>
              <w:left w:val="nil"/>
              <w:bottom w:val="nil"/>
              <w:right w:val="nil"/>
            </w:tcBorders>
          </w:tcPr>
          <w:p w14:paraId="7A21AD7A" w14:textId="77777777" w:rsidR="005F6A16" w:rsidRPr="009A2E97" w:rsidRDefault="005F6A16" w:rsidP="0017050C">
            <w:pPr>
              <w:pStyle w:val="Normal6a"/>
            </w:pPr>
          </w:p>
        </w:tc>
        <w:tc>
          <w:tcPr>
            <w:tcW w:w="4876" w:type="dxa"/>
            <w:tcBorders>
              <w:top w:val="nil"/>
              <w:left w:val="nil"/>
              <w:bottom w:val="nil"/>
              <w:right w:val="nil"/>
            </w:tcBorders>
          </w:tcPr>
          <w:p w14:paraId="79090B44" w14:textId="3975276C" w:rsidR="005F6A16" w:rsidRPr="009A2E97" w:rsidRDefault="005F6A16" w:rsidP="0017050C">
            <w:pPr>
              <w:pStyle w:val="Normal6a"/>
            </w:pPr>
            <w:r w:rsidRPr="009A2E97">
              <w:rPr>
                <w:b/>
                <w:i/>
              </w:rPr>
              <w:t>E ter.</w:t>
            </w:r>
            <w:r w:rsidRPr="009A2E97">
              <w:tab/>
            </w:r>
            <w:r w:rsidRPr="009A2E97">
              <w:rPr>
                <w:b/>
                <w:i/>
              </w:rPr>
              <w:t>considérant que des disparités importantes subsistent entre les États membres et au sein de ceux-ci dans le domaine des maladies rares, notamment en ce qui concerne le diagnostic, l</w:t>
            </w:r>
            <w:r w:rsidR="00316DC8">
              <w:rPr>
                <w:b/>
                <w:i/>
              </w:rPr>
              <w:t>’</w:t>
            </w:r>
            <w:r w:rsidRPr="009A2E97">
              <w:rPr>
                <w:b/>
                <w:i/>
              </w:rPr>
              <w:t>accès aux soins spécialisés, la disponibilité des médicaments orphelins et des thérapies innovantes, ainsi que l</w:t>
            </w:r>
            <w:r w:rsidR="00316DC8">
              <w:rPr>
                <w:b/>
                <w:i/>
              </w:rPr>
              <w:t>’</w:t>
            </w:r>
            <w:r w:rsidRPr="009A2E97">
              <w:rPr>
                <w:b/>
                <w:i/>
              </w:rPr>
              <w:t>inclusion dans les essais cliniques; que ces inégalités se traduisent par des résultats inégaux en matière de santé et qu</w:t>
            </w:r>
            <w:r w:rsidR="00316DC8">
              <w:rPr>
                <w:b/>
                <w:i/>
              </w:rPr>
              <w:t>’</w:t>
            </w:r>
            <w:r w:rsidRPr="009A2E97">
              <w:rPr>
                <w:b/>
                <w:i/>
              </w:rPr>
              <w:t>elles font peser une charge supplémentaire sur les patients et leurs familles en fonction de leur lieu de résidence;</w:t>
            </w:r>
          </w:p>
        </w:tc>
      </w:tr>
    </w:tbl>
    <w:p w14:paraId="4D0EB36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8043AB9" w14:textId="77777777" w:rsidR="005F6A16" w:rsidRPr="009A2E97" w:rsidRDefault="005F6A16" w:rsidP="005F6A16">
      <w:r w:rsidRPr="009A2E97">
        <w:rPr>
          <w:rStyle w:val="HideTWBExt"/>
        </w:rPr>
        <w:t>&lt;/Amend&gt;</w:t>
      </w:r>
    </w:p>
    <w:p w14:paraId="3CE30B0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49</w:t>
      </w:r>
      <w:r w:rsidRPr="009A2E97">
        <w:rPr>
          <w:rStyle w:val="HideTWBExt"/>
          <w:b w:val="0"/>
        </w:rPr>
        <w:t>&lt;/NumAm&gt;</w:t>
      </w:r>
    </w:p>
    <w:p w14:paraId="6D2A2D6E" w14:textId="77777777" w:rsidR="005F6A16" w:rsidRPr="009A2E97" w:rsidRDefault="005F6A16" w:rsidP="005F6A16">
      <w:pPr>
        <w:pStyle w:val="NormalBold"/>
      </w:pPr>
      <w:r w:rsidRPr="009A2E97">
        <w:rPr>
          <w:rStyle w:val="HideTWBExt"/>
          <w:b w:val="0"/>
        </w:rPr>
        <w:t>&lt;RepeatBlock-By&gt;&lt;Members&gt;</w:t>
      </w:r>
      <w:r w:rsidRPr="009A2E97">
        <w:t>Ondřej Dostál</w:t>
      </w:r>
      <w:r w:rsidRPr="009A2E97">
        <w:rPr>
          <w:rStyle w:val="HideTWBExt"/>
          <w:b w:val="0"/>
        </w:rPr>
        <w:t>&lt;/Members&gt;</w:t>
      </w:r>
    </w:p>
    <w:p w14:paraId="061DCFC6" w14:textId="77777777" w:rsidR="005F6A16" w:rsidRPr="009A2E97" w:rsidRDefault="005F6A16" w:rsidP="005F6A16">
      <w:pPr>
        <w:pStyle w:val="NormalBold"/>
      </w:pPr>
      <w:r w:rsidRPr="009A2E97">
        <w:rPr>
          <w:rStyle w:val="HideTWBExt"/>
          <w:b w:val="0"/>
        </w:rPr>
        <w:t>&lt;/RepeatBlock-By&gt;</w:t>
      </w:r>
    </w:p>
    <w:p w14:paraId="40B8875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22C0499" w14:textId="77777777" w:rsidR="005F6A16" w:rsidRPr="009A2E97" w:rsidRDefault="005F6A16" w:rsidP="005F6A16">
      <w:pPr>
        <w:pStyle w:val="NormalBold"/>
      </w:pPr>
      <w:r w:rsidRPr="009A2E97">
        <w:rPr>
          <w:rStyle w:val="HideTWBExt"/>
          <w:b w:val="0"/>
        </w:rPr>
        <w:t>&lt;Article&gt;</w:t>
      </w:r>
      <w:r w:rsidRPr="009A2E97">
        <w:t>Considérant E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FC2F99F" w14:textId="77777777" w:rsidTr="0017050C">
        <w:trPr>
          <w:trHeight w:hRule="exact" w:val="240"/>
          <w:jc w:val="center"/>
        </w:trPr>
        <w:tc>
          <w:tcPr>
            <w:tcW w:w="9752" w:type="dxa"/>
            <w:gridSpan w:val="2"/>
            <w:tcBorders>
              <w:top w:val="nil"/>
              <w:left w:val="nil"/>
              <w:bottom w:val="nil"/>
              <w:right w:val="nil"/>
            </w:tcBorders>
          </w:tcPr>
          <w:p w14:paraId="6DB910B6" w14:textId="77777777" w:rsidR="005F6A16" w:rsidRPr="009A2E97" w:rsidRDefault="005F6A16" w:rsidP="0017050C"/>
        </w:tc>
      </w:tr>
      <w:tr w:rsidR="005F6A16" w:rsidRPr="009A2E97" w14:paraId="699103BC" w14:textId="77777777" w:rsidTr="0017050C">
        <w:trPr>
          <w:trHeight w:val="240"/>
          <w:jc w:val="center"/>
        </w:trPr>
        <w:tc>
          <w:tcPr>
            <w:tcW w:w="4876" w:type="dxa"/>
            <w:tcBorders>
              <w:top w:val="nil"/>
              <w:left w:val="nil"/>
              <w:bottom w:val="nil"/>
              <w:right w:val="nil"/>
            </w:tcBorders>
          </w:tcPr>
          <w:p w14:paraId="25EF421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6C68960" w14:textId="77777777" w:rsidR="005F6A16" w:rsidRPr="009A2E97" w:rsidRDefault="005F6A16" w:rsidP="0017050C">
            <w:pPr>
              <w:pStyle w:val="AmColumnHeading"/>
            </w:pPr>
            <w:r w:rsidRPr="009A2E97">
              <w:t>Amendement</w:t>
            </w:r>
          </w:p>
        </w:tc>
      </w:tr>
      <w:tr w:rsidR="005F6A16" w:rsidRPr="009A2E97" w14:paraId="063AB1A7" w14:textId="77777777" w:rsidTr="0017050C">
        <w:trPr>
          <w:jc w:val="center"/>
        </w:trPr>
        <w:tc>
          <w:tcPr>
            <w:tcW w:w="4876" w:type="dxa"/>
            <w:tcBorders>
              <w:top w:val="nil"/>
              <w:left w:val="nil"/>
              <w:bottom w:val="nil"/>
              <w:right w:val="nil"/>
            </w:tcBorders>
          </w:tcPr>
          <w:p w14:paraId="7B4937A8" w14:textId="77777777" w:rsidR="005F6A16" w:rsidRPr="009A2E97" w:rsidRDefault="005F6A16" w:rsidP="0017050C">
            <w:pPr>
              <w:pStyle w:val="Normal6a"/>
            </w:pPr>
          </w:p>
        </w:tc>
        <w:tc>
          <w:tcPr>
            <w:tcW w:w="4876" w:type="dxa"/>
            <w:tcBorders>
              <w:top w:val="nil"/>
              <w:left w:val="nil"/>
              <w:bottom w:val="nil"/>
              <w:right w:val="nil"/>
            </w:tcBorders>
          </w:tcPr>
          <w:p w14:paraId="42E92B9B" w14:textId="6E656F60" w:rsidR="005F6A16" w:rsidRPr="009A2E97" w:rsidRDefault="005F6A16" w:rsidP="0017050C">
            <w:pPr>
              <w:pStyle w:val="Normal6a"/>
            </w:pPr>
            <w:r w:rsidRPr="009A2E97">
              <w:rPr>
                <w:b/>
                <w:i/>
              </w:rPr>
              <w:t>E ter.</w:t>
            </w:r>
            <w:r w:rsidRPr="009A2E97">
              <w:tab/>
            </w:r>
            <w:r w:rsidRPr="009A2E97">
              <w:rPr>
                <w:b/>
                <w:i/>
              </w:rPr>
              <w:t>considérant que les États membres sont tenus de prendre des décisions sur la fixation du prix des médicaments dans un délai de 90 jours et sur leur inclusion dans les systèmes nationaux d</w:t>
            </w:r>
            <w:r w:rsidR="00316DC8">
              <w:rPr>
                <w:b/>
                <w:i/>
              </w:rPr>
              <w:t>’</w:t>
            </w:r>
            <w:r w:rsidRPr="009A2E97">
              <w:rPr>
                <w:b/>
                <w:i/>
              </w:rPr>
              <w:t>assurance maladie dans un délai de 90 jours; que ces délais sont souvent dépassés dans la pratique; qu</w:t>
            </w:r>
            <w:r w:rsidR="00316DC8">
              <w:rPr>
                <w:b/>
                <w:i/>
              </w:rPr>
              <w:t>’</w:t>
            </w:r>
            <w:r w:rsidRPr="009A2E97">
              <w:rPr>
                <w:b/>
                <w:i/>
              </w:rPr>
              <w:t>à cet égard, le contrôle de la mise en œuvre et le suivi par la Commission demeurent insuffisants, ce qui entraîne des retards persistants dans l</w:t>
            </w:r>
            <w:r w:rsidR="00316DC8">
              <w:rPr>
                <w:b/>
                <w:i/>
              </w:rPr>
              <w:t>’</w:t>
            </w:r>
            <w:r w:rsidRPr="009A2E97">
              <w:rPr>
                <w:b/>
                <w:i/>
              </w:rPr>
              <w:t>accès des patients aux médicaments dans l</w:t>
            </w:r>
            <w:r w:rsidR="00316DC8">
              <w:rPr>
                <w:b/>
                <w:i/>
              </w:rPr>
              <w:t>’</w:t>
            </w:r>
            <w:r w:rsidRPr="009A2E97">
              <w:rPr>
                <w:b/>
                <w:i/>
              </w:rPr>
              <w:t>ensemble de l</w:t>
            </w:r>
            <w:r w:rsidR="00316DC8">
              <w:rPr>
                <w:b/>
                <w:i/>
              </w:rPr>
              <w:t>’</w:t>
            </w:r>
            <w:r w:rsidRPr="009A2E97">
              <w:rPr>
                <w:b/>
                <w:i/>
              </w:rPr>
              <w:t>Union;</w:t>
            </w:r>
          </w:p>
        </w:tc>
      </w:tr>
    </w:tbl>
    <w:p w14:paraId="14BE0D11"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5A07FDE5" w14:textId="77777777" w:rsidR="005F6A16" w:rsidRPr="00324277" w:rsidRDefault="005F6A16" w:rsidP="005F6A16">
      <w:pPr>
        <w:rPr>
          <w:lang w:val="sv-SE"/>
        </w:rPr>
      </w:pPr>
      <w:r w:rsidRPr="00324277">
        <w:rPr>
          <w:rStyle w:val="HideTWBExt"/>
          <w:lang w:val="sv-SE"/>
        </w:rPr>
        <w:t>&lt;/Amend&gt;</w:t>
      </w:r>
    </w:p>
    <w:p w14:paraId="393A4ACE"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50</w:t>
      </w:r>
      <w:r w:rsidRPr="00324277">
        <w:rPr>
          <w:rStyle w:val="HideTWBExt"/>
          <w:b w:val="0"/>
          <w:lang w:val="sv-SE"/>
        </w:rPr>
        <w:t>&lt;/NumAm&gt;</w:t>
      </w:r>
    </w:p>
    <w:p w14:paraId="0C548088"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20D394A9" w14:textId="77777777" w:rsidR="005F6A16" w:rsidRPr="00324277" w:rsidRDefault="005F6A16" w:rsidP="005F6A16">
      <w:pPr>
        <w:pStyle w:val="NormalBold"/>
        <w:rPr>
          <w:lang w:val="sv-SE"/>
        </w:rPr>
      </w:pPr>
      <w:r w:rsidRPr="00324277">
        <w:rPr>
          <w:rStyle w:val="HideTWBExt"/>
          <w:b w:val="0"/>
          <w:lang w:val="sv-SE"/>
        </w:rPr>
        <w:t>&lt;/RepeatBlock-By&gt;</w:t>
      </w:r>
    </w:p>
    <w:p w14:paraId="6FFAD42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4AA0EA7" w14:textId="77777777" w:rsidR="005F6A16" w:rsidRPr="009A2E97" w:rsidRDefault="005F6A16" w:rsidP="005F6A16">
      <w:pPr>
        <w:pStyle w:val="NormalBold"/>
      </w:pPr>
      <w:r w:rsidRPr="009A2E97">
        <w:rPr>
          <w:rStyle w:val="HideTWBExt"/>
          <w:b w:val="0"/>
        </w:rPr>
        <w:t>&lt;Article&gt;</w:t>
      </w:r>
      <w:r w:rsidRPr="009A2E97">
        <w:t>Considérant E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75B02D7" w14:textId="77777777" w:rsidTr="0017050C">
        <w:trPr>
          <w:trHeight w:hRule="exact" w:val="240"/>
          <w:jc w:val="center"/>
        </w:trPr>
        <w:tc>
          <w:tcPr>
            <w:tcW w:w="9752" w:type="dxa"/>
            <w:gridSpan w:val="2"/>
            <w:tcBorders>
              <w:top w:val="nil"/>
              <w:left w:val="nil"/>
              <w:bottom w:val="nil"/>
              <w:right w:val="nil"/>
            </w:tcBorders>
          </w:tcPr>
          <w:p w14:paraId="0B00C38F" w14:textId="77777777" w:rsidR="005F6A16" w:rsidRPr="009A2E97" w:rsidRDefault="005F6A16" w:rsidP="0017050C"/>
        </w:tc>
      </w:tr>
      <w:tr w:rsidR="005F6A16" w:rsidRPr="009A2E97" w14:paraId="254FC9EA" w14:textId="77777777" w:rsidTr="0017050C">
        <w:trPr>
          <w:trHeight w:val="240"/>
          <w:jc w:val="center"/>
        </w:trPr>
        <w:tc>
          <w:tcPr>
            <w:tcW w:w="4876" w:type="dxa"/>
            <w:tcBorders>
              <w:top w:val="nil"/>
              <w:left w:val="nil"/>
              <w:bottom w:val="nil"/>
              <w:right w:val="nil"/>
            </w:tcBorders>
          </w:tcPr>
          <w:p w14:paraId="3988CD4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0389242" w14:textId="77777777" w:rsidR="005F6A16" w:rsidRPr="009A2E97" w:rsidRDefault="005F6A16" w:rsidP="0017050C">
            <w:pPr>
              <w:pStyle w:val="AmColumnHeading"/>
            </w:pPr>
            <w:r w:rsidRPr="009A2E97">
              <w:t>Amendement</w:t>
            </w:r>
          </w:p>
        </w:tc>
      </w:tr>
      <w:tr w:rsidR="005F6A16" w:rsidRPr="009A2E97" w14:paraId="3E73305C" w14:textId="77777777" w:rsidTr="0017050C">
        <w:trPr>
          <w:jc w:val="center"/>
        </w:trPr>
        <w:tc>
          <w:tcPr>
            <w:tcW w:w="4876" w:type="dxa"/>
            <w:tcBorders>
              <w:top w:val="nil"/>
              <w:left w:val="nil"/>
              <w:bottom w:val="nil"/>
              <w:right w:val="nil"/>
            </w:tcBorders>
          </w:tcPr>
          <w:p w14:paraId="0101EAFB" w14:textId="77777777" w:rsidR="005F6A16" w:rsidRPr="009A2E97" w:rsidRDefault="005F6A16" w:rsidP="0017050C">
            <w:pPr>
              <w:pStyle w:val="Normal6a"/>
            </w:pPr>
          </w:p>
        </w:tc>
        <w:tc>
          <w:tcPr>
            <w:tcW w:w="4876" w:type="dxa"/>
            <w:tcBorders>
              <w:top w:val="nil"/>
              <w:left w:val="nil"/>
              <w:bottom w:val="nil"/>
              <w:right w:val="nil"/>
            </w:tcBorders>
          </w:tcPr>
          <w:p w14:paraId="41A051E9" w14:textId="7641865B" w:rsidR="005F6A16" w:rsidRPr="009A2E97" w:rsidRDefault="005F6A16" w:rsidP="0017050C">
            <w:pPr>
              <w:pStyle w:val="Normal6a"/>
            </w:pPr>
            <w:r w:rsidRPr="009A2E97">
              <w:rPr>
                <w:b/>
                <w:i/>
              </w:rPr>
              <w:t>E ter.</w:t>
            </w:r>
            <w:r w:rsidRPr="009A2E97">
              <w:tab/>
            </w:r>
            <w:r w:rsidRPr="009A2E97">
              <w:rPr>
                <w:b/>
                <w:i/>
              </w:rPr>
              <w:t>considérant que la recherche et le développement concernant les maladies rares au sein de l</w:t>
            </w:r>
            <w:r w:rsidR="00316DC8">
              <w:rPr>
                <w:b/>
                <w:i/>
              </w:rPr>
              <w:t>’</w:t>
            </w:r>
            <w:r w:rsidRPr="009A2E97">
              <w:rPr>
                <w:b/>
                <w:i/>
              </w:rPr>
              <w:t>Union sont confrontés à des défis multiples et spécifiques par rapport à la recherche sur les autres pathologies, en raison notamment des petites populations de patients, de la connaissance limitée de l</w:t>
            </w:r>
            <w:r w:rsidR="00316DC8">
              <w:rPr>
                <w:b/>
                <w:i/>
              </w:rPr>
              <w:t>’</w:t>
            </w:r>
            <w:r w:rsidRPr="009A2E97">
              <w:rPr>
                <w:b/>
                <w:i/>
              </w:rPr>
              <w:t>histoire naturelle des maladies rares, du manque de données existantes et de la fragmentation de la réglementation dans les États membres;</w:t>
            </w:r>
          </w:p>
        </w:tc>
      </w:tr>
    </w:tbl>
    <w:p w14:paraId="6413211F"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4CEA8B16" w14:textId="77777777" w:rsidR="005F6A16" w:rsidRPr="00324277" w:rsidRDefault="005F6A16" w:rsidP="005F6A16">
      <w:pPr>
        <w:rPr>
          <w:lang w:val="sv-SE"/>
        </w:rPr>
      </w:pPr>
      <w:r w:rsidRPr="00324277">
        <w:rPr>
          <w:rStyle w:val="HideTWBExt"/>
          <w:lang w:val="sv-SE"/>
        </w:rPr>
        <w:t>&lt;/Amend&gt;</w:t>
      </w:r>
    </w:p>
    <w:p w14:paraId="0E5A0069"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51</w:t>
      </w:r>
      <w:r w:rsidRPr="00324277">
        <w:rPr>
          <w:rStyle w:val="HideTWBExt"/>
          <w:b w:val="0"/>
          <w:lang w:val="sv-SE"/>
        </w:rPr>
        <w:t>&lt;/NumAm&gt;</w:t>
      </w:r>
    </w:p>
    <w:p w14:paraId="2DCE850D"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66D31372" w14:textId="77777777" w:rsidR="005F6A16" w:rsidRPr="00324277" w:rsidRDefault="005F6A16" w:rsidP="005F6A16">
      <w:pPr>
        <w:pStyle w:val="NormalBold"/>
        <w:rPr>
          <w:lang w:val="sv-SE"/>
        </w:rPr>
      </w:pPr>
      <w:r w:rsidRPr="00324277">
        <w:rPr>
          <w:rStyle w:val="HideTWBExt"/>
          <w:b w:val="0"/>
          <w:lang w:val="sv-SE"/>
        </w:rPr>
        <w:t>&lt;/RepeatBlock-By&gt;</w:t>
      </w:r>
    </w:p>
    <w:p w14:paraId="4A9DE07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5B83BB3" w14:textId="77777777" w:rsidR="005F6A16" w:rsidRPr="009A2E97" w:rsidRDefault="005F6A16" w:rsidP="005F6A16">
      <w:pPr>
        <w:pStyle w:val="NormalBold"/>
      </w:pPr>
      <w:r w:rsidRPr="009A2E97">
        <w:rPr>
          <w:rStyle w:val="HideTWBExt"/>
          <w:b w:val="0"/>
        </w:rPr>
        <w:t>&lt;Article&gt;</w:t>
      </w:r>
      <w:r w:rsidRPr="009A2E97">
        <w:t>Considérant E quater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EC2CE71" w14:textId="77777777" w:rsidTr="0017050C">
        <w:trPr>
          <w:trHeight w:hRule="exact" w:val="240"/>
          <w:jc w:val="center"/>
        </w:trPr>
        <w:tc>
          <w:tcPr>
            <w:tcW w:w="9752" w:type="dxa"/>
            <w:gridSpan w:val="2"/>
            <w:tcBorders>
              <w:top w:val="nil"/>
              <w:left w:val="nil"/>
              <w:bottom w:val="nil"/>
              <w:right w:val="nil"/>
            </w:tcBorders>
          </w:tcPr>
          <w:p w14:paraId="27D7040A" w14:textId="77777777" w:rsidR="005F6A16" w:rsidRPr="009A2E97" w:rsidRDefault="005F6A16" w:rsidP="0017050C"/>
        </w:tc>
      </w:tr>
      <w:tr w:rsidR="005F6A16" w:rsidRPr="009A2E97" w14:paraId="321FB979" w14:textId="77777777" w:rsidTr="0017050C">
        <w:trPr>
          <w:trHeight w:val="240"/>
          <w:jc w:val="center"/>
        </w:trPr>
        <w:tc>
          <w:tcPr>
            <w:tcW w:w="4876" w:type="dxa"/>
            <w:tcBorders>
              <w:top w:val="nil"/>
              <w:left w:val="nil"/>
              <w:bottom w:val="nil"/>
              <w:right w:val="nil"/>
            </w:tcBorders>
          </w:tcPr>
          <w:p w14:paraId="1276CAF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2549687" w14:textId="77777777" w:rsidR="005F6A16" w:rsidRPr="009A2E97" w:rsidRDefault="005F6A16" w:rsidP="0017050C">
            <w:pPr>
              <w:pStyle w:val="AmColumnHeading"/>
            </w:pPr>
            <w:r w:rsidRPr="009A2E97">
              <w:t>Amendement</w:t>
            </w:r>
          </w:p>
        </w:tc>
      </w:tr>
      <w:tr w:rsidR="005F6A16" w:rsidRPr="009A2E97" w14:paraId="22E3D639" w14:textId="77777777" w:rsidTr="0017050C">
        <w:trPr>
          <w:jc w:val="center"/>
        </w:trPr>
        <w:tc>
          <w:tcPr>
            <w:tcW w:w="4876" w:type="dxa"/>
            <w:tcBorders>
              <w:top w:val="nil"/>
              <w:left w:val="nil"/>
              <w:bottom w:val="nil"/>
              <w:right w:val="nil"/>
            </w:tcBorders>
          </w:tcPr>
          <w:p w14:paraId="061B1753" w14:textId="77777777" w:rsidR="005F6A16" w:rsidRPr="009A2E97" w:rsidRDefault="005F6A16" w:rsidP="0017050C">
            <w:pPr>
              <w:pStyle w:val="Normal6a"/>
            </w:pPr>
          </w:p>
        </w:tc>
        <w:tc>
          <w:tcPr>
            <w:tcW w:w="4876" w:type="dxa"/>
            <w:tcBorders>
              <w:top w:val="nil"/>
              <w:left w:val="nil"/>
              <w:bottom w:val="nil"/>
              <w:right w:val="nil"/>
            </w:tcBorders>
          </w:tcPr>
          <w:p w14:paraId="585A7FC0" w14:textId="62510098" w:rsidR="005F6A16" w:rsidRPr="009A2E97" w:rsidRDefault="005F6A16" w:rsidP="0017050C">
            <w:pPr>
              <w:pStyle w:val="Normal6a"/>
            </w:pPr>
            <w:r w:rsidRPr="009A2E97">
              <w:rPr>
                <w:b/>
                <w:i/>
              </w:rPr>
              <w:t>E quater.</w:t>
            </w:r>
            <w:r w:rsidRPr="009A2E97">
              <w:tab/>
            </w:r>
            <w:r w:rsidRPr="009A2E97">
              <w:rPr>
                <w:b/>
                <w:i/>
              </w:rPr>
              <w:t>considérant que le secteur des sciences de la vie de l</w:t>
            </w:r>
            <w:r w:rsidR="00316DC8">
              <w:rPr>
                <w:b/>
                <w:i/>
              </w:rPr>
              <w:t>’</w:t>
            </w:r>
            <w:r w:rsidRPr="009A2E97">
              <w:rPr>
                <w:b/>
                <w:i/>
              </w:rPr>
              <w:t>Union est un moteur majeur de la compétitivité européenne et un atout important dans le développement de nouvelles thérapies contre les maladies rares; que ce secteur doit s</w:t>
            </w:r>
            <w:r w:rsidR="00316DC8">
              <w:rPr>
                <w:b/>
                <w:i/>
              </w:rPr>
              <w:t>’</w:t>
            </w:r>
            <w:r w:rsidRPr="009A2E97">
              <w:rPr>
                <w:b/>
                <w:i/>
              </w:rPr>
              <w:t>appuyer sur un cadre réglementaire adapté et efficace pour permettre l</w:t>
            </w:r>
            <w:r w:rsidR="00316DC8">
              <w:rPr>
                <w:b/>
                <w:i/>
              </w:rPr>
              <w:t>’</w:t>
            </w:r>
            <w:r w:rsidRPr="009A2E97">
              <w:rPr>
                <w:b/>
                <w:i/>
              </w:rPr>
              <w:t>innovation dans ce domaine, avec des structures d</w:t>
            </w:r>
            <w:r w:rsidR="00316DC8">
              <w:rPr>
                <w:b/>
                <w:i/>
              </w:rPr>
              <w:t>’</w:t>
            </w:r>
            <w:r w:rsidRPr="009A2E97">
              <w:rPr>
                <w:b/>
                <w:i/>
              </w:rPr>
              <w:t>incitation bien conçues, y compris des droits de propriété intellectuelle robustes;</w:t>
            </w:r>
          </w:p>
        </w:tc>
      </w:tr>
    </w:tbl>
    <w:p w14:paraId="199E0AA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F0B2FC9" w14:textId="77777777" w:rsidR="005F6A16" w:rsidRPr="009A2E97" w:rsidRDefault="005F6A16" w:rsidP="005F6A16">
      <w:r w:rsidRPr="009A2E97">
        <w:rPr>
          <w:rStyle w:val="HideTWBExt"/>
        </w:rPr>
        <w:t>&lt;/Amend&gt;</w:t>
      </w:r>
    </w:p>
    <w:p w14:paraId="0250BFD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52</w:t>
      </w:r>
      <w:r w:rsidRPr="009A2E97">
        <w:rPr>
          <w:rStyle w:val="HideTWBExt"/>
          <w:b w:val="0"/>
        </w:rPr>
        <w:t>&lt;/NumAm&gt;</w:t>
      </w:r>
    </w:p>
    <w:p w14:paraId="6EDBAAA3"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Michalis Hadjipantela, Adam Jarubas, Letizia Moratti</w:t>
      </w:r>
      <w:r w:rsidRPr="009A2E97">
        <w:rPr>
          <w:rStyle w:val="HideTWBExt"/>
          <w:b w:val="0"/>
        </w:rPr>
        <w:t>&lt;/Members&gt;</w:t>
      </w:r>
    </w:p>
    <w:p w14:paraId="7C2E16C4" w14:textId="77777777" w:rsidR="005F6A16" w:rsidRPr="009A2E97" w:rsidRDefault="005F6A16" w:rsidP="005F6A16">
      <w:pPr>
        <w:pStyle w:val="NormalBold"/>
      </w:pPr>
      <w:r w:rsidRPr="009A2E97">
        <w:rPr>
          <w:rStyle w:val="HideTWBExt"/>
          <w:b w:val="0"/>
        </w:rPr>
        <w:t>&lt;/RepeatBlock-By&gt;</w:t>
      </w:r>
    </w:p>
    <w:p w14:paraId="0F2C4F2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1E6091A" w14:textId="77777777" w:rsidR="005F6A16" w:rsidRPr="009A2E97" w:rsidRDefault="005F6A16" w:rsidP="005F6A16">
      <w:pPr>
        <w:pStyle w:val="NormalBold"/>
      </w:pPr>
      <w:r w:rsidRPr="009A2E97">
        <w:rPr>
          <w:rStyle w:val="HideTWBExt"/>
          <w:b w:val="0"/>
        </w:rPr>
        <w:t>&lt;Article&gt;</w:t>
      </w:r>
      <w:r w:rsidRPr="009A2E97">
        <w:t>Considérant E quater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35F3200" w14:textId="77777777" w:rsidTr="0017050C">
        <w:trPr>
          <w:trHeight w:hRule="exact" w:val="240"/>
          <w:jc w:val="center"/>
        </w:trPr>
        <w:tc>
          <w:tcPr>
            <w:tcW w:w="9752" w:type="dxa"/>
            <w:gridSpan w:val="2"/>
            <w:tcBorders>
              <w:top w:val="nil"/>
              <w:left w:val="nil"/>
              <w:bottom w:val="nil"/>
              <w:right w:val="nil"/>
            </w:tcBorders>
          </w:tcPr>
          <w:p w14:paraId="60F7F42C" w14:textId="77777777" w:rsidR="005F6A16" w:rsidRPr="009A2E97" w:rsidRDefault="005F6A16" w:rsidP="0017050C"/>
        </w:tc>
      </w:tr>
      <w:tr w:rsidR="005F6A16" w:rsidRPr="009A2E97" w14:paraId="09144CF7" w14:textId="77777777" w:rsidTr="0017050C">
        <w:trPr>
          <w:trHeight w:val="240"/>
          <w:jc w:val="center"/>
        </w:trPr>
        <w:tc>
          <w:tcPr>
            <w:tcW w:w="4876" w:type="dxa"/>
            <w:tcBorders>
              <w:top w:val="nil"/>
              <w:left w:val="nil"/>
              <w:bottom w:val="nil"/>
              <w:right w:val="nil"/>
            </w:tcBorders>
          </w:tcPr>
          <w:p w14:paraId="160DE0B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D71FD6F" w14:textId="77777777" w:rsidR="005F6A16" w:rsidRPr="009A2E97" w:rsidRDefault="005F6A16" w:rsidP="0017050C">
            <w:pPr>
              <w:pStyle w:val="AmColumnHeading"/>
            </w:pPr>
            <w:r w:rsidRPr="009A2E97">
              <w:t>Amendement</w:t>
            </w:r>
          </w:p>
        </w:tc>
      </w:tr>
      <w:tr w:rsidR="005F6A16" w:rsidRPr="009A2E97" w14:paraId="22F0D414" w14:textId="77777777" w:rsidTr="0017050C">
        <w:trPr>
          <w:jc w:val="center"/>
        </w:trPr>
        <w:tc>
          <w:tcPr>
            <w:tcW w:w="4876" w:type="dxa"/>
            <w:tcBorders>
              <w:top w:val="nil"/>
              <w:left w:val="nil"/>
              <w:bottom w:val="nil"/>
              <w:right w:val="nil"/>
            </w:tcBorders>
          </w:tcPr>
          <w:p w14:paraId="6AD957B3" w14:textId="77777777" w:rsidR="005F6A16" w:rsidRPr="009A2E97" w:rsidRDefault="005F6A16" w:rsidP="0017050C">
            <w:pPr>
              <w:pStyle w:val="Normal6a"/>
            </w:pPr>
          </w:p>
        </w:tc>
        <w:tc>
          <w:tcPr>
            <w:tcW w:w="4876" w:type="dxa"/>
            <w:tcBorders>
              <w:top w:val="nil"/>
              <w:left w:val="nil"/>
              <w:bottom w:val="nil"/>
              <w:right w:val="nil"/>
            </w:tcBorders>
          </w:tcPr>
          <w:p w14:paraId="2F06622B" w14:textId="1143016E" w:rsidR="005F6A16" w:rsidRPr="009A2E97" w:rsidRDefault="005F6A16" w:rsidP="0017050C">
            <w:pPr>
              <w:pStyle w:val="Normal6a"/>
            </w:pPr>
            <w:r w:rsidRPr="009A2E97">
              <w:rPr>
                <w:b/>
                <w:i/>
              </w:rPr>
              <w:t>E quater.</w:t>
            </w:r>
            <w:r w:rsidRPr="009A2E97">
              <w:tab/>
            </w:r>
            <w:r w:rsidRPr="009A2E97">
              <w:rPr>
                <w:b/>
                <w:i/>
              </w:rPr>
              <w:t>considérant que les patients atteints de maladies rares supportent une charge financière significative, comprenant des coûts médicaux directs, tels que les coûts liés à l</w:t>
            </w:r>
            <w:r w:rsidR="00316DC8">
              <w:rPr>
                <w:b/>
                <w:i/>
              </w:rPr>
              <w:t>’</w:t>
            </w:r>
            <w:r w:rsidRPr="009A2E97">
              <w:rPr>
                <w:b/>
                <w:i/>
              </w:rPr>
              <w:t>accès au diagnostic et aux soins spécialisés, y compris les frais de déplacement et d</w:t>
            </w:r>
            <w:r w:rsidR="00316DC8">
              <w:rPr>
                <w:b/>
                <w:i/>
              </w:rPr>
              <w:t>’</w:t>
            </w:r>
            <w:r w:rsidRPr="009A2E97">
              <w:rPr>
                <w:b/>
                <w:i/>
              </w:rPr>
              <w:t>hébergement, ainsi que des coûts indirects, tels que la perte de revenus et une moindre participation au marché du travail;</w:t>
            </w:r>
          </w:p>
        </w:tc>
      </w:tr>
    </w:tbl>
    <w:p w14:paraId="0C04CF8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F9ADDE4" w14:textId="77777777" w:rsidR="005F6A16" w:rsidRPr="009A2E97" w:rsidRDefault="005F6A16" w:rsidP="005F6A16">
      <w:r w:rsidRPr="009A2E97">
        <w:rPr>
          <w:rStyle w:val="HideTWBExt"/>
        </w:rPr>
        <w:t>&lt;/Amend&gt;</w:t>
      </w:r>
    </w:p>
    <w:p w14:paraId="2E8FBCB4"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53</w:t>
      </w:r>
      <w:r w:rsidRPr="009A2E97">
        <w:rPr>
          <w:rStyle w:val="HideTWBExt"/>
          <w:b w:val="0"/>
        </w:rPr>
        <w:t>&lt;/NumAm&gt;</w:t>
      </w:r>
    </w:p>
    <w:p w14:paraId="5B470827"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4F1093F0" w14:textId="77777777" w:rsidR="005F6A16" w:rsidRPr="009A2E97" w:rsidRDefault="005F6A16" w:rsidP="005F6A16">
      <w:pPr>
        <w:pStyle w:val="NormalBold"/>
      </w:pPr>
      <w:r w:rsidRPr="009A2E97">
        <w:rPr>
          <w:rStyle w:val="HideTWBExt"/>
          <w:b w:val="0"/>
        </w:rPr>
        <w:t>&lt;/RepeatBlock-By&gt;</w:t>
      </w:r>
    </w:p>
    <w:p w14:paraId="4A083AE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8C7714D" w14:textId="77777777" w:rsidR="005F6A16" w:rsidRPr="009A2E97" w:rsidRDefault="005F6A16" w:rsidP="005F6A16">
      <w:pPr>
        <w:pStyle w:val="NormalBold"/>
      </w:pPr>
      <w:r w:rsidRPr="009A2E97">
        <w:rPr>
          <w:rStyle w:val="HideTWBExt"/>
          <w:b w:val="0"/>
        </w:rPr>
        <w:t>&lt;Article&gt;</w:t>
      </w:r>
      <w:r w:rsidRPr="009A2E97">
        <w:t>Considérant E quinquies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334B371" w14:textId="77777777" w:rsidTr="0017050C">
        <w:trPr>
          <w:trHeight w:hRule="exact" w:val="240"/>
          <w:jc w:val="center"/>
        </w:trPr>
        <w:tc>
          <w:tcPr>
            <w:tcW w:w="9752" w:type="dxa"/>
            <w:gridSpan w:val="2"/>
            <w:tcBorders>
              <w:top w:val="nil"/>
              <w:left w:val="nil"/>
              <w:bottom w:val="nil"/>
              <w:right w:val="nil"/>
            </w:tcBorders>
          </w:tcPr>
          <w:p w14:paraId="56526D37" w14:textId="77777777" w:rsidR="005F6A16" w:rsidRPr="009A2E97" w:rsidRDefault="005F6A16" w:rsidP="0017050C"/>
        </w:tc>
      </w:tr>
      <w:tr w:rsidR="005F6A16" w:rsidRPr="009A2E97" w14:paraId="08DDB6CD" w14:textId="77777777" w:rsidTr="0017050C">
        <w:trPr>
          <w:trHeight w:val="240"/>
          <w:jc w:val="center"/>
        </w:trPr>
        <w:tc>
          <w:tcPr>
            <w:tcW w:w="4876" w:type="dxa"/>
            <w:tcBorders>
              <w:top w:val="nil"/>
              <w:left w:val="nil"/>
              <w:bottom w:val="nil"/>
              <w:right w:val="nil"/>
            </w:tcBorders>
          </w:tcPr>
          <w:p w14:paraId="07D4D57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B0CE5EF" w14:textId="77777777" w:rsidR="005F6A16" w:rsidRPr="009A2E97" w:rsidRDefault="005F6A16" w:rsidP="0017050C">
            <w:pPr>
              <w:pStyle w:val="AmColumnHeading"/>
            </w:pPr>
            <w:r w:rsidRPr="009A2E97">
              <w:t>Amendement</w:t>
            </w:r>
          </w:p>
        </w:tc>
      </w:tr>
      <w:tr w:rsidR="005F6A16" w:rsidRPr="009A2E97" w14:paraId="0493322A" w14:textId="77777777" w:rsidTr="0017050C">
        <w:trPr>
          <w:jc w:val="center"/>
        </w:trPr>
        <w:tc>
          <w:tcPr>
            <w:tcW w:w="4876" w:type="dxa"/>
            <w:tcBorders>
              <w:top w:val="nil"/>
              <w:left w:val="nil"/>
              <w:bottom w:val="nil"/>
              <w:right w:val="nil"/>
            </w:tcBorders>
          </w:tcPr>
          <w:p w14:paraId="3CBA9A0F" w14:textId="77777777" w:rsidR="005F6A16" w:rsidRPr="009A2E97" w:rsidRDefault="005F6A16" w:rsidP="0017050C">
            <w:pPr>
              <w:pStyle w:val="Normal6a"/>
            </w:pPr>
          </w:p>
        </w:tc>
        <w:tc>
          <w:tcPr>
            <w:tcW w:w="4876" w:type="dxa"/>
            <w:tcBorders>
              <w:top w:val="nil"/>
              <w:left w:val="nil"/>
              <w:bottom w:val="nil"/>
              <w:right w:val="nil"/>
            </w:tcBorders>
          </w:tcPr>
          <w:p w14:paraId="5DB50525" w14:textId="110FB393" w:rsidR="005F6A16" w:rsidRPr="009A2E97" w:rsidRDefault="005F6A16" w:rsidP="0017050C">
            <w:pPr>
              <w:pStyle w:val="Normal6a"/>
            </w:pPr>
            <w:r w:rsidRPr="009A2E97">
              <w:rPr>
                <w:b/>
                <w:i/>
              </w:rPr>
              <w:t>E quinquies.</w:t>
            </w:r>
            <w:r w:rsidRPr="009A2E97">
              <w:tab/>
            </w:r>
            <w:r w:rsidRPr="009A2E97">
              <w:rPr>
                <w:b/>
                <w:i/>
              </w:rPr>
              <w:t>considérant que les différences entre les sexes en matière de diagnostic, d</w:t>
            </w:r>
            <w:r w:rsidR="00316DC8">
              <w:rPr>
                <w:b/>
                <w:i/>
              </w:rPr>
              <w:t>’</w:t>
            </w:r>
            <w:r w:rsidRPr="009A2E97">
              <w:rPr>
                <w:b/>
                <w:i/>
              </w:rPr>
              <w:t>accès aux soins et de participation à la recherche persistent également, invitant à adopter une approche plus inclusive et sensible à la dimension de genre des politiques relatives aux maladies rares;</w:t>
            </w:r>
          </w:p>
        </w:tc>
      </w:tr>
    </w:tbl>
    <w:p w14:paraId="1DF820F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314936B" w14:textId="77777777" w:rsidR="005F6A16" w:rsidRPr="009A2E97" w:rsidRDefault="005F6A16" w:rsidP="005F6A16">
      <w:r w:rsidRPr="009A2E97">
        <w:rPr>
          <w:rStyle w:val="HideTWBExt"/>
        </w:rPr>
        <w:t>&lt;/Amend&gt;</w:t>
      </w:r>
    </w:p>
    <w:p w14:paraId="5F32844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54</w:t>
      </w:r>
      <w:r w:rsidRPr="009A2E97">
        <w:rPr>
          <w:rStyle w:val="HideTWBExt"/>
          <w:b w:val="0"/>
        </w:rPr>
        <w:t>&lt;/NumAm&gt;</w:t>
      </w:r>
    </w:p>
    <w:p w14:paraId="3009E9F8"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Michalis Hadjipantela, Adam Jarubas, Letizia Moratti</w:t>
      </w:r>
      <w:r w:rsidRPr="009A2E97">
        <w:rPr>
          <w:rStyle w:val="HideTWBExt"/>
          <w:b w:val="0"/>
        </w:rPr>
        <w:t>&lt;/Members&gt;</w:t>
      </w:r>
    </w:p>
    <w:p w14:paraId="076195D4" w14:textId="77777777" w:rsidR="005F6A16" w:rsidRPr="009A2E97" w:rsidRDefault="005F6A16" w:rsidP="005F6A16">
      <w:pPr>
        <w:pStyle w:val="NormalBold"/>
      </w:pPr>
      <w:r w:rsidRPr="009A2E97">
        <w:rPr>
          <w:rStyle w:val="HideTWBExt"/>
          <w:b w:val="0"/>
        </w:rPr>
        <w:t>&lt;/RepeatBlock-By&gt;</w:t>
      </w:r>
    </w:p>
    <w:p w14:paraId="45BDAB7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8682969" w14:textId="77777777" w:rsidR="005F6A16" w:rsidRPr="009A2E97" w:rsidRDefault="005F6A16" w:rsidP="005F6A16">
      <w:pPr>
        <w:pStyle w:val="NormalBold"/>
      </w:pPr>
      <w:r w:rsidRPr="009A2E97">
        <w:rPr>
          <w:rStyle w:val="HideTWBExt"/>
          <w:b w:val="0"/>
        </w:rPr>
        <w:t>&lt;Article&gt;</w:t>
      </w:r>
      <w:r w:rsidRPr="009A2E97">
        <w:t>Considérant F</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530DBB9" w14:textId="77777777" w:rsidTr="0017050C">
        <w:trPr>
          <w:trHeight w:hRule="exact" w:val="240"/>
          <w:jc w:val="center"/>
        </w:trPr>
        <w:tc>
          <w:tcPr>
            <w:tcW w:w="9752" w:type="dxa"/>
            <w:gridSpan w:val="2"/>
            <w:tcBorders>
              <w:top w:val="nil"/>
              <w:left w:val="nil"/>
              <w:bottom w:val="nil"/>
              <w:right w:val="nil"/>
            </w:tcBorders>
          </w:tcPr>
          <w:p w14:paraId="6F095C8F" w14:textId="77777777" w:rsidR="005F6A16" w:rsidRPr="009A2E97" w:rsidRDefault="005F6A16" w:rsidP="0017050C"/>
        </w:tc>
      </w:tr>
      <w:tr w:rsidR="005F6A16" w:rsidRPr="009A2E97" w14:paraId="11F78AA0" w14:textId="77777777" w:rsidTr="0017050C">
        <w:trPr>
          <w:trHeight w:val="240"/>
          <w:jc w:val="center"/>
        </w:trPr>
        <w:tc>
          <w:tcPr>
            <w:tcW w:w="4876" w:type="dxa"/>
            <w:tcBorders>
              <w:top w:val="nil"/>
              <w:left w:val="nil"/>
              <w:bottom w:val="nil"/>
              <w:right w:val="nil"/>
            </w:tcBorders>
          </w:tcPr>
          <w:p w14:paraId="4E6A392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C1E5033" w14:textId="77777777" w:rsidR="005F6A16" w:rsidRPr="009A2E97" w:rsidRDefault="005F6A16" w:rsidP="0017050C">
            <w:pPr>
              <w:pStyle w:val="AmColumnHeading"/>
            </w:pPr>
            <w:r w:rsidRPr="009A2E97">
              <w:t>Amendement</w:t>
            </w:r>
          </w:p>
        </w:tc>
      </w:tr>
      <w:tr w:rsidR="005F6A16" w:rsidRPr="009A2E97" w14:paraId="31CEC94D" w14:textId="77777777" w:rsidTr="0017050C">
        <w:trPr>
          <w:jc w:val="center"/>
        </w:trPr>
        <w:tc>
          <w:tcPr>
            <w:tcW w:w="4876" w:type="dxa"/>
            <w:tcBorders>
              <w:top w:val="nil"/>
              <w:left w:val="nil"/>
              <w:bottom w:val="nil"/>
              <w:right w:val="nil"/>
            </w:tcBorders>
          </w:tcPr>
          <w:p w14:paraId="608DC449" w14:textId="2869C055" w:rsidR="005F6A16" w:rsidRPr="009A2E97" w:rsidRDefault="005F6A16" w:rsidP="0017050C">
            <w:pPr>
              <w:pStyle w:val="Normal6a"/>
            </w:pPr>
            <w:r w:rsidRPr="009A2E97">
              <w:t>F.</w:t>
            </w:r>
            <w:r w:rsidRPr="009A2E97">
              <w:tab/>
              <w:t>considérant que le partenariat européen</w:t>
            </w:r>
            <w:r w:rsidRPr="009A2E97">
              <w:rPr>
                <w:b/>
                <w:i/>
              </w:rPr>
              <w:t xml:space="preserve"> pour la recherche</w:t>
            </w:r>
            <w:r w:rsidRPr="009A2E97">
              <w:t xml:space="preserve"> sur les maladies rares</w:t>
            </w:r>
            <w:r w:rsidRPr="009A2E97">
              <w:rPr>
                <w:b/>
                <w:i/>
              </w:rPr>
              <w:t xml:space="preserve"> représente</w:t>
            </w:r>
            <w:r w:rsidRPr="009A2E97">
              <w:t xml:space="preserve"> un effort de collaboration important, réunissant des partenaires de toute l</w:t>
            </w:r>
            <w:r w:rsidR="00316DC8">
              <w:t>’</w:t>
            </w:r>
            <w:r w:rsidRPr="009A2E97">
              <w:t>Union pour stimuler la recherche en matière de prévention, de diagnostic et de traitement;</w:t>
            </w:r>
          </w:p>
        </w:tc>
        <w:tc>
          <w:tcPr>
            <w:tcW w:w="4876" w:type="dxa"/>
            <w:tcBorders>
              <w:top w:val="nil"/>
              <w:left w:val="nil"/>
              <w:bottom w:val="nil"/>
              <w:right w:val="nil"/>
            </w:tcBorders>
          </w:tcPr>
          <w:p w14:paraId="39B00C25" w14:textId="628E64CA" w:rsidR="005F6A16" w:rsidRPr="009A2E97" w:rsidRDefault="005F6A16" w:rsidP="0017050C">
            <w:pPr>
              <w:pStyle w:val="Normal6a"/>
            </w:pPr>
            <w:r w:rsidRPr="009A2E97">
              <w:t>F.</w:t>
            </w:r>
            <w:r w:rsidRPr="009A2E97">
              <w:tab/>
              <w:t>considérant que le partenariat européen sur les maladies rares</w:t>
            </w:r>
            <w:r w:rsidRPr="009A2E97">
              <w:rPr>
                <w:b/>
                <w:i/>
              </w:rPr>
              <w:t>, et son successeur, l</w:t>
            </w:r>
            <w:r w:rsidR="00316DC8">
              <w:rPr>
                <w:b/>
                <w:i/>
              </w:rPr>
              <w:t>’</w:t>
            </w:r>
            <w:r w:rsidRPr="009A2E97">
              <w:rPr>
                <w:b/>
                <w:i/>
              </w:rPr>
              <w:t>Erdera, représentent</w:t>
            </w:r>
            <w:r w:rsidRPr="009A2E97">
              <w:t xml:space="preserve"> un effort de collaboration important, réunissant des partenaires de toute l</w:t>
            </w:r>
            <w:r w:rsidR="00316DC8">
              <w:t>’</w:t>
            </w:r>
            <w:r w:rsidRPr="009A2E97">
              <w:t xml:space="preserve">Union pour stimuler la recherche en matière de prévention, de diagnostic et de traitement; </w:t>
            </w:r>
            <w:r w:rsidRPr="009A2E97">
              <w:rPr>
                <w:b/>
                <w:i/>
              </w:rPr>
              <w:t>que cet effort est complété par une coopération internationale, notamment au sein du Consortium international dédié à la recherche sur les maladies rares (IRDiRC), qui contribue à l</w:t>
            </w:r>
            <w:r w:rsidR="00316DC8">
              <w:rPr>
                <w:b/>
                <w:i/>
              </w:rPr>
              <w:t>’</w:t>
            </w:r>
            <w:r w:rsidRPr="009A2E97">
              <w:rPr>
                <w:b/>
                <w:i/>
              </w:rPr>
              <w:t>alignement des priorités de recherche et à l</w:t>
            </w:r>
            <w:r w:rsidR="00316DC8">
              <w:rPr>
                <w:b/>
                <w:i/>
              </w:rPr>
              <w:t>’</w:t>
            </w:r>
            <w:r w:rsidRPr="009A2E97">
              <w:rPr>
                <w:b/>
                <w:i/>
              </w:rPr>
              <w:t>accélération des progrès scientifiques au niveau mondial;</w:t>
            </w:r>
          </w:p>
        </w:tc>
      </w:tr>
    </w:tbl>
    <w:p w14:paraId="650D4AF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A02B8B5" w14:textId="77777777" w:rsidR="005F6A16" w:rsidRPr="009A2E97" w:rsidRDefault="005F6A16" w:rsidP="005F6A16">
      <w:r w:rsidRPr="009A2E97">
        <w:rPr>
          <w:rStyle w:val="HideTWBExt"/>
        </w:rPr>
        <w:t>&lt;/Amend&gt;</w:t>
      </w:r>
    </w:p>
    <w:p w14:paraId="6D3705C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55</w:t>
      </w:r>
      <w:r w:rsidRPr="009A2E97">
        <w:rPr>
          <w:rStyle w:val="HideTWBExt"/>
          <w:b w:val="0"/>
        </w:rPr>
        <w:t>&lt;/NumAm&gt;</w:t>
      </w:r>
    </w:p>
    <w:p w14:paraId="72E5FD42" w14:textId="77777777" w:rsidR="005F6A16" w:rsidRPr="009A2E97" w:rsidRDefault="005F6A16" w:rsidP="005F6A16">
      <w:pPr>
        <w:pStyle w:val="NormalBold"/>
      </w:pPr>
      <w:r w:rsidRPr="009A2E97">
        <w:rPr>
          <w:rStyle w:val="HideTWBExt"/>
          <w:b w:val="0"/>
        </w:rPr>
        <w:t>&lt;RepeatBlock-By&gt;&lt;Members&gt;</w:t>
      </w:r>
      <w:r w:rsidRPr="009A2E97">
        <w:t>Emmanouil Fragkos, Galato Alexandraki, Geadis Geadi</w:t>
      </w:r>
      <w:r w:rsidRPr="009A2E97">
        <w:rPr>
          <w:rStyle w:val="HideTWBExt"/>
          <w:b w:val="0"/>
        </w:rPr>
        <w:t>&lt;/Members&gt;</w:t>
      </w:r>
    </w:p>
    <w:p w14:paraId="7C31B5F3" w14:textId="77777777" w:rsidR="005F6A16" w:rsidRPr="009A2E97" w:rsidRDefault="005F6A16" w:rsidP="005F6A16">
      <w:pPr>
        <w:pStyle w:val="NormalBold"/>
      </w:pPr>
      <w:r w:rsidRPr="009A2E97">
        <w:rPr>
          <w:rStyle w:val="HideTWBExt"/>
          <w:b w:val="0"/>
        </w:rPr>
        <w:t>&lt;/RepeatBlock-By&gt;</w:t>
      </w:r>
    </w:p>
    <w:p w14:paraId="1A1E178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F7A41D6" w14:textId="77777777" w:rsidR="005F6A16" w:rsidRPr="009A2E97" w:rsidRDefault="005F6A16" w:rsidP="005F6A16">
      <w:pPr>
        <w:pStyle w:val="NormalBold"/>
      </w:pPr>
      <w:r w:rsidRPr="009A2E97">
        <w:rPr>
          <w:rStyle w:val="HideTWBExt"/>
          <w:b w:val="0"/>
        </w:rPr>
        <w:t>&lt;Article&gt;</w:t>
      </w:r>
      <w:r w:rsidRPr="009A2E97">
        <w:t>Considérant F</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61840F6" w14:textId="77777777" w:rsidTr="0017050C">
        <w:trPr>
          <w:trHeight w:hRule="exact" w:val="240"/>
          <w:jc w:val="center"/>
        </w:trPr>
        <w:tc>
          <w:tcPr>
            <w:tcW w:w="9752" w:type="dxa"/>
            <w:gridSpan w:val="2"/>
            <w:tcBorders>
              <w:top w:val="nil"/>
              <w:left w:val="nil"/>
              <w:bottom w:val="nil"/>
              <w:right w:val="nil"/>
            </w:tcBorders>
          </w:tcPr>
          <w:p w14:paraId="603C5867" w14:textId="77777777" w:rsidR="005F6A16" w:rsidRPr="009A2E97" w:rsidRDefault="005F6A16" w:rsidP="0017050C"/>
        </w:tc>
      </w:tr>
      <w:tr w:rsidR="005F6A16" w:rsidRPr="009A2E97" w14:paraId="3BD6D127" w14:textId="77777777" w:rsidTr="0017050C">
        <w:trPr>
          <w:trHeight w:val="240"/>
          <w:jc w:val="center"/>
        </w:trPr>
        <w:tc>
          <w:tcPr>
            <w:tcW w:w="4876" w:type="dxa"/>
            <w:tcBorders>
              <w:top w:val="nil"/>
              <w:left w:val="nil"/>
              <w:bottom w:val="nil"/>
              <w:right w:val="nil"/>
            </w:tcBorders>
          </w:tcPr>
          <w:p w14:paraId="6B80D32A"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831DC22" w14:textId="77777777" w:rsidR="005F6A16" w:rsidRPr="009A2E97" w:rsidRDefault="005F6A16" w:rsidP="0017050C">
            <w:pPr>
              <w:pStyle w:val="AmColumnHeading"/>
            </w:pPr>
            <w:r w:rsidRPr="009A2E97">
              <w:t>Amendement</w:t>
            </w:r>
          </w:p>
        </w:tc>
      </w:tr>
      <w:tr w:rsidR="005F6A16" w:rsidRPr="009A2E97" w14:paraId="0F7A5747" w14:textId="77777777" w:rsidTr="0017050C">
        <w:trPr>
          <w:jc w:val="center"/>
        </w:trPr>
        <w:tc>
          <w:tcPr>
            <w:tcW w:w="4876" w:type="dxa"/>
            <w:tcBorders>
              <w:top w:val="nil"/>
              <w:left w:val="nil"/>
              <w:bottom w:val="nil"/>
              <w:right w:val="nil"/>
            </w:tcBorders>
          </w:tcPr>
          <w:p w14:paraId="3B22A5FA" w14:textId="7F13D6B4" w:rsidR="005F6A16" w:rsidRPr="009A2E97" w:rsidRDefault="005F6A16" w:rsidP="0017050C">
            <w:pPr>
              <w:pStyle w:val="Normal6a"/>
            </w:pPr>
            <w:r w:rsidRPr="009A2E97">
              <w:t>F.</w:t>
            </w:r>
            <w:r w:rsidRPr="009A2E97">
              <w:tab/>
              <w:t xml:space="preserve">considérant que le partenariat européen pour la recherche sur les maladies rares </w:t>
            </w:r>
            <w:r w:rsidRPr="009A2E97">
              <w:rPr>
                <w:b/>
                <w:i/>
              </w:rPr>
              <w:t>représente un effort</w:t>
            </w:r>
            <w:r w:rsidRPr="009A2E97">
              <w:t xml:space="preserve"> de collaboration </w:t>
            </w:r>
            <w:r w:rsidRPr="009A2E97">
              <w:rPr>
                <w:b/>
                <w:bCs/>
                <w:i/>
                <w:iCs/>
              </w:rPr>
              <w:t>important</w:t>
            </w:r>
            <w:r w:rsidRPr="009A2E97">
              <w:t>, réunissant des partenaires de toute l</w:t>
            </w:r>
            <w:r w:rsidR="00316DC8">
              <w:t>’</w:t>
            </w:r>
            <w:r w:rsidRPr="009A2E97">
              <w:t>Union pour stimuler la recherche en matière de prévention, de diagnostic et de traitement;</w:t>
            </w:r>
          </w:p>
        </w:tc>
        <w:tc>
          <w:tcPr>
            <w:tcW w:w="4876" w:type="dxa"/>
            <w:tcBorders>
              <w:top w:val="nil"/>
              <w:left w:val="nil"/>
              <w:bottom w:val="nil"/>
              <w:right w:val="nil"/>
            </w:tcBorders>
          </w:tcPr>
          <w:p w14:paraId="3B46355F" w14:textId="4B8783A5" w:rsidR="005F6A16" w:rsidRPr="009A2E97" w:rsidRDefault="005F6A16" w:rsidP="0017050C">
            <w:pPr>
              <w:pStyle w:val="Normal6a"/>
            </w:pPr>
            <w:r w:rsidRPr="009A2E97">
              <w:t>F.</w:t>
            </w:r>
            <w:r w:rsidRPr="009A2E97">
              <w:tab/>
              <w:t xml:space="preserve">considérant que le partenariat européen pour la recherche sur les maladies rares </w:t>
            </w:r>
            <w:r w:rsidRPr="009A2E97">
              <w:rPr>
                <w:b/>
                <w:i/>
              </w:rPr>
              <w:t>et le partenariat européen pour la santé du cerveau représentent d</w:t>
            </w:r>
            <w:r w:rsidR="00316DC8">
              <w:rPr>
                <w:b/>
                <w:i/>
              </w:rPr>
              <w:t>’</w:t>
            </w:r>
            <w:r w:rsidRPr="009A2E97">
              <w:rPr>
                <w:b/>
                <w:i/>
              </w:rPr>
              <w:t>importants efforts</w:t>
            </w:r>
            <w:r w:rsidRPr="009A2E97">
              <w:t xml:space="preserve"> de collaboration, réunissant des partenaires de toute l</w:t>
            </w:r>
            <w:r w:rsidR="00316DC8">
              <w:t>’</w:t>
            </w:r>
            <w:r w:rsidRPr="009A2E97">
              <w:t>Union pour stimuler la recherche en matière de prévention, de diagnostic et de traitement;</w:t>
            </w:r>
          </w:p>
        </w:tc>
      </w:tr>
    </w:tbl>
    <w:p w14:paraId="6373097F"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{EL}</w:t>
      </w:r>
      <w:r w:rsidRPr="009A2E97">
        <w:t>el</w:t>
      </w:r>
      <w:r w:rsidRPr="009A2E97">
        <w:rPr>
          <w:rStyle w:val="HideTWBExt"/>
        </w:rPr>
        <w:t>&lt;/Original&gt;</w:t>
      </w:r>
    </w:p>
    <w:p w14:paraId="4F402AA6" w14:textId="77777777" w:rsidR="005F6A16" w:rsidRPr="009A2E97" w:rsidRDefault="005F6A16" w:rsidP="005F6A16">
      <w:r w:rsidRPr="009A2E97">
        <w:rPr>
          <w:rStyle w:val="HideTWBExt"/>
        </w:rPr>
        <w:t>&lt;/Amend&gt;</w:t>
      </w:r>
    </w:p>
    <w:p w14:paraId="7861877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56</w:t>
      </w:r>
      <w:r w:rsidRPr="009A2E97">
        <w:rPr>
          <w:rStyle w:val="HideTWBExt"/>
          <w:b w:val="0"/>
        </w:rPr>
        <w:t>&lt;/NumAm&gt;</w:t>
      </w:r>
    </w:p>
    <w:p w14:paraId="50968BD7" w14:textId="77777777" w:rsidR="005F6A16" w:rsidRPr="009A2E97" w:rsidRDefault="005F6A16" w:rsidP="005F6A16">
      <w:pPr>
        <w:pStyle w:val="NormalBold"/>
      </w:pPr>
      <w:r w:rsidRPr="009A2E97">
        <w:rPr>
          <w:rStyle w:val="HideTWBExt"/>
          <w:b w:val="0"/>
        </w:rPr>
        <w:t>&lt;RepeatBlock-By&gt;&lt;Members&gt;</w:t>
      </w:r>
      <w:r w:rsidRPr="009A2E97">
        <w:t>Sirpa Pietikäinen</w:t>
      </w:r>
      <w:r w:rsidRPr="009A2E97">
        <w:rPr>
          <w:rStyle w:val="HideTWBExt"/>
          <w:b w:val="0"/>
        </w:rPr>
        <w:t>&lt;/Members&gt;</w:t>
      </w:r>
    </w:p>
    <w:p w14:paraId="3A7F8628" w14:textId="77777777" w:rsidR="005F6A16" w:rsidRPr="009A2E97" w:rsidRDefault="005F6A16" w:rsidP="005F6A16">
      <w:pPr>
        <w:pStyle w:val="NormalBold"/>
      </w:pPr>
      <w:r w:rsidRPr="009A2E97">
        <w:rPr>
          <w:rStyle w:val="HideTWBExt"/>
          <w:b w:val="0"/>
        </w:rPr>
        <w:t>&lt;/RepeatBlock-By&gt;</w:t>
      </w:r>
    </w:p>
    <w:p w14:paraId="494A783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8F274A0" w14:textId="77777777" w:rsidR="005F6A16" w:rsidRPr="009A2E97" w:rsidRDefault="005F6A16" w:rsidP="005F6A16">
      <w:pPr>
        <w:pStyle w:val="NormalBold"/>
      </w:pPr>
      <w:r w:rsidRPr="009A2E97">
        <w:rPr>
          <w:rStyle w:val="HideTWBExt"/>
          <w:b w:val="0"/>
        </w:rPr>
        <w:t>&lt;Article&gt;</w:t>
      </w:r>
      <w:r w:rsidRPr="009A2E97">
        <w:t>Considérant F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291DD22" w14:textId="77777777" w:rsidTr="0017050C">
        <w:trPr>
          <w:trHeight w:hRule="exact" w:val="240"/>
          <w:jc w:val="center"/>
        </w:trPr>
        <w:tc>
          <w:tcPr>
            <w:tcW w:w="9752" w:type="dxa"/>
            <w:gridSpan w:val="2"/>
            <w:tcBorders>
              <w:top w:val="nil"/>
              <w:left w:val="nil"/>
              <w:bottom w:val="nil"/>
              <w:right w:val="nil"/>
            </w:tcBorders>
          </w:tcPr>
          <w:p w14:paraId="18710322" w14:textId="77777777" w:rsidR="005F6A16" w:rsidRPr="009A2E97" w:rsidRDefault="005F6A16" w:rsidP="0017050C"/>
        </w:tc>
      </w:tr>
      <w:tr w:rsidR="005F6A16" w:rsidRPr="009A2E97" w14:paraId="06507A69" w14:textId="77777777" w:rsidTr="0017050C">
        <w:trPr>
          <w:trHeight w:val="240"/>
          <w:jc w:val="center"/>
        </w:trPr>
        <w:tc>
          <w:tcPr>
            <w:tcW w:w="4876" w:type="dxa"/>
            <w:tcBorders>
              <w:top w:val="nil"/>
              <w:left w:val="nil"/>
              <w:bottom w:val="nil"/>
              <w:right w:val="nil"/>
            </w:tcBorders>
          </w:tcPr>
          <w:p w14:paraId="70DD3A8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21AB9A2" w14:textId="77777777" w:rsidR="005F6A16" w:rsidRPr="009A2E97" w:rsidRDefault="005F6A16" w:rsidP="0017050C">
            <w:pPr>
              <w:pStyle w:val="AmColumnHeading"/>
            </w:pPr>
            <w:r w:rsidRPr="009A2E97">
              <w:t>Amendement</w:t>
            </w:r>
          </w:p>
        </w:tc>
      </w:tr>
      <w:tr w:rsidR="005F6A16" w:rsidRPr="009A2E97" w14:paraId="63EC1D4D" w14:textId="77777777" w:rsidTr="0017050C">
        <w:trPr>
          <w:jc w:val="center"/>
        </w:trPr>
        <w:tc>
          <w:tcPr>
            <w:tcW w:w="4876" w:type="dxa"/>
            <w:tcBorders>
              <w:top w:val="nil"/>
              <w:left w:val="nil"/>
              <w:bottom w:val="nil"/>
              <w:right w:val="nil"/>
            </w:tcBorders>
          </w:tcPr>
          <w:p w14:paraId="5874B9AD" w14:textId="77777777" w:rsidR="005F6A16" w:rsidRPr="009A2E97" w:rsidRDefault="005F6A16" w:rsidP="0017050C">
            <w:pPr>
              <w:pStyle w:val="Normal6a"/>
            </w:pPr>
          </w:p>
        </w:tc>
        <w:tc>
          <w:tcPr>
            <w:tcW w:w="4876" w:type="dxa"/>
            <w:tcBorders>
              <w:top w:val="nil"/>
              <w:left w:val="nil"/>
              <w:bottom w:val="nil"/>
              <w:right w:val="nil"/>
            </w:tcBorders>
          </w:tcPr>
          <w:p w14:paraId="11041025" w14:textId="59302CC9" w:rsidR="005F6A16" w:rsidRPr="009A2E97" w:rsidRDefault="005F6A16" w:rsidP="0017050C">
            <w:pPr>
              <w:pStyle w:val="Normal6a"/>
            </w:pPr>
            <w:r w:rsidRPr="009A2E97">
              <w:rPr>
                <w:b/>
                <w:i/>
              </w:rPr>
              <w:t>F bis.</w:t>
            </w:r>
            <w:r w:rsidRPr="009A2E97">
              <w:tab/>
            </w:r>
            <w:r w:rsidRPr="009A2E97">
              <w:rPr>
                <w:b/>
                <w:i/>
              </w:rPr>
              <w:t>considérant que d</w:t>
            </w:r>
            <w:r w:rsidR="00316DC8">
              <w:rPr>
                <w:b/>
                <w:i/>
              </w:rPr>
              <w:t>’</w:t>
            </w:r>
            <w:r w:rsidRPr="009A2E97">
              <w:rPr>
                <w:b/>
                <w:i/>
              </w:rPr>
              <w:t>importantes disparités entre les sexes et les âges persistent dans le diagnostic des maladies, les femmes et les enfants étant confrontés à des temps d</w:t>
            </w:r>
            <w:r w:rsidR="00316DC8">
              <w:rPr>
                <w:b/>
                <w:i/>
              </w:rPr>
              <w:t>’</w:t>
            </w:r>
            <w:r w:rsidRPr="009A2E97">
              <w:rPr>
                <w:b/>
                <w:i/>
              </w:rPr>
              <w:t>attente nettement plus longs pour obtenir un diagnostic précis que les hommes et les adultes; que les données de l</w:t>
            </w:r>
            <w:r w:rsidR="00316DC8">
              <w:rPr>
                <w:b/>
                <w:i/>
              </w:rPr>
              <w:t>’</w:t>
            </w:r>
            <w:r w:rsidRPr="009A2E97">
              <w:rPr>
                <w:b/>
                <w:i/>
              </w:rPr>
              <w:t>enquête montrent que les femmes atteintes de maladies rares attendent en moyenne 5,4 ans pour recevoir un diagnostic, contre 3,7 ans pour les hommes</w:t>
            </w:r>
            <w:r w:rsidRPr="009A2E97">
              <w:rPr>
                <w:b/>
                <w:i/>
                <w:vertAlign w:val="superscript"/>
              </w:rPr>
              <w:t>1 bis</w:t>
            </w:r>
            <w:r w:rsidRPr="009A2E97">
              <w:rPr>
                <w:b/>
                <w:i/>
              </w:rPr>
              <w:t>;</w:t>
            </w:r>
          </w:p>
        </w:tc>
      </w:tr>
      <w:tr w:rsidR="005F6A16" w:rsidRPr="009A2E97" w14:paraId="7E5E4531" w14:textId="77777777" w:rsidTr="0017050C">
        <w:trPr>
          <w:jc w:val="center"/>
        </w:trPr>
        <w:tc>
          <w:tcPr>
            <w:tcW w:w="4876" w:type="dxa"/>
            <w:tcBorders>
              <w:top w:val="nil"/>
              <w:left w:val="nil"/>
              <w:bottom w:val="nil"/>
              <w:right w:val="nil"/>
            </w:tcBorders>
          </w:tcPr>
          <w:p w14:paraId="742D0636" w14:textId="77777777" w:rsidR="005F6A16" w:rsidRPr="009A2E97" w:rsidRDefault="005F6A16" w:rsidP="0017050C"/>
        </w:tc>
        <w:tc>
          <w:tcPr>
            <w:tcW w:w="4876" w:type="dxa"/>
            <w:tcBorders>
              <w:top w:val="nil"/>
              <w:left w:val="nil"/>
              <w:bottom w:val="nil"/>
              <w:right w:val="nil"/>
            </w:tcBorders>
          </w:tcPr>
          <w:p w14:paraId="7E542D64" w14:textId="77777777" w:rsidR="005F6A16" w:rsidRPr="009A2E97" w:rsidRDefault="005F6A16" w:rsidP="0017050C">
            <w:pPr>
              <w:pStyle w:val="Normal6a"/>
            </w:pPr>
            <w:r w:rsidRPr="009A2E97">
              <w:rPr>
                <w:b/>
                <w:i/>
              </w:rPr>
              <w:t>_________________</w:t>
            </w:r>
          </w:p>
        </w:tc>
      </w:tr>
      <w:tr w:rsidR="005F6A16" w:rsidRPr="00324277" w14:paraId="7F3C24D0" w14:textId="77777777" w:rsidTr="0017050C">
        <w:trPr>
          <w:jc w:val="center"/>
        </w:trPr>
        <w:tc>
          <w:tcPr>
            <w:tcW w:w="4876" w:type="dxa"/>
            <w:tcBorders>
              <w:top w:val="nil"/>
              <w:left w:val="nil"/>
              <w:bottom w:val="nil"/>
              <w:right w:val="nil"/>
            </w:tcBorders>
          </w:tcPr>
          <w:p w14:paraId="0191705A" w14:textId="77777777" w:rsidR="005F6A16" w:rsidRPr="009A2E97" w:rsidRDefault="005F6A16" w:rsidP="0017050C"/>
        </w:tc>
        <w:tc>
          <w:tcPr>
            <w:tcW w:w="4876" w:type="dxa"/>
            <w:tcBorders>
              <w:top w:val="nil"/>
              <w:left w:val="nil"/>
              <w:bottom w:val="nil"/>
              <w:right w:val="nil"/>
            </w:tcBorders>
          </w:tcPr>
          <w:p w14:paraId="438FD070" w14:textId="77777777" w:rsidR="005F6A16" w:rsidRPr="00324277" w:rsidRDefault="005F6A16" w:rsidP="0017050C">
            <w:pPr>
              <w:pStyle w:val="Normal6a"/>
              <w:rPr>
                <w:lang w:val="de-DE"/>
              </w:rPr>
            </w:pPr>
            <w:r w:rsidRPr="00324277">
              <w:rPr>
                <w:b/>
                <w:i/>
                <w:vertAlign w:val="superscript"/>
                <w:lang w:val="de-DE"/>
              </w:rPr>
              <w:t>1 bis</w:t>
            </w:r>
            <w:r w:rsidRPr="00324277">
              <w:rPr>
                <w:lang w:val="de-DE"/>
              </w:rPr>
              <w:t xml:space="preserve"> </w:t>
            </w:r>
            <w:r w:rsidRPr="00324277">
              <w:rPr>
                <w:b/>
                <w:i/>
                <w:lang w:val="de-DE"/>
              </w:rPr>
              <w:t>https://www.eurordis.org/survey-reveals-lengthy-diagnostic-delays/#</w:t>
            </w:r>
          </w:p>
        </w:tc>
      </w:tr>
    </w:tbl>
    <w:p w14:paraId="415D39D9"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080FE18" w14:textId="77777777" w:rsidR="005F6A16" w:rsidRPr="009A2E97" w:rsidRDefault="005F6A16" w:rsidP="005F6A16">
      <w:r w:rsidRPr="009A2E97">
        <w:rPr>
          <w:rStyle w:val="HideTWBExt"/>
        </w:rPr>
        <w:t>&lt;/Amend&gt;</w:t>
      </w:r>
    </w:p>
    <w:p w14:paraId="6E82FE9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57</w:t>
      </w:r>
      <w:r w:rsidRPr="009A2E97">
        <w:rPr>
          <w:rStyle w:val="HideTWBExt"/>
          <w:b w:val="0"/>
        </w:rPr>
        <w:t>&lt;/NumAm&gt;</w:t>
      </w:r>
    </w:p>
    <w:p w14:paraId="326E5C9F"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4EE41135" w14:textId="77777777" w:rsidR="005F6A16" w:rsidRPr="009A2E97" w:rsidRDefault="005F6A16" w:rsidP="005F6A16">
      <w:pPr>
        <w:pStyle w:val="NormalBold"/>
      </w:pPr>
      <w:r w:rsidRPr="009A2E97">
        <w:rPr>
          <w:rStyle w:val="HideTWBExt"/>
          <w:b w:val="0"/>
        </w:rPr>
        <w:t>&lt;/RepeatBlock-By&gt;</w:t>
      </w:r>
    </w:p>
    <w:p w14:paraId="1E75091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AEB050A" w14:textId="77777777" w:rsidR="005F6A16" w:rsidRPr="009A2E97" w:rsidRDefault="005F6A16" w:rsidP="005F6A16">
      <w:pPr>
        <w:pStyle w:val="NormalBold"/>
      </w:pPr>
      <w:r w:rsidRPr="009A2E97">
        <w:rPr>
          <w:rStyle w:val="HideTWBExt"/>
          <w:b w:val="0"/>
        </w:rPr>
        <w:t>&lt;Article&gt;</w:t>
      </w:r>
      <w:r w:rsidRPr="009A2E97">
        <w:t>Considérant G</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8BBF218" w14:textId="77777777" w:rsidTr="0017050C">
        <w:trPr>
          <w:trHeight w:hRule="exact" w:val="240"/>
          <w:jc w:val="center"/>
        </w:trPr>
        <w:tc>
          <w:tcPr>
            <w:tcW w:w="9752" w:type="dxa"/>
            <w:gridSpan w:val="2"/>
            <w:tcBorders>
              <w:top w:val="nil"/>
              <w:left w:val="nil"/>
              <w:bottom w:val="nil"/>
              <w:right w:val="nil"/>
            </w:tcBorders>
          </w:tcPr>
          <w:p w14:paraId="752CF4E5" w14:textId="77777777" w:rsidR="005F6A16" w:rsidRPr="009A2E97" w:rsidRDefault="005F6A16" w:rsidP="0017050C"/>
        </w:tc>
      </w:tr>
      <w:tr w:rsidR="005F6A16" w:rsidRPr="009A2E97" w14:paraId="44F78F8B" w14:textId="77777777" w:rsidTr="0017050C">
        <w:trPr>
          <w:trHeight w:val="240"/>
          <w:jc w:val="center"/>
        </w:trPr>
        <w:tc>
          <w:tcPr>
            <w:tcW w:w="4876" w:type="dxa"/>
            <w:tcBorders>
              <w:top w:val="nil"/>
              <w:left w:val="nil"/>
              <w:bottom w:val="nil"/>
              <w:right w:val="nil"/>
            </w:tcBorders>
          </w:tcPr>
          <w:p w14:paraId="3D437B2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0D776DB" w14:textId="77777777" w:rsidR="005F6A16" w:rsidRPr="009A2E97" w:rsidRDefault="005F6A16" w:rsidP="0017050C">
            <w:pPr>
              <w:pStyle w:val="AmColumnHeading"/>
            </w:pPr>
            <w:r w:rsidRPr="009A2E97">
              <w:t>Amendement</w:t>
            </w:r>
          </w:p>
        </w:tc>
      </w:tr>
      <w:tr w:rsidR="005F6A16" w:rsidRPr="009A2E97" w14:paraId="27DE4B39" w14:textId="77777777" w:rsidTr="0017050C">
        <w:trPr>
          <w:jc w:val="center"/>
        </w:trPr>
        <w:tc>
          <w:tcPr>
            <w:tcW w:w="4876" w:type="dxa"/>
            <w:tcBorders>
              <w:top w:val="nil"/>
              <w:left w:val="nil"/>
              <w:bottom w:val="nil"/>
              <w:right w:val="nil"/>
            </w:tcBorders>
          </w:tcPr>
          <w:p w14:paraId="684A951F" w14:textId="67851BC5" w:rsidR="005F6A16" w:rsidRPr="009A2E97" w:rsidRDefault="005F6A16" w:rsidP="0017050C">
            <w:pPr>
              <w:pStyle w:val="Normal6a"/>
            </w:pPr>
            <w:r w:rsidRPr="009A2E97">
              <w:t>G.</w:t>
            </w:r>
            <w:r w:rsidRPr="009A2E97">
              <w:tab/>
              <w:t>considérant que les organisations de la société civile ont demandé à plusieurs reprises un plan d</w:t>
            </w:r>
            <w:r w:rsidR="00316DC8">
              <w:t>’</w:t>
            </w:r>
            <w:r w:rsidRPr="009A2E97">
              <w:t>action global de l</w:t>
            </w:r>
            <w:r w:rsidR="00316DC8">
              <w:t>’</w:t>
            </w:r>
            <w:r w:rsidRPr="009A2E97">
              <w:t>Union sur les maladies rares, en réaffirmant que la fragmentation des approches nationales limite l</w:t>
            </w:r>
            <w:r w:rsidR="00316DC8">
              <w:t>’</w:t>
            </w:r>
            <w:r w:rsidRPr="009A2E97">
              <w:t>efficacité et l</w:t>
            </w:r>
            <w:r w:rsidR="00316DC8">
              <w:t>’</w:t>
            </w:r>
            <w:r w:rsidRPr="009A2E97">
              <w:t>équité des soins;</w:t>
            </w:r>
          </w:p>
        </w:tc>
        <w:tc>
          <w:tcPr>
            <w:tcW w:w="4876" w:type="dxa"/>
            <w:tcBorders>
              <w:top w:val="nil"/>
              <w:left w:val="nil"/>
              <w:bottom w:val="nil"/>
              <w:right w:val="nil"/>
            </w:tcBorders>
          </w:tcPr>
          <w:p w14:paraId="1047A6FF" w14:textId="13FD91F6" w:rsidR="005F6A16" w:rsidRPr="009A2E97" w:rsidRDefault="005F6A16" w:rsidP="0017050C">
            <w:pPr>
              <w:pStyle w:val="Normal6a"/>
            </w:pPr>
            <w:r w:rsidRPr="009A2E97">
              <w:t>G.</w:t>
            </w:r>
            <w:r w:rsidRPr="009A2E97">
              <w:tab/>
              <w:t>considérant que les organisations de la société civile</w:t>
            </w:r>
            <w:r w:rsidRPr="009A2E97">
              <w:rPr>
                <w:b/>
                <w:i/>
              </w:rPr>
              <w:t xml:space="preserve"> et d</w:t>
            </w:r>
            <w:r w:rsidR="00316DC8">
              <w:rPr>
                <w:b/>
                <w:i/>
              </w:rPr>
              <w:t>’</w:t>
            </w:r>
            <w:r w:rsidRPr="009A2E97">
              <w:rPr>
                <w:b/>
                <w:i/>
              </w:rPr>
              <w:t>autres acteurs de la communauté des maladies rares</w:t>
            </w:r>
            <w:r w:rsidRPr="009A2E97">
              <w:t xml:space="preserve"> ont demandé à plusieurs reprises un plan d</w:t>
            </w:r>
            <w:r w:rsidR="00316DC8">
              <w:t>’</w:t>
            </w:r>
            <w:r w:rsidRPr="009A2E97">
              <w:t>action global de l</w:t>
            </w:r>
            <w:r w:rsidR="00316DC8">
              <w:t>’</w:t>
            </w:r>
            <w:r w:rsidRPr="009A2E97">
              <w:t>Union sur les maladies rares, en réaffirmant que la fragmentation des approches nationales limite l</w:t>
            </w:r>
            <w:r w:rsidR="00316DC8">
              <w:t>’</w:t>
            </w:r>
            <w:r w:rsidRPr="009A2E97">
              <w:t>efficacité et l</w:t>
            </w:r>
            <w:r w:rsidR="00316DC8">
              <w:t>’</w:t>
            </w:r>
            <w:r w:rsidRPr="009A2E97">
              <w:t>équité des soins;</w:t>
            </w:r>
          </w:p>
        </w:tc>
      </w:tr>
    </w:tbl>
    <w:p w14:paraId="15F8813B"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9827EC2" w14:textId="77777777" w:rsidR="005F6A16" w:rsidRPr="009A2E97" w:rsidRDefault="005F6A16" w:rsidP="005F6A16">
      <w:r w:rsidRPr="009A2E97">
        <w:rPr>
          <w:rStyle w:val="HideTWBExt"/>
        </w:rPr>
        <w:t>&lt;/Amend&gt;</w:t>
      </w:r>
    </w:p>
    <w:p w14:paraId="250B462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58</w:t>
      </w:r>
      <w:r w:rsidRPr="009A2E97">
        <w:rPr>
          <w:rStyle w:val="HideTWBExt"/>
          <w:b w:val="0"/>
        </w:rPr>
        <w:t>&lt;/NumAm&gt;</w:t>
      </w:r>
    </w:p>
    <w:p w14:paraId="3C8E4751"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3952B469" w14:textId="77777777" w:rsidR="005F6A16" w:rsidRPr="009A2E97" w:rsidRDefault="005F6A16" w:rsidP="005F6A16">
      <w:pPr>
        <w:pStyle w:val="NormalBold"/>
      </w:pPr>
      <w:r w:rsidRPr="009A2E97">
        <w:rPr>
          <w:rStyle w:val="HideTWBExt"/>
          <w:b w:val="0"/>
        </w:rPr>
        <w:t>&lt;/RepeatBlock-By&gt;</w:t>
      </w:r>
    </w:p>
    <w:p w14:paraId="34DFECA6"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D86613E" w14:textId="77777777" w:rsidR="005F6A16" w:rsidRPr="009A2E97" w:rsidRDefault="005F6A16" w:rsidP="005F6A16">
      <w:pPr>
        <w:pStyle w:val="NormalBold"/>
      </w:pPr>
      <w:r w:rsidRPr="009A2E97">
        <w:rPr>
          <w:rStyle w:val="HideTWBExt"/>
          <w:b w:val="0"/>
        </w:rPr>
        <w:t>&lt;Article&gt;</w:t>
      </w:r>
      <w:r w:rsidRPr="009A2E97">
        <w:t>Considérant G</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97E396D" w14:textId="77777777" w:rsidTr="0017050C">
        <w:trPr>
          <w:trHeight w:hRule="exact" w:val="240"/>
          <w:jc w:val="center"/>
        </w:trPr>
        <w:tc>
          <w:tcPr>
            <w:tcW w:w="9752" w:type="dxa"/>
            <w:gridSpan w:val="2"/>
            <w:tcBorders>
              <w:top w:val="nil"/>
              <w:left w:val="nil"/>
              <w:bottom w:val="nil"/>
              <w:right w:val="nil"/>
            </w:tcBorders>
          </w:tcPr>
          <w:p w14:paraId="774D3F31" w14:textId="77777777" w:rsidR="005F6A16" w:rsidRPr="009A2E97" w:rsidRDefault="005F6A16" w:rsidP="0017050C"/>
        </w:tc>
      </w:tr>
      <w:tr w:rsidR="005F6A16" w:rsidRPr="009A2E97" w14:paraId="48DA6A25" w14:textId="77777777" w:rsidTr="0017050C">
        <w:trPr>
          <w:trHeight w:val="240"/>
          <w:jc w:val="center"/>
        </w:trPr>
        <w:tc>
          <w:tcPr>
            <w:tcW w:w="4876" w:type="dxa"/>
            <w:tcBorders>
              <w:top w:val="nil"/>
              <w:left w:val="nil"/>
              <w:bottom w:val="nil"/>
              <w:right w:val="nil"/>
            </w:tcBorders>
          </w:tcPr>
          <w:p w14:paraId="2A6E09E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A7EADB2" w14:textId="77777777" w:rsidR="005F6A16" w:rsidRPr="009A2E97" w:rsidRDefault="005F6A16" w:rsidP="0017050C">
            <w:pPr>
              <w:pStyle w:val="AmColumnHeading"/>
            </w:pPr>
            <w:r w:rsidRPr="009A2E97">
              <w:t>Amendement</w:t>
            </w:r>
          </w:p>
        </w:tc>
      </w:tr>
      <w:tr w:rsidR="005F6A16" w:rsidRPr="009A2E97" w14:paraId="74B55DFC" w14:textId="77777777" w:rsidTr="0017050C">
        <w:trPr>
          <w:jc w:val="center"/>
        </w:trPr>
        <w:tc>
          <w:tcPr>
            <w:tcW w:w="4876" w:type="dxa"/>
            <w:tcBorders>
              <w:top w:val="nil"/>
              <w:left w:val="nil"/>
              <w:bottom w:val="nil"/>
              <w:right w:val="nil"/>
            </w:tcBorders>
          </w:tcPr>
          <w:p w14:paraId="7E26D72B" w14:textId="7E7AFE17" w:rsidR="005F6A16" w:rsidRPr="009A2E97" w:rsidRDefault="005F6A16" w:rsidP="0017050C">
            <w:pPr>
              <w:pStyle w:val="Normal6a"/>
            </w:pPr>
            <w:r w:rsidRPr="009A2E97">
              <w:t>G.</w:t>
            </w:r>
            <w:r w:rsidRPr="009A2E97">
              <w:tab/>
              <w:t>considérant que les organisations de la société civile ont demandé à plusieurs reprises un plan d</w:t>
            </w:r>
            <w:r w:rsidR="00316DC8">
              <w:t>’</w:t>
            </w:r>
            <w:r w:rsidRPr="009A2E97">
              <w:t>action global de l</w:t>
            </w:r>
            <w:r w:rsidR="00316DC8">
              <w:t>’</w:t>
            </w:r>
            <w:r w:rsidRPr="009A2E97">
              <w:t>Union sur les maladies rares, en réaffirmant que la fragmentation des approches nationales limite l</w:t>
            </w:r>
            <w:r w:rsidR="00316DC8">
              <w:t>’</w:t>
            </w:r>
            <w:r w:rsidRPr="009A2E97">
              <w:t>efficacité et l</w:t>
            </w:r>
            <w:r w:rsidR="00316DC8">
              <w:t>’</w:t>
            </w:r>
            <w:r w:rsidRPr="009A2E97">
              <w:t>équité des soins;</w:t>
            </w:r>
          </w:p>
        </w:tc>
        <w:tc>
          <w:tcPr>
            <w:tcW w:w="4876" w:type="dxa"/>
            <w:tcBorders>
              <w:top w:val="nil"/>
              <w:left w:val="nil"/>
              <w:bottom w:val="nil"/>
              <w:right w:val="nil"/>
            </w:tcBorders>
          </w:tcPr>
          <w:p w14:paraId="331982A2" w14:textId="069AE790" w:rsidR="005F6A16" w:rsidRPr="009A2E97" w:rsidRDefault="005F6A16" w:rsidP="0017050C">
            <w:pPr>
              <w:pStyle w:val="Normal6a"/>
            </w:pPr>
            <w:r w:rsidRPr="009A2E97">
              <w:t>G.</w:t>
            </w:r>
            <w:r w:rsidRPr="009A2E97">
              <w:tab/>
              <w:t>considérant que les organisations de la société civile</w:t>
            </w:r>
            <w:r w:rsidRPr="009A2E97">
              <w:rPr>
                <w:b/>
                <w:i/>
              </w:rPr>
              <w:t xml:space="preserve"> et de patients, ainsi que le secteur pharmaceutique,</w:t>
            </w:r>
            <w:r w:rsidRPr="009A2E97">
              <w:t xml:space="preserve"> ont demandé à plusieurs reprises un plan d</w:t>
            </w:r>
            <w:r w:rsidR="00316DC8">
              <w:t>’</w:t>
            </w:r>
            <w:r w:rsidRPr="009A2E97">
              <w:t>action global de l</w:t>
            </w:r>
            <w:r w:rsidR="00316DC8">
              <w:t>’</w:t>
            </w:r>
            <w:r w:rsidRPr="009A2E97">
              <w:t>Union sur les maladies rares, en réaffirmant que la fragmentation des approches nationales limite l</w:t>
            </w:r>
            <w:r w:rsidR="00316DC8">
              <w:t>’</w:t>
            </w:r>
            <w:r w:rsidRPr="009A2E97">
              <w:t>efficacité</w:t>
            </w:r>
            <w:r w:rsidRPr="009A2E97">
              <w:rPr>
                <w:b/>
                <w:i/>
              </w:rPr>
              <w:t>, l</w:t>
            </w:r>
            <w:r w:rsidR="00316DC8">
              <w:rPr>
                <w:b/>
                <w:i/>
              </w:rPr>
              <w:t>’</w:t>
            </w:r>
            <w:r w:rsidRPr="009A2E97">
              <w:rPr>
                <w:b/>
                <w:i/>
              </w:rPr>
              <w:t>accès aux soins</w:t>
            </w:r>
            <w:r w:rsidRPr="009A2E97">
              <w:t xml:space="preserve"> et l</w:t>
            </w:r>
            <w:r w:rsidR="00316DC8">
              <w:t>’</w:t>
            </w:r>
            <w:r w:rsidRPr="009A2E97">
              <w:t>équité des</w:t>
            </w:r>
            <w:r w:rsidRPr="009A2E97">
              <w:rPr>
                <w:b/>
                <w:i/>
              </w:rPr>
              <w:t xml:space="preserve"> résultats en matière de</w:t>
            </w:r>
            <w:r w:rsidRPr="009A2E97">
              <w:t xml:space="preserve"> soins</w:t>
            </w:r>
            <w:r w:rsidRPr="009A2E97">
              <w:rPr>
                <w:b/>
                <w:i/>
              </w:rPr>
              <w:t xml:space="preserve"> de santé</w:t>
            </w:r>
            <w:r w:rsidRPr="009A2E97">
              <w:t>;</w:t>
            </w:r>
          </w:p>
        </w:tc>
      </w:tr>
    </w:tbl>
    <w:p w14:paraId="6CE3844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F56A22F" w14:textId="77777777" w:rsidR="005F6A16" w:rsidRPr="009A2E97" w:rsidRDefault="005F6A16" w:rsidP="005F6A16">
      <w:r w:rsidRPr="009A2E97">
        <w:rPr>
          <w:rStyle w:val="HideTWBExt"/>
        </w:rPr>
        <w:t>&lt;/Amend&gt;</w:t>
      </w:r>
    </w:p>
    <w:p w14:paraId="7FC1EB6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59</w:t>
      </w:r>
      <w:r w:rsidRPr="009A2E97">
        <w:rPr>
          <w:rStyle w:val="HideTWBExt"/>
          <w:b w:val="0"/>
        </w:rPr>
        <w:t>&lt;/NumAm&gt;</w:t>
      </w:r>
    </w:p>
    <w:p w14:paraId="4D716D2B"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1375E9DC" w14:textId="77777777" w:rsidR="005F6A16" w:rsidRPr="009A2E97" w:rsidRDefault="005F6A16" w:rsidP="005F6A16">
      <w:pPr>
        <w:pStyle w:val="NormalBold"/>
      </w:pPr>
      <w:r w:rsidRPr="009A2E97">
        <w:rPr>
          <w:rStyle w:val="HideTWBExt"/>
          <w:b w:val="0"/>
        </w:rPr>
        <w:t>&lt;/RepeatBlock-By&gt;</w:t>
      </w:r>
    </w:p>
    <w:p w14:paraId="2D994B3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CE7D3A6" w14:textId="77777777" w:rsidR="005F6A16" w:rsidRPr="009A2E97" w:rsidRDefault="005F6A16" w:rsidP="005F6A16">
      <w:pPr>
        <w:pStyle w:val="NormalBold"/>
      </w:pPr>
      <w:r w:rsidRPr="009A2E97">
        <w:rPr>
          <w:rStyle w:val="HideTWBExt"/>
          <w:b w:val="0"/>
        </w:rPr>
        <w:t>&lt;Article&gt;</w:t>
      </w:r>
      <w:r w:rsidRPr="009A2E97">
        <w:t>Considérant H</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97BDF9A" w14:textId="77777777" w:rsidTr="0017050C">
        <w:trPr>
          <w:trHeight w:hRule="exact" w:val="240"/>
          <w:jc w:val="center"/>
        </w:trPr>
        <w:tc>
          <w:tcPr>
            <w:tcW w:w="9752" w:type="dxa"/>
            <w:gridSpan w:val="2"/>
            <w:tcBorders>
              <w:top w:val="nil"/>
              <w:left w:val="nil"/>
              <w:bottom w:val="nil"/>
              <w:right w:val="nil"/>
            </w:tcBorders>
          </w:tcPr>
          <w:p w14:paraId="14AF7082" w14:textId="77777777" w:rsidR="005F6A16" w:rsidRPr="009A2E97" w:rsidRDefault="005F6A16" w:rsidP="0017050C"/>
        </w:tc>
      </w:tr>
      <w:tr w:rsidR="005F6A16" w:rsidRPr="009A2E97" w14:paraId="1184F78D" w14:textId="77777777" w:rsidTr="0017050C">
        <w:trPr>
          <w:trHeight w:val="240"/>
          <w:jc w:val="center"/>
        </w:trPr>
        <w:tc>
          <w:tcPr>
            <w:tcW w:w="4876" w:type="dxa"/>
            <w:tcBorders>
              <w:top w:val="nil"/>
              <w:left w:val="nil"/>
              <w:bottom w:val="nil"/>
              <w:right w:val="nil"/>
            </w:tcBorders>
          </w:tcPr>
          <w:p w14:paraId="103DEF8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31A42E4" w14:textId="77777777" w:rsidR="005F6A16" w:rsidRPr="009A2E97" w:rsidRDefault="005F6A16" w:rsidP="0017050C">
            <w:pPr>
              <w:pStyle w:val="AmColumnHeading"/>
            </w:pPr>
            <w:r w:rsidRPr="009A2E97">
              <w:t>Amendement</w:t>
            </w:r>
          </w:p>
        </w:tc>
      </w:tr>
      <w:tr w:rsidR="005F6A16" w:rsidRPr="009A2E97" w14:paraId="465B09AD" w14:textId="77777777" w:rsidTr="0017050C">
        <w:trPr>
          <w:jc w:val="center"/>
        </w:trPr>
        <w:tc>
          <w:tcPr>
            <w:tcW w:w="4876" w:type="dxa"/>
            <w:tcBorders>
              <w:top w:val="nil"/>
              <w:left w:val="nil"/>
              <w:bottom w:val="nil"/>
              <w:right w:val="nil"/>
            </w:tcBorders>
          </w:tcPr>
          <w:p w14:paraId="3519A414" w14:textId="09361C80" w:rsidR="005F6A16" w:rsidRPr="009A2E97" w:rsidRDefault="005F6A16" w:rsidP="0017050C">
            <w:pPr>
              <w:pStyle w:val="Normal6a"/>
            </w:pPr>
            <w:r w:rsidRPr="009A2E97">
              <w:t>H.</w:t>
            </w:r>
            <w:r w:rsidRPr="009A2E97">
              <w:tab/>
              <w:t>considérant que le Parlement européen a plaidé en faveur d</w:t>
            </w:r>
            <w:r w:rsidR="00316DC8">
              <w:t>’</w:t>
            </w:r>
            <w:r w:rsidRPr="009A2E97">
              <w:t>un plan européen pour les maladies rares et négligées dans sa résolution du 10 juillet 2020 sur la stratégie de santé publique de l</w:t>
            </w:r>
            <w:r w:rsidR="00316DC8">
              <w:t>’</w:t>
            </w:r>
            <w:r w:rsidRPr="009A2E97">
              <w:t>Union européenne après la COVID-19</w:t>
            </w:r>
            <w:r w:rsidRPr="009A2E97">
              <w:rPr>
                <w:vertAlign w:val="superscript"/>
              </w:rPr>
              <w:t>8</w:t>
            </w:r>
            <w:r w:rsidRPr="009A2E97">
              <w:t>;</w:t>
            </w:r>
          </w:p>
        </w:tc>
        <w:tc>
          <w:tcPr>
            <w:tcW w:w="4876" w:type="dxa"/>
            <w:tcBorders>
              <w:top w:val="nil"/>
              <w:left w:val="nil"/>
              <w:bottom w:val="nil"/>
              <w:right w:val="nil"/>
            </w:tcBorders>
          </w:tcPr>
          <w:p w14:paraId="33B87486" w14:textId="7183101E" w:rsidR="005F6A16" w:rsidRPr="009A2E97" w:rsidRDefault="005F6A16" w:rsidP="0017050C">
            <w:pPr>
              <w:pStyle w:val="Normal6a"/>
            </w:pPr>
            <w:r w:rsidRPr="009A2E97">
              <w:t>H.</w:t>
            </w:r>
            <w:r w:rsidRPr="009A2E97">
              <w:tab/>
              <w:t>considérant que le Parlement européen a plaidé en faveur d</w:t>
            </w:r>
            <w:r w:rsidR="00316DC8">
              <w:t>’</w:t>
            </w:r>
            <w:r w:rsidRPr="009A2E97">
              <w:t>un plan européen pour les maladies rares et négligées dans sa résolution du 10 juillet 2020 sur la stratégie de santé publique de l</w:t>
            </w:r>
            <w:r w:rsidR="00316DC8">
              <w:t>’</w:t>
            </w:r>
            <w:r w:rsidRPr="009A2E97">
              <w:t>Union européenne après la COVID-19</w:t>
            </w:r>
            <w:r w:rsidRPr="009A2E97">
              <w:rPr>
                <w:vertAlign w:val="superscript"/>
              </w:rPr>
              <w:t>8</w:t>
            </w:r>
            <w:r w:rsidRPr="009A2E97">
              <w:t>;</w:t>
            </w:r>
          </w:p>
        </w:tc>
      </w:tr>
      <w:tr w:rsidR="005F6A16" w:rsidRPr="009A2E97" w14:paraId="56DE8845" w14:textId="77777777" w:rsidTr="0017050C">
        <w:trPr>
          <w:jc w:val="center"/>
        </w:trPr>
        <w:tc>
          <w:tcPr>
            <w:tcW w:w="4876" w:type="dxa"/>
            <w:tcBorders>
              <w:top w:val="nil"/>
              <w:left w:val="nil"/>
              <w:bottom w:val="nil"/>
              <w:right w:val="nil"/>
            </w:tcBorders>
          </w:tcPr>
          <w:p w14:paraId="2D8F1940" w14:textId="77777777" w:rsidR="005F6A16" w:rsidRPr="009A2E97" w:rsidRDefault="005F6A16" w:rsidP="0017050C">
            <w:pPr>
              <w:pStyle w:val="Normal6a"/>
            </w:pPr>
            <w:r w:rsidRPr="009A2E97">
              <w:rPr>
                <w:b/>
                <w:i/>
              </w:rPr>
              <w:t>_________________</w:t>
            </w:r>
          </w:p>
        </w:tc>
        <w:tc>
          <w:tcPr>
            <w:tcW w:w="4876" w:type="dxa"/>
            <w:tcBorders>
              <w:top w:val="nil"/>
              <w:left w:val="nil"/>
              <w:bottom w:val="nil"/>
              <w:right w:val="nil"/>
            </w:tcBorders>
          </w:tcPr>
          <w:p w14:paraId="65C87933" w14:textId="77777777" w:rsidR="005F6A16" w:rsidRPr="009A2E97" w:rsidRDefault="005F6A16" w:rsidP="0017050C">
            <w:pPr>
              <w:pStyle w:val="Normal6a"/>
            </w:pPr>
            <w:r w:rsidRPr="009A2E97">
              <w:rPr>
                <w:b/>
                <w:i/>
              </w:rPr>
              <w:t>_________________</w:t>
            </w:r>
          </w:p>
        </w:tc>
      </w:tr>
      <w:tr w:rsidR="005F6A16" w:rsidRPr="009A2E97" w14:paraId="694C5501" w14:textId="77777777" w:rsidTr="0017050C">
        <w:trPr>
          <w:jc w:val="center"/>
        </w:trPr>
        <w:tc>
          <w:tcPr>
            <w:tcW w:w="4876" w:type="dxa"/>
            <w:tcBorders>
              <w:top w:val="nil"/>
              <w:left w:val="nil"/>
              <w:bottom w:val="nil"/>
              <w:right w:val="nil"/>
            </w:tcBorders>
          </w:tcPr>
          <w:p w14:paraId="321EAABD" w14:textId="77777777" w:rsidR="005F6A16" w:rsidRPr="009A2E97" w:rsidRDefault="005F6A16" w:rsidP="0017050C">
            <w:pPr>
              <w:pStyle w:val="Normal6a"/>
            </w:pPr>
            <w:r w:rsidRPr="009A2E97">
              <w:rPr>
                <w:vertAlign w:val="superscript"/>
              </w:rPr>
              <w:t>8</w:t>
            </w:r>
            <w:r w:rsidRPr="009A2E97">
              <w:t xml:space="preserve"> JO C 371 du 15.9.2021, p. 102.</w:t>
            </w:r>
          </w:p>
        </w:tc>
        <w:tc>
          <w:tcPr>
            <w:tcW w:w="4876" w:type="dxa"/>
            <w:tcBorders>
              <w:top w:val="nil"/>
              <w:left w:val="nil"/>
              <w:bottom w:val="nil"/>
              <w:right w:val="nil"/>
            </w:tcBorders>
          </w:tcPr>
          <w:p w14:paraId="5D88EF2C" w14:textId="77777777" w:rsidR="005F6A16" w:rsidRPr="009A2E97" w:rsidRDefault="005F6A16" w:rsidP="0017050C">
            <w:pPr>
              <w:pStyle w:val="Normal6a"/>
            </w:pPr>
            <w:r w:rsidRPr="009A2E97">
              <w:rPr>
                <w:vertAlign w:val="superscript"/>
              </w:rPr>
              <w:t>8</w:t>
            </w:r>
            <w:r w:rsidRPr="009A2E97">
              <w:t xml:space="preserve"> JO C 371 du 15.9.2021, p. 102.</w:t>
            </w:r>
          </w:p>
        </w:tc>
      </w:tr>
    </w:tbl>
    <w:p w14:paraId="3066086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55CB5ED" w14:textId="77777777" w:rsidR="005F6A16" w:rsidRPr="009A2E97" w:rsidRDefault="005F6A16" w:rsidP="005F6A16">
      <w:r w:rsidRPr="009A2E97">
        <w:rPr>
          <w:rStyle w:val="HideTWBExt"/>
        </w:rPr>
        <w:t>&lt;/Amend&gt;</w:t>
      </w:r>
    </w:p>
    <w:p w14:paraId="3D37D34C"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60</w:t>
      </w:r>
      <w:r w:rsidRPr="009A2E97">
        <w:rPr>
          <w:rStyle w:val="HideTWBExt"/>
          <w:b w:val="0"/>
        </w:rPr>
        <w:t>&lt;/NumAm&gt;</w:t>
      </w:r>
    </w:p>
    <w:p w14:paraId="21B1D624"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3E70DA27" w14:textId="77777777" w:rsidR="005F6A16" w:rsidRPr="009A2E97" w:rsidRDefault="005F6A16" w:rsidP="005F6A16">
      <w:pPr>
        <w:pStyle w:val="NormalBold"/>
      </w:pPr>
      <w:r w:rsidRPr="009A2E97">
        <w:rPr>
          <w:rStyle w:val="HideTWBExt"/>
          <w:b w:val="0"/>
        </w:rPr>
        <w:t>&lt;/RepeatBlock-By&gt;</w:t>
      </w:r>
    </w:p>
    <w:p w14:paraId="0A6DD10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1F9B31E" w14:textId="77777777" w:rsidR="005F6A16" w:rsidRPr="009A2E97" w:rsidRDefault="005F6A16" w:rsidP="005F6A16">
      <w:pPr>
        <w:pStyle w:val="NormalBold"/>
      </w:pPr>
      <w:r w:rsidRPr="009A2E97">
        <w:rPr>
          <w:rStyle w:val="HideTWBExt"/>
          <w:b w:val="0"/>
        </w:rPr>
        <w:t>&lt;Article&gt;</w:t>
      </w:r>
      <w:r w:rsidRPr="009A2E97">
        <w:t>Considérant I</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7AEFC57" w14:textId="77777777" w:rsidTr="0017050C">
        <w:trPr>
          <w:trHeight w:hRule="exact" w:val="240"/>
          <w:jc w:val="center"/>
        </w:trPr>
        <w:tc>
          <w:tcPr>
            <w:tcW w:w="9752" w:type="dxa"/>
            <w:gridSpan w:val="2"/>
            <w:tcBorders>
              <w:top w:val="nil"/>
              <w:left w:val="nil"/>
              <w:bottom w:val="nil"/>
              <w:right w:val="nil"/>
            </w:tcBorders>
          </w:tcPr>
          <w:p w14:paraId="5359661B" w14:textId="77777777" w:rsidR="005F6A16" w:rsidRPr="009A2E97" w:rsidRDefault="005F6A16" w:rsidP="0017050C"/>
        </w:tc>
      </w:tr>
      <w:tr w:rsidR="005F6A16" w:rsidRPr="009A2E97" w14:paraId="63580570" w14:textId="77777777" w:rsidTr="0017050C">
        <w:trPr>
          <w:trHeight w:val="240"/>
          <w:jc w:val="center"/>
        </w:trPr>
        <w:tc>
          <w:tcPr>
            <w:tcW w:w="4876" w:type="dxa"/>
            <w:tcBorders>
              <w:top w:val="nil"/>
              <w:left w:val="nil"/>
              <w:bottom w:val="nil"/>
              <w:right w:val="nil"/>
            </w:tcBorders>
          </w:tcPr>
          <w:p w14:paraId="7F1369F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6D56387" w14:textId="77777777" w:rsidR="005F6A16" w:rsidRPr="009A2E97" w:rsidRDefault="005F6A16" w:rsidP="0017050C">
            <w:pPr>
              <w:pStyle w:val="AmColumnHeading"/>
            </w:pPr>
            <w:r w:rsidRPr="009A2E97">
              <w:t>Amendement</w:t>
            </w:r>
          </w:p>
        </w:tc>
      </w:tr>
      <w:tr w:rsidR="005F6A16" w:rsidRPr="009A2E97" w14:paraId="57D11593" w14:textId="77777777" w:rsidTr="0017050C">
        <w:trPr>
          <w:jc w:val="center"/>
        </w:trPr>
        <w:tc>
          <w:tcPr>
            <w:tcW w:w="4876" w:type="dxa"/>
            <w:tcBorders>
              <w:top w:val="nil"/>
              <w:left w:val="nil"/>
              <w:bottom w:val="nil"/>
              <w:right w:val="nil"/>
            </w:tcBorders>
          </w:tcPr>
          <w:p w14:paraId="42D579E5" w14:textId="582096AE" w:rsidR="005F6A16" w:rsidRPr="009A2E97" w:rsidRDefault="005F6A16" w:rsidP="0017050C">
            <w:pPr>
              <w:pStyle w:val="Normal6a"/>
            </w:pPr>
            <w:r w:rsidRPr="009A2E97">
              <w:t>I.</w:t>
            </w:r>
            <w:r w:rsidRPr="009A2E97">
              <w:tab/>
              <w:t>considérant que le Comité économique et social européen a encouragé de nouvelles mesures visant à établir un cadre cohérent qui oriente les politiques nationales et encourage l</w:t>
            </w:r>
            <w:r w:rsidR="00316DC8">
              <w:t>’</w:t>
            </w:r>
            <w:r w:rsidRPr="009A2E97">
              <w:t>action collaborative au-delà des réseaux européens de référence (RER);</w:t>
            </w:r>
          </w:p>
        </w:tc>
        <w:tc>
          <w:tcPr>
            <w:tcW w:w="4876" w:type="dxa"/>
            <w:tcBorders>
              <w:top w:val="nil"/>
              <w:left w:val="nil"/>
              <w:bottom w:val="nil"/>
              <w:right w:val="nil"/>
            </w:tcBorders>
          </w:tcPr>
          <w:p w14:paraId="12B228BA" w14:textId="59D66359" w:rsidR="005F6A16" w:rsidRPr="009A2E97" w:rsidRDefault="005F6A16" w:rsidP="0017050C">
            <w:pPr>
              <w:pStyle w:val="Normal6a"/>
            </w:pPr>
            <w:r w:rsidRPr="009A2E97">
              <w:t>I.</w:t>
            </w:r>
            <w:r w:rsidRPr="009A2E97">
              <w:tab/>
              <w:t>considérant que le Comité économique et social européen a encouragé de nouvelles mesures visant à établir un cadre cohérent qui oriente les politiques nationales et encourage l</w:t>
            </w:r>
            <w:r w:rsidR="00316DC8">
              <w:t>’</w:t>
            </w:r>
            <w:r w:rsidRPr="009A2E97">
              <w:t>action collaborative au-delà des réseaux européens de référence (RER)</w:t>
            </w:r>
            <w:r w:rsidRPr="009A2E97">
              <w:rPr>
                <w:b/>
                <w:i/>
              </w:rPr>
              <w:t xml:space="preserve"> et a émis des avis en 2022 et 2024 recommandant d</w:t>
            </w:r>
            <w:r w:rsidR="00316DC8">
              <w:rPr>
                <w:b/>
                <w:i/>
              </w:rPr>
              <w:t>’</w:t>
            </w:r>
            <w:r w:rsidRPr="009A2E97">
              <w:rPr>
                <w:b/>
                <w:i/>
              </w:rPr>
              <w:t>établir un plan d</w:t>
            </w:r>
            <w:r w:rsidR="00316DC8">
              <w:rPr>
                <w:b/>
                <w:i/>
              </w:rPr>
              <w:t>’</w:t>
            </w:r>
            <w:r w:rsidRPr="009A2E97">
              <w:rPr>
                <w:b/>
                <w:i/>
              </w:rPr>
              <w:t>action sur les maladies rares</w:t>
            </w:r>
            <w:r w:rsidRPr="009A2E97">
              <w:t>;</w:t>
            </w:r>
          </w:p>
        </w:tc>
      </w:tr>
    </w:tbl>
    <w:p w14:paraId="0B35967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1DA7348" w14:textId="77777777" w:rsidR="005F6A16" w:rsidRPr="009A2E97" w:rsidRDefault="005F6A16" w:rsidP="005F6A16">
      <w:r w:rsidRPr="009A2E97">
        <w:rPr>
          <w:rStyle w:val="HideTWBExt"/>
        </w:rPr>
        <w:t>&lt;/Amend&gt;</w:t>
      </w:r>
    </w:p>
    <w:p w14:paraId="4376D40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61</w:t>
      </w:r>
      <w:r w:rsidRPr="009A2E97">
        <w:rPr>
          <w:rStyle w:val="HideTWBExt"/>
          <w:b w:val="0"/>
        </w:rPr>
        <w:t>&lt;/NumAm&gt;</w:t>
      </w:r>
    </w:p>
    <w:p w14:paraId="40B0A333" w14:textId="77777777" w:rsidR="005F6A16" w:rsidRPr="009A2E97" w:rsidRDefault="005F6A16" w:rsidP="005F6A16">
      <w:pPr>
        <w:pStyle w:val="NormalBold"/>
      </w:pPr>
      <w:r w:rsidRPr="009A2E97">
        <w:rPr>
          <w:rStyle w:val="HideTWBExt"/>
          <w:b w:val="0"/>
        </w:rPr>
        <w:t>&lt;RepeatBlock-By&gt;&lt;Members&gt;</w:t>
      </w:r>
      <w:r w:rsidRPr="009A2E97">
        <w:t>Giorgos Georgiou, Catarina Martins</w:t>
      </w:r>
      <w:r w:rsidRPr="009A2E97">
        <w:rPr>
          <w:rStyle w:val="HideTWBExt"/>
          <w:b w:val="0"/>
        </w:rPr>
        <w:t>&lt;/Members&gt;</w:t>
      </w:r>
    </w:p>
    <w:p w14:paraId="5371BE22" w14:textId="77777777" w:rsidR="005F6A16" w:rsidRPr="009A2E97" w:rsidRDefault="005F6A16" w:rsidP="005F6A16">
      <w:pPr>
        <w:pStyle w:val="NormalBold"/>
      </w:pPr>
      <w:r w:rsidRPr="009A2E97">
        <w:rPr>
          <w:rStyle w:val="HideTWBExt"/>
          <w:b w:val="0"/>
        </w:rPr>
        <w:t>&lt;/RepeatBlock-By&gt;</w:t>
      </w:r>
    </w:p>
    <w:p w14:paraId="4D97F9B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A52BEE3" w14:textId="77777777" w:rsidR="005F6A16" w:rsidRPr="009A2E97" w:rsidRDefault="005F6A16" w:rsidP="005F6A16">
      <w:pPr>
        <w:pStyle w:val="NormalBold"/>
      </w:pPr>
      <w:r w:rsidRPr="009A2E97">
        <w:rPr>
          <w:rStyle w:val="HideTWBExt"/>
          <w:b w:val="0"/>
        </w:rPr>
        <w:t>&lt;Article&gt;</w:t>
      </w:r>
      <w:r w:rsidRPr="009A2E97">
        <w:t>Considérant I</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264A09D" w14:textId="77777777" w:rsidTr="0017050C">
        <w:trPr>
          <w:trHeight w:hRule="exact" w:val="240"/>
          <w:jc w:val="center"/>
        </w:trPr>
        <w:tc>
          <w:tcPr>
            <w:tcW w:w="9752" w:type="dxa"/>
            <w:gridSpan w:val="2"/>
            <w:tcBorders>
              <w:top w:val="nil"/>
              <w:left w:val="nil"/>
              <w:bottom w:val="nil"/>
              <w:right w:val="nil"/>
            </w:tcBorders>
          </w:tcPr>
          <w:p w14:paraId="3371DE29" w14:textId="77777777" w:rsidR="005F6A16" w:rsidRPr="009A2E97" w:rsidRDefault="005F6A16" w:rsidP="0017050C"/>
        </w:tc>
      </w:tr>
      <w:tr w:rsidR="005F6A16" w:rsidRPr="009A2E97" w14:paraId="5466181E" w14:textId="77777777" w:rsidTr="0017050C">
        <w:trPr>
          <w:trHeight w:val="240"/>
          <w:jc w:val="center"/>
        </w:trPr>
        <w:tc>
          <w:tcPr>
            <w:tcW w:w="4876" w:type="dxa"/>
            <w:tcBorders>
              <w:top w:val="nil"/>
              <w:left w:val="nil"/>
              <w:bottom w:val="nil"/>
              <w:right w:val="nil"/>
            </w:tcBorders>
          </w:tcPr>
          <w:p w14:paraId="5972791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79BF080" w14:textId="77777777" w:rsidR="005F6A16" w:rsidRPr="009A2E97" w:rsidRDefault="005F6A16" w:rsidP="0017050C">
            <w:pPr>
              <w:pStyle w:val="AmColumnHeading"/>
            </w:pPr>
            <w:r w:rsidRPr="009A2E97">
              <w:t>Amendement</w:t>
            </w:r>
          </w:p>
        </w:tc>
      </w:tr>
      <w:tr w:rsidR="005F6A16" w:rsidRPr="009A2E97" w14:paraId="51B6962F" w14:textId="77777777" w:rsidTr="0017050C">
        <w:trPr>
          <w:jc w:val="center"/>
        </w:trPr>
        <w:tc>
          <w:tcPr>
            <w:tcW w:w="4876" w:type="dxa"/>
            <w:tcBorders>
              <w:top w:val="nil"/>
              <w:left w:val="nil"/>
              <w:bottom w:val="nil"/>
              <w:right w:val="nil"/>
            </w:tcBorders>
          </w:tcPr>
          <w:p w14:paraId="6BB82AE3" w14:textId="0518C98A" w:rsidR="005F6A16" w:rsidRPr="009A2E97" w:rsidRDefault="005F6A16" w:rsidP="0017050C">
            <w:pPr>
              <w:pStyle w:val="Normal6a"/>
            </w:pPr>
            <w:r w:rsidRPr="009A2E97">
              <w:t>I.</w:t>
            </w:r>
            <w:r w:rsidRPr="009A2E97">
              <w:tab/>
              <w:t>considérant que le Comité économique et social européen a encouragé de nouvelles mesures visant à établir un cadre cohérent qui oriente les politiques nationales et encourage l</w:t>
            </w:r>
            <w:r w:rsidR="00316DC8">
              <w:t>’</w:t>
            </w:r>
            <w:r w:rsidRPr="009A2E97">
              <w:t>action collaborative au-delà des réseaux européens de référence (RER);</w:t>
            </w:r>
          </w:p>
        </w:tc>
        <w:tc>
          <w:tcPr>
            <w:tcW w:w="4876" w:type="dxa"/>
            <w:tcBorders>
              <w:top w:val="nil"/>
              <w:left w:val="nil"/>
              <w:bottom w:val="nil"/>
              <w:right w:val="nil"/>
            </w:tcBorders>
          </w:tcPr>
          <w:p w14:paraId="13522733" w14:textId="2D1550E6" w:rsidR="005F6A16" w:rsidRPr="009A2E97" w:rsidRDefault="005F6A16" w:rsidP="0017050C">
            <w:pPr>
              <w:pStyle w:val="Normal6a"/>
            </w:pPr>
            <w:r w:rsidRPr="009A2E97">
              <w:t>I.</w:t>
            </w:r>
            <w:r w:rsidRPr="009A2E97">
              <w:tab/>
              <w:t>considérant que le Comité économique et social européen a encouragé de nouvelles mesures visant à établir un cadre cohérent qui oriente</w:t>
            </w:r>
            <w:r w:rsidRPr="009A2E97">
              <w:rPr>
                <w:b/>
                <w:i/>
              </w:rPr>
              <w:t xml:space="preserve"> et harmonise</w:t>
            </w:r>
            <w:r w:rsidRPr="009A2E97">
              <w:t xml:space="preserve"> les politiques nationales et encourage l</w:t>
            </w:r>
            <w:r w:rsidR="00316DC8">
              <w:t>’</w:t>
            </w:r>
            <w:r w:rsidRPr="009A2E97">
              <w:t>action collaborative au-delà des réseaux européens de référence (RER);</w:t>
            </w:r>
          </w:p>
        </w:tc>
      </w:tr>
    </w:tbl>
    <w:p w14:paraId="64AC6DE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60209AB" w14:textId="77777777" w:rsidR="005F6A16" w:rsidRPr="009A2E97" w:rsidRDefault="005F6A16" w:rsidP="005F6A16">
      <w:r w:rsidRPr="009A2E97">
        <w:rPr>
          <w:rStyle w:val="HideTWBExt"/>
        </w:rPr>
        <w:t>&lt;/Amend&gt;</w:t>
      </w:r>
    </w:p>
    <w:p w14:paraId="6239D354"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62</w:t>
      </w:r>
      <w:r w:rsidRPr="009A2E97">
        <w:rPr>
          <w:rStyle w:val="HideTWBExt"/>
          <w:b w:val="0"/>
        </w:rPr>
        <w:t>&lt;/NumAm&gt;</w:t>
      </w:r>
    </w:p>
    <w:p w14:paraId="5F6D219E"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78AF9E02" w14:textId="77777777" w:rsidR="005F6A16" w:rsidRPr="009A2E97" w:rsidRDefault="005F6A16" w:rsidP="005F6A16">
      <w:pPr>
        <w:pStyle w:val="NormalBold"/>
      </w:pPr>
      <w:r w:rsidRPr="009A2E97">
        <w:rPr>
          <w:rStyle w:val="HideTWBExt"/>
          <w:b w:val="0"/>
        </w:rPr>
        <w:t>&lt;/RepeatBlock-By&gt;</w:t>
      </w:r>
    </w:p>
    <w:p w14:paraId="044DBD5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565B44F" w14:textId="77777777" w:rsidR="005F6A16" w:rsidRPr="009A2E97" w:rsidRDefault="005F6A16" w:rsidP="005F6A16">
      <w:pPr>
        <w:pStyle w:val="NormalBold"/>
      </w:pPr>
      <w:r w:rsidRPr="009A2E97">
        <w:rPr>
          <w:rStyle w:val="HideTWBExt"/>
          <w:b w:val="0"/>
        </w:rPr>
        <w:t>&lt;Article&gt;</w:t>
      </w:r>
      <w:r w:rsidRPr="009A2E97">
        <w:t>Considérant I</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8A20A36" w14:textId="77777777" w:rsidTr="0017050C">
        <w:trPr>
          <w:trHeight w:hRule="exact" w:val="240"/>
          <w:jc w:val="center"/>
        </w:trPr>
        <w:tc>
          <w:tcPr>
            <w:tcW w:w="9752" w:type="dxa"/>
            <w:gridSpan w:val="2"/>
            <w:tcBorders>
              <w:top w:val="nil"/>
              <w:left w:val="nil"/>
              <w:bottom w:val="nil"/>
              <w:right w:val="nil"/>
            </w:tcBorders>
          </w:tcPr>
          <w:p w14:paraId="19C2FE4A" w14:textId="77777777" w:rsidR="005F6A16" w:rsidRPr="009A2E97" w:rsidRDefault="005F6A16" w:rsidP="0017050C"/>
        </w:tc>
      </w:tr>
      <w:tr w:rsidR="005F6A16" w:rsidRPr="009A2E97" w14:paraId="3B81BCC5" w14:textId="77777777" w:rsidTr="0017050C">
        <w:trPr>
          <w:trHeight w:val="240"/>
          <w:jc w:val="center"/>
        </w:trPr>
        <w:tc>
          <w:tcPr>
            <w:tcW w:w="4876" w:type="dxa"/>
            <w:tcBorders>
              <w:top w:val="nil"/>
              <w:left w:val="nil"/>
              <w:bottom w:val="nil"/>
              <w:right w:val="nil"/>
            </w:tcBorders>
          </w:tcPr>
          <w:p w14:paraId="2B6EB5B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13D6613" w14:textId="77777777" w:rsidR="005F6A16" w:rsidRPr="009A2E97" w:rsidRDefault="005F6A16" w:rsidP="0017050C">
            <w:pPr>
              <w:pStyle w:val="AmColumnHeading"/>
            </w:pPr>
            <w:r w:rsidRPr="009A2E97">
              <w:t>Amendement</w:t>
            </w:r>
          </w:p>
        </w:tc>
      </w:tr>
      <w:tr w:rsidR="005F6A16" w:rsidRPr="009A2E97" w14:paraId="7417D490" w14:textId="77777777" w:rsidTr="0017050C">
        <w:trPr>
          <w:jc w:val="center"/>
        </w:trPr>
        <w:tc>
          <w:tcPr>
            <w:tcW w:w="4876" w:type="dxa"/>
            <w:tcBorders>
              <w:top w:val="nil"/>
              <w:left w:val="nil"/>
              <w:bottom w:val="nil"/>
              <w:right w:val="nil"/>
            </w:tcBorders>
          </w:tcPr>
          <w:p w14:paraId="7B33B18C" w14:textId="519D02B1" w:rsidR="005F6A16" w:rsidRPr="009A2E97" w:rsidRDefault="005F6A16" w:rsidP="0017050C">
            <w:pPr>
              <w:pStyle w:val="Normal6a"/>
            </w:pPr>
            <w:r w:rsidRPr="009A2E97">
              <w:t>I.</w:t>
            </w:r>
            <w:r w:rsidRPr="009A2E97">
              <w:tab/>
              <w:t>considérant que le Comité économique et social européen a encouragé de nouvelles mesures visant à établir un cadre cohérent qui oriente les politiques nationales et encourage l</w:t>
            </w:r>
            <w:r w:rsidR="00316DC8">
              <w:t>’</w:t>
            </w:r>
            <w:r w:rsidRPr="009A2E97">
              <w:t>action collaborative au-delà des réseaux européens de référence (RER);</w:t>
            </w:r>
          </w:p>
        </w:tc>
        <w:tc>
          <w:tcPr>
            <w:tcW w:w="4876" w:type="dxa"/>
            <w:tcBorders>
              <w:top w:val="nil"/>
              <w:left w:val="nil"/>
              <w:bottom w:val="nil"/>
              <w:right w:val="nil"/>
            </w:tcBorders>
          </w:tcPr>
          <w:p w14:paraId="092F3BDA" w14:textId="4F940F67" w:rsidR="005F6A16" w:rsidRPr="009A2E97" w:rsidRDefault="005F6A16" w:rsidP="0017050C">
            <w:pPr>
              <w:pStyle w:val="Normal6a"/>
            </w:pPr>
            <w:r w:rsidRPr="009A2E97">
              <w:t>I.</w:t>
            </w:r>
            <w:r w:rsidRPr="009A2E97">
              <w:tab/>
              <w:t>considérant que le Comité économique et social européen a encouragé de nouvelles mesures visant à établir un cadre cohérent qui oriente les politiques nationales et encourage l</w:t>
            </w:r>
            <w:r w:rsidR="00316DC8">
              <w:t>’</w:t>
            </w:r>
            <w:r w:rsidRPr="009A2E97">
              <w:t>action collaborative au-delà des réseaux européens de référence (RER)</w:t>
            </w:r>
            <w:r w:rsidRPr="009A2E97">
              <w:rPr>
                <w:b/>
                <w:i/>
              </w:rPr>
              <w:t xml:space="preserve"> actuels</w:t>
            </w:r>
            <w:r w:rsidRPr="009A2E97">
              <w:t>;</w:t>
            </w:r>
          </w:p>
        </w:tc>
      </w:tr>
    </w:tbl>
    <w:p w14:paraId="5142854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FFF1302" w14:textId="77777777" w:rsidR="005F6A16" w:rsidRPr="009A2E97" w:rsidRDefault="005F6A16" w:rsidP="005F6A16">
      <w:r w:rsidRPr="009A2E97">
        <w:rPr>
          <w:rStyle w:val="HideTWBExt"/>
        </w:rPr>
        <w:t>&lt;/Amend&gt;</w:t>
      </w:r>
    </w:p>
    <w:p w14:paraId="2D6F2FA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63</w:t>
      </w:r>
      <w:r w:rsidRPr="009A2E97">
        <w:rPr>
          <w:rStyle w:val="HideTWBExt"/>
          <w:b w:val="0"/>
        </w:rPr>
        <w:t>&lt;/NumAm&gt;</w:t>
      </w:r>
    </w:p>
    <w:p w14:paraId="1D84584A"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Tomislav Sokol, Michalis Hadjipantela, Adam Jarubas, Letizia Moratti</w:t>
      </w:r>
      <w:r w:rsidRPr="009A2E97">
        <w:rPr>
          <w:rStyle w:val="HideTWBExt"/>
          <w:b w:val="0"/>
        </w:rPr>
        <w:t>&lt;/Members&gt;</w:t>
      </w:r>
    </w:p>
    <w:p w14:paraId="793BC5F4" w14:textId="77777777" w:rsidR="005F6A16" w:rsidRPr="009A2E97" w:rsidRDefault="005F6A16" w:rsidP="005F6A16">
      <w:pPr>
        <w:pStyle w:val="NormalBold"/>
      </w:pPr>
      <w:r w:rsidRPr="009A2E97">
        <w:rPr>
          <w:rStyle w:val="HideTWBExt"/>
          <w:b w:val="0"/>
        </w:rPr>
        <w:t>&lt;/RepeatBlock-By&gt;</w:t>
      </w:r>
    </w:p>
    <w:p w14:paraId="05260EE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015EE03" w14:textId="77777777" w:rsidR="005F6A16" w:rsidRPr="009A2E97" w:rsidRDefault="005F6A16" w:rsidP="005F6A16">
      <w:pPr>
        <w:pStyle w:val="NormalBold"/>
      </w:pPr>
      <w:r w:rsidRPr="009A2E97">
        <w:rPr>
          <w:rStyle w:val="HideTWBExt"/>
          <w:b w:val="0"/>
        </w:rPr>
        <w:t>&lt;Article&gt;</w:t>
      </w:r>
      <w:r w:rsidRPr="009A2E97">
        <w:t>Considérant I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986354D" w14:textId="77777777" w:rsidTr="0017050C">
        <w:trPr>
          <w:trHeight w:hRule="exact" w:val="240"/>
          <w:jc w:val="center"/>
        </w:trPr>
        <w:tc>
          <w:tcPr>
            <w:tcW w:w="9752" w:type="dxa"/>
            <w:gridSpan w:val="2"/>
            <w:tcBorders>
              <w:top w:val="nil"/>
              <w:left w:val="nil"/>
              <w:bottom w:val="nil"/>
              <w:right w:val="nil"/>
            </w:tcBorders>
          </w:tcPr>
          <w:p w14:paraId="0458B0E0" w14:textId="77777777" w:rsidR="005F6A16" w:rsidRPr="009A2E97" w:rsidRDefault="005F6A16" w:rsidP="0017050C"/>
        </w:tc>
      </w:tr>
      <w:tr w:rsidR="005F6A16" w:rsidRPr="009A2E97" w14:paraId="4A8E7513" w14:textId="77777777" w:rsidTr="0017050C">
        <w:trPr>
          <w:trHeight w:val="240"/>
          <w:jc w:val="center"/>
        </w:trPr>
        <w:tc>
          <w:tcPr>
            <w:tcW w:w="4876" w:type="dxa"/>
            <w:tcBorders>
              <w:top w:val="nil"/>
              <w:left w:val="nil"/>
              <w:bottom w:val="nil"/>
              <w:right w:val="nil"/>
            </w:tcBorders>
          </w:tcPr>
          <w:p w14:paraId="0CB7A01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B857961" w14:textId="77777777" w:rsidR="005F6A16" w:rsidRPr="009A2E97" w:rsidRDefault="005F6A16" w:rsidP="0017050C">
            <w:pPr>
              <w:pStyle w:val="AmColumnHeading"/>
            </w:pPr>
            <w:r w:rsidRPr="009A2E97">
              <w:t>Amendement</w:t>
            </w:r>
          </w:p>
        </w:tc>
      </w:tr>
      <w:tr w:rsidR="005F6A16" w:rsidRPr="009A2E97" w14:paraId="612AA63E" w14:textId="77777777" w:rsidTr="0017050C">
        <w:trPr>
          <w:jc w:val="center"/>
        </w:trPr>
        <w:tc>
          <w:tcPr>
            <w:tcW w:w="4876" w:type="dxa"/>
            <w:tcBorders>
              <w:top w:val="nil"/>
              <w:left w:val="nil"/>
              <w:bottom w:val="nil"/>
              <w:right w:val="nil"/>
            </w:tcBorders>
          </w:tcPr>
          <w:p w14:paraId="562E370A" w14:textId="77777777" w:rsidR="005F6A16" w:rsidRPr="009A2E97" w:rsidRDefault="005F6A16" w:rsidP="0017050C">
            <w:pPr>
              <w:pStyle w:val="Normal6a"/>
            </w:pPr>
          </w:p>
        </w:tc>
        <w:tc>
          <w:tcPr>
            <w:tcW w:w="4876" w:type="dxa"/>
            <w:tcBorders>
              <w:top w:val="nil"/>
              <w:left w:val="nil"/>
              <w:bottom w:val="nil"/>
              <w:right w:val="nil"/>
            </w:tcBorders>
          </w:tcPr>
          <w:p w14:paraId="46024C01" w14:textId="650A1DAC" w:rsidR="005F6A16" w:rsidRPr="009A2E97" w:rsidRDefault="005F6A16" w:rsidP="0017050C">
            <w:pPr>
              <w:pStyle w:val="Normal6a"/>
            </w:pPr>
            <w:r w:rsidRPr="009A2E97">
              <w:rPr>
                <w:b/>
                <w:i/>
              </w:rPr>
              <w:t>I bis.</w:t>
            </w:r>
            <w:r w:rsidRPr="009A2E97">
              <w:tab/>
            </w:r>
            <w:r w:rsidRPr="009A2E97">
              <w:rPr>
                <w:b/>
                <w:i/>
              </w:rPr>
              <w:t>considérant que les réseaux européens de référence (RER) présentent un potentiel élevé pour améliorer l</w:t>
            </w:r>
            <w:r w:rsidR="00316DC8">
              <w:rPr>
                <w:b/>
                <w:i/>
              </w:rPr>
              <w:t>’</w:t>
            </w:r>
            <w:r w:rsidRPr="009A2E97">
              <w:rPr>
                <w:b/>
                <w:i/>
              </w:rPr>
              <w:t>accès à une expertise spécialisée et soutenir des soins mieux coordonnés pour les patients atteints de maladies rares et complexes; que ce potentiel n</w:t>
            </w:r>
            <w:r w:rsidR="00316DC8">
              <w:rPr>
                <w:b/>
                <w:i/>
              </w:rPr>
              <w:t>’</w:t>
            </w:r>
            <w:r w:rsidRPr="009A2E97">
              <w:rPr>
                <w:b/>
                <w:i/>
              </w:rPr>
              <w:t>est toutefois pas encore pleinement exploité, notamment en raison d</w:t>
            </w:r>
            <w:r w:rsidR="00316DC8">
              <w:rPr>
                <w:b/>
                <w:i/>
              </w:rPr>
              <w:t>’</w:t>
            </w:r>
            <w:r w:rsidRPr="009A2E97">
              <w:rPr>
                <w:b/>
                <w:i/>
              </w:rPr>
              <w:t>une intégration inégale dans les systèmes nationaux de soins de santé et de l</w:t>
            </w:r>
            <w:r w:rsidR="00316DC8">
              <w:rPr>
                <w:b/>
                <w:i/>
              </w:rPr>
              <w:t>’</w:t>
            </w:r>
            <w:r w:rsidRPr="009A2E97">
              <w:rPr>
                <w:b/>
                <w:i/>
              </w:rPr>
              <w:t>absence de mécanismes d</w:t>
            </w:r>
            <w:r w:rsidR="00316DC8">
              <w:rPr>
                <w:b/>
                <w:i/>
              </w:rPr>
              <w:t>’</w:t>
            </w:r>
            <w:r w:rsidRPr="009A2E97">
              <w:rPr>
                <w:b/>
                <w:i/>
              </w:rPr>
              <w:t>orientation systématiques; que les initiatives actuelles de l</w:t>
            </w:r>
            <w:r w:rsidR="00316DC8">
              <w:rPr>
                <w:b/>
                <w:i/>
              </w:rPr>
              <w:t>’</w:t>
            </w:r>
            <w:r w:rsidRPr="009A2E97">
              <w:rPr>
                <w:b/>
                <w:i/>
              </w:rPr>
              <w:t>Union, y compris des projets tels que JARDIN, contribuent à faire progresser l</w:t>
            </w:r>
            <w:r w:rsidR="00316DC8">
              <w:rPr>
                <w:b/>
                <w:i/>
              </w:rPr>
              <w:t>’</w:t>
            </w:r>
            <w:r w:rsidRPr="009A2E97">
              <w:rPr>
                <w:b/>
                <w:i/>
              </w:rPr>
              <w:t>intégration, l</w:t>
            </w:r>
            <w:r w:rsidR="00316DC8">
              <w:rPr>
                <w:b/>
                <w:i/>
              </w:rPr>
              <w:t>’</w:t>
            </w:r>
            <w:r w:rsidRPr="009A2E97">
              <w:rPr>
                <w:b/>
                <w:i/>
              </w:rPr>
              <w:t>interopérabilité et l</w:t>
            </w:r>
            <w:r w:rsidR="00316DC8">
              <w:rPr>
                <w:b/>
                <w:i/>
              </w:rPr>
              <w:t>’</w:t>
            </w:r>
            <w:r w:rsidRPr="009A2E97">
              <w:rPr>
                <w:b/>
                <w:i/>
              </w:rPr>
              <w:t>utilisation des données sur les maladies rares dans l</w:t>
            </w:r>
            <w:r w:rsidR="00316DC8">
              <w:rPr>
                <w:b/>
                <w:i/>
              </w:rPr>
              <w:t>’</w:t>
            </w:r>
            <w:r w:rsidRPr="009A2E97">
              <w:rPr>
                <w:b/>
                <w:i/>
              </w:rPr>
              <w:t>ensemble de l</w:t>
            </w:r>
            <w:r w:rsidR="00316DC8">
              <w:rPr>
                <w:b/>
                <w:i/>
              </w:rPr>
              <w:t>’</w:t>
            </w:r>
            <w:r w:rsidRPr="009A2E97">
              <w:rPr>
                <w:b/>
                <w:i/>
              </w:rPr>
              <w:t>Union;</w:t>
            </w:r>
          </w:p>
        </w:tc>
      </w:tr>
    </w:tbl>
    <w:p w14:paraId="3C38773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D43030D" w14:textId="77777777" w:rsidR="005F6A16" w:rsidRPr="009A2E97" w:rsidRDefault="005F6A16" w:rsidP="005F6A16">
      <w:r w:rsidRPr="009A2E97">
        <w:rPr>
          <w:rStyle w:val="HideTWBExt"/>
        </w:rPr>
        <w:t>&lt;/Amend&gt;</w:t>
      </w:r>
    </w:p>
    <w:p w14:paraId="77A1AE6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64</w:t>
      </w:r>
      <w:r w:rsidRPr="009A2E97">
        <w:rPr>
          <w:rStyle w:val="HideTWBExt"/>
          <w:b w:val="0"/>
        </w:rPr>
        <w:t>&lt;/NumAm&gt;</w:t>
      </w:r>
    </w:p>
    <w:p w14:paraId="10AD3CD4"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61035187" w14:textId="77777777" w:rsidR="005F6A16" w:rsidRPr="009A2E97" w:rsidRDefault="005F6A16" w:rsidP="005F6A16">
      <w:pPr>
        <w:pStyle w:val="NormalBold"/>
      </w:pPr>
      <w:r w:rsidRPr="009A2E97">
        <w:rPr>
          <w:rStyle w:val="HideTWBExt"/>
          <w:b w:val="0"/>
        </w:rPr>
        <w:t>&lt;/RepeatBlock-By&gt;</w:t>
      </w:r>
    </w:p>
    <w:p w14:paraId="575B90F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ED452C7" w14:textId="77777777" w:rsidR="005F6A16" w:rsidRPr="009A2E97" w:rsidRDefault="005F6A16" w:rsidP="005F6A16">
      <w:pPr>
        <w:pStyle w:val="NormalBold"/>
      </w:pPr>
      <w:r w:rsidRPr="009A2E97">
        <w:rPr>
          <w:rStyle w:val="HideTWBExt"/>
          <w:b w:val="0"/>
        </w:rPr>
        <w:t>&lt;Article&gt;</w:t>
      </w:r>
      <w:r w:rsidRPr="009A2E97">
        <w:t>Considérant J</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4A04DEC" w14:textId="77777777" w:rsidTr="0017050C">
        <w:trPr>
          <w:trHeight w:hRule="exact" w:val="240"/>
          <w:jc w:val="center"/>
        </w:trPr>
        <w:tc>
          <w:tcPr>
            <w:tcW w:w="9752" w:type="dxa"/>
            <w:gridSpan w:val="2"/>
            <w:tcBorders>
              <w:top w:val="nil"/>
              <w:left w:val="nil"/>
              <w:bottom w:val="nil"/>
              <w:right w:val="nil"/>
            </w:tcBorders>
          </w:tcPr>
          <w:p w14:paraId="62788557" w14:textId="77777777" w:rsidR="005F6A16" w:rsidRPr="009A2E97" w:rsidRDefault="005F6A16" w:rsidP="0017050C"/>
        </w:tc>
      </w:tr>
      <w:tr w:rsidR="005F6A16" w:rsidRPr="009A2E97" w14:paraId="4997D6C4" w14:textId="77777777" w:rsidTr="0017050C">
        <w:trPr>
          <w:trHeight w:val="240"/>
          <w:jc w:val="center"/>
        </w:trPr>
        <w:tc>
          <w:tcPr>
            <w:tcW w:w="4876" w:type="dxa"/>
            <w:tcBorders>
              <w:top w:val="nil"/>
              <w:left w:val="nil"/>
              <w:bottom w:val="nil"/>
              <w:right w:val="nil"/>
            </w:tcBorders>
          </w:tcPr>
          <w:p w14:paraId="54DA1F1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EE88735" w14:textId="77777777" w:rsidR="005F6A16" w:rsidRPr="009A2E97" w:rsidRDefault="005F6A16" w:rsidP="0017050C">
            <w:pPr>
              <w:pStyle w:val="AmColumnHeading"/>
            </w:pPr>
            <w:r w:rsidRPr="009A2E97">
              <w:t>Amendement</w:t>
            </w:r>
          </w:p>
        </w:tc>
      </w:tr>
      <w:tr w:rsidR="005F6A16" w:rsidRPr="009A2E97" w14:paraId="18DDFBE6" w14:textId="77777777" w:rsidTr="0017050C">
        <w:trPr>
          <w:jc w:val="center"/>
        </w:trPr>
        <w:tc>
          <w:tcPr>
            <w:tcW w:w="4876" w:type="dxa"/>
            <w:tcBorders>
              <w:top w:val="nil"/>
              <w:left w:val="nil"/>
              <w:bottom w:val="nil"/>
              <w:right w:val="nil"/>
            </w:tcBorders>
          </w:tcPr>
          <w:p w14:paraId="6117073A" w14:textId="33A05AED" w:rsidR="005F6A16" w:rsidRPr="009A2E97" w:rsidRDefault="005F6A16" w:rsidP="0017050C">
            <w:pPr>
              <w:pStyle w:val="Normal6a"/>
            </w:pPr>
            <w:r w:rsidRPr="009A2E97">
              <w:t>J.</w:t>
            </w:r>
            <w:r w:rsidRPr="009A2E97">
              <w:tab/>
              <w:t>considérant qu</w:t>
            </w:r>
            <w:r w:rsidR="00316DC8">
              <w:t>’</w:t>
            </w:r>
            <w:r w:rsidRPr="009A2E97">
              <w:t>un plan d</w:t>
            </w:r>
            <w:r w:rsidR="00316DC8">
              <w:t>’</w:t>
            </w:r>
            <w:r w:rsidRPr="009A2E97">
              <w:t>action cohérent de l</w:t>
            </w:r>
            <w:r w:rsidR="00316DC8">
              <w:t>’</w:t>
            </w:r>
            <w:r w:rsidRPr="009A2E97">
              <w:t>Union sur les maladies rares, comprenant l</w:t>
            </w:r>
            <w:r w:rsidR="00316DC8">
              <w:t>’</w:t>
            </w:r>
            <w:r w:rsidRPr="009A2E97">
              <w:t>introduction d</w:t>
            </w:r>
            <w:r w:rsidR="00316DC8">
              <w:t>’</w:t>
            </w:r>
            <w:r w:rsidRPr="009A2E97">
              <w:t>une législation relative à un cadre d</w:t>
            </w:r>
            <w:r w:rsidR="00316DC8">
              <w:t>’</w:t>
            </w:r>
            <w:r w:rsidRPr="009A2E97">
              <w:t>action sur les maladies rares, pourrait combler les lacunes et améliorer la coordination et l</w:t>
            </w:r>
            <w:r w:rsidR="00316DC8">
              <w:t>’</w:t>
            </w:r>
            <w:r w:rsidRPr="009A2E97">
              <w:t>équité tout au long du parcours de soins;</w:t>
            </w:r>
          </w:p>
        </w:tc>
        <w:tc>
          <w:tcPr>
            <w:tcW w:w="4876" w:type="dxa"/>
            <w:tcBorders>
              <w:top w:val="nil"/>
              <w:left w:val="nil"/>
              <w:bottom w:val="nil"/>
              <w:right w:val="nil"/>
            </w:tcBorders>
          </w:tcPr>
          <w:p w14:paraId="4B7D16BC" w14:textId="2373D3DB" w:rsidR="005F6A16" w:rsidRPr="009A2E97" w:rsidRDefault="005F6A16" w:rsidP="0017050C">
            <w:pPr>
              <w:pStyle w:val="Normal6a"/>
            </w:pPr>
            <w:r w:rsidRPr="009A2E97">
              <w:t>J.</w:t>
            </w:r>
            <w:r w:rsidRPr="009A2E97">
              <w:tab/>
              <w:t>considérant qu</w:t>
            </w:r>
            <w:r w:rsidR="00316DC8">
              <w:t>’</w:t>
            </w:r>
            <w:r w:rsidRPr="009A2E97">
              <w:t>un plan d</w:t>
            </w:r>
            <w:r w:rsidR="00316DC8">
              <w:t>’</w:t>
            </w:r>
            <w:r w:rsidRPr="009A2E97">
              <w:t>action cohérent de l</w:t>
            </w:r>
            <w:r w:rsidR="00316DC8">
              <w:t>’</w:t>
            </w:r>
            <w:r w:rsidRPr="009A2E97">
              <w:t>Union sur les maladies rares, comprenant l</w:t>
            </w:r>
            <w:r w:rsidR="00316DC8">
              <w:t>’</w:t>
            </w:r>
            <w:r w:rsidRPr="009A2E97">
              <w:t>introduction d</w:t>
            </w:r>
            <w:r w:rsidR="00316DC8">
              <w:t>’</w:t>
            </w:r>
            <w:r w:rsidRPr="009A2E97">
              <w:t>une législation relative à un cadre d</w:t>
            </w:r>
            <w:r w:rsidR="00316DC8">
              <w:t>’</w:t>
            </w:r>
            <w:r w:rsidRPr="009A2E97">
              <w:t>action sur les maladies rares, pourrait combler les lacunes et améliorer la coordination et l</w:t>
            </w:r>
            <w:r w:rsidR="00316DC8">
              <w:t>’</w:t>
            </w:r>
            <w:r w:rsidRPr="009A2E97">
              <w:t>équité tout au long</w:t>
            </w:r>
            <w:r w:rsidRPr="009A2E97">
              <w:rPr>
                <w:b/>
                <w:i/>
              </w:rPr>
              <w:t xml:space="preserve"> de l</w:t>
            </w:r>
            <w:r w:rsidR="00316DC8">
              <w:rPr>
                <w:b/>
                <w:i/>
              </w:rPr>
              <w:t>’</w:t>
            </w:r>
            <w:r w:rsidRPr="009A2E97">
              <w:rPr>
                <w:b/>
                <w:i/>
              </w:rPr>
              <w:t>ensemble</w:t>
            </w:r>
            <w:r w:rsidRPr="009A2E97">
              <w:t xml:space="preserve"> du parcours de soins;</w:t>
            </w:r>
          </w:p>
        </w:tc>
      </w:tr>
    </w:tbl>
    <w:p w14:paraId="1715529E"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80F2362" w14:textId="77777777" w:rsidR="005F6A16" w:rsidRPr="009A2E97" w:rsidRDefault="005F6A16" w:rsidP="005F6A16">
      <w:r w:rsidRPr="009A2E97">
        <w:rPr>
          <w:rStyle w:val="HideTWBExt"/>
        </w:rPr>
        <w:t>&lt;/Amend&gt;</w:t>
      </w:r>
    </w:p>
    <w:p w14:paraId="28A592F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65</w:t>
      </w:r>
      <w:r w:rsidRPr="009A2E97">
        <w:rPr>
          <w:rStyle w:val="HideTWBExt"/>
          <w:b w:val="0"/>
        </w:rPr>
        <w:t>&lt;/NumAm&gt;</w:t>
      </w:r>
    </w:p>
    <w:p w14:paraId="73045FFA"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Viktória Ferenc</w:t>
      </w:r>
      <w:r w:rsidRPr="009A2E97">
        <w:rPr>
          <w:rStyle w:val="HideTWBExt"/>
          <w:b w:val="0"/>
        </w:rPr>
        <w:t>&lt;/Members&gt;</w:t>
      </w:r>
    </w:p>
    <w:p w14:paraId="09E2EDE3" w14:textId="77777777" w:rsidR="005F6A16" w:rsidRPr="009A2E97" w:rsidRDefault="005F6A16" w:rsidP="005F6A16">
      <w:pPr>
        <w:pStyle w:val="NormalBold"/>
      </w:pPr>
      <w:r w:rsidRPr="009A2E97">
        <w:rPr>
          <w:rStyle w:val="HideTWBExt"/>
          <w:b w:val="0"/>
        </w:rPr>
        <w:t>&lt;/RepeatBlock-By&gt;</w:t>
      </w:r>
    </w:p>
    <w:p w14:paraId="61CCDEE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B8F272C" w14:textId="77777777" w:rsidR="005F6A16" w:rsidRPr="009A2E97" w:rsidRDefault="005F6A16" w:rsidP="005F6A16">
      <w:pPr>
        <w:pStyle w:val="NormalBold"/>
      </w:pPr>
      <w:r w:rsidRPr="009A2E97">
        <w:rPr>
          <w:rStyle w:val="HideTWBExt"/>
          <w:b w:val="0"/>
        </w:rPr>
        <w:t>&lt;Article&gt;</w:t>
      </w:r>
      <w:r w:rsidRPr="009A2E97">
        <w:t>Considérant J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A7EDE06" w14:textId="77777777" w:rsidTr="0017050C">
        <w:trPr>
          <w:trHeight w:hRule="exact" w:val="240"/>
          <w:jc w:val="center"/>
        </w:trPr>
        <w:tc>
          <w:tcPr>
            <w:tcW w:w="9752" w:type="dxa"/>
            <w:gridSpan w:val="2"/>
            <w:tcBorders>
              <w:top w:val="nil"/>
              <w:left w:val="nil"/>
              <w:bottom w:val="nil"/>
              <w:right w:val="nil"/>
            </w:tcBorders>
          </w:tcPr>
          <w:p w14:paraId="0DDE76C3" w14:textId="77777777" w:rsidR="005F6A16" w:rsidRPr="009A2E97" w:rsidRDefault="005F6A16" w:rsidP="0017050C"/>
        </w:tc>
      </w:tr>
      <w:tr w:rsidR="005F6A16" w:rsidRPr="009A2E97" w14:paraId="28DFDC83" w14:textId="77777777" w:rsidTr="0017050C">
        <w:trPr>
          <w:trHeight w:val="240"/>
          <w:jc w:val="center"/>
        </w:trPr>
        <w:tc>
          <w:tcPr>
            <w:tcW w:w="4876" w:type="dxa"/>
            <w:tcBorders>
              <w:top w:val="nil"/>
              <w:left w:val="nil"/>
              <w:bottom w:val="nil"/>
              <w:right w:val="nil"/>
            </w:tcBorders>
          </w:tcPr>
          <w:p w14:paraId="6018551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084FCB8" w14:textId="77777777" w:rsidR="005F6A16" w:rsidRPr="009A2E97" w:rsidRDefault="005F6A16" w:rsidP="0017050C">
            <w:pPr>
              <w:pStyle w:val="AmColumnHeading"/>
            </w:pPr>
            <w:r w:rsidRPr="009A2E97">
              <w:t>Amendement</w:t>
            </w:r>
          </w:p>
        </w:tc>
      </w:tr>
      <w:tr w:rsidR="005F6A16" w:rsidRPr="009A2E97" w14:paraId="70FD02C6" w14:textId="77777777" w:rsidTr="0017050C">
        <w:trPr>
          <w:jc w:val="center"/>
        </w:trPr>
        <w:tc>
          <w:tcPr>
            <w:tcW w:w="4876" w:type="dxa"/>
            <w:tcBorders>
              <w:top w:val="nil"/>
              <w:left w:val="nil"/>
              <w:bottom w:val="nil"/>
              <w:right w:val="nil"/>
            </w:tcBorders>
          </w:tcPr>
          <w:p w14:paraId="2F1B53E0" w14:textId="77777777" w:rsidR="005F6A16" w:rsidRPr="009A2E97" w:rsidRDefault="005F6A16" w:rsidP="0017050C">
            <w:pPr>
              <w:pStyle w:val="Normal6a"/>
            </w:pPr>
          </w:p>
        </w:tc>
        <w:tc>
          <w:tcPr>
            <w:tcW w:w="4876" w:type="dxa"/>
            <w:tcBorders>
              <w:top w:val="nil"/>
              <w:left w:val="nil"/>
              <w:bottom w:val="nil"/>
              <w:right w:val="nil"/>
            </w:tcBorders>
          </w:tcPr>
          <w:p w14:paraId="466D7A63" w14:textId="4CA79122" w:rsidR="005F6A16" w:rsidRPr="009A2E97" w:rsidRDefault="005F6A16" w:rsidP="0017050C">
            <w:pPr>
              <w:pStyle w:val="Normal6a"/>
            </w:pPr>
            <w:r w:rsidRPr="009A2E97">
              <w:rPr>
                <w:b/>
                <w:i/>
              </w:rPr>
              <w:t>J bis.</w:t>
            </w:r>
            <w:r w:rsidRPr="009A2E97">
              <w:tab/>
            </w:r>
            <w:r w:rsidRPr="009A2E97">
              <w:rPr>
                <w:b/>
                <w:i/>
              </w:rPr>
              <w:t>considérant que l</w:t>
            </w:r>
            <w:r w:rsidR="00316DC8">
              <w:rPr>
                <w:b/>
                <w:i/>
              </w:rPr>
              <w:t>’</w:t>
            </w:r>
            <w:r w:rsidRPr="009A2E97">
              <w:rPr>
                <w:b/>
                <w:i/>
              </w:rPr>
              <w:t>organisation, le financement et la prestation des services de soins de santé restent de la compétence exclusive des États membres et que l</w:t>
            </w:r>
            <w:r w:rsidR="00316DC8">
              <w:rPr>
                <w:b/>
                <w:i/>
              </w:rPr>
              <w:t>’</w:t>
            </w:r>
            <w:r w:rsidRPr="009A2E97">
              <w:rPr>
                <w:b/>
                <w:i/>
              </w:rPr>
              <w:t>action de l</w:t>
            </w:r>
            <w:r w:rsidR="00316DC8">
              <w:rPr>
                <w:b/>
                <w:i/>
              </w:rPr>
              <w:t>’</w:t>
            </w:r>
            <w:r w:rsidRPr="009A2E97">
              <w:rPr>
                <w:b/>
                <w:i/>
              </w:rPr>
              <w:t>Union devrait donc compléter, soutenir et coordonner les politiques nationales sans pour autant aboutir à une harmonisation;</w:t>
            </w:r>
          </w:p>
        </w:tc>
      </w:tr>
    </w:tbl>
    <w:p w14:paraId="35606BD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F156E45" w14:textId="77777777" w:rsidR="005F6A16" w:rsidRPr="009A2E97" w:rsidRDefault="005F6A16" w:rsidP="005F6A16">
      <w:r w:rsidRPr="009A2E97">
        <w:rPr>
          <w:rStyle w:val="HideTWBExt"/>
        </w:rPr>
        <w:t>&lt;/Amend&gt;</w:t>
      </w:r>
    </w:p>
    <w:p w14:paraId="5E1EC4C0"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66</w:t>
      </w:r>
      <w:r w:rsidRPr="009A2E97">
        <w:rPr>
          <w:rStyle w:val="HideTWBExt"/>
          <w:b w:val="0"/>
        </w:rPr>
        <w:t>&lt;/NumAm&gt;</w:t>
      </w:r>
    </w:p>
    <w:p w14:paraId="5D6ECFFE"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7F2E1FBB" w14:textId="77777777" w:rsidR="005F6A16" w:rsidRPr="009A2E97" w:rsidRDefault="005F6A16" w:rsidP="005F6A16">
      <w:pPr>
        <w:pStyle w:val="NormalBold"/>
      </w:pPr>
      <w:r w:rsidRPr="009A2E97">
        <w:rPr>
          <w:rStyle w:val="HideTWBExt"/>
          <w:b w:val="0"/>
        </w:rPr>
        <w:t>&lt;/RepeatBlock-By&gt;</w:t>
      </w:r>
    </w:p>
    <w:p w14:paraId="27844EAF"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9CB4BE5" w14:textId="77777777" w:rsidR="005F6A16" w:rsidRPr="009A2E97" w:rsidRDefault="005F6A16" w:rsidP="005F6A16">
      <w:pPr>
        <w:pStyle w:val="NormalBold"/>
      </w:pPr>
      <w:r w:rsidRPr="009A2E97">
        <w:rPr>
          <w:rStyle w:val="HideTWBExt"/>
          <w:b w:val="0"/>
        </w:rPr>
        <w:t>&lt;Article&gt;</w:t>
      </w:r>
      <w:r w:rsidRPr="009A2E97">
        <w:t>Considérant J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3149A2E" w14:textId="77777777" w:rsidTr="0017050C">
        <w:trPr>
          <w:trHeight w:hRule="exact" w:val="240"/>
          <w:jc w:val="center"/>
        </w:trPr>
        <w:tc>
          <w:tcPr>
            <w:tcW w:w="9752" w:type="dxa"/>
            <w:gridSpan w:val="2"/>
            <w:tcBorders>
              <w:top w:val="nil"/>
              <w:left w:val="nil"/>
              <w:bottom w:val="nil"/>
              <w:right w:val="nil"/>
            </w:tcBorders>
          </w:tcPr>
          <w:p w14:paraId="272B4C23" w14:textId="77777777" w:rsidR="005F6A16" w:rsidRPr="009A2E97" w:rsidRDefault="005F6A16" w:rsidP="0017050C"/>
        </w:tc>
      </w:tr>
      <w:tr w:rsidR="005F6A16" w:rsidRPr="009A2E97" w14:paraId="42BF6B00" w14:textId="77777777" w:rsidTr="0017050C">
        <w:trPr>
          <w:trHeight w:val="240"/>
          <w:jc w:val="center"/>
        </w:trPr>
        <w:tc>
          <w:tcPr>
            <w:tcW w:w="4876" w:type="dxa"/>
            <w:tcBorders>
              <w:top w:val="nil"/>
              <w:left w:val="nil"/>
              <w:bottom w:val="nil"/>
              <w:right w:val="nil"/>
            </w:tcBorders>
          </w:tcPr>
          <w:p w14:paraId="086BAAC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5838CDB" w14:textId="77777777" w:rsidR="005F6A16" w:rsidRPr="009A2E97" w:rsidRDefault="005F6A16" w:rsidP="0017050C">
            <w:pPr>
              <w:pStyle w:val="AmColumnHeading"/>
            </w:pPr>
            <w:r w:rsidRPr="009A2E97">
              <w:t>Amendement</w:t>
            </w:r>
          </w:p>
        </w:tc>
      </w:tr>
      <w:tr w:rsidR="005F6A16" w:rsidRPr="009A2E97" w14:paraId="44C9D3BE" w14:textId="77777777" w:rsidTr="0017050C">
        <w:trPr>
          <w:jc w:val="center"/>
        </w:trPr>
        <w:tc>
          <w:tcPr>
            <w:tcW w:w="4876" w:type="dxa"/>
            <w:tcBorders>
              <w:top w:val="nil"/>
              <w:left w:val="nil"/>
              <w:bottom w:val="nil"/>
              <w:right w:val="nil"/>
            </w:tcBorders>
          </w:tcPr>
          <w:p w14:paraId="4478B6BE" w14:textId="77777777" w:rsidR="005F6A16" w:rsidRPr="009A2E97" w:rsidRDefault="005F6A16" w:rsidP="0017050C">
            <w:pPr>
              <w:pStyle w:val="Normal6a"/>
            </w:pPr>
          </w:p>
        </w:tc>
        <w:tc>
          <w:tcPr>
            <w:tcW w:w="4876" w:type="dxa"/>
            <w:tcBorders>
              <w:top w:val="nil"/>
              <w:left w:val="nil"/>
              <w:bottom w:val="nil"/>
              <w:right w:val="nil"/>
            </w:tcBorders>
          </w:tcPr>
          <w:p w14:paraId="66076565" w14:textId="005B68DB" w:rsidR="005F6A16" w:rsidRPr="009A2E97" w:rsidRDefault="005F6A16" w:rsidP="0017050C">
            <w:pPr>
              <w:pStyle w:val="Normal6a"/>
            </w:pPr>
            <w:r w:rsidRPr="009A2E97">
              <w:rPr>
                <w:b/>
                <w:i/>
              </w:rPr>
              <w:t>J bis.</w:t>
            </w:r>
            <w:r w:rsidRPr="009A2E97">
              <w:tab/>
            </w:r>
            <w:r w:rsidRPr="009A2E97">
              <w:rPr>
                <w:b/>
                <w:i/>
              </w:rPr>
              <w:t>considérant qu</w:t>
            </w:r>
            <w:r w:rsidR="00316DC8">
              <w:rPr>
                <w:b/>
                <w:i/>
              </w:rPr>
              <w:t>’</w:t>
            </w:r>
            <w:r w:rsidRPr="009A2E97">
              <w:rPr>
                <w:b/>
                <w:i/>
              </w:rPr>
              <w:t>Orphanet a recensé plus de 880 registres de maladies rares au niveau de l</w:t>
            </w:r>
            <w:r w:rsidR="00316DC8">
              <w:rPr>
                <w:b/>
                <w:i/>
              </w:rPr>
              <w:t>’</w:t>
            </w:r>
            <w:r w:rsidRPr="009A2E97">
              <w:rPr>
                <w:b/>
                <w:i/>
              </w:rPr>
              <w:t>Union, ce qui reflète un paysage fragmenté, résultant de lacunes en matière de normes communes, de coordination et d</w:t>
            </w:r>
            <w:r w:rsidR="00316DC8">
              <w:rPr>
                <w:b/>
                <w:i/>
              </w:rPr>
              <w:t>’</w:t>
            </w:r>
            <w:r w:rsidRPr="009A2E97">
              <w:rPr>
                <w:b/>
                <w:i/>
              </w:rPr>
              <w:t>interopérabilité;</w:t>
            </w:r>
          </w:p>
        </w:tc>
      </w:tr>
    </w:tbl>
    <w:p w14:paraId="0DCD0A2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E0A28E6" w14:textId="77777777" w:rsidR="005F6A16" w:rsidRPr="009A2E97" w:rsidRDefault="005F6A16" w:rsidP="005F6A16">
      <w:r w:rsidRPr="009A2E97">
        <w:rPr>
          <w:rStyle w:val="HideTWBExt"/>
        </w:rPr>
        <w:t>&lt;/Amend&gt;</w:t>
      </w:r>
    </w:p>
    <w:p w14:paraId="189CA859"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67</w:t>
      </w:r>
      <w:r w:rsidRPr="009A2E97">
        <w:rPr>
          <w:rStyle w:val="HideTWBExt"/>
          <w:b w:val="0"/>
        </w:rPr>
        <w:t>&lt;/NumAm&gt;</w:t>
      </w:r>
    </w:p>
    <w:p w14:paraId="4CF32537"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26E78261" w14:textId="77777777" w:rsidR="005F6A16" w:rsidRPr="009A2E97" w:rsidRDefault="005F6A16" w:rsidP="005F6A16">
      <w:pPr>
        <w:pStyle w:val="NormalBold"/>
      </w:pPr>
      <w:r w:rsidRPr="009A2E97">
        <w:rPr>
          <w:rStyle w:val="HideTWBExt"/>
          <w:b w:val="0"/>
        </w:rPr>
        <w:t>&lt;/RepeatBlock-By&gt;</w:t>
      </w:r>
    </w:p>
    <w:p w14:paraId="1A817D16"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4A87128" w14:textId="77777777" w:rsidR="005F6A16" w:rsidRPr="009A2E97" w:rsidRDefault="005F6A16" w:rsidP="005F6A16">
      <w:pPr>
        <w:pStyle w:val="NormalBold"/>
      </w:pPr>
      <w:r w:rsidRPr="009A2E97">
        <w:rPr>
          <w:rStyle w:val="HideTWBExt"/>
          <w:b w:val="0"/>
        </w:rPr>
        <w:t>&lt;Article&gt;</w:t>
      </w:r>
      <w:r w:rsidRPr="009A2E97">
        <w:t>Considérant K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49F2690" w14:textId="77777777" w:rsidTr="0017050C">
        <w:trPr>
          <w:trHeight w:hRule="exact" w:val="240"/>
          <w:jc w:val="center"/>
        </w:trPr>
        <w:tc>
          <w:tcPr>
            <w:tcW w:w="9752" w:type="dxa"/>
            <w:gridSpan w:val="2"/>
            <w:tcBorders>
              <w:top w:val="nil"/>
              <w:left w:val="nil"/>
              <w:bottom w:val="nil"/>
              <w:right w:val="nil"/>
            </w:tcBorders>
          </w:tcPr>
          <w:p w14:paraId="7D0A0643" w14:textId="77777777" w:rsidR="005F6A16" w:rsidRPr="009A2E97" w:rsidRDefault="005F6A16" w:rsidP="0017050C"/>
        </w:tc>
      </w:tr>
      <w:tr w:rsidR="005F6A16" w:rsidRPr="009A2E97" w14:paraId="46C2278B" w14:textId="77777777" w:rsidTr="0017050C">
        <w:trPr>
          <w:trHeight w:val="240"/>
          <w:jc w:val="center"/>
        </w:trPr>
        <w:tc>
          <w:tcPr>
            <w:tcW w:w="4876" w:type="dxa"/>
            <w:tcBorders>
              <w:top w:val="nil"/>
              <w:left w:val="nil"/>
              <w:bottom w:val="nil"/>
              <w:right w:val="nil"/>
            </w:tcBorders>
          </w:tcPr>
          <w:p w14:paraId="68971D4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84B2B20" w14:textId="77777777" w:rsidR="005F6A16" w:rsidRPr="009A2E97" w:rsidRDefault="005F6A16" w:rsidP="0017050C">
            <w:pPr>
              <w:pStyle w:val="AmColumnHeading"/>
            </w:pPr>
            <w:r w:rsidRPr="009A2E97">
              <w:t>Amendement</w:t>
            </w:r>
          </w:p>
        </w:tc>
      </w:tr>
      <w:tr w:rsidR="005F6A16" w:rsidRPr="009A2E97" w14:paraId="06799BA9" w14:textId="77777777" w:rsidTr="0017050C">
        <w:trPr>
          <w:jc w:val="center"/>
        </w:trPr>
        <w:tc>
          <w:tcPr>
            <w:tcW w:w="4876" w:type="dxa"/>
            <w:tcBorders>
              <w:top w:val="nil"/>
              <w:left w:val="nil"/>
              <w:bottom w:val="nil"/>
              <w:right w:val="nil"/>
            </w:tcBorders>
          </w:tcPr>
          <w:p w14:paraId="2173CCD3" w14:textId="77777777" w:rsidR="005F6A16" w:rsidRPr="009A2E97" w:rsidRDefault="005F6A16" w:rsidP="0017050C">
            <w:pPr>
              <w:pStyle w:val="Normal6a"/>
            </w:pPr>
          </w:p>
        </w:tc>
        <w:tc>
          <w:tcPr>
            <w:tcW w:w="4876" w:type="dxa"/>
            <w:tcBorders>
              <w:top w:val="nil"/>
              <w:left w:val="nil"/>
              <w:bottom w:val="nil"/>
              <w:right w:val="nil"/>
            </w:tcBorders>
          </w:tcPr>
          <w:p w14:paraId="72857F82" w14:textId="598EE458" w:rsidR="005F6A16" w:rsidRPr="009A2E97" w:rsidRDefault="005F6A16" w:rsidP="0017050C">
            <w:pPr>
              <w:pStyle w:val="Normal6a"/>
            </w:pPr>
            <w:r w:rsidRPr="009A2E97">
              <w:rPr>
                <w:b/>
                <w:i/>
              </w:rPr>
              <w:t>K bis.</w:t>
            </w:r>
            <w:r w:rsidRPr="009A2E97">
              <w:tab/>
            </w:r>
            <w:r w:rsidRPr="009A2E97">
              <w:rPr>
                <w:b/>
                <w:i/>
              </w:rPr>
              <w:t>considérant que la mise en place d</w:t>
            </w:r>
            <w:r w:rsidR="00316DC8">
              <w:rPr>
                <w:b/>
                <w:i/>
              </w:rPr>
              <w:t>’</w:t>
            </w:r>
            <w:r w:rsidRPr="009A2E97">
              <w:rPr>
                <w:b/>
                <w:i/>
              </w:rPr>
              <w:t>un cadre politique européen pour les maladies rares offre la possibilité de soutenir la compétitivité de l</w:t>
            </w:r>
            <w:r w:rsidR="00316DC8">
              <w:rPr>
                <w:b/>
                <w:i/>
              </w:rPr>
              <w:t>’</w:t>
            </w:r>
            <w:r w:rsidRPr="009A2E97">
              <w:rPr>
                <w:b/>
                <w:i/>
              </w:rPr>
              <w:t>Union en stimulant la recherche, l</w:t>
            </w:r>
            <w:r w:rsidR="00316DC8">
              <w:rPr>
                <w:b/>
                <w:i/>
              </w:rPr>
              <w:t>’</w:t>
            </w:r>
            <w:r w:rsidRPr="009A2E97">
              <w:rPr>
                <w:b/>
                <w:i/>
              </w:rPr>
              <w:t>innovation et l</w:t>
            </w:r>
            <w:r w:rsidR="00316DC8">
              <w:rPr>
                <w:b/>
                <w:i/>
              </w:rPr>
              <w:t>’</w:t>
            </w:r>
            <w:r w:rsidRPr="009A2E97">
              <w:rPr>
                <w:b/>
                <w:i/>
              </w:rPr>
              <w:t>investissement dans des domaines à forte valeur ajoutée européenne, tels que la biotechnologie, la médecine génomique, les thérapies innovantes, les infrastructures de données sur la santé et l</w:t>
            </w:r>
            <w:r w:rsidR="00316DC8">
              <w:rPr>
                <w:b/>
                <w:i/>
              </w:rPr>
              <w:t>’</w:t>
            </w:r>
            <w:r w:rsidRPr="009A2E97">
              <w:rPr>
                <w:b/>
                <w:i/>
              </w:rPr>
              <w:t>expertise transfrontière spécialisée; qu</w:t>
            </w:r>
            <w:r w:rsidR="00316DC8">
              <w:rPr>
                <w:b/>
                <w:i/>
              </w:rPr>
              <w:t>’</w:t>
            </w:r>
            <w:r w:rsidRPr="009A2E97">
              <w:rPr>
                <w:b/>
                <w:i/>
              </w:rPr>
              <w:t>un tel cadre peut contribuer à traduire l</w:t>
            </w:r>
            <w:r w:rsidR="00316DC8">
              <w:rPr>
                <w:b/>
                <w:i/>
              </w:rPr>
              <w:t>’</w:t>
            </w:r>
            <w:r w:rsidRPr="009A2E97">
              <w:rPr>
                <w:b/>
                <w:i/>
              </w:rPr>
              <w:t>excellence scientifique en valeur économique et sociale, à renforcer la résilience et l</w:t>
            </w:r>
            <w:r w:rsidR="00316DC8">
              <w:rPr>
                <w:b/>
                <w:i/>
              </w:rPr>
              <w:t>’</w:t>
            </w:r>
            <w:r w:rsidRPr="009A2E97">
              <w:rPr>
                <w:b/>
                <w:i/>
              </w:rPr>
              <w:t>attractivité de l</w:t>
            </w:r>
            <w:r w:rsidR="00316DC8">
              <w:rPr>
                <w:b/>
                <w:i/>
              </w:rPr>
              <w:t>’</w:t>
            </w:r>
            <w:r w:rsidRPr="009A2E97">
              <w:rPr>
                <w:b/>
                <w:i/>
              </w:rPr>
              <w:t>écosystème des sciences du vivant de l</w:t>
            </w:r>
            <w:r w:rsidR="00316DC8">
              <w:rPr>
                <w:b/>
                <w:i/>
              </w:rPr>
              <w:t>’</w:t>
            </w:r>
            <w:r w:rsidRPr="009A2E97">
              <w:rPr>
                <w:b/>
                <w:i/>
              </w:rPr>
              <w:t>Union et avoir des retombées positives pour les patients, les systèmes de soins de santé et l</w:t>
            </w:r>
            <w:r w:rsidR="00316DC8">
              <w:rPr>
                <w:b/>
                <w:i/>
              </w:rPr>
              <w:t>’</w:t>
            </w:r>
            <w:r w:rsidRPr="009A2E97">
              <w:rPr>
                <w:b/>
                <w:i/>
              </w:rPr>
              <w:t>économie dans son ensemble;</w:t>
            </w:r>
          </w:p>
        </w:tc>
      </w:tr>
    </w:tbl>
    <w:p w14:paraId="0255589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F339908" w14:textId="77777777" w:rsidR="005F6A16" w:rsidRPr="009A2E97" w:rsidRDefault="005F6A16" w:rsidP="005F6A16">
      <w:r w:rsidRPr="009A2E97">
        <w:rPr>
          <w:rStyle w:val="HideTWBExt"/>
        </w:rPr>
        <w:t>&lt;/Amend&gt;</w:t>
      </w:r>
    </w:p>
    <w:p w14:paraId="321FF890"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68</w:t>
      </w:r>
      <w:r w:rsidRPr="009A2E97">
        <w:rPr>
          <w:rStyle w:val="HideTWBExt"/>
          <w:b w:val="0"/>
        </w:rPr>
        <w:t>&lt;/NumAm&gt;</w:t>
      </w:r>
    </w:p>
    <w:p w14:paraId="0F8F71A0"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Tomislav Sokol, Adam Jarubas, Letizia Moratti, Oliver Schenk</w:t>
      </w:r>
      <w:r w:rsidRPr="009A2E97">
        <w:rPr>
          <w:rStyle w:val="HideTWBExt"/>
          <w:b w:val="0"/>
        </w:rPr>
        <w:t>&lt;/Members&gt;</w:t>
      </w:r>
    </w:p>
    <w:p w14:paraId="0D06BB47" w14:textId="77777777" w:rsidR="005F6A16" w:rsidRPr="009A2E97" w:rsidRDefault="005F6A16" w:rsidP="005F6A16">
      <w:pPr>
        <w:pStyle w:val="NormalBold"/>
      </w:pPr>
      <w:r w:rsidRPr="009A2E97">
        <w:rPr>
          <w:rStyle w:val="HideTWBExt"/>
          <w:b w:val="0"/>
        </w:rPr>
        <w:t>&lt;/RepeatBlock-By&gt;</w:t>
      </w:r>
    </w:p>
    <w:p w14:paraId="564B567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3407ACE" w14:textId="77777777" w:rsidR="005F6A16" w:rsidRPr="009A2E97" w:rsidRDefault="005F6A16" w:rsidP="005F6A16">
      <w:pPr>
        <w:pStyle w:val="NormalBold"/>
      </w:pPr>
      <w:r w:rsidRPr="009A2E97">
        <w:rPr>
          <w:rStyle w:val="HideTWBExt"/>
          <w:b w:val="0"/>
        </w:rPr>
        <w:t>&lt;Article&gt;</w:t>
      </w:r>
      <w:r w:rsidRPr="009A2E97">
        <w:t>Considérant K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3CE2EBF" w14:textId="77777777" w:rsidTr="0017050C">
        <w:trPr>
          <w:trHeight w:hRule="exact" w:val="240"/>
          <w:jc w:val="center"/>
        </w:trPr>
        <w:tc>
          <w:tcPr>
            <w:tcW w:w="9752" w:type="dxa"/>
            <w:gridSpan w:val="2"/>
            <w:tcBorders>
              <w:top w:val="nil"/>
              <w:left w:val="nil"/>
              <w:bottom w:val="nil"/>
              <w:right w:val="nil"/>
            </w:tcBorders>
          </w:tcPr>
          <w:p w14:paraId="7BB4026E" w14:textId="77777777" w:rsidR="005F6A16" w:rsidRPr="009A2E97" w:rsidRDefault="005F6A16" w:rsidP="0017050C"/>
        </w:tc>
      </w:tr>
      <w:tr w:rsidR="005F6A16" w:rsidRPr="009A2E97" w14:paraId="19A01659" w14:textId="77777777" w:rsidTr="0017050C">
        <w:trPr>
          <w:trHeight w:val="240"/>
          <w:jc w:val="center"/>
        </w:trPr>
        <w:tc>
          <w:tcPr>
            <w:tcW w:w="4876" w:type="dxa"/>
            <w:tcBorders>
              <w:top w:val="nil"/>
              <w:left w:val="nil"/>
              <w:bottom w:val="nil"/>
              <w:right w:val="nil"/>
            </w:tcBorders>
          </w:tcPr>
          <w:p w14:paraId="57E427B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6D522AC" w14:textId="77777777" w:rsidR="005F6A16" w:rsidRPr="009A2E97" w:rsidRDefault="005F6A16" w:rsidP="0017050C">
            <w:pPr>
              <w:pStyle w:val="AmColumnHeading"/>
            </w:pPr>
            <w:r w:rsidRPr="009A2E97">
              <w:t>Amendement</w:t>
            </w:r>
          </w:p>
        </w:tc>
      </w:tr>
      <w:tr w:rsidR="005F6A16" w:rsidRPr="009A2E97" w14:paraId="59C4230E" w14:textId="77777777" w:rsidTr="0017050C">
        <w:trPr>
          <w:jc w:val="center"/>
        </w:trPr>
        <w:tc>
          <w:tcPr>
            <w:tcW w:w="4876" w:type="dxa"/>
            <w:tcBorders>
              <w:top w:val="nil"/>
              <w:left w:val="nil"/>
              <w:bottom w:val="nil"/>
              <w:right w:val="nil"/>
            </w:tcBorders>
          </w:tcPr>
          <w:p w14:paraId="2D862375" w14:textId="77777777" w:rsidR="005F6A16" w:rsidRPr="009A2E97" w:rsidRDefault="005F6A16" w:rsidP="0017050C">
            <w:pPr>
              <w:pStyle w:val="Normal6a"/>
            </w:pPr>
          </w:p>
        </w:tc>
        <w:tc>
          <w:tcPr>
            <w:tcW w:w="4876" w:type="dxa"/>
            <w:tcBorders>
              <w:top w:val="nil"/>
              <w:left w:val="nil"/>
              <w:bottom w:val="nil"/>
              <w:right w:val="nil"/>
            </w:tcBorders>
          </w:tcPr>
          <w:p w14:paraId="0E0B1227" w14:textId="07A165D9" w:rsidR="005F6A16" w:rsidRPr="009A2E97" w:rsidRDefault="005F6A16" w:rsidP="0017050C">
            <w:pPr>
              <w:pStyle w:val="Normal6a"/>
            </w:pPr>
            <w:r w:rsidRPr="009A2E97">
              <w:rPr>
                <w:b/>
                <w:i/>
              </w:rPr>
              <w:t>K bis.</w:t>
            </w:r>
            <w:r w:rsidRPr="009A2E97">
              <w:tab/>
            </w:r>
            <w:r w:rsidRPr="009A2E97">
              <w:rPr>
                <w:b/>
                <w:i/>
              </w:rPr>
              <w:t>considérant que l</w:t>
            </w:r>
            <w:r w:rsidR="00316DC8">
              <w:rPr>
                <w:b/>
                <w:i/>
              </w:rPr>
              <w:t>’</w:t>
            </w:r>
            <w:r w:rsidRPr="009A2E97">
              <w:rPr>
                <w:b/>
                <w:i/>
              </w:rPr>
              <w:t>espace européen des données de santé permet d</w:t>
            </w:r>
            <w:r w:rsidR="00316DC8">
              <w:rPr>
                <w:b/>
                <w:i/>
              </w:rPr>
              <w:t>’</w:t>
            </w:r>
            <w:r w:rsidRPr="009A2E97">
              <w:rPr>
                <w:b/>
                <w:i/>
              </w:rPr>
              <w:t>améliorer l</w:t>
            </w:r>
            <w:r w:rsidR="00316DC8">
              <w:rPr>
                <w:b/>
                <w:i/>
              </w:rPr>
              <w:t>’</w:t>
            </w:r>
            <w:r w:rsidRPr="009A2E97">
              <w:rPr>
                <w:b/>
                <w:i/>
              </w:rPr>
              <w:t>interopérabilité, de favoriser le partage transfrontière sécurisé des données et de faciliter l</w:t>
            </w:r>
            <w:r w:rsidR="00316DC8">
              <w:rPr>
                <w:b/>
                <w:i/>
              </w:rPr>
              <w:t>’</w:t>
            </w:r>
            <w:r w:rsidRPr="009A2E97">
              <w:rPr>
                <w:b/>
                <w:i/>
              </w:rPr>
              <w:t>utilisation des données de santé à des fins de recherche et d</w:t>
            </w:r>
            <w:r w:rsidR="00316DC8">
              <w:rPr>
                <w:b/>
                <w:i/>
              </w:rPr>
              <w:t>’</w:t>
            </w:r>
            <w:r w:rsidRPr="009A2E97">
              <w:rPr>
                <w:b/>
                <w:i/>
              </w:rPr>
              <w:t>innovation; qu</w:t>
            </w:r>
            <w:r w:rsidR="00316DC8">
              <w:rPr>
                <w:b/>
                <w:i/>
              </w:rPr>
              <w:t>’</w:t>
            </w:r>
            <w:r w:rsidRPr="009A2E97">
              <w:rPr>
                <w:b/>
                <w:i/>
              </w:rPr>
              <w:t>Orphanet fournit des identifiants numériques uniques et durables pour les maladies rares, connus sous le nom de codes Orpha, couvrant les noms principaux et les synonymes; que leur intégration dans les bases de données et les registres nationaux améliorerait considérablement la normalisation et l</w:t>
            </w:r>
            <w:r w:rsidR="00316DC8">
              <w:rPr>
                <w:b/>
                <w:i/>
              </w:rPr>
              <w:t>’</w:t>
            </w:r>
            <w:r w:rsidRPr="009A2E97">
              <w:rPr>
                <w:b/>
                <w:i/>
              </w:rPr>
              <w:t>interopérabilité des données;</w:t>
            </w:r>
          </w:p>
        </w:tc>
      </w:tr>
    </w:tbl>
    <w:p w14:paraId="5481B577"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F1B66DB" w14:textId="77777777" w:rsidR="005F6A16" w:rsidRPr="009A2E97" w:rsidRDefault="005F6A16" w:rsidP="005F6A16">
      <w:r w:rsidRPr="009A2E97">
        <w:rPr>
          <w:rStyle w:val="HideTWBExt"/>
        </w:rPr>
        <w:t>&lt;/Amend&gt;</w:t>
      </w:r>
    </w:p>
    <w:p w14:paraId="63E3008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69</w:t>
      </w:r>
      <w:r w:rsidRPr="009A2E97">
        <w:rPr>
          <w:rStyle w:val="HideTWBExt"/>
          <w:b w:val="0"/>
        </w:rPr>
        <w:t>&lt;/NumAm&gt;</w:t>
      </w:r>
    </w:p>
    <w:p w14:paraId="16975F09" w14:textId="77777777" w:rsidR="005F6A16" w:rsidRPr="009A2E97" w:rsidRDefault="005F6A16" w:rsidP="005F6A16">
      <w:pPr>
        <w:pStyle w:val="NormalBold"/>
      </w:pPr>
      <w:r w:rsidRPr="009A2E97">
        <w:rPr>
          <w:rStyle w:val="HideTWBExt"/>
          <w:b w:val="0"/>
        </w:rPr>
        <w:t>&lt;RepeatBlock-By&gt;&lt;Members&gt;</w:t>
      </w:r>
      <w:r w:rsidRPr="009A2E97">
        <w:t>Victor Negrescu</w:t>
      </w:r>
      <w:r w:rsidRPr="009A2E97">
        <w:rPr>
          <w:rStyle w:val="HideTWBExt"/>
          <w:b w:val="0"/>
        </w:rPr>
        <w:t>&lt;/Members&gt;</w:t>
      </w:r>
    </w:p>
    <w:p w14:paraId="48258DA6" w14:textId="77777777" w:rsidR="005F6A16" w:rsidRPr="009A2E97" w:rsidRDefault="005F6A16" w:rsidP="005F6A16">
      <w:pPr>
        <w:pStyle w:val="NormalBold"/>
      </w:pPr>
      <w:r w:rsidRPr="009A2E97">
        <w:rPr>
          <w:rStyle w:val="HideTWBExt"/>
          <w:b w:val="0"/>
        </w:rPr>
        <w:t>&lt;/RepeatBlock-By&gt;</w:t>
      </w:r>
    </w:p>
    <w:p w14:paraId="63B7E7A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13FD7E7" w14:textId="77777777" w:rsidR="005F6A16" w:rsidRPr="009A2E97" w:rsidRDefault="005F6A16" w:rsidP="005F6A16">
      <w:pPr>
        <w:pStyle w:val="NormalBold"/>
      </w:pPr>
      <w:r w:rsidRPr="009A2E97">
        <w:rPr>
          <w:rStyle w:val="HideTWBExt"/>
          <w:b w:val="0"/>
        </w:rPr>
        <w:t>&lt;Article&gt;</w:t>
      </w:r>
      <w:r w:rsidRPr="009A2E97">
        <w:t>Considérant K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99CF44D" w14:textId="77777777" w:rsidTr="0017050C">
        <w:trPr>
          <w:trHeight w:hRule="exact" w:val="240"/>
          <w:jc w:val="center"/>
        </w:trPr>
        <w:tc>
          <w:tcPr>
            <w:tcW w:w="9752" w:type="dxa"/>
            <w:gridSpan w:val="2"/>
            <w:tcBorders>
              <w:top w:val="nil"/>
              <w:left w:val="nil"/>
              <w:bottom w:val="nil"/>
              <w:right w:val="nil"/>
            </w:tcBorders>
          </w:tcPr>
          <w:p w14:paraId="294A7CA8" w14:textId="77777777" w:rsidR="005F6A16" w:rsidRPr="009A2E97" w:rsidRDefault="005F6A16" w:rsidP="0017050C"/>
        </w:tc>
      </w:tr>
      <w:tr w:rsidR="005F6A16" w:rsidRPr="009A2E97" w14:paraId="1D29FF3B" w14:textId="77777777" w:rsidTr="0017050C">
        <w:trPr>
          <w:trHeight w:val="240"/>
          <w:jc w:val="center"/>
        </w:trPr>
        <w:tc>
          <w:tcPr>
            <w:tcW w:w="4876" w:type="dxa"/>
            <w:tcBorders>
              <w:top w:val="nil"/>
              <w:left w:val="nil"/>
              <w:bottom w:val="nil"/>
              <w:right w:val="nil"/>
            </w:tcBorders>
          </w:tcPr>
          <w:p w14:paraId="0554FB7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83F3D93" w14:textId="77777777" w:rsidR="005F6A16" w:rsidRPr="009A2E97" w:rsidRDefault="005F6A16" w:rsidP="0017050C">
            <w:pPr>
              <w:pStyle w:val="AmColumnHeading"/>
            </w:pPr>
            <w:r w:rsidRPr="009A2E97">
              <w:t>Amendement</w:t>
            </w:r>
          </w:p>
        </w:tc>
      </w:tr>
      <w:tr w:rsidR="005F6A16" w:rsidRPr="009A2E97" w14:paraId="3447D128" w14:textId="77777777" w:rsidTr="0017050C">
        <w:trPr>
          <w:jc w:val="center"/>
        </w:trPr>
        <w:tc>
          <w:tcPr>
            <w:tcW w:w="4876" w:type="dxa"/>
            <w:tcBorders>
              <w:top w:val="nil"/>
              <w:left w:val="nil"/>
              <w:bottom w:val="nil"/>
              <w:right w:val="nil"/>
            </w:tcBorders>
          </w:tcPr>
          <w:p w14:paraId="6F313134" w14:textId="77777777" w:rsidR="005F6A16" w:rsidRPr="009A2E97" w:rsidRDefault="005F6A16" w:rsidP="0017050C">
            <w:pPr>
              <w:pStyle w:val="Normal6a"/>
            </w:pPr>
          </w:p>
        </w:tc>
        <w:tc>
          <w:tcPr>
            <w:tcW w:w="4876" w:type="dxa"/>
            <w:tcBorders>
              <w:top w:val="nil"/>
              <w:left w:val="nil"/>
              <w:bottom w:val="nil"/>
              <w:right w:val="nil"/>
            </w:tcBorders>
          </w:tcPr>
          <w:p w14:paraId="4D398FA0" w14:textId="328F3CD2" w:rsidR="005F6A16" w:rsidRPr="009A2E97" w:rsidRDefault="005F6A16" w:rsidP="0017050C">
            <w:pPr>
              <w:pStyle w:val="Normal6a"/>
            </w:pPr>
            <w:r w:rsidRPr="009A2E97">
              <w:rPr>
                <w:b/>
                <w:i/>
              </w:rPr>
              <w:t>K bis.</w:t>
            </w:r>
            <w:r w:rsidRPr="009A2E97">
              <w:tab/>
            </w:r>
            <w:r w:rsidRPr="009A2E97">
              <w:rPr>
                <w:b/>
                <w:i/>
              </w:rPr>
              <w:t>considérant que le dépistage précoce des maladies rares, y compris pendant les périodes prénatale et périnatale lorsque cela est médicalement approprié et dans le plein respect des droits fondamentaux, du consentement éclairé et des compétences nationales, peut améliorer considérablement les résultats cliniques, réduire les complications évitables et favoriser l</w:t>
            </w:r>
            <w:r w:rsidR="00316DC8">
              <w:rPr>
                <w:b/>
                <w:i/>
              </w:rPr>
              <w:t>’</w:t>
            </w:r>
            <w:r w:rsidRPr="009A2E97">
              <w:rPr>
                <w:b/>
                <w:i/>
              </w:rPr>
              <w:t>orientation en temps utile vers des filières de soins spécialisées;</w:t>
            </w:r>
          </w:p>
        </w:tc>
      </w:tr>
    </w:tbl>
    <w:p w14:paraId="422FB1D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AC560F0" w14:textId="77777777" w:rsidR="005F6A16" w:rsidRPr="009A2E97" w:rsidRDefault="005F6A16" w:rsidP="005F6A16">
      <w:r w:rsidRPr="009A2E97">
        <w:rPr>
          <w:rStyle w:val="HideTWBExt"/>
        </w:rPr>
        <w:t>&lt;/Amend&gt;</w:t>
      </w:r>
    </w:p>
    <w:p w14:paraId="73EBAA8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70</w:t>
      </w:r>
      <w:r w:rsidRPr="009A2E97">
        <w:rPr>
          <w:rStyle w:val="HideTWBExt"/>
          <w:b w:val="0"/>
        </w:rPr>
        <w:t>&lt;/NumAm&gt;</w:t>
      </w:r>
    </w:p>
    <w:p w14:paraId="32FB1CF9" w14:textId="77777777" w:rsidR="005F6A16" w:rsidRPr="009A2E97" w:rsidRDefault="005F6A16" w:rsidP="005F6A16">
      <w:pPr>
        <w:pStyle w:val="NormalBold"/>
      </w:pPr>
      <w:r w:rsidRPr="009A2E97">
        <w:rPr>
          <w:rStyle w:val="HideTWBExt"/>
          <w:b w:val="0"/>
        </w:rPr>
        <w:t>&lt;RepeatBlock-By&gt;&lt;Members&gt;</w:t>
      </w:r>
      <w:r w:rsidRPr="009A2E97">
        <w:t>Romana Jerković</w:t>
      </w:r>
      <w:r w:rsidRPr="009A2E97">
        <w:rPr>
          <w:rStyle w:val="HideTWBExt"/>
          <w:b w:val="0"/>
        </w:rPr>
        <w:t>&lt;/Members&gt;</w:t>
      </w:r>
    </w:p>
    <w:p w14:paraId="66933B05" w14:textId="77777777" w:rsidR="005F6A16" w:rsidRPr="009A2E97" w:rsidRDefault="005F6A16" w:rsidP="005F6A16">
      <w:pPr>
        <w:pStyle w:val="NormalBold"/>
      </w:pPr>
      <w:r w:rsidRPr="009A2E97">
        <w:rPr>
          <w:rStyle w:val="HideTWBExt"/>
          <w:b w:val="0"/>
        </w:rPr>
        <w:t>&lt;/RepeatBlock-By&gt;</w:t>
      </w:r>
    </w:p>
    <w:p w14:paraId="394C225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8CEDA58" w14:textId="77777777" w:rsidR="005F6A16" w:rsidRPr="009A2E97" w:rsidRDefault="005F6A16" w:rsidP="005F6A16">
      <w:pPr>
        <w:pStyle w:val="NormalBold"/>
      </w:pPr>
      <w:r w:rsidRPr="009A2E97">
        <w:rPr>
          <w:rStyle w:val="HideTWBExt"/>
          <w:b w:val="0"/>
        </w:rPr>
        <w:t>&lt;Article&gt;</w:t>
      </w:r>
      <w:r w:rsidRPr="009A2E97">
        <w:t>Considérant K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9241C6E" w14:textId="77777777" w:rsidTr="0017050C">
        <w:trPr>
          <w:trHeight w:hRule="exact" w:val="240"/>
          <w:jc w:val="center"/>
        </w:trPr>
        <w:tc>
          <w:tcPr>
            <w:tcW w:w="9752" w:type="dxa"/>
            <w:gridSpan w:val="2"/>
            <w:tcBorders>
              <w:top w:val="nil"/>
              <w:left w:val="nil"/>
              <w:bottom w:val="nil"/>
              <w:right w:val="nil"/>
            </w:tcBorders>
          </w:tcPr>
          <w:p w14:paraId="729B4146" w14:textId="77777777" w:rsidR="005F6A16" w:rsidRPr="009A2E97" w:rsidRDefault="005F6A16" w:rsidP="0017050C"/>
        </w:tc>
      </w:tr>
      <w:tr w:rsidR="005F6A16" w:rsidRPr="009A2E97" w14:paraId="41A43F85" w14:textId="77777777" w:rsidTr="0017050C">
        <w:trPr>
          <w:trHeight w:val="240"/>
          <w:jc w:val="center"/>
        </w:trPr>
        <w:tc>
          <w:tcPr>
            <w:tcW w:w="4876" w:type="dxa"/>
            <w:tcBorders>
              <w:top w:val="nil"/>
              <w:left w:val="nil"/>
              <w:bottom w:val="nil"/>
              <w:right w:val="nil"/>
            </w:tcBorders>
          </w:tcPr>
          <w:p w14:paraId="0963878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A51DD51" w14:textId="77777777" w:rsidR="005F6A16" w:rsidRPr="009A2E97" w:rsidRDefault="005F6A16" w:rsidP="0017050C">
            <w:pPr>
              <w:pStyle w:val="AmColumnHeading"/>
            </w:pPr>
            <w:r w:rsidRPr="009A2E97">
              <w:t>Amendement</w:t>
            </w:r>
          </w:p>
        </w:tc>
      </w:tr>
      <w:tr w:rsidR="005F6A16" w:rsidRPr="009A2E97" w14:paraId="667F88AD" w14:textId="77777777" w:rsidTr="0017050C">
        <w:trPr>
          <w:jc w:val="center"/>
        </w:trPr>
        <w:tc>
          <w:tcPr>
            <w:tcW w:w="4876" w:type="dxa"/>
            <w:tcBorders>
              <w:top w:val="nil"/>
              <w:left w:val="nil"/>
              <w:bottom w:val="nil"/>
              <w:right w:val="nil"/>
            </w:tcBorders>
          </w:tcPr>
          <w:p w14:paraId="5525BC03" w14:textId="77777777" w:rsidR="005F6A16" w:rsidRPr="009A2E97" w:rsidRDefault="005F6A16" w:rsidP="0017050C">
            <w:pPr>
              <w:pStyle w:val="Normal6a"/>
            </w:pPr>
          </w:p>
        </w:tc>
        <w:tc>
          <w:tcPr>
            <w:tcW w:w="4876" w:type="dxa"/>
            <w:tcBorders>
              <w:top w:val="nil"/>
              <w:left w:val="nil"/>
              <w:bottom w:val="nil"/>
              <w:right w:val="nil"/>
            </w:tcBorders>
          </w:tcPr>
          <w:p w14:paraId="23AAB21B" w14:textId="7615280A" w:rsidR="005F6A16" w:rsidRPr="009A2E97" w:rsidRDefault="005F6A16" w:rsidP="0017050C">
            <w:pPr>
              <w:pStyle w:val="Normal6a"/>
            </w:pPr>
            <w:r w:rsidRPr="009A2E97">
              <w:rPr>
                <w:b/>
                <w:i/>
              </w:rPr>
              <w:t>K bis.</w:t>
            </w:r>
            <w:r w:rsidRPr="009A2E97">
              <w:tab/>
            </w:r>
            <w:r w:rsidRPr="009A2E97">
              <w:rPr>
                <w:b/>
                <w:i/>
              </w:rPr>
              <w:t>considérant que les cancers rares constituent l</w:t>
            </w:r>
            <w:r w:rsidR="00316DC8">
              <w:rPr>
                <w:b/>
                <w:i/>
              </w:rPr>
              <w:t>’</w:t>
            </w:r>
            <w:r w:rsidRPr="009A2E97">
              <w:rPr>
                <w:b/>
                <w:i/>
              </w:rPr>
              <w:t>un des plus grands sous-groupes de maladies rares dans l</w:t>
            </w:r>
            <w:r w:rsidR="00316DC8">
              <w:rPr>
                <w:b/>
                <w:i/>
              </w:rPr>
              <w:t>’</w:t>
            </w:r>
            <w:r w:rsidRPr="009A2E97">
              <w:rPr>
                <w:b/>
                <w:i/>
              </w:rPr>
              <w:t>Union; que les patients qui en souffrent sont confrontés à de nombreux défis structurels identiques à ceux observés pour les autres maladies rares, tels qu</w:t>
            </w:r>
            <w:r w:rsidR="00316DC8">
              <w:rPr>
                <w:b/>
                <w:i/>
              </w:rPr>
              <w:t>’</w:t>
            </w:r>
            <w:r w:rsidRPr="009A2E97">
              <w:rPr>
                <w:b/>
                <w:i/>
              </w:rPr>
              <w:t>un diagnostic tardif, une expertise spécialisée limitée, des efforts de recherche fragmentés et un accès restreint aux traitements innovants;</w:t>
            </w:r>
          </w:p>
        </w:tc>
      </w:tr>
    </w:tbl>
    <w:p w14:paraId="45AB5101"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84F6C60" w14:textId="77777777" w:rsidR="005F6A16" w:rsidRPr="009A2E97" w:rsidRDefault="005F6A16" w:rsidP="005F6A16">
      <w:r w:rsidRPr="009A2E97">
        <w:rPr>
          <w:rStyle w:val="HideTWBExt"/>
        </w:rPr>
        <w:t>&lt;/Amend&gt;</w:t>
      </w:r>
    </w:p>
    <w:p w14:paraId="0239BE9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71</w:t>
      </w:r>
      <w:r w:rsidRPr="009A2E97">
        <w:rPr>
          <w:rStyle w:val="HideTWBExt"/>
          <w:b w:val="0"/>
        </w:rPr>
        <w:t>&lt;/NumAm&gt;</w:t>
      </w:r>
    </w:p>
    <w:p w14:paraId="7C51ECAA"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6DF123FA"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56FE2614" w14:textId="77777777" w:rsidR="005F6A16" w:rsidRPr="009A2E97" w:rsidRDefault="005F6A16" w:rsidP="005F6A16">
      <w:pPr>
        <w:pStyle w:val="NormalBold"/>
      </w:pPr>
      <w:r w:rsidRPr="009A2E97">
        <w:rPr>
          <w:rStyle w:val="HideTWBExt"/>
          <w:b w:val="0"/>
        </w:rPr>
        <w:t>&lt;/RepeatBlock-By&gt;</w:t>
      </w:r>
    </w:p>
    <w:p w14:paraId="6F07BBA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6B6250C" w14:textId="77777777" w:rsidR="005F6A16" w:rsidRPr="009A2E97" w:rsidRDefault="005F6A16" w:rsidP="005F6A16">
      <w:pPr>
        <w:pStyle w:val="NormalBold"/>
      </w:pPr>
      <w:r w:rsidRPr="009A2E97">
        <w:rPr>
          <w:rStyle w:val="HideTWBExt"/>
          <w:b w:val="0"/>
        </w:rPr>
        <w:t>&lt;Article&gt;</w:t>
      </w:r>
      <w:r w:rsidRPr="009A2E97">
        <w:t>Considérant K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2CF6EB1" w14:textId="77777777" w:rsidTr="0017050C">
        <w:trPr>
          <w:trHeight w:hRule="exact" w:val="240"/>
          <w:jc w:val="center"/>
        </w:trPr>
        <w:tc>
          <w:tcPr>
            <w:tcW w:w="9752" w:type="dxa"/>
            <w:gridSpan w:val="2"/>
            <w:tcBorders>
              <w:top w:val="nil"/>
              <w:left w:val="nil"/>
              <w:bottom w:val="nil"/>
              <w:right w:val="nil"/>
            </w:tcBorders>
          </w:tcPr>
          <w:p w14:paraId="64B8061D" w14:textId="77777777" w:rsidR="005F6A16" w:rsidRPr="009A2E97" w:rsidRDefault="005F6A16" w:rsidP="0017050C"/>
        </w:tc>
      </w:tr>
      <w:tr w:rsidR="005F6A16" w:rsidRPr="009A2E97" w14:paraId="4C950B48" w14:textId="77777777" w:rsidTr="0017050C">
        <w:trPr>
          <w:trHeight w:val="240"/>
          <w:jc w:val="center"/>
        </w:trPr>
        <w:tc>
          <w:tcPr>
            <w:tcW w:w="4876" w:type="dxa"/>
            <w:tcBorders>
              <w:top w:val="nil"/>
              <w:left w:val="nil"/>
              <w:bottom w:val="nil"/>
              <w:right w:val="nil"/>
            </w:tcBorders>
          </w:tcPr>
          <w:p w14:paraId="6AD61BD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2F7195E" w14:textId="77777777" w:rsidR="005F6A16" w:rsidRPr="009A2E97" w:rsidRDefault="005F6A16" w:rsidP="0017050C">
            <w:pPr>
              <w:pStyle w:val="AmColumnHeading"/>
            </w:pPr>
            <w:r w:rsidRPr="009A2E97">
              <w:t>Amendement</w:t>
            </w:r>
          </w:p>
        </w:tc>
      </w:tr>
      <w:tr w:rsidR="005F6A16" w:rsidRPr="009A2E97" w14:paraId="4E8D4D93" w14:textId="77777777" w:rsidTr="0017050C">
        <w:trPr>
          <w:jc w:val="center"/>
        </w:trPr>
        <w:tc>
          <w:tcPr>
            <w:tcW w:w="4876" w:type="dxa"/>
            <w:tcBorders>
              <w:top w:val="nil"/>
              <w:left w:val="nil"/>
              <w:bottom w:val="nil"/>
              <w:right w:val="nil"/>
            </w:tcBorders>
          </w:tcPr>
          <w:p w14:paraId="0CDEA4B9" w14:textId="77777777" w:rsidR="005F6A16" w:rsidRPr="009A2E97" w:rsidRDefault="005F6A16" w:rsidP="0017050C">
            <w:pPr>
              <w:pStyle w:val="Normal6a"/>
            </w:pPr>
          </w:p>
        </w:tc>
        <w:tc>
          <w:tcPr>
            <w:tcW w:w="4876" w:type="dxa"/>
            <w:tcBorders>
              <w:top w:val="nil"/>
              <w:left w:val="nil"/>
              <w:bottom w:val="nil"/>
              <w:right w:val="nil"/>
            </w:tcBorders>
          </w:tcPr>
          <w:p w14:paraId="5461FF55" w14:textId="036D0A29" w:rsidR="005F6A16" w:rsidRPr="009A2E97" w:rsidRDefault="005F6A16" w:rsidP="0017050C">
            <w:pPr>
              <w:pStyle w:val="Normal6a"/>
            </w:pPr>
            <w:r w:rsidRPr="009A2E97">
              <w:rPr>
                <w:b/>
                <w:i/>
              </w:rPr>
              <w:t>K bis.</w:t>
            </w:r>
            <w:r w:rsidRPr="009A2E97">
              <w:tab/>
            </w:r>
            <w:r w:rsidRPr="009A2E97">
              <w:rPr>
                <w:b/>
                <w:i/>
              </w:rPr>
              <w:t>considérant que les facteurs environnementaux, notamment l</w:t>
            </w:r>
            <w:r w:rsidR="00316DC8">
              <w:rPr>
                <w:b/>
                <w:i/>
              </w:rPr>
              <w:t>’</w:t>
            </w:r>
            <w:r w:rsidRPr="009A2E97">
              <w:rPr>
                <w:b/>
                <w:i/>
              </w:rPr>
              <w:t>exposition à des produits chimiques dangereux, à des perturbateurs endocriniens et à la pollution, peuvent contribuer à certaines maladies et affections congénitales</w:t>
            </w:r>
            <w:r w:rsidR="00324277">
              <w:rPr>
                <w:b/>
                <w:i/>
              </w:rPr>
              <w:t xml:space="preserve"> rares</w:t>
            </w:r>
            <w:r w:rsidRPr="009A2E97">
              <w:rPr>
                <w:b/>
                <w:i/>
              </w:rPr>
              <w:t>, et que le cadre d</w:t>
            </w:r>
            <w:r w:rsidR="00316DC8">
              <w:rPr>
                <w:b/>
                <w:i/>
              </w:rPr>
              <w:t>’</w:t>
            </w:r>
            <w:r w:rsidRPr="009A2E97">
              <w:rPr>
                <w:b/>
                <w:i/>
              </w:rPr>
              <w:t>action de l</w:t>
            </w:r>
            <w:r w:rsidR="00316DC8">
              <w:rPr>
                <w:b/>
                <w:i/>
              </w:rPr>
              <w:t>’</w:t>
            </w:r>
            <w:r w:rsidRPr="009A2E97">
              <w:rPr>
                <w:b/>
                <w:i/>
              </w:rPr>
              <w:t>Union sur les maladies rares devrait donc être cohérent avec les politiques de l</w:t>
            </w:r>
            <w:r w:rsidR="00316DC8">
              <w:rPr>
                <w:b/>
                <w:i/>
              </w:rPr>
              <w:t>’</w:t>
            </w:r>
            <w:r w:rsidRPr="009A2E97">
              <w:rPr>
                <w:b/>
                <w:i/>
              </w:rPr>
              <w:t>Union en matière d</w:t>
            </w:r>
            <w:r w:rsidR="00316DC8">
              <w:rPr>
                <w:b/>
                <w:i/>
              </w:rPr>
              <w:t>’</w:t>
            </w:r>
            <w:r w:rsidRPr="009A2E97">
              <w:rPr>
                <w:b/>
                <w:i/>
              </w:rPr>
              <w:t>environnement, de produits chimiques et de pollution zéro;</w:t>
            </w:r>
          </w:p>
        </w:tc>
      </w:tr>
    </w:tbl>
    <w:p w14:paraId="1DE5D73F"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57F535F" w14:textId="77777777" w:rsidR="005F6A16" w:rsidRPr="009A2E97" w:rsidRDefault="005F6A16" w:rsidP="005F6A16">
      <w:r w:rsidRPr="009A2E97">
        <w:rPr>
          <w:rStyle w:val="HideTWBExt"/>
        </w:rPr>
        <w:t>&lt;/Amend&gt;</w:t>
      </w:r>
    </w:p>
    <w:p w14:paraId="38300C8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72</w:t>
      </w:r>
      <w:r w:rsidRPr="009A2E97">
        <w:rPr>
          <w:rStyle w:val="HideTWBExt"/>
          <w:b w:val="0"/>
        </w:rPr>
        <w:t>&lt;/NumAm&gt;</w:t>
      </w:r>
    </w:p>
    <w:p w14:paraId="265DD00B"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Viktória Ferenc</w:t>
      </w:r>
      <w:r w:rsidRPr="009A2E97">
        <w:rPr>
          <w:rStyle w:val="HideTWBExt"/>
          <w:b w:val="0"/>
        </w:rPr>
        <w:t>&lt;/Members&gt;</w:t>
      </w:r>
    </w:p>
    <w:p w14:paraId="7802FB87" w14:textId="77777777" w:rsidR="005F6A16" w:rsidRPr="009A2E97" w:rsidRDefault="005F6A16" w:rsidP="005F6A16">
      <w:pPr>
        <w:pStyle w:val="NormalBold"/>
      </w:pPr>
      <w:r w:rsidRPr="009A2E97">
        <w:rPr>
          <w:rStyle w:val="HideTWBExt"/>
          <w:b w:val="0"/>
        </w:rPr>
        <w:t>&lt;/RepeatBlock-By&gt;</w:t>
      </w:r>
    </w:p>
    <w:p w14:paraId="2578597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50CE19B" w14:textId="77777777" w:rsidR="005F6A16" w:rsidRPr="009A2E97" w:rsidRDefault="005F6A16" w:rsidP="005F6A16">
      <w:pPr>
        <w:pStyle w:val="NormalBold"/>
      </w:pPr>
      <w:r w:rsidRPr="009A2E97">
        <w:rPr>
          <w:rStyle w:val="HideTWBExt"/>
          <w:b w:val="0"/>
        </w:rPr>
        <w:t>&lt;Article&gt;</w:t>
      </w:r>
      <w:r w:rsidRPr="009A2E97">
        <w:t>Considérant K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5F5C34D" w14:textId="77777777" w:rsidTr="0017050C">
        <w:trPr>
          <w:trHeight w:hRule="exact" w:val="240"/>
          <w:jc w:val="center"/>
        </w:trPr>
        <w:tc>
          <w:tcPr>
            <w:tcW w:w="9752" w:type="dxa"/>
            <w:gridSpan w:val="2"/>
            <w:tcBorders>
              <w:top w:val="nil"/>
              <w:left w:val="nil"/>
              <w:bottom w:val="nil"/>
              <w:right w:val="nil"/>
            </w:tcBorders>
          </w:tcPr>
          <w:p w14:paraId="2A37B3B4" w14:textId="77777777" w:rsidR="005F6A16" w:rsidRPr="009A2E97" w:rsidRDefault="005F6A16" w:rsidP="0017050C"/>
        </w:tc>
      </w:tr>
      <w:tr w:rsidR="005F6A16" w:rsidRPr="009A2E97" w14:paraId="27E1B8B5" w14:textId="77777777" w:rsidTr="0017050C">
        <w:trPr>
          <w:trHeight w:val="240"/>
          <w:jc w:val="center"/>
        </w:trPr>
        <w:tc>
          <w:tcPr>
            <w:tcW w:w="4876" w:type="dxa"/>
            <w:tcBorders>
              <w:top w:val="nil"/>
              <w:left w:val="nil"/>
              <w:bottom w:val="nil"/>
              <w:right w:val="nil"/>
            </w:tcBorders>
          </w:tcPr>
          <w:p w14:paraId="305242AE"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ED4E1A7" w14:textId="77777777" w:rsidR="005F6A16" w:rsidRPr="009A2E97" w:rsidRDefault="005F6A16" w:rsidP="0017050C">
            <w:pPr>
              <w:pStyle w:val="AmColumnHeading"/>
            </w:pPr>
            <w:r w:rsidRPr="009A2E97">
              <w:t>Amendement</w:t>
            </w:r>
          </w:p>
        </w:tc>
      </w:tr>
      <w:tr w:rsidR="005F6A16" w:rsidRPr="009A2E97" w14:paraId="77FE98BE" w14:textId="77777777" w:rsidTr="0017050C">
        <w:trPr>
          <w:jc w:val="center"/>
        </w:trPr>
        <w:tc>
          <w:tcPr>
            <w:tcW w:w="4876" w:type="dxa"/>
            <w:tcBorders>
              <w:top w:val="nil"/>
              <w:left w:val="nil"/>
              <w:bottom w:val="nil"/>
              <w:right w:val="nil"/>
            </w:tcBorders>
          </w:tcPr>
          <w:p w14:paraId="1977C6F5" w14:textId="77777777" w:rsidR="005F6A16" w:rsidRPr="009A2E97" w:rsidRDefault="005F6A16" w:rsidP="0017050C">
            <w:pPr>
              <w:pStyle w:val="Normal6a"/>
            </w:pPr>
          </w:p>
        </w:tc>
        <w:tc>
          <w:tcPr>
            <w:tcW w:w="4876" w:type="dxa"/>
            <w:tcBorders>
              <w:top w:val="nil"/>
              <w:left w:val="nil"/>
              <w:bottom w:val="nil"/>
              <w:right w:val="nil"/>
            </w:tcBorders>
          </w:tcPr>
          <w:p w14:paraId="23185842" w14:textId="77777777" w:rsidR="005F6A16" w:rsidRPr="009A2E97" w:rsidRDefault="005F6A16" w:rsidP="0017050C">
            <w:pPr>
              <w:pStyle w:val="Normal6a"/>
            </w:pPr>
            <w:r w:rsidRPr="009A2E97">
              <w:rPr>
                <w:b/>
                <w:i/>
              </w:rPr>
              <w:t>K bis.</w:t>
            </w:r>
            <w:r w:rsidRPr="009A2E97">
              <w:tab/>
            </w:r>
            <w:r w:rsidRPr="009A2E97">
              <w:rPr>
                <w:b/>
                <w:i/>
              </w:rPr>
              <w:t>considérant que le partage des données de santé doit respecter pleinement les droits des patients, y compris le consentement explicite, et garantir le contrôle par les États membres des données de santé sensibles générées sur leur territoire;</w:t>
            </w:r>
          </w:p>
        </w:tc>
      </w:tr>
    </w:tbl>
    <w:p w14:paraId="7D3696C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2431D8C" w14:textId="77777777" w:rsidR="005F6A16" w:rsidRPr="009A2E97" w:rsidRDefault="005F6A16" w:rsidP="005F6A16">
      <w:r w:rsidRPr="009A2E97">
        <w:rPr>
          <w:rStyle w:val="HideTWBExt"/>
        </w:rPr>
        <w:t>&lt;/Amend&gt;</w:t>
      </w:r>
    </w:p>
    <w:p w14:paraId="72E0D4B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73</w:t>
      </w:r>
      <w:r w:rsidRPr="009A2E97">
        <w:rPr>
          <w:rStyle w:val="HideTWBExt"/>
          <w:b w:val="0"/>
        </w:rPr>
        <w:t>&lt;/NumAm&gt;</w:t>
      </w:r>
    </w:p>
    <w:p w14:paraId="364D7CF9" w14:textId="77777777" w:rsidR="005F6A16" w:rsidRPr="009A2E97" w:rsidRDefault="005F6A16" w:rsidP="005F6A16">
      <w:pPr>
        <w:pStyle w:val="NormalBold"/>
      </w:pPr>
      <w:r w:rsidRPr="009A2E97">
        <w:rPr>
          <w:rStyle w:val="HideTWBExt"/>
          <w:b w:val="0"/>
        </w:rPr>
        <w:t>&lt;RepeatBlock-By&gt;&lt;Members&gt;</w:t>
      </w:r>
      <w:r w:rsidRPr="009A2E97">
        <w:t>François-Xavier Bellamy</w:t>
      </w:r>
      <w:r w:rsidRPr="009A2E97">
        <w:rPr>
          <w:rStyle w:val="HideTWBExt"/>
          <w:b w:val="0"/>
        </w:rPr>
        <w:t>&lt;/Members&gt;</w:t>
      </w:r>
    </w:p>
    <w:p w14:paraId="55C0261C" w14:textId="77777777" w:rsidR="005F6A16" w:rsidRPr="009A2E97" w:rsidRDefault="005F6A16" w:rsidP="005F6A16">
      <w:pPr>
        <w:pStyle w:val="NormalBold"/>
      </w:pPr>
      <w:r w:rsidRPr="009A2E97">
        <w:rPr>
          <w:rStyle w:val="HideTWBExt"/>
          <w:b w:val="0"/>
        </w:rPr>
        <w:t>&lt;/RepeatBlock-By&gt;</w:t>
      </w:r>
    </w:p>
    <w:p w14:paraId="4782EF3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51FF22B" w14:textId="77777777" w:rsidR="005F6A16" w:rsidRPr="009A2E97" w:rsidRDefault="005F6A16" w:rsidP="005F6A16">
      <w:pPr>
        <w:pStyle w:val="NormalBold"/>
      </w:pPr>
      <w:r w:rsidRPr="009A2E97">
        <w:rPr>
          <w:rStyle w:val="HideTWBExt"/>
          <w:b w:val="0"/>
        </w:rPr>
        <w:t>&lt;Article&gt;</w:t>
      </w:r>
      <w:r w:rsidRPr="009A2E97">
        <w:t>Considérant K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FE37F0A" w14:textId="77777777" w:rsidTr="0017050C">
        <w:trPr>
          <w:trHeight w:hRule="exact" w:val="240"/>
          <w:jc w:val="center"/>
        </w:trPr>
        <w:tc>
          <w:tcPr>
            <w:tcW w:w="9752" w:type="dxa"/>
            <w:gridSpan w:val="2"/>
            <w:tcBorders>
              <w:top w:val="nil"/>
              <w:left w:val="nil"/>
              <w:bottom w:val="nil"/>
              <w:right w:val="nil"/>
            </w:tcBorders>
          </w:tcPr>
          <w:p w14:paraId="3599FF4A" w14:textId="77777777" w:rsidR="005F6A16" w:rsidRPr="009A2E97" w:rsidRDefault="005F6A16" w:rsidP="0017050C"/>
        </w:tc>
      </w:tr>
      <w:tr w:rsidR="005F6A16" w:rsidRPr="009A2E97" w14:paraId="3041EDFE" w14:textId="77777777" w:rsidTr="0017050C">
        <w:trPr>
          <w:trHeight w:val="240"/>
          <w:jc w:val="center"/>
        </w:trPr>
        <w:tc>
          <w:tcPr>
            <w:tcW w:w="4876" w:type="dxa"/>
            <w:tcBorders>
              <w:top w:val="nil"/>
              <w:left w:val="nil"/>
              <w:bottom w:val="nil"/>
              <w:right w:val="nil"/>
            </w:tcBorders>
          </w:tcPr>
          <w:p w14:paraId="058D959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3AFF475" w14:textId="77777777" w:rsidR="005F6A16" w:rsidRPr="009A2E97" w:rsidRDefault="005F6A16" w:rsidP="0017050C">
            <w:pPr>
              <w:pStyle w:val="AmColumnHeading"/>
            </w:pPr>
            <w:r w:rsidRPr="009A2E97">
              <w:t>Amendement</w:t>
            </w:r>
          </w:p>
        </w:tc>
      </w:tr>
      <w:tr w:rsidR="005F6A16" w:rsidRPr="009A2E97" w14:paraId="0712496C" w14:textId="77777777" w:rsidTr="0017050C">
        <w:trPr>
          <w:jc w:val="center"/>
        </w:trPr>
        <w:tc>
          <w:tcPr>
            <w:tcW w:w="4876" w:type="dxa"/>
            <w:tcBorders>
              <w:top w:val="nil"/>
              <w:left w:val="nil"/>
              <w:bottom w:val="nil"/>
              <w:right w:val="nil"/>
            </w:tcBorders>
          </w:tcPr>
          <w:p w14:paraId="6C53F9AB" w14:textId="77777777" w:rsidR="005F6A16" w:rsidRPr="009A2E97" w:rsidRDefault="005F6A16" w:rsidP="0017050C">
            <w:pPr>
              <w:pStyle w:val="Normal6a"/>
            </w:pPr>
          </w:p>
        </w:tc>
        <w:tc>
          <w:tcPr>
            <w:tcW w:w="4876" w:type="dxa"/>
            <w:tcBorders>
              <w:top w:val="nil"/>
              <w:left w:val="nil"/>
              <w:bottom w:val="nil"/>
              <w:right w:val="nil"/>
            </w:tcBorders>
          </w:tcPr>
          <w:p w14:paraId="6C9E1180" w14:textId="1B6FF21D" w:rsidR="005F6A16" w:rsidRPr="009A2E97" w:rsidRDefault="005F6A16" w:rsidP="0017050C">
            <w:pPr>
              <w:pStyle w:val="Normal6a"/>
            </w:pPr>
            <w:r w:rsidRPr="009A2E97">
              <w:rPr>
                <w:b/>
                <w:i/>
              </w:rPr>
              <w:t>K bis.</w:t>
            </w:r>
            <w:r w:rsidRPr="009A2E97">
              <w:tab/>
            </w:r>
            <w:r w:rsidRPr="009A2E97">
              <w:rPr>
                <w:b/>
                <w:i/>
              </w:rPr>
              <w:t>considérant que les politiques relatives aux maladies rares doivent éviter de renforcer la stigmatisation ou les perceptions négatives du handicap et promouvoir la pleine inclusion et l</w:t>
            </w:r>
            <w:r w:rsidR="00316DC8">
              <w:rPr>
                <w:b/>
                <w:i/>
              </w:rPr>
              <w:t>’</w:t>
            </w:r>
            <w:r w:rsidRPr="009A2E97">
              <w:rPr>
                <w:b/>
                <w:i/>
              </w:rPr>
              <w:t>égale dignité des personnes handicapées dans la société;</w:t>
            </w:r>
          </w:p>
        </w:tc>
      </w:tr>
    </w:tbl>
    <w:p w14:paraId="639779B1"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52463C0" w14:textId="77777777" w:rsidR="005F6A16" w:rsidRPr="009A2E97" w:rsidRDefault="005F6A16" w:rsidP="005F6A16">
      <w:r w:rsidRPr="009A2E97">
        <w:rPr>
          <w:rStyle w:val="HideTWBExt"/>
        </w:rPr>
        <w:t>&lt;/Amend&gt;</w:t>
      </w:r>
    </w:p>
    <w:p w14:paraId="7BCC1FC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74</w:t>
      </w:r>
      <w:r w:rsidRPr="009A2E97">
        <w:rPr>
          <w:rStyle w:val="HideTWBExt"/>
          <w:b w:val="0"/>
        </w:rPr>
        <w:t>&lt;/NumAm&gt;</w:t>
      </w:r>
    </w:p>
    <w:p w14:paraId="60EBB4D6"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Tomislav Sokol, Michalis Hadjipantela, Adam Jarubas, Letizia Moratti</w:t>
      </w:r>
      <w:r w:rsidRPr="009A2E97">
        <w:rPr>
          <w:rStyle w:val="HideTWBExt"/>
          <w:b w:val="0"/>
        </w:rPr>
        <w:t>&lt;/Members&gt;</w:t>
      </w:r>
    </w:p>
    <w:p w14:paraId="4D8561B7" w14:textId="77777777" w:rsidR="005F6A16" w:rsidRPr="009A2E97" w:rsidRDefault="005F6A16" w:rsidP="005F6A16">
      <w:pPr>
        <w:pStyle w:val="NormalBold"/>
      </w:pPr>
      <w:r w:rsidRPr="009A2E97">
        <w:rPr>
          <w:rStyle w:val="HideTWBExt"/>
          <w:b w:val="0"/>
        </w:rPr>
        <w:t>&lt;/RepeatBlock-By&gt;</w:t>
      </w:r>
    </w:p>
    <w:p w14:paraId="1102798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6FC2368" w14:textId="77777777" w:rsidR="005F6A16" w:rsidRPr="009A2E97" w:rsidRDefault="005F6A16" w:rsidP="005F6A16">
      <w:pPr>
        <w:pStyle w:val="NormalBold"/>
      </w:pPr>
      <w:r w:rsidRPr="009A2E97">
        <w:rPr>
          <w:rStyle w:val="HideTWBExt"/>
          <w:b w:val="0"/>
        </w:rPr>
        <w:t>&lt;Article&gt;</w:t>
      </w:r>
      <w:r w:rsidRPr="009A2E97">
        <w:t>Considérant K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65AD1A5" w14:textId="77777777" w:rsidTr="0017050C">
        <w:trPr>
          <w:trHeight w:hRule="exact" w:val="240"/>
          <w:jc w:val="center"/>
        </w:trPr>
        <w:tc>
          <w:tcPr>
            <w:tcW w:w="9752" w:type="dxa"/>
            <w:gridSpan w:val="2"/>
            <w:tcBorders>
              <w:top w:val="nil"/>
              <w:left w:val="nil"/>
              <w:bottom w:val="nil"/>
              <w:right w:val="nil"/>
            </w:tcBorders>
          </w:tcPr>
          <w:p w14:paraId="31E70295" w14:textId="77777777" w:rsidR="005F6A16" w:rsidRPr="009A2E97" w:rsidRDefault="005F6A16" w:rsidP="0017050C"/>
        </w:tc>
      </w:tr>
      <w:tr w:rsidR="005F6A16" w:rsidRPr="009A2E97" w14:paraId="75C02704" w14:textId="77777777" w:rsidTr="0017050C">
        <w:trPr>
          <w:trHeight w:val="240"/>
          <w:jc w:val="center"/>
        </w:trPr>
        <w:tc>
          <w:tcPr>
            <w:tcW w:w="4876" w:type="dxa"/>
            <w:tcBorders>
              <w:top w:val="nil"/>
              <w:left w:val="nil"/>
              <w:bottom w:val="nil"/>
              <w:right w:val="nil"/>
            </w:tcBorders>
          </w:tcPr>
          <w:p w14:paraId="65294D4E"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C87832C" w14:textId="77777777" w:rsidR="005F6A16" w:rsidRPr="009A2E97" w:rsidRDefault="005F6A16" w:rsidP="0017050C">
            <w:pPr>
              <w:pStyle w:val="AmColumnHeading"/>
            </w:pPr>
            <w:r w:rsidRPr="009A2E97">
              <w:t>Amendement</w:t>
            </w:r>
          </w:p>
        </w:tc>
      </w:tr>
      <w:tr w:rsidR="005F6A16" w:rsidRPr="009A2E97" w14:paraId="616D3516" w14:textId="77777777" w:rsidTr="0017050C">
        <w:trPr>
          <w:jc w:val="center"/>
        </w:trPr>
        <w:tc>
          <w:tcPr>
            <w:tcW w:w="4876" w:type="dxa"/>
            <w:tcBorders>
              <w:top w:val="nil"/>
              <w:left w:val="nil"/>
              <w:bottom w:val="nil"/>
              <w:right w:val="nil"/>
            </w:tcBorders>
          </w:tcPr>
          <w:p w14:paraId="67A5C45B" w14:textId="77777777" w:rsidR="005F6A16" w:rsidRPr="009A2E97" w:rsidRDefault="005F6A16" w:rsidP="0017050C">
            <w:pPr>
              <w:pStyle w:val="Normal6a"/>
            </w:pPr>
          </w:p>
        </w:tc>
        <w:tc>
          <w:tcPr>
            <w:tcW w:w="4876" w:type="dxa"/>
            <w:tcBorders>
              <w:top w:val="nil"/>
              <w:left w:val="nil"/>
              <w:bottom w:val="nil"/>
              <w:right w:val="nil"/>
            </w:tcBorders>
          </w:tcPr>
          <w:p w14:paraId="5D6AB34B" w14:textId="2560337C" w:rsidR="005F6A16" w:rsidRPr="009A2E97" w:rsidRDefault="005F6A16" w:rsidP="0017050C">
            <w:pPr>
              <w:pStyle w:val="Normal6a"/>
            </w:pPr>
            <w:r w:rsidRPr="009A2E97">
              <w:rPr>
                <w:b/>
                <w:i/>
              </w:rPr>
              <w:t>K ter.</w:t>
            </w:r>
            <w:r w:rsidRPr="009A2E97">
              <w:tab/>
            </w:r>
            <w:r w:rsidRPr="009A2E97">
              <w:rPr>
                <w:b/>
                <w:i/>
              </w:rPr>
              <w:t>considérant qu</w:t>
            </w:r>
            <w:r w:rsidR="00316DC8">
              <w:rPr>
                <w:b/>
                <w:i/>
              </w:rPr>
              <w:t>’</w:t>
            </w:r>
            <w:r w:rsidRPr="009A2E97">
              <w:rPr>
                <w:b/>
                <w:i/>
              </w:rPr>
              <w:t>un financement suffisant au titre du cadre financier pluriannuel après 2027 (2028-2034) est essentiel pour soutenir la recherche, l</w:t>
            </w:r>
            <w:r w:rsidR="00316DC8">
              <w:rPr>
                <w:b/>
                <w:i/>
              </w:rPr>
              <w:t>’</w:t>
            </w:r>
            <w:r w:rsidRPr="009A2E97">
              <w:rPr>
                <w:b/>
                <w:i/>
              </w:rPr>
              <w:t>innovation, l</w:t>
            </w:r>
            <w:r w:rsidR="00316DC8">
              <w:rPr>
                <w:b/>
                <w:i/>
              </w:rPr>
              <w:t>’</w:t>
            </w:r>
            <w:r w:rsidRPr="009A2E97">
              <w:rPr>
                <w:b/>
                <w:i/>
              </w:rPr>
              <w:t>infrastructure de données et l</w:t>
            </w:r>
            <w:r w:rsidR="00316DC8">
              <w:rPr>
                <w:b/>
                <w:i/>
              </w:rPr>
              <w:t>’</w:t>
            </w:r>
            <w:r w:rsidRPr="009A2E97">
              <w:rPr>
                <w:b/>
                <w:i/>
              </w:rPr>
              <w:t>accès aux soins dans le domaine des maladies rares; que les programmes de l</w:t>
            </w:r>
            <w:r w:rsidR="00316DC8">
              <w:rPr>
                <w:b/>
                <w:i/>
              </w:rPr>
              <w:t>’</w:t>
            </w:r>
            <w:r w:rsidRPr="009A2E97">
              <w:rPr>
                <w:b/>
                <w:i/>
              </w:rPr>
              <w:t>Union, notamment Horizon Europe et le futur Fonds européen pour la compétitivité, devraient jouer un rôle clé dans le soutien à la recherche, au développement clinique et aux écosystèmes d</w:t>
            </w:r>
            <w:r w:rsidR="00316DC8">
              <w:rPr>
                <w:b/>
                <w:i/>
              </w:rPr>
              <w:t>’</w:t>
            </w:r>
            <w:r w:rsidRPr="009A2E97">
              <w:rPr>
                <w:b/>
                <w:i/>
              </w:rPr>
              <w:t>innovation dans le domaine des maladies rares;</w:t>
            </w:r>
          </w:p>
        </w:tc>
      </w:tr>
    </w:tbl>
    <w:p w14:paraId="359A7BF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2926696" w14:textId="77777777" w:rsidR="005F6A16" w:rsidRPr="009A2E97" w:rsidRDefault="005F6A16" w:rsidP="005F6A16">
      <w:r w:rsidRPr="009A2E97">
        <w:rPr>
          <w:rStyle w:val="HideTWBExt"/>
        </w:rPr>
        <w:t>&lt;/Amend&gt;</w:t>
      </w:r>
    </w:p>
    <w:p w14:paraId="480BDEC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75</w:t>
      </w:r>
      <w:r w:rsidRPr="009A2E97">
        <w:rPr>
          <w:rStyle w:val="HideTWBExt"/>
          <w:b w:val="0"/>
        </w:rPr>
        <w:t>&lt;/NumAm&gt;</w:t>
      </w:r>
    </w:p>
    <w:p w14:paraId="0A6E08B5" w14:textId="77777777" w:rsidR="005F6A16" w:rsidRPr="009A2E97" w:rsidRDefault="005F6A16" w:rsidP="005F6A16">
      <w:pPr>
        <w:pStyle w:val="NormalBold"/>
      </w:pPr>
      <w:r w:rsidRPr="009A2E97">
        <w:rPr>
          <w:rStyle w:val="HideTWBExt"/>
          <w:b w:val="0"/>
        </w:rPr>
        <w:t>&lt;RepeatBlock-By&gt;&lt;Members&gt;</w:t>
      </w:r>
      <w:r w:rsidRPr="009A2E97">
        <w:t>Victor Negrescu</w:t>
      </w:r>
      <w:r w:rsidRPr="009A2E97">
        <w:rPr>
          <w:rStyle w:val="HideTWBExt"/>
          <w:b w:val="0"/>
        </w:rPr>
        <w:t>&lt;/Members&gt;</w:t>
      </w:r>
    </w:p>
    <w:p w14:paraId="3A50B2C3" w14:textId="77777777" w:rsidR="005F6A16" w:rsidRPr="009A2E97" w:rsidRDefault="005F6A16" w:rsidP="005F6A16">
      <w:pPr>
        <w:pStyle w:val="NormalBold"/>
      </w:pPr>
      <w:r w:rsidRPr="009A2E97">
        <w:rPr>
          <w:rStyle w:val="HideTWBExt"/>
          <w:b w:val="0"/>
        </w:rPr>
        <w:t>&lt;/RepeatBlock-By&gt;</w:t>
      </w:r>
    </w:p>
    <w:p w14:paraId="44E6C6B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4625F8D" w14:textId="77777777" w:rsidR="005F6A16" w:rsidRPr="009A2E97" w:rsidRDefault="005F6A16" w:rsidP="005F6A16">
      <w:pPr>
        <w:pStyle w:val="NormalBold"/>
      </w:pPr>
      <w:r w:rsidRPr="009A2E97">
        <w:rPr>
          <w:rStyle w:val="HideTWBExt"/>
          <w:b w:val="0"/>
        </w:rPr>
        <w:t>&lt;Article&gt;</w:t>
      </w:r>
      <w:r w:rsidRPr="009A2E97">
        <w:t>Considérant K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772D62B" w14:textId="77777777" w:rsidTr="0017050C">
        <w:trPr>
          <w:trHeight w:hRule="exact" w:val="240"/>
          <w:jc w:val="center"/>
        </w:trPr>
        <w:tc>
          <w:tcPr>
            <w:tcW w:w="9752" w:type="dxa"/>
            <w:gridSpan w:val="2"/>
            <w:tcBorders>
              <w:top w:val="nil"/>
              <w:left w:val="nil"/>
              <w:bottom w:val="nil"/>
              <w:right w:val="nil"/>
            </w:tcBorders>
          </w:tcPr>
          <w:p w14:paraId="2CF894D7" w14:textId="77777777" w:rsidR="005F6A16" w:rsidRPr="009A2E97" w:rsidRDefault="005F6A16" w:rsidP="0017050C"/>
        </w:tc>
      </w:tr>
      <w:tr w:rsidR="005F6A16" w:rsidRPr="009A2E97" w14:paraId="7AEB69EF" w14:textId="77777777" w:rsidTr="0017050C">
        <w:trPr>
          <w:trHeight w:val="240"/>
          <w:jc w:val="center"/>
        </w:trPr>
        <w:tc>
          <w:tcPr>
            <w:tcW w:w="4876" w:type="dxa"/>
            <w:tcBorders>
              <w:top w:val="nil"/>
              <w:left w:val="nil"/>
              <w:bottom w:val="nil"/>
              <w:right w:val="nil"/>
            </w:tcBorders>
          </w:tcPr>
          <w:p w14:paraId="6B8F163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B536F8D" w14:textId="77777777" w:rsidR="005F6A16" w:rsidRPr="009A2E97" w:rsidRDefault="005F6A16" w:rsidP="0017050C">
            <w:pPr>
              <w:pStyle w:val="AmColumnHeading"/>
            </w:pPr>
            <w:r w:rsidRPr="009A2E97">
              <w:t>Amendement</w:t>
            </w:r>
          </w:p>
        </w:tc>
      </w:tr>
      <w:tr w:rsidR="005F6A16" w:rsidRPr="009A2E97" w14:paraId="6220171A" w14:textId="77777777" w:rsidTr="0017050C">
        <w:trPr>
          <w:jc w:val="center"/>
        </w:trPr>
        <w:tc>
          <w:tcPr>
            <w:tcW w:w="4876" w:type="dxa"/>
            <w:tcBorders>
              <w:top w:val="nil"/>
              <w:left w:val="nil"/>
              <w:bottom w:val="nil"/>
              <w:right w:val="nil"/>
            </w:tcBorders>
          </w:tcPr>
          <w:p w14:paraId="344BDD73" w14:textId="77777777" w:rsidR="005F6A16" w:rsidRPr="009A2E97" w:rsidRDefault="005F6A16" w:rsidP="0017050C">
            <w:pPr>
              <w:pStyle w:val="Normal6a"/>
            </w:pPr>
          </w:p>
        </w:tc>
        <w:tc>
          <w:tcPr>
            <w:tcW w:w="4876" w:type="dxa"/>
            <w:tcBorders>
              <w:top w:val="nil"/>
              <w:left w:val="nil"/>
              <w:bottom w:val="nil"/>
              <w:right w:val="nil"/>
            </w:tcBorders>
          </w:tcPr>
          <w:p w14:paraId="5D7B66B5" w14:textId="149830EF" w:rsidR="005F6A16" w:rsidRPr="009A2E97" w:rsidRDefault="005F6A16" w:rsidP="0017050C">
            <w:pPr>
              <w:pStyle w:val="Normal6a"/>
            </w:pPr>
            <w:r w:rsidRPr="009A2E97">
              <w:rPr>
                <w:b/>
                <w:i/>
              </w:rPr>
              <w:t>K ter.</w:t>
            </w:r>
            <w:r w:rsidRPr="009A2E97">
              <w:tab/>
            </w:r>
            <w:r w:rsidRPr="009A2E97">
              <w:rPr>
                <w:b/>
                <w:i/>
              </w:rPr>
              <w:t>considérant que les centres d</w:t>
            </w:r>
            <w:r w:rsidR="00316DC8">
              <w:rPr>
                <w:b/>
                <w:i/>
              </w:rPr>
              <w:t>’</w:t>
            </w:r>
            <w:r w:rsidRPr="009A2E97">
              <w:rPr>
                <w:b/>
                <w:i/>
              </w:rPr>
              <w:t>expertise régionaux et nationaux, ainsi que les laboratoires de diagnostic et de génomique accrédités, sont des acteurs essentiels en matière de détection précoce, de diagnostic de confirmation, de conseil génétique et d</w:t>
            </w:r>
            <w:r w:rsidR="00316DC8">
              <w:rPr>
                <w:b/>
                <w:i/>
              </w:rPr>
              <w:t>’</w:t>
            </w:r>
            <w:r w:rsidRPr="009A2E97">
              <w:rPr>
                <w:b/>
                <w:i/>
              </w:rPr>
              <w:t>accès équitable aux soins spécialisés contre les maladies rares dans l</w:t>
            </w:r>
            <w:r w:rsidR="00316DC8">
              <w:rPr>
                <w:b/>
                <w:i/>
              </w:rPr>
              <w:t>’</w:t>
            </w:r>
            <w:r w:rsidRPr="009A2E97">
              <w:rPr>
                <w:b/>
                <w:i/>
              </w:rPr>
              <w:t>ensemble de l</w:t>
            </w:r>
            <w:r w:rsidR="00316DC8">
              <w:rPr>
                <w:b/>
                <w:i/>
              </w:rPr>
              <w:t>’</w:t>
            </w:r>
            <w:r w:rsidRPr="009A2E97">
              <w:rPr>
                <w:b/>
                <w:i/>
              </w:rPr>
              <w:t>Union;</w:t>
            </w:r>
          </w:p>
        </w:tc>
      </w:tr>
    </w:tbl>
    <w:p w14:paraId="0423292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3ED5A95" w14:textId="77777777" w:rsidR="005F6A16" w:rsidRPr="009A2E97" w:rsidRDefault="005F6A16" w:rsidP="005F6A16">
      <w:r w:rsidRPr="009A2E97">
        <w:rPr>
          <w:rStyle w:val="HideTWBExt"/>
        </w:rPr>
        <w:t>&lt;/Amend&gt;</w:t>
      </w:r>
    </w:p>
    <w:p w14:paraId="3D15B62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76</w:t>
      </w:r>
      <w:r w:rsidRPr="009A2E97">
        <w:rPr>
          <w:rStyle w:val="HideTWBExt"/>
          <w:b w:val="0"/>
        </w:rPr>
        <w:t>&lt;/NumAm&gt;</w:t>
      </w:r>
    </w:p>
    <w:p w14:paraId="04FAC7E0"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23D28297" w14:textId="77777777" w:rsidR="005F6A16" w:rsidRPr="009A2E97" w:rsidRDefault="005F6A16" w:rsidP="005F6A16">
      <w:pPr>
        <w:pStyle w:val="NormalBold"/>
      </w:pPr>
      <w:r w:rsidRPr="009A2E97">
        <w:rPr>
          <w:rStyle w:val="HideTWBExt"/>
          <w:b w:val="0"/>
        </w:rPr>
        <w:t>&lt;/RepeatBlock-By&gt;</w:t>
      </w:r>
    </w:p>
    <w:p w14:paraId="5DE8A6C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1523A64" w14:textId="77777777" w:rsidR="005F6A16" w:rsidRPr="009A2E97" w:rsidRDefault="005F6A16" w:rsidP="005F6A16">
      <w:pPr>
        <w:pStyle w:val="NormalBold"/>
      </w:pPr>
      <w:r w:rsidRPr="009A2E97">
        <w:rPr>
          <w:rStyle w:val="HideTWBExt"/>
          <w:b w:val="0"/>
        </w:rPr>
        <w:t>&lt;Article&gt;</w:t>
      </w:r>
      <w:r w:rsidRPr="009A2E97">
        <w:t>Considérant K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A278D5C" w14:textId="77777777" w:rsidTr="0017050C">
        <w:trPr>
          <w:trHeight w:hRule="exact" w:val="240"/>
          <w:jc w:val="center"/>
        </w:trPr>
        <w:tc>
          <w:tcPr>
            <w:tcW w:w="9752" w:type="dxa"/>
            <w:gridSpan w:val="2"/>
            <w:tcBorders>
              <w:top w:val="nil"/>
              <w:left w:val="nil"/>
              <w:bottom w:val="nil"/>
              <w:right w:val="nil"/>
            </w:tcBorders>
          </w:tcPr>
          <w:p w14:paraId="0A96E6F9" w14:textId="77777777" w:rsidR="005F6A16" w:rsidRPr="009A2E97" w:rsidRDefault="005F6A16" w:rsidP="0017050C"/>
        </w:tc>
      </w:tr>
      <w:tr w:rsidR="005F6A16" w:rsidRPr="009A2E97" w14:paraId="35C3B0E6" w14:textId="77777777" w:rsidTr="0017050C">
        <w:trPr>
          <w:trHeight w:val="240"/>
          <w:jc w:val="center"/>
        </w:trPr>
        <w:tc>
          <w:tcPr>
            <w:tcW w:w="4876" w:type="dxa"/>
            <w:tcBorders>
              <w:top w:val="nil"/>
              <w:left w:val="nil"/>
              <w:bottom w:val="nil"/>
              <w:right w:val="nil"/>
            </w:tcBorders>
          </w:tcPr>
          <w:p w14:paraId="3A66F76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B2D5933" w14:textId="77777777" w:rsidR="005F6A16" w:rsidRPr="009A2E97" w:rsidRDefault="005F6A16" w:rsidP="0017050C">
            <w:pPr>
              <w:pStyle w:val="AmColumnHeading"/>
            </w:pPr>
            <w:r w:rsidRPr="009A2E97">
              <w:t>Amendement</w:t>
            </w:r>
          </w:p>
        </w:tc>
      </w:tr>
      <w:tr w:rsidR="005F6A16" w:rsidRPr="009A2E97" w14:paraId="117BAF2B" w14:textId="77777777" w:rsidTr="0017050C">
        <w:trPr>
          <w:jc w:val="center"/>
        </w:trPr>
        <w:tc>
          <w:tcPr>
            <w:tcW w:w="4876" w:type="dxa"/>
            <w:tcBorders>
              <w:top w:val="nil"/>
              <w:left w:val="nil"/>
              <w:bottom w:val="nil"/>
              <w:right w:val="nil"/>
            </w:tcBorders>
          </w:tcPr>
          <w:p w14:paraId="2F664A50" w14:textId="77777777" w:rsidR="005F6A16" w:rsidRPr="009A2E97" w:rsidRDefault="005F6A16" w:rsidP="0017050C">
            <w:pPr>
              <w:pStyle w:val="Normal6a"/>
            </w:pPr>
          </w:p>
        </w:tc>
        <w:tc>
          <w:tcPr>
            <w:tcW w:w="4876" w:type="dxa"/>
            <w:tcBorders>
              <w:top w:val="nil"/>
              <w:left w:val="nil"/>
              <w:bottom w:val="nil"/>
              <w:right w:val="nil"/>
            </w:tcBorders>
          </w:tcPr>
          <w:p w14:paraId="023DA1FA" w14:textId="1BFE2AC4" w:rsidR="005F6A16" w:rsidRPr="009A2E97" w:rsidRDefault="005F6A16" w:rsidP="0017050C">
            <w:pPr>
              <w:pStyle w:val="Normal6a"/>
            </w:pPr>
            <w:r w:rsidRPr="009A2E97">
              <w:rPr>
                <w:b/>
                <w:i/>
              </w:rPr>
              <w:t>K ter.</w:t>
            </w:r>
            <w:r w:rsidRPr="009A2E97">
              <w:tab/>
            </w:r>
            <w:r w:rsidRPr="009A2E97">
              <w:rPr>
                <w:b/>
                <w:i/>
              </w:rPr>
              <w:t>considérant que le développement de thérapies innovantes, y compris les technologies d</w:t>
            </w:r>
            <w:r w:rsidR="00316DC8">
              <w:rPr>
                <w:b/>
                <w:i/>
              </w:rPr>
              <w:t>’</w:t>
            </w:r>
            <w:r w:rsidRPr="009A2E97">
              <w:rPr>
                <w:b/>
                <w:i/>
              </w:rPr>
              <w:t>édition du génome, doit être strictement réglementé afin d</w:t>
            </w:r>
            <w:r w:rsidR="00316DC8">
              <w:rPr>
                <w:b/>
                <w:i/>
              </w:rPr>
              <w:t>’</w:t>
            </w:r>
            <w:r w:rsidRPr="009A2E97">
              <w:rPr>
                <w:b/>
                <w:i/>
              </w:rPr>
              <w:t>éviter les abus éthiques et de garantir que leur application reste limitée à des fins thérapeutiques;</w:t>
            </w:r>
          </w:p>
        </w:tc>
      </w:tr>
    </w:tbl>
    <w:p w14:paraId="50FBB2B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3038911" w14:textId="77777777" w:rsidR="005F6A16" w:rsidRPr="009A2E97" w:rsidRDefault="005F6A16" w:rsidP="005F6A16">
      <w:r w:rsidRPr="009A2E97">
        <w:rPr>
          <w:rStyle w:val="HideTWBExt"/>
        </w:rPr>
        <w:t>&lt;/Amend&gt;</w:t>
      </w:r>
    </w:p>
    <w:p w14:paraId="4F2FE4F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77</w:t>
      </w:r>
      <w:r w:rsidRPr="009A2E97">
        <w:rPr>
          <w:rStyle w:val="HideTWBExt"/>
          <w:b w:val="0"/>
        </w:rPr>
        <w:t>&lt;/NumAm&gt;</w:t>
      </w:r>
    </w:p>
    <w:p w14:paraId="7B70B7AA"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2E42FB55" w14:textId="77777777" w:rsidR="005F6A16" w:rsidRPr="009A2E97" w:rsidRDefault="005F6A16" w:rsidP="005F6A16">
      <w:pPr>
        <w:pStyle w:val="NormalBold"/>
      </w:pPr>
      <w:r w:rsidRPr="009A2E97">
        <w:rPr>
          <w:rStyle w:val="HideTWBExt"/>
          <w:b w:val="0"/>
        </w:rPr>
        <w:t>&lt;/RepeatBlock-By&gt;</w:t>
      </w:r>
    </w:p>
    <w:p w14:paraId="5AB0A80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62BA8BB" w14:textId="77777777" w:rsidR="005F6A16" w:rsidRPr="009A2E97" w:rsidRDefault="005F6A16" w:rsidP="005F6A16">
      <w:pPr>
        <w:pStyle w:val="NormalBold"/>
      </w:pPr>
      <w:r w:rsidRPr="009A2E97">
        <w:rPr>
          <w:rStyle w:val="HideTWBExt"/>
          <w:b w:val="0"/>
        </w:rPr>
        <w:t>&lt;Article&gt;</w:t>
      </w:r>
      <w:r w:rsidRPr="009A2E97">
        <w:t>Sous-titre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2B4C7E6" w14:textId="77777777" w:rsidTr="0017050C">
        <w:trPr>
          <w:trHeight w:hRule="exact" w:val="240"/>
          <w:jc w:val="center"/>
        </w:trPr>
        <w:tc>
          <w:tcPr>
            <w:tcW w:w="9752" w:type="dxa"/>
            <w:gridSpan w:val="2"/>
            <w:tcBorders>
              <w:top w:val="nil"/>
              <w:left w:val="nil"/>
              <w:bottom w:val="nil"/>
              <w:right w:val="nil"/>
            </w:tcBorders>
          </w:tcPr>
          <w:p w14:paraId="13F4D5A5" w14:textId="77777777" w:rsidR="005F6A16" w:rsidRPr="009A2E97" w:rsidRDefault="005F6A16" w:rsidP="0017050C"/>
        </w:tc>
      </w:tr>
      <w:tr w:rsidR="005F6A16" w:rsidRPr="009A2E97" w14:paraId="1C3A9A0D" w14:textId="77777777" w:rsidTr="0017050C">
        <w:trPr>
          <w:trHeight w:val="240"/>
          <w:jc w:val="center"/>
        </w:trPr>
        <w:tc>
          <w:tcPr>
            <w:tcW w:w="4876" w:type="dxa"/>
            <w:tcBorders>
              <w:top w:val="nil"/>
              <w:left w:val="nil"/>
              <w:bottom w:val="nil"/>
              <w:right w:val="nil"/>
            </w:tcBorders>
          </w:tcPr>
          <w:p w14:paraId="5C659BC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116A166" w14:textId="77777777" w:rsidR="005F6A16" w:rsidRPr="009A2E97" w:rsidRDefault="005F6A16" w:rsidP="0017050C">
            <w:pPr>
              <w:pStyle w:val="AmColumnHeading"/>
            </w:pPr>
            <w:r w:rsidRPr="009A2E97">
              <w:t>Amendement</w:t>
            </w:r>
          </w:p>
        </w:tc>
      </w:tr>
      <w:tr w:rsidR="005F6A16" w:rsidRPr="009A2E97" w14:paraId="34BBD342" w14:textId="77777777" w:rsidTr="0017050C">
        <w:trPr>
          <w:jc w:val="center"/>
        </w:trPr>
        <w:tc>
          <w:tcPr>
            <w:tcW w:w="4876" w:type="dxa"/>
            <w:tcBorders>
              <w:top w:val="nil"/>
              <w:left w:val="nil"/>
              <w:bottom w:val="nil"/>
              <w:right w:val="nil"/>
            </w:tcBorders>
          </w:tcPr>
          <w:p w14:paraId="0F34AFF4" w14:textId="77777777" w:rsidR="005F6A16" w:rsidRPr="009A2E97" w:rsidRDefault="005F6A16" w:rsidP="0017050C">
            <w:pPr>
              <w:pStyle w:val="Normal6a"/>
            </w:pPr>
            <w:r w:rsidRPr="009A2E97">
              <w:rPr>
                <w:b/>
                <w:i/>
              </w:rPr>
              <w:t>Cadre du plan relatif aux maladies rares</w:t>
            </w:r>
          </w:p>
        </w:tc>
        <w:tc>
          <w:tcPr>
            <w:tcW w:w="4876" w:type="dxa"/>
            <w:tcBorders>
              <w:top w:val="nil"/>
              <w:left w:val="nil"/>
              <w:bottom w:val="nil"/>
              <w:right w:val="nil"/>
            </w:tcBorders>
          </w:tcPr>
          <w:p w14:paraId="734EE533" w14:textId="77777777" w:rsidR="005F6A16" w:rsidRPr="009A2E97" w:rsidRDefault="005F6A16" w:rsidP="0017050C">
            <w:pPr>
              <w:pStyle w:val="Normal6a"/>
            </w:pPr>
            <w:r w:rsidRPr="009A2E97">
              <w:rPr>
                <w:b/>
                <w:i/>
              </w:rPr>
              <w:t>supprimé</w:t>
            </w:r>
          </w:p>
        </w:tc>
      </w:tr>
    </w:tbl>
    <w:p w14:paraId="24A45D0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091850C" w14:textId="77777777" w:rsidR="005F6A16" w:rsidRPr="009A2E97" w:rsidRDefault="005F6A16" w:rsidP="005F6A16">
      <w:r w:rsidRPr="009A2E97">
        <w:rPr>
          <w:rStyle w:val="HideTWBExt"/>
        </w:rPr>
        <w:t>&lt;/Amend&gt;</w:t>
      </w:r>
    </w:p>
    <w:p w14:paraId="507089D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78</w:t>
      </w:r>
      <w:r w:rsidRPr="009A2E97">
        <w:rPr>
          <w:rStyle w:val="HideTWBExt"/>
          <w:b w:val="0"/>
        </w:rPr>
        <w:t>&lt;/NumAm&gt;</w:t>
      </w:r>
    </w:p>
    <w:p w14:paraId="08662354" w14:textId="77777777" w:rsidR="005F6A16" w:rsidRPr="009A2E97" w:rsidRDefault="005F6A16" w:rsidP="005F6A16">
      <w:pPr>
        <w:pStyle w:val="NormalBold"/>
      </w:pPr>
      <w:r w:rsidRPr="009A2E97">
        <w:rPr>
          <w:rStyle w:val="HideTWBExt"/>
          <w:b w:val="0"/>
        </w:rPr>
        <w:t>&lt;RepeatBlock-By&gt;&lt;Members&gt;</w:t>
      </w:r>
      <w:r w:rsidRPr="009A2E97">
        <w:t>Tomislav Sokol</w:t>
      </w:r>
      <w:r w:rsidRPr="009A2E97">
        <w:rPr>
          <w:rStyle w:val="HideTWBExt"/>
          <w:b w:val="0"/>
        </w:rPr>
        <w:t>&lt;/Members&gt;</w:t>
      </w:r>
    </w:p>
    <w:p w14:paraId="516615E5" w14:textId="77777777" w:rsidR="005F6A16" w:rsidRPr="009A2E97" w:rsidRDefault="005F6A16" w:rsidP="005F6A16">
      <w:pPr>
        <w:pStyle w:val="NormalBold"/>
      </w:pPr>
      <w:r w:rsidRPr="009A2E97">
        <w:rPr>
          <w:rStyle w:val="HideTWBExt"/>
          <w:b w:val="0"/>
        </w:rPr>
        <w:t>&lt;/RepeatBlock-By&gt;</w:t>
      </w:r>
    </w:p>
    <w:p w14:paraId="5462DDD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FE641CC" w14:textId="77777777" w:rsidR="005F6A16" w:rsidRPr="009A2E97" w:rsidRDefault="005F6A16" w:rsidP="005F6A16">
      <w:pPr>
        <w:pStyle w:val="NormalBold"/>
      </w:pPr>
      <w:r w:rsidRPr="009A2E97">
        <w:rPr>
          <w:rStyle w:val="HideTWBExt"/>
          <w:b w:val="0"/>
        </w:rPr>
        <w:t>&lt;Article&gt;</w:t>
      </w:r>
      <w:r w:rsidRPr="009A2E97">
        <w:t>Sous-titre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70C0817" w14:textId="77777777" w:rsidTr="0017050C">
        <w:trPr>
          <w:trHeight w:hRule="exact" w:val="240"/>
          <w:jc w:val="center"/>
        </w:trPr>
        <w:tc>
          <w:tcPr>
            <w:tcW w:w="9752" w:type="dxa"/>
            <w:gridSpan w:val="2"/>
            <w:tcBorders>
              <w:top w:val="nil"/>
              <w:left w:val="nil"/>
              <w:bottom w:val="nil"/>
              <w:right w:val="nil"/>
            </w:tcBorders>
          </w:tcPr>
          <w:p w14:paraId="6F771921" w14:textId="77777777" w:rsidR="005F6A16" w:rsidRPr="009A2E97" w:rsidRDefault="005F6A16" w:rsidP="0017050C"/>
        </w:tc>
      </w:tr>
      <w:tr w:rsidR="005F6A16" w:rsidRPr="009A2E97" w14:paraId="6E44D3E1" w14:textId="77777777" w:rsidTr="0017050C">
        <w:trPr>
          <w:trHeight w:val="240"/>
          <w:jc w:val="center"/>
        </w:trPr>
        <w:tc>
          <w:tcPr>
            <w:tcW w:w="4876" w:type="dxa"/>
            <w:tcBorders>
              <w:top w:val="nil"/>
              <w:left w:val="nil"/>
              <w:bottom w:val="nil"/>
              <w:right w:val="nil"/>
            </w:tcBorders>
          </w:tcPr>
          <w:p w14:paraId="339F32F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D7435E7" w14:textId="77777777" w:rsidR="005F6A16" w:rsidRPr="009A2E97" w:rsidRDefault="005F6A16" w:rsidP="0017050C">
            <w:pPr>
              <w:pStyle w:val="AmColumnHeading"/>
            </w:pPr>
            <w:r w:rsidRPr="009A2E97">
              <w:t>Amendement</w:t>
            </w:r>
          </w:p>
        </w:tc>
      </w:tr>
      <w:tr w:rsidR="005F6A16" w:rsidRPr="009A2E97" w14:paraId="25F51A8E" w14:textId="77777777" w:rsidTr="0017050C">
        <w:trPr>
          <w:jc w:val="center"/>
        </w:trPr>
        <w:tc>
          <w:tcPr>
            <w:tcW w:w="4876" w:type="dxa"/>
            <w:tcBorders>
              <w:top w:val="nil"/>
              <w:left w:val="nil"/>
              <w:bottom w:val="nil"/>
              <w:right w:val="nil"/>
            </w:tcBorders>
          </w:tcPr>
          <w:p w14:paraId="61814D68" w14:textId="77777777" w:rsidR="005F6A16" w:rsidRPr="009A2E97" w:rsidRDefault="005F6A16" w:rsidP="0017050C">
            <w:pPr>
              <w:pStyle w:val="Normal6a"/>
            </w:pPr>
            <w:r w:rsidRPr="009A2E97">
              <w:t>Cadre</w:t>
            </w:r>
            <w:r w:rsidRPr="009A2E97">
              <w:rPr>
                <w:b/>
                <w:i/>
              </w:rPr>
              <w:t xml:space="preserve"> du</w:t>
            </w:r>
            <w:r w:rsidRPr="009A2E97">
              <w:t xml:space="preserve"> plan relatif aux maladies rares</w:t>
            </w:r>
          </w:p>
        </w:tc>
        <w:tc>
          <w:tcPr>
            <w:tcW w:w="4876" w:type="dxa"/>
            <w:tcBorders>
              <w:top w:val="nil"/>
              <w:left w:val="nil"/>
              <w:bottom w:val="nil"/>
              <w:right w:val="nil"/>
            </w:tcBorders>
          </w:tcPr>
          <w:p w14:paraId="38837390" w14:textId="2FF10EC3" w:rsidR="005F6A16" w:rsidRPr="009A2E97" w:rsidRDefault="005F6A16" w:rsidP="0017050C">
            <w:pPr>
              <w:pStyle w:val="Normal6a"/>
            </w:pPr>
            <w:r w:rsidRPr="009A2E97">
              <w:t>Cadre</w:t>
            </w:r>
            <w:r w:rsidRPr="009A2E97">
              <w:rPr>
                <w:b/>
                <w:i/>
              </w:rPr>
              <w:t xml:space="preserve"> et financement d</w:t>
            </w:r>
            <w:r w:rsidR="00316DC8">
              <w:rPr>
                <w:b/>
                <w:i/>
              </w:rPr>
              <w:t>’</w:t>
            </w:r>
            <w:r w:rsidRPr="009A2E97">
              <w:rPr>
                <w:b/>
                <w:i/>
              </w:rPr>
              <w:t>un</w:t>
            </w:r>
            <w:r w:rsidRPr="009A2E97">
              <w:t xml:space="preserve"> plan</w:t>
            </w:r>
            <w:r w:rsidRPr="009A2E97">
              <w:rPr>
                <w:b/>
                <w:i/>
              </w:rPr>
              <w:t xml:space="preserve"> européen</w:t>
            </w:r>
            <w:r w:rsidRPr="009A2E97">
              <w:t xml:space="preserve"> relatif aux maladies rares</w:t>
            </w:r>
          </w:p>
        </w:tc>
      </w:tr>
    </w:tbl>
    <w:p w14:paraId="470878C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B0D3C50" w14:textId="77777777" w:rsidR="005F6A16" w:rsidRPr="009A2E97" w:rsidRDefault="005F6A16" w:rsidP="005F6A16">
      <w:r w:rsidRPr="009A2E97">
        <w:rPr>
          <w:rStyle w:val="HideTWBExt"/>
        </w:rPr>
        <w:t>&lt;/Amend&gt;</w:t>
      </w:r>
    </w:p>
    <w:p w14:paraId="5417FBA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79</w:t>
      </w:r>
      <w:r w:rsidRPr="009A2E97">
        <w:rPr>
          <w:rStyle w:val="HideTWBExt"/>
          <w:b w:val="0"/>
        </w:rPr>
        <w:t>&lt;/NumAm&gt;</w:t>
      </w:r>
    </w:p>
    <w:p w14:paraId="371D540A"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7B2DC378" w14:textId="77777777" w:rsidR="005F6A16" w:rsidRPr="009A2E97" w:rsidRDefault="005F6A16" w:rsidP="005F6A16">
      <w:pPr>
        <w:pStyle w:val="NormalBold"/>
      </w:pPr>
      <w:r w:rsidRPr="009A2E97">
        <w:rPr>
          <w:rStyle w:val="HideTWBExt"/>
          <w:b w:val="0"/>
        </w:rPr>
        <w:t>&lt;/RepeatBlock-By&gt;</w:t>
      </w:r>
    </w:p>
    <w:p w14:paraId="25B0C98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A2F3DE5" w14:textId="77777777" w:rsidR="005F6A16" w:rsidRPr="009A2E97" w:rsidRDefault="005F6A16" w:rsidP="005F6A16">
      <w:pPr>
        <w:pStyle w:val="NormalBold"/>
      </w:pPr>
      <w:r w:rsidRPr="009A2E97">
        <w:rPr>
          <w:rStyle w:val="HideTWBExt"/>
          <w:b w:val="0"/>
        </w:rPr>
        <w:t>&lt;Article&gt;</w:t>
      </w:r>
      <w:r w:rsidRPr="009A2E97">
        <w:t>Paragraphe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AC44A55" w14:textId="77777777" w:rsidTr="0017050C">
        <w:trPr>
          <w:trHeight w:hRule="exact" w:val="240"/>
          <w:jc w:val="center"/>
        </w:trPr>
        <w:tc>
          <w:tcPr>
            <w:tcW w:w="9752" w:type="dxa"/>
            <w:gridSpan w:val="2"/>
            <w:tcBorders>
              <w:top w:val="nil"/>
              <w:left w:val="nil"/>
              <w:bottom w:val="nil"/>
              <w:right w:val="nil"/>
            </w:tcBorders>
          </w:tcPr>
          <w:p w14:paraId="51664079" w14:textId="77777777" w:rsidR="005F6A16" w:rsidRPr="009A2E97" w:rsidRDefault="005F6A16" w:rsidP="0017050C"/>
        </w:tc>
      </w:tr>
      <w:tr w:rsidR="005F6A16" w:rsidRPr="009A2E97" w14:paraId="43B28DEC" w14:textId="77777777" w:rsidTr="0017050C">
        <w:trPr>
          <w:trHeight w:val="240"/>
          <w:jc w:val="center"/>
        </w:trPr>
        <w:tc>
          <w:tcPr>
            <w:tcW w:w="4876" w:type="dxa"/>
            <w:tcBorders>
              <w:top w:val="nil"/>
              <w:left w:val="nil"/>
              <w:bottom w:val="nil"/>
              <w:right w:val="nil"/>
            </w:tcBorders>
          </w:tcPr>
          <w:p w14:paraId="376479B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49D5AD6" w14:textId="77777777" w:rsidR="005F6A16" w:rsidRPr="009A2E97" w:rsidRDefault="005F6A16" w:rsidP="0017050C">
            <w:pPr>
              <w:pStyle w:val="AmColumnHeading"/>
            </w:pPr>
            <w:r w:rsidRPr="009A2E97">
              <w:t>Amendement</w:t>
            </w:r>
          </w:p>
        </w:tc>
      </w:tr>
      <w:tr w:rsidR="005F6A16" w:rsidRPr="009A2E97" w14:paraId="60483D21" w14:textId="77777777" w:rsidTr="0017050C">
        <w:trPr>
          <w:jc w:val="center"/>
        </w:trPr>
        <w:tc>
          <w:tcPr>
            <w:tcW w:w="4876" w:type="dxa"/>
            <w:tcBorders>
              <w:top w:val="nil"/>
              <w:left w:val="nil"/>
              <w:bottom w:val="nil"/>
              <w:right w:val="nil"/>
            </w:tcBorders>
          </w:tcPr>
          <w:p w14:paraId="33FB69D5" w14:textId="5F993F2F" w:rsidR="005F6A16" w:rsidRPr="009A2E97" w:rsidRDefault="005F6A16" w:rsidP="0017050C">
            <w:pPr>
              <w:pStyle w:val="Normal6a"/>
            </w:pPr>
            <w:r w:rsidRPr="009A2E97">
              <w:t>1.</w:t>
            </w:r>
            <w:r w:rsidRPr="009A2E97">
              <w:tab/>
              <w:t>invite la Commission et les États membres à élaborer un plan d</w:t>
            </w:r>
            <w:r w:rsidR="00316DC8">
              <w:t>’</w:t>
            </w:r>
            <w:r w:rsidRPr="009A2E97">
              <w:t>action global de l</w:t>
            </w:r>
            <w:r w:rsidR="00316DC8">
              <w:t>’</w:t>
            </w:r>
            <w:r w:rsidRPr="009A2E97">
              <w:t>Union sur les maladies rares qui aborde l</w:t>
            </w:r>
            <w:r w:rsidR="00316DC8">
              <w:t>’</w:t>
            </w:r>
            <w:r w:rsidRPr="009A2E97">
              <w:t>ensemble du parcours de soins</w:t>
            </w:r>
            <w:r w:rsidRPr="009A2E97">
              <w:rPr>
                <w:b/>
                <w:i/>
              </w:rPr>
              <w:t xml:space="preserve"> des maladies rares</w:t>
            </w:r>
            <w:r w:rsidRPr="009A2E97">
              <w:t>;</w:t>
            </w:r>
          </w:p>
        </w:tc>
        <w:tc>
          <w:tcPr>
            <w:tcW w:w="4876" w:type="dxa"/>
            <w:tcBorders>
              <w:top w:val="nil"/>
              <w:left w:val="nil"/>
              <w:bottom w:val="nil"/>
              <w:right w:val="nil"/>
            </w:tcBorders>
          </w:tcPr>
          <w:p w14:paraId="4F17D4B7" w14:textId="2201C7A3" w:rsidR="005F6A16" w:rsidRPr="009A2E97" w:rsidRDefault="005F6A16" w:rsidP="0017050C">
            <w:pPr>
              <w:pStyle w:val="Normal6a"/>
            </w:pPr>
            <w:r w:rsidRPr="009A2E97">
              <w:t>1.</w:t>
            </w:r>
            <w:r w:rsidRPr="009A2E97">
              <w:tab/>
              <w:t>invite la Commission et les États membres à élaborer</w:t>
            </w:r>
            <w:r w:rsidRPr="009A2E97">
              <w:rPr>
                <w:b/>
                <w:i/>
              </w:rPr>
              <w:t>, en étroite coopération avec les patients, les professionnels de la santé et les parties prenantes concernées,</w:t>
            </w:r>
            <w:r w:rsidRPr="009A2E97">
              <w:t xml:space="preserve"> un plan d</w:t>
            </w:r>
            <w:r w:rsidR="00316DC8">
              <w:t>’</w:t>
            </w:r>
            <w:r w:rsidRPr="009A2E97">
              <w:t>action global</w:t>
            </w:r>
            <w:r w:rsidRPr="009A2E97">
              <w:rPr>
                <w:b/>
                <w:i/>
              </w:rPr>
              <w:t>, intégré et contraignant</w:t>
            </w:r>
            <w:r w:rsidRPr="009A2E97">
              <w:t xml:space="preserve"> de l</w:t>
            </w:r>
            <w:r w:rsidR="00316DC8">
              <w:t>’</w:t>
            </w:r>
            <w:r w:rsidRPr="009A2E97">
              <w:t>Union sur les maladies rares qui aborde l</w:t>
            </w:r>
            <w:r w:rsidR="00316DC8">
              <w:t>’</w:t>
            </w:r>
            <w:r w:rsidRPr="009A2E97">
              <w:t>ensemble du parcours de soins</w:t>
            </w:r>
            <w:r w:rsidRPr="009A2E97">
              <w:rPr>
                <w:b/>
                <w:i/>
              </w:rPr>
              <w:t>, de la prévention et de la détection précoce au diagnostic, au traitement, aux soins et à l</w:t>
            </w:r>
            <w:r w:rsidR="00316DC8">
              <w:rPr>
                <w:b/>
                <w:i/>
              </w:rPr>
              <w:t>’</w:t>
            </w:r>
            <w:r w:rsidRPr="009A2E97">
              <w:rPr>
                <w:b/>
                <w:i/>
              </w:rPr>
              <w:t>inclusion sociale, en assurant la cohérence de toutes les politiques pertinentes de l</w:t>
            </w:r>
            <w:r w:rsidR="00316DC8">
              <w:rPr>
                <w:b/>
                <w:i/>
              </w:rPr>
              <w:t>’</w:t>
            </w:r>
            <w:r w:rsidRPr="009A2E97">
              <w:rPr>
                <w:b/>
                <w:i/>
              </w:rPr>
              <w:t>Union, accompagné, le cas échéant, d</w:t>
            </w:r>
            <w:r w:rsidR="00316DC8">
              <w:rPr>
                <w:b/>
                <w:i/>
              </w:rPr>
              <w:t>’</w:t>
            </w:r>
            <w:r w:rsidRPr="009A2E97">
              <w:rPr>
                <w:b/>
                <w:i/>
              </w:rPr>
              <w:t>un ensemble de mesures comprenant une recommandation du Conseil et des propositions législatives ciblées dans des domaines relevant clairement de la compétence de l</w:t>
            </w:r>
            <w:r w:rsidR="00316DC8">
              <w:rPr>
                <w:b/>
                <w:i/>
              </w:rPr>
              <w:t>’</w:t>
            </w:r>
            <w:r w:rsidRPr="009A2E97">
              <w:rPr>
                <w:b/>
                <w:i/>
              </w:rPr>
              <w:t>Union, ainsi que d</w:t>
            </w:r>
            <w:r w:rsidR="00316DC8">
              <w:rPr>
                <w:b/>
                <w:i/>
              </w:rPr>
              <w:t>’</w:t>
            </w:r>
            <w:r w:rsidRPr="009A2E97">
              <w:rPr>
                <w:b/>
                <w:i/>
              </w:rPr>
              <w:t>une feuille de route budgétaire et d</w:t>
            </w:r>
            <w:r w:rsidR="00316DC8">
              <w:rPr>
                <w:b/>
                <w:i/>
              </w:rPr>
              <w:t>’</w:t>
            </w:r>
            <w:r w:rsidRPr="009A2E97">
              <w:rPr>
                <w:b/>
                <w:i/>
              </w:rPr>
              <w:t>un tableau de bord de la mise en œuvre</w:t>
            </w:r>
            <w:r w:rsidRPr="009A2E97">
              <w:t>;</w:t>
            </w:r>
          </w:p>
        </w:tc>
      </w:tr>
    </w:tbl>
    <w:p w14:paraId="4E5E1439"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A3AA481" w14:textId="77777777" w:rsidR="005F6A16" w:rsidRPr="009A2E97" w:rsidRDefault="005F6A16" w:rsidP="005F6A16">
      <w:r w:rsidRPr="009A2E97">
        <w:rPr>
          <w:rStyle w:val="HideTWBExt"/>
        </w:rPr>
        <w:t>&lt;/Amend&gt;</w:t>
      </w:r>
    </w:p>
    <w:p w14:paraId="00CA060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80</w:t>
      </w:r>
      <w:r w:rsidRPr="009A2E97">
        <w:rPr>
          <w:rStyle w:val="HideTWBExt"/>
          <w:b w:val="0"/>
        </w:rPr>
        <w:t>&lt;/NumAm&gt;</w:t>
      </w:r>
    </w:p>
    <w:p w14:paraId="61560505"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3C0B7FC9" w14:textId="77777777" w:rsidR="005F6A16" w:rsidRPr="009A2E97" w:rsidRDefault="005F6A16" w:rsidP="005F6A16">
      <w:pPr>
        <w:pStyle w:val="NormalBold"/>
      </w:pPr>
      <w:r w:rsidRPr="009A2E97">
        <w:rPr>
          <w:rStyle w:val="HideTWBExt"/>
          <w:b w:val="0"/>
        </w:rPr>
        <w:t>&lt;/RepeatBlock-By&gt;</w:t>
      </w:r>
    </w:p>
    <w:p w14:paraId="203227B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F29C429" w14:textId="77777777" w:rsidR="005F6A16" w:rsidRPr="009A2E97" w:rsidRDefault="005F6A16" w:rsidP="005F6A16">
      <w:pPr>
        <w:pStyle w:val="NormalBold"/>
      </w:pPr>
      <w:r w:rsidRPr="009A2E97">
        <w:rPr>
          <w:rStyle w:val="HideTWBExt"/>
          <w:b w:val="0"/>
        </w:rPr>
        <w:t>&lt;Article&gt;</w:t>
      </w:r>
      <w:r w:rsidRPr="009A2E97">
        <w:t>Paragraphe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C5926EF" w14:textId="77777777" w:rsidTr="0017050C">
        <w:trPr>
          <w:trHeight w:hRule="exact" w:val="240"/>
          <w:jc w:val="center"/>
        </w:trPr>
        <w:tc>
          <w:tcPr>
            <w:tcW w:w="9752" w:type="dxa"/>
            <w:gridSpan w:val="2"/>
            <w:tcBorders>
              <w:top w:val="nil"/>
              <w:left w:val="nil"/>
              <w:bottom w:val="nil"/>
              <w:right w:val="nil"/>
            </w:tcBorders>
          </w:tcPr>
          <w:p w14:paraId="40573355" w14:textId="77777777" w:rsidR="005F6A16" w:rsidRPr="009A2E97" w:rsidRDefault="005F6A16" w:rsidP="0017050C"/>
        </w:tc>
      </w:tr>
      <w:tr w:rsidR="005F6A16" w:rsidRPr="009A2E97" w14:paraId="4777F901" w14:textId="77777777" w:rsidTr="0017050C">
        <w:trPr>
          <w:trHeight w:val="240"/>
          <w:jc w:val="center"/>
        </w:trPr>
        <w:tc>
          <w:tcPr>
            <w:tcW w:w="4876" w:type="dxa"/>
            <w:tcBorders>
              <w:top w:val="nil"/>
              <w:left w:val="nil"/>
              <w:bottom w:val="nil"/>
              <w:right w:val="nil"/>
            </w:tcBorders>
          </w:tcPr>
          <w:p w14:paraId="33377D9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2DA9AF7" w14:textId="77777777" w:rsidR="005F6A16" w:rsidRPr="009A2E97" w:rsidRDefault="005F6A16" w:rsidP="0017050C">
            <w:pPr>
              <w:pStyle w:val="AmColumnHeading"/>
            </w:pPr>
            <w:r w:rsidRPr="009A2E97">
              <w:t>Amendement</w:t>
            </w:r>
          </w:p>
        </w:tc>
      </w:tr>
      <w:tr w:rsidR="005F6A16" w:rsidRPr="009A2E97" w14:paraId="62DD9994" w14:textId="77777777" w:rsidTr="0017050C">
        <w:trPr>
          <w:jc w:val="center"/>
        </w:trPr>
        <w:tc>
          <w:tcPr>
            <w:tcW w:w="4876" w:type="dxa"/>
            <w:tcBorders>
              <w:top w:val="nil"/>
              <w:left w:val="nil"/>
              <w:bottom w:val="nil"/>
              <w:right w:val="nil"/>
            </w:tcBorders>
          </w:tcPr>
          <w:p w14:paraId="60987E31" w14:textId="102CF265" w:rsidR="005F6A16" w:rsidRPr="009A2E97" w:rsidRDefault="005F6A16" w:rsidP="0017050C">
            <w:pPr>
              <w:pStyle w:val="Normal6a"/>
            </w:pPr>
            <w:r w:rsidRPr="009A2E97">
              <w:t>1.</w:t>
            </w:r>
            <w:r w:rsidRPr="009A2E97">
              <w:tab/>
              <w:t>invite la Commission et les États membres à élaborer un plan d</w:t>
            </w:r>
            <w:r w:rsidR="00316DC8">
              <w:t>’</w:t>
            </w:r>
            <w:r w:rsidRPr="009A2E97">
              <w:t>action global de l</w:t>
            </w:r>
            <w:r w:rsidR="00316DC8">
              <w:t>’</w:t>
            </w:r>
            <w:r w:rsidRPr="009A2E97">
              <w:t>Union sur les maladies rares qui aborde l</w:t>
            </w:r>
            <w:r w:rsidR="00316DC8">
              <w:t>’</w:t>
            </w:r>
            <w:r w:rsidRPr="009A2E97">
              <w:t>ensemble</w:t>
            </w:r>
            <w:r w:rsidRPr="009A2E97">
              <w:rPr>
                <w:b/>
                <w:i/>
              </w:rPr>
              <w:t xml:space="preserve"> du parcours de soins des</w:t>
            </w:r>
            <w:r w:rsidRPr="009A2E97">
              <w:t xml:space="preserve"> maladies rares;</w:t>
            </w:r>
          </w:p>
        </w:tc>
        <w:tc>
          <w:tcPr>
            <w:tcW w:w="4876" w:type="dxa"/>
            <w:tcBorders>
              <w:top w:val="nil"/>
              <w:left w:val="nil"/>
              <w:bottom w:val="nil"/>
              <w:right w:val="nil"/>
            </w:tcBorders>
          </w:tcPr>
          <w:p w14:paraId="552E0E0B" w14:textId="42D6A267" w:rsidR="005F6A16" w:rsidRPr="009A2E97" w:rsidRDefault="005F6A16" w:rsidP="0017050C">
            <w:pPr>
              <w:pStyle w:val="Normal6a"/>
            </w:pPr>
            <w:r w:rsidRPr="009A2E97">
              <w:t>1.</w:t>
            </w:r>
            <w:r w:rsidRPr="009A2E97">
              <w:tab/>
              <w:t>invite la Commission et les États membres à élaborer un plan d</w:t>
            </w:r>
            <w:r w:rsidR="00316DC8">
              <w:t>’</w:t>
            </w:r>
            <w:r w:rsidRPr="009A2E97">
              <w:t>action global de l</w:t>
            </w:r>
            <w:r w:rsidR="00316DC8">
              <w:t>’</w:t>
            </w:r>
            <w:r w:rsidRPr="009A2E97">
              <w:t>Union sur les maladies rares qui aborde l</w:t>
            </w:r>
            <w:r w:rsidR="00316DC8">
              <w:t>’</w:t>
            </w:r>
            <w:r w:rsidRPr="009A2E97">
              <w:t>ensemble</w:t>
            </w:r>
            <w:r w:rsidRPr="009A2E97">
              <w:rPr>
                <w:b/>
                <w:i/>
              </w:rPr>
              <w:t xml:space="preserve"> des besoins non satisfaits des personnes souffrant de maladies rares, axé sur des actions qui apportent une valeur ajoutée claire pour l</w:t>
            </w:r>
            <w:r w:rsidR="00316DC8">
              <w:rPr>
                <w:b/>
                <w:i/>
              </w:rPr>
              <w:t>’</w:t>
            </w:r>
            <w:r w:rsidRPr="009A2E97">
              <w:rPr>
                <w:b/>
                <w:i/>
              </w:rPr>
              <w:t>Union, tout en guidant la mise en œuvre de stratégies et de plans nationaux cohérents</w:t>
            </w:r>
            <w:r w:rsidRPr="009A2E97">
              <w:t>;</w:t>
            </w:r>
            <w:r w:rsidRPr="009A2E97">
              <w:rPr>
                <w:b/>
                <w:i/>
              </w:rPr>
              <w:t xml:space="preserve"> ajoute que ce cadre doit viser à permettre aux personnes atteintes d</w:t>
            </w:r>
            <w:r w:rsidR="00316DC8">
              <w:rPr>
                <w:b/>
                <w:i/>
              </w:rPr>
              <w:t>’</w:t>
            </w:r>
            <w:r w:rsidRPr="009A2E97">
              <w:rPr>
                <w:b/>
                <w:i/>
              </w:rPr>
              <w:t>une maladie rare, quel que soit leur lieu de résidence dans l</w:t>
            </w:r>
            <w:r w:rsidR="00316DC8">
              <w:rPr>
                <w:b/>
                <w:i/>
              </w:rPr>
              <w:t>’</w:t>
            </w:r>
            <w:r w:rsidRPr="009A2E97">
              <w:rPr>
                <w:b/>
                <w:i/>
              </w:rPr>
              <w:t>Union, d</w:t>
            </w:r>
            <w:r w:rsidR="00316DC8">
              <w:rPr>
                <w:b/>
                <w:i/>
              </w:rPr>
              <w:t>’</w:t>
            </w:r>
            <w:r w:rsidRPr="009A2E97">
              <w:rPr>
                <w:b/>
                <w:i/>
              </w:rPr>
              <w:t>accéder à un diagnostic rapide et précis et à des traitements et des soins de la meilleure qualité possible, ainsi qu</w:t>
            </w:r>
            <w:r w:rsidR="00316DC8">
              <w:rPr>
                <w:b/>
                <w:i/>
              </w:rPr>
              <w:t>’</w:t>
            </w:r>
            <w:r w:rsidRPr="009A2E97">
              <w:rPr>
                <w:b/>
                <w:i/>
              </w:rPr>
              <w:t>à favoriser leur intégration dans la société;</w:t>
            </w:r>
          </w:p>
        </w:tc>
      </w:tr>
    </w:tbl>
    <w:p w14:paraId="6A59BDF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FD8DE6F" w14:textId="77777777" w:rsidR="005F6A16" w:rsidRPr="009A2E97" w:rsidRDefault="005F6A16" w:rsidP="005F6A16">
      <w:r w:rsidRPr="009A2E97">
        <w:rPr>
          <w:rStyle w:val="HideTWBExt"/>
        </w:rPr>
        <w:t>&lt;/Amend&gt;</w:t>
      </w:r>
    </w:p>
    <w:p w14:paraId="1CE0FE2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81</w:t>
      </w:r>
      <w:r w:rsidRPr="009A2E97">
        <w:rPr>
          <w:rStyle w:val="HideTWBExt"/>
          <w:b w:val="0"/>
        </w:rPr>
        <w:t>&lt;/NumAm&gt;</w:t>
      </w:r>
    </w:p>
    <w:p w14:paraId="7E821E90"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Tomislav Sokol, Adam Jarubas, Letizia Moratti</w:t>
      </w:r>
      <w:r w:rsidRPr="009A2E97">
        <w:rPr>
          <w:rStyle w:val="HideTWBExt"/>
          <w:b w:val="0"/>
        </w:rPr>
        <w:t>&lt;/Members&gt;</w:t>
      </w:r>
    </w:p>
    <w:p w14:paraId="60DB6DB3" w14:textId="77777777" w:rsidR="005F6A16" w:rsidRPr="009A2E97" w:rsidRDefault="005F6A16" w:rsidP="005F6A16">
      <w:pPr>
        <w:pStyle w:val="NormalBold"/>
      </w:pPr>
      <w:r w:rsidRPr="009A2E97">
        <w:rPr>
          <w:rStyle w:val="HideTWBExt"/>
          <w:b w:val="0"/>
        </w:rPr>
        <w:t>&lt;/RepeatBlock-By&gt;</w:t>
      </w:r>
    </w:p>
    <w:p w14:paraId="5D0C61B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F0E7736" w14:textId="77777777" w:rsidR="005F6A16" w:rsidRPr="009A2E97" w:rsidRDefault="005F6A16" w:rsidP="005F6A16">
      <w:pPr>
        <w:pStyle w:val="NormalBold"/>
      </w:pPr>
      <w:r w:rsidRPr="009A2E97">
        <w:rPr>
          <w:rStyle w:val="HideTWBExt"/>
          <w:b w:val="0"/>
        </w:rPr>
        <w:t>&lt;Article&gt;</w:t>
      </w:r>
      <w:r w:rsidRPr="009A2E97">
        <w:t>Paragraphe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6DE945E" w14:textId="77777777" w:rsidTr="0017050C">
        <w:trPr>
          <w:trHeight w:hRule="exact" w:val="240"/>
          <w:jc w:val="center"/>
        </w:trPr>
        <w:tc>
          <w:tcPr>
            <w:tcW w:w="9752" w:type="dxa"/>
            <w:gridSpan w:val="2"/>
            <w:tcBorders>
              <w:top w:val="nil"/>
              <w:left w:val="nil"/>
              <w:bottom w:val="nil"/>
              <w:right w:val="nil"/>
            </w:tcBorders>
          </w:tcPr>
          <w:p w14:paraId="29002D82" w14:textId="77777777" w:rsidR="005F6A16" w:rsidRPr="009A2E97" w:rsidRDefault="005F6A16" w:rsidP="0017050C"/>
        </w:tc>
      </w:tr>
      <w:tr w:rsidR="005F6A16" w:rsidRPr="009A2E97" w14:paraId="49477462" w14:textId="77777777" w:rsidTr="0017050C">
        <w:trPr>
          <w:trHeight w:val="240"/>
          <w:jc w:val="center"/>
        </w:trPr>
        <w:tc>
          <w:tcPr>
            <w:tcW w:w="4876" w:type="dxa"/>
            <w:tcBorders>
              <w:top w:val="nil"/>
              <w:left w:val="nil"/>
              <w:bottom w:val="nil"/>
              <w:right w:val="nil"/>
            </w:tcBorders>
          </w:tcPr>
          <w:p w14:paraId="23EEA03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484E4BA" w14:textId="77777777" w:rsidR="005F6A16" w:rsidRPr="009A2E97" w:rsidRDefault="005F6A16" w:rsidP="0017050C">
            <w:pPr>
              <w:pStyle w:val="AmColumnHeading"/>
            </w:pPr>
            <w:r w:rsidRPr="009A2E97">
              <w:t>Amendement</w:t>
            </w:r>
          </w:p>
        </w:tc>
      </w:tr>
      <w:tr w:rsidR="005F6A16" w:rsidRPr="009A2E97" w14:paraId="570762ED" w14:textId="77777777" w:rsidTr="0017050C">
        <w:trPr>
          <w:jc w:val="center"/>
        </w:trPr>
        <w:tc>
          <w:tcPr>
            <w:tcW w:w="4876" w:type="dxa"/>
            <w:tcBorders>
              <w:top w:val="nil"/>
              <w:left w:val="nil"/>
              <w:bottom w:val="nil"/>
              <w:right w:val="nil"/>
            </w:tcBorders>
          </w:tcPr>
          <w:p w14:paraId="5548B203" w14:textId="125E7A89" w:rsidR="005F6A16" w:rsidRPr="009A2E97" w:rsidRDefault="005F6A16" w:rsidP="0017050C">
            <w:pPr>
              <w:pStyle w:val="Normal6a"/>
            </w:pPr>
            <w:r w:rsidRPr="009A2E97">
              <w:t>1.</w:t>
            </w:r>
            <w:r w:rsidRPr="009A2E97">
              <w:tab/>
              <w:t>invite la Commission et les États membres à élaborer un plan d</w:t>
            </w:r>
            <w:r w:rsidR="00316DC8">
              <w:t>’</w:t>
            </w:r>
            <w:r w:rsidRPr="009A2E97">
              <w:t>action global de l</w:t>
            </w:r>
            <w:r w:rsidR="00316DC8">
              <w:t>’</w:t>
            </w:r>
            <w:r w:rsidRPr="009A2E97">
              <w:t>Union sur les maladies rares qui aborde l</w:t>
            </w:r>
            <w:r w:rsidR="00316DC8">
              <w:t>’</w:t>
            </w:r>
            <w:r w:rsidRPr="009A2E97">
              <w:t>ensemble du parcours de soins des maladies rares;</w:t>
            </w:r>
          </w:p>
        </w:tc>
        <w:tc>
          <w:tcPr>
            <w:tcW w:w="4876" w:type="dxa"/>
            <w:tcBorders>
              <w:top w:val="nil"/>
              <w:left w:val="nil"/>
              <w:bottom w:val="nil"/>
              <w:right w:val="nil"/>
            </w:tcBorders>
          </w:tcPr>
          <w:p w14:paraId="60E1F1D5" w14:textId="33145700" w:rsidR="005F6A16" w:rsidRPr="009A2E97" w:rsidRDefault="005F6A16" w:rsidP="0017050C">
            <w:pPr>
              <w:pStyle w:val="Normal6a"/>
            </w:pPr>
            <w:r w:rsidRPr="009A2E97">
              <w:t>1.</w:t>
            </w:r>
            <w:r w:rsidRPr="009A2E97">
              <w:tab/>
              <w:t>invite la Commission et les États membres à élaborer un plan d</w:t>
            </w:r>
            <w:r w:rsidR="00316DC8">
              <w:t>’</w:t>
            </w:r>
            <w:r w:rsidRPr="009A2E97">
              <w:t>action global de l</w:t>
            </w:r>
            <w:r w:rsidR="00316DC8">
              <w:t>’</w:t>
            </w:r>
            <w:r w:rsidRPr="009A2E97">
              <w:t>Union sur les maladies rares qui aborde l</w:t>
            </w:r>
            <w:r w:rsidR="00316DC8">
              <w:t>’</w:t>
            </w:r>
            <w:r w:rsidRPr="009A2E97">
              <w:t>ensemble du parcours de soins des maladies rares</w:t>
            </w:r>
            <w:r w:rsidRPr="009A2E97">
              <w:rPr>
                <w:b/>
                <w:i/>
              </w:rPr>
              <w:t>, y compris le diagnostic, l</w:t>
            </w:r>
            <w:r w:rsidR="00316DC8">
              <w:rPr>
                <w:b/>
                <w:i/>
              </w:rPr>
              <w:t>’</w:t>
            </w:r>
            <w:r w:rsidRPr="009A2E97">
              <w:rPr>
                <w:b/>
                <w:i/>
              </w:rPr>
              <w:t>accès au traitement, la recherche, l</w:t>
            </w:r>
            <w:r w:rsidR="00316DC8">
              <w:rPr>
                <w:b/>
                <w:i/>
              </w:rPr>
              <w:t>’</w:t>
            </w:r>
            <w:r w:rsidRPr="009A2E97">
              <w:rPr>
                <w:b/>
                <w:i/>
              </w:rPr>
              <w:t>infrastructure de données et l</w:t>
            </w:r>
            <w:r w:rsidR="00316DC8">
              <w:rPr>
                <w:b/>
                <w:i/>
              </w:rPr>
              <w:t>’</w:t>
            </w:r>
            <w:r w:rsidRPr="009A2E97">
              <w:rPr>
                <w:b/>
                <w:i/>
              </w:rPr>
              <w:t>aide aux patients, à assurer sa cohérence avec la législation et les initiatives existantes de l</w:t>
            </w:r>
            <w:r w:rsidR="00316DC8">
              <w:rPr>
                <w:b/>
                <w:i/>
              </w:rPr>
              <w:t>’</w:t>
            </w:r>
            <w:r w:rsidRPr="009A2E97">
              <w:rPr>
                <w:b/>
                <w:i/>
              </w:rPr>
              <w:t>Union et à prévoir les instruments financiers nécessaires pour soutenir sa mise en œuvre</w:t>
            </w:r>
            <w:r w:rsidRPr="009A2E97">
              <w:t>;</w:t>
            </w:r>
          </w:p>
        </w:tc>
      </w:tr>
    </w:tbl>
    <w:p w14:paraId="516B032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165B077" w14:textId="77777777" w:rsidR="005F6A16" w:rsidRPr="009A2E97" w:rsidRDefault="005F6A16" w:rsidP="005F6A16">
      <w:r w:rsidRPr="009A2E97">
        <w:rPr>
          <w:rStyle w:val="HideTWBExt"/>
        </w:rPr>
        <w:t>&lt;/Amend&gt;</w:t>
      </w:r>
    </w:p>
    <w:p w14:paraId="6DD3B04C"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82</w:t>
      </w:r>
      <w:r w:rsidRPr="009A2E97">
        <w:rPr>
          <w:rStyle w:val="HideTWBExt"/>
          <w:b w:val="0"/>
        </w:rPr>
        <w:t>&lt;/NumAm&gt;</w:t>
      </w:r>
    </w:p>
    <w:p w14:paraId="6D1F4F77"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65386BCF" w14:textId="77777777" w:rsidR="005F6A16" w:rsidRPr="009A2E97" w:rsidRDefault="005F6A16" w:rsidP="005F6A16">
      <w:pPr>
        <w:pStyle w:val="NormalBold"/>
      </w:pPr>
      <w:r w:rsidRPr="009A2E97">
        <w:rPr>
          <w:rStyle w:val="HideTWBExt"/>
          <w:b w:val="0"/>
        </w:rPr>
        <w:t>&lt;/RepeatBlock-By&gt;</w:t>
      </w:r>
    </w:p>
    <w:p w14:paraId="408CCD7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4B37CA9" w14:textId="77777777" w:rsidR="005F6A16" w:rsidRPr="009A2E97" w:rsidRDefault="005F6A16" w:rsidP="005F6A16">
      <w:pPr>
        <w:pStyle w:val="NormalBold"/>
      </w:pPr>
      <w:r w:rsidRPr="009A2E97">
        <w:rPr>
          <w:rStyle w:val="HideTWBExt"/>
          <w:b w:val="0"/>
        </w:rPr>
        <w:t>&lt;Article&gt;</w:t>
      </w:r>
      <w:r w:rsidRPr="009A2E97">
        <w:t>Paragraphe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F0B4BA4" w14:textId="77777777" w:rsidTr="0017050C">
        <w:trPr>
          <w:trHeight w:hRule="exact" w:val="240"/>
          <w:jc w:val="center"/>
        </w:trPr>
        <w:tc>
          <w:tcPr>
            <w:tcW w:w="9752" w:type="dxa"/>
            <w:gridSpan w:val="2"/>
            <w:tcBorders>
              <w:top w:val="nil"/>
              <w:left w:val="nil"/>
              <w:bottom w:val="nil"/>
              <w:right w:val="nil"/>
            </w:tcBorders>
          </w:tcPr>
          <w:p w14:paraId="24C25A34" w14:textId="77777777" w:rsidR="005F6A16" w:rsidRPr="009A2E97" w:rsidRDefault="005F6A16" w:rsidP="0017050C"/>
        </w:tc>
      </w:tr>
      <w:tr w:rsidR="005F6A16" w:rsidRPr="009A2E97" w14:paraId="152AA752" w14:textId="77777777" w:rsidTr="0017050C">
        <w:trPr>
          <w:trHeight w:val="240"/>
          <w:jc w:val="center"/>
        </w:trPr>
        <w:tc>
          <w:tcPr>
            <w:tcW w:w="4876" w:type="dxa"/>
            <w:tcBorders>
              <w:top w:val="nil"/>
              <w:left w:val="nil"/>
              <w:bottom w:val="nil"/>
              <w:right w:val="nil"/>
            </w:tcBorders>
          </w:tcPr>
          <w:p w14:paraId="7F61A8BE"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0937CE1" w14:textId="77777777" w:rsidR="005F6A16" w:rsidRPr="009A2E97" w:rsidRDefault="005F6A16" w:rsidP="0017050C">
            <w:pPr>
              <w:pStyle w:val="AmColumnHeading"/>
            </w:pPr>
            <w:r w:rsidRPr="009A2E97">
              <w:t>Amendement</w:t>
            </w:r>
          </w:p>
        </w:tc>
      </w:tr>
      <w:tr w:rsidR="005F6A16" w:rsidRPr="009A2E97" w14:paraId="08DAA9DB" w14:textId="77777777" w:rsidTr="0017050C">
        <w:trPr>
          <w:jc w:val="center"/>
        </w:trPr>
        <w:tc>
          <w:tcPr>
            <w:tcW w:w="4876" w:type="dxa"/>
            <w:tcBorders>
              <w:top w:val="nil"/>
              <w:left w:val="nil"/>
              <w:bottom w:val="nil"/>
              <w:right w:val="nil"/>
            </w:tcBorders>
          </w:tcPr>
          <w:p w14:paraId="2061B7A1" w14:textId="2139556E" w:rsidR="005F6A16" w:rsidRPr="009A2E97" w:rsidRDefault="005F6A16" w:rsidP="0017050C">
            <w:pPr>
              <w:pStyle w:val="Normal6a"/>
            </w:pPr>
            <w:r w:rsidRPr="009A2E97">
              <w:t>1.</w:t>
            </w:r>
            <w:r w:rsidRPr="009A2E97">
              <w:tab/>
              <w:t>invite la Commission et les États membres à élaborer un plan d</w:t>
            </w:r>
            <w:r w:rsidR="00316DC8">
              <w:t>’</w:t>
            </w:r>
            <w:r w:rsidRPr="009A2E97">
              <w:t>action</w:t>
            </w:r>
            <w:r w:rsidRPr="009A2E97">
              <w:rPr>
                <w:b/>
                <w:i/>
              </w:rPr>
              <w:t xml:space="preserve"> global</w:t>
            </w:r>
            <w:r w:rsidRPr="009A2E97">
              <w:t xml:space="preserve"> de l</w:t>
            </w:r>
            <w:r w:rsidR="00316DC8">
              <w:t>’</w:t>
            </w:r>
            <w:r w:rsidRPr="009A2E97">
              <w:t>Union sur les maladies rares qui aborde l</w:t>
            </w:r>
            <w:r w:rsidR="00316DC8">
              <w:t>’</w:t>
            </w:r>
            <w:r w:rsidRPr="009A2E97">
              <w:t>ensemble du parcours de soins des maladies rares;</w:t>
            </w:r>
          </w:p>
        </w:tc>
        <w:tc>
          <w:tcPr>
            <w:tcW w:w="4876" w:type="dxa"/>
            <w:tcBorders>
              <w:top w:val="nil"/>
              <w:left w:val="nil"/>
              <w:bottom w:val="nil"/>
              <w:right w:val="nil"/>
            </w:tcBorders>
          </w:tcPr>
          <w:p w14:paraId="5FCE4FDD" w14:textId="51A62062" w:rsidR="005F6A16" w:rsidRPr="009A2E97" w:rsidRDefault="005F6A16" w:rsidP="0017050C">
            <w:pPr>
              <w:pStyle w:val="Normal6a"/>
            </w:pPr>
            <w:r w:rsidRPr="009A2E97">
              <w:t>1.</w:t>
            </w:r>
            <w:r w:rsidRPr="009A2E97">
              <w:tab/>
              <w:t>invite la Commission et les États membres à élaborer un plan d</w:t>
            </w:r>
            <w:r w:rsidR="00316DC8">
              <w:t>’</w:t>
            </w:r>
            <w:r w:rsidRPr="009A2E97">
              <w:t>action</w:t>
            </w:r>
            <w:r w:rsidRPr="009A2E97">
              <w:rPr>
                <w:b/>
                <w:i/>
              </w:rPr>
              <w:t xml:space="preserve"> coordonné et non contraignant</w:t>
            </w:r>
            <w:r w:rsidRPr="009A2E97">
              <w:t xml:space="preserve"> de l</w:t>
            </w:r>
            <w:r w:rsidR="00316DC8">
              <w:t>’</w:t>
            </w:r>
            <w:r w:rsidRPr="009A2E97">
              <w:t>Union sur les maladies rares</w:t>
            </w:r>
            <w:r w:rsidRPr="009A2E97">
              <w:rPr>
                <w:b/>
                <w:i/>
              </w:rPr>
              <w:t xml:space="preserve"> fondé sur le volontariat</w:t>
            </w:r>
            <w:r w:rsidRPr="009A2E97">
              <w:t xml:space="preserve"> qui aborde l</w:t>
            </w:r>
            <w:r w:rsidR="00316DC8">
              <w:t>’</w:t>
            </w:r>
            <w:r w:rsidRPr="009A2E97">
              <w:t>ensemble du parcours de soins des maladies rares;</w:t>
            </w:r>
          </w:p>
        </w:tc>
      </w:tr>
    </w:tbl>
    <w:p w14:paraId="47B2DE7F"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340E80DC" w14:textId="77777777" w:rsidR="005F6A16" w:rsidRPr="00324277" w:rsidRDefault="005F6A16" w:rsidP="005F6A16">
      <w:pPr>
        <w:rPr>
          <w:lang w:val="sv-SE"/>
        </w:rPr>
      </w:pPr>
      <w:r w:rsidRPr="00324277">
        <w:rPr>
          <w:rStyle w:val="HideTWBExt"/>
          <w:lang w:val="sv-SE"/>
        </w:rPr>
        <w:t>&lt;/Amend&gt;</w:t>
      </w:r>
    </w:p>
    <w:p w14:paraId="1A165720"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83</w:t>
      </w:r>
      <w:r w:rsidRPr="00324277">
        <w:rPr>
          <w:rStyle w:val="HideTWBExt"/>
          <w:b w:val="0"/>
          <w:lang w:val="sv-SE"/>
        </w:rPr>
        <w:t>&lt;/NumAm&gt;</w:t>
      </w:r>
    </w:p>
    <w:p w14:paraId="66192D35"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András Tivadar Kulja</w:t>
      </w:r>
      <w:r w:rsidRPr="00324277">
        <w:rPr>
          <w:rStyle w:val="HideTWBExt"/>
          <w:b w:val="0"/>
          <w:lang w:val="sv-SE"/>
        </w:rPr>
        <w:t>&lt;/Members&gt;</w:t>
      </w:r>
    </w:p>
    <w:p w14:paraId="6EE82823" w14:textId="77777777" w:rsidR="005F6A16" w:rsidRPr="00324277" w:rsidRDefault="005F6A16" w:rsidP="005F6A16">
      <w:pPr>
        <w:pStyle w:val="NormalBold"/>
        <w:rPr>
          <w:lang w:val="sv-SE"/>
        </w:rPr>
      </w:pPr>
      <w:r w:rsidRPr="00324277">
        <w:rPr>
          <w:rStyle w:val="HideTWBExt"/>
          <w:b w:val="0"/>
          <w:lang w:val="sv-SE"/>
        </w:rPr>
        <w:t>&lt;/RepeatBlock-By&gt;</w:t>
      </w:r>
    </w:p>
    <w:p w14:paraId="5B58B76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580F1CF" w14:textId="77777777" w:rsidR="005F6A16" w:rsidRPr="009A2E97" w:rsidRDefault="005F6A16" w:rsidP="005F6A16">
      <w:pPr>
        <w:pStyle w:val="NormalBold"/>
      </w:pPr>
      <w:r w:rsidRPr="009A2E97">
        <w:rPr>
          <w:rStyle w:val="HideTWBExt"/>
          <w:b w:val="0"/>
        </w:rPr>
        <w:t>&lt;Article&gt;</w:t>
      </w:r>
      <w:r w:rsidRPr="009A2E97">
        <w:t>Paragraphe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74CDC5E" w14:textId="77777777" w:rsidTr="0017050C">
        <w:trPr>
          <w:trHeight w:hRule="exact" w:val="240"/>
          <w:jc w:val="center"/>
        </w:trPr>
        <w:tc>
          <w:tcPr>
            <w:tcW w:w="9752" w:type="dxa"/>
            <w:gridSpan w:val="2"/>
            <w:tcBorders>
              <w:top w:val="nil"/>
              <w:left w:val="nil"/>
              <w:bottom w:val="nil"/>
              <w:right w:val="nil"/>
            </w:tcBorders>
          </w:tcPr>
          <w:p w14:paraId="6EC99B04" w14:textId="77777777" w:rsidR="005F6A16" w:rsidRPr="009A2E97" w:rsidRDefault="005F6A16" w:rsidP="0017050C"/>
        </w:tc>
      </w:tr>
      <w:tr w:rsidR="005F6A16" w:rsidRPr="009A2E97" w14:paraId="444C0F85" w14:textId="77777777" w:rsidTr="0017050C">
        <w:trPr>
          <w:trHeight w:val="240"/>
          <w:jc w:val="center"/>
        </w:trPr>
        <w:tc>
          <w:tcPr>
            <w:tcW w:w="4876" w:type="dxa"/>
            <w:tcBorders>
              <w:top w:val="nil"/>
              <w:left w:val="nil"/>
              <w:bottom w:val="nil"/>
              <w:right w:val="nil"/>
            </w:tcBorders>
          </w:tcPr>
          <w:p w14:paraId="6AAEDBF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13A4A95" w14:textId="77777777" w:rsidR="005F6A16" w:rsidRPr="009A2E97" w:rsidRDefault="005F6A16" w:rsidP="0017050C">
            <w:pPr>
              <w:pStyle w:val="AmColumnHeading"/>
            </w:pPr>
            <w:r w:rsidRPr="009A2E97">
              <w:t>Amendement</w:t>
            </w:r>
          </w:p>
        </w:tc>
      </w:tr>
      <w:tr w:rsidR="005F6A16" w:rsidRPr="009A2E97" w14:paraId="4DC16A3A" w14:textId="77777777" w:rsidTr="0017050C">
        <w:trPr>
          <w:jc w:val="center"/>
        </w:trPr>
        <w:tc>
          <w:tcPr>
            <w:tcW w:w="4876" w:type="dxa"/>
            <w:tcBorders>
              <w:top w:val="nil"/>
              <w:left w:val="nil"/>
              <w:bottom w:val="nil"/>
              <w:right w:val="nil"/>
            </w:tcBorders>
          </w:tcPr>
          <w:p w14:paraId="34FC2F8B" w14:textId="64ACA75D" w:rsidR="005F6A16" w:rsidRPr="009A2E97" w:rsidRDefault="005F6A16" w:rsidP="0017050C">
            <w:pPr>
              <w:pStyle w:val="Normal6a"/>
            </w:pPr>
            <w:r w:rsidRPr="009A2E97">
              <w:t>1.</w:t>
            </w:r>
            <w:r w:rsidRPr="009A2E97">
              <w:tab/>
              <w:t>invite la Commission et les États membres à élaborer un plan d</w:t>
            </w:r>
            <w:r w:rsidR="00316DC8">
              <w:t>’</w:t>
            </w:r>
            <w:r w:rsidRPr="009A2E97">
              <w:t>action global de l</w:t>
            </w:r>
            <w:r w:rsidR="00316DC8">
              <w:t>’</w:t>
            </w:r>
            <w:r w:rsidRPr="009A2E97">
              <w:t>Union sur les maladies rares qui aborde l</w:t>
            </w:r>
            <w:r w:rsidR="00316DC8">
              <w:t>’</w:t>
            </w:r>
            <w:r w:rsidRPr="009A2E97">
              <w:t>ensemble du parcours de soins des maladies rares;</w:t>
            </w:r>
          </w:p>
        </w:tc>
        <w:tc>
          <w:tcPr>
            <w:tcW w:w="4876" w:type="dxa"/>
            <w:tcBorders>
              <w:top w:val="nil"/>
              <w:left w:val="nil"/>
              <w:bottom w:val="nil"/>
              <w:right w:val="nil"/>
            </w:tcBorders>
          </w:tcPr>
          <w:p w14:paraId="49B8B340" w14:textId="69CC1B0C" w:rsidR="005F6A16" w:rsidRPr="009A2E97" w:rsidRDefault="005F6A16" w:rsidP="0017050C">
            <w:pPr>
              <w:pStyle w:val="Normal6a"/>
            </w:pPr>
            <w:r w:rsidRPr="009A2E97">
              <w:t>1.</w:t>
            </w:r>
            <w:r w:rsidRPr="009A2E97">
              <w:tab/>
              <w:t>invite la Commission et les États membres à élaborer un plan d</w:t>
            </w:r>
            <w:r w:rsidR="00316DC8">
              <w:t>’</w:t>
            </w:r>
            <w:r w:rsidRPr="009A2E97">
              <w:t>action global de l</w:t>
            </w:r>
            <w:r w:rsidR="00316DC8">
              <w:t>’</w:t>
            </w:r>
            <w:r w:rsidRPr="009A2E97">
              <w:t>Union sur les maladies rares qui aborde l</w:t>
            </w:r>
            <w:r w:rsidR="00316DC8">
              <w:t>’</w:t>
            </w:r>
            <w:r w:rsidRPr="009A2E97">
              <w:t>ensemble du parcours de soins des maladies rares</w:t>
            </w:r>
            <w:r w:rsidRPr="009A2E97">
              <w:rPr>
                <w:b/>
                <w:i/>
              </w:rPr>
              <w:t xml:space="preserve"> tout au long de la vie</w:t>
            </w:r>
            <w:r w:rsidRPr="009A2E97">
              <w:t>;</w:t>
            </w:r>
          </w:p>
        </w:tc>
      </w:tr>
    </w:tbl>
    <w:p w14:paraId="101513F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3AB4C2A" w14:textId="77777777" w:rsidR="005F6A16" w:rsidRPr="009A2E97" w:rsidRDefault="005F6A16" w:rsidP="005F6A16">
      <w:r w:rsidRPr="009A2E97">
        <w:rPr>
          <w:rStyle w:val="HideTWBExt"/>
        </w:rPr>
        <w:t>&lt;/Amend&gt;</w:t>
      </w:r>
    </w:p>
    <w:p w14:paraId="4A71DA3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84</w:t>
      </w:r>
      <w:r w:rsidRPr="009A2E97">
        <w:rPr>
          <w:rStyle w:val="HideTWBExt"/>
          <w:b w:val="0"/>
        </w:rPr>
        <w:t>&lt;/NumAm&gt;</w:t>
      </w:r>
    </w:p>
    <w:p w14:paraId="0CCD021E" w14:textId="77777777" w:rsidR="005F6A16" w:rsidRPr="009A2E97" w:rsidRDefault="005F6A16" w:rsidP="005F6A16">
      <w:pPr>
        <w:pStyle w:val="NormalBold"/>
      </w:pPr>
      <w:r w:rsidRPr="009A2E97">
        <w:rPr>
          <w:rStyle w:val="HideTWBExt"/>
          <w:b w:val="0"/>
        </w:rPr>
        <w:t>&lt;RepeatBlock-By&gt;&lt;Members&gt;</w:t>
      </w:r>
      <w:r w:rsidRPr="009A2E97">
        <w:t>Emmanouil Fragkos, Galato Alexandraki, Geadis Geadi</w:t>
      </w:r>
      <w:r w:rsidRPr="009A2E97">
        <w:rPr>
          <w:rStyle w:val="HideTWBExt"/>
          <w:b w:val="0"/>
        </w:rPr>
        <w:t>&lt;/Members&gt;</w:t>
      </w:r>
    </w:p>
    <w:p w14:paraId="2FD6EABA" w14:textId="77777777" w:rsidR="005F6A16" w:rsidRPr="009A2E97" w:rsidRDefault="005F6A16" w:rsidP="005F6A16">
      <w:pPr>
        <w:pStyle w:val="NormalBold"/>
      </w:pPr>
      <w:r w:rsidRPr="009A2E97">
        <w:rPr>
          <w:rStyle w:val="HideTWBExt"/>
          <w:b w:val="0"/>
        </w:rPr>
        <w:t>&lt;/RepeatBlock-By&gt;</w:t>
      </w:r>
    </w:p>
    <w:p w14:paraId="62F7B36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3A9EAA7" w14:textId="77777777" w:rsidR="005F6A16" w:rsidRPr="009A2E97" w:rsidRDefault="005F6A16" w:rsidP="005F6A16">
      <w:pPr>
        <w:pStyle w:val="NormalBold"/>
      </w:pPr>
      <w:r w:rsidRPr="009A2E97">
        <w:rPr>
          <w:rStyle w:val="HideTWBExt"/>
          <w:b w:val="0"/>
        </w:rPr>
        <w:t>&lt;Article&gt;</w:t>
      </w:r>
      <w:r w:rsidRPr="009A2E97">
        <w:t>Paragraphe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21366F4" w14:textId="77777777" w:rsidTr="0017050C">
        <w:trPr>
          <w:trHeight w:hRule="exact" w:val="240"/>
          <w:jc w:val="center"/>
        </w:trPr>
        <w:tc>
          <w:tcPr>
            <w:tcW w:w="9752" w:type="dxa"/>
            <w:gridSpan w:val="2"/>
            <w:tcBorders>
              <w:top w:val="nil"/>
              <w:left w:val="nil"/>
              <w:bottom w:val="nil"/>
              <w:right w:val="nil"/>
            </w:tcBorders>
          </w:tcPr>
          <w:p w14:paraId="389BF504" w14:textId="77777777" w:rsidR="005F6A16" w:rsidRPr="009A2E97" w:rsidRDefault="005F6A16" w:rsidP="0017050C"/>
        </w:tc>
      </w:tr>
      <w:tr w:rsidR="005F6A16" w:rsidRPr="009A2E97" w14:paraId="362A54F9" w14:textId="77777777" w:rsidTr="0017050C">
        <w:trPr>
          <w:trHeight w:val="240"/>
          <w:jc w:val="center"/>
        </w:trPr>
        <w:tc>
          <w:tcPr>
            <w:tcW w:w="4876" w:type="dxa"/>
            <w:tcBorders>
              <w:top w:val="nil"/>
              <w:left w:val="nil"/>
              <w:bottom w:val="nil"/>
              <w:right w:val="nil"/>
            </w:tcBorders>
          </w:tcPr>
          <w:p w14:paraId="4D6189F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1F59A39" w14:textId="77777777" w:rsidR="005F6A16" w:rsidRPr="009A2E97" w:rsidRDefault="005F6A16" w:rsidP="0017050C">
            <w:pPr>
              <w:pStyle w:val="AmColumnHeading"/>
            </w:pPr>
            <w:r w:rsidRPr="009A2E97">
              <w:t>Amendement</w:t>
            </w:r>
          </w:p>
        </w:tc>
      </w:tr>
      <w:tr w:rsidR="005F6A16" w:rsidRPr="009A2E97" w14:paraId="18BFB814" w14:textId="77777777" w:rsidTr="0017050C">
        <w:trPr>
          <w:jc w:val="center"/>
        </w:trPr>
        <w:tc>
          <w:tcPr>
            <w:tcW w:w="4876" w:type="dxa"/>
            <w:tcBorders>
              <w:top w:val="nil"/>
              <w:left w:val="nil"/>
              <w:bottom w:val="nil"/>
              <w:right w:val="nil"/>
            </w:tcBorders>
          </w:tcPr>
          <w:p w14:paraId="110AAD40" w14:textId="281C855A" w:rsidR="005F6A16" w:rsidRPr="009A2E97" w:rsidRDefault="005F6A16" w:rsidP="0017050C">
            <w:pPr>
              <w:pStyle w:val="Normal6a"/>
            </w:pPr>
            <w:r w:rsidRPr="009A2E97">
              <w:t>1.</w:t>
            </w:r>
            <w:r w:rsidRPr="009A2E97">
              <w:tab/>
              <w:t>invite la Commission et les États membres à élaborer un plan d</w:t>
            </w:r>
            <w:r w:rsidR="00316DC8">
              <w:t>’</w:t>
            </w:r>
            <w:r w:rsidRPr="009A2E97">
              <w:t>action global de l</w:t>
            </w:r>
            <w:r w:rsidR="00316DC8">
              <w:t>’</w:t>
            </w:r>
            <w:r w:rsidRPr="009A2E97">
              <w:t>Union sur les maladies rares qui aborde l</w:t>
            </w:r>
            <w:r w:rsidR="00316DC8">
              <w:t>’</w:t>
            </w:r>
            <w:r w:rsidRPr="009A2E97">
              <w:t>ensemble du parcours de soins des maladies rares;</w:t>
            </w:r>
          </w:p>
        </w:tc>
        <w:tc>
          <w:tcPr>
            <w:tcW w:w="4876" w:type="dxa"/>
            <w:tcBorders>
              <w:top w:val="nil"/>
              <w:left w:val="nil"/>
              <w:bottom w:val="nil"/>
              <w:right w:val="nil"/>
            </w:tcBorders>
          </w:tcPr>
          <w:p w14:paraId="61A52D17" w14:textId="397ED993" w:rsidR="005F6A16" w:rsidRPr="009A2E97" w:rsidRDefault="005F6A16" w:rsidP="0017050C">
            <w:pPr>
              <w:pStyle w:val="Normal6a"/>
            </w:pPr>
            <w:r w:rsidRPr="009A2E97">
              <w:t>1.</w:t>
            </w:r>
            <w:r w:rsidRPr="009A2E97">
              <w:tab/>
              <w:t>invite la Commission et les États membres à élaborer un plan d</w:t>
            </w:r>
            <w:r w:rsidR="00316DC8">
              <w:t>’</w:t>
            </w:r>
            <w:r w:rsidRPr="009A2E97">
              <w:t>action global de l</w:t>
            </w:r>
            <w:r w:rsidR="00316DC8">
              <w:t>’</w:t>
            </w:r>
            <w:r w:rsidRPr="009A2E97">
              <w:t>Union sur les maladies rares qui aborde l</w:t>
            </w:r>
            <w:r w:rsidR="00316DC8">
              <w:t>’</w:t>
            </w:r>
            <w:r w:rsidRPr="009A2E97">
              <w:t>ensemble du parcours de soins des maladies rares</w:t>
            </w:r>
            <w:r w:rsidRPr="009A2E97">
              <w:rPr>
                <w:b/>
                <w:i/>
              </w:rPr>
              <w:t>, tout au long de la vie</w:t>
            </w:r>
            <w:r w:rsidRPr="009A2E97">
              <w:t>;</w:t>
            </w:r>
          </w:p>
        </w:tc>
      </w:tr>
    </w:tbl>
    <w:p w14:paraId="0E05A04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{EL}</w:t>
      </w:r>
      <w:r w:rsidRPr="009A2E97">
        <w:t>el</w:t>
      </w:r>
      <w:r w:rsidRPr="009A2E97">
        <w:rPr>
          <w:rStyle w:val="HideTWBExt"/>
        </w:rPr>
        <w:t>&lt;/Original&gt;</w:t>
      </w:r>
    </w:p>
    <w:p w14:paraId="08E16795" w14:textId="77777777" w:rsidR="005F6A16" w:rsidRPr="009A2E97" w:rsidRDefault="005F6A16" w:rsidP="005F6A16">
      <w:r w:rsidRPr="009A2E97">
        <w:rPr>
          <w:rStyle w:val="HideTWBExt"/>
        </w:rPr>
        <w:t>&lt;/Amend&gt;</w:t>
      </w:r>
    </w:p>
    <w:p w14:paraId="10795DF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85</w:t>
      </w:r>
      <w:r w:rsidRPr="009A2E97">
        <w:rPr>
          <w:rStyle w:val="HideTWBExt"/>
          <w:b w:val="0"/>
        </w:rPr>
        <w:t>&lt;/NumAm&gt;</w:t>
      </w:r>
    </w:p>
    <w:p w14:paraId="1B1628FE" w14:textId="77777777" w:rsidR="005F6A16" w:rsidRPr="009A2E97" w:rsidRDefault="005F6A16" w:rsidP="005F6A16">
      <w:pPr>
        <w:pStyle w:val="NormalBold"/>
      </w:pPr>
      <w:r w:rsidRPr="009A2E97">
        <w:rPr>
          <w:rStyle w:val="HideTWBExt"/>
          <w:b w:val="0"/>
        </w:rPr>
        <w:t>&lt;RepeatBlock-By&gt;&lt;Members&gt;</w:t>
      </w:r>
      <w:r w:rsidRPr="009A2E97">
        <w:t>Tomislav Sokol</w:t>
      </w:r>
      <w:r w:rsidRPr="009A2E97">
        <w:rPr>
          <w:rStyle w:val="HideTWBExt"/>
          <w:b w:val="0"/>
        </w:rPr>
        <w:t>&lt;/Members&gt;</w:t>
      </w:r>
    </w:p>
    <w:p w14:paraId="3C2F5976" w14:textId="77777777" w:rsidR="005F6A16" w:rsidRPr="009A2E97" w:rsidRDefault="005F6A16" w:rsidP="005F6A16">
      <w:pPr>
        <w:pStyle w:val="NormalBold"/>
      </w:pPr>
      <w:r w:rsidRPr="009A2E97">
        <w:rPr>
          <w:rStyle w:val="HideTWBExt"/>
          <w:b w:val="0"/>
        </w:rPr>
        <w:t>&lt;/RepeatBlock-By&gt;</w:t>
      </w:r>
    </w:p>
    <w:p w14:paraId="7F87DEC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A79789E" w14:textId="77777777" w:rsidR="005F6A16" w:rsidRPr="009A2E97" w:rsidRDefault="005F6A16" w:rsidP="005F6A16">
      <w:pPr>
        <w:pStyle w:val="NormalBold"/>
      </w:pPr>
      <w:r w:rsidRPr="009A2E97">
        <w:rPr>
          <w:rStyle w:val="HideTWBExt"/>
          <w:b w:val="0"/>
        </w:rPr>
        <w:t>&lt;Article&gt;</w:t>
      </w:r>
      <w:r w:rsidRPr="009A2E97">
        <w:t>Paragraphe 1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F655AF9" w14:textId="77777777" w:rsidTr="0017050C">
        <w:trPr>
          <w:trHeight w:hRule="exact" w:val="240"/>
          <w:jc w:val="center"/>
        </w:trPr>
        <w:tc>
          <w:tcPr>
            <w:tcW w:w="9752" w:type="dxa"/>
            <w:gridSpan w:val="2"/>
            <w:tcBorders>
              <w:top w:val="nil"/>
              <w:left w:val="nil"/>
              <w:bottom w:val="nil"/>
              <w:right w:val="nil"/>
            </w:tcBorders>
          </w:tcPr>
          <w:p w14:paraId="41150B75" w14:textId="77777777" w:rsidR="005F6A16" w:rsidRPr="009A2E97" w:rsidRDefault="005F6A16" w:rsidP="0017050C"/>
        </w:tc>
      </w:tr>
      <w:tr w:rsidR="005F6A16" w:rsidRPr="009A2E97" w14:paraId="2A664116" w14:textId="77777777" w:rsidTr="0017050C">
        <w:trPr>
          <w:trHeight w:val="240"/>
          <w:jc w:val="center"/>
        </w:trPr>
        <w:tc>
          <w:tcPr>
            <w:tcW w:w="4876" w:type="dxa"/>
            <w:tcBorders>
              <w:top w:val="nil"/>
              <w:left w:val="nil"/>
              <w:bottom w:val="nil"/>
              <w:right w:val="nil"/>
            </w:tcBorders>
          </w:tcPr>
          <w:p w14:paraId="4E5FE9A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092CA43" w14:textId="77777777" w:rsidR="005F6A16" w:rsidRPr="009A2E97" w:rsidRDefault="005F6A16" w:rsidP="0017050C">
            <w:pPr>
              <w:pStyle w:val="AmColumnHeading"/>
            </w:pPr>
            <w:r w:rsidRPr="009A2E97">
              <w:t>Amendement</w:t>
            </w:r>
          </w:p>
        </w:tc>
      </w:tr>
      <w:tr w:rsidR="005F6A16" w:rsidRPr="009A2E97" w14:paraId="30A53CB6" w14:textId="77777777" w:rsidTr="0017050C">
        <w:trPr>
          <w:jc w:val="center"/>
        </w:trPr>
        <w:tc>
          <w:tcPr>
            <w:tcW w:w="4876" w:type="dxa"/>
            <w:tcBorders>
              <w:top w:val="nil"/>
              <w:left w:val="nil"/>
              <w:bottom w:val="nil"/>
              <w:right w:val="nil"/>
            </w:tcBorders>
          </w:tcPr>
          <w:p w14:paraId="2FDBAD2E" w14:textId="77777777" w:rsidR="005F6A16" w:rsidRPr="009A2E97" w:rsidRDefault="005F6A16" w:rsidP="0017050C">
            <w:pPr>
              <w:pStyle w:val="Normal6a"/>
            </w:pPr>
          </w:p>
        </w:tc>
        <w:tc>
          <w:tcPr>
            <w:tcW w:w="4876" w:type="dxa"/>
            <w:tcBorders>
              <w:top w:val="nil"/>
              <w:left w:val="nil"/>
              <w:bottom w:val="nil"/>
              <w:right w:val="nil"/>
            </w:tcBorders>
          </w:tcPr>
          <w:p w14:paraId="198F7C6E" w14:textId="15B5B9BE" w:rsidR="005F6A16" w:rsidRPr="009A2E97" w:rsidRDefault="005F6A16" w:rsidP="0017050C">
            <w:pPr>
              <w:pStyle w:val="Normal6a"/>
            </w:pPr>
            <w:r w:rsidRPr="009A2E97">
              <w:rPr>
                <w:b/>
                <w:i/>
              </w:rPr>
              <w:t>1 bis.</w:t>
            </w:r>
            <w:r w:rsidRPr="009A2E97">
              <w:tab/>
            </w:r>
            <w:r w:rsidRPr="009A2E97">
              <w:rPr>
                <w:b/>
                <w:i/>
              </w:rPr>
              <w:t>reconnaît la valeur ajoutée des cadres stratégiques globaux de l</w:t>
            </w:r>
            <w:r w:rsidR="00316DC8">
              <w:rPr>
                <w:b/>
                <w:i/>
              </w:rPr>
              <w:t>’</w:t>
            </w:r>
            <w:r w:rsidRPr="009A2E97">
              <w:rPr>
                <w:b/>
                <w:i/>
              </w:rPr>
              <w:t>Union, tels que le plan européen pour vaincre le cancer et les initiatives en cours en matière de santé cardiovasculaire, notamment le plan de l</w:t>
            </w:r>
            <w:r w:rsidR="00316DC8">
              <w:rPr>
                <w:b/>
                <w:i/>
              </w:rPr>
              <w:t>’</w:t>
            </w:r>
            <w:r w:rsidRPr="009A2E97">
              <w:rPr>
                <w:b/>
                <w:i/>
              </w:rPr>
              <w:t>Union européenne pour la santé cardiovasculaire; appelle à la mise en place d</w:t>
            </w:r>
            <w:r w:rsidR="00316DC8">
              <w:rPr>
                <w:b/>
                <w:i/>
              </w:rPr>
              <w:t>’</w:t>
            </w:r>
            <w:r w:rsidRPr="009A2E97">
              <w:rPr>
                <w:b/>
                <w:i/>
              </w:rPr>
              <w:t>un plan d</w:t>
            </w:r>
            <w:r w:rsidR="00316DC8">
              <w:rPr>
                <w:b/>
                <w:i/>
              </w:rPr>
              <w:t>’</w:t>
            </w:r>
            <w:r w:rsidRPr="009A2E97">
              <w:rPr>
                <w:b/>
                <w:i/>
              </w:rPr>
              <w:t>action global de l</w:t>
            </w:r>
            <w:r w:rsidR="00316DC8">
              <w:rPr>
                <w:b/>
                <w:i/>
              </w:rPr>
              <w:t>’</w:t>
            </w:r>
            <w:r w:rsidRPr="009A2E97">
              <w:rPr>
                <w:b/>
                <w:i/>
              </w:rPr>
              <w:t>Union sur les maladies rares, à inscrire dans le cadre de la politique de santé de l</w:t>
            </w:r>
            <w:r w:rsidR="00316DC8">
              <w:rPr>
                <w:b/>
                <w:i/>
              </w:rPr>
              <w:t>’</w:t>
            </w:r>
            <w:r w:rsidRPr="009A2E97">
              <w:rPr>
                <w:b/>
                <w:i/>
              </w:rPr>
              <w:t>Union, fixant des objectifs clairs, des cibles mesurables et des critères de référence, ainsi qu</w:t>
            </w:r>
            <w:r w:rsidR="00316DC8">
              <w:rPr>
                <w:b/>
                <w:i/>
              </w:rPr>
              <w:t>’</w:t>
            </w:r>
            <w:r w:rsidRPr="009A2E97">
              <w:rPr>
                <w:b/>
                <w:i/>
              </w:rPr>
              <w:t>un plan de financement approprié et spécifique, afin de garantir une réponse coordonnée, efficace et équitable de l</w:t>
            </w:r>
            <w:r w:rsidR="00316DC8">
              <w:rPr>
                <w:b/>
                <w:i/>
              </w:rPr>
              <w:t>’</w:t>
            </w:r>
            <w:r w:rsidRPr="009A2E97">
              <w:rPr>
                <w:b/>
                <w:i/>
              </w:rPr>
              <w:t>Union contre les maladies rares;</w:t>
            </w:r>
          </w:p>
        </w:tc>
      </w:tr>
    </w:tbl>
    <w:p w14:paraId="4E16E729"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FAEEFF3" w14:textId="77777777" w:rsidR="005F6A16" w:rsidRPr="009A2E97" w:rsidRDefault="005F6A16" w:rsidP="005F6A16">
      <w:r w:rsidRPr="009A2E97">
        <w:rPr>
          <w:rStyle w:val="HideTWBExt"/>
        </w:rPr>
        <w:t>&lt;/Amend&gt;</w:t>
      </w:r>
    </w:p>
    <w:p w14:paraId="5A37CB8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86</w:t>
      </w:r>
      <w:r w:rsidRPr="009A2E97">
        <w:rPr>
          <w:rStyle w:val="HideTWBExt"/>
          <w:b w:val="0"/>
        </w:rPr>
        <w:t>&lt;/NumAm&gt;</w:t>
      </w:r>
    </w:p>
    <w:p w14:paraId="2987D11D" w14:textId="77777777" w:rsidR="005F6A16" w:rsidRPr="009A2E97" w:rsidRDefault="005F6A16" w:rsidP="005F6A16">
      <w:pPr>
        <w:pStyle w:val="NormalBold"/>
      </w:pPr>
      <w:r w:rsidRPr="009A2E97">
        <w:rPr>
          <w:rStyle w:val="HideTWBExt"/>
          <w:b w:val="0"/>
        </w:rPr>
        <w:t>&lt;RepeatBlock-By&gt;&lt;Members&gt;</w:t>
      </w:r>
      <w:r w:rsidRPr="009A2E97">
        <w:t>Margarita de la Pisa Carrión</w:t>
      </w:r>
      <w:r w:rsidRPr="009A2E97">
        <w:rPr>
          <w:rStyle w:val="HideTWBExt"/>
          <w:b w:val="0"/>
        </w:rPr>
        <w:t>&lt;/Members&gt;</w:t>
      </w:r>
    </w:p>
    <w:p w14:paraId="5A6DFB8F" w14:textId="77777777" w:rsidR="005F6A16" w:rsidRPr="009A2E97" w:rsidRDefault="005F6A16" w:rsidP="005F6A16">
      <w:pPr>
        <w:pStyle w:val="NormalBold"/>
      </w:pPr>
      <w:r w:rsidRPr="009A2E97">
        <w:rPr>
          <w:rStyle w:val="HideTWBExt"/>
          <w:b w:val="0"/>
        </w:rPr>
        <w:t>&lt;/RepeatBlock-By&gt;</w:t>
      </w:r>
    </w:p>
    <w:p w14:paraId="4858755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49B5784" w14:textId="77777777" w:rsidR="005F6A16" w:rsidRPr="009A2E97" w:rsidRDefault="005F6A16" w:rsidP="005F6A16">
      <w:pPr>
        <w:pStyle w:val="NormalBold"/>
      </w:pPr>
      <w:r w:rsidRPr="009A2E97">
        <w:rPr>
          <w:rStyle w:val="HideTWBExt"/>
          <w:b w:val="0"/>
        </w:rPr>
        <w:t>&lt;Article&gt;</w:t>
      </w:r>
      <w:r w:rsidRPr="009A2E97">
        <w:t>Paragraphe 1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E8969B0" w14:textId="77777777" w:rsidTr="0017050C">
        <w:trPr>
          <w:trHeight w:hRule="exact" w:val="240"/>
          <w:jc w:val="center"/>
        </w:trPr>
        <w:tc>
          <w:tcPr>
            <w:tcW w:w="9752" w:type="dxa"/>
            <w:gridSpan w:val="2"/>
            <w:tcBorders>
              <w:top w:val="nil"/>
              <w:left w:val="nil"/>
              <w:bottom w:val="nil"/>
              <w:right w:val="nil"/>
            </w:tcBorders>
          </w:tcPr>
          <w:p w14:paraId="5679178D" w14:textId="77777777" w:rsidR="005F6A16" w:rsidRPr="009A2E97" w:rsidRDefault="005F6A16" w:rsidP="0017050C"/>
        </w:tc>
      </w:tr>
      <w:tr w:rsidR="005F6A16" w:rsidRPr="009A2E97" w14:paraId="29627F1D" w14:textId="77777777" w:rsidTr="0017050C">
        <w:trPr>
          <w:trHeight w:val="240"/>
          <w:jc w:val="center"/>
        </w:trPr>
        <w:tc>
          <w:tcPr>
            <w:tcW w:w="4876" w:type="dxa"/>
            <w:tcBorders>
              <w:top w:val="nil"/>
              <w:left w:val="nil"/>
              <w:bottom w:val="nil"/>
              <w:right w:val="nil"/>
            </w:tcBorders>
          </w:tcPr>
          <w:p w14:paraId="78A8939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6334EC9" w14:textId="77777777" w:rsidR="005F6A16" w:rsidRPr="009A2E97" w:rsidRDefault="005F6A16" w:rsidP="0017050C">
            <w:pPr>
              <w:pStyle w:val="AmColumnHeading"/>
            </w:pPr>
            <w:r w:rsidRPr="009A2E97">
              <w:t>Amendement</w:t>
            </w:r>
          </w:p>
        </w:tc>
      </w:tr>
      <w:tr w:rsidR="005F6A16" w:rsidRPr="009A2E97" w14:paraId="7C48D25E" w14:textId="77777777" w:rsidTr="0017050C">
        <w:trPr>
          <w:jc w:val="center"/>
        </w:trPr>
        <w:tc>
          <w:tcPr>
            <w:tcW w:w="4876" w:type="dxa"/>
            <w:tcBorders>
              <w:top w:val="nil"/>
              <w:left w:val="nil"/>
              <w:bottom w:val="nil"/>
              <w:right w:val="nil"/>
            </w:tcBorders>
          </w:tcPr>
          <w:p w14:paraId="42B34C62" w14:textId="77777777" w:rsidR="005F6A16" w:rsidRPr="009A2E97" w:rsidRDefault="005F6A16" w:rsidP="0017050C">
            <w:pPr>
              <w:pStyle w:val="Normal6a"/>
            </w:pPr>
          </w:p>
        </w:tc>
        <w:tc>
          <w:tcPr>
            <w:tcW w:w="4876" w:type="dxa"/>
            <w:tcBorders>
              <w:top w:val="nil"/>
              <w:left w:val="nil"/>
              <w:bottom w:val="nil"/>
              <w:right w:val="nil"/>
            </w:tcBorders>
          </w:tcPr>
          <w:p w14:paraId="73862510" w14:textId="6CF766A3" w:rsidR="005F6A16" w:rsidRPr="009A2E97" w:rsidRDefault="005F6A16" w:rsidP="0017050C">
            <w:pPr>
              <w:pStyle w:val="Normal6a"/>
            </w:pPr>
            <w:r w:rsidRPr="009A2E97">
              <w:rPr>
                <w:b/>
                <w:i/>
              </w:rPr>
              <w:t>1 bis.</w:t>
            </w:r>
            <w:r w:rsidRPr="009A2E97">
              <w:tab/>
            </w:r>
            <w:r w:rsidRPr="009A2E97">
              <w:rPr>
                <w:b/>
                <w:i/>
              </w:rPr>
              <w:t>se félicite de la proposition de la Commission d</w:t>
            </w:r>
            <w:r w:rsidR="00316DC8">
              <w:rPr>
                <w:b/>
                <w:i/>
              </w:rPr>
              <w:t>’</w:t>
            </w:r>
            <w:r w:rsidRPr="009A2E97">
              <w:rPr>
                <w:b/>
                <w:i/>
              </w:rPr>
              <w:t>étendre le certificat complémentaire de protection (CCP) aux thérapies innovantes, dans le but d</w:t>
            </w:r>
            <w:r w:rsidR="00316DC8">
              <w:rPr>
                <w:b/>
                <w:i/>
              </w:rPr>
              <w:t>’</w:t>
            </w:r>
            <w:r w:rsidRPr="009A2E97">
              <w:rPr>
                <w:b/>
                <w:i/>
              </w:rPr>
              <w:t>encourager les investissements et la mise au point de traitements innovants;</w:t>
            </w:r>
          </w:p>
        </w:tc>
      </w:tr>
    </w:tbl>
    <w:p w14:paraId="10BB4E39"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{ES}</w:t>
      </w:r>
      <w:r w:rsidRPr="009A2E97">
        <w:t>es</w:t>
      </w:r>
      <w:r w:rsidRPr="009A2E97">
        <w:rPr>
          <w:rStyle w:val="HideTWBExt"/>
        </w:rPr>
        <w:t>&lt;/Original&gt;</w:t>
      </w:r>
    </w:p>
    <w:p w14:paraId="7CB48DBC" w14:textId="77777777" w:rsidR="005F6A16" w:rsidRPr="009A2E97" w:rsidRDefault="005F6A16" w:rsidP="005F6A16">
      <w:r w:rsidRPr="009A2E97">
        <w:rPr>
          <w:rStyle w:val="HideTWBExt"/>
        </w:rPr>
        <w:t>&lt;/Amend&gt;</w:t>
      </w:r>
    </w:p>
    <w:p w14:paraId="547E5F06"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87</w:t>
      </w:r>
      <w:r w:rsidRPr="009A2E97">
        <w:rPr>
          <w:rStyle w:val="HideTWBExt"/>
          <w:b w:val="0"/>
        </w:rPr>
        <w:t>&lt;/NumAm&gt;</w:t>
      </w:r>
    </w:p>
    <w:p w14:paraId="0F103D07" w14:textId="77777777" w:rsidR="005F6A16" w:rsidRPr="009A2E97" w:rsidRDefault="005F6A16" w:rsidP="005F6A16">
      <w:pPr>
        <w:pStyle w:val="NormalBold"/>
      </w:pPr>
      <w:r w:rsidRPr="009A2E97">
        <w:rPr>
          <w:rStyle w:val="HideTWBExt"/>
          <w:b w:val="0"/>
        </w:rPr>
        <w:t>&lt;RepeatBlock-By&gt;&lt;Members&gt;</w:t>
      </w:r>
      <w:r w:rsidRPr="009A2E97">
        <w:t>Tomislav Sokol</w:t>
      </w:r>
      <w:r w:rsidRPr="009A2E97">
        <w:rPr>
          <w:rStyle w:val="HideTWBExt"/>
          <w:b w:val="0"/>
        </w:rPr>
        <w:t>&lt;/Members&gt;</w:t>
      </w:r>
    </w:p>
    <w:p w14:paraId="7D01F2D5" w14:textId="77777777" w:rsidR="005F6A16" w:rsidRPr="009A2E97" w:rsidRDefault="005F6A16" w:rsidP="005F6A16">
      <w:pPr>
        <w:pStyle w:val="NormalBold"/>
      </w:pPr>
      <w:r w:rsidRPr="009A2E97">
        <w:rPr>
          <w:rStyle w:val="HideTWBExt"/>
          <w:b w:val="0"/>
        </w:rPr>
        <w:t>&lt;/RepeatBlock-By&gt;</w:t>
      </w:r>
    </w:p>
    <w:p w14:paraId="4ECDC58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720628D" w14:textId="77777777" w:rsidR="005F6A16" w:rsidRPr="009A2E97" w:rsidRDefault="005F6A16" w:rsidP="005F6A16">
      <w:pPr>
        <w:pStyle w:val="NormalBold"/>
      </w:pPr>
      <w:r w:rsidRPr="009A2E97">
        <w:rPr>
          <w:rStyle w:val="HideTWBExt"/>
          <w:b w:val="0"/>
        </w:rPr>
        <w:t>&lt;Article&gt;</w:t>
      </w:r>
      <w:r w:rsidRPr="009A2E97">
        <w:t>Paragraphe 1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1592E02" w14:textId="77777777" w:rsidTr="0017050C">
        <w:trPr>
          <w:trHeight w:hRule="exact" w:val="240"/>
          <w:jc w:val="center"/>
        </w:trPr>
        <w:tc>
          <w:tcPr>
            <w:tcW w:w="9752" w:type="dxa"/>
            <w:gridSpan w:val="2"/>
            <w:tcBorders>
              <w:top w:val="nil"/>
              <w:left w:val="nil"/>
              <w:bottom w:val="nil"/>
              <w:right w:val="nil"/>
            </w:tcBorders>
          </w:tcPr>
          <w:p w14:paraId="40719B22" w14:textId="77777777" w:rsidR="005F6A16" w:rsidRPr="009A2E97" w:rsidRDefault="005F6A16" w:rsidP="0017050C"/>
        </w:tc>
      </w:tr>
      <w:tr w:rsidR="005F6A16" w:rsidRPr="009A2E97" w14:paraId="32EC95A6" w14:textId="77777777" w:rsidTr="0017050C">
        <w:trPr>
          <w:trHeight w:val="240"/>
          <w:jc w:val="center"/>
        </w:trPr>
        <w:tc>
          <w:tcPr>
            <w:tcW w:w="4876" w:type="dxa"/>
            <w:tcBorders>
              <w:top w:val="nil"/>
              <w:left w:val="nil"/>
              <w:bottom w:val="nil"/>
              <w:right w:val="nil"/>
            </w:tcBorders>
          </w:tcPr>
          <w:p w14:paraId="3546E79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C2F0555" w14:textId="77777777" w:rsidR="005F6A16" w:rsidRPr="009A2E97" w:rsidRDefault="005F6A16" w:rsidP="0017050C">
            <w:pPr>
              <w:pStyle w:val="AmColumnHeading"/>
            </w:pPr>
            <w:r w:rsidRPr="009A2E97">
              <w:t>Amendement</w:t>
            </w:r>
          </w:p>
        </w:tc>
      </w:tr>
      <w:tr w:rsidR="005F6A16" w:rsidRPr="009A2E97" w14:paraId="08370E7E" w14:textId="77777777" w:rsidTr="0017050C">
        <w:trPr>
          <w:jc w:val="center"/>
        </w:trPr>
        <w:tc>
          <w:tcPr>
            <w:tcW w:w="4876" w:type="dxa"/>
            <w:tcBorders>
              <w:top w:val="nil"/>
              <w:left w:val="nil"/>
              <w:bottom w:val="nil"/>
              <w:right w:val="nil"/>
            </w:tcBorders>
          </w:tcPr>
          <w:p w14:paraId="3935E03D" w14:textId="77777777" w:rsidR="005F6A16" w:rsidRPr="009A2E97" w:rsidRDefault="005F6A16" w:rsidP="0017050C">
            <w:pPr>
              <w:pStyle w:val="Normal6a"/>
            </w:pPr>
          </w:p>
        </w:tc>
        <w:tc>
          <w:tcPr>
            <w:tcW w:w="4876" w:type="dxa"/>
            <w:tcBorders>
              <w:top w:val="nil"/>
              <w:left w:val="nil"/>
              <w:bottom w:val="nil"/>
              <w:right w:val="nil"/>
            </w:tcBorders>
          </w:tcPr>
          <w:p w14:paraId="62E86351" w14:textId="0A03AA72" w:rsidR="005F6A16" w:rsidRPr="009A2E97" w:rsidRDefault="005F6A16" w:rsidP="0017050C">
            <w:pPr>
              <w:pStyle w:val="Normal6a"/>
            </w:pPr>
            <w:r w:rsidRPr="009A2E97">
              <w:rPr>
                <w:b/>
                <w:i/>
              </w:rPr>
              <w:t>1 ter.</w:t>
            </w:r>
            <w:r w:rsidRPr="009A2E97">
              <w:tab/>
            </w:r>
            <w:r w:rsidRPr="009A2E97">
              <w:rPr>
                <w:b/>
                <w:i/>
              </w:rPr>
              <w:t>demande la création, dans le cadre financier de l</w:t>
            </w:r>
            <w:r w:rsidR="00316DC8">
              <w:rPr>
                <w:b/>
                <w:i/>
              </w:rPr>
              <w:t>’</w:t>
            </w:r>
            <w:r w:rsidRPr="009A2E97">
              <w:rPr>
                <w:b/>
                <w:i/>
              </w:rPr>
              <w:t>Union, d</w:t>
            </w:r>
            <w:r w:rsidR="00316DC8">
              <w:rPr>
                <w:b/>
                <w:i/>
              </w:rPr>
              <w:t>’</w:t>
            </w:r>
            <w:r w:rsidRPr="009A2E97">
              <w:rPr>
                <w:b/>
                <w:i/>
              </w:rPr>
              <w:t>un fonds de l</w:t>
            </w:r>
            <w:r w:rsidR="00316DC8">
              <w:rPr>
                <w:b/>
                <w:i/>
              </w:rPr>
              <w:t>’</w:t>
            </w:r>
            <w:r w:rsidRPr="009A2E97">
              <w:rPr>
                <w:b/>
                <w:i/>
              </w:rPr>
              <w:t>Union consacré aux maladies rares afin de garantir un soutien durable et coordonné à la recherche, au diagnostic précoce et à l</w:t>
            </w:r>
            <w:r w:rsidR="00316DC8">
              <w:rPr>
                <w:b/>
                <w:i/>
              </w:rPr>
              <w:t>’</w:t>
            </w:r>
            <w:r w:rsidRPr="009A2E97">
              <w:rPr>
                <w:b/>
                <w:i/>
              </w:rPr>
              <w:t>accès équitable aux traitements dans tous les États membres; considère qu</w:t>
            </w:r>
            <w:r w:rsidR="00316DC8">
              <w:rPr>
                <w:b/>
                <w:i/>
              </w:rPr>
              <w:t>’</w:t>
            </w:r>
            <w:r w:rsidRPr="009A2E97">
              <w:rPr>
                <w:b/>
                <w:i/>
              </w:rPr>
              <w:t>un tel fonds devrait contribuer à réduire la fragmentation et les disparités, tout en accordant la priorité aux besoins médicaux non satisfaits, en particulier pour les maladies ultra-rares; souligne que ledit fonds devrait soutenir la coopération transfrontière, y compris les réseaux européens de référence et les infrastructures de données interopérables, et fonctionner selon des règles de gouvernance claires garantissant la transparence, le rapport coût-efficacité et la participation structurée des organisations de patients et des experts cliniques à la définition des priorités de financement;</w:t>
            </w:r>
          </w:p>
        </w:tc>
      </w:tr>
    </w:tbl>
    <w:p w14:paraId="4333B91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2514FFF" w14:textId="77777777" w:rsidR="005F6A16" w:rsidRPr="009A2E97" w:rsidRDefault="005F6A16" w:rsidP="005F6A16">
      <w:r w:rsidRPr="009A2E97">
        <w:rPr>
          <w:rStyle w:val="HideTWBExt"/>
        </w:rPr>
        <w:t>&lt;/Amend&gt;</w:t>
      </w:r>
    </w:p>
    <w:p w14:paraId="08B7AB6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88</w:t>
      </w:r>
      <w:r w:rsidRPr="009A2E97">
        <w:rPr>
          <w:rStyle w:val="HideTWBExt"/>
          <w:b w:val="0"/>
        </w:rPr>
        <w:t>&lt;/NumAm&gt;</w:t>
      </w:r>
    </w:p>
    <w:p w14:paraId="093775BF" w14:textId="77777777" w:rsidR="005F6A16" w:rsidRPr="009A2E97" w:rsidRDefault="005F6A16" w:rsidP="005F6A16">
      <w:pPr>
        <w:pStyle w:val="NormalBold"/>
      </w:pPr>
      <w:r w:rsidRPr="009A2E97">
        <w:rPr>
          <w:rStyle w:val="HideTWBExt"/>
          <w:b w:val="0"/>
        </w:rPr>
        <w:t>&lt;RepeatBlock-By&gt;&lt;Members&gt;</w:t>
      </w:r>
      <w:r w:rsidRPr="009A2E97">
        <w:t>Emmanouil Fragkos, Galato Alexandraki, Geadis Geadi</w:t>
      </w:r>
      <w:r w:rsidRPr="009A2E97">
        <w:rPr>
          <w:rStyle w:val="HideTWBExt"/>
          <w:b w:val="0"/>
        </w:rPr>
        <w:t>&lt;/Members&gt;</w:t>
      </w:r>
    </w:p>
    <w:p w14:paraId="2FACE65F" w14:textId="77777777" w:rsidR="005F6A16" w:rsidRPr="009A2E97" w:rsidRDefault="005F6A16" w:rsidP="005F6A16">
      <w:pPr>
        <w:pStyle w:val="NormalBold"/>
      </w:pPr>
      <w:r w:rsidRPr="009A2E97">
        <w:rPr>
          <w:rStyle w:val="HideTWBExt"/>
          <w:b w:val="0"/>
        </w:rPr>
        <w:t>&lt;/RepeatBlock-By&gt;</w:t>
      </w:r>
    </w:p>
    <w:p w14:paraId="170E970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5C43964" w14:textId="77777777" w:rsidR="005F6A16" w:rsidRPr="009A2E97" w:rsidRDefault="005F6A16" w:rsidP="005F6A16">
      <w:pPr>
        <w:pStyle w:val="NormalBold"/>
      </w:pPr>
      <w:r w:rsidRPr="009A2E97">
        <w:rPr>
          <w:rStyle w:val="HideTWBExt"/>
          <w:b w:val="0"/>
        </w:rPr>
        <w:t>&lt;Article&gt;</w:t>
      </w:r>
      <w:r w:rsidRPr="009A2E97">
        <w:t>Paragraphe 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CFAFD45" w14:textId="77777777" w:rsidTr="0017050C">
        <w:trPr>
          <w:trHeight w:hRule="exact" w:val="240"/>
          <w:jc w:val="center"/>
        </w:trPr>
        <w:tc>
          <w:tcPr>
            <w:tcW w:w="9752" w:type="dxa"/>
            <w:gridSpan w:val="2"/>
            <w:tcBorders>
              <w:top w:val="nil"/>
              <w:left w:val="nil"/>
              <w:bottom w:val="nil"/>
              <w:right w:val="nil"/>
            </w:tcBorders>
          </w:tcPr>
          <w:p w14:paraId="73DA68FF" w14:textId="77777777" w:rsidR="005F6A16" w:rsidRPr="009A2E97" w:rsidRDefault="005F6A16" w:rsidP="0017050C"/>
        </w:tc>
      </w:tr>
      <w:tr w:rsidR="005F6A16" w:rsidRPr="009A2E97" w14:paraId="34AB6D53" w14:textId="77777777" w:rsidTr="0017050C">
        <w:trPr>
          <w:trHeight w:val="240"/>
          <w:jc w:val="center"/>
        </w:trPr>
        <w:tc>
          <w:tcPr>
            <w:tcW w:w="4876" w:type="dxa"/>
            <w:tcBorders>
              <w:top w:val="nil"/>
              <w:left w:val="nil"/>
              <w:bottom w:val="nil"/>
              <w:right w:val="nil"/>
            </w:tcBorders>
          </w:tcPr>
          <w:p w14:paraId="63D2F2A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EB36EB9" w14:textId="77777777" w:rsidR="005F6A16" w:rsidRPr="009A2E97" w:rsidRDefault="005F6A16" w:rsidP="0017050C">
            <w:pPr>
              <w:pStyle w:val="AmColumnHeading"/>
            </w:pPr>
            <w:r w:rsidRPr="009A2E97">
              <w:t>Amendement</w:t>
            </w:r>
          </w:p>
        </w:tc>
      </w:tr>
      <w:tr w:rsidR="005F6A16" w:rsidRPr="009A2E97" w14:paraId="21305DD0" w14:textId="77777777" w:rsidTr="0017050C">
        <w:trPr>
          <w:jc w:val="center"/>
        </w:trPr>
        <w:tc>
          <w:tcPr>
            <w:tcW w:w="4876" w:type="dxa"/>
            <w:tcBorders>
              <w:top w:val="nil"/>
              <w:left w:val="nil"/>
              <w:bottom w:val="nil"/>
              <w:right w:val="nil"/>
            </w:tcBorders>
          </w:tcPr>
          <w:p w14:paraId="2F8DD2E2" w14:textId="475846E8" w:rsidR="005F6A16" w:rsidRPr="009A2E97" w:rsidRDefault="005F6A16" w:rsidP="0017050C">
            <w:pPr>
              <w:pStyle w:val="Normal6a"/>
            </w:pPr>
            <w:r w:rsidRPr="009A2E97">
              <w:t>2.</w:t>
            </w:r>
            <w:r w:rsidRPr="009A2E97">
              <w:tab/>
              <w:t>demande instamment la création de mécanismes visant à améliorer l</w:t>
            </w:r>
            <w:r w:rsidR="00316DC8">
              <w:t>’</w:t>
            </w:r>
            <w:r w:rsidRPr="009A2E97">
              <w:t>accès aux thérapies et leur caractère abordable, y compris un soutien ciblé aux maladies ultra-rares et aux thérapies innovantes;</w:t>
            </w:r>
          </w:p>
        </w:tc>
        <w:tc>
          <w:tcPr>
            <w:tcW w:w="4876" w:type="dxa"/>
            <w:tcBorders>
              <w:top w:val="nil"/>
              <w:left w:val="nil"/>
              <w:bottom w:val="nil"/>
              <w:right w:val="nil"/>
            </w:tcBorders>
          </w:tcPr>
          <w:p w14:paraId="6EDFF7BF" w14:textId="76A3B4DF" w:rsidR="005F6A16" w:rsidRPr="009A2E97" w:rsidRDefault="005F6A16" w:rsidP="0017050C">
            <w:pPr>
              <w:pStyle w:val="Normal6a"/>
            </w:pPr>
            <w:r w:rsidRPr="009A2E97">
              <w:t>2.</w:t>
            </w:r>
            <w:r w:rsidRPr="009A2E97">
              <w:tab/>
              <w:t>demande instamment la création de mécanismes visant à améliorer l</w:t>
            </w:r>
            <w:r w:rsidR="00316DC8">
              <w:t>’</w:t>
            </w:r>
            <w:r w:rsidRPr="009A2E97">
              <w:t xml:space="preserve">accès aux thérapies et leur caractère abordable, y compris un soutien ciblé aux maladies ultra-rares et aux thérapies innovantes; </w:t>
            </w:r>
            <w:r w:rsidRPr="009A2E97">
              <w:rPr>
                <w:b/>
                <w:i/>
              </w:rPr>
              <w:t>invite notamment les États membres à envisager le remboursement des traitements qui soulagent les patients atteints de maladies rares et ultra-rares; souligne que les traitements transfrontières devraient être inclus dans ce périmètre de traitements remboursables;</w:t>
            </w:r>
          </w:p>
        </w:tc>
      </w:tr>
    </w:tbl>
    <w:p w14:paraId="578BBF1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{EL}</w:t>
      </w:r>
      <w:r w:rsidRPr="009A2E97">
        <w:t>el</w:t>
      </w:r>
      <w:r w:rsidRPr="009A2E97">
        <w:rPr>
          <w:rStyle w:val="HideTWBExt"/>
        </w:rPr>
        <w:t>&lt;/Original&gt;</w:t>
      </w:r>
    </w:p>
    <w:p w14:paraId="272FB179" w14:textId="77777777" w:rsidR="005F6A16" w:rsidRPr="009A2E97" w:rsidRDefault="005F6A16" w:rsidP="005F6A16">
      <w:r w:rsidRPr="009A2E97">
        <w:rPr>
          <w:rStyle w:val="HideTWBExt"/>
        </w:rPr>
        <w:t>&lt;/Amend&gt;</w:t>
      </w:r>
    </w:p>
    <w:p w14:paraId="1AFD8FE0"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89</w:t>
      </w:r>
      <w:r w:rsidRPr="009A2E97">
        <w:rPr>
          <w:rStyle w:val="HideTWBExt"/>
          <w:b w:val="0"/>
        </w:rPr>
        <w:t>&lt;/NumAm&gt;</w:t>
      </w:r>
    </w:p>
    <w:p w14:paraId="0C85493D"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705759DC" w14:textId="77777777" w:rsidR="005F6A16" w:rsidRPr="009A2E97" w:rsidRDefault="005F6A16" w:rsidP="005F6A16">
      <w:pPr>
        <w:pStyle w:val="NormalBold"/>
      </w:pPr>
      <w:r w:rsidRPr="009A2E97">
        <w:rPr>
          <w:rStyle w:val="HideTWBExt"/>
          <w:b w:val="0"/>
        </w:rPr>
        <w:t>&lt;/RepeatBlock-By&gt;</w:t>
      </w:r>
    </w:p>
    <w:p w14:paraId="621F4FA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64051F9" w14:textId="77777777" w:rsidR="005F6A16" w:rsidRPr="009A2E97" w:rsidRDefault="005F6A16" w:rsidP="005F6A16">
      <w:pPr>
        <w:pStyle w:val="NormalBold"/>
      </w:pPr>
      <w:r w:rsidRPr="009A2E97">
        <w:rPr>
          <w:rStyle w:val="HideTWBExt"/>
          <w:b w:val="0"/>
        </w:rPr>
        <w:t>&lt;Article&gt;</w:t>
      </w:r>
      <w:r w:rsidRPr="009A2E97">
        <w:t>Paragraphe 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4D3CE03" w14:textId="77777777" w:rsidTr="0017050C">
        <w:trPr>
          <w:trHeight w:hRule="exact" w:val="240"/>
          <w:jc w:val="center"/>
        </w:trPr>
        <w:tc>
          <w:tcPr>
            <w:tcW w:w="9752" w:type="dxa"/>
            <w:gridSpan w:val="2"/>
            <w:tcBorders>
              <w:top w:val="nil"/>
              <w:left w:val="nil"/>
              <w:bottom w:val="nil"/>
              <w:right w:val="nil"/>
            </w:tcBorders>
          </w:tcPr>
          <w:p w14:paraId="4C95AB27" w14:textId="77777777" w:rsidR="005F6A16" w:rsidRPr="009A2E97" w:rsidRDefault="005F6A16" w:rsidP="0017050C"/>
        </w:tc>
      </w:tr>
      <w:tr w:rsidR="005F6A16" w:rsidRPr="009A2E97" w14:paraId="6253589A" w14:textId="77777777" w:rsidTr="0017050C">
        <w:trPr>
          <w:trHeight w:val="240"/>
          <w:jc w:val="center"/>
        </w:trPr>
        <w:tc>
          <w:tcPr>
            <w:tcW w:w="4876" w:type="dxa"/>
            <w:tcBorders>
              <w:top w:val="nil"/>
              <w:left w:val="nil"/>
              <w:bottom w:val="nil"/>
              <w:right w:val="nil"/>
            </w:tcBorders>
          </w:tcPr>
          <w:p w14:paraId="6C93109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0EF95D1" w14:textId="77777777" w:rsidR="005F6A16" w:rsidRPr="009A2E97" w:rsidRDefault="005F6A16" w:rsidP="0017050C">
            <w:pPr>
              <w:pStyle w:val="AmColumnHeading"/>
            </w:pPr>
            <w:r w:rsidRPr="009A2E97">
              <w:t>Amendement</w:t>
            </w:r>
          </w:p>
        </w:tc>
      </w:tr>
      <w:tr w:rsidR="005F6A16" w:rsidRPr="009A2E97" w14:paraId="546C5B77" w14:textId="77777777" w:rsidTr="0017050C">
        <w:trPr>
          <w:jc w:val="center"/>
        </w:trPr>
        <w:tc>
          <w:tcPr>
            <w:tcW w:w="4876" w:type="dxa"/>
            <w:tcBorders>
              <w:top w:val="nil"/>
              <w:left w:val="nil"/>
              <w:bottom w:val="nil"/>
              <w:right w:val="nil"/>
            </w:tcBorders>
          </w:tcPr>
          <w:p w14:paraId="327AF871" w14:textId="2AF2FD51" w:rsidR="005F6A16" w:rsidRPr="009A2E97" w:rsidRDefault="005F6A16" w:rsidP="0017050C">
            <w:pPr>
              <w:pStyle w:val="Normal6a"/>
            </w:pPr>
            <w:r w:rsidRPr="009A2E97">
              <w:t>2.</w:t>
            </w:r>
            <w:r w:rsidRPr="009A2E97">
              <w:tab/>
              <w:t>demande instamment la création de mécanismes visant à améliorer l</w:t>
            </w:r>
            <w:r w:rsidR="00316DC8">
              <w:t>’</w:t>
            </w:r>
            <w:r w:rsidRPr="009A2E97">
              <w:t>accès aux thérapies et leur caractère abordable, y compris un soutien ciblé aux maladies ultra-rares et aux thérapies innovantes;</w:t>
            </w:r>
          </w:p>
        </w:tc>
        <w:tc>
          <w:tcPr>
            <w:tcW w:w="4876" w:type="dxa"/>
            <w:tcBorders>
              <w:top w:val="nil"/>
              <w:left w:val="nil"/>
              <w:bottom w:val="nil"/>
              <w:right w:val="nil"/>
            </w:tcBorders>
          </w:tcPr>
          <w:p w14:paraId="3299E17E" w14:textId="434837FE" w:rsidR="005F6A16" w:rsidRPr="009A2E97" w:rsidRDefault="005F6A16" w:rsidP="0017050C">
            <w:pPr>
              <w:pStyle w:val="Normal6a"/>
            </w:pPr>
            <w:r w:rsidRPr="009A2E97">
              <w:t>2.</w:t>
            </w:r>
            <w:r w:rsidRPr="009A2E97">
              <w:tab/>
              <w:t>demande instamment la création de mécanismes visant à améliorer l</w:t>
            </w:r>
            <w:r w:rsidR="00316DC8">
              <w:t>’</w:t>
            </w:r>
            <w:r w:rsidRPr="009A2E97">
              <w:t>accès aux thérapies et leur caractère abordable, y compris un soutien ciblé aux maladies ultra-rares et aux thérapies innovantes</w:t>
            </w:r>
            <w:r w:rsidRPr="009A2E97">
              <w:rPr>
                <w:b/>
                <w:i/>
              </w:rPr>
              <w:t>, en accordant une attention particulière aux maladies rares pédiatriques et aux traitements adaptés à l</w:t>
            </w:r>
            <w:r w:rsidR="00316DC8">
              <w:rPr>
                <w:b/>
                <w:i/>
              </w:rPr>
              <w:t>’</w:t>
            </w:r>
            <w:r w:rsidRPr="009A2E97">
              <w:rPr>
                <w:b/>
                <w:i/>
              </w:rPr>
              <w:t>âge, et en renforçant les capacités de production européennes aux fins du traitement des maladies rares en vue de réduire les dépendances externes</w:t>
            </w:r>
            <w:r w:rsidRPr="009A2E97">
              <w:t>;</w:t>
            </w:r>
          </w:p>
        </w:tc>
      </w:tr>
    </w:tbl>
    <w:p w14:paraId="5BFDC30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12F41AD" w14:textId="77777777" w:rsidR="005F6A16" w:rsidRPr="009A2E97" w:rsidRDefault="005F6A16" w:rsidP="005F6A16">
      <w:r w:rsidRPr="009A2E97">
        <w:rPr>
          <w:rStyle w:val="HideTWBExt"/>
        </w:rPr>
        <w:t>&lt;/Amend&gt;</w:t>
      </w:r>
    </w:p>
    <w:p w14:paraId="3D080E0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90</w:t>
      </w:r>
      <w:r w:rsidRPr="009A2E97">
        <w:rPr>
          <w:rStyle w:val="HideTWBExt"/>
          <w:b w:val="0"/>
        </w:rPr>
        <w:t>&lt;/NumAm&gt;</w:t>
      </w:r>
    </w:p>
    <w:p w14:paraId="790F6162"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Tomislav Sokol, Adam Jarubas, Letizia Moratti</w:t>
      </w:r>
      <w:r w:rsidRPr="009A2E97">
        <w:rPr>
          <w:rStyle w:val="HideTWBExt"/>
          <w:b w:val="0"/>
        </w:rPr>
        <w:t>&lt;/Members&gt;</w:t>
      </w:r>
    </w:p>
    <w:p w14:paraId="5E17DEF1" w14:textId="77777777" w:rsidR="005F6A16" w:rsidRPr="009A2E97" w:rsidRDefault="005F6A16" w:rsidP="005F6A16">
      <w:pPr>
        <w:pStyle w:val="NormalBold"/>
      </w:pPr>
      <w:r w:rsidRPr="009A2E97">
        <w:rPr>
          <w:rStyle w:val="HideTWBExt"/>
          <w:b w:val="0"/>
        </w:rPr>
        <w:t>&lt;/RepeatBlock-By&gt;</w:t>
      </w:r>
    </w:p>
    <w:p w14:paraId="54D0A49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346CA95" w14:textId="77777777" w:rsidR="005F6A16" w:rsidRPr="009A2E97" w:rsidRDefault="005F6A16" w:rsidP="005F6A16">
      <w:pPr>
        <w:pStyle w:val="NormalBold"/>
      </w:pPr>
      <w:r w:rsidRPr="009A2E97">
        <w:rPr>
          <w:rStyle w:val="HideTWBExt"/>
          <w:b w:val="0"/>
        </w:rPr>
        <w:t>&lt;Article&gt;</w:t>
      </w:r>
      <w:r w:rsidRPr="009A2E97">
        <w:t>Paragraphe 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F408205" w14:textId="77777777" w:rsidTr="0017050C">
        <w:trPr>
          <w:trHeight w:hRule="exact" w:val="240"/>
          <w:jc w:val="center"/>
        </w:trPr>
        <w:tc>
          <w:tcPr>
            <w:tcW w:w="9752" w:type="dxa"/>
            <w:gridSpan w:val="2"/>
            <w:tcBorders>
              <w:top w:val="nil"/>
              <w:left w:val="nil"/>
              <w:bottom w:val="nil"/>
              <w:right w:val="nil"/>
            </w:tcBorders>
          </w:tcPr>
          <w:p w14:paraId="2DD6A9E5" w14:textId="77777777" w:rsidR="005F6A16" w:rsidRPr="009A2E97" w:rsidRDefault="005F6A16" w:rsidP="0017050C"/>
        </w:tc>
      </w:tr>
      <w:tr w:rsidR="005F6A16" w:rsidRPr="009A2E97" w14:paraId="10CFB5D8" w14:textId="77777777" w:rsidTr="0017050C">
        <w:trPr>
          <w:trHeight w:val="240"/>
          <w:jc w:val="center"/>
        </w:trPr>
        <w:tc>
          <w:tcPr>
            <w:tcW w:w="4876" w:type="dxa"/>
            <w:tcBorders>
              <w:top w:val="nil"/>
              <w:left w:val="nil"/>
              <w:bottom w:val="nil"/>
              <w:right w:val="nil"/>
            </w:tcBorders>
          </w:tcPr>
          <w:p w14:paraId="08C8CCC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A64319B" w14:textId="77777777" w:rsidR="005F6A16" w:rsidRPr="009A2E97" w:rsidRDefault="005F6A16" w:rsidP="0017050C">
            <w:pPr>
              <w:pStyle w:val="AmColumnHeading"/>
            </w:pPr>
            <w:r w:rsidRPr="009A2E97">
              <w:t>Amendement</w:t>
            </w:r>
          </w:p>
        </w:tc>
      </w:tr>
      <w:tr w:rsidR="005F6A16" w:rsidRPr="009A2E97" w14:paraId="7A273C24" w14:textId="77777777" w:rsidTr="0017050C">
        <w:trPr>
          <w:jc w:val="center"/>
        </w:trPr>
        <w:tc>
          <w:tcPr>
            <w:tcW w:w="4876" w:type="dxa"/>
            <w:tcBorders>
              <w:top w:val="nil"/>
              <w:left w:val="nil"/>
              <w:bottom w:val="nil"/>
              <w:right w:val="nil"/>
            </w:tcBorders>
          </w:tcPr>
          <w:p w14:paraId="0B7FCB3B" w14:textId="38DC783C" w:rsidR="005F6A16" w:rsidRPr="009A2E97" w:rsidRDefault="005F6A16" w:rsidP="0017050C">
            <w:pPr>
              <w:pStyle w:val="Normal6a"/>
            </w:pPr>
            <w:r w:rsidRPr="009A2E97">
              <w:t>2.</w:t>
            </w:r>
            <w:r w:rsidRPr="009A2E97">
              <w:tab/>
              <w:t>demande instamment la création de mécanismes visant à améliorer l</w:t>
            </w:r>
            <w:r w:rsidR="00316DC8">
              <w:t>’</w:t>
            </w:r>
            <w:r w:rsidRPr="009A2E97">
              <w:t>accès aux thérapies et leur caractère abordable, y compris un soutien ciblé aux maladies ultra-rares et aux thérapies innovantes;</w:t>
            </w:r>
          </w:p>
        </w:tc>
        <w:tc>
          <w:tcPr>
            <w:tcW w:w="4876" w:type="dxa"/>
            <w:tcBorders>
              <w:top w:val="nil"/>
              <w:left w:val="nil"/>
              <w:bottom w:val="nil"/>
              <w:right w:val="nil"/>
            </w:tcBorders>
          </w:tcPr>
          <w:p w14:paraId="40A44CE8" w14:textId="1E63C539" w:rsidR="005F6A16" w:rsidRPr="009A2E97" w:rsidRDefault="005F6A16" w:rsidP="0017050C">
            <w:pPr>
              <w:pStyle w:val="Normal6a"/>
            </w:pPr>
            <w:r w:rsidRPr="009A2E97">
              <w:t>2.</w:t>
            </w:r>
            <w:r w:rsidRPr="009A2E97">
              <w:tab/>
              <w:t>demande instamment la création de mécanismes visant à améliorer l</w:t>
            </w:r>
            <w:r w:rsidR="00316DC8">
              <w:t>’</w:t>
            </w:r>
            <w:r w:rsidRPr="009A2E97">
              <w:t>accès aux thérapies et leur caractère abordable, y compris un soutien ciblé aux maladies ultra-rares</w:t>
            </w:r>
            <w:r w:rsidRPr="009A2E97">
              <w:rPr>
                <w:b/>
                <w:i/>
              </w:rPr>
              <w:t>, aux médicaments orphelins</w:t>
            </w:r>
            <w:r w:rsidRPr="009A2E97">
              <w:t xml:space="preserve"> et aux thérapies innovantes</w:t>
            </w:r>
            <w:r w:rsidRPr="009A2E97">
              <w:rPr>
                <w:b/>
                <w:i/>
              </w:rPr>
              <w:t>, en tenant compte des cadres de l</w:t>
            </w:r>
            <w:r w:rsidR="00316DC8">
              <w:rPr>
                <w:b/>
                <w:i/>
              </w:rPr>
              <w:t>’</w:t>
            </w:r>
            <w:r w:rsidRPr="009A2E97">
              <w:rPr>
                <w:b/>
                <w:i/>
              </w:rPr>
              <w:t>Union existants et des propositions législatives en cours sur l</w:t>
            </w:r>
            <w:r w:rsidR="00316DC8">
              <w:rPr>
                <w:b/>
                <w:i/>
              </w:rPr>
              <w:t>’</w:t>
            </w:r>
            <w:r w:rsidRPr="009A2E97">
              <w:rPr>
                <w:b/>
                <w:i/>
              </w:rPr>
              <w:t>évaluation des technologies de la santé, la passation conjointe de marchés et les incitations pharmaceutiques</w:t>
            </w:r>
            <w:r w:rsidRPr="009A2E97">
              <w:t>;</w:t>
            </w:r>
          </w:p>
        </w:tc>
      </w:tr>
    </w:tbl>
    <w:p w14:paraId="4E3B2571" w14:textId="77777777" w:rsidR="005F6A16" w:rsidRPr="00324277" w:rsidRDefault="005F6A16" w:rsidP="005F6A16">
      <w:pPr>
        <w:pStyle w:val="AmOrLang"/>
        <w:rPr>
          <w:lang w:val="es-ES"/>
        </w:rPr>
      </w:pPr>
      <w:r w:rsidRPr="00324277">
        <w:rPr>
          <w:lang w:val="es-ES"/>
        </w:rPr>
        <w:t xml:space="preserve">Or. </w:t>
      </w:r>
      <w:r w:rsidRPr="00324277">
        <w:rPr>
          <w:rStyle w:val="HideTWBExt"/>
          <w:lang w:val="es-ES"/>
        </w:rPr>
        <w:t>&lt;Original&gt;</w:t>
      </w:r>
      <w:r w:rsidRPr="00324277">
        <w:rPr>
          <w:rStyle w:val="HideTWBInt"/>
          <w:lang w:val="es-ES"/>
        </w:rPr>
        <w:t>{EN}</w:t>
      </w:r>
      <w:r w:rsidRPr="00324277">
        <w:rPr>
          <w:lang w:val="es-ES"/>
        </w:rPr>
        <w:t>en</w:t>
      </w:r>
      <w:r w:rsidRPr="00324277">
        <w:rPr>
          <w:rStyle w:val="HideTWBExt"/>
          <w:lang w:val="es-ES"/>
        </w:rPr>
        <w:t>&lt;/Original&gt;</w:t>
      </w:r>
    </w:p>
    <w:p w14:paraId="4E183D56" w14:textId="77777777" w:rsidR="005F6A16" w:rsidRPr="00324277" w:rsidRDefault="005F6A16" w:rsidP="005F6A16">
      <w:pPr>
        <w:rPr>
          <w:lang w:val="es-ES"/>
        </w:rPr>
      </w:pPr>
      <w:r w:rsidRPr="00324277">
        <w:rPr>
          <w:rStyle w:val="HideTWBExt"/>
          <w:lang w:val="es-ES"/>
        </w:rPr>
        <w:t>&lt;/Amend&gt;</w:t>
      </w:r>
    </w:p>
    <w:p w14:paraId="1E63D91A" w14:textId="77777777" w:rsidR="005F6A16" w:rsidRPr="00324277" w:rsidRDefault="005F6A16" w:rsidP="005F6A16">
      <w:pPr>
        <w:pStyle w:val="AmNumberTabs"/>
        <w:rPr>
          <w:lang w:val="es-ES"/>
        </w:rPr>
      </w:pPr>
      <w:r w:rsidRPr="00324277">
        <w:rPr>
          <w:rStyle w:val="HideTWBExt"/>
          <w:b w:val="0"/>
          <w:lang w:val="es-ES"/>
        </w:rPr>
        <w:t>&lt;Amend&gt;</w:t>
      </w:r>
      <w:r w:rsidRPr="00324277">
        <w:rPr>
          <w:lang w:val="es-ES"/>
        </w:rPr>
        <w:t>Amendement</w:t>
      </w:r>
      <w:r w:rsidRPr="00324277">
        <w:rPr>
          <w:lang w:val="es-ES"/>
        </w:rPr>
        <w:tab/>
      </w:r>
      <w:r w:rsidRPr="00324277">
        <w:rPr>
          <w:lang w:val="es-ES"/>
        </w:rPr>
        <w:tab/>
      </w:r>
      <w:r w:rsidRPr="00324277">
        <w:rPr>
          <w:rStyle w:val="HideTWBExt"/>
          <w:b w:val="0"/>
          <w:lang w:val="es-ES"/>
        </w:rPr>
        <w:t>&lt;NumAm&gt;</w:t>
      </w:r>
      <w:r w:rsidRPr="00324277">
        <w:rPr>
          <w:lang w:val="es-ES"/>
        </w:rPr>
        <w:t>91</w:t>
      </w:r>
      <w:r w:rsidRPr="00324277">
        <w:rPr>
          <w:rStyle w:val="HideTWBExt"/>
          <w:b w:val="0"/>
          <w:lang w:val="es-ES"/>
        </w:rPr>
        <w:t>&lt;/NumAm&gt;</w:t>
      </w:r>
    </w:p>
    <w:p w14:paraId="778C8D9D" w14:textId="77777777" w:rsidR="005F6A16" w:rsidRPr="00324277" w:rsidRDefault="005F6A16" w:rsidP="005F6A16">
      <w:pPr>
        <w:pStyle w:val="NormalBold"/>
        <w:rPr>
          <w:lang w:val="es-ES"/>
        </w:rPr>
      </w:pPr>
      <w:r w:rsidRPr="00324277">
        <w:rPr>
          <w:rStyle w:val="HideTWBExt"/>
          <w:b w:val="0"/>
          <w:lang w:val="es-ES"/>
        </w:rPr>
        <w:t>&lt;RepeatBlock-By&gt;&lt;Members&gt;</w:t>
      </w:r>
      <w:r w:rsidRPr="00324277">
        <w:rPr>
          <w:lang w:val="es-ES"/>
        </w:rPr>
        <w:t>Nicolás González Casares, Vytenis Povilas Andriukaitis</w:t>
      </w:r>
      <w:r w:rsidRPr="00324277">
        <w:rPr>
          <w:rStyle w:val="HideTWBExt"/>
          <w:b w:val="0"/>
          <w:lang w:val="es-ES"/>
        </w:rPr>
        <w:t>&lt;/Members&gt;</w:t>
      </w:r>
    </w:p>
    <w:p w14:paraId="6621B1B3" w14:textId="77777777" w:rsidR="005F6A16" w:rsidRPr="00324277" w:rsidRDefault="005F6A16" w:rsidP="005F6A16">
      <w:pPr>
        <w:pStyle w:val="NormalBold"/>
        <w:rPr>
          <w:lang w:val="es-ES"/>
        </w:rPr>
      </w:pPr>
      <w:r w:rsidRPr="00324277">
        <w:rPr>
          <w:rStyle w:val="HideTWBExt"/>
          <w:b w:val="0"/>
          <w:lang w:val="es-ES"/>
        </w:rPr>
        <w:t>&lt;/RepeatBlock-By&gt;</w:t>
      </w:r>
    </w:p>
    <w:p w14:paraId="35AB0EFF"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E6B26D9" w14:textId="77777777" w:rsidR="005F6A16" w:rsidRPr="009A2E97" w:rsidRDefault="005F6A16" w:rsidP="005F6A16">
      <w:pPr>
        <w:pStyle w:val="NormalBold"/>
      </w:pPr>
      <w:r w:rsidRPr="009A2E97">
        <w:rPr>
          <w:rStyle w:val="HideTWBExt"/>
          <w:b w:val="0"/>
        </w:rPr>
        <w:t>&lt;Article&gt;</w:t>
      </w:r>
      <w:r w:rsidRPr="009A2E97">
        <w:t>Paragraphe 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1C3E630" w14:textId="77777777" w:rsidTr="0017050C">
        <w:trPr>
          <w:trHeight w:hRule="exact" w:val="240"/>
          <w:jc w:val="center"/>
        </w:trPr>
        <w:tc>
          <w:tcPr>
            <w:tcW w:w="9752" w:type="dxa"/>
            <w:gridSpan w:val="2"/>
            <w:tcBorders>
              <w:top w:val="nil"/>
              <w:left w:val="nil"/>
              <w:bottom w:val="nil"/>
              <w:right w:val="nil"/>
            </w:tcBorders>
          </w:tcPr>
          <w:p w14:paraId="6FBE4758" w14:textId="77777777" w:rsidR="005F6A16" w:rsidRPr="009A2E97" w:rsidRDefault="005F6A16" w:rsidP="0017050C"/>
        </w:tc>
      </w:tr>
      <w:tr w:rsidR="005F6A16" w:rsidRPr="009A2E97" w14:paraId="13511473" w14:textId="77777777" w:rsidTr="0017050C">
        <w:trPr>
          <w:trHeight w:val="240"/>
          <w:jc w:val="center"/>
        </w:trPr>
        <w:tc>
          <w:tcPr>
            <w:tcW w:w="4876" w:type="dxa"/>
            <w:tcBorders>
              <w:top w:val="nil"/>
              <w:left w:val="nil"/>
              <w:bottom w:val="nil"/>
              <w:right w:val="nil"/>
            </w:tcBorders>
          </w:tcPr>
          <w:p w14:paraId="0362BCF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DF74CFA" w14:textId="77777777" w:rsidR="005F6A16" w:rsidRPr="009A2E97" w:rsidRDefault="005F6A16" w:rsidP="0017050C">
            <w:pPr>
              <w:pStyle w:val="AmColumnHeading"/>
            </w:pPr>
            <w:r w:rsidRPr="009A2E97">
              <w:t>Amendement</w:t>
            </w:r>
          </w:p>
        </w:tc>
      </w:tr>
      <w:tr w:rsidR="005F6A16" w:rsidRPr="009A2E97" w14:paraId="1EC8125B" w14:textId="77777777" w:rsidTr="0017050C">
        <w:trPr>
          <w:jc w:val="center"/>
        </w:trPr>
        <w:tc>
          <w:tcPr>
            <w:tcW w:w="4876" w:type="dxa"/>
            <w:tcBorders>
              <w:top w:val="nil"/>
              <w:left w:val="nil"/>
              <w:bottom w:val="nil"/>
              <w:right w:val="nil"/>
            </w:tcBorders>
          </w:tcPr>
          <w:p w14:paraId="288A3C8C" w14:textId="18F40DAE" w:rsidR="005F6A16" w:rsidRPr="009A2E97" w:rsidRDefault="005F6A16" w:rsidP="0017050C">
            <w:pPr>
              <w:pStyle w:val="Normal6a"/>
            </w:pPr>
            <w:r w:rsidRPr="009A2E97">
              <w:t>2.</w:t>
            </w:r>
            <w:r w:rsidRPr="009A2E97">
              <w:tab/>
              <w:t>demande instamment</w:t>
            </w:r>
            <w:r w:rsidRPr="009A2E97">
              <w:rPr>
                <w:b/>
                <w:i/>
              </w:rPr>
              <w:t xml:space="preserve"> la création</w:t>
            </w:r>
            <w:r w:rsidRPr="009A2E97">
              <w:t xml:space="preserve"> de mécanismes visant à améliorer</w:t>
            </w:r>
            <w:r w:rsidRPr="009A2E97">
              <w:rPr>
                <w:b/>
                <w:i/>
              </w:rPr>
              <w:t xml:space="preserve"> l</w:t>
            </w:r>
            <w:r w:rsidR="00316DC8">
              <w:rPr>
                <w:b/>
                <w:i/>
              </w:rPr>
              <w:t>’</w:t>
            </w:r>
            <w:r w:rsidRPr="009A2E97">
              <w:rPr>
                <w:b/>
                <w:i/>
              </w:rPr>
              <w:t>accès aux</w:t>
            </w:r>
            <w:r w:rsidRPr="009A2E97">
              <w:t xml:space="preserve"> thérapies et leur caractère abordable, y compris</w:t>
            </w:r>
            <w:r w:rsidRPr="009A2E97">
              <w:rPr>
                <w:b/>
                <w:i/>
              </w:rPr>
              <w:t xml:space="preserve"> un soutien ciblé aux</w:t>
            </w:r>
            <w:r w:rsidRPr="009A2E97">
              <w:t xml:space="preserve"> maladies ultra-rares et</w:t>
            </w:r>
            <w:r w:rsidRPr="009A2E97">
              <w:rPr>
                <w:b/>
                <w:i/>
              </w:rPr>
              <w:t xml:space="preserve"> aux thérapies innovantes</w:t>
            </w:r>
            <w:r w:rsidRPr="009A2E97">
              <w:t>;</w:t>
            </w:r>
          </w:p>
        </w:tc>
        <w:tc>
          <w:tcPr>
            <w:tcW w:w="4876" w:type="dxa"/>
            <w:tcBorders>
              <w:top w:val="nil"/>
              <w:left w:val="nil"/>
              <w:bottom w:val="nil"/>
              <w:right w:val="nil"/>
            </w:tcBorders>
          </w:tcPr>
          <w:p w14:paraId="5A41863F" w14:textId="491D01D8" w:rsidR="005F6A16" w:rsidRPr="009A2E97" w:rsidRDefault="005F6A16" w:rsidP="0017050C">
            <w:pPr>
              <w:pStyle w:val="Normal6a"/>
            </w:pPr>
            <w:r w:rsidRPr="009A2E97">
              <w:t>2.</w:t>
            </w:r>
            <w:r w:rsidRPr="009A2E97">
              <w:tab/>
              <w:t>demande instamment</w:t>
            </w:r>
            <w:r w:rsidRPr="009A2E97">
              <w:rPr>
                <w:b/>
                <w:i/>
              </w:rPr>
              <w:t xml:space="preserve"> l</w:t>
            </w:r>
            <w:r w:rsidR="00316DC8">
              <w:rPr>
                <w:b/>
                <w:i/>
              </w:rPr>
              <w:t>’</w:t>
            </w:r>
            <w:r w:rsidRPr="009A2E97">
              <w:rPr>
                <w:b/>
                <w:i/>
              </w:rPr>
              <w:t>élaboration</w:t>
            </w:r>
            <w:r w:rsidRPr="009A2E97">
              <w:t xml:space="preserve"> de mécanismes</w:t>
            </w:r>
            <w:r w:rsidRPr="009A2E97">
              <w:rPr>
                <w:b/>
                <w:i/>
              </w:rPr>
              <w:t xml:space="preserve"> efficaces, complets et coordonnés au niveau de l</w:t>
            </w:r>
            <w:r w:rsidR="00316DC8">
              <w:rPr>
                <w:b/>
                <w:i/>
              </w:rPr>
              <w:t>’</w:t>
            </w:r>
            <w:r w:rsidRPr="009A2E97">
              <w:rPr>
                <w:b/>
                <w:i/>
              </w:rPr>
              <w:t>Union</w:t>
            </w:r>
            <w:r w:rsidRPr="009A2E97">
              <w:t xml:space="preserve"> visant à améliorer</w:t>
            </w:r>
            <w:r w:rsidRPr="009A2E97">
              <w:rPr>
                <w:b/>
                <w:i/>
              </w:rPr>
              <w:t xml:space="preserve"> la disponibilité et l</w:t>
            </w:r>
            <w:r w:rsidR="00316DC8">
              <w:rPr>
                <w:b/>
                <w:i/>
              </w:rPr>
              <w:t>’</w:t>
            </w:r>
            <w:r w:rsidRPr="009A2E97">
              <w:rPr>
                <w:b/>
                <w:i/>
              </w:rPr>
              <w:t>accessibilité des</w:t>
            </w:r>
            <w:r w:rsidRPr="009A2E97">
              <w:t xml:space="preserve"> thérapies et leur caractère abordable, y compris</w:t>
            </w:r>
            <w:r w:rsidRPr="009A2E97">
              <w:rPr>
                <w:b/>
                <w:i/>
              </w:rPr>
              <w:t xml:space="preserve"> des mesures ciblées sur les</w:t>
            </w:r>
            <w:r w:rsidRPr="009A2E97">
              <w:t xml:space="preserve"> maladies ultra-rares et</w:t>
            </w:r>
            <w:r w:rsidRPr="009A2E97">
              <w:rPr>
                <w:b/>
                <w:i/>
              </w:rPr>
              <w:t xml:space="preserve"> les médicaments de thérapie innovante, en garantissant un accès équitable aux patients de tous les États membres</w:t>
            </w:r>
            <w:r w:rsidRPr="009A2E97">
              <w:t>;</w:t>
            </w:r>
          </w:p>
        </w:tc>
      </w:tr>
    </w:tbl>
    <w:p w14:paraId="7C74DD0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A4F9F85" w14:textId="77777777" w:rsidR="005F6A16" w:rsidRPr="009A2E97" w:rsidRDefault="005F6A16" w:rsidP="005F6A16">
      <w:r w:rsidRPr="009A2E97">
        <w:rPr>
          <w:rStyle w:val="HideTWBExt"/>
        </w:rPr>
        <w:t>&lt;/Amend&gt;</w:t>
      </w:r>
    </w:p>
    <w:p w14:paraId="13B4CEF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92</w:t>
      </w:r>
      <w:r w:rsidRPr="009A2E97">
        <w:rPr>
          <w:rStyle w:val="HideTWBExt"/>
          <w:b w:val="0"/>
        </w:rPr>
        <w:t>&lt;/NumAm&gt;</w:t>
      </w:r>
    </w:p>
    <w:p w14:paraId="1A74990C" w14:textId="77777777" w:rsidR="005F6A16" w:rsidRPr="009A2E97" w:rsidRDefault="005F6A16" w:rsidP="005F6A16">
      <w:pPr>
        <w:pStyle w:val="NormalBold"/>
      </w:pPr>
      <w:r w:rsidRPr="009A2E97">
        <w:rPr>
          <w:rStyle w:val="HideTWBExt"/>
          <w:b w:val="0"/>
        </w:rPr>
        <w:t>&lt;RepeatBlock-By&gt;&lt;Members&gt;</w:t>
      </w:r>
      <w:r w:rsidRPr="009A2E97">
        <w:t>Victor Negrescu</w:t>
      </w:r>
      <w:r w:rsidRPr="009A2E97">
        <w:rPr>
          <w:rStyle w:val="HideTWBExt"/>
          <w:b w:val="0"/>
        </w:rPr>
        <w:t>&lt;/Members&gt;</w:t>
      </w:r>
    </w:p>
    <w:p w14:paraId="0620277F" w14:textId="77777777" w:rsidR="005F6A16" w:rsidRPr="009A2E97" w:rsidRDefault="005F6A16" w:rsidP="005F6A16">
      <w:pPr>
        <w:pStyle w:val="NormalBold"/>
      </w:pPr>
      <w:r w:rsidRPr="009A2E97">
        <w:rPr>
          <w:rStyle w:val="HideTWBExt"/>
          <w:b w:val="0"/>
        </w:rPr>
        <w:t>&lt;/RepeatBlock-By&gt;</w:t>
      </w:r>
    </w:p>
    <w:p w14:paraId="1A97E73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08DE5AC" w14:textId="77777777" w:rsidR="005F6A16" w:rsidRPr="009A2E97" w:rsidRDefault="005F6A16" w:rsidP="005F6A16">
      <w:pPr>
        <w:pStyle w:val="NormalBold"/>
      </w:pPr>
      <w:r w:rsidRPr="009A2E97">
        <w:rPr>
          <w:rStyle w:val="HideTWBExt"/>
          <w:b w:val="0"/>
        </w:rPr>
        <w:t>&lt;Article&gt;</w:t>
      </w:r>
      <w:r w:rsidRPr="009A2E97">
        <w:t>Paragraphe 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118E64B" w14:textId="77777777" w:rsidTr="0017050C">
        <w:trPr>
          <w:trHeight w:hRule="exact" w:val="240"/>
          <w:jc w:val="center"/>
        </w:trPr>
        <w:tc>
          <w:tcPr>
            <w:tcW w:w="9752" w:type="dxa"/>
            <w:gridSpan w:val="2"/>
            <w:tcBorders>
              <w:top w:val="nil"/>
              <w:left w:val="nil"/>
              <w:bottom w:val="nil"/>
              <w:right w:val="nil"/>
            </w:tcBorders>
          </w:tcPr>
          <w:p w14:paraId="6EB0D644" w14:textId="77777777" w:rsidR="005F6A16" w:rsidRPr="009A2E97" w:rsidRDefault="005F6A16" w:rsidP="0017050C"/>
        </w:tc>
      </w:tr>
      <w:tr w:rsidR="005F6A16" w:rsidRPr="009A2E97" w14:paraId="743F1ED0" w14:textId="77777777" w:rsidTr="0017050C">
        <w:trPr>
          <w:trHeight w:val="240"/>
          <w:jc w:val="center"/>
        </w:trPr>
        <w:tc>
          <w:tcPr>
            <w:tcW w:w="4876" w:type="dxa"/>
            <w:tcBorders>
              <w:top w:val="nil"/>
              <w:left w:val="nil"/>
              <w:bottom w:val="nil"/>
              <w:right w:val="nil"/>
            </w:tcBorders>
          </w:tcPr>
          <w:p w14:paraId="03477AD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83FD79A" w14:textId="77777777" w:rsidR="005F6A16" w:rsidRPr="009A2E97" w:rsidRDefault="005F6A16" w:rsidP="0017050C">
            <w:pPr>
              <w:pStyle w:val="AmColumnHeading"/>
            </w:pPr>
            <w:r w:rsidRPr="009A2E97">
              <w:t>Amendement</w:t>
            </w:r>
          </w:p>
        </w:tc>
      </w:tr>
      <w:tr w:rsidR="005F6A16" w:rsidRPr="009A2E97" w14:paraId="0C086772" w14:textId="77777777" w:rsidTr="0017050C">
        <w:trPr>
          <w:jc w:val="center"/>
        </w:trPr>
        <w:tc>
          <w:tcPr>
            <w:tcW w:w="4876" w:type="dxa"/>
            <w:tcBorders>
              <w:top w:val="nil"/>
              <w:left w:val="nil"/>
              <w:bottom w:val="nil"/>
              <w:right w:val="nil"/>
            </w:tcBorders>
          </w:tcPr>
          <w:p w14:paraId="348E09AC" w14:textId="41758814" w:rsidR="005F6A16" w:rsidRPr="009A2E97" w:rsidRDefault="005F6A16" w:rsidP="0017050C">
            <w:pPr>
              <w:pStyle w:val="Normal6a"/>
            </w:pPr>
            <w:r w:rsidRPr="009A2E97">
              <w:t>2.</w:t>
            </w:r>
            <w:r w:rsidRPr="009A2E97">
              <w:tab/>
              <w:t>demande instamment la création de mécanismes visant à améliorer l</w:t>
            </w:r>
            <w:r w:rsidR="00316DC8">
              <w:t>’</w:t>
            </w:r>
            <w:r w:rsidRPr="009A2E97">
              <w:t>accès aux thérapies et leur caractère abordable, y compris un soutien ciblé aux maladies ultra-rares et aux thérapies innovantes;</w:t>
            </w:r>
          </w:p>
        </w:tc>
        <w:tc>
          <w:tcPr>
            <w:tcW w:w="4876" w:type="dxa"/>
            <w:tcBorders>
              <w:top w:val="nil"/>
              <w:left w:val="nil"/>
              <w:bottom w:val="nil"/>
              <w:right w:val="nil"/>
            </w:tcBorders>
          </w:tcPr>
          <w:p w14:paraId="4815EBEB" w14:textId="1DE8D048" w:rsidR="005F6A16" w:rsidRPr="009A2E97" w:rsidRDefault="005F6A16" w:rsidP="0017050C">
            <w:pPr>
              <w:pStyle w:val="Normal6a"/>
            </w:pPr>
            <w:r w:rsidRPr="009A2E97">
              <w:t>2.</w:t>
            </w:r>
            <w:r w:rsidRPr="009A2E97">
              <w:tab/>
              <w:t>demande instamment la création de mécanismes visant à améliorer l</w:t>
            </w:r>
            <w:r w:rsidR="00316DC8">
              <w:t>’</w:t>
            </w:r>
            <w:r w:rsidRPr="009A2E97">
              <w:t>accès aux thérapies et leur caractère abordable, y compris un soutien ciblé aux maladies ultra-rares et aux thérapies innovantes</w:t>
            </w:r>
            <w:r w:rsidRPr="009A2E97">
              <w:rPr>
                <w:b/>
                <w:i/>
              </w:rPr>
              <w:t>, ainsi qu</w:t>
            </w:r>
            <w:r w:rsidR="00316DC8">
              <w:rPr>
                <w:b/>
                <w:i/>
              </w:rPr>
              <w:t>’</w:t>
            </w:r>
            <w:r w:rsidRPr="009A2E97">
              <w:rPr>
                <w:b/>
                <w:i/>
              </w:rPr>
              <w:t>aux médicaments innovants qui répondent à des besoins médicaux non satisfaits dans le cadre de maladies rares</w:t>
            </w:r>
            <w:r w:rsidRPr="009A2E97">
              <w:t>;</w:t>
            </w:r>
          </w:p>
        </w:tc>
      </w:tr>
    </w:tbl>
    <w:p w14:paraId="3975486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3682010" w14:textId="77777777" w:rsidR="005F6A16" w:rsidRPr="009A2E97" w:rsidRDefault="005F6A16" w:rsidP="005F6A16">
      <w:r w:rsidRPr="009A2E97">
        <w:rPr>
          <w:rStyle w:val="HideTWBExt"/>
        </w:rPr>
        <w:t>&lt;/Amend&gt;</w:t>
      </w:r>
    </w:p>
    <w:p w14:paraId="405C874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93</w:t>
      </w:r>
      <w:r w:rsidRPr="009A2E97">
        <w:rPr>
          <w:rStyle w:val="HideTWBExt"/>
          <w:b w:val="0"/>
        </w:rPr>
        <w:t>&lt;/NumAm&gt;</w:t>
      </w:r>
    </w:p>
    <w:p w14:paraId="38BF00AB"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12897159" w14:textId="77777777" w:rsidR="005F6A16" w:rsidRPr="009A2E97" w:rsidRDefault="005F6A16" w:rsidP="005F6A16">
      <w:pPr>
        <w:pStyle w:val="NormalBold"/>
      </w:pPr>
      <w:r w:rsidRPr="009A2E97">
        <w:rPr>
          <w:rStyle w:val="HideTWBExt"/>
          <w:b w:val="0"/>
        </w:rPr>
        <w:t>&lt;/RepeatBlock-By&gt;</w:t>
      </w:r>
    </w:p>
    <w:p w14:paraId="3DCE12E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5B85B99" w14:textId="77777777" w:rsidR="005F6A16" w:rsidRPr="009A2E97" w:rsidRDefault="005F6A16" w:rsidP="005F6A16">
      <w:pPr>
        <w:pStyle w:val="NormalBold"/>
      </w:pPr>
      <w:r w:rsidRPr="009A2E97">
        <w:rPr>
          <w:rStyle w:val="HideTWBExt"/>
          <w:b w:val="0"/>
        </w:rPr>
        <w:t>&lt;Article&gt;</w:t>
      </w:r>
      <w:r w:rsidRPr="009A2E97">
        <w:t>Paragraphe 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2221B19" w14:textId="77777777" w:rsidTr="0017050C">
        <w:trPr>
          <w:trHeight w:hRule="exact" w:val="240"/>
          <w:jc w:val="center"/>
        </w:trPr>
        <w:tc>
          <w:tcPr>
            <w:tcW w:w="9752" w:type="dxa"/>
            <w:gridSpan w:val="2"/>
            <w:tcBorders>
              <w:top w:val="nil"/>
              <w:left w:val="nil"/>
              <w:bottom w:val="nil"/>
              <w:right w:val="nil"/>
            </w:tcBorders>
          </w:tcPr>
          <w:p w14:paraId="2C9EC617" w14:textId="77777777" w:rsidR="005F6A16" w:rsidRPr="009A2E97" w:rsidRDefault="005F6A16" w:rsidP="0017050C"/>
        </w:tc>
      </w:tr>
      <w:tr w:rsidR="005F6A16" w:rsidRPr="009A2E97" w14:paraId="74CF6A6D" w14:textId="77777777" w:rsidTr="0017050C">
        <w:trPr>
          <w:trHeight w:val="240"/>
          <w:jc w:val="center"/>
        </w:trPr>
        <w:tc>
          <w:tcPr>
            <w:tcW w:w="4876" w:type="dxa"/>
            <w:tcBorders>
              <w:top w:val="nil"/>
              <w:left w:val="nil"/>
              <w:bottom w:val="nil"/>
              <w:right w:val="nil"/>
            </w:tcBorders>
          </w:tcPr>
          <w:p w14:paraId="5176778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8D37F82" w14:textId="77777777" w:rsidR="005F6A16" w:rsidRPr="009A2E97" w:rsidRDefault="005F6A16" w:rsidP="0017050C">
            <w:pPr>
              <w:pStyle w:val="AmColumnHeading"/>
            </w:pPr>
            <w:r w:rsidRPr="009A2E97">
              <w:t>Amendement</w:t>
            </w:r>
          </w:p>
        </w:tc>
      </w:tr>
      <w:tr w:rsidR="005F6A16" w:rsidRPr="009A2E97" w14:paraId="1DC9D708" w14:textId="77777777" w:rsidTr="0017050C">
        <w:trPr>
          <w:jc w:val="center"/>
        </w:trPr>
        <w:tc>
          <w:tcPr>
            <w:tcW w:w="4876" w:type="dxa"/>
            <w:tcBorders>
              <w:top w:val="nil"/>
              <w:left w:val="nil"/>
              <w:bottom w:val="nil"/>
              <w:right w:val="nil"/>
            </w:tcBorders>
          </w:tcPr>
          <w:p w14:paraId="5432CD62" w14:textId="017EF903" w:rsidR="005F6A16" w:rsidRPr="009A2E97" w:rsidRDefault="005F6A16" w:rsidP="0017050C">
            <w:pPr>
              <w:pStyle w:val="Normal6a"/>
            </w:pPr>
            <w:r w:rsidRPr="009A2E97">
              <w:t>2.</w:t>
            </w:r>
            <w:r w:rsidRPr="009A2E97">
              <w:tab/>
              <w:t>demande instamment la création de mécanismes visant à améliorer l</w:t>
            </w:r>
            <w:r w:rsidR="00316DC8">
              <w:t>’</w:t>
            </w:r>
            <w:r w:rsidRPr="009A2E97">
              <w:t>accès aux thérapies et leur caractère abordable, y compris un soutien ciblé aux maladies ultra-rares et aux thérapies innovantes;</w:t>
            </w:r>
          </w:p>
        </w:tc>
        <w:tc>
          <w:tcPr>
            <w:tcW w:w="4876" w:type="dxa"/>
            <w:tcBorders>
              <w:top w:val="nil"/>
              <w:left w:val="nil"/>
              <w:bottom w:val="nil"/>
              <w:right w:val="nil"/>
            </w:tcBorders>
          </w:tcPr>
          <w:p w14:paraId="3BFE171F" w14:textId="75844E0C" w:rsidR="005F6A16" w:rsidRPr="009A2E97" w:rsidRDefault="005F6A16" w:rsidP="0017050C">
            <w:pPr>
              <w:pStyle w:val="Normal6a"/>
            </w:pPr>
            <w:r w:rsidRPr="009A2E97">
              <w:t>2.</w:t>
            </w:r>
            <w:r w:rsidRPr="009A2E97">
              <w:tab/>
              <w:t>demande instamment la création de mécanismes visant à améliorer l</w:t>
            </w:r>
            <w:r w:rsidR="00316DC8">
              <w:t>’</w:t>
            </w:r>
            <w:r w:rsidRPr="009A2E97">
              <w:t>accès aux</w:t>
            </w:r>
            <w:r w:rsidRPr="009A2E97">
              <w:rPr>
                <w:b/>
                <w:i/>
              </w:rPr>
              <w:t xml:space="preserve"> médicaments orphelins et ultra-orphelins, ainsi qu</w:t>
            </w:r>
            <w:r w:rsidR="00316DC8">
              <w:rPr>
                <w:b/>
                <w:i/>
              </w:rPr>
              <w:t>’</w:t>
            </w:r>
            <w:r w:rsidRPr="009A2E97">
              <w:rPr>
                <w:b/>
                <w:i/>
              </w:rPr>
              <w:t>aux</w:t>
            </w:r>
            <w:r w:rsidRPr="009A2E97">
              <w:t xml:space="preserve"> thérapies et leur caractère abordable, y compris un soutien ciblé aux maladies ultra-rares et aux thérapies innovantes;</w:t>
            </w:r>
          </w:p>
        </w:tc>
      </w:tr>
    </w:tbl>
    <w:p w14:paraId="634B0E6B"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517507C5" w14:textId="77777777" w:rsidR="005F6A16" w:rsidRPr="00324277" w:rsidRDefault="005F6A16" w:rsidP="005F6A16">
      <w:pPr>
        <w:rPr>
          <w:lang w:val="sv-SE"/>
        </w:rPr>
      </w:pPr>
      <w:r w:rsidRPr="00324277">
        <w:rPr>
          <w:rStyle w:val="HideTWBExt"/>
          <w:lang w:val="sv-SE"/>
        </w:rPr>
        <w:t>&lt;/Amend&gt;</w:t>
      </w:r>
    </w:p>
    <w:p w14:paraId="4555BD5A"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94</w:t>
      </w:r>
      <w:r w:rsidRPr="00324277">
        <w:rPr>
          <w:rStyle w:val="HideTWBExt"/>
          <w:b w:val="0"/>
          <w:lang w:val="sv-SE"/>
        </w:rPr>
        <w:t>&lt;/NumAm&gt;</w:t>
      </w:r>
    </w:p>
    <w:p w14:paraId="054E0921"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1DC0EBE4" w14:textId="77777777" w:rsidR="005F6A16" w:rsidRPr="00324277" w:rsidRDefault="005F6A16" w:rsidP="005F6A16">
      <w:pPr>
        <w:pStyle w:val="NormalBold"/>
        <w:rPr>
          <w:lang w:val="sv-SE"/>
        </w:rPr>
      </w:pPr>
      <w:r w:rsidRPr="00324277">
        <w:rPr>
          <w:rStyle w:val="HideTWBExt"/>
          <w:b w:val="0"/>
          <w:lang w:val="sv-SE"/>
        </w:rPr>
        <w:t>&lt;/RepeatBlock-By&gt;</w:t>
      </w:r>
    </w:p>
    <w:p w14:paraId="0D26467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0695B3C" w14:textId="77777777" w:rsidR="005F6A16" w:rsidRPr="009A2E97" w:rsidRDefault="005F6A16" w:rsidP="005F6A16">
      <w:pPr>
        <w:pStyle w:val="NormalBold"/>
      </w:pPr>
      <w:r w:rsidRPr="009A2E97">
        <w:rPr>
          <w:rStyle w:val="HideTWBExt"/>
          <w:b w:val="0"/>
        </w:rPr>
        <w:t>&lt;Article&gt;</w:t>
      </w:r>
      <w:r w:rsidRPr="009A2E97">
        <w:t>Paragraphe 2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97996DD" w14:textId="77777777" w:rsidTr="0017050C">
        <w:trPr>
          <w:trHeight w:hRule="exact" w:val="240"/>
          <w:jc w:val="center"/>
        </w:trPr>
        <w:tc>
          <w:tcPr>
            <w:tcW w:w="9752" w:type="dxa"/>
            <w:gridSpan w:val="2"/>
            <w:tcBorders>
              <w:top w:val="nil"/>
              <w:left w:val="nil"/>
              <w:bottom w:val="nil"/>
              <w:right w:val="nil"/>
            </w:tcBorders>
          </w:tcPr>
          <w:p w14:paraId="34DDBBC7" w14:textId="77777777" w:rsidR="005F6A16" w:rsidRPr="009A2E97" w:rsidRDefault="005F6A16" w:rsidP="0017050C"/>
        </w:tc>
      </w:tr>
      <w:tr w:rsidR="005F6A16" w:rsidRPr="009A2E97" w14:paraId="2FC7F7B5" w14:textId="77777777" w:rsidTr="0017050C">
        <w:trPr>
          <w:trHeight w:val="240"/>
          <w:jc w:val="center"/>
        </w:trPr>
        <w:tc>
          <w:tcPr>
            <w:tcW w:w="4876" w:type="dxa"/>
            <w:tcBorders>
              <w:top w:val="nil"/>
              <w:left w:val="nil"/>
              <w:bottom w:val="nil"/>
              <w:right w:val="nil"/>
            </w:tcBorders>
          </w:tcPr>
          <w:p w14:paraId="089D606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887E0CE" w14:textId="77777777" w:rsidR="005F6A16" w:rsidRPr="009A2E97" w:rsidRDefault="005F6A16" w:rsidP="0017050C">
            <w:pPr>
              <w:pStyle w:val="AmColumnHeading"/>
            </w:pPr>
            <w:r w:rsidRPr="009A2E97">
              <w:t>Amendement</w:t>
            </w:r>
          </w:p>
        </w:tc>
      </w:tr>
      <w:tr w:rsidR="005F6A16" w:rsidRPr="009A2E97" w14:paraId="5FCA05C3" w14:textId="77777777" w:rsidTr="0017050C">
        <w:trPr>
          <w:jc w:val="center"/>
        </w:trPr>
        <w:tc>
          <w:tcPr>
            <w:tcW w:w="4876" w:type="dxa"/>
            <w:tcBorders>
              <w:top w:val="nil"/>
              <w:left w:val="nil"/>
              <w:bottom w:val="nil"/>
              <w:right w:val="nil"/>
            </w:tcBorders>
          </w:tcPr>
          <w:p w14:paraId="2576AF6D" w14:textId="77777777" w:rsidR="005F6A16" w:rsidRPr="009A2E97" w:rsidRDefault="005F6A16" w:rsidP="0017050C">
            <w:pPr>
              <w:pStyle w:val="Normal6a"/>
            </w:pPr>
          </w:p>
        </w:tc>
        <w:tc>
          <w:tcPr>
            <w:tcW w:w="4876" w:type="dxa"/>
            <w:tcBorders>
              <w:top w:val="nil"/>
              <w:left w:val="nil"/>
              <w:bottom w:val="nil"/>
              <w:right w:val="nil"/>
            </w:tcBorders>
          </w:tcPr>
          <w:p w14:paraId="5534A5D0" w14:textId="48FA04CB" w:rsidR="005F6A16" w:rsidRPr="009A2E97" w:rsidRDefault="005F6A16" w:rsidP="0017050C">
            <w:pPr>
              <w:pStyle w:val="Normal6a"/>
            </w:pPr>
            <w:r w:rsidRPr="009A2E97">
              <w:rPr>
                <w:b/>
                <w:i/>
              </w:rPr>
              <w:t>2 bis.</w:t>
            </w:r>
            <w:r w:rsidRPr="009A2E97">
              <w:tab/>
            </w:r>
            <w:r w:rsidRPr="009A2E97">
              <w:rPr>
                <w:b/>
                <w:i/>
              </w:rPr>
              <w:t>demande la poursuite de l</w:t>
            </w:r>
            <w:r w:rsidR="00316DC8">
              <w:rPr>
                <w:b/>
                <w:i/>
              </w:rPr>
              <w:t>’</w:t>
            </w:r>
            <w:r w:rsidRPr="009A2E97">
              <w:rPr>
                <w:b/>
                <w:i/>
              </w:rPr>
              <w:t>évaluation du cadre réglementaire régissant les médicaments, en accordant une attention particulière à l</w:t>
            </w:r>
            <w:r w:rsidR="00316DC8">
              <w:rPr>
                <w:b/>
                <w:i/>
              </w:rPr>
              <w:t>’</w:t>
            </w:r>
            <w:r w:rsidRPr="009A2E97">
              <w:rPr>
                <w:b/>
                <w:i/>
              </w:rPr>
              <w:t>effet des réglementations relatives à la propriété intellectuelle et à la protection des données sur le développement de nouvelles thérapies contre les maladies rares;</w:t>
            </w:r>
          </w:p>
        </w:tc>
      </w:tr>
    </w:tbl>
    <w:p w14:paraId="644BE49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E8CDA55" w14:textId="77777777" w:rsidR="005F6A16" w:rsidRPr="009A2E97" w:rsidRDefault="005F6A16" w:rsidP="005F6A16">
      <w:r w:rsidRPr="009A2E97">
        <w:rPr>
          <w:rStyle w:val="HideTWBExt"/>
        </w:rPr>
        <w:t>&lt;/Amend&gt;</w:t>
      </w:r>
    </w:p>
    <w:p w14:paraId="4239E92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95</w:t>
      </w:r>
      <w:r w:rsidRPr="009A2E97">
        <w:rPr>
          <w:rStyle w:val="HideTWBExt"/>
          <w:b w:val="0"/>
        </w:rPr>
        <w:t>&lt;/NumAm&gt;</w:t>
      </w:r>
    </w:p>
    <w:p w14:paraId="42B2F87A" w14:textId="77777777" w:rsidR="005F6A16" w:rsidRPr="009A2E97" w:rsidRDefault="005F6A16" w:rsidP="005F6A16">
      <w:pPr>
        <w:pStyle w:val="NormalBold"/>
      </w:pPr>
      <w:r w:rsidRPr="009A2E97">
        <w:rPr>
          <w:rStyle w:val="HideTWBExt"/>
          <w:b w:val="0"/>
        </w:rPr>
        <w:t>&lt;RepeatBlock-By&gt;&lt;Members&gt;</w:t>
      </w:r>
      <w:r w:rsidRPr="009A2E97">
        <w:t>Stine Bosse, Billy Kelleher, Vlad Vasile-Voiculescu</w:t>
      </w:r>
      <w:r w:rsidRPr="009A2E97">
        <w:rPr>
          <w:rStyle w:val="HideTWBExt"/>
          <w:b w:val="0"/>
        </w:rPr>
        <w:t>&lt;/Members&gt;</w:t>
      </w:r>
    </w:p>
    <w:p w14:paraId="66F342B3" w14:textId="77777777" w:rsidR="005F6A16" w:rsidRPr="009A2E97" w:rsidRDefault="005F6A16" w:rsidP="005F6A16">
      <w:pPr>
        <w:pStyle w:val="NormalBold"/>
      </w:pPr>
      <w:r w:rsidRPr="009A2E97">
        <w:rPr>
          <w:rStyle w:val="HideTWBExt"/>
          <w:b w:val="0"/>
        </w:rPr>
        <w:t>&lt;/RepeatBlock-By&gt;</w:t>
      </w:r>
    </w:p>
    <w:p w14:paraId="1D52B9D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9AFA39B" w14:textId="77777777" w:rsidR="005F6A16" w:rsidRPr="009A2E97" w:rsidRDefault="005F6A16" w:rsidP="005F6A16">
      <w:pPr>
        <w:pStyle w:val="NormalBold"/>
      </w:pPr>
      <w:r w:rsidRPr="009A2E97">
        <w:rPr>
          <w:rStyle w:val="HideTWBExt"/>
          <w:b w:val="0"/>
        </w:rPr>
        <w:t>&lt;Article&gt;</w:t>
      </w:r>
      <w:r w:rsidRPr="009A2E97">
        <w:t>Paragraphe 2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E8D313D" w14:textId="77777777" w:rsidTr="0017050C">
        <w:trPr>
          <w:trHeight w:hRule="exact" w:val="240"/>
          <w:jc w:val="center"/>
        </w:trPr>
        <w:tc>
          <w:tcPr>
            <w:tcW w:w="9752" w:type="dxa"/>
            <w:gridSpan w:val="2"/>
            <w:tcBorders>
              <w:top w:val="nil"/>
              <w:left w:val="nil"/>
              <w:bottom w:val="nil"/>
              <w:right w:val="nil"/>
            </w:tcBorders>
          </w:tcPr>
          <w:p w14:paraId="32241D84" w14:textId="77777777" w:rsidR="005F6A16" w:rsidRPr="009A2E97" w:rsidRDefault="005F6A16" w:rsidP="0017050C"/>
        </w:tc>
      </w:tr>
      <w:tr w:rsidR="005F6A16" w:rsidRPr="009A2E97" w14:paraId="6D519B13" w14:textId="77777777" w:rsidTr="0017050C">
        <w:trPr>
          <w:trHeight w:val="240"/>
          <w:jc w:val="center"/>
        </w:trPr>
        <w:tc>
          <w:tcPr>
            <w:tcW w:w="4876" w:type="dxa"/>
            <w:tcBorders>
              <w:top w:val="nil"/>
              <w:left w:val="nil"/>
              <w:bottom w:val="nil"/>
              <w:right w:val="nil"/>
            </w:tcBorders>
          </w:tcPr>
          <w:p w14:paraId="79A6B44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B5F97DC" w14:textId="77777777" w:rsidR="005F6A16" w:rsidRPr="009A2E97" w:rsidRDefault="005F6A16" w:rsidP="0017050C">
            <w:pPr>
              <w:pStyle w:val="AmColumnHeading"/>
            </w:pPr>
            <w:r w:rsidRPr="009A2E97">
              <w:t>Amendement</w:t>
            </w:r>
          </w:p>
        </w:tc>
      </w:tr>
      <w:tr w:rsidR="005F6A16" w:rsidRPr="009A2E97" w14:paraId="4622C35F" w14:textId="77777777" w:rsidTr="0017050C">
        <w:trPr>
          <w:jc w:val="center"/>
        </w:trPr>
        <w:tc>
          <w:tcPr>
            <w:tcW w:w="4876" w:type="dxa"/>
            <w:tcBorders>
              <w:top w:val="nil"/>
              <w:left w:val="nil"/>
              <w:bottom w:val="nil"/>
              <w:right w:val="nil"/>
            </w:tcBorders>
          </w:tcPr>
          <w:p w14:paraId="6EB72508" w14:textId="77777777" w:rsidR="005F6A16" w:rsidRPr="009A2E97" w:rsidRDefault="005F6A16" w:rsidP="0017050C">
            <w:pPr>
              <w:pStyle w:val="Normal6a"/>
            </w:pPr>
          </w:p>
        </w:tc>
        <w:tc>
          <w:tcPr>
            <w:tcW w:w="4876" w:type="dxa"/>
            <w:tcBorders>
              <w:top w:val="nil"/>
              <w:left w:val="nil"/>
              <w:bottom w:val="nil"/>
              <w:right w:val="nil"/>
            </w:tcBorders>
          </w:tcPr>
          <w:p w14:paraId="03148AF0" w14:textId="7FD630B4" w:rsidR="005F6A16" w:rsidRPr="009A2E97" w:rsidRDefault="005F6A16" w:rsidP="0017050C">
            <w:pPr>
              <w:pStyle w:val="Normal6a"/>
            </w:pPr>
            <w:r w:rsidRPr="009A2E97">
              <w:rPr>
                <w:b/>
                <w:i/>
              </w:rPr>
              <w:t>2 bis.</w:t>
            </w:r>
            <w:r w:rsidRPr="009A2E97">
              <w:tab/>
            </w:r>
            <w:r w:rsidRPr="009A2E97">
              <w:rPr>
                <w:b/>
                <w:i/>
              </w:rPr>
              <w:t>reconnaît que le faible nombre de patients atteints de maladies rares et ultra-rares entrave la production de données cliniques, le développement de l</w:t>
            </w:r>
            <w:r w:rsidR="00316DC8">
              <w:rPr>
                <w:b/>
                <w:i/>
              </w:rPr>
              <w:t>’</w:t>
            </w:r>
            <w:r w:rsidRPr="009A2E97">
              <w:rPr>
                <w:b/>
                <w:i/>
              </w:rPr>
              <w:t>expertise clinique, la recherche, l</w:t>
            </w:r>
            <w:r w:rsidR="00316DC8">
              <w:rPr>
                <w:b/>
                <w:i/>
              </w:rPr>
              <w:t>’</w:t>
            </w:r>
            <w:r w:rsidRPr="009A2E97">
              <w:rPr>
                <w:b/>
                <w:i/>
              </w:rPr>
              <w:t>innovation et la réalisation d</w:t>
            </w:r>
            <w:r w:rsidR="00316DC8">
              <w:rPr>
                <w:b/>
                <w:i/>
              </w:rPr>
              <w:t>’</w:t>
            </w:r>
            <w:r w:rsidRPr="009A2E97">
              <w:rPr>
                <w:b/>
                <w:i/>
              </w:rPr>
              <w:t>essais cliniques dans l</w:t>
            </w:r>
            <w:r w:rsidR="00316DC8">
              <w:rPr>
                <w:b/>
                <w:i/>
              </w:rPr>
              <w:t>’</w:t>
            </w:r>
            <w:r w:rsidRPr="009A2E97">
              <w:rPr>
                <w:b/>
                <w:i/>
              </w:rPr>
              <w:t>Union;</w:t>
            </w:r>
          </w:p>
        </w:tc>
      </w:tr>
    </w:tbl>
    <w:p w14:paraId="3EADF77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2FB8CEA" w14:textId="77777777" w:rsidR="005F6A16" w:rsidRPr="009A2E97" w:rsidRDefault="005F6A16" w:rsidP="005F6A16">
      <w:r w:rsidRPr="009A2E97">
        <w:rPr>
          <w:rStyle w:val="HideTWBExt"/>
        </w:rPr>
        <w:t>&lt;/Amend&gt;</w:t>
      </w:r>
    </w:p>
    <w:p w14:paraId="183F589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96</w:t>
      </w:r>
      <w:r w:rsidRPr="009A2E97">
        <w:rPr>
          <w:rStyle w:val="HideTWBExt"/>
          <w:b w:val="0"/>
        </w:rPr>
        <w:t>&lt;/NumAm&gt;</w:t>
      </w:r>
    </w:p>
    <w:p w14:paraId="5136DC91"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40B89199" w14:textId="77777777" w:rsidR="005F6A16" w:rsidRPr="009A2E97" w:rsidRDefault="005F6A16" w:rsidP="005F6A16">
      <w:pPr>
        <w:pStyle w:val="NormalBold"/>
      </w:pPr>
      <w:r w:rsidRPr="009A2E97">
        <w:rPr>
          <w:rStyle w:val="HideTWBExt"/>
          <w:b w:val="0"/>
        </w:rPr>
        <w:t>&lt;/RepeatBlock-By&gt;</w:t>
      </w:r>
    </w:p>
    <w:p w14:paraId="03B67C2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AC53797" w14:textId="77777777" w:rsidR="005F6A16" w:rsidRPr="009A2E97" w:rsidRDefault="005F6A16" w:rsidP="005F6A16">
      <w:pPr>
        <w:pStyle w:val="NormalBold"/>
      </w:pPr>
      <w:r w:rsidRPr="009A2E97">
        <w:rPr>
          <w:rStyle w:val="HideTWBExt"/>
          <w:b w:val="0"/>
        </w:rPr>
        <w:t>&lt;Article&gt;</w:t>
      </w:r>
      <w:r w:rsidRPr="009A2E97">
        <w:t>Paragraphe 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C6A2698" w14:textId="77777777" w:rsidTr="0017050C">
        <w:trPr>
          <w:trHeight w:hRule="exact" w:val="240"/>
          <w:jc w:val="center"/>
        </w:trPr>
        <w:tc>
          <w:tcPr>
            <w:tcW w:w="9752" w:type="dxa"/>
            <w:gridSpan w:val="2"/>
            <w:tcBorders>
              <w:top w:val="nil"/>
              <w:left w:val="nil"/>
              <w:bottom w:val="nil"/>
              <w:right w:val="nil"/>
            </w:tcBorders>
          </w:tcPr>
          <w:p w14:paraId="4AF24C69" w14:textId="77777777" w:rsidR="005F6A16" w:rsidRPr="009A2E97" w:rsidRDefault="005F6A16" w:rsidP="0017050C"/>
        </w:tc>
      </w:tr>
      <w:tr w:rsidR="005F6A16" w:rsidRPr="009A2E97" w14:paraId="58B176B3" w14:textId="77777777" w:rsidTr="0017050C">
        <w:trPr>
          <w:trHeight w:val="240"/>
          <w:jc w:val="center"/>
        </w:trPr>
        <w:tc>
          <w:tcPr>
            <w:tcW w:w="4876" w:type="dxa"/>
            <w:tcBorders>
              <w:top w:val="nil"/>
              <w:left w:val="nil"/>
              <w:bottom w:val="nil"/>
              <w:right w:val="nil"/>
            </w:tcBorders>
          </w:tcPr>
          <w:p w14:paraId="1F5775E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951F859" w14:textId="77777777" w:rsidR="005F6A16" w:rsidRPr="009A2E97" w:rsidRDefault="005F6A16" w:rsidP="0017050C">
            <w:pPr>
              <w:pStyle w:val="AmColumnHeading"/>
            </w:pPr>
            <w:r w:rsidRPr="009A2E97">
              <w:t>Amendement</w:t>
            </w:r>
          </w:p>
        </w:tc>
      </w:tr>
      <w:tr w:rsidR="005F6A16" w:rsidRPr="009A2E97" w14:paraId="1E689261" w14:textId="77777777" w:rsidTr="0017050C">
        <w:trPr>
          <w:jc w:val="center"/>
        </w:trPr>
        <w:tc>
          <w:tcPr>
            <w:tcW w:w="4876" w:type="dxa"/>
            <w:tcBorders>
              <w:top w:val="nil"/>
              <w:left w:val="nil"/>
              <w:bottom w:val="nil"/>
              <w:right w:val="nil"/>
            </w:tcBorders>
          </w:tcPr>
          <w:p w14:paraId="2B23A159" w14:textId="6A102ECA" w:rsidR="005F6A16" w:rsidRPr="009A2E97" w:rsidRDefault="005F6A16" w:rsidP="0017050C">
            <w:pPr>
              <w:pStyle w:val="Normal6a"/>
            </w:pPr>
            <w:r w:rsidRPr="009A2E97">
              <w:t>3.</w:t>
            </w:r>
            <w:r w:rsidRPr="009A2E97">
              <w:tab/>
            </w:r>
            <w:r w:rsidRPr="009A2E97">
              <w:rPr>
                <w:b/>
                <w:i/>
              </w:rPr>
              <w:t>encourage</w:t>
            </w:r>
            <w:r w:rsidRPr="009A2E97">
              <w:t xml:space="preserve"> la coordination stratégique de la recherche et de l</w:t>
            </w:r>
            <w:r w:rsidR="00316DC8">
              <w:t>’</w:t>
            </w:r>
            <w:r w:rsidRPr="009A2E97">
              <w:t>innovation au niveau de l</w:t>
            </w:r>
            <w:r w:rsidR="00316DC8">
              <w:t>’</w:t>
            </w:r>
            <w:r w:rsidRPr="009A2E97">
              <w:t>Union, l</w:t>
            </w:r>
            <w:r w:rsidR="00316DC8">
              <w:t>’</w:t>
            </w:r>
            <w:r w:rsidRPr="009A2E97">
              <w:t>alignement des programmes de recherche</w:t>
            </w:r>
            <w:r w:rsidRPr="009A2E97">
              <w:rPr>
                <w:b/>
                <w:i/>
              </w:rPr>
              <w:t xml:space="preserve"> et</w:t>
            </w:r>
            <w:r w:rsidRPr="009A2E97">
              <w:t xml:space="preserve"> la mise en commun des ressources</w:t>
            </w:r>
            <w:r w:rsidRPr="009A2E97">
              <w:rPr>
                <w:b/>
                <w:i/>
              </w:rPr>
              <w:t xml:space="preserve"> pour les</w:t>
            </w:r>
            <w:r w:rsidRPr="009A2E97">
              <w:t xml:space="preserve"> infrastructures partagées;</w:t>
            </w:r>
          </w:p>
        </w:tc>
        <w:tc>
          <w:tcPr>
            <w:tcW w:w="4876" w:type="dxa"/>
            <w:tcBorders>
              <w:top w:val="nil"/>
              <w:left w:val="nil"/>
              <w:bottom w:val="nil"/>
              <w:right w:val="nil"/>
            </w:tcBorders>
          </w:tcPr>
          <w:p w14:paraId="10F19187" w14:textId="617C65A4" w:rsidR="005F6A16" w:rsidRPr="009A2E97" w:rsidRDefault="005F6A16" w:rsidP="0017050C">
            <w:pPr>
              <w:pStyle w:val="Normal6a"/>
            </w:pPr>
            <w:r w:rsidRPr="009A2E97">
              <w:t>3.</w:t>
            </w:r>
            <w:r w:rsidRPr="009A2E97">
              <w:tab/>
            </w:r>
            <w:r w:rsidRPr="009A2E97">
              <w:rPr>
                <w:b/>
                <w:i/>
              </w:rPr>
              <w:t>appelle à accentuer</w:t>
            </w:r>
            <w:r w:rsidRPr="009A2E97">
              <w:t xml:space="preserve"> la coordination stratégique de la recherche et de l</w:t>
            </w:r>
            <w:r w:rsidR="00316DC8">
              <w:t>’</w:t>
            </w:r>
            <w:r w:rsidRPr="009A2E97">
              <w:t>innovation au niveau de l</w:t>
            </w:r>
            <w:r w:rsidR="00316DC8">
              <w:t>’</w:t>
            </w:r>
            <w:r w:rsidRPr="009A2E97">
              <w:t>Union,</w:t>
            </w:r>
            <w:r w:rsidRPr="009A2E97">
              <w:rPr>
                <w:b/>
                <w:i/>
              </w:rPr>
              <w:t xml:space="preserve"> y compris à</w:t>
            </w:r>
            <w:r w:rsidRPr="009A2E97">
              <w:t xml:space="preserve"> l</w:t>
            </w:r>
            <w:r w:rsidR="00316DC8">
              <w:t>’</w:t>
            </w:r>
            <w:r w:rsidRPr="009A2E97">
              <w:t>alignement des programmes de recherche</w:t>
            </w:r>
            <w:r w:rsidRPr="009A2E97">
              <w:rPr>
                <w:b/>
                <w:i/>
              </w:rPr>
              <w:t xml:space="preserve">, à </w:t>
            </w:r>
            <w:r w:rsidRPr="009A2E97">
              <w:t>la mise en commun des ressources</w:t>
            </w:r>
            <w:r w:rsidRPr="009A2E97">
              <w:rPr>
                <w:b/>
                <w:i/>
              </w:rPr>
              <w:t xml:space="preserve"> financières et scientifiques</w:t>
            </w:r>
            <w:r w:rsidRPr="009A2E97">
              <w:t xml:space="preserve"> </w:t>
            </w:r>
            <w:r w:rsidRPr="009A2E97">
              <w:rPr>
                <w:b/>
                <w:i/>
              </w:rPr>
              <w:t>et au renforcement des</w:t>
            </w:r>
            <w:r w:rsidRPr="009A2E97">
              <w:t xml:space="preserve"> infrastructures partagées</w:t>
            </w:r>
            <w:r w:rsidRPr="009A2E97">
              <w:rPr>
                <w:b/>
                <w:i/>
              </w:rPr>
              <w:t xml:space="preserve"> afin d</w:t>
            </w:r>
            <w:r w:rsidR="00316DC8">
              <w:rPr>
                <w:b/>
                <w:i/>
              </w:rPr>
              <w:t>’</w:t>
            </w:r>
            <w:r w:rsidRPr="009A2E97">
              <w:rPr>
                <w:b/>
                <w:i/>
              </w:rPr>
              <w:t>en tirer le meilleur parti et d</w:t>
            </w:r>
            <w:r w:rsidR="00316DC8">
              <w:rPr>
                <w:b/>
                <w:i/>
              </w:rPr>
              <w:t>’</w:t>
            </w:r>
            <w:r w:rsidRPr="009A2E97">
              <w:rPr>
                <w:b/>
                <w:i/>
              </w:rPr>
              <w:t>éviter les doubles emplois</w:t>
            </w:r>
            <w:r w:rsidRPr="009A2E97">
              <w:t>;</w:t>
            </w:r>
          </w:p>
        </w:tc>
      </w:tr>
    </w:tbl>
    <w:p w14:paraId="2CC45EC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47462A5" w14:textId="77777777" w:rsidR="005F6A16" w:rsidRPr="009A2E97" w:rsidRDefault="005F6A16" w:rsidP="005F6A16">
      <w:r w:rsidRPr="009A2E97">
        <w:rPr>
          <w:rStyle w:val="HideTWBExt"/>
        </w:rPr>
        <w:t>&lt;/Amend&gt;</w:t>
      </w:r>
    </w:p>
    <w:p w14:paraId="599BCE5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97</w:t>
      </w:r>
      <w:r w:rsidRPr="009A2E97">
        <w:rPr>
          <w:rStyle w:val="HideTWBExt"/>
          <w:b w:val="0"/>
        </w:rPr>
        <w:t>&lt;/NumAm&gt;</w:t>
      </w:r>
    </w:p>
    <w:p w14:paraId="4947302D"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4B101479" w14:textId="77777777" w:rsidR="005F6A16" w:rsidRPr="009A2E97" w:rsidRDefault="005F6A16" w:rsidP="005F6A16">
      <w:pPr>
        <w:pStyle w:val="NormalBold"/>
      </w:pPr>
      <w:r w:rsidRPr="009A2E97">
        <w:rPr>
          <w:rStyle w:val="HideTWBExt"/>
          <w:b w:val="0"/>
        </w:rPr>
        <w:t>&lt;/RepeatBlock-By&gt;</w:t>
      </w:r>
    </w:p>
    <w:p w14:paraId="42EE55E6"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C6240A1" w14:textId="77777777" w:rsidR="005F6A16" w:rsidRPr="009A2E97" w:rsidRDefault="005F6A16" w:rsidP="005F6A16">
      <w:pPr>
        <w:pStyle w:val="NormalBold"/>
      </w:pPr>
      <w:r w:rsidRPr="009A2E97">
        <w:rPr>
          <w:rStyle w:val="HideTWBExt"/>
          <w:b w:val="0"/>
        </w:rPr>
        <w:t>&lt;Article&gt;</w:t>
      </w:r>
      <w:r w:rsidRPr="009A2E97">
        <w:t>Paragraphe 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8C04667" w14:textId="77777777" w:rsidTr="0017050C">
        <w:trPr>
          <w:trHeight w:hRule="exact" w:val="240"/>
          <w:jc w:val="center"/>
        </w:trPr>
        <w:tc>
          <w:tcPr>
            <w:tcW w:w="9752" w:type="dxa"/>
            <w:gridSpan w:val="2"/>
            <w:tcBorders>
              <w:top w:val="nil"/>
              <w:left w:val="nil"/>
              <w:bottom w:val="nil"/>
              <w:right w:val="nil"/>
            </w:tcBorders>
          </w:tcPr>
          <w:p w14:paraId="705645CA" w14:textId="77777777" w:rsidR="005F6A16" w:rsidRPr="009A2E97" w:rsidRDefault="005F6A16" w:rsidP="0017050C"/>
        </w:tc>
      </w:tr>
      <w:tr w:rsidR="005F6A16" w:rsidRPr="009A2E97" w14:paraId="4118DAA0" w14:textId="77777777" w:rsidTr="0017050C">
        <w:trPr>
          <w:trHeight w:val="240"/>
          <w:jc w:val="center"/>
        </w:trPr>
        <w:tc>
          <w:tcPr>
            <w:tcW w:w="4876" w:type="dxa"/>
            <w:tcBorders>
              <w:top w:val="nil"/>
              <w:left w:val="nil"/>
              <w:bottom w:val="nil"/>
              <w:right w:val="nil"/>
            </w:tcBorders>
          </w:tcPr>
          <w:p w14:paraId="4359A62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148CE22" w14:textId="77777777" w:rsidR="005F6A16" w:rsidRPr="009A2E97" w:rsidRDefault="005F6A16" w:rsidP="0017050C">
            <w:pPr>
              <w:pStyle w:val="AmColumnHeading"/>
            </w:pPr>
            <w:r w:rsidRPr="009A2E97">
              <w:t>Amendement</w:t>
            </w:r>
          </w:p>
        </w:tc>
      </w:tr>
      <w:tr w:rsidR="005F6A16" w:rsidRPr="009A2E97" w14:paraId="6FC77E83" w14:textId="77777777" w:rsidTr="0017050C">
        <w:trPr>
          <w:jc w:val="center"/>
        </w:trPr>
        <w:tc>
          <w:tcPr>
            <w:tcW w:w="4876" w:type="dxa"/>
            <w:tcBorders>
              <w:top w:val="nil"/>
              <w:left w:val="nil"/>
              <w:bottom w:val="nil"/>
              <w:right w:val="nil"/>
            </w:tcBorders>
          </w:tcPr>
          <w:p w14:paraId="7187F1A8" w14:textId="40221C22" w:rsidR="005F6A16" w:rsidRPr="009A2E97" w:rsidRDefault="005F6A16" w:rsidP="0017050C">
            <w:pPr>
              <w:pStyle w:val="Normal6a"/>
            </w:pPr>
            <w:r w:rsidRPr="009A2E97">
              <w:t>3.</w:t>
            </w:r>
            <w:r w:rsidRPr="009A2E97">
              <w:tab/>
              <w:t>encourage la coordination stratégique de la recherche et de l</w:t>
            </w:r>
            <w:r w:rsidR="00316DC8">
              <w:t>’</w:t>
            </w:r>
            <w:r w:rsidRPr="009A2E97">
              <w:t>innovation au niveau de l</w:t>
            </w:r>
            <w:r w:rsidR="00316DC8">
              <w:t>’</w:t>
            </w:r>
            <w:r w:rsidRPr="009A2E97">
              <w:t>Union, l</w:t>
            </w:r>
            <w:r w:rsidR="00316DC8">
              <w:t>’</w:t>
            </w:r>
            <w:r w:rsidRPr="009A2E97">
              <w:t>alignement des programmes de recherche et la mise en commun des ressources pour les infrastructures partagées;</w:t>
            </w:r>
          </w:p>
        </w:tc>
        <w:tc>
          <w:tcPr>
            <w:tcW w:w="4876" w:type="dxa"/>
            <w:tcBorders>
              <w:top w:val="nil"/>
              <w:left w:val="nil"/>
              <w:bottom w:val="nil"/>
              <w:right w:val="nil"/>
            </w:tcBorders>
          </w:tcPr>
          <w:p w14:paraId="074EA974" w14:textId="0B4492CA" w:rsidR="005F6A16" w:rsidRPr="009A2E97" w:rsidRDefault="005F6A16" w:rsidP="0017050C">
            <w:pPr>
              <w:pStyle w:val="Normal6a"/>
            </w:pPr>
            <w:r w:rsidRPr="009A2E97">
              <w:t>3.</w:t>
            </w:r>
            <w:r w:rsidRPr="009A2E97">
              <w:tab/>
              <w:t>encourage la coordination stratégique de la recherche et de l</w:t>
            </w:r>
            <w:r w:rsidR="00316DC8">
              <w:t>’</w:t>
            </w:r>
            <w:r w:rsidRPr="009A2E97">
              <w:t>innovation au niveau de l</w:t>
            </w:r>
            <w:r w:rsidR="00316DC8">
              <w:t>’</w:t>
            </w:r>
            <w:r w:rsidRPr="009A2E97">
              <w:t>Union, l</w:t>
            </w:r>
            <w:r w:rsidR="00316DC8">
              <w:t>’</w:t>
            </w:r>
            <w:r w:rsidRPr="009A2E97">
              <w:t>alignement des programmes de recherche et la mise en commun des ressources pour les infrastructures partagées</w:t>
            </w:r>
            <w:r w:rsidRPr="009A2E97">
              <w:rPr>
                <w:b/>
                <w:i/>
              </w:rPr>
              <w:t xml:space="preserve"> au-delà des frontières nationales</w:t>
            </w:r>
            <w:r w:rsidRPr="009A2E97">
              <w:t>;</w:t>
            </w:r>
          </w:p>
        </w:tc>
      </w:tr>
    </w:tbl>
    <w:p w14:paraId="534D4A5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729FB64" w14:textId="77777777" w:rsidR="005F6A16" w:rsidRPr="009A2E97" w:rsidRDefault="005F6A16" w:rsidP="005F6A16">
      <w:r w:rsidRPr="009A2E97">
        <w:rPr>
          <w:rStyle w:val="HideTWBExt"/>
        </w:rPr>
        <w:t>&lt;/Amend&gt;</w:t>
      </w:r>
    </w:p>
    <w:p w14:paraId="69A4C6C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98</w:t>
      </w:r>
      <w:r w:rsidRPr="009A2E97">
        <w:rPr>
          <w:rStyle w:val="HideTWBExt"/>
          <w:b w:val="0"/>
        </w:rPr>
        <w:t>&lt;/NumAm&gt;</w:t>
      </w:r>
    </w:p>
    <w:p w14:paraId="716BBD60" w14:textId="77777777" w:rsidR="005F6A16" w:rsidRPr="009A2E97" w:rsidRDefault="005F6A16" w:rsidP="005F6A16">
      <w:pPr>
        <w:pStyle w:val="NormalBold"/>
      </w:pPr>
      <w:r w:rsidRPr="009A2E97">
        <w:rPr>
          <w:rStyle w:val="HideTWBExt"/>
          <w:b w:val="0"/>
        </w:rPr>
        <w:t>&lt;RepeatBlock-By&gt;&lt;Members&gt;</w:t>
      </w:r>
      <w:r w:rsidRPr="009A2E97">
        <w:t>Oliver Schenk</w:t>
      </w:r>
      <w:r w:rsidRPr="009A2E97">
        <w:rPr>
          <w:rStyle w:val="HideTWBExt"/>
          <w:b w:val="0"/>
        </w:rPr>
        <w:t>&lt;/Members&gt;</w:t>
      </w:r>
    </w:p>
    <w:p w14:paraId="4D4D0555" w14:textId="77777777" w:rsidR="005F6A16" w:rsidRPr="009A2E97" w:rsidRDefault="005F6A16" w:rsidP="005F6A16">
      <w:pPr>
        <w:pStyle w:val="NormalBold"/>
      </w:pPr>
      <w:r w:rsidRPr="009A2E97">
        <w:rPr>
          <w:rStyle w:val="HideTWBExt"/>
          <w:b w:val="0"/>
        </w:rPr>
        <w:t>&lt;/RepeatBlock-By&gt;</w:t>
      </w:r>
    </w:p>
    <w:p w14:paraId="1ED278A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B6B724B" w14:textId="77777777" w:rsidR="005F6A16" w:rsidRPr="009A2E97" w:rsidRDefault="005F6A16" w:rsidP="005F6A16">
      <w:pPr>
        <w:pStyle w:val="NormalBold"/>
      </w:pPr>
      <w:r w:rsidRPr="009A2E97">
        <w:rPr>
          <w:rStyle w:val="HideTWBExt"/>
          <w:b w:val="0"/>
        </w:rPr>
        <w:t>&lt;Article&gt;</w:t>
      </w:r>
      <w:r w:rsidRPr="009A2E97">
        <w:t>Paragraphe 3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757D005" w14:textId="77777777" w:rsidTr="0017050C">
        <w:trPr>
          <w:trHeight w:hRule="exact" w:val="240"/>
          <w:jc w:val="center"/>
        </w:trPr>
        <w:tc>
          <w:tcPr>
            <w:tcW w:w="9752" w:type="dxa"/>
            <w:gridSpan w:val="2"/>
            <w:tcBorders>
              <w:top w:val="nil"/>
              <w:left w:val="nil"/>
              <w:bottom w:val="nil"/>
              <w:right w:val="nil"/>
            </w:tcBorders>
          </w:tcPr>
          <w:p w14:paraId="340C4FA2" w14:textId="77777777" w:rsidR="005F6A16" w:rsidRPr="009A2E97" w:rsidRDefault="005F6A16" w:rsidP="0017050C"/>
        </w:tc>
      </w:tr>
      <w:tr w:rsidR="005F6A16" w:rsidRPr="009A2E97" w14:paraId="4D8E4C1F" w14:textId="77777777" w:rsidTr="0017050C">
        <w:trPr>
          <w:trHeight w:val="240"/>
          <w:jc w:val="center"/>
        </w:trPr>
        <w:tc>
          <w:tcPr>
            <w:tcW w:w="4876" w:type="dxa"/>
            <w:tcBorders>
              <w:top w:val="nil"/>
              <w:left w:val="nil"/>
              <w:bottom w:val="nil"/>
              <w:right w:val="nil"/>
            </w:tcBorders>
          </w:tcPr>
          <w:p w14:paraId="5ED4254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BA82B35" w14:textId="77777777" w:rsidR="005F6A16" w:rsidRPr="009A2E97" w:rsidRDefault="005F6A16" w:rsidP="0017050C">
            <w:pPr>
              <w:pStyle w:val="AmColumnHeading"/>
            </w:pPr>
            <w:r w:rsidRPr="009A2E97">
              <w:t>Amendement</w:t>
            </w:r>
          </w:p>
        </w:tc>
      </w:tr>
      <w:tr w:rsidR="005F6A16" w:rsidRPr="009A2E97" w14:paraId="0762BCF7" w14:textId="77777777" w:rsidTr="0017050C">
        <w:trPr>
          <w:jc w:val="center"/>
        </w:trPr>
        <w:tc>
          <w:tcPr>
            <w:tcW w:w="4876" w:type="dxa"/>
            <w:tcBorders>
              <w:top w:val="nil"/>
              <w:left w:val="nil"/>
              <w:bottom w:val="nil"/>
              <w:right w:val="nil"/>
            </w:tcBorders>
          </w:tcPr>
          <w:p w14:paraId="670B201E" w14:textId="77777777" w:rsidR="005F6A16" w:rsidRPr="009A2E97" w:rsidRDefault="005F6A16" w:rsidP="0017050C">
            <w:pPr>
              <w:pStyle w:val="Normal6a"/>
            </w:pPr>
          </w:p>
        </w:tc>
        <w:tc>
          <w:tcPr>
            <w:tcW w:w="4876" w:type="dxa"/>
            <w:tcBorders>
              <w:top w:val="nil"/>
              <w:left w:val="nil"/>
              <w:bottom w:val="nil"/>
              <w:right w:val="nil"/>
            </w:tcBorders>
          </w:tcPr>
          <w:p w14:paraId="30DC1D74" w14:textId="1A9ABB6B" w:rsidR="005F6A16" w:rsidRPr="009A2E97" w:rsidRDefault="005F6A16" w:rsidP="0017050C">
            <w:pPr>
              <w:pStyle w:val="Normal6a"/>
            </w:pPr>
            <w:r w:rsidRPr="009A2E97">
              <w:rPr>
                <w:b/>
                <w:i/>
              </w:rPr>
              <w:t>3 bis.</w:t>
            </w:r>
            <w:r w:rsidRPr="009A2E97">
              <w:tab/>
            </w:r>
            <w:r w:rsidRPr="009A2E97">
              <w:rPr>
                <w:b/>
                <w:i/>
              </w:rPr>
              <w:t>souligne que le défi majeur des thérapies contre les maladies rares réside dans le manque de connaissances sur ces maladies, leurs origines biologiques et leur compréhension scientifique; ajoute qu</w:t>
            </w:r>
            <w:r w:rsidR="00316DC8">
              <w:rPr>
                <w:b/>
                <w:i/>
              </w:rPr>
              <w:t>’</w:t>
            </w:r>
            <w:r w:rsidRPr="009A2E97">
              <w:rPr>
                <w:b/>
                <w:i/>
              </w:rPr>
              <w:t>eu égard aux initiatives en cours et en vue de tirer le meilleur parti de la recherche actuelle, l</w:t>
            </w:r>
            <w:r w:rsidR="00316DC8">
              <w:rPr>
                <w:b/>
                <w:i/>
              </w:rPr>
              <w:t>’</w:t>
            </w:r>
            <w:r w:rsidRPr="009A2E97">
              <w:rPr>
                <w:b/>
                <w:i/>
              </w:rPr>
              <w:t>agenda européen de recherche sur les maladies rares devrait prendre en compte les initiatives existantes telles que l</w:t>
            </w:r>
            <w:r w:rsidR="00316DC8">
              <w:rPr>
                <w:b/>
                <w:i/>
              </w:rPr>
              <w:t>’</w:t>
            </w:r>
            <w:r w:rsidRPr="009A2E97">
              <w:rPr>
                <w:b/>
                <w:i/>
              </w:rPr>
              <w:t>alliance européenne pour la recherche sur les maladies rares (Erdera).</w:t>
            </w:r>
          </w:p>
        </w:tc>
      </w:tr>
    </w:tbl>
    <w:p w14:paraId="71F810B1"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4A542A5" w14:textId="77777777" w:rsidR="005F6A16" w:rsidRPr="009A2E97" w:rsidRDefault="005F6A16" w:rsidP="005F6A16">
      <w:r w:rsidRPr="009A2E97">
        <w:rPr>
          <w:rStyle w:val="HideTWBExt"/>
        </w:rPr>
        <w:t>&lt;/Amend&gt;</w:t>
      </w:r>
    </w:p>
    <w:p w14:paraId="4CF958B0"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99</w:t>
      </w:r>
      <w:r w:rsidRPr="009A2E97">
        <w:rPr>
          <w:rStyle w:val="HideTWBExt"/>
          <w:b w:val="0"/>
        </w:rPr>
        <w:t>&lt;/NumAm&gt;</w:t>
      </w:r>
    </w:p>
    <w:p w14:paraId="14CC40FD" w14:textId="77777777" w:rsidR="005F6A16" w:rsidRPr="009A2E97" w:rsidRDefault="005F6A16" w:rsidP="005F6A16">
      <w:pPr>
        <w:pStyle w:val="NormalBold"/>
      </w:pPr>
      <w:r w:rsidRPr="009A2E97">
        <w:rPr>
          <w:rStyle w:val="HideTWBExt"/>
          <w:b w:val="0"/>
        </w:rPr>
        <w:t>&lt;RepeatBlock-By&gt;&lt;Members&gt;</w:t>
      </w:r>
      <w:r w:rsidRPr="009A2E97">
        <w:t>Stine Bosse, Billy Kelleher, Vlad Vasile-Voiculescu</w:t>
      </w:r>
      <w:r w:rsidRPr="009A2E97">
        <w:rPr>
          <w:rStyle w:val="HideTWBExt"/>
          <w:b w:val="0"/>
        </w:rPr>
        <w:t>&lt;/Members&gt;</w:t>
      </w:r>
    </w:p>
    <w:p w14:paraId="7AE5F6B5" w14:textId="77777777" w:rsidR="005F6A16" w:rsidRPr="009A2E97" w:rsidRDefault="005F6A16" w:rsidP="005F6A16">
      <w:pPr>
        <w:pStyle w:val="NormalBold"/>
      </w:pPr>
      <w:r w:rsidRPr="009A2E97">
        <w:rPr>
          <w:rStyle w:val="HideTWBExt"/>
          <w:b w:val="0"/>
        </w:rPr>
        <w:t>&lt;/RepeatBlock-By&gt;</w:t>
      </w:r>
    </w:p>
    <w:p w14:paraId="633684E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D9645A6" w14:textId="77777777" w:rsidR="005F6A16" w:rsidRPr="009A2E97" w:rsidRDefault="005F6A16" w:rsidP="005F6A16">
      <w:pPr>
        <w:pStyle w:val="NormalBold"/>
      </w:pPr>
      <w:r w:rsidRPr="009A2E97">
        <w:rPr>
          <w:rStyle w:val="HideTWBExt"/>
          <w:b w:val="0"/>
        </w:rPr>
        <w:t>&lt;Article&gt;</w:t>
      </w:r>
      <w:r w:rsidRPr="009A2E97">
        <w:t>Paragraphe 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84D3C3E" w14:textId="77777777" w:rsidTr="0017050C">
        <w:trPr>
          <w:trHeight w:hRule="exact" w:val="240"/>
          <w:jc w:val="center"/>
        </w:trPr>
        <w:tc>
          <w:tcPr>
            <w:tcW w:w="9752" w:type="dxa"/>
            <w:gridSpan w:val="2"/>
            <w:tcBorders>
              <w:top w:val="nil"/>
              <w:left w:val="nil"/>
              <w:bottom w:val="nil"/>
              <w:right w:val="nil"/>
            </w:tcBorders>
          </w:tcPr>
          <w:p w14:paraId="48FACB12" w14:textId="77777777" w:rsidR="005F6A16" w:rsidRPr="009A2E97" w:rsidRDefault="005F6A16" w:rsidP="0017050C"/>
        </w:tc>
      </w:tr>
      <w:tr w:rsidR="005F6A16" w:rsidRPr="009A2E97" w14:paraId="054F338A" w14:textId="77777777" w:rsidTr="0017050C">
        <w:trPr>
          <w:trHeight w:val="240"/>
          <w:jc w:val="center"/>
        </w:trPr>
        <w:tc>
          <w:tcPr>
            <w:tcW w:w="4876" w:type="dxa"/>
            <w:tcBorders>
              <w:top w:val="nil"/>
              <w:left w:val="nil"/>
              <w:bottom w:val="nil"/>
              <w:right w:val="nil"/>
            </w:tcBorders>
          </w:tcPr>
          <w:p w14:paraId="260CF40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9FACB1E" w14:textId="77777777" w:rsidR="005F6A16" w:rsidRPr="009A2E97" w:rsidRDefault="005F6A16" w:rsidP="0017050C">
            <w:pPr>
              <w:pStyle w:val="AmColumnHeading"/>
            </w:pPr>
            <w:r w:rsidRPr="009A2E97">
              <w:t>Amendement</w:t>
            </w:r>
          </w:p>
        </w:tc>
      </w:tr>
      <w:tr w:rsidR="005F6A16" w:rsidRPr="009A2E97" w14:paraId="6FA39584" w14:textId="77777777" w:rsidTr="0017050C">
        <w:trPr>
          <w:jc w:val="center"/>
        </w:trPr>
        <w:tc>
          <w:tcPr>
            <w:tcW w:w="4876" w:type="dxa"/>
            <w:tcBorders>
              <w:top w:val="nil"/>
              <w:left w:val="nil"/>
              <w:bottom w:val="nil"/>
              <w:right w:val="nil"/>
            </w:tcBorders>
          </w:tcPr>
          <w:p w14:paraId="4A78EF5A" w14:textId="7FD80274" w:rsidR="005F6A16" w:rsidRPr="009A2E97" w:rsidRDefault="005F6A16" w:rsidP="0017050C">
            <w:pPr>
              <w:pStyle w:val="Normal6a"/>
            </w:pPr>
            <w:r w:rsidRPr="009A2E97">
              <w:t>4.</w:t>
            </w:r>
            <w:r w:rsidRPr="009A2E97">
              <w:tab/>
              <w:t>demande la mise en place de cadres complets pour le soutien aux patients et aux familles et la production de données probantes à l</w:t>
            </w:r>
            <w:r w:rsidR="00316DC8">
              <w:t>’</w:t>
            </w:r>
            <w:r w:rsidRPr="009A2E97">
              <w:t>échelle de l</w:t>
            </w:r>
            <w:r w:rsidR="00316DC8">
              <w:t>’</w:t>
            </w:r>
            <w:r w:rsidRPr="009A2E97">
              <w:t>Union sur les incidences socio-économiques, en accordant une attention particulière aux inégalités entre les hommes et les femmes et en matière de soins;</w:t>
            </w:r>
          </w:p>
        </w:tc>
        <w:tc>
          <w:tcPr>
            <w:tcW w:w="4876" w:type="dxa"/>
            <w:tcBorders>
              <w:top w:val="nil"/>
              <w:left w:val="nil"/>
              <w:bottom w:val="nil"/>
              <w:right w:val="nil"/>
            </w:tcBorders>
          </w:tcPr>
          <w:p w14:paraId="1C832EB5" w14:textId="30D88C98" w:rsidR="005F6A16" w:rsidRPr="009A2E97" w:rsidRDefault="005F6A16" w:rsidP="0017050C">
            <w:pPr>
              <w:pStyle w:val="Normal6a"/>
            </w:pPr>
            <w:r w:rsidRPr="009A2E97">
              <w:t>4.</w:t>
            </w:r>
            <w:r w:rsidRPr="009A2E97">
              <w:tab/>
              <w:t>demande la mise en place de cadres complets pour le soutien aux patients et aux familles et la production de données probantes à l</w:t>
            </w:r>
            <w:r w:rsidR="00316DC8">
              <w:t>’</w:t>
            </w:r>
            <w:r w:rsidRPr="009A2E97">
              <w:t>échelle de l</w:t>
            </w:r>
            <w:r w:rsidR="00316DC8">
              <w:t>’</w:t>
            </w:r>
            <w:r w:rsidRPr="009A2E97">
              <w:t>Union sur les incidences socio-économiques, en accordant une attention particulière aux inégalités entre les hommes et les femmes et en matière de soins</w:t>
            </w:r>
            <w:r w:rsidRPr="009A2E97">
              <w:rPr>
                <w:b/>
                <w:i/>
              </w:rPr>
              <w:t>, tout en reconnaissant que le coût des soins dispensés aux patients atteints de maladies rares peut être inférieur aux avantages susceptibles d</w:t>
            </w:r>
            <w:r w:rsidR="00316DC8">
              <w:rPr>
                <w:b/>
                <w:i/>
              </w:rPr>
              <w:t>’</w:t>
            </w:r>
            <w:r w:rsidRPr="009A2E97">
              <w:rPr>
                <w:b/>
                <w:i/>
              </w:rPr>
              <w:t>être apportés par le fait de poser rapidement un bon diagnostic, d</w:t>
            </w:r>
            <w:r w:rsidR="00316DC8">
              <w:rPr>
                <w:b/>
                <w:i/>
              </w:rPr>
              <w:t>’</w:t>
            </w:r>
            <w:r w:rsidRPr="009A2E97">
              <w:rPr>
                <w:b/>
                <w:i/>
              </w:rPr>
              <w:t>identifier les bons parcours de soins et d</w:t>
            </w:r>
            <w:r w:rsidR="00316DC8">
              <w:rPr>
                <w:b/>
                <w:i/>
              </w:rPr>
              <w:t>’</w:t>
            </w:r>
            <w:r w:rsidRPr="009A2E97">
              <w:rPr>
                <w:b/>
                <w:i/>
              </w:rPr>
              <w:t>aider les familles, les aidants et les patients à réintégrer le marché du travail après un traitement ou une guérison réussis</w:t>
            </w:r>
            <w:r w:rsidRPr="009A2E97">
              <w:t>;</w:t>
            </w:r>
          </w:p>
        </w:tc>
      </w:tr>
    </w:tbl>
    <w:p w14:paraId="71ABD8E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8ACB16A" w14:textId="77777777" w:rsidR="005F6A16" w:rsidRPr="009A2E97" w:rsidRDefault="005F6A16" w:rsidP="005F6A16">
      <w:r w:rsidRPr="009A2E97">
        <w:rPr>
          <w:rStyle w:val="HideTWBExt"/>
        </w:rPr>
        <w:t>&lt;/Amend&gt;</w:t>
      </w:r>
    </w:p>
    <w:p w14:paraId="3F5076F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100</w:t>
      </w:r>
      <w:r w:rsidRPr="009A2E97">
        <w:rPr>
          <w:rStyle w:val="HideTWBExt"/>
          <w:b w:val="0"/>
        </w:rPr>
        <w:t>&lt;/NumAm&gt;</w:t>
      </w:r>
    </w:p>
    <w:p w14:paraId="0CEFFC22"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6DA84C23" w14:textId="77777777" w:rsidR="005F6A16" w:rsidRPr="009A2E97" w:rsidRDefault="005F6A16" w:rsidP="005F6A16">
      <w:pPr>
        <w:pStyle w:val="NormalBold"/>
      </w:pPr>
      <w:r w:rsidRPr="009A2E97">
        <w:rPr>
          <w:rStyle w:val="HideTWBExt"/>
          <w:b w:val="0"/>
        </w:rPr>
        <w:t>&lt;/RepeatBlock-By&gt;</w:t>
      </w:r>
    </w:p>
    <w:p w14:paraId="6C7DC5D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01C7F89" w14:textId="77777777" w:rsidR="005F6A16" w:rsidRPr="009A2E97" w:rsidRDefault="005F6A16" w:rsidP="005F6A16">
      <w:pPr>
        <w:pStyle w:val="NormalBold"/>
      </w:pPr>
      <w:r w:rsidRPr="009A2E97">
        <w:rPr>
          <w:rStyle w:val="HideTWBExt"/>
          <w:b w:val="0"/>
        </w:rPr>
        <w:t>&lt;Article&gt;</w:t>
      </w:r>
      <w:r w:rsidRPr="009A2E97">
        <w:t>Paragraphe 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926C4DD" w14:textId="77777777" w:rsidTr="0017050C">
        <w:trPr>
          <w:trHeight w:hRule="exact" w:val="240"/>
          <w:jc w:val="center"/>
        </w:trPr>
        <w:tc>
          <w:tcPr>
            <w:tcW w:w="9752" w:type="dxa"/>
            <w:gridSpan w:val="2"/>
            <w:tcBorders>
              <w:top w:val="nil"/>
              <w:left w:val="nil"/>
              <w:bottom w:val="nil"/>
              <w:right w:val="nil"/>
            </w:tcBorders>
          </w:tcPr>
          <w:p w14:paraId="505572ED" w14:textId="77777777" w:rsidR="005F6A16" w:rsidRPr="009A2E97" w:rsidRDefault="005F6A16" w:rsidP="0017050C"/>
        </w:tc>
      </w:tr>
      <w:tr w:rsidR="005F6A16" w:rsidRPr="009A2E97" w14:paraId="03BCAAD9" w14:textId="77777777" w:rsidTr="0017050C">
        <w:trPr>
          <w:trHeight w:val="240"/>
          <w:jc w:val="center"/>
        </w:trPr>
        <w:tc>
          <w:tcPr>
            <w:tcW w:w="4876" w:type="dxa"/>
            <w:tcBorders>
              <w:top w:val="nil"/>
              <w:left w:val="nil"/>
              <w:bottom w:val="nil"/>
              <w:right w:val="nil"/>
            </w:tcBorders>
          </w:tcPr>
          <w:p w14:paraId="5F5B392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9ACC2DE" w14:textId="77777777" w:rsidR="005F6A16" w:rsidRPr="009A2E97" w:rsidRDefault="005F6A16" w:rsidP="0017050C">
            <w:pPr>
              <w:pStyle w:val="AmColumnHeading"/>
            </w:pPr>
            <w:r w:rsidRPr="009A2E97">
              <w:t>Amendement</w:t>
            </w:r>
          </w:p>
        </w:tc>
      </w:tr>
      <w:tr w:rsidR="005F6A16" w:rsidRPr="009A2E97" w14:paraId="730D9FDE" w14:textId="77777777" w:rsidTr="0017050C">
        <w:trPr>
          <w:jc w:val="center"/>
        </w:trPr>
        <w:tc>
          <w:tcPr>
            <w:tcW w:w="4876" w:type="dxa"/>
            <w:tcBorders>
              <w:top w:val="nil"/>
              <w:left w:val="nil"/>
              <w:bottom w:val="nil"/>
              <w:right w:val="nil"/>
            </w:tcBorders>
          </w:tcPr>
          <w:p w14:paraId="77F30565" w14:textId="7646726C" w:rsidR="005F6A16" w:rsidRPr="009A2E97" w:rsidRDefault="005F6A16" w:rsidP="0017050C">
            <w:pPr>
              <w:pStyle w:val="Normal6a"/>
            </w:pPr>
            <w:r w:rsidRPr="009A2E97">
              <w:t>4.</w:t>
            </w:r>
            <w:r w:rsidRPr="009A2E97">
              <w:tab/>
              <w:t>demande la mise en place de cadres complets pour le soutien aux patients et aux familles et la production de données probantes à l</w:t>
            </w:r>
            <w:r w:rsidR="00316DC8">
              <w:t>’</w:t>
            </w:r>
            <w:r w:rsidRPr="009A2E97">
              <w:t>échelle de l</w:t>
            </w:r>
            <w:r w:rsidR="00316DC8">
              <w:t>’</w:t>
            </w:r>
            <w:r w:rsidRPr="009A2E97">
              <w:t>Union sur les incidences socio-économiques, en accordant une attention particulière aux inégalités entre les hommes et les femmes et en matière de soins;</w:t>
            </w:r>
          </w:p>
        </w:tc>
        <w:tc>
          <w:tcPr>
            <w:tcW w:w="4876" w:type="dxa"/>
            <w:tcBorders>
              <w:top w:val="nil"/>
              <w:left w:val="nil"/>
              <w:bottom w:val="nil"/>
              <w:right w:val="nil"/>
            </w:tcBorders>
          </w:tcPr>
          <w:p w14:paraId="4122E73B" w14:textId="3B46FFD6" w:rsidR="005F6A16" w:rsidRPr="009A2E97" w:rsidRDefault="005F6A16" w:rsidP="0017050C">
            <w:pPr>
              <w:pStyle w:val="Normal6a"/>
            </w:pPr>
            <w:r w:rsidRPr="009A2E97">
              <w:t>4.</w:t>
            </w:r>
            <w:r w:rsidRPr="009A2E97">
              <w:tab/>
              <w:t>demande la mise en place de cadres complets pour le soutien aux patients et aux familles</w:t>
            </w:r>
            <w:r w:rsidRPr="009A2E97">
              <w:rPr>
                <w:b/>
                <w:i/>
              </w:rPr>
              <w:t>, en tenant compte des besoins des personnes atteintes de maladies rares non diagnostiquées, ou qui ont été diagnostiquées mais ne disposent pas d</w:t>
            </w:r>
            <w:r w:rsidR="00316DC8">
              <w:rPr>
                <w:b/>
                <w:i/>
              </w:rPr>
              <w:t>’</w:t>
            </w:r>
            <w:r w:rsidRPr="009A2E97">
              <w:rPr>
                <w:b/>
                <w:i/>
              </w:rPr>
              <w:t>un traitement approuvé,</w:t>
            </w:r>
            <w:r w:rsidRPr="009A2E97">
              <w:t xml:space="preserve"> et la production de données probantes à l</w:t>
            </w:r>
            <w:r w:rsidR="00316DC8">
              <w:t>’</w:t>
            </w:r>
            <w:r w:rsidRPr="009A2E97">
              <w:t>échelle de l</w:t>
            </w:r>
            <w:r w:rsidR="00316DC8">
              <w:t>’</w:t>
            </w:r>
            <w:r w:rsidRPr="009A2E97">
              <w:t>Union sur les incidences socio-économiques, en accordant une attention particulière aux inégalités entre les hommes et les femmes et en matière de soins;</w:t>
            </w:r>
          </w:p>
        </w:tc>
      </w:tr>
    </w:tbl>
    <w:p w14:paraId="6CBAF4E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B51C8BC" w14:textId="77777777" w:rsidR="005F6A16" w:rsidRPr="009A2E97" w:rsidRDefault="005F6A16" w:rsidP="005F6A16">
      <w:r w:rsidRPr="009A2E97">
        <w:rPr>
          <w:rStyle w:val="HideTWBExt"/>
        </w:rPr>
        <w:t>&lt;/Amend&gt;</w:t>
      </w:r>
    </w:p>
    <w:p w14:paraId="04DF94D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101</w:t>
      </w:r>
      <w:r w:rsidRPr="009A2E97">
        <w:rPr>
          <w:rStyle w:val="HideTWBExt"/>
          <w:b w:val="0"/>
        </w:rPr>
        <w:t>&lt;/NumAm&gt;</w:t>
      </w:r>
    </w:p>
    <w:p w14:paraId="105DA758"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73E98706" w14:textId="77777777" w:rsidR="005F6A16" w:rsidRPr="009A2E97" w:rsidRDefault="005F6A16" w:rsidP="005F6A16">
      <w:pPr>
        <w:pStyle w:val="NormalBold"/>
      </w:pPr>
      <w:r w:rsidRPr="009A2E97">
        <w:rPr>
          <w:rStyle w:val="HideTWBExt"/>
          <w:b w:val="0"/>
        </w:rPr>
        <w:t>&lt;/RepeatBlock-By&gt;</w:t>
      </w:r>
    </w:p>
    <w:p w14:paraId="60EDE9E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2329B48" w14:textId="77777777" w:rsidR="005F6A16" w:rsidRPr="009A2E97" w:rsidRDefault="005F6A16" w:rsidP="005F6A16">
      <w:pPr>
        <w:pStyle w:val="NormalBold"/>
      </w:pPr>
      <w:r w:rsidRPr="009A2E97">
        <w:rPr>
          <w:rStyle w:val="HideTWBExt"/>
          <w:b w:val="0"/>
        </w:rPr>
        <w:t>&lt;Article&gt;</w:t>
      </w:r>
      <w:r w:rsidRPr="009A2E97">
        <w:t>Paragraphe 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FA49821" w14:textId="77777777" w:rsidTr="0017050C">
        <w:trPr>
          <w:trHeight w:hRule="exact" w:val="240"/>
          <w:jc w:val="center"/>
        </w:trPr>
        <w:tc>
          <w:tcPr>
            <w:tcW w:w="9752" w:type="dxa"/>
            <w:gridSpan w:val="2"/>
            <w:tcBorders>
              <w:top w:val="nil"/>
              <w:left w:val="nil"/>
              <w:bottom w:val="nil"/>
              <w:right w:val="nil"/>
            </w:tcBorders>
          </w:tcPr>
          <w:p w14:paraId="0A7BEFA1" w14:textId="77777777" w:rsidR="005F6A16" w:rsidRPr="009A2E97" w:rsidRDefault="005F6A16" w:rsidP="0017050C"/>
        </w:tc>
      </w:tr>
      <w:tr w:rsidR="005F6A16" w:rsidRPr="009A2E97" w14:paraId="2B646E5A" w14:textId="77777777" w:rsidTr="0017050C">
        <w:trPr>
          <w:trHeight w:val="240"/>
          <w:jc w:val="center"/>
        </w:trPr>
        <w:tc>
          <w:tcPr>
            <w:tcW w:w="4876" w:type="dxa"/>
            <w:tcBorders>
              <w:top w:val="nil"/>
              <w:left w:val="nil"/>
              <w:bottom w:val="nil"/>
              <w:right w:val="nil"/>
            </w:tcBorders>
          </w:tcPr>
          <w:p w14:paraId="786CFD0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8331976" w14:textId="77777777" w:rsidR="005F6A16" w:rsidRPr="009A2E97" w:rsidRDefault="005F6A16" w:rsidP="0017050C">
            <w:pPr>
              <w:pStyle w:val="AmColumnHeading"/>
            </w:pPr>
            <w:r w:rsidRPr="009A2E97">
              <w:t>Amendement</w:t>
            </w:r>
          </w:p>
        </w:tc>
      </w:tr>
      <w:tr w:rsidR="005F6A16" w:rsidRPr="009A2E97" w14:paraId="1E22B7FD" w14:textId="77777777" w:rsidTr="0017050C">
        <w:trPr>
          <w:jc w:val="center"/>
        </w:trPr>
        <w:tc>
          <w:tcPr>
            <w:tcW w:w="4876" w:type="dxa"/>
            <w:tcBorders>
              <w:top w:val="nil"/>
              <w:left w:val="nil"/>
              <w:bottom w:val="nil"/>
              <w:right w:val="nil"/>
            </w:tcBorders>
          </w:tcPr>
          <w:p w14:paraId="46EA4C29" w14:textId="0C6F45A8" w:rsidR="005F6A16" w:rsidRPr="009A2E97" w:rsidRDefault="005F6A16" w:rsidP="0017050C">
            <w:pPr>
              <w:pStyle w:val="Normal6a"/>
            </w:pPr>
            <w:r w:rsidRPr="009A2E97">
              <w:t>4.</w:t>
            </w:r>
            <w:r w:rsidRPr="009A2E97">
              <w:tab/>
              <w:t>demande la mise en place de cadres complets pour le soutien aux patients et aux familles</w:t>
            </w:r>
            <w:r w:rsidRPr="009A2E97">
              <w:rPr>
                <w:b/>
                <w:i/>
              </w:rPr>
              <w:t xml:space="preserve"> et</w:t>
            </w:r>
            <w:r w:rsidRPr="009A2E97">
              <w:t xml:space="preserve"> la production de données probantes à l</w:t>
            </w:r>
            <w:r w:rsidR="00316DC8">
              <w:t>’</w:t>
            </w:r>
            <w:r w:rsidRPr="009A2E97">
              <w:t>échelle de l</w:t>
            </w:r>
            <w:r w:rsidR="00316DC8">
              <w:t>’</w:t>
            </w:r>
            <w:r w:rsidRPr="009A2E97">
              <w:t>Union sur les incidences socio-économiques, en accordant une attention particulière aux inégalités entre les hommes et les femmes</w:t>
            </w:r>
            <w:r w:rsidRPr="009A2E97">
              <w:rPr>
                <w:b/>
                <w:i/>
              </w:rPr>
              <w:t xml:space="preserve"> et en matière de</w:t>
            </w:r>
            <w:r w:rsidRPr="009A2E97">
              <w:t xml:space="preserve"> soins;</w:t>
            </w:r>
          </w:p>
        </w:tc>
        <w:tc>
          <w:tcPr>
            <w:tcW w:w="4876" w:type="dxa"/>
            <w:tcBorders>
              <w:top w:val="nil"/>
              <w:left w:val="nil"/>
              <w:bottom w:val="nil"/>
              <w:right w:val="nil"/>
            </w:tcBorders>
          </w:tcPr>
          <w:p w14:paraId="25789617" w14:textId="03FDE046" w:rsidR="005F6A16" w:rsidRPr="009A2E97" w:rsidRDefault="005F6A16" w:rsidP="0017050C">
            <w:pPr>
              <w:pStyle w:val="Normal6a"/>
            </w:pPr>
            <w:r w:rsidRPr="009A2E97">
              <w:t>4.</w:t>
            </w:r>
            <w:r w:rsidRPr="009A2E97">
              <w:tab/>
              <w:t>demande la mise en place de cadres complets pour le soutien aux patients et aux familles</w:t>
            </w:r>
            <w:r w:rsidRPr="009A2E97">
              <w:rPr>
                <w:b/>
                <w:i/>
              </w:rPr>
              <w:t>, y compris</w:t>
            </w:r>
            <w:r w:rsidRPr="009A2E97">
              <w:t xml:space="preserve"> la production</w:t>
            </w:r>
            <w:r w:rsidRPr="009A2E97">
              <w:rPr>
                <w:b/>
                <w:i/>
              </w:rPr>
              <w:t xml:space="preserve"> systématique de</w:t>
            </w:r>
            <w:r w:rsidRPr="009A2E97">
              <w:t xml:space="preserve"> données probantes à l</w:t>
            </w:r>
            <w:r w:rsidR="00316DC8">
              <w:t>’</w:t>
            </w:r>
            <w:r w:rsidRPr="009A2E97">
              <w:t>échelle de l</w:t>
            </w:r>
            <w:r w:rsidR="00316DC8">
              <w:t>’</w:t>
            </w:r>
            <w:r w:rsidRPr="009A2E97">
              <w:t>Union sur les incidences socio-économiques</w:t>
            </w:r>
            <w:r w:rsidRPr="009A2E97">
              <w:rPr>
                <w:b/>
                <w:i/>
              </w:rPr>
              <w:t xml:space="preserve"> des maladies rares</w:t>
            </w:r>
            <w:r w:rsidRPr="009A2E97">
              <w:t>, en accordant une attention particulière aux inégalités entre les hommes et les femmes</w:t>
            </w:r>
            <w:r w:rsidRPr="009A2E97">
              <w:rPr>
                <w:b/>
                <w:i/>
              </w:rPr>
              <w:t>, à la</w:t>
            </w:r>
            <w:r w:rsidRPr="009A2E97">
              <w:t xml:space="preserve"> </w:t>
            </w:r>
            <w:r w:rsidRPr="009A2E97">
              <w:rPr>
                <w:b/>
                <w:i/>
              </w:rPr>
              <w:t>charge des</w:t>
            </w:r>
            <w:r w:rsidRPr="009A2E97">
              <w:t xml:space="preserve"> soins</w:t>
            </w:r>
            <w:r w:rsidRPr="009A2E97">
              <w:rPr>
                <w:b/>
                <w:i/>
              </w:rPr>
              <w:t xml:space="preserve"> informels et aux risques d</w:t>
            </w:r>
            <w:r w:rsidR="00316DC8">
              <w:rPr>
                <w:b/>
                <w:i/>
              </w:rPr>
              <w:t>’</w:t>
            </w:r>
            <w:r w:rsidRPr="009A2E97">
              <w:rPr>
                <w:b/>
                <w:i/>
              </w:rPr>
              <w:t>exclusion sociale</w:t>
            </w:r>
            <w:r w:rsidRPr="009A2E97">
              <w:t>;</w:t>
            </w:r>
          </w:p>
        </w:tc>
      </w:tr>
    </w:tbl>
    <w:p w14:paraId="34F9314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6E3B4B3" w14:textId="77777777" w:rsidR="005F6A16" w:rsidRPr="009A2E97" w:rsidRDefault="005F6A16" w:rsidP="005F6A16">
      <w:r w:rsidRPr="009A2E97">
        <w:rPr>
          <w:rStyle w:val="HideTWBExt"/>
        </w:rPr>
        <w:t>&lt;/Amend&gt;</w:t>
      </w:r>
    </w:p>
    <w:p w14:paraId="11C36F6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102</w:t>
      </w:r>
      <w:r w:rsidRPr="009A2E97">
        <w:rPr>
          <w:rStyle w:val="HideTWBExt"/>
          <w:b w:val="0"/>
        </w:rPr>
        <w:t>&lt;/NumAm&gt;</w:t>
      </w:r>
    </w:p>
    <w:p w14:paraId="1196B3D1"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5D7D1F22" w14:textId="77777777" w:rsidR="005F6A16" w:rsidRPr="009A2E97" w:rsidRDefault="005F6A16" w:rsidP="005F6A16">
      <w:pPr>
        <w:pStyle w:val="NormalBold"/>
      </w:pPr>
      <w:r w:rsidRPr="009A2E97">
        <w:rPr>
          <w:rStyle w:val="HideTWBExt"/>
          <w:b w:val="0"/>
        </w:rPr>
        <w:t>&lt;/RepeatBlock-By&gt;</w:t>
      </w:r>
    </w:p>
    <w:p w14:paraId="24203CC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3C7BD6A" w14:textId="77777777" w:rsidR="005F6A16" w:rsidRPr="009A2E97" w:rsidRDefault="005F6A16" w:rsidP="005F6A16">
      <w:pPr>
        <w:pStyle w:val="NormalBold"/>
      </w:pPr>
      <w:r w:rsidRPr="009A2E97">
        <w:rPr>
          <w:rStyle w:val="HideTWBExt"/>
          <w:b w:val="0"/>
        </w:rPr>
        <w:t>&lt;Article&gt;</w:t>
      </w:r>
      <w:r w:rsidRPr="009A2E97">
        <w:t>Paragraphe 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4DB320A" w14:textId="77777777" w:rsidTr="0017050C">
        <w:trPr>
          <w:trHeight w:hRule="exact" w:val="240"/>
          <w:jc w:val="center"/>
        </w:trPr>
        <w:tc>
          <w:tcPr>
            <w:tcW w:w="9752" w:type="dxa"/>
            <w:gridSpan w:val="2"/>
            <w:tcBorders>
              <w:top w:val="nil"/>
              <w:left w:val="nil"/>
              <w:bottom w:val="nil"/>
              <w:right w:val="nil"/>
            </w:tcBorders>
          </w:tcPr>
          <w:p w14:paraId="20BA444E" w14:textId="77777777" w:rsidR="005F6A16" w:rsidRPr="009A2E97" w:rsidRDefault="005F6A16" w:rsidP="0017050C"/>
        </w:tc>
      </w:tr>
      <w:tr w:rsidR="005F6A16" w:rsidRPr="009A2E97" w14:paraId="1BD4D9A2" w14:textId="77777777" w:rsidTr="0017050C">
        <w:trPr>
          <w:trHeight w:val="240"/>
          <w:jc w:val="center"/>
        </w:trPr>
        <w:tc>
          <w:tcPr>
            <w:tcW w:w="4876" w:type="dxa"/>
            <w:tcBorders>
              <w:top w:val="nil"/>
              <w:left w:val="nil"/>
              <w:bottom w:val="nil"/>
              <w:right w:val="nil"/>
            </w:tcBorders>
          </w:tcPr>
          <w:p w14:paraId="081B6AF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EE394EC" w14:textId="77777777" w:rsidR="005F6A16" w:rsidRPr="009A2E97" w:rsidRDefault="005F6A16" w:rsidP="0017050C">
            <w:pPr>
              <w:pStyle w:val="AmColumnHeading"/>
            </w:pPr>
            <w:r w:rsidRPr="009A2E97">
              <w:t>Amendement</w:t>
            </w:r>
          </w:p>
        </w:tc>
      </w:tr>
      <w:tr w:rsidR="005F6A16" w:rsidRPr="009A2E97" w14:paraId="2E00119F" w14:textId="77777777" w:rsidTr="0017050C">
        <w:trPr>
          <w:jc w:val="center"/>
        </w:trPr>
        <w:tc>
          <w:tcPr>
            <w:tcW w:w="4876" w:type="dxa"/>
            <w:tcBorders>
              <w:top w:val="nil"/>
              <w:left w:val="nil"/>
              <w:bottom w:val="nil"/>
              <w:right w:val="nil"/>
            </w:tcBorders>
          </w:tcPr>
          <w:p w14:paraId="4FADE2A8" w14:textId="0269BE5E" w:rsidR="005F6A16" w:rsidRPr="009A2E97" w:rsidRDefault="005F6A16" w:rsidP="0017050C">
            <w:pPr>
              <w:pStyle w:val="Normal6a"/>
            </w:pPr>
            <w:r w:rsidRPr="009A2E97">
              <w:t>4.</w:t>
            </w:r>
            <w:r w:rsidRPr="009A2E97">
              <w:tab/>
              <w:t>demande la mise en place de cadres complets pour le soutien aux patients et aux familles et la</w:t>
            </w:r>
            <w:r w:rsidRPr="009A2E97">
              <w:rPr>
                <w:b/>
                <w:i/>
              </w:rPr>
              <w:t xml:space="preserve"> production</w:t>
            </w:r>
            <w:r w:rsidRPr="009A2E97">
              <w:t xml:space="preserve"> de données probantes à l</w:t>
            </w:r>
            <w:r w:rsidR="00316DC8">
              <w:t>’</w:t>
            </w:r>
            <w:r w:rsidRPr="009A2E97">
              <w:t>échelle de l</w:t>
            </w:r>
            <w:r w:rsidR="00316DC8">
              <w:t>’</w:t>
            </w:r>
            <w:r w:rsidRPr="009A2E97">
              <w:t>Union sur les incidences socio-économiques, en accordant une attention particulière aux inégalités entre les hommes et les femmes et en matière de soins;</w:t>
            </w:r>
          </w:p>
        </w:tc>
        <w:tc>
          <w:tcPr>
            <w:tcW w:w="4876" w:type="dxa"/>
            <w:tcBorders>
              <w:top w:val="nil"/>
              <w:left w:val="nil"/>
              <w:bottom w:val="nil"/>
              <w:right w:val="nil"/>
            </w:tcBorders>
          </w:tcPr>
          <w:p w14:paraId="5CDD39D2" w14:textId="6454B0D3" w:rsidR="005F6A16" w:rsidRPr="009A2E97" w:rsidRDefault="005F6A16" w:rsidP="0017050C">
            <w:pPr>
              <w:pStyle w:val="Normal6a"/>
            </w:pPr>
            <w:r w:rsidRPr="009A2E97">
              <w:t>4.</w:t>
            </w:r>
            <w:r w:rsidRPr="009A2E97">
              <w:tab/>
              <w:t>demande la mise en place de cadres complets pour le soutien aux patients et aux familles et la</w:t>
            </w:r>
            <w:r w:rsidRPr="009A2E97">
              <w:rPr>
                <w:b/>
                <w:i/>
              </w:rPr>
              <w:t xml:space="preserve"> collecte et compilation</w:t>
            </w:r>
            <w:r w:rsidRPr="009A2E97">
              <w:t xml:space="preserve"> de données probantes à l</w:t>
            </w:r>
            <w:r w:rsidR="00316DC8">
              <w:t>’</w:t>
            </w:r>
            <w:r w:rsidRPr="009A2E97">
              <w:t>échelle de l</w:t>
            </w:r>
            <w:r w:rsidR="00316DC8">
              <w:t>’</w:t>
            </w:r>
            <w:r w:rsidRPr="009A2E97">
              <w:t>Union sur les incidences socio-économiques, en accordant une attention particulière aux inégalités entre les hommes et les femmes et en matière de soins;</w:t>
            </w:r>
          </w:p>
        </w:tc>
      </w:tr>
    </w:tbl>
    <w:p w14:paraId="53B0BC8E"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E3E6B7A" w14:textId="77777777" w:rsidR="005F6A16" w:rsidRPr="009A2E97" w:rsidRDefault="005F6A16" w:rsidP="005F6A16">
      <w:r w:rsidRPr="009A2E97">
        <w:rPr>
          <w:rStyle w:val="HideTWBExt"/>
        </w:rPr>
        <w:t>&lt;/Amend&gt;</w:t>
      </w:r>
    </w:p>
    <w:p w14:paraId="5460A58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103</w:t>
      </w:r>
      <w:r w:rsidRPr="009A2E97">
        <w:rPr>
          <w:rStyle w:val="HideTWBExt"/>
          <w:b w:val="0"/>
        </w:rPr>
        <w:t>&lt;/NumAm&gt;</w:t>
      </w:r>
    </w:p>
    <w:p w14:paraId="1ABB402E"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1C99DC29" w14:textId="77777777" w:rsidR="005F6A16" w:rsidRPr="009A2E97" w:rsidRDefault="005F6A16" w:rsidP="005F6A16">
      <w:pPr>
        <w:pStyle w:val="NormalBold"/>
      </w:pPr>
      <w:r w:rsidRPr="009A2E97">
        <w:rPr>
          <w:rStyle w:val="HideTWBExt"/>
          <w:b w:val="0"/>
        </w:rPr>
        <w:t>&lt;/RepeatBlock-By&gt;</w:t>
      </w:r>
    </w:p>
    <w:p w14:paraId="559FD44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F9EA6C4" w14:textId="77777777" w:rsidR="005F6A16" w:rsidRPr="009A2E97" w:rsidRDefault="005F6A16" w:rsidP="005F6A16">
      <w:pPr>
        <w:pStyle w:val="NormalBold"/>
      </w:pPr>
      <w:r w:rsidRPr="009A2E97">
        <w:rPr>
          <w:rStyle w:val="HideTWBExt"/>
          <w:b w:val="0"/>
        </w:rPr>
        <w:t>&lt;Article&gt;</w:t>
      </w:r>
      <w:r w:rsidRPr="009A2E97">
        <w:t>Paragraphe 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D35B484" w14:textId="77777777" w:rsidTr="0017050C">
        <w:trPr>
          <w:trHeight w:hRule="exact" w:val="240"/>
          <w:jc w:val="center"/>
        </w:trPr>
        <w:tc>
          <w:tcPr>
            <w:tcW w:w="9752" w:type="dxa"/>
            <w:gridSpan w:val="2"/>
            <w:tcBorders>
              <w:top w:val="nil"/>
              <w:left w:val="nil"/>
              <w:bottom w:val="nil"/>
              <w:right w:val="nil"/>
            </w:tcBorders>
          </w:tcPr>
          <w:p w14:paraId="34708F49" w14:textId="77777777" w:rsidR="005F6A16" w:rsidRPr="009A2E97" w:rsidRDefault="005F6A16" w:rsidP="0017050C"/>
        </w:tc>
      </w:tr>
      <w:tr w:rsidR="005F6A16" w:rsidRPr="009A2E97" w14:paraId="01D0D68D" w14:textId="77777777" w:rsidTr="0017050C">
        <w:trPr>
          <w:trHeight w:val="240"/>
          <w:jc w:val="center"/>
        </w:trPr>
        <w:tc>
          <w:tcPr>
            <w:tcW w:w="4876" w:type="dxa"/>
            <w:tcBorders>
              <w:top w:val="nil"/>
              <w:left w:val="nil"/>
              <w:bottom w:val="nil"/>
              <w:right w:val="nil"/>
            </w:tcBorders>
          </w:tcPr>
          <w:p w14:paraId="705B135A"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1025702" w14:textId="77777777" w:rsidR="005F6A16" w:rsidRPr="009A2E97" w:rsidRDefault="005F6A16" w:rsidP="0017050C">
            <w:pPr>
              <w:pStyle w:val="AmColumnHeading"/>
            </w:pPr>
            <w:r w:rsidRPr="009A2E97">
              <w:t>Amendement</w:t>
            </w:r>
          </w:p>
        </w:tc>
      </w:tr>
      <w:tr w:rsidR="005F6A16" w:rsidRPr="009A2E97" w14:paraId="56BB8519" w14:textId="77777777" w:rsidTr="0017050C">
        <w:trPr>
          <w:jc w:val="center"/>
        </w:trPr>
        <w:tc>
          <w:tcPr>
            <w:tcW w:w="4876" w:type="dxa"/>
            <w:tcBorders>
              <w:top w:val="nil"/>
              <w:left w:val="nil"/>
              <w:bottom w:val="nil"/>
              <w:right w:val="nil"/>
            </w:tcBorders>
          </w:tcPr>
          <w:p w14:paraId="43C38536" w14:textId="3CD20CC1" w:rsidR="005F6A16" w:rsidRPr="009A2E97" w:rsidRDefault="005F6A16" w:rsidP="0017050C">
            <w:pPr>
              <w:pStyle w:val="Normal6a"/>
            </w:pPr>
            <w:r w:rsidRPr="009A2E97">
              <w:t>4.</w:t>
            </w:r>
            <w:r w:rsidRPr="009A2E97">
              <w:tab/>
              <w:t>demande la mise en place de cadres complets pour le soutien aux patients et aux familles et la production de données probantes</w:t>
            </w:r>
            <w:r w:rsidRPr="009A2E97">
              <w:rPr>
                <w:b/>
                <w:i/>
              </w:rPr>
              <w:t xml:space="preserve"> à l</w:t>
            </w:r>
            <w:r w:rsidR="00316DC8">
              <w:rPr>
                <w:b/>
                <w:i/>
              </w:rPr>
              <w:t>’</w:t>
            </w:r>
            <w:r w:rsidRPr="009A2E97">
              <w:rPr>
                <w:b/>
                <w:i/>
              </w:rPr>
              <w:t>échelle de l</w:t>
            </w:r>
            <w:r w:rsidR="00316DC8">
              <w:rPr>
                <w:b/>
                <w:i/>
              </w:rPr>
              <w:t>’</w:t>
            </w:r>
            <w:r w:rsidRPr="009A2E97">
              <w:rPr>
                <w:b/>
                <w:i/>
              </w:rPr>
              <w:t>Union</w:t>
            </w:r>
            <w:r w:rsidRPr="009A2E97">
              <w:t xml:space="preserve"> sur les incidences socio-économiques, en accordant une attention particulière aux inégalités entre les hommes et les femmes et en matière de soins;</w:t>
            </w:r>
          </w:p>
        </w:tc>
        <w:tc>
          <w:tcPr>
            <w:tcW w:w="4876" w:type="dxa"/>
            <w:tcBorders>
              <w:top w:val="nil"/>
              <w:left w:val="nil"/>
              <w:bottom w:val="nil"/>
              <w:right w:val="nil"/>
            </w:tcBorders>
          </w:tcPr>
          <w:p w14:paraId="3EDA45FB" w14:textId="77777777" w:rsidR="005F6A16" w:rsidRPr="009A2E97" w:rsidRDefault="005F6A16" w:rsidP="0017050C">
            <w:pPr>
              <w:pStyle w:val="Normal6a"/>
            </w:pPr>
            <w:r w:rsidRPr="009A2E97">
              <w:t>4.</w:t>
            </w:r>
            <w:r w:rsidRPr="009A2E97">
              <w:tab/>
              <w:t>demande la mise en place de cadres complets pour le soutien aux patients et aux familles et</w:t>
            </w:r>
            <w:r w:rsidRPr="009A2E97">
              <w:rPr>
                <w:b/>
                <w:i/>
              </w:rPr>
              <w:t xml:space="preserve"> leur inclusion sociale, ainsi que</w:t>
            </w:r>
            <w:r w:rsidRPr="009A2E97">
              <w:t xml:space="preserve"> la production de données probantes sur les incidences socio-économiques, en accordant une attention particulière aux inégalités entre les hommes et les femmes et en matière de soins;</w:t>
            </w:r>
          </w:p>
        </w:tc>
      </w:tr>
    </w:tbl>
    <w:p w14:paraId="72EE04E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03EA5DA" w14:textId="77777777" w:rsidR="005F6A16" w:rsidRPr="009A2E97" w:rsidRDefault="005F6A16" w:rsidP="005F6A16">
      <w:r w:rsidRPr="009A2E97">
        <w:rPr>
          <w:rStyle w:val="HideTWBExt"/>
        </w:rPr>
        <w:t>&lt;/Amend&gt;</w:t>
      </w:r>
    </w:p>
    <w:p w14:paraId="358F13D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104</w:t>
      </w:r>
      <w:r w:rsidRPr="009A2E97">
        <w:rPr>
          <w:rStyle w:val="HideTWBExt"/>
          <w:b w:val="0"/>
        </w:rPr>
        <w:t>&lt;/NumAm&gt;</w:t>
      </w:r>
    </w:p>
    <w:p w14:paraId="4CF91378" w14:textId="77777777" w:rsidR="005F6A16" w:rsidRPr="009A2E97" w:rsidRDefault="005F6A16" w:rsidP="005F6A16">
      <w:pPr>
        <w:pStyle w:val="NormalBold"/>
      </w:pPr>
      <w:r w:rsidRPr="009A2E97">
        <w:rPr>
          <w:rStyle w:val="HideTWBExt"/>
          <w:b w:val="0"/>
        </w:rPr>
        <w:t>&lt;RepeatBlock-By&gt;&lt;Members&gt;</w:t>
      </w:r>
      <w:r w:rsidRPr="009A2E97">
        <w:t>Michele Picaro</w:t>
      </w:r>
      <w:r w:rsidRPr="009A2E97">
        <w:rPr>
          <w:rStyle w:val="HideTWBExt"/>
          <w:b w:val="0"/>
        </w:rPr>
        <w:t>&lt;/Members&gt;</w:t>
      </w:r>
    </w:p>
    <w:p w14:paraId="0A6CBFCF" w14:textId="77777777" w:rsidR="005F6A16" w:rsidRPr="009A2E97" w:rsidRDefault="005F6A16" w:rsidP="005F6A16">
      <w:pPr>
        <w:pStyle w:val="NormalBold"/>
      </w:pPr>
      <w:r w:rsidRPr="009A2E97">
        <w:rPr>
          <w:rStyle w:val="HideTWBExt"/>
          <w:b w:val="0"/>
        </w:rPr>
        <w:t>&lt;/RepeatBlock-By&gt;</w:t>
      </w:r>
    </w:p>
    <w:p w14:paraId="09071A2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084101A" w14:textId="77777777" w:rsidR="005F6A16" w:rsidRPr="009A2E97" w:rsidRDefault="005F6A16" w:rsidP="005F6A16">
      <w:pPr>
        <w:pStyle w:val="NormalBold"/>
      </w:pPr>
      <w:r w:rsidRPr="009A2E97">
        <w:rPr>
          <w:rStyle w:val="HideTWBExt"/>
          <w:b w:val="0"/>
        </w:rPr>
        <w:t>&lt;Article&gt;</w:t>
      </w:r>
      <w:r w:rsidRPr="009A2E97">
        <w:t>Paragraphe 4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A90AA00" w14:textId="77777777" w:rsidTr="0017050C">
        <w:trPr>
          <w:trHeight w:hRule="exact" w:val="240"/>
          <w:jc w:val="center"/>
        </w:trPr>
        <w:tc>
          <w:tcPr>
            <w:tcW w:w="9752" w:type="dxa"/>
            <w:gridSpan w:val="2"/>
            <w:tcBorders>
              <w:top w:val="nil"/>
              <w:left w:val="nil"/>
              <w:bottom w:val="nil"/>
              <w:right w:val="nil"/>
            </w:tcBorders>
          </w:tcPr>
          <w:p w14:paraId="156ABAE5" w14:textId="77777777" w:rsidR="005F6A16" w:rsidRPr="009A2E97" w:rsidRDefault="005F6A16" w:rsidP="0017050C"/>
        </w:tc>
      </w:tr>
      <w:tr w:rsidR="005F6A16" w:rsidRPr="009A2E97" w14:paraId="768F9940" w14:textId="77777777" w:rsidTr="0017050C">
        <w:trPr>
          <w:trHeight w:val="240"/>
          <w:jc w:val="center"/>
        </w:trPr>
        <w:tc>
          <w:tcPr>
            <w:tcW w:w="4876" w:type="dxa"/>
            <w:tcBorders>
              <w:top w:val="nil"/>
              <w:left w:val="nil"/>
              <w:bottom w:val="nil"/>
              <w:right w:val="nil"/>
            </w:tcBorders>
          </w:tcPr>
          <w:p w14:paraId="5AD68E6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422CFEC" w14:textId="77777777" w:rsidR="005F6A16" w:rsidRPr="009A2E97" w:rsidRDefault="005F6A16" w:rsidP="0017050C">
            <w:pPr>
              <w:pStyle w:val="AmColumnHeading"/>
            </w:pPr>
            <w:r w:rsidRPr="009A2E97">
              <w:t>Amendement</w:t>
            </w:r>
          </w:p>
        </w:tc>
      </w:tr>
      <w:tr w:rsidR="005F6A16" w:rsidRPr="009A2E97" w14:paraId="50AD0A85" w14:textId="77777777" w:rsidTr="0017050C">
        <w:trPr>
          <w:jc w:val="center"/>
        </w:trPr>
        <w:tc>
          <w:tcPr>
            <w:tcW w:w="4876" w:type="dxa"/>
            <w:tcBorders>
              <w:top w:val="nil"/>
              <w:left w:val="nil"/>
              <w:bottom w:val="nil"/>
              <w:right w:val="nil"/>
            </w:tcBorders>
          </w:tcPr>
          <w:p w14:paraId="7DF72AA7" w14:textId="77777777" w:rsidR="005F6A16" w:rsidRPr="009A2E97" w:rsidRDefault="005F6A16" w:rsidP="0017050C">
            <w:pPr>
              <w:pStyle w:val="Normal6a"/>
            </w:pPr>
          </w:p>
        </w:tc>
        <w:tc>
          <w:tcPr>
            <w:tcW w:w="4876" w:type="dxa"/>
            <w:tcBorders>
              <w:top w:val="nil"/>
              <w:left w:val="nil"/>
              <w:bottom w:val="nil"/>
              <w:right w:val="nil"/>
            </w:tcBorders>
          </w:tcPr>
          <w:p w14:paraId="0E2C32FF" w14:textId="721BD990" w:rsidR="005F6A16" w:rsidRPr="009A2E97" w:rsidRDefault="005F6A16" w:rsidP="0017050C">
            <w:pPr>
              <w:pStyle w:val="Normal6a"/>
            </w:pPr>
            <w:r w:rsidRPr="009A2E97">
              <w:rPr>
                <w:b/>
                <w:i/>
              </w:rPr>
              <w:t>4 bis.</w:t>
            </w:r>
            <w:r w:rsidRPr="009A2E97">
              <w:tab/>
            </w:r>
            <w:r w:rsidRPr="009A2E97">
              <w:rPr>
                <w:b/>
                <w:i/>
              </w:rPr>
              <w:t>souligne que le diagnostic précoce et précis des maladies rares reste un défi de taille, les patients étant souvent confrontés à de longs délais de diagnostic et à des diagnostics erronés; ajoute qu</w:t>
            </w:r>
            <w:r w:rsidR="00316DC8">
              <w:rPr>
                <w:b/>
                <w:i/>
              </w:rPr>
              <w:t>’</w:t>
            </w:r>
            <w:r w:rsidRPr="009A2E97">
              <w:rPr>
                <w:b/>
                <w:i/>
              </w:rPr>
              <w:t>un service de diagnostic précoce et précis passe nécessairement par la participation active de professionnels de la santé dotés de la formation clinique, du sens de la responsabilité éthique et de la capacité à intégrer des informations complexes et hétérogènes nécessaires pour garantir la qualité des soins, la sécurité des patients et une interprétation correcte des technologies de diagnostic innovantes;</w:t>
            </w:r>
          </w:p>
        </w:tc>
      </w:tr>
    </w:tbl>
    <w:p w14:paraId="19797EC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500CEA3" w14:textId="77777777" w:rsidR="005F6A16" w:rsidRPr="009A2E97" w:rsidRDefault="005F6A16" w:rsidP="005F6A16">
      <w:r w:rsidRPr="009A2E97">
        <w:rPr>
          <w:rStyle w:val="HideTWBExt"/>
        </w:rPr>
        <w:t>&lt;/Amend&gt;</w:t>
      </w:r>
    </w:p>
    <w:p w14:paraId="2418CFD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105</w:t>
      </w:r>
      <w:r w:rsidRPr="009A2E97">
        <w:rPr>
          <w:rStyle w:val="HideTWBExt"/>
          <w:b w:val="0"/>
        </w:rPr>
        <w:t>&lt;/NumAm&gt;</w:t>
      </w:r>
    </w:p>
    <w:p w14:paraId="66EB122C" w14:textId="77777777" w:rsidR="005F6A16" w:rsidRPr="009A2E97" w:rsidRDefault="005F6A16" w:rsidP="005F6A16">
      <w:pPr>
        <w:pStyle w:val="NormalBold"/>
      </w:pPr>
      <w:r w:rsidRPr="009A2E97">
        <w:rPr>
          <w:rStyle w:val="HideTWBExt"/>
          <w:b w:val="0"/>
        </w:rPr>
        <w:t>&lt;RepeatBlock-By&gt;&lt;Members&gt;</w:t>
      </w:r>
      <w:r w:rsidRPr="009A2E97">
        <w:t>Margarita de la Pisa Carrión</w:t>
      </w:r>
      <w:r w:rsidRPr="009A2E97">
        <w:rPr>
          <w:rStyle w:val="HideTWBExt"/>
          <w:b w:val="0"/>
        </w:rPr>
        <w:t>&lt;/Members&gt;</w:t>
      </w:r>
    </w:p>
    <w:p w14:paraId="6325075C" w14:textId="77777777" w:rsidR="005F6A16" w:rsidRPr="009A2E97" w:rsidRDefault="005F6A16" w:rsidP="005F6A16">
      <w:pPr>
        <w:pStyle w:val="NormalBold"/>
      </w:pPr>
      <w:r w:rsidRPr="009A2E97">
        <w:rPr>
          <w:rStyle w:val="HideTWBExt"/>
          <w:b w:val="0"/>
        </w:rPr>
        <w:t>&lt;/RepeatBlock-By&gt;</w:t>
      </w:r>
    </w:p>
    <w:p w14:paraId="1E984B6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391BFB4" w14:textId="77777777" w:rsidR="005F6A16" w:rsidRPr="009A2E97" w:rsidRDefault="005F6A16" w:rsidP="005F6A16">
      <w:pPr>
        <w:pStyle w:val="NormalBold"/>
      </w:pPr>
      <w:r w:rsidRPr="009A2E97">
        <w:rPr>
          <w:rStyle w:val="HideTWBExt"/>
          <w:b w:val="0"/>
        </w:rPr>
        <w:t>&lt;Article&gt;</w:t>
      </w:r>
      <w:r w:rsidRPr="009A2E97">
        <w:t>Paragraphe 4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B7959CA" w14:textId="77777777" w:rsidTr="0017050C">
        <w:trPr>
          <w:trHeight w:hRule="exact" w:val="240"/>
          <w:jc w:val="center"/>
        </w:trPr>
        <w:tc>
          <w:tcPr>
            <w:tcW w:w="9752" w:type="dxa"/>
            <w:gridSpan w:val="2"/>
            <w:tcBorders>
              <w:top w:val="nil"/>
              <w:left w:val="nil"/>
              <w:bottom w:val="nil"/>
              <w:right w:val="nil"/>
            </w:tcBorders>
          </w:tcPr>
          <w:p w14:paraId="19743DF3" w14:textId="77777777" w:rsidR="005F6A16" w:rsidRPr="009A2E97" w:rsidRDefault="005F6A16" w:rsidP="0017050C"/>
        </w:tc>
      </w:tr>
      <w:tr w:rsidR="005F6A16" w:rsidRPr="009A2E97" w14:paraId="419CF8DF" w14:textId="77777777" w:rsidTr="0017050C">
        <w:trPr>
          <w:trHeight w:val="240"/>
          <w:jc w:val="center"/>
        </w:trPr>
        <w:tc>
          <w:tcPr>
            <w:tcW w:w="4876" w:type="dxa"/>
            <w:tcBorders>
              <w:top w:val="nil"/>
              <w:left w:val="nil"/>
              <w:bottom w:val="nil"/>
              <w:right w:val="nil"/>
            </w:tcBorders>
          </w:tcPr>
          <w:p w14:paraId="19764AF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A25A7A3" w14:textId="77777777" w:rsidR="005F6A16" w:rsidRPr="009A2E97" w:rsidRDefault="005F6A16" w:rsidP="0017050C">
            <w:pPr>
              <w:pStyle w:val="AmColumnHeading"/>
            </w:pPr>
            <w:r w:rsidRPr="009A2E97">
              <w:t>Amendement</w:t>
            </w:r>
          </w:p>
        </w:tc>
      </w:tr>
      <w:tr w:rsidR="005F6A16" w:rsidRPr="009A2E97" w14:paraId="11036854" w14:textId="77777777" w:rsidTr="0017050C">
        <w:trPr>
          <w:jc w:val="center"/>
        </w:trPr>
        <w:tc>
          <w:tcPr>
            <w:tcW w:w="4876" w:type="dxa"/>
            <w:tcBorders>
              <w:top w:val="nil"/>
              <w:left w:val="nil"/>
              <w:bottom w:val="nil"/>
              <w:right w:val="nil"/>
            </w:tcBorders>
          </w:tcPr>
          <w:p w14:paraId="3E0468FD" w14:textId="77777777" w:rsidR="005F6A16" w:rsidRPr="009A2E97" w:rsidRDefault="005F6A16" w:rsidP="0017050C">
            <w:pPr>
              <w:pStyle w:val="Normal6a"/>
            </w:pPr>
          </w:p>
        </w:tc>
        <w:tc>
          <w:tcPr>
            <w:tcW w:w="4876" w:type="dxa"/>
            <w:tcBorders>
              <w:top w:val="nil"/>
              <w:left w:val="nil"/>
              <w:bottom w:val="nil"/>
              <w:right w:val="nil"/>
            </w:tcBorders>
          </w:tcPr>
          <w:p w14:paraId="4A3C93EB" w14:textId="3480D1C5" w:rsidR="005F6A16" w:rsidRPr="009A2E97" w:rsidRDefault="005F6A16" w:rsidP="0017050C">
            <w:pPr>
              <w:pStyle w:val="Normal6a"/>
            </w:pPr>
            <w:r w:rsidRPr="009A2E97">
              <w:rPr>
                <w:b/>
                <w:i/>
              </w:rPr>
              <w:t>4 bis.</w:t>
            </w:r>
            <w:r w:rsidRPr="009A2E97">
              <w:tab/>
            </w:r>
            <w:r w:rsidRPr="009A2E97">
              <w:rPr>
                <w:b/>
                <w:i/>
              </w:rPr>
              <w:t>souligne la nécessité de mettre en place des mécanismes d</w:t>
            </w:r>
            <w:r w:rsidR="00316DC8">
              <w:rPr>
                <w:b/>
                <w:i/>
              </w:rPr>
              <w:t>’</w:t>
            </w:r>
            <w:r w:rsidRPr="009A2E97">
              <w:rPr>
                <w:b/>
                <w:i/>
              </w:rPr>
              <w:t>aide publique permettant de répondre aux besoins des familles dont l</w:t>
            </w:r>
            <w:r w:rsidR="00316DC8">
              <w:rPr>
                <w:b/>
                <w:i/>
              </w:rPr>
              <w:t>’</w:t>
            </w:r>
            <w:r w:rsidRPr="009A2E97">
              <w:rPr>
                <w:b/>
                <w:i/>
              </w:rPr>
              <w:t>un des membres est atteint d</w:t>
            </w:r>
            <w:r w:rsidR="00316DC8">
              <w:rPr>
                <w:b/>
                <w:i/>
              </w:rPr>
              <w:t>’</w:t>
            </w:r>
            <w:r w:rsidRPr="009A2E97">
              <w:rPr>
                <w:b/>
                <w:i/>
              </w:rPr>
              <w:t>une maladie rare, sachant que ces pathologies nécessitent souvent des soins continus 24 heures sur 24;</w:t>
            </w:r>
          </w:p>
        </w:tc>
      </w:tr>
    </w:tbl>
    <w:p w14:paraId="4AC61CB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{ES}</w:t>
      </w:r>
      <w:r w:rsidRPr="009A2E97">
        <w:t>es</w:t>
      </w:r>
      <w:r w:rsidRPr="009A2E97">
        <w:rPr>
          <w:rStyle w:val="HideTWBExt"/>
        </w:rPr>
        <w:t>&lt;/Original&gt;</w:t>
      </w:r>
    </w:p>
    <w:p w14:paraId="2D481C74" w14:textId="77777777" w:rsidR="005F6A16" w:rsidRPr="009A2E97" w:rsidRDefault="005F6A16" w:rsidP="005F6A16">
      <w:r w:rsidRPr="009A2E97">
        <w:rPr>
          <w:rStyle w:val="HideTWBExt"/>
        </w:rPr>
        <w:t>&lt;/Amend&gt;</w:t>
      </w:r>
    </w:p>
    <w:p w14:paraId="41751F40"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106</w:t>
      </w:r>
      <w:r w:rsidRPr="009A2E97">
        <w:rPr>
          <w:rStyle w:val="HideTWBExt"/>
          <w:b w:val="0"/>
        </w:rPr>
        <w:t>&lt;/NumAm&gt;</w:t>
      </w:r>
    </w:p>
    <w:p w14:paraId="453CBDE8"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464E3716" w14:textId="77777777" w:rsidR="005F6A16" w:rsidRPr="009A2E97" w:rsidRDefault="005F6A16" w:rsidP="005F6A16">
      <w:pPr>
        <w:pStyle w:val="NormalBold"/>
      </w:pPr>
      <w:r w:rsidRPr="009A2E97">
        <w:rPr>
          <w:rStyle w:val="HideTWBExt"/>
          <w:b w:val="0"/>
        </w:rPr>
        <w:t>&lt;/RepeatBlock-By&gt;</w:t>
      </w:r>
    </w:p>
    <w:p w14:paraId="41A41D9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010C29C" w14:textId="77777777" w:rsidR="005F6A16" w:rsidRPr="009A2E97" w:rsidRDefault="005F6A16" w:rsidP="005F6A16">
      <w:pPr>
        <w:pStyle w:val="NormalBold"/>
      </w:pPr>
      <w:r w:rsidRPr="009A2E97">
        <w:rPr>
          <w:rStyle w:val="HideTWBExt"/>
          <w:b w:val="0"/>
        </w:rPr>
        <w:t>&lt;Article&gt;</w:t>
      </w:r>
      <w:r w:rsidRPr="009A2E97">
        <w:t>Paragraphe 5</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5C5CF0A" w14:textId="77777777" w:rsidTr="0017050C">
        <w:trPr>
          <w:trHeight w:hRule="exact" w:val="240"/>
          <w:jc w:val="center"/>
        </w:trPr>
        <w:tc>
          <w:tcPr>
            <w:tcW w:w="9752" w:type="dxa"/>
            <w:gridSpan w:val="2"/>
            <w:tcBorders>
              <w:top w:val="nil"/>
              <w:left w:val="nil"/>
              <w:bottom w:val="nil"/>
              <w:right w:val="nil"/>
            </w:tcBorders>
          </w:tcPr>
          <w:p w14:paraId="2E06CBD1" w14:textId="77777777" w:rsidR="005F6A16" w:rsidRPr="009A2E97" w:rsidRDefault="005F6A16" w:rsidP="0017050C"/>
        </w:tc>
      </w:tr>
      <w:tr w:rsidR="005F6A16" w:rsidRPr="009A2E97" w14:paraId="0DB40668" w14:textId="77777777" w:rsidTr="0017050C">
        <w:trPr>
          <w:trHeight w:val="240"/>
          <w:jc w:val="center"/>
        </w:trPr>
        <w:tc>
          <w:tcPr>
            <w:tcW w:w="4876" w:type="dxa"/>
            <w:tcBorders>
              <w:top w:val="nil"/>
              <w:left w:val="nil"/>
              <w:bottom w:val="nil"/>
              <w:right w:val="nil"/>
            </w:tcBorders>
          </w:tcPr>
          <w:p w14:paraId="20A4A2BA"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7038938" w14:textId="77777777" w:rsidR="005F6A16" w:rsidRPr="009A2E97" w:rsidRDefault="005F6A16" w:rsidP="0017050C">
            <w:pPr>
              <w:pStyle w:val="AmColumnHeading"/>
            </w:pPr>
            <w:r w:rsidRPr="009A2E97">
              <w:t>Amendement</w:t>
            </w:r>
          </w:p>
        </w:tc>
      </w:tr>
      <w:tr w:rsidR="005F6A16" w:rsidRPr="009A2E97" w14:paraId="1EBC7C3D" w14:textId="77777777" w:rsidTr="0017050C">
        <w:trPr>
          <w:jc w:val="center"/>
        </w:trPr>
        <w:tc>
          <w:tcPr>
            <w:tcW w:w="4876" w:type="dxa"/>
            <w:tcBorders>
              <w:top w:val="nil"/>
              <w:left w:val="nil"/>
              <w:bottom w:val="nil"/>
              <w:right w:val="nil"/>
            </w:tcBorders>
          </w:tcPr>
          <w:p w14:paraId="4E668E2F" w14:textId="2ED527CF" w:rsidR="005F6A16" w:rsidRPr="009A2E97" w:rsidRDefault="005F6A16" w:rsidP="0017050C">
            <w:pPr>
              <w:pStyle w:val="Normal6a"/>
            </w:pPr>
            <w:r w:rsidRPr="009A2E97">
              <w:t>5.</w:t>
            </w:r>
            <w:r w:rsidRPr="009A2E97">
              <w:tab/>
              <w:t>souligne la nécessité de renforcer la gouvernance</w:t>
            </w:r>
            <w:r w:rsidRPr="009A2E97">
              <w:rPr>
                <w:b/>
                <w:i/>
              </w:rPr>
              <w:t xml:space="preserve"> et</w:t>
            </w:r>
            <w:r w:rsidRPr="009A2E97">
              <w:t xml:space="preserve"> la coordination</w:t>
            </w:r>
            <w:r w:rsidRPr="009A2E97">
              <w:rPr>
                <w:b/>
                <w:i/>
              </w:rPr>
              <w:t xml:space="preserve"> transfrontière</w:t>
            </w:r>
            <w:r w:rsidRPr="009A2E97">
              <w:t xml:space="preserve"> en</w:t>
            </w:r>
            <w:r w:rsidRPr="009A2E97">
              <w:rPr>
                <w:b/>
                <w:i/>
              </w:rPr>
              <w:t xml:space="preserve"> améliorant</w:t>
            </w:r>
            <w:r w:rsidRPr="009A2E97">
              <w:t xml:space="preserve"> la durabilité, l</w:t>
            </w:r>
            <w:r w:rsidR="00316DC8">
              <w:t>’</w:t>
            </w:r>
            <w:r w:rsidRPr="009A2E97">
              <w:t>intégration, la couverture géographique et les parcours d</w:t>
            </w:r>
            <w:r w:rsidR="00316DC8">
              <w:t>’</w:t>
            </w:r>
            <w:r w:rsidRPr="009A2E97">
              <w:t>orientation des RER, et en</w:t>
            </w:r>
            <w:r w:rsidRPr="009A2E97">
              <w:rPr>
                <w:b/>
                <w:i/>
              </w:rPr>
              <w:t xml:space="preserve"> étudiant les</w:t>
            </w:r>
            <w:r w:rsidRPr="009A2E97">
              <w:t xml:space="preserve"> mécanismes de financement stable et </w:t>
            </w:r>
            <w:r w:rsidRPr="009A2E97">
              <w:rPr>
                <w:b/>
                <w:i/>
              </w:rPr>
              <w:t>le statut juridique des RER</w:t>
            </w:r>
            <w:r w:rsidRPr="009A2E97">
              <w:t>;</w:t>
            </w:r>
          </w:p>
        </w:tc>
        <w:tc>
          <w:tcPr>
            <w:tcW w:w="4876" w:type="dxa"/>
            <w:tcBorders>
              <w:top w:val="nil"/>
              <w:left w:val="nil"/>
              <w:bottom w:val="nil"/>
              <w:right w:val="nil"/>
            </w:tcBorders>
          </w:tcPr>
          <w:p w14:paraId="4F698913" w14:textId="64A94ABA" w:rsidR="005F6A16" w:rsidRPr="009A2E97" w:rsidRDefault="005F6A16" w:rsidP="0017050C">
            <w:pPr>
              <w:pStyle w:val="Normal6a"/>
            </w:pPr>
            <w:r w:rsidRPr="009A2E97">
              <w:t>5.</w:t>
            </w:r>
            <w:r w:rsidRPr="009A2E97">
              <w:tab/>
              <w:t>souligne la nécessité de renforcer la gouvernance</w:t>
            </w:r>
            <w:r w:rsidRPr="009A2E97">
              <w:rPr>
                <w:b/>
                <w:i/>
              </w:rPr>
              <w:t xml:space="preserve"> ainsi que</w:t>
            </w:r>
            <w:r w:rsidRPr="009A2E97">
              <w:t xml:space="preserve"> la coordination</w:t>
            </w:r>
            <w:r w:rsidRPr="009A2E97">
              <w:rPr>
                <w:b/>
                <w:i/>
              </w:rPr>
              <w:t xml:space="preserve"> et l</w:t>
            </w:r>
            <w:r w:rsidR="00316DC8">
              <w:rPr>
                <w:b/>
                <w:i/>
              </w:rPr>
              <w:t>’</w:t>
            </w:r>
            <w:r w:rsidRPr="009A2E97">
              <w:rPr>
                <w:b/>
                <w:i/>
              </w:rPr>
              <w:t>accessibilité transfrontières</w:t>
            </w:r>
            <w:r w:rsidRPr="009A2E97">
              <w:t xml:space="preserve"> en</w:t>
            </w:r>
            <w:r w:rsidRPr="009A2E97">
              <w:rPr>
                <w:b/>
                <w:i/>
              </w:rPr>
              <w:t xml:space="preserve"> renforçant</w:t>
            </w:r>
            <w:r w:rsidRPr="009A2E97">
              <w:t xml:space="preserve"> la durabilité, l</w:t>
            </w:r>
            <w:r w:rsidR="00316DC8">
              <w:t>’</w:t>
            </w:r>
            <w:r w:rsidRPr="009A2E97">
              <w:t>intégration, la couverture géographique et les parcours d</w:t>
            </w:r>
            <w:r w:rsidR="00316DC8">
              <w:t>’</w:t>
            </w:r>
            <w:r w:rsidRPr="009A2E97">
              <w:t>orientation des RER, et en</w:t>
            </w:r>
            <w:r w:rsidRPr="009A2E97">
              <w:rPr>
                <w:b/>
                <w:i/>
              </w:rPr>
              <w:t xml:space="preserve"> garantissant des</w:t>
            </w:r>
            <w:r w:rsidRPr="009A2E97">
              <w:t xml:space="preserve"> mécanismes de financement stable et </w:t>
            </w:r>
            <w:r w:rsidRPr="009A2E97">
              <w:rPr>
                <w:b/>
                <w:i/>
              </w:rPr>
              <w:t>prévisible, ainsi qu</w:t>
            </w:r>
            <w:r w:rsidR="00316DC8">
              <w:rPr>
                <w:b/>
                <w:i/>
              </w:rPr>
              <w:t>’</w:t>
            </w:r>
            <w:r w:rsidRPr="009A2E97">
              <w:rPr>
                <w:b/>
                <w:i/>
              </w:rPr>
              <w:t>un cadre juridique et opérationnel adapté à leur fonctionnement</w:t>
            </w:r>
            <w:r w:rsidRPr="009A2E97">
              <w:t>;</w:t>
            </w:r>
          </w:p>
        </w:tc>
      </w:tr>
    </w:tbl>
    <w:p w14:paraId="3FF6FDF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178A87F" w14:textId="77777777" w:rsidR="005F6A16" w:rsidRPr="009A2E97" w:rsidRDefault="005F6A16" w:rsidP="005F6A16">
      <w:r w:rsidRPr="009A2E97">
        <w:rPr>
          <w:rStyle w:val="HideTWBExt"/>
        </w:rPr>
        <w:t>&lt;/Amend&gt;</w:t>
      </w:r>
    </w:p>
    <w:p w14:paraId="6C930C3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107</w:t>
      </w:r>
      <w:r w:rsidRPr="009A2E97">
        <w:rPr>
          <w:rStyle w:val="HideTWBExt"/>
          <w:b w:val="0"/>
        </w:rPr>
        <w:t>&lt;/NumAm&gt;</w:t>
      </w:r>
    </w:p>
    <w:p w14:paraId="604832EE"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Michalis Hadjipantela, Adam Jarubas, Letizia Moratti, Oliver Schenk</w:t>
      </w:r>
      <w:r w:rsidRPr="009A2E97">
        <w:rPr>
          <w:rStyle w:val="HideTWBExt"/>
          <w:b w:val="0"/>
        </w:rPr>
        <w:t>&lt;/Members&gt;</w:t>
      </w:r>
    </w:p>
    <w:p w14:paraId="4CD6C108" w14:textId="77777777" w:rsidR="005F6A16" w:rsidRPr="009A2E97" w:rsidRDefault="005F6A16" w:rsidP="005F6A16">
      <w:pPr>
        <w:pStyle w:val="NormalBold"/>
      </w:pPr>
      <w:r w:rsidRPr="009A2E97">
        <w:rPr>
          <w:rStyle w:val="HideTWBExt"/>
          <w:b w:val="0"/>
        </w:rPr>
        <w:t>&lt;/RepeatBlock-By&gt;</w:t>
      </w:r>
    </w:p>
    <w:p w14:paraId="65B8315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648A8FF" w14:textId="77777777" w:rsidR="005F6A16" w:rsidRPr="009A2E97" w:rsidRDefault="005F6A16" w:rsidP="005F6A16">
      <w:pPr>
        <w:pStyle w:val="NormalBold"/>
      </w:pPr>
      <w:r w:rsidRPr="009A2E97">
        <w:rPr>
          <w:rStyle w:val="HideTWBExt"/>
          <w:b w:val="0"/>
        </w:rPr>
        <w:t>&lt;Article&gt;</w:t>
      </w:r>
      <w:r w:rsidRPr="009A2E97">
        <w:t>Paragraphe 5</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CEBE8CF" w14:textId="77777777" w:rsidTr="0017050C">
        <w:trPr>
          <w:trHeight w:hRule="exact" w:val="240"/>
          <w:jc w:val="center"/>
        </w:trPr>
        <w:tc>
          <w:tcPr>
            <w:tcW w:w="9752" w:type="dxa"/>
            <w:gridSpan w:val="2"/>
            <w:tcBorders>
              <w:top w:val="nil"/>
              <w:left w:val="nil"/>
              <w:bottom w:val="nil"/>
              <w:right w:val="nil"/>
            </w:tcBorders>
          </w:tcPr>
          <w:p w14:paraId="0C881DCD" w14:textId="77777777" w:rsidR="005F6A16" w:rsidRPr="009A2E97" w:rsidRDefault="005F6A16" w:rsidP="0017050C"/>
        </w:tc>
      </w:tr>
      <w:tr w:rsidR="005F6A16" w:rsidRPr="009A2E97" w14:paraId="30251B80" w14:textId="77777777" w:rsidTr="0017050C">
        <w:trPr>
          <w:trHeight w:val="240"/>
          <w:jc w:val="center"/>
        </w:trPr>
        <w:tc>
          <w:tcPr>
            <w:tcW w:w="4876" w:type="dxa"/>
            <w:tcBorders>
              <w:top w:val="nil"/>
              <w:left w:val="nil"/>
              <w:bottom w:val="nil"/>
              <w:right w:val="nil"/>
            </w:tcBorders>
          </w:tcPr>
          <w:p w14:paraId="614F34E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6AD4461" w14:textId="77777777" w:rsidR="005F6A16" w:rsidRPr="009A2E97" w:rsidRDefault="005F6A16" w:rsidP="0017050C">
            <w:pPr>
              <w:pStyle w:val="AmColumnHeading"/>
            </w:pPr>
            <w:r w:rsidRPr="009A2E97">
              <w:t>Amendement</w:t>
            </w:r>
          </w:p>
        </w:tc>
      </w:tr>
      <w:tr w:rsidR="005F6A16" w:rsidRPr="009A2E97" w14:paraId="7900CAF3" w14:textId="77777777" w:rsidTr="0017050C">
        <w:trPr>
          <w:jc w:val="center"/>
        </w:trPr>
        <w:tc>
          <w:tcPr>
            <w:tcW w:w="4876" w:type="dxa"/>
            <w:tcBorders>
              <w:top w:val="nil"/>
              <w:left w:val="nil"/>
              <w:bottom w:val="nil"/>
              <w:right w:val="nil"/>
            </w:tcBorders>
          </w:tcPr>
          <w:p w14:paraId="1A9CC44F" w14:textId="0D78D4D7" w:rsidR="005F6A16" w:rsidRPr="009A2E97" w:rsidRDefault="005F6A16" w:rsidP="0017050C">
            <w:pPr>
              <w:pStyle w:val="Normal6a"/>
            </w:pPr>
            <w:r w:rsidRPr="009A2E97">
              <w:t>5.</w:t>
            </w:r>
            <w:r w:rsidRPr="009A2E97">
              <w:tab/>
              <w:t>souligne la nécessité de renforcer la gouvernance et la coordination transfrontière en améliorant la durabilité, l</w:t>
            </w:r>
            <w:r w:rsidR="00316DC8">
              <w:t>’</w:t>
            </w:r>
            <w:r w:rsidRPr="009A2E97">
              <w:t>intégration, la couverture géographique et les parcours d</w:t>
            </w:r>
            <w:r w:rsidR="00316DC8">
              <w:t>’</w:t>
            </w:r>
            <w:r w:rsidRPr="009A2E97">
              <w:t>orientation des RER, et en étudiant les mécanismes de financement stable</w:t>
            </w:r>
            <w:r w:rsidRPr="009A2E97">
              <w:rPr>
                <w:b/>
                <w:i/>
              </w:rPr>
              <w:t xml:space="preserve"> et le statut juridique</w:t>
            </w:r>
            <w:r w:rsidRPr="009A2E97">
              <w:t xml:space="preserve"> des RER;</w:t>
            </w:r>
          </w:p>
        </w:tc>
        <w:tc>
          <w:tcPr>
            <w:tcW w:w="4876" w:type="dxa"/>
            <w:tcBorders>
              <w:top w:val="nil"/>
              <w:left w:val="nil"/>
              <w:bottom w:val="nil"/>
              <w:right w:val="nil"/>
            </w:tcBorders>
          </w:tcPr>
          <w:p w14:paraId="0B23D721" w14:textId="6BB88C62" w:rsidR="005F6A16" w:rsidRPr="009A2E97" w:rsidRDefault="005F6A16" w:rsidP="0017050C">
            <w:pPr>
              <w:pStyle w:val="Normal6a"/>
            </w:pPr>
            <w:r w:rsidRPr="009A2E97">
              <w:t>5.</w:t>
            </w:r>
            <w:r w:rsidRPr="009A2E97">
              <w:tab/>
              <w:t>souligne la nécessité de renforcer la gouvernance et la coordination transfrontière en améliorant la durabilité, l</w:t>
            </w:r>
            <w:r w:rsidR="00316DC8">
              <w:t>’</w:t>
            </w:r>
            <w:r w:rsidRPr="009A2E97">
              <w:t>intégration</w:t>
            </w:r>
            <w:r w:rsidRPr="009A2E97">
              <w:rPr>
                <w:b/>
                <w:i/>
              </w:rPr>
              <w:t xml:space="preserve"> avec les systèmes de santé nationaux</w:t>
            </w:r>
            <w:r w:rsidRPr="009A2E97">
              <w:t>, la couverture géographique et les parcours d</w:t>
            </w:r>
            <w:r w:rsidR="00316DC8">
              <w:t>’</w:t>
            </w:r>
            <w:r w:rsidRPr="009A2E97">
              <w:t>orientation des RER, et en étudiant les mécanismes de financement stable des RER;</w:t>
            </w:r>
          </w:p>
        </w:tc>
      </w:tr>
    </w:tbl>
    <w:p w14:paraId="2E76D4C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FCE6E27" w14:textId="77777777" w:rsidR="005F6A16" w:rsidRPr="009A2E97" w:rsidRDefault="005F6A16" w:rsidP="005F6A16">
      <w:r w:rsidRPr="009A2E97">
        <w:rPr>
          <w:rStyle w:val="HideTWBExt"/>
        </w:rPr>
        <w:t>&lt;/Amend&gt;</w:t>
      </w:r>
    </w:p>
    <w:p w14:paraId="45F8CCB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108</w:t>
      </w:r>
      <w:r w:rsidRPr="009A2E97">
        <w:rPr>
          <w:rStyle w:val="HideTWBExt"/>
          <w:b w:val="0"/>
        </w:rPr>
        <w:t>&lt;/NumAm&gt;</w:t>
      </w:r>
    </w:p>
    <w:p w14:paraId="74D3438D" w14:textId="77777777" w:rsidR="005F6A16" w:rsidRPr="009A2E97" w:rsidRDefault="005F6A16" w:rsidP="005F6A16">
      <w:pPr>
        <w:pStyle w:val="NormalBold"/>
      </w:pPr>
      <w:r w:rsidRPr="009A2E97">
        <w:rPr>
          <w:rStyle w:val="HideTWBExt"/>
          <w:b w:val="0"/>
        </w:rPr>
        <w:t>&lt;RepeatBlock-By&gt;&lt;Members&gt;</w:t>
      </w:r>
      <w:r w:rsidRPr="009A2E97">
        <w:t>Victor Negrescu</w:t>
      </w:r>
      <w:r w:rsidRPr="009A2E97">
        <w:rPr>
          <w:rStyle w:val="HideTWBExt"/>
          <w:b w:val="0"/>
        </w:rPr>
        <w:t>&lt;/Members&gt;</w:t>
      </w:r>
    </w:p>
    <w:p w14:paraId="67D370B5" w14:textId="77777777" w:rsidR="005F6A16" w:rsidRPr="009A2E97" w:rsidRDefault="005F6A16" w:rsidP="005F6A16">
      <w:pPr>
        <w:pStyle w:val="NormalBold"/>
      </w:pPr>
      <w:r w:rsidRPr="009A2E97">
        <w:rPr>
          <w:rStyle w:val="HideTWBExt"/>
          <w:b w:val="0"/>
        </w:rPr>
        <w:t>&lt;/RepeatBlock-By&gt;</w:t>
      </w:r>
    </w:p>
    <w:p w14:paraId="3597AC9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6C4F8B8" w14:textId="77777777" w:rsidR="005F6A16" w:rsidRPr="009A2E97" w:rsidRDefault="005F6A16" w:rsidP="005F6A16">
      <w:pPr>
        <w:pStyle w:val="NormalBold"/>
      </w:pPr>
      <w:r w:rsidRPr="009A2E97">
        <w:rPr>
          <w:rStyle w:val="HideTWBExt"/>
          <w:b w:val="0"/>
        </w:rPr>
        <w:t>&lt;Article&gt;</w:t>
      </w:r>
      <w:r w:rsidRPr="009A2E97">
        <w:t>Paragraphe 5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AD6D3AE" w14:textId="77777777" w:rsidTr="0017050C">
        <w:trPr>
          <w:trHeight w:hRule="exact" w:val="240"/>
          <w:jc w:val="center"/>
        </w:trPr>
        <w:tc>
          <w:tcPr>
            <w:tcW w:w="9752" w:type="dxa"/>
            <w:gridSpan w:val="2"/>
            <w:tcBorders>
              <w:top w:val="nil"/>
              <w:left w:val="nil"/>
              <w:bottom w:val="nil"/>
              <w:right w:val="nil"/>
            </w:tcBorders>
          </w:tcPr>
          <w:p w14:paraId="1D8678D9" w14:textId="77777777" w:rsidR="005F6A16" w:rsidRPr="009A2E97" w:rsidRDefault="005F6A16" w:rsidP="0017050C"/>
        </w:tc>
      </w:tr>
      <w:tr w:rsidR="005F6A16" w:rsidRPr="009A2E97" w14:paraId="18A41E45" w14:textId="77777777" w:rsidTr="0017050C">
        <w:trPr>
          <w:trHeight w:val="240"/>
          <w:jc w:val="center"/>
        </w:trPr>
        <w:tc>
          <w:tcPr>
            <w:tcW w:w="4876" w:type="dxa"/>
            <w:tcBorders>
              <w:top w:val="nil"/>
              <w:left w:val="nil"/>
              <w:bottom w:val="nil"/>
              <w:right w:val="nil"/>
            </w:tcBorders>
          </w:tcPr>
          <w:p w14:paraId="2E83928E"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89A0AFC" w14:textId="77777777" w:rsidR="005F6A16" w:rsidRPr="009A2E97" w:rsidRDefault="005F6A16" w:rsidP="0017050C">
            <w:pPr>
              <w:pStyle w:val="AmColumnHeading"/>
            </w:pPr>
            <w:r w:rsidRPr="009A2E97">
              <w:t>Amendement</w:t>
            </w:r>
          </w:p>
        </w:tc>
      </w:tr>
      <w:tr w:rsidR="005F6A16" w:rsidRPr="009A2E97" w14:paraId="53BE56FC" w14:textId="77777777" w:rsidTr="0017050C">
        <w:trPr>
          <w:jc w:val="center"/>
        </w:trPr>
        <w:tc>
          <w:tcPr>
            <w:tcW w:w="4876" w:type="dxa"/>
            <w:tcBorders>
              <w:top w:val="nil"/>
              <w:left w:val="nil"/>
              <w:bottom w:val="nil"/>
              <w:right w:val="nil"/>
            </w:tcBorders>
          </w:tcPr>
          <w:p w14:paraId="6B2A03CC" w14:textId="77777777" w:rsidR="005F6A16" w:rsidRPr="009A2E97" w:rsidRDefault="005F6A16" w:rsidP="0017050C">
            <w:pPr>
              <w:pStyle w:val="Normal6a"/>
            </w:pPr>
          </w:p>
        </w:tc>
        <w:tc>
          <w:tcPr>
            <w:tcW w:w="4876" w:type="dxa"/>
            <w:tcBorders>
              <w:top w:val="nil"/>
              <w:left w:val="nil"/>
              <w:bottom w:val="nil"/>
              <w:right w:val="nil"/>
            </w:tcBorders>
          </w:tcPr>
          <w:p w14:paraId="45E094EE" w14:textId="69BA4FA2" w:rsidR="005F6A16" w:rsidRPr="009A2E97" w:rsidRDefault="005F6A16" w:rsidP="0017050C">
            <w:pPr>
              <w:pStyle w:val="Normal6a"/>
            </w:pPr>
            <w:r w:rsidRPr="009A2E97">
              <w:rPr>
                <w:b/>
                <w:i/>
              </w:rPr>
              <w:t>5 bis.</w:t>
            </w:r>
            <w:r w:rsidRPr="009A2E97">
              <w:tab/>
            </w:r>
            <w:r w:rsidRPr="009A2E97">
              <w:rPr>
                <w:b/>
                <w:i/>
              </w:rPr>
              <w:t>demande instamment à la Commission d</w:t>
            </w:r>
            <w:r w:rsidR="00316DC8">
              <w:rPr>
                <w:b/>
                <w:i/>
              </w:rPr>
              <w:t>’</w:t>
            </w:r>
            <w:r w:rsidRPr="009A2E97">
              <w:rPr>
                <w:b/>
                <w:i/>
              </w:rPr>
              <w:t>institutionnaliser un cycle d</w:t>
            </w:r>
            <w:r w:rsidR="00316DC8">
              <w:rPr>
                <w:b/>
                <w:i/>
              </w:rPr>
              <w:t>’</w:t>
            </w:r>
            <w:r w:rsidRPr="009A2E97">
              <w:rPr>
                <w:b/>
                <w:i/>
              </w:rPr>
              <w:t>appels à l</w:t>
            </w:r>
            <w:r w:rsidR="00316DC8">
              <w:rPr>
                <w:b/>
                <w:i/>
              </w:rPr>
              <w:t>’</w:t>
            </w:r>
            <w:r w:rsidRPr="009A2E97">
              <w:rPr>
                <w:b/>
                <w:i/>
              </w:rPr>
              <w:t>expansion des RER plus fréquent et prévisible, en remplaçant les procédures ad hoc par un calendrier transparent et régulier; rappelle que le dernier appel à l</w:t>
            </w:r>
            <w:r w:rsidR="00316DC8">
              <w:rPr>
                <w:b/>
                <w:i/>
              </w:rPr>
              <w:t>’</w:t>
            </w:r>
            <w:r w:rsidRPr="009A2E97">
              <w:rPr>
                <w:b/>
                <w:i/>
              </w:rPr>
              <w:t>expansion date de 2019; souligne qu</w:t>
            </w:r>
            <w:r w:rsidR="00316DC8">
              <w:rPr>
                <w:b/>
                <w:i/>
              </w:rPr>
              <w:t>’</w:t>
            </w:r>
            <w:r w:rsidRPr="009A2E97">
              <w:rPr>
                <w:b/>
                <w:i/>
              </w:rPr>
              <w:t>il convient d</w:t>
            </w:r>
            <w:r w:rsidR="00316DC8">
              <w:rPr>
                <w:b/>
                <w:i/>
              </w:rPr>
              <w:t>’</w:t>
            </w:r>
            <w:r w:rsidRPr="009A2E97">
              <w:rPr>
                <w:b/>
                <w:i/>
              </w:rPr>
              <w:t>établir un calendrier clairement défini pour intégrer les centres d</w:t>
            </w:r>
            <w:r w:rsidR="00316DC8">
              <w:rPr>
                <w:b/>
                <w:i/>
              </w:rPr>
              <w:t>’</w:t>
            </w:r>
            <w:r w:rsidRPr="009A2E97">
              <w:rPr>
                <w:b/>
                <w:i/>
              </w:rPr>
              <w:t>excellence nationaux en temps voulu, en vue de combler le fossé entre l</w:t>
            </w:r>
            <w:r w:rsidR="00316DC8">
              <w:rPr>
                <w:b/>
                <w:i/>
              </w:rPr>
              <w:t>’</w:t>
            </w:r>
            <w:r w:rsidRPr="009A2E97">
              <w:rPr>
                <w:b/>
                <w:i/>
              </w:rPr>
              <w:t>expertise locale et la collaboration à l</w:t>
            </w:r>
            <w:r w:rsidR="00316DC8">
              <w:rPr>
                <w:b/>
                <w:i/>
              </w:rPr>
              <w:t>’</w:t>
            </w:r>
            <w:r w:rsidRPr="009A2E97">
              <w:rPr>
                <w:b/>
                <w:i/>
              </w:rPr>
              <w:t>échelle de l</w:t>
            </w:r>
            <w:r w:rsidR="00316DC8">
              <w:rPr>
                <w:b/>
                <w:i/>
              </w:rPr>
              <w:t>’</w:t>
            </w:r>
            <w:r w:rsidRPr="009A2E97">
              <w:rPr>
                <w:b/>
                <w:i/>
              </w:rPr>
              <w:t>Union, afin que les patients atteints de maladies rares bénéficient de soins spécialisés et d</w:t>
            </w:r>
            <w:r w:rsidR="00316DC8">
              <w:rPr>
                <w:b/>
                <w:i/>
              </w:rPr>
              <w:t>’</w:t>
            </w:r>
            <w:r w:rsidRPr="009A2E97">
              <w:rPr>
                <w:b/>
                <w:i/>
              </w:rPr>
              <w:t>un partage des connaissances médicales sans retards administratifs;</w:t>
            </w:r>
          </w:p>
        </w:tc>
      </w:tr>
    </w:tbl>
    <w:p w14:paraId="481BEA4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1F83CE6" w14:textId="77777777" w:rsidR="005F6A16" w:rsidRPr="009A2E97" w:rsidRDefault="005F6A16" w:rsidP="005F6A16">
      <w:r w:rsidRPr="009A2E97">
        <w:rPr>
          <w:rStyle w:val="HideTWBExt"/>
        </w:rPr>
        <w:t>&lt;/Amend&gt;</w:t>
      </w:r>
    </w:p>
    <w:p w14:paraId="277FE1C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109</w:t>
      </w:r>
      <w:r w:rsidRPr="009A2E97">
        <w:rPr>
          <w:rStyle w:val="HideTWBExt"/>
          <w:b w:val="0"/>
        </w:rPr>
        <w:t>&lt;/NumAm&gt;</w:t>
      </w:r>
    </w:p>
    <w:p w14:paraId="70066CE8" w14:textId="77777777" w:rsidR="005F6A16" w:rsidRPr="009A2E97" w:rsidRDefault="005F6A16" w:rsidP="005F6A16">
      <w:pPr>
        <w:pStyle w:val="NormalBold"/>
      </w:pPr>
      <w:r w:rsidRPr="009A2E97">
        <w:rPr>
          <w:rStyle w:val="HideTWBExt"/>
          <w:b w:val="0"/>
        </w:rPr>
        <w:t>&lt;RepeatBlock-By&gt;&lt;Members&gt;</w:t>
      </w:r>
      <w:r w:rsidRPr="009A2E97">
        <w:t>Giorgos Georgiou, Catarina Martins</w:t>
      </w:r>
      <w:r w:rsidRPr="009A2E97">
        <w:rPr>
          <w:rStyle w:val="HideTWBExt"/>
          <w:b w:val="0"/>
        </w:rPr>
        <w:t>&lt;/Members&gt;</w:t>
      </w:r>
    </w:p>
    <w:p w14:paraId="418CEEA7" w14:textId="77777777" w:rsidR="005F6A16" w:rsidRPr="009A2E97" w:rsidRDefault="005F6A16" w:rsidP="005F6A16">
      <w:pPr>
        <w:pStyle w:val="NormalBold"/>
      </w:pPr>
      <w:r w:rsidRPr="009A2E97">
        <w:rPr>
          <w:rStyle w:val="HideTWBExt"/>
          <w:b w:val="0"/>
        </w:rPr>
        <w:t>&lt;/RepeatBlock-By&gt;</w:t>
      </w:r>
    </w:p>
    <w:p w14:paraId="56AC459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9F5E821" w14:textId="77777777" w:rsidR="005F6A16" w:rsidRPr="009A2E97" w:rsidRDefault="005F6A16" w:rsidP="005F6A16">
      <w:pPr>
        <w:pStyle w:val="NormalBold"/>
      </w:pPr>
      <w:r w:rsidRPr="009A2E97">
        <w:rPr>
          <w:rStyle w:val="HideTWBExt"/>
          <w:b w:val="0"/>
        </w:rPr>
        <w:t>&lt;Article&gt;</w:t>
      </w:r>
      <w:r w:rsidRPr="009A2E97">
        <w:t>Paragraphe 5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6E7AE51" w14:textId="77777777" w:rsidTr="0017050C">
        <w:trPr>
          <w:trHeight w:hRule="exact" w:val="240"/>
          <w:jc w:val="center"/>
        </w:trPr>
        <w:tc>
          <w:tcPr>
            <w:tcW w:w="9752" w:type="dxa"/>
            <w:gridSpan w:val="2"/>
            <w:tcBorders>
              <w:top w:val="nil"/>
              <w:left w:val="nil"/>
              <w:bottom w:val="nil"/>
              <w:right w:val="nil"/>
            </w:tcBorders>
          </w:tcPr>
          <w:p w14:paraId="59D6F7A7" w14:textId="77777777" w:rsidR="005F6A16" w:rsidRPr="009A2E97" w:rsidRDefault="005F6A16" w:rsidP="0017050C"/>
        </w:tc>
      </w:tr>
      <w:tr w:rsidR="005F6A16" w:rsidRPr="009A2E97" w14:paraId="0A29780A" w14:textId="77777777" w:rsidTr="0017050C">
        <w:trPr>
          <w:trHeight w:val="240"/>
          <w:jc w:val="center"/>
        </w:trPr>
        <w:tc>
          <w:tcPr>
            <w:tcW w:w="4876" w:type="dxa"/>
            <w:tcBorders>
              <w:top w:val="nil"/>
              <w:left w:val="nil"/>
              <w:bottom w:val="nil"/>
              <w:right w:val="nil"/>
            </w:tcBorders>
          </w:tcPr>
          <w:p w14:paraId="21171B7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E847281" w14:textId="77777777" w:rsidR="005F6A16" w:rsidRPr="009A2E97" w:rsidRDefault="005F6A16" w:rsidP="0017050C">
            <w:pPr>
              <w:pStyle w:val="AmColumnHeading"/>
            </w:pPr>
            <w:r w:rsidRPr="009A2E97">
              <w:t>Amendement</w:t>
            </w:r>
          </w:p>
        </w:tc>
      </w:tr>
      <w:tr w:rsidR="005F6A16" w:rsidRPr="009A2E97" w14:paraId="36AD3EC9" w14:textId="77777777" w:rsidTr="0017050C">
        <w:trPr>
          <w:jc w:val="center"/>
        </w:trPr>
        <w:tc>
          <w:tcPr>
            <w:tcW w:w="4876" w:type="dxa"/>
            <w:tcBorders>
              <w:top w:val="nil"/>
              <w:left w:val="nil"/>
              <w:bottom w:val="nil"/>
              <w:right w:val="nil"/>
            </w:tcBorders>
          </w:tcPr>
          <w:p w14:paraId="73EEBB72" w14:textId="77777777" w:rsidR="005F6A16" w:rsidRPr="009A2E97" w:rsidRDefault="005F6A16" w:rsidP="0017050C">
            <w:pPr>
              <w:pStyle w:val="Normal6a"/>
            </w:pPr>
          </w:p>
        </w:tc>
        <w:tc>
          <w:tcPr>
            <w:tcW w:w="4876" w:type="dxa"/>
            <w:tcBorders>
              <w:top w:val="nil"/>
              <w:left w:val="nil"/>
              <w:bottom w:val="nil"/>
              <w:right w:val="nil"/>
            </w:tcBorders>
          </w:tcPr>
          <w:p w14:paraId="2899FDE0" w14:textId="38BED2E3" w:rsidR="005F6A16" w:rsidRPr="009A2E97" w:rsidRDefault="005F6A16" w:rsidP="0017050C">
            <w:pPr>
              <w:pStyle w:val="Normal6a"/>
            </w:pPr>
            <w:r w:rsidRPr="009A2E97">
              <w:rPr>
                <w:b/>
                <w:i/>
              </w:rPr>
              <w:t>5 bis.</w:t>
            </w:r>
            <w:r w:rsidRPr="009A2E97">
              <w:tab/>
            </w:r>
            <w:r w:rsidRPr="009A2E97">
              <w:rPr>
                <w:b/>
                <w:i/>
              </w:rPr>
              <w:t>souligne que des systèmes de santé publique solides et résistants sont une condition nécessaire à la mise en œuvre réussie d</w:t>
            </w:r>
            <w:r w:rsidR="00316DC8">
              <w:rPr>
                <w:b/>
                <w:i/>
              </w:rPr>
              <w:t>’</w:t>
            </w:r>
            <w:r w:rsidRPr="009A2E97">
              <w:rPr>
                <w:b/>
                <w:i/>
              </w:rPr>
              <w:t>un plan d</w:t>
            </w:r>
            <w:r w:rsidR="00316DC8">
              <w:rPr>
                <w:b/>
                <w:i/>
              </w:rPr>
              <w:t>’</w:t>
            </w:r>
            <w:r w:rsidRPr="009A2E97">
              <w:rPr>
                <w:b/>
                <w:i/>
              </w:rPr>
              <w:t>action de l</w:t>
            </w:r>
            <w:r w:rsidR="00316DC8">
              <w:rPr>
                <w:b/>
                <w:i/>
              </w:rPr>
              <w:t>’</w:t>
            </w:r>
            <w:r w:rsidRPr="009A2E97">
              <w:rPr>
                <w:b/>
                <w:i/>
              </w:rPr>
              <w:t>Union sur les maladies rares; invite la Commission et les États membres à garantir un financement public suffisant et durable, le recrutement et la formation de professionnels de la santé spécialisés, ainsi que des investissements dans les infrastructures de soins de santé, les capacités de diagnostic et les centres spécialisés dans les maladies rares;</w:t>
            </w:r>
          </w:p>
        </w:tc>
      </w:tr>
    </w:tbl>
    <w:p w14:paraId="2F4E78A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076FA53" w14:textId="77777777" w:rsidR="005F6A16" w:rsidRPr="009A2E97" w:rsidRDefault="005F6A16" w:rsidP="005F6A16">
      <w:r w:rsidRPr="009A2E97">
        <w:rPr>
          <w:rStyle w:val="HideTWBExt"/>
        </w:rPr>
        <w:t>&lt;/Amend&gt;</w:t>
      </w:r>
    </w:p>
    <w:p w14:paraId="1A71C9C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110</w:t>
      </w:r>
      <w:r w:rsidRPr="009A2E97">
        <w:rPr>
          <w:rStyle w:val="HideTWBExt"/>
          <w:b w:val="0"/>
        </w:rPr>
        <w:t>&lt;/NumAm&gt;</w:t>
      </w:r>
    </w:p>
    <w:p w14:paraId="1A57CEE9"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35A989C7" w14:textId="77777777" w:rsidR="005F6A16" w:rsidRPr="009A2E97" w:rsidRDefault="005F6A16" w:rsidP="005F6A16">
      <w:pPr>
        <w:pStyle w:val="NormalBold"/>
      </w:pPr>
      <w:r w:rsidRPr="009A2E97">
        <w:rPr>
          <w:rStyle w:val="HideTWBExt"/>
          <w:b w:val="0"/>
        </w:rPr>
        <w:t>&lt;/RepeatBlock-By&gt;</w:t>
      </w:r>
    </w:p>
    <w:p w14:paraId="4417558F"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E3A269D" w14:textId="77777777" w:rsidR="005F6A16" w:rsidRPr="009A2E97" w:rsidRDefault="005F6A16" w:rsidP="005F6A16">
      <w:pPr>
        <w:pStyle w:val="NormalBold"/>
      </w:pPr>
      <w:r w:rsidRPr="009A2E97">
        <w:rPr>
          <w:rStyle w:val="HideTWBExt"/>
          <w:b w:val="0"/>
        </w:rPr>
        <w:t>&lt;Article&gt;</w:t>
      </w:r>
      <w:r w:rsidRPr="009A2E97">
        <w:t>Paragraphe 5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457B6A6" w14:textId="77777777" w:rsidTr="0017050C">
        <w:trPr>
          <w:trHeight w:hRule="exact" w:val="240"/>
          <w:jc w:val="center"/>
        </w:trPr>
        <w:tc>
          <w:tcPr>
            <w:tcW w:w="9752" w:type="dxa"/>
            <w:gridSpan w:val="2"/>
            <w:tcBorders>
              <w:top w:val="nil"/>
              <w:left w:val="nil"/>
              <w:bottom w:val="nil"/>
              <w:right w:val="nil"/>
            </w:tcBorders>
          </w:tcPr>
          <w:p w14:paraId="27E842CF" w14:textId="77777777" w:rsidR="005F6A16" w:rsidRPr="009A2E97" w:rsidRDefault="005F6A16" w:rsidP="0017050C"/>
        </w:tc>
      </w:tr>
      <w:tr w:rsidR="005F6A16" w:rsidRPr="009A2E97" w14:paraId="4EDE7BBA" w14:textId="77777777" w:rsidTr="0017050C">
        <w:trPr>
          <w:trHeight w:val="240"/>
          <w:jc w:val="center"/>
        </w:trPr>
        <w:tc>
          <w:tcPr>
            <w:tcW w:w="4876" w:type="dxa"/>
            <w:tcBorders>
              <w:top w:val="nil"/>
              <w:left w:val="nil"/>
              <w:bottom w:val="nil"/>
              <w:right w:val="nil"/>
            </w:tcBorders>
          </w:tcPr>
          <w:p w14:paraId="0406C1A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2407BEA" w14:textId="77777777" w:rsidR="005F6A16" w:rsidRPr="009A2E97" w:rsidRDefault="005F6A16" w:rsidP="0017050C">
            <w:pPr>
              <w:pStyle w:val="AmColumnHeading"/>
            </w:pPr>
            <w:r w:rsidRPr="009A2E97">
              <w:t>Amendement</w:t>
            </w:r>
          </w:p>
        </w:tc>
      </w:tr>
      <w:tr w:rsidR="005F6A16" w:rsidRPr="009A2E97" w14:paraId="14BCD354" w14:textId="77777777" w:rsidTr="0017050C">
        <w:trPr>
          <w:jc w:val="center"/>
        </w:trPr>
        <w:tc>
          <w:tcPr>
            <w:tcW w:w="4876" w:type="dxa"/>
            <w:tcBorders>
              <w:top w:val="nil"/>
              <w:left w:val="nil"/>
              <w:bottom w:val="nil"/>
              <w:right w:val="nil"/>
            </w:tcBorders>
          </w:tcPr>
          <w:p w14:paraId="483D5F7E" w14:textId="77777777" w:rsidR="005F6A16" w:rsidRPr="009A2E97" w:rsidRDefault="005F6A16" w:rsidP="0017050C">
            <w:pPr>
              <w:pStyle w:val="Normal6a"/>
            </w:pPr>
          </w:p>
        </w:tc>
        <w:tc>
          <w:tcPr>
            <w:tcW w:w="4876" w:type="dxa"/>
            <w:tcBorders>
              <w:top w:val="nil"/>
              <w:left w:val="nil"/>
              <w:bottom w:val="nil"/>
              <w:right w:val="nil"/>
            </w:tcBorders>
          </w:tcPr>
          <w:p w14:paraId="75854534" w14:textId="6C7AC075" w:rsidR="005F6A16" w:rsidRPr="009A2E97" w:rsidRDefault="005F6A16" w:rsidP="0017050C">
            <w:pPr>
              <w:pStyle w:val="Normal6a"/>
            </w:pPr>
            <w:r w:rsidRPr="009A2E97">
              <w:rPr>
                <w:b/>
                <w:i/>
              </w:rPr>
              <w:t>5 bis.</w:t>
            </w:r>
            <w:r w:rsidRPr="009A2E97">
              <w:tab/>
            </w:r>
            <w:r w:rsidRPr="009A2E97">
              <w:rPr>
                <w:b/>
                <w:i/>
              </w:rPr>
              <w:t>souligne la nécessité de renforcer la gouvernance et la coordination transfrontière en améliorant la durabilité, l</w:t>
            </w:r>
            <w:r w:rsidR="00316DC8">
              <w:rPr>
                <w:b/>
                <w:i/>
              </w:rPr>
              <w:t>’</w:t>
            </w:r>
            <w:r w:rsidRPr="009A2E97">
              <w:rPr>
                <w:b/>
                <w:i/>
              </w:rPr>
              <w:t>intégration, la couverture géographique et les parcours d</w:t>
            </w:r>
            <w:r w:rsidR="00316DC8">
              <w:rPr>
                <w:b/>
                <w:i/>
              </w:rPr>
              <w:t>’</w:t>
            </w:r>
            <w:r w:rsidRPr="009A2E97">
              <w:rPr>
                <w:b/>
                <w:i/>
              </w:rPr>
              <w:t>orientation des RER, et en étudiant les mécanismes de financement stable et le statut juridique des RER;</w:t>
            </w:r>
          </w:p>
        </w:tc>
      </w:tr>
    </w:tbl>
    <w:p w14:paraId="2B0405A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45A6E40" w14:textId="77777777" w:rsidR="005F6A16" w:rsidRPr="009A2E97" w:rsidRDefault="005F6A16" w:rsidP="005F6A16">
      <w:r w:rsidRPr="009A2E97">
        <w:rPr>
          <w:rStyle w:val="HideTWBExt"/>
        </w:rPr>
        <w:t>&lt;/Amend&gt;</w:t>
      </w:r>
    </w:p>
    <w:p w14:paraId="68B2F4B9"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111</w:t>
      </w:r>
      <w:r w:rsidRPr="009A2E97">
        <w:rPr>
          <w:rStyle w:val="HideTWBExt"/>
          <w:b w:val="0"/>
        </w:rPr>
        <w:t>&lt;/NumAm&gt;</w:t>
      </w:r>
    </w:p>
    <w:p w14:paraId="34633E3D"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5E578C9D" w14:textId="77777777" w:rsidR="005F6A16" w:rsidRPr="009A2E97" w:rsidRDefault="005F6A16" w:rsidP="005F6A16">
      <w:pPr>
        <w:pStyle w:val="NormalBold"/>
      </w:pPr>
      <w:r w:rsidRPr="009A2E97">
        <w:rPr>
          <w:rStyle w:val="HideTWBExt"/>
          <w:b w:val="0"/>
        </w:rPr>
        <w:t>&lt;/RepeatBlock-By&gt;</w:t>
      </w:r>
    </w:p>
    <w:p w14:paraId="5FBA56C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AA0C24E" w14:textId="77777777" w:rsidR="005F6A16" w:rsidRPr="009A2E97" w:rsidRDefault="005F6A16" w:rsidP="005F6A16">
      <w:pPr>
        <w:pStyle w:val="NormalBold"/>
      </w:pPr>
      <w:r w:rsidRPr="009A2E97">
        <w:rPr>
          <w:rStyle w:val="HideTWBExt"/>
          <w:b w:val="0"/>
        </w:rPr>
        <w:t>&lt;Article&gt;</w:t>
      </w:r>
      <w:r w:rsidRPr="009A2E97">
        <w:t>Paragraphe 5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623D222" w14:textId="77777777" w:rsidTr="0017050C">
        <w:trPr>
          <w:trHeight w:hRule="exact" w:val="240"/>
          <w:jc w:val="center"/>
        </w:trPr>
        <w:tc>
          <w:tcPr>
            <w:tcW w:w="9752" w:type="dxa"/>
            <w:gridSpan w:val="2"/>
            <w:tcBorders>
              <w:top w:val="nil"/>
              <w:left w:val="nil"/>
              <w:bottom w:val="nil"/>
              <w:right w:val="nil"/>
            </w:tcBorders>
          </w:tcPr>
          <w:p w14:paraId="544AD6EB" w14:textId="77777777" w:rsidR="005F6A16" w:rsidRPr="009A2E97" w:rsidRDefault="005F6A16" w:rsidP="0017050C"/>
        </w:tc>
      </w:tr>
      <w:tr w:rsidR="005F6A16" w:rsidRPr="009A2E97" w14:paraId="50E4AF90" w14:textId="77777777" w:rsidTr="0017050C">
        <w:trPr>
          <w:trHeight w:val="240"/>
          <w:jc w:val="center"/>
        </w:trPr>
        <w:tc>
          <w:tcPr>
            <w:tcW w:w="4876" w:type="dxa"/>
            <w:tcBorders>
              <w:top w:val="nil"/>
              <w:left w:val="nil"/>
              <w:bottom w:val="nil"/>
              <w:right w:val="nil"/>
            </w:tcBorders>
          </w:tcPr>
          <w:p w14:paraId="3741373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BF13E02" w14:textId="77777777" w:rsidR="005F6A16" w:rsidRPr="009A2E97" w:rsidRDefault="005F6A16" w:rsidP="0017050C">
            <w:pPr>
              <w:pStyle w:val="AmColumnHeading"/>
            </w:pPr>
            <w:r w:rsidRPr="009A2E97">
              <w:t>Amendement</w:t>
            </w:r>
          </w:p>
        </w:tc>
      </w:tr>
      <w:tr w:rsidR="005F6A16" w:rsidRPr="009A2E97" w14:paraId="1CE56A9F" w14:textId="77777777" w:rsidTr="0017050C">
        <w:trPr>
          <w:jc w:val="center"/>
        </w:trPr>
        <w:tc>
          <w:tcPr>
            <w:tcW w:w="4876" w:type="dxa"/>
            <w:tcBorders>
              <w:top w:val="nil"/>
              <w:left w:val="nil"/>
              <w:bottom w:val="nil"/>
              <w:right w:val="nil"/>
            </w:tcBorders>
          </w:tcPr>
          <w:p w14:paraId="7030032C" w14:textId="77777777" w:rsidR="005F6A16" w:rsidRPr="009A2E97" w:rsidRDefault="005F6A16" w:rsidP="0017050C">
            <w:pPr>
              <w:pStyle w:val="Normal6a"/>
            </w:pPr>
          </w:p>
        </w:tc>
        <w:tc>
          <w:tcPr>
            <w:tcW w:w="4876" w:type="dxa"/>
            <w:tcBorders>
              <w:top w:val="nil"/>
              <w:left w:val="nil"/>
              <w:bottom w:val="nil"/>
              <w:right w:val="nil"/>
            </w:tcBorders>
          </w:tcPr>
          <w:p w14:paraId="7CF6A358" w14:textId="794E8253" w:rsidR="005F6A16" w:rsidRPr="009A2E97" w:rsidRDefault="005F6A16" w:rsidP="0017050C">
            <w:pPr>
              <w:pStyle w:val="Normal6a"/>
            </w:pPr>
            <w:r w:rsidRPr="009A2E97">
              <w:rPr>
                <w:b/>
                <w:i/>
              </w:rPr>
              <w:t>5 bis.</w:t>
            </w:r>
            <w:r w:rsidRPr="009A2E97">
              <w:tab/>
            </w:r>
            <w:r w:rsidRPr="009A2E97">
              <w:rPr>
                <w:b/>
                <w:i/>
              </w:rPr>
              <w:t>appelle à renforcer la formation et le perfectionnement des professionnels de la santé en matière de tests génomiques, de diagnostic précoce et de dépistage néonatal, en s</w:t>
            </w:r>
            <w:r w:rsidR="00316DC8">
              <w:rPr>
                <w:b/>
                <w:i/>
              </w:rPr>
              <w:t>’</w:t>
            </w:r>
            <w:r w:rsidRPr="009A2E97">
              <w:rPr>
                <w:b/>
                <w:i/>
              </w:rPr>
              <w:t>appuyant sur le rôle des RER en tant que centres de formation et d</w:t>
            </w:r>
            <w:r w:rsidR="00316DC8">
              <w:rPr>
                <w:b/>
                <w:i/>
              </w:rPr>
              <w:t>’</w:t>
            </w:r>
            <w:r w:rsidRPr="009A2E97">
              <w:rPr>
                <w:b/>
                <w:i/>
              </w:rPr>
              <w:t>échange d</w:t>
            </w:r>
            <w:r w:rsidR="00316DC8">
              <w:rPr>
                <w:b/>
                <w:i/>
              </w:rPr>
              <w:t>’</w:t>
            </w:r>
            <w:r w:rsidRPr="009A2E97">
              <w:rPr>
                <w:b/>
                <w:i/>
              </w:rPr>
              <w:t>expertise, ainsi que sur les initiatives de sensibilisation et d</w:t>
            </w:r>
            <w:r w:rsidR="00316DC8">
              <w:rPr>
                <w:b/>
                <w:i/>
              </w:rPr>
              <w:t>’</w:t>
            </w:r>
            <w:r w:rsidRPr="009A2E97">
              <w:rPr>
                <w:b/>
                <w:i/>
              </w:rPr>
              <w:t>éducation;</w:t>
            </w:r>
          </w:p>
        </w:tc>
      </w:tr>
    </w:tbl>
    <w:p w14:paraId="28380EC9"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99BF144" w14:textId="77777777" w:rsidR="005F6A16" w:rsidRPr="009A2E97" w:rsidRDefault="005F6A16" w:rsidP="005F6A16">
      <w:r w:rsidRPr="009A2E97">
        <w:rPr>
          <w:rStyle w:val="HideTWBExt"/>
        </w:rPr>
        <w:t>&lt;/Amend&gt;</w:t>
      </w:r>
    </w:p>
    <w:p w14:paraId="09D650B6"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112</w:t>
      </w:r>
      <w:r w:rsidRPr="009A2E97">
        <w:rPr>
          <w:rStyle w:val="HideTWBExt"/>
          <w:b w:val="0"/>
        </w:rPr>
        <w:t>&lt;/NumAm&gt;</w:t>
      </w:r>
    </w:p>
    <w:p w14:paraId="7DE3053E" w14:textId="77777777" w:rsidR="005F6A16" w:rsidRPr="009A2E97" w:rsidRDefault="005F6A16" w:rsidP="005F6A16">
      <w:pPr>
        <w:pStyle w:val="NormalBold"/>
      </w:pPr>
      <w:r w:rsidRPr="009A2E97">
        <w:rPr>
          <w:rStyle w:val="HideTWBExt"/>
          <w:b w:val="0"/>
        </w:rPr>
        <w:t>&lt;RepeatBlock-By&gt;&lt;Members&gt;</w:t>
      </w:r>
      <w:r w:rsidRPr="009A2E97">
        <w:t>Giorgos Georgiou, Catarina Martins</w:t>
      </w:r>
      <w:r w:rsidRPr="009A2E97">
        <w:rPr>
          <w:rStyle w:val="HideTWBExt"/>
          <w:b w:val="0"/>
        </w:rPr>
        <w:t>&lt;/Members&gt;</w:t>
      </w:r>
    </w:p>
    <w:p w14:paraId="094D2565" w14:textId="77777777" w:rsidR="005F6A16" w:rsidRPr="009A2E97" w:rsidRDefault="005F6A16" w:rsidP="005F6A16">
      <w:pPr>
        <w:pStyle w:val="NormalBold"/>
      </w:pPr>
      <w:r w:rsidRPr="009A2E97">
        <w:rPr>
          <w:rStyle w:val="HideTWBExt"/>
          <w:b w:val="0"/>
        </w:rPr>
        <w:t>&lt;/RepeatBlock-By&gt;</w:t>
      </w:r>
    </w:p>
    <w:p w14:paraId="6FA04F8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418FFCE" w14:textId="77777777" w:rsidR="005F6A16" w:rsidRPr="009A2E97" w:rsidRDefault="005F6A16" w:rsidP="005F6A16">
      <w:pPr>
        <w:pStyle w:val="NormalBold"/>
      </w:pPr>
      <w:r w:rsidRPr="009A2E97">
        <w:rPr>
          <w:rStyle w:val="HideTWBExt"/>
          <w:b w:val="0"/>
        </w:rPr>
        <w:t>&lt;Article&gt;</w:t>
      </w:r>
      <w:r w:rsidRPr="009A2E97">
        <w:t>Paragraphe 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9C20DF7" w14:textId="77777777" w:rsidTr="0017050C">
        <w:trPr>
          <w:trHeight w:hRule="exact" w:val="240"/>
          <w:jc w:val="center"/>
        </w:trPr>
        <w:tc>
          <w:tcPr>
            <w:tcW w:w="9752" w:type="dxa"/>
            <w:gridSpan w:val="2"/>
            <w:tcBorders>
              <w:top w:val="nil"/>
              <w:left w:val="nil"/>
              <w:bottom w:val="nil"/>
              <w:right w:val="nil"/>
            </w:tcBorders>
          </w:tcPr>
          <w:p w14:paraId="7E1A8089" w14:textId="77777777" w:rsidR="005F6A16" w:rsidRPr="009A2E97" w:rsidRDefault="005F6A16" w:rsidP="0017050C"/>
        </w:tc>
      </w:tr>
      <w:tr w:rsidR="005F6A16" w:rsidRPr="009A2E97" w14:paraId="618C6593" w14:textId="77777777" w:rsidTr="0017050C">
        <w:trPr>
          <w:trHeight w:val="240"/>
          <w:jc w:val="center"/>
        </w:trPr>
        <w:tc>
          <w:tcPr>
            <w:tcW w:w="4876" w:type="dxa"/>
            <w:tcBorders>
              <w:top w:val="nil"/>
              <w:left w:val="nil"/>
              <w:bottom w:val="nil"/>
              <w:right w:val="nil"/>
            </w:tcBorders>
          </w:tcPr>
          <w:p w14:paraId="049EA2D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4DA9B80" w14:textId="77777777" w:rsidR="005F6A16" w:rsidRPr="009A2E97" w:rsidRDefault="005F6A16" w:rsidP="0017050C">
            <w:pPr>
              <w:pStyle w:val="AmColumnHeading"/>
            </w:pPr>
            <w:r w:rsidRPr="009A2E97">
              <w:t>Amendement</w:t>
            </w:r>
          </w:p>
        </w:tc>
      </w:tr>
      <w:tr w:rsidR="005F6A16" w:rsidRPr="009A2E97" w14:paraId="657F6ED3" w14:textId="77777777" w:rsidTr="0017050C">
        <w:trPr>
          <w:jc w:val="center"/>
        </w:trPr>
        <w:tc>
          <w:tcPr>
            <w:tcW w:w="4876" w:type="dxa"/>
            <w:tcBorders>
              <w:top w:val="nil"/>
              <w:left w:val="nil"/>
              <w:bottom w:val="nil"/>
              <w:right w:val="nil"/>
            </w:tcBorders>
          </w:tcPr>
          <w:p w14:paraId="62219DB4" w14:textId="6AD8AAC6" w:rsidR="005F6A16" w:rsidRPr="009A2E97" w:rsidRDefault="005F6A16" w:rsidP="0017050C">
            <w:pPr>
              <w:pStyle w:val="Normal6a"/>
            </w:pPr>
            <w:r w:rsidRPr="009A2E97">
              <w:t>6.</w:t>
            </w:r>
            <w:r w:rsidRPr="009A2E97">
              <w:tab/>
              <w:t>invite la Commission et les États membres à redoubler d</w:t>
            </w:r>
            <w:r w:rsidR="00316DC8">
              <w:t>’</w:t>
            </w:r>
            <w:r w:rsidRPr="009A2E97">
              <w:t>efforts pour réduire le délai de diagnostic</w:t>
            </w:r>
            <w:r w:rsidRPr="009A2E97">
              <w:rPr>
                <w:b/>
                <w:i/>
              </w:rPr>
              <w:t xml:space="preserve"> des</w:t>
            </w:r>
            <w:r w:rsidRPr="009A2E97">
              <w:t xml:space="preserve"> maladies rares;</w:t>
            </w:r>
          </w:p>
        </w:tc>
        <w:tc>
          <w:tcPr>
            <w:tcW w:w="4876" w:type="dxa"/>
            <w:tcBorders>
              <w:top w:val="nil"/>
              <w:left w:val="nil"/>
              <w:bottom w:val="nil"/>
              <w:right w:val="nil"/>
            </w:tcBorders>
          </w:tcPr>
          <w:p w14:paraId="3EABF269" w14:textId="0266D33C" w:rsidR="005F6A16" w:rsidRPr="009A2E97" w:rsidRDefault="005F6A16" w:rsidP="0017050C">
            <w:pPr>
              <w:pStyle w:val="Normal6a"/>
            </w:pPr>
            <w:r w:rsidRPr="009A2E97">
              <w:t>6.</w:t>
            </w:r>
            <w:r w:rsidRPr="009A2E97">
              <w:tab/>
              <w:t>invite la Commission et les États membres à redoubler d</w:t>
            </w:r>
            <w:r w:rsidR="00316DC8">
              <w:t>’</w:t>
            </w:r>
            <w:r w:rsidRPr="009A2E97">
              <w:t>efforts pour réduire le délai de diagnostic</w:t>
            </w:r>
            <w:r w:rsidRPr="009A2E97">
              <w:rPr>
                <w:b/>
                <w:i/>
              </w:rPr>
              <w:t xml:space="preserve"> et renforcer la coopération pour le diagnostic précoce des</w:t>
            </w:r>
            <w:r w:rsidRPr="009A2E97">
              <w:t xml:space="preserve"> maladies rares </w:t>
            </w:r>
            <w:r w:rsidRPr="009A2E97">
              <w:rPr>
                <w:b/>
                <w:i/>
              </w:rPr>
              <w:t>dans l</w:t>
            </w:r>
            <w:r w:rsidR="00316DC8">
              <w:rPr>
                <w:b/>
                <w:i/>
              </w:rPr>
              <w:t>’</w:t>
            </w:r>
            <w:r w:rsidRPr="009A2E97">
              <w:rPr>
                <w:b/>
                <w:i/>
              </w:rPr>
              <w:t>ensemble de l</w:t>
            </w:r>
            <w:r w:rsidR="00316DC8">
              <w:rPr>
                <w:b/>
                <w:i/>
              </w:rPr>
              <w:t>’</w:t>
            </w:r>
            <w:r w:rsidRPr="009A2E97">
              <w:rPr>
                <w:b/>
                <w:i/>
              </w:rPr>
              <w:t>Union, notamment par l</w:t>
            </w:r>
            <w:r w:rsidR="00316DC8">
              <w:rPr>
                <w:b/>
                <w:i/>
              </w:rPr>
              <w:t>’</w:t>
            </w:r>
            <w:r w:rsidRPr="009A2E97">
              <w:rPr>
                <w:b/>
                <w:i/>
              </w:rPr>
              <w:t>échange de bonnes pratiques dans les programmes de dépistage chez les nouveau-nés, le développement et l</w:t>
            </w:r>
            <w:r w:rsidR="00316DC8">
              <w:rPr>
                <w:b/>
                <w:i/>
              </w:rPr>
              <w:t>’</w:t>
            </w:r>
            <w:r w:rsidRPr="009A2E97">
              <w:rPr>
                <w:b/>
                <w:i/>
              </w:rPr>
              <w:t>utilisation responsable des technologies de diagnostic génomique, et la promotion de lignes directrices et de normes de qualité communes visant à réduire les délais de diagnostic pour les patients atteints de maladies rares</w:t>
            </w:r>
            <w:r w:rsidRPr="009A2E97">
              <w:t>;</w:t>
            </w:r>
          </w:p>
        </w:tc>
      </w:tr>
    </w:tbl>
    <w:p w14:paraId="64CB75D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C745CC5" w14:textId="77777777" w:rsidR="005F6A16" w:rsidRPr="009A2E97" w:rsidRDefault="005F6A16" w:rsidP="005F6A16">
      <w:r w:rsidRPr="009A2E97">
        <w:rPr>
          <w:rStyle w:val="HideTWBExt"/>
        </w:rPr>
        <w:t>&lt;/Amend&gt;</w:t>
      </w:r>
    </w:p>
    <w:p w14:paraId="512EE98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113</w:t>
      </w:r>
      <w:r w:rsidRPr="009A2E97">
        <w:rPr>
          <w:rStyle w:val="HideTWBExt"/>
          <w:b w:val="0"/>
        </w:rPr>
        <w:t>&lt;/NumAm&gt;</w:t>
      </w:r>
    </w:p>
    <w:p w14:paraId="0FC2C65A"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3E403566" w14:textId="77777777" w:rsidR="005F6A16" w:rsidRPr="009A2E97" w:rsidRDefault="005F6A16" w:rsidP="005F6A16">
      <w:pPr>
        <w:pStyle w:val="NormalBold"/>
      </w:pPr>
      <w:r w:rsidRPr="009A2E97">
        <w:rPr>
          <w:rStyle w:val="HideTWBExt"/>
          <w:b w:val="0"/>
        </w:rPr>
        <w:t>&lt;/RepeatBlock-By&gt;</w:t>
      </w:r>
    </w:p>
    <w:p w14:paraId="404D679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48AF386" w14:textId="77777777" w:rsidR="005F6A16" w:rsidRPr="009A2E97" w:rsidRDefault="005F6A16" w:rsidP="005F6A16">
      <w:pPr>
        <w:pStyle w:val="NormalBold"/>
      </w:pPr>
      <w:r w:rsidRPr="009A2E97">
        <w:rPr>
          <w:rStyle w:val="HideTWBExt"/>
          <w:b w:val="0"/>
        </w:rPr>
        <w:t>&lt;Article&gt;</w:t>
      </w:r>
      <w:r w:rsidRPr="009A2E97">
        <w:t>Paragraphe 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1157129" w14:textId="77777777" w:rsidTr="0017050C">
        <w:trPr>
          <w:trHeight w:hRule="exact" w:val="240"/>
          <w:jc w:val="center"/>
        </w:trPr>
        <w:tc>
          <w:tcPr>
            <w:tcW w:w="9752" w:type="dxa"/>
            <w:gridSpan w:val="2"/>
            <w:tcBorders>
              <w:top w:val="nil"/>
              <w:left w:val="nil"/>
              <w:bottom w:val="nil"/>
              <w:right w:val="nil"/>
            </w:tcBorders>
          </w:tcPr>
          <w:p w14:paraId="11AD5152" w14:textId="77777777" w:rsidR="005F6A16" w:rsidRPr="009A2E97" w:rsidRDefault="005F6A16" w:rsidP="0017050C"/>
        </w:tc>
      </w:tr>
      <w:tr w:rsidR="005F6A16" w:rsidRPr="009A2E97" w14:paraId="4C1641A8" w14:textId="77777777" w:rsidTr="0017050C">
        <w:trPr>
          <w:trHeight w:val="240"/>
          <w:jc w:val="center"/>
        </w:trPr>
        <w:tc>
          <w:tcPr>
            <w:tcW w:w="4876" w:type="dxa"/>
            <w:tcBorders>
              <w:top w:val="nil"/>
              <w:left w:val="nil"/>
              <w:bottom w:val="nil"/>
              <w:right w:val="nil"/>
            </w:tcBorders>
          </w:tcPr>
          <w:p w14:paraId="6EA2F87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D233E34" w14:textId="77777777" w:rsidR="005F6A16" w:rsidRPr="009A2E97" w:rsidRDefault="005F6A16" w:rsidP="0017050C">
            <w:pPr>
              <w:pStyle w:val="AmColumnHeading"/>
            </w:pPr>
            <w:r w:rsidRPr="009A2E97">
              <w:t>Amendement</w:t>
            </w:r>
          </w:p>
        </w:tc>
      </w:tr>
      <w:tr w:rsidR="005F6A16" w:rsidRPr="009A2E97" w14:paraId="7F9D7130" w14:textId="77777777" w:rsidTr="0017050C">
        <w:trPr>
          <w:jc w:val="center"/>
        </w:trPr>
        <w:tc>
          <w:tcPr>
            <w:tcW w:w="4876" w:type="dxa"/>
            <w:tcBorders>
              <w:top w:val="nil"/>
              <w:left w:val="nil"/>
              <w:bottom w:val="nil"/>
              <w:right w:val="nil"/>
            </w:tcBorders>
          </w:tcPr>
          <w:p w14:paraId="0CE1B21C" w14:textId="64879E2E" w:rsidR="005F6A16" w:rsidRPr="009A2E97" w:rsidRDefault="005F6A16" w:rsidP="0017050C">
            <w:pPr>
              <w:pStyle w:val="Normal6a"/>
            </w:pPr>
            <w:r w:rsidRPr="009A2E97">
              <w:t>6.</w:t>
            </w:r>
            <w:r w:rsidRPr="009A2E97">
              <w:tab/>
              <w:t>invite la Commission et les États membres à redoubler d</w:t>
            </w:r>
            <w:r w:rsidR="00316DC8">
              <w:t>’</w:t>
            </w:r>
            <w:r w:rsidRPr="009A2E97">
              <w:t>efforts pour réduire le délai de diagnostic des maladies rares;</w:t>
            </w:r>
          </w:p>
        </w:tc>
        <w:tc>
          <w:tcPr>
            <w:tcW w:w="4876" w:type="dxa"/>
            <w:tcBorders>
              <w:top w:val="nil"/>
              <w:left w:val="nil"/>
              <w:bottom w:val="nil"/>
              <w:right w:val="nil"/>
            </w:tcBorders>
          </w:tcPr>
          <w:p w14:paraId="497A9B1D" w14:textId="19C0F0E9" w:rsidR="005F6A16" w:rsidRPr="009A2E97" w:rsidRDefault="005F6A16" w:rsidP="0017050C">
            <w:pPr>
              <w:pStyle w:val="Normal6a"/>
            </w:pPr>
            <w:r w:rsidRPr="009A2E97">
              <w:t>6.</w:t>
            </w:r>
            <w:r w:rsidRPr="009A2E97">
              <w:tab/>
              <w:t>invite la Commission et les États membres à redoubler d</w:t>
            </w:r>
            <w:r w:rsidR="00316DC8">
              <w:t>’</w:t>
            </w:r>
            <w:r w:rsidRPr="009A2E97">
              <w:t>efforts pour réduire le délai de diagnostic des maladies rares</w:t>
            </w:r>
            <w:r w:rsidRPr="009A2E97">
              <w:rPr>
                <w:b/>
                <w:i/>
              </w:rPr>
              <w:t xml:space="preserve"> en documentant les bonnes pratiques nationales, en facilitant l</w:t>
            </w:r>
            <w:r w:rsidR="00316DC8">
              <w:rPr>
                <w:b/>
                <w:i/>
              </w:rPr>
              <w:t>’</w:t>
            </w:r>
            <w:r w:rsidRPr="009A2E97">
              <w:rPr>
                <w:b/>
                <w:i/>
              </w:rPr>
              <w:t>échange de connaissances entre les États membres, en renforçant la numérisation et l</w:t>
            </w:r>
            <w:r w:rsidR="00316DC8">
              <w:rPr>
                <w:b/>
                <w:i/>
              </w:rPr>
              <w:t>’</w:t>
            </w:r>
            <w:r w:rsidRPr="009A2E97">
              <w:rPr>
                <w:b/>
                <w:i/>
              </w:rPr>
              <w:t>interopérabilité des données dans les registres et bases de données nationaux, y compris par l</w:t>
            </w:r>
            <w:r w:rsidR="00316DC8">
              <w:rPr>
                <w:b/>
                <w:i/>
              </w:rPr>
              <w:t>’</w:t>
            </w:r>
            <w:r w:rsidRPr="009A2E97">
              <w:rPr>
                <w:b/>
                <w:i/>
              </w:rPr>
              <w:t>utilisation de systèmes de codage harmonisés</w:t>
            </w:r>
            <w:r w:rsidRPr="009A2E97">
              <w:t>;</w:t>
            </w:r>
          </w:p>
        </w:tc>
      </w:tr>
    </w:tbl>
    <w:p w14:paraId="560C2D7B"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C39A904" w14:textId="77777777" w:rsidR="005F6A16" w:rsidRPr="009A2E97" w:rsidRDefault="005F6A16" w:rsidP="005F6A16">
      <w:r w:rsidRPr="009A2E97">
        <w:rPr>
          <w:rStyle w:val="HideTWBExt"/>
        </w:rPr>
        <w:t>&lt;/Amend&gt;</w:t>
      </w:r>
    </w:p>
    <w:p w14:paraId="34ECB179"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114</w:t>
      </w:r>
      <w:r w:rsidRPr="009A2E97">
        <w:rPr>
          <w:rStyle w:val="HideTWBExt"/>
          <w:b w:val="0"/>
        </w:rPr>
        <w:t>&lt;/NumAm&gt;</w:t>
      </w:r>
    </w:p>
    <w:p w14:paraId="77612CEB"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66053BE3" w14:textId="77777777" w:rsidR="005F6A16" w:rsidRPr="009A2E97" w:rsidRDefault="005F6A16" w:rsidP="005F6A16">
      <w:pPr>
        <w:pStyle w:val="NormalBold"/>
      </w:pPr>
      <w:r w:rsidRPr="009A2E97">
        <w:rPr>
          <w:rStyle w:val="HideTWBExt"/>
          <w:b w:val="0"/>
        </w:rPr>
        <w:t>&lt;/RepeatBlock-By&gt;</w:t>
      </w:r>
    </w:p>
    <w:p w14:paraId="71D771D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1383BE5" w14:textId="77777777" w:rsidR="005F6A16" w:rsidRPr="009A2E97" w:rsidRDefault="005F6A16" w:rsidP="005F6A16">
      <w:pPr>
        <w:pStyle w:val="NormalBold"/>
      </w:pPr>
      <w:r w:rsidRPr="009A2E97">
        <w:rPr>
          <w:rStyle w:val="HideTWBExt"/>
          <w:b w:val="0"/>
        </w:rPr>
        <w:t>&lt;Article&gt;</w:t>
      </w:r>
      <w:r w:rsidRPr="009A2E97">
        <w:t>Paragraphe 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C8F50E3" w14:textId="77777777" w:rsidTr="0017050C">
        <w:trPr>
          <w:trHeight w:hRule="exact" w:val="240"/>
          <w:jc w:val="center"/>
        </w:trPr>
        <w:tc>
          <w:tcPr>
            <w:tcW w:w="9752" w:type="dxa"/>
            <w:gridSpan w:val="2"/>
            <w:tcBorders>
              <w:top w:val="nil"/>
              <w:left w:val="nil"/>
              <w:bottom w:val="nil"/>
              <w:right w:val="nil"/>
            </w:tcBorders>
          </w:tcPr>
          <w:p w14:paraId="155EAFEA" w14:textId="77777777" w:rsidR="005F6A16" w:rsidRPr="009A2E97" w:rsidRDefault="005F6A16" w:rsidP="0017050C"/>
        </w:tc>
      </w:tr>
      <w:tr w:rsidR="005F6A16" w:rsidRPr="009A2E97" w14:paraId="3A50FEEC" w14:textId="77777777" w:rsidTr="0017050C">
        <w:trPr>
          <w:trHeight w:val="240"/>
          <w:jc w:val="center"/>
        </w:trPr>
        <w:tc>
          <w:tcPr>
            <w:tcW w:w="4876" w:type="dxa"/>
            <w:tcBorders>
              <w:top w:val="nil"/>
              <w:left w:val="nil"/>
              <w:bottom w:val="nil"/>
              <w:right w:val="nil"/>
            </w:tcBorders>
          </w:tcPr>
          <w:p w14:paraId="511F0D1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F466302" w14:textId="77777777" w:rsidR="005F6A16" w:rsidRPr="009A2E97" w:rsidRDefault="005F6A16" w:rsidP="0017050C">
            <w:pPr>
              <w:pStyle w:val="AmColumnHeading"/>
            </w:pPr>
            <w:r w:rsidRPr="009A2E97">
              <w:t>Amendement</w:t>
            </w:r>
          </w:p>
        </w:tc>
      </w:tr>
      <w:tr w:rsidR="005F6A16" w:rsidRPr="009A2E97" w14:paraId="3E72F480" w14:textId="77777777" w:rsidTr="0017050C">
        <w:trPr>
          <w:jc w:val="center"/>
        </w:trPr>
        <w:tc>
          <w:tcPr>
            <w:tcW w:w="4876" w:type="dxa"/>
            <w:tcBorders>
              <w:top w:val="nil"/>
              <w:left w:val="nil"/>
              <w:bottom w:val="nil"/>
              <w:right w:val="nil"/>
            </w:tcBorders>
          </w:tcPr>
          <w:p w14:paraId="50506A3E" w14:textId="4727E54E" w:rsidR="005F6A16" w:rsidRPr="009A2E97" w:rsidRDefault="005F6A16" w:rsidP="0017050C">
            <w:pPr>
              <w:pStyle w:val="Normal6a"/>
            </w:pPr>
            <w:r w:rsidRPr="009A2E97">
              <w:t>6.</w:t>
            </w:r>
            <w:r w:rsidRPr="009A2E97">
              <w:tab/>
              <w:t>invite la Commission et les États membres à redoubler d</w:t>
            </w:r>
            <w:r w:rsidR="00316DC8">
              <w:t>’</w:t>
            </w:r>
            <w:r w:rsidRPr="009A2E97">
              <w:t>efforts pour réduire le délai de diagnostic des maladies rares;</w:t>
            </w:r>
          </w:p>
        </w:tc>
        <w:tc>
          <w:tcPr>
            <w:tcW w:w="4876" w:type="dxa"/>
            <w:tcBorders>
              <w:top w:val="nil"/>
              <w:left w:val="nil"/>
              <w:bottom w:val="nil"/>
              <w:right w:val="nil"/>
            </w:tcBorders>
          </w:tcPr>
          <w:p w14:paraId="3808A371" w14:textId="0697816A" w:rsidR="005F6A16" w:rsidRPr="009A2E97" w:rsidRDefault="005F6A16" w:rsidP="0017050C">
            <w:pPr>
              <w:pStyle w:val="Normal6a"/>
            </w:pPr>
            <w:r w:rsidRPr="009A2E97">
              <w:t>6.</w:t>
            </w:r>
            <w:r w:rsidRPr="009A2E97">
              <w:tab/>
              <w:t>invite la Commission et les États membres à redoubler d</w:t>
            </w:r>
            <w:r w:rsidR="00316DC8">
              <w:t>’</w:t>
            </w:r>
            <w:r w:rsidRPr="009A2E97">
              <w:t>efforts pour réduire le délai de diagnostic des maladies rares</w:t>
            </w:r>
            <w:r w:rsidRPr="009A2E97">
              <w:rPr>
                <w:b/>
                <w:i/>
              </w:rPr>
              <w:t>, notamment en fixant des objectifs mesurables, en améliorant les voies d</w:t>
            </w:r>
            <w:r w:rsidR="00316DC8">
              <w:rPr>
                <w:b/>
                <w:i/>
              </w:rPr>
              <w:t>’</w:t>
            </w:r>
            <w:r w:rsidRPr="009A2E97">
              <w:rPr>
                <w:b/>
                <w:i/>
              </w:rPr>
              <w:t>orientation précoce et en renforçant l</w:t>
            </w:r>
            <w:r w:rsidR="00316DC8">
              <w:rPr>
                <w:b/>
                <w:i/>
              </w:rPr>
              <w:t>’</w:t>
            </w:r>
            <w:r w:rsidRPr="009A2E97">
              <w:rPr>
                <w:b/>
                <w:i/>
              </w:rPr>
              <w:t>accès à une expertise spécialisée au sein des systèmes nationaux de soins de santé</w:t>
            </w:r>
            <w:r w:rsidRPr="009A2E97">
              <w:t>;</w:t>
            </w:r>
          </w:p>
        </w:tc>
      </w:tr>
    </w:tbl>
    <w:p w14:paraId="5B1AB32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A57EB83" w14:textId="77777777" w:rsidR="005F6A16" w:rsidRPr="009A2E97" w:rsidRDefault="005F6A16" w:rsidP="005F6A16">
      <w:r w:rsidRPr="009A2E97">
        <w:rPr>
          <w:rStyle w:val="HideTWBExt"/>
        </w:rPr>
        <w:t>&lt;/Amend&gt;</w:t>
      </w:r>
    </w:p>
    <w:p w14:paraId="018E4CB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115</w:t>
      </w:r>
      <w:r w:rsidRPr="009A2E97">
        <w:rPr>
          <w:rStyle w:val="HideTWBExt"/>
          <w:b w:val="0"/>
        </w:rPr>
        <w:t>&lt;/NumAm&gt;</w:t>
      </w:r>
    </w:p>
    <w:p w14:paraId="4B22D59C"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1269B18B" w14:textId="77777777" w:rsidR="005F6A16" w:rsidRPr="009A2E97" w:rsidRDefault="005F6A16" w:rsidP="005F6A16">
      <w:pPr>
        <w:pStyle w:val="NormalBold"/>
      </w:pPr>
      <w:r w:rsidRPr="009A2E97">
        <w:rPr>
          <w:rStyle w:val="HideTWBExt"/>
          <w:b w:val="0"/>
        </w:rPr>
        <w:t>&lt;/RepeatBlock-By&gt;</w:t>
      </w:r>
    </w:p>
    <w:p w14:paraId="7BCCE7B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EE1C5CB" w14:textId="77777777" w:rsidR="005F6A16" w:rsidRPr="009A2E97" w:rsidRDefault="005F6A16" w:rsidP="005F6A16">
      <w:pPr>
        <w:pStyle w:val="NormalBold"/>
      </w:pPr>
      <w:r w:rsidRPr="009A2E97">
        <w:rPr>
          <w:rStyle w:val="HideTWBExt"/>
          <w:b w:val="0"/>
        </w:rPr>
        <w:t>&lt;Article&gt;</w:t>
      </w:r>
      <w:r w:rsidRPr="009A2E97">
        <w:t>Paragraphe 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5513F3B" w14:textId="77777777" w:rsidTr="0017050C">
        <w:trPr>
          <w:trHeight w:hRule="exact" w:val="240"/>
          <w:jc w:val="center"/>
        </w:trPr>
        <w:tc>
          <w:tcPr>
            <w:tcW w:w="9752" w:type="dxa"/>
            <w:gridSpan w:val="2"/>
            <w:tcBorders>
              <w:top w:val="nil"/>
              <w:left w:val="nil"/>
              <w:bottom w:val="nil"/>
              <w:right w:val="nil"/>
            </w:tcBorders>
          </w:tcPr>
          <w:p w14:paraId="366E020B" w14:textId="77777777" w:rsidR="005F6A16" w:rsidRPr="009A2E97" w:rsidRDefault="005F6A16" w:rsidP="0017050C"/>
        </w:tc>
      </w:tr>
      <w:tr w:rsidR="005F6A16" w:rsidRPr="009A2E97" w14:paraId="76CB1B60" w14:textId="77777777" w:rsidTr="0017050C">
        <w:trPr>
          <w:trHeight w:val="240"/>
          <w:jc w:val="center"/>
        </w:trPr>
        <w:tc>
          <w:tcPr>
            <w:tcW w:w="4876" w:type="dxa"/>
            <w:tcBorders>
              <w:top w:val="nil"/>
              <w:left w:val="nil"/>
              <w:bottom w:val="nil"/>
              <w:right w:val="nil"/>
            </w:tcBorders>
          </w:tcPr>
          <w:p w14:paraId="08F38F1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2C5BC07" w14:textId="77777777" w:rsidR="005F6A16" w:rsidRPr="009A2E97" w:rsidRDefault="005F6A16" w:rsidP="0017050C">
            <w:pPr>
              <w:pStyle w:val="AmColumnHeading"/>
            </w:pPr>
            <w:r w:rsidRPr="009A2E97">
              <w:t>Amendement</w:t>
            </w:r>
          </w:p>
        </w:tc>
      </w:tr>
      <w:tr w:rsidR="005F6A16" w:rsidRPr="009A2E97" w14:paraId="15361191" w14:textId="77777777" w:rsidTr="0017050C">
        <w:trPr>
          <w:jc w:val="center"/>
        </w:trPr>
        <w:tc>
          <w:tcPr>
            <w:tcW w:w="4876" w:type="dxa"/>
            <w:tcBorders>
              <w:top w:val="nil"/>
              <w:left w:val="nil"/>
              <w:bottom w:val="nil"/>
              <w:right w:val="nil"/>
            </w:tcBorders>
          </w:tcPr>
          <w:p w14:paraId="68E632FA" w14:textId="7B7081DC" w:rsidR="005F6A16" w:rsidRPr="009A2E97" w:rsidRDefault="005F6A16" w:rsidP="0017050C">
            <w:pPr>
              <w:pStyle w:val="Normal6a"/>
            </w:pPr>
            <w:r w:rsidRPr="009A2E97">
              <w:t>6.</w:t>
            </w:r>
            <w:r w:rsidRPr="009A2E97">
              <w:tab/>
              <w:t>invite la Commission et les États membres à</w:t>
            </w:r>
            <w:r w:rsidRPr="009A2E97">
              <w:rPr>
                <w:b/>
                <w:i/>
              </w:rPr>
              <w:t xml:space="preserve"> redoubler d</w:t>
            </w:r>
            <w:r w:rsidR="00316DC8">
              <w:rPr>
                <w:b/>
                <w:i/>
              </w:rPr>
              <w:t>’</w:t>
            </w:r>
            <w:r w:rsidRPr="009A2E97">
              <w:rPr>
                <w:b/>
                <w:i/>
              </w:rPr>
              <w:t>efforts pour</w:t>
            </w:r>
            <w:r w:rsidRPr="009A2E97">
              <w:t xml:space="preserve"> réduire</w:t>
            </w:r>
            <w:r w:rsidRPr="009A2E97">
              <w:rPr>
                <w:b/>
                <w:i/>
              </w:rPr>
              <w:t xml:space="preserve"> le délai</w:t>
            </w:r>
            <w:r w:rsidRPr="009A2E97">
              <w:t xml:space="preserve"> de diagnostic des maladies rares;</w:t>
            </w:r>
          </w:p>
        </w:tc>
        <w:tc>
          <w:tcPr>
            <w:tcW w:w="4876" w:type="dxa"/>
            <w:tcBorders>
              <w:top w:val="nil"/>
              <w:left w:val="nil"/>
              <w:bottom w:val="nil"/>
              <w:right w:val="nil"/>
            </w:tcBorders>
          </w:tcPr>
          <w:p w14:paraId="623E9063" w14:textId="70A1AFC4" w:rsidR="005F6A16" w:rsidRPr="009A2E97" w:rsidRDefault="005F6A16" w:rsidP="0017050C">
            <w:pPr>
              <w:pStyle w:val="Normal6a"/>
            </w:pPr>
            <w:r w:rsidRPr="009A2E97">
              <w:t>6.</w:t>
            </w:r>
            <w:r w:rsidRPr="009A2E97">
              <w:tab/>
              <w:t>invite la Commission et les États membres à réduire</w:t>
            </w:r>
            <w:r w:rsidRPr="009A2E97">
              <w:rPr>
                <w:b/>
                <w:i/>
              </w:rPr>
              <w:t xml:space="preserve"> de</w:t>
            </w:r>
            <w:r w:rsidRPr="009A2E97">
              <w:t xml:space="preserve"> </w:t>
            </w:r>
            <w:r w:rsidRPr="009A2E97">
              <w:rPr>
                <w:b/>
                <w:i/>
              </w:rPr>
              <w:t>manière significative les délais</w:t>
            </w:r>
            <w:r w:rsidRPr="009A2E97">
              <w:t xml:space="preserve"> de diagnostic des maladies rares</w:t>
            </w:r>
            <w:r w:rsidRPr="009A2E97">
              <w:rPr>
                <w:b/>
                <w:i/>
              </w:rPr>
              <w:t>, notamment au moyen d</w:t>
            </w:r>
            <w:r w:rsidR="00316DC8">
              <w:rPr>
                <w:b/>
                <w:i/>
              </w:rPr>
              <w:t>’</w:t>
            </w:r>
            <w:r w:rsidRPr="009A2E97">
              <w:rPr>
                <w:b/>
                <w:i/>
              </w:rPr>
              <w:t>indicateurs mesurables, de critères de référence et de calendriers indicatifs, l</w:t>
            </w:r>
            <w:r w:rsidR="00316DC8">
              <w:rPr>
                <w:b/>
                <w:i/>
              </w:rPr>
              <w:t>’</w:t>
            </w:r>
            <w:r w:rsidRPr="009A2E97">
              <w:rPr>
                <w:b/>
                <w:i/>
              </w:rPr>
              <w:t>objectif étant de parvenir à un diagnostic dans un délai d</w:t>
            </w:r>
            <w:r w:rsidR="00316DC8">
              <w:rPr>
                <w:b/>
                <w:i/>
              </w:rPr>
              <w:t>’</w:t>
            </w:r>
            <w:r w:rsidRPr="009A2E97">
              <w:rPr>
                <w:b/>
                <w:i/>
              </w:rPr>
              <w:t>un an dans la mesure du possible</w:t>
            </w:r>
            <w:r w:rsidRPr="009A2E97">
              <w:t>;</w:t>
            </w:r>
          </w:p>
        </w:tc>
      </w:tr>
    </w:tbl>
    <w:p w14:paraId="564C94DB"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52F783B4" w14:textId="77777777" w:rsidR="005F6A16" w:rsidRPr="00324277" w:rsidRDefault="005F6A16" w:rsidP="005F6A16">
      <w:pPr>
        <w:rPr>
          <w:lang w:val="sv-SE"/>
        </w:rPr>
      </w:pPr>
      <w:r w:rsidRPr="00324277">
        <w:rPr>
          <w:rStyle w:val="HideTWBExt"/>
          <w:lang w:val="sv-SE"/>
        </w:rPr>
        <w:t>&lt;/Amend&gt;</w:t>
      </w:r>
    </w:p>
    <w:p w14:paraId="4EC3CEE8"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116</w:t>
      </w:r>
      <w:r w:rsidRPr="00324277">
        <w:rPr>
          <w:rStyle w:val="HideTWBExt"/>
          <w:b w:val="0"/>
          <w:lang w:val="sv-SE"/>
        </w:rPr>
        <w:t>&lt;/NumAm&gt;</w:t>
      </w:r>
    </w:p>
    <w:p w14:paraId="48E57159"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András Tivadar Kulja</w:t>
      </w:r>
      <w:r w:rsidRPr="00324277">
        <w:rPr>
          <w:rStyle w:val="HideTWBExt"/>
          <w:b w:val="0"/>
          <w:lang w:val="sv-SE"/>
        </w:rPr>
        <w:t>&lt;/Members&gt;</w:t>
      </w:r>
    </w:p>
    <w:p w14:paraId="253A3FB8" w14:textId="77777777" w:rsidR="005F6A16" w:rsidRPr="00324277" w:rsidRDefault="005F6A16" w:rsidP="005F6A16">
      <w:pPr>
        <w:pStyle w:val="NormalBold"/>
        <w:rPr>
          <w:lang w:val="sv-SE"/>
        </w:rPr>
      </w:pPr>
      <w:r w:rsidRPr="00324277">
        <w:rPr>
          <w:rStyle w:val="HideTWBExt"/>
          <w:b w:val="0"/>
          <w:lang w:val="sv-SE"/>
        </w:rPr>
        <w:t>&lt;/RepeatBlock-By&gt;</w:t>
      </w:r>
    </w:p>
    <w:p w14:paraId="46AB4E4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4E620B4" w14:textId="77777777" w:rsidR="005F6A16" w:rsidRPr="009A2E97" w:rsidRDefault="005F6A16" w:rsidP="005F6A16">
      <w:pPr>
        <w:pStyle w:val="NormalBold"/>
      </w:pPr>
      <w:r w:rsidRPr="009A2E97">
        <w:rPr>
          <w:rStyle w:val="HideTWBExt"/>
          <w:b w:val="0"/>
        </w:rPr>
        <w:t>&lt;Article&gt;</w:t>
      </w:r>
      <w:r w:rsidRPr="009A2E97">
        <w:t>Paragraphe 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0598E2B" w14:textId="77777777" w:rsidTr="0017050C">
        <w:trPr>
          <w:trHeight w:hRule="exact" w:val="240"/>
          <w:jc w:val="center"/>
        </w:trPr>
        <w:tc>
          <w:tcPr>
            <w:tcW w:w="9752" w:type="dxa"/>
            <w:gridSpan w:val="2"/>
            <w:tcBorders>
              <w:top w:val="nil"/>
              <w:left w:val="nil"/>
              <w:bottom w:val="nil"/>
              <w:right w:val="nil"/>
            </w:tcBorders>
          </w:tcPr>
          <w:p w14:paraId="7B81745A" w14:textId="77777777" w:rsidR="005F6A16" w:rsidRPr="009A2E97" w:rsidRDefault="005F6A16" w:rsidP="0017050C"/>
        </w:tc>
      </w:tr>
      <w:tr w:rsidR="005F6A16" w:rsidRPr="009A2E97" w14:paraId="68F3274A" w14:textId="77777777" w:rsidTr="0017050C">
        <w:trPr>
          <w:trHeight w:val="240"/>
          <w:jc w:val="center"/>
        </w:trPr>
        <w:tc>
          <w:tcPr>
            <w:tcW w:w="4876" w:type="dxa"/>
            <w:tcBorders>
              <w:top w:val="nil"/>
              <w:left w:val="nil"/>
              <w:bottom w:val="nil"/>
              <w:right w:val="nil"/>
            </w:tcBorders>
          </w:tcPr>
          <w:p w14:paraId="76AFC9A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0D726AA" w14:textId="77777777" w:rsidR="005F6A16" w:rsidRPr="009A2E97" w:rsidRDefault="005F6A16" w:rsidP="0017050C">
            <w:pPr>
              <w:pStyle w:val="AmColumnHeading"/>
            </w:pPr>
            <w:r w:rsidRPr="009A2E97">
              <w:t>Amendement</w:t>
            </w:r>
          </w:p>
        </w:tc>
      </w:tr>
      <w:tr w:rsidR="005F6A16" w:rsidRPr="009A2E97" w14:paraId="2CEF3B00" w14:textId="77777777" w:rsidTr="0017050C">
        <w:trPr>
          <w:jc w:val="center"/>
        </w:trPr>
        <w:tc>
          <w:tcPr>
            <w:tcW w:w="4876" w:type="dxa"/>
            <w:tcBorders>
              <w:top w:val="nil"/>
              <w:left w:val="nil"/>
              <w:bottom w:val="nil"/>
              <w:right w:val="nil"/>
            </w:tcBorders>
          </w:tcPr>
          <w:p w14:paraId="5337326D" w14:textId="1FE32700" w:rsidR="005F6A16" w:rsidRPr="009A2E97" w:rsidRDefault="005F6A16" w:rsidP="0017050C">
            <w:pPr>
              <w:pStyle w:val="Normal6a"/>
            </w:pPr>
            <w:r w:rsidRPr="009A2E97">
              <w:t>6.</w:t>
            </w:r>
            <w:r w:rsidRPr="009A2E97">
              <w:tab/>
              <w:t>invite la Commission et les États membres à redoubler d</w:t>
            </w:r>
            <w:r w:rsidR="00316DC8">
              <w:t>’</w:t>
            </w:r>
            <w:r w:rsidRPr="009A2E97">
              <w:t>efforts pour réduire le délai de diagnostic des maladies rares;</w:t>
            </w:r>
          </w:p>
        </w:tc>
        <w:tc>
          <w:tcPr>
            <w:tcW w:w="4876" w:type="dxa"/>
            <w:tcBorders>
              <w:top w:val="nil"/>
              <w:left w:val="nil"/>
              <w:bottom w:val="nil"/>
              <w:right w:val="nil"/>
            </w:tcBorders>
          </w:tcPr>
          <w:p w14:paraId="079652B2" w14:textId="27759FDD" w:rsidR="005F6A16" w:rsidRPr="009A2E97" w:rsidRDefault="005F6A16" w:rsidP="0017050C">
            <w:pPr>
              <w:pStyle w:val="Normal6a"/>
            </w:pPr>
            <w:r w:rsidRPr="009A2E97">
              <w:t>6.</w:t>
            </w:r>
            <w:r w:rsidRPr="009A2E97">
              <w:tab/>
              <w:t>invite la Commission et les États membres à redoubler d</w:t>
            </w:r>
            <w:r w:rsidR="00316DC8">
              <w:t>’</w:t>
            </w:r>
            <w:r w:rsidRPr="009A2E97">
              <w:t>efforts pour réduire</w:t>
            </w:r>
            <w:r w:rsidRPr="009A2E97">
              <w:rPr>
                <w:b/>
                <w:i/>
              </w:rPr>
              <w:t xml:space="preserve"> de manière significative</w:t>
            </w:r>
            <w:r w:rsidRPr="009A2E97">
              <w:t xml:space="preserve"> le délai de diagnostic des maladies rares</w:t>
            </w:r>
            <w:r w:rsidRPr="009A2E97">
              <w:rPr>
                <w:b/>
                <w:i/>
              </w:rPr>
              <w:t xml:space="preserve"> et renforcer la coordination entre les États membres</w:t>
            </w:r>
            <w:r w:rsidRPr="009A2E97">
              <w:t>;</w:t>
            </w:r>
          </w:p>
        </w:tc>
      </w:tr>
    </w:tbl>
    <w:p w14:paraId="70B73BA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078488A" w14:textId="77777777" w:rsidR="005F6A16" w:rsidRPr="009A2E97" w:rsidRDefault="005F6A16" w:rsidP="005F6A16">
      <w:r w:rsidRPr="009A2E97">
        <w:rPr>
          <w:rStyle w:val="HideTWBExt"/>
        </w:rPr>
        <w:t>&lt;/Amend&gt;</w:t>
      </w:r>
    </w:p>
    <w:p w14:paraId="068814F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117</w:t>
      </w:r>
      <w:r w:rsidRPr="009A2E97">
        <w:rPr>
          <w:rStyle w:val="HideTWBExt"/>
          <w:b w:val="0"/>
        </w:rPr>
        <w:t>&lt;/NumAm&gt;</w:t>
      </w:r>
    </w:p>
    <w:p w14:paraId="2D998620" w14:textId="77777777" w:rsidR="005F6A16" w:rsidRPr="009A2E97" w:rsidRDefault="005F6A16" w:rsidP="005F6A16">
      <w:pPr>
        <w:pStyle w:val="NormalBold"/>
      </w:pPr>
      <w:r w:rsidRPr="009A2E97">
        <w:rPr>
          <w:rStyle w:val="HideTWBExt"/>
          <w:b w:val="0"/>
        </w:rPr>
        <w:t>&lt;RepeatBlock-By&gt;&lt;Members&gt;</w:t>
      </w:r>
      <w:r w:rsidRPr="009A2E97">
        <w:t>Margarita de la Pisa Carrión</w:t>
      </w:r>
      <w:r w:rsidRPr="009A2E97">
        <w:rPr>
          <w:rStyle w:val="HideTWBExt"/>
          <w:b w:val="0"/>
        </w:rPr>
        <w:t>&lt;/Members&gt;</w:t>
      </w:r>
    </w:p>
    <w:p w14:paraId="75BB4227" w14:textId="77777777" w:rsidR="005F6A16" w:rsidRPr="009A2E97" w:rsidRDefault="005F6A16" w:rsidP="005F6A16">
      <w:pPr>
        <w:pStyle w:val="NormalBold"/>
      </w:pPr>
      <w:r w:rsidRPr="009A2E97">
        <w:rPr>
          <w:rStyle w:val="HideTWBExt"/>
          <w:b w:val="0"/>
        </w:rPr>
        <w:t>&lt;/RepeatBlock-By&gt;</w:t>
      </w:r>
    </w:p>
    <w:p w14:paraId="2BE5CBC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9C763A4" w14:textId="77777777" w:rsidR="005F6A16" w:rsidRPr="009A2E97" w:rsidRDefault="005F6A16" w:rsidP="005F6A16">
      <w:pPr>
        <w:pStyle w:val="NormalBold"/>
      </w:pPr>
      <w:r w:rsidRPr="009A2E97">
        <w:rPr>
          <w:rStyle w:val="HideTWBExt"/>
          <w:b w:val="0"/>
        </w:rPr>
        <w:t>&lt;Article&gt;</w:t>
      </w:r>
      <w:r w:rsidRPr="009A2E97">
        <w:t>Paragraphe 6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25C6780" w14:textId="77777777" w:rsidTr="0017050C">
        <w:trPr>
          <w:trHeight w:hRule="exact" w:val="240"/>
          <w:jc w:val="center"/>
        </w:trPr>
        <w:tc>
          <w:tcPr>
            <w:tcW w:w="9752" w:type="dxa"/>
            <w:gridSpan w:val="2"/>
            <w:tcBorders>
              <w:top w:val="nil"/>
              <w:left w:val="nil"/>
              <w:bottom w:val="nil"/>
              <w:right w:val="nil"/>
            </w:tcBorders>
          </w:tcPr>
          <w:p w14:paraId="614655F4" w14:textId="77777777" w:rsidR="005F6A16" w:rsidRPr="009A2E97" w:rsidRDefault="005F6A16" w:rsidP="0017050C"/>
        </w:tc>
      </w:tr>
      <w:tr w:rsidR="005F6A16" w:rsidRPr="009A2E97" w14:paraId="28D0F8D7" w14:textId="77777777" w:rsidTr="0017050C">
        <w:trPr>
          <w:trHeight w:val="240"/>
          <w:jc w:val="center"/>
        </w:trPr>
        <w:tc>
          <w:tcPr>
            <w:tcW w:w="4876" w:type="dxa"/>
            <w:tcBorders>
              <w:top w:val="nil"/>
              <w:left w:val="nil"/>
              <w:bottom w:val="nil"/>
              <w:right w:val="nil"/>
            </w:tcBorders>
          </w:tcPr>
          <w:p w14:paraId="0DFB8EFE"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6A9528F" w14:textId="77777777" w:rsidR="005F6A16" w:rsidRPr="009A2E97" w:rsidRDefault="005F6A16" w:rsidP="0017050C">
            <w:pPr>
              <w:pStyle w:val="AmColumnHeading"/>
            </w:pPr>
            <w:r w:rsidRPr="009A2E97">
              <w:t>Amendement</w:t>
            </w:r>
          </w:p>
        </w:tc>
      </w:tr>
      <w:tr w:rsidR="005F6A16" w:rsidRPr="009A2E97" w14:paraId="4F621106" w14:textId="77777777" w:rsidTr="0017050C">
        <w:trPr>
          <w:jc w:val="center"/>
        </w:trPr>
        <w:tc>
          <w:tcPr>
            <w:tcW w:w="4876" w:type="dxa"/>
            <w:tcBorders>
              <w:top w:val="nil"/>
              <w:left w:val="nil"/>
              <w:bottom w:val="nil"/>
              <w:right w:val="nil"/>
            </w:tcBorders>
          </w:tcPr>
          <w:p w14:paraId="73E70F1E" w14:textId="77777777" w:rsidR="005F6A16" w:rsidRPr="009A2E97" w:rsidRDefault="005F6A16" w:rsidP="0017050C">
            <w:pPr>
              <w:pStyle w:val="Normal6a"/>
            </w:pPr>
          </w:p>
        </w:tc>
        <w:tc>
          <w:tcPr>
            <w:tcW w:w="4876" w:type="dxa"/>
            <w:tcBorders>
              <w:top w:val="nil"/>
              <w:left w:val="nil"/>
              <w:bottom w:val="nil"/>
              <w:right w:val="nil"/>
            </w:tcBorders>
          </w:tcPr>
          <w:p w14:paraId="023BE8E3" w14:textId="3FA23430" w:rsidR="005F6A16" w:rsidRPr="009A2E97" w:rsidRDefault="005F6A16" w:rsidP="0017050C">
            <w:pPr>
              <w:pStyle w:val="Normal6a"/>
            </w:pPr>
            <w:r w:rsidRPr="009A2E97">
              <w:rPr>
                <w:b/>
                <w:i/>
              </w:rPr>
              <w:t>6 bis.</w:t>
            </w:r>
            <w:r w:rsidRPr="009A2E97">
              <w:tab/>
            </w:r>
            <w:r w:rsidRPr="009A2E97">
              <w:rPr>
                <w:b/>
                <w:i/>
              </w:rPr>
              <w:t>souligne l</w:t>
            </w:r>
            <w:r w:rsidR="00316DC8">
              <w:rPr>
                <w:b/>
                <w:i/>
              </w:rPr>
              <w:t>’</w:t>
            </w:r>
            <w:r w:rsidRPr="009A2E97">
              <w:rPr>
                <w:b/>
                <w:i/>
              </w:rPr>
              <w:t>importance de garantir des soins et une stimulation précoce complète dès la naissance, impliquant, entre autres, des spécialistes tels que des logopèdes ou des kinésithérapeutes, afin de répondre pleinement aux besoins de développement des patients atteints de maladies rares;</w:t>
            </w:r>
            <w:r w:rsidRPr="009A2E97">
              <w:br/>
            </w:r>
            <w:r w:rsidRPr="009A2E97">
              <w:br/>
            </w:r>
          </w:p>
        </w:tc>
      </w:tr>
    </w:tbl>
    <w:p w14:paraId="0033F4BE"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{ES}</w:t>
      </w:r>
      <w:r w:rsidRPr="009A2E97">
        <w:t>es</w:t>
      </w:r>
      <w:r w:rsidRPr="009A2E97">
        <w:rPr>
          <w:rStyle w:val="HideTWBExt"/>
        </w:rPr>
        <w:t>&lt;/Original&gt;</w:t>
      </w:r>
    </w:p>
    <w:p w14:paraId="6440D42B" w14:textId="77777777" w:rsidR="005F6A16" w:rsidRPr="009A2E97" w:rsidRDefault="005F6A16" w:rsidP="005F6A16">
      <w:r w:rsidRPr="009A2E97">
        <w:rPr>
          <w:rStyle w:val="HideTWBExt"/>
        </w:rPr>
        <w:t>&lt;/Amend&gt;</w:t>
      </w:r>
    </w:p>
    <w:p w14:paraId="6E478176"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118</w:t>
      </w:r>
      <w:r w:rsidRPr="009A2E97">
        <w:rPr>
          <w:rStyle w:val="HideTWBExt"/>
          <w:b w:val="0"/>
        </w:rPr>
        <w:t>&lt;/NumAm&gt;</w:t>
      </w:r>
    </w:p>
    <w:p w14:paraId="483E6DE0"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1E09F455" w14:textId="77777777" w:rsidR="005F6A16" w:rsidRPr="009A2E97" w:rsidRDefault="005F6A16" w:rsidP="005F6A16">
      <w:pPr>
        <w:pStyle w:val="NormalBold"/>
      </w:pPr>
      <w:r w:rsidRPr="009A2E97">
        <w:rPr>
          <w:rStyle w:val="HideTWBExt"/>
          <w:b w:val="0"/>
        </w:rPr>
        <w:t>&lt;/RepeatBlock-By&gt;</w:t>
      </w:r>
    </w:p>
    <w:p w14:paraId="7EEF1F1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687C63D" w14:textId="77777777" w:rsidR="005F6A16" w:rsidRPr="009A2E97" w:rsidRDefault="005F6A16" w:rsidP="005F6A16">
      <w:pPr>
        <w:pStyle w:val="NormalBold"/>
      </w:pPr>
      <w:r w:rsidRPr="009A2E97">
        <w:rPr>
          <w:rStyle w:val="HideTWBExt"/>
          <w:b w:val="0"/>
        </w:rPr>
        <w:t>&lt;Article&gt;</w:t>
      </w:r>
      <w:r w:rsidRPr="009A2E97">
        <w:t>Paragraphe 6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B64663E" w14:textId="77777777" w:rsidTr="0017050C">
        <w:trPr>
          <w:trHeight w:hRule="exact" w:val="240"/>
          <w:jc w:val="center"/>
        </w:trPr>
        <w:tc>
          <w:tcPr>
            <w:tcW w:w="9752" w:type="dxa"/>
            <w:gridSpan w:val="2"/>
            <w:tcBorders>
              <w:top w:val="nil"/>
              <w:left w:val="nil"/>
              <w:bottom w:val="nil"/>
              <w:right w:val="nil"/>
            </w:tcBorders>
          </w:tcPr>
          <w:p w14:paraId="11CCDDC4" w14:textId="77777777" w:rsidR="005F6A16" w:rsidRPr="009A2E97" w:rsidRDefault="005F6A16" w:rsidP="0017050C"/>
        </w:tc>
      </w:tr>
      <w:tr w:rsidR="005F6A16" w:rsidRPr="009A2E97" w14:paraId="30380276" w14:textId="77777777" w:rsidTr="0017050C">
        <w:trPr>
          <w:trHeight w:val="240"/>
          <w:jc w:val="center"/>
        </w:trPr>
        <w:tc>
          <w:tcPr>
            <w:tcW w:w="4876" w:type="dxa"/>
            <w:tcBorders>
              <w:top w:val="nil"/>
              <w:left w:val="nil"/>
              <w:bottom w:val="nil"/>
              <w:right w:val="nil"/>
            </w:tcBorders>
          </w:tcPr>
          <w:p w14:paraId="55B341A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8EA5126" w14:textId="77777777" w:rsidR="005F6A16" w:rsidRPr="009A2E97" w:rsidRDefault="005F6A16" w:rsidP="0017050C">
            <w:pPr>
              <w:pStyle w:val="AmColumnHeading"/>
            </w:pPr>
            <w:r w:rsidRPr="009A2E97">
              <w:t>Amendement</w:t>
            </w:r>
          </w:p>
        </w:tc>
      </w:tr>
      <w:tr w:rsidR="005F6A16" w:rsidRPr="009A2E97" w14:paraId="5D920962" w14:textId="77777777" w:rsidTr="0017050C">
        <w:trPr>
          <w:jc w:val="center"/>
        </w:trPr>
        <w:tc>
          <w:tcPr>
            <w:tcW w:w="4876" w:type="dxa"/>
            <w:tcBorders>
              <w:top w:val="nil"/>
              <w:left w:val="nil"/>
              <w:bottom w:val="nil"/>
              <w:right w:val="nil"/>
            </w:tcBorders>
          </w:tcPr>
          <w:p w14:paraId="6FC332AB" w14:textId="77777777" w:rsidR="005F6A16" w:rsidRPr="009A2E97" w:rsidRDefault="005F6A16" w:rsidP="0017050C">
            <w:pPr>
              <w:pStyle w:val="Normal6a"/>
            </w:pPr>
          </w:p>
        </w:tc>
        <w:tc>
          <w:tcPr>
            <w:tcW w:w="4876" w:type="dxa"/>
            <w:tcBorders>
              <w:top w:val="nil"/>
              <w:left w:val="nil"/>
              <w:bottom w:val="nil"/>
              <w:right w:val="nil"/>
            </w:tcBorders>
          </w:tcPr>
          <w:p w14:paraId="2E7BC71A" w14:textId="5530C07C" w:rsidR="005F6A16" w:rsidRPr="009A2E97" w:rsidRDefault="005F6A16" w:rsidP="0017050C">
            <w:pPr>
              <w:pStyle w:val="Normal6a"/>
            </w:pPr>
            <w:r w:rsidRPr="009A2E97">
              <w:rPr>
                <w:b/>
                <w:i/>
              </w:rPr>
              <w:t>6 bis.</w:t>
            </w:r>
            <w:r w:rsidRPr="009A2E97">
              <w:tab/>
            </w:r>
            <w:r w:rsidRPr="009A2E97">
              <w:rPr>
                <w:b/>
                <w:i/>
              </w:rPr>
              <w:t>encourage les États membres à établir des parcours de diagnostic structurés, comprenant des mécanismes d</w:t>
            </w:r>
            <w:r w:rsidR="00316DC8">
              <w:rPr>
                <w:b/>
                <w:i/>
              </w:rPr>
              <w:t>’</w:t>
            </w:r>
            <w:r w:rsidRPr="009A2E97">
              <w:rPr>
                <w:b/>
                <w:i/>
              </w:rPr>
              <w:t>orientation précoce et une évaluation multidisciplinaire, afin d</w:t>
            </w:r>
            <w:r w:rsidR="00316DC8">
              <w:rPr>
                <w:b/>
                <w:i/>
              </w:rPr>
              <w:t>’</w:t>
            </w:r>
            <w:r w:rsidRPr="009A2E97">
              <w:rPr>
                <w:b/>
                <w:i/>
              </w:rPr>
              <w:t>éviter aux patients des parcours de diagnostic prolongés;</w:t>
            </w:r>
          </w:p>
        </w:tc>
      </w:tr>
    </w:tbl>
    <w:p w14:paraId="467EE5BE"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D408E81" w14:textId="77777777" w:rsidR="005F6A16" w:rsidRPr="009A2E97" w:rsidRDefault="005F6A16" w:rsidP="005F6A16">
      <w:r w:rsidRPr="009A2E97">
        <w:rPr>
          <w:rStyle w:val="HideTWBExt"/>
        </w:rPr>
        <w:t>&lt;/Amend&gt;</w:t>
      </w:r>
    </w:p>
    <w:p w14:paraId="2430C8A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119</w:t>
      </w:r>
      <w:r w:rsidRPr="009A2E97">
        <w:rPr>
          <w:rStyle w:val="HideTWBExt"/>
          <w:b w:val="0"/>
        </w:rPr>
        <w:t>&lt;/NumAm&gt;</w:t>
      </w:r>
    </w:p>
    <w:p w14:paraId="7E8EA307"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4111471E" w14:textId="77777777" w:rsidR="005F6A16" w:rsidRPr="009A2E97" w:rsidRDefault="005F6A16" w:rsidP="005F6A16">
      <w:pPr>
        <w:pStyle w:val="NormalBold"/>
      </w:pPr>
      <w:r w:rsidRPr="009A2E97">
        <w:rPr>
          <w:rStyle w:val="HideTWBExt"/>
          <w:b w:val="0"/>
        </w:rPr>
        <w:t>&lt;/RepeatBlock-By&gt;</w:t>
      </w:r>
    </w:p>
    <w:p w14:paraId="4EE2223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4485DEB" w14:textId="77777777" w:rsidR="005F6A16" w:rsidRPr="009A2E97" w:rsidRDefault="005F6A16" w:rsidP="005F6A16">
      <w:pPr>
        <w:pStyle w:val="NormalBold"/>
      </w:pPr>
      <w:r w:rsidRPr="009A2E97">
        <w:rPr>
          <w:rStyle w:val="HideTWBExt"/>
          <w:b w:val="0"/>
        </w:rPr>
        <w:t>&lt;Article&gt;</w:t>
      </w:r>
      <w:r w:rsidRPr="009A2E97">
        <w:t>Paragraphe 6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B54523D" w14:textId="77777777" w:rsidTr="0017050C">
        <w:trPr>
          <w:trHeight w:hRule="exact" w:val="240"/>
          <w:jc w:val="center"/>
        </w:trPr>
        <w:tc>
          <w:tcPr>
            <w:tcW w:w="9752" w:type="dxa"/>
            <w:gridSpan w:val="2"/>
            <w:tcBorders>
              <w:top w:val="nil"/>
              <w:left w:val="nil"/>
              <w:bottom w:val="nil"/>
              <w:right w:val="nil"/>
            </w:tcBorders>
          </w:tcPr>
          <w:p w14:paraId="7747DF74" w14:textId="77777777" w:rsidR="005F6A16" w:rsidRPr="009A2E97" w:rsidRDefault="005F6A16" w:rsidP="0017050C"/>
        </w:tc>
      </w:tr>
      <w:tr w:rsidR="005F6A16" w:rsidRPr="009A2E97" w14:paraId="2C84129D" w14:textId="77777777" w:rsidTr="0017050C">
        <w:trPr>
          <w:trHeight w:val="240"/>
          <w:jc w:val="center"/>
        </w:trPr>
        <w:tc>
          <w:tcPr>
            <w:tcW w:w="4876" w:type="dxa"/>
            <w:tcBorders>
              <w:top w:val="nil"/>
              <w:left w:val="nil"/>
              <w:bottom w:val="nil"/>
              <w:right w:val="nil"/>
            </w:tcBorders>
          </w:tcPr>
          <w:p w14:paraId="0CE3B39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66E9CDA" w14:textId="77777777" w:rsidR="005F6A16" w:rsidRPr="009A2E97" w:rsidRDefault="005F6A16" w:rsidP="0017050C">
            <w:pPr>
              <w:pStyle w:val="AmColumnHeading"/>
            </w:pPr>
            <w:r w:rsidRPr="009A2E97">
              <w:t>Amendement</w:t>
            </w:r>
          </w:p>
        </w:tc>
      </w:tr>
      <w:tr w:rsidR="005F6A16" w:rsidRPr="009A2E97" w14:paraId="16750675" w14:textId="77777777" w:rsidTr="0017050C">
        <w:trPr>
          <w:jc w:val="center"/>
        </w:trPr>
        <w:tc>
          <w:tcPr>
            <w:tcW w:w="4876" w:type="dxa"/>
            <w:tcBorders>
              <w:top w:val="nil"/>
              <w:left w:val="nil"/>
              <w:bottom w:val="nil"/>
              <w:right w:val="nil"/>
            </w:tcBorders>
          </w:tcPr>
          <w:p w14:paraId="61CAEC72" w14:textId="77777777" w:rsidR="005F6A16" w:rsidRPr="009A2E97" w:rsidRDefault="005F6A16" w:rsidP="0017050C">
            <w:pPr>
              <w:pStyle w:val="Normal6a"/>
            </w:pPr>
          </w:p>
        </w:tc>
        <w:tc>
          <w:tcPr>
            <w:tcW w:w="4876" w:type="dxa"/>
            <w:tcBorders>
              <w:top w:val="nil"/>
              <w:left w:val="nil"/>
              <w:bottom w:val="nil"/>
              <w:right w:val="nil"/>
            </w:tcBorders>
          </w:tcPr>
          <w:p w14:paraId="40DDC255" w14:textId="44390681" w:rsidR="005F6A16" w:rsidRPr="009A2E97" w:rsidRDefault="005F6A16" w:rsidP="0017050C">
            <w:pPr>
              <w:pStyle w:val="Normal6a"/>
            </w:pPr>
            <w:r w:rsidRPr="009A2E97">
              <w:rPr>
                <w:b/>
                <w:i/>
              </w:rPr>
              <w:t>6 ter.</w:t>
            </w:r>
            <w:r w:rsidRPr="009A2E97">
              <w:tab/>
            </w:r>
            <w:r w:rsidRPr="009A2E97">
              <w:rPr>
                <w:b/>
                <w:i/>
              </w:rPr>
              <w:t>souligne le rôle clé des médecins de première ligne dans l</w:t>
            </w:r>
            <w:r w:rsidR="00316DC8">
              <w:rPr>
                <w:b/>
                <w:i/>
              </w:rPr>
              <w:t>’</w:t>
            </w:r>
            <w:r w:rsidRPr="009A2E97">
              <w:rPr>
                <w:b/>
                <w:i/>
              </w:rPr>
              <w:t>identification précoce des maladies rares et appelle à un renforcement de la formation, de la sensibilisation et des outils de soutien au niveau des soins primaires;</w:t>
            </w:r>
          </w:p>
        </w:tc>
      </w:tr>
    </w:tbl>
    <w:p w14:paraId="2285663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2AFDA52" w14:textId="77777777" w:rsidR="005F6A16" w:rsidRPr="009A2E97" w:rsidRDefault="005F6A16" w:rsidP="005F6A16">
      <w:r w:rsidRPr="009A2E97">
        <w:rPr>
          <w:rStyle w:val="HideTWBExt"/>
        </w:rPr>
        <w:t>&lt;/Amend&gt;</w:t>
      </w:r>
    </w:p>
    <w:p w14:paraId="3554322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120</w:t>
      </w:r>
      <w:r w:rsidRPr="009A2E97">
        <w:rPr>
          <w:rStyle w:val="HideTWBExt"/>
          <w:b w:val="0"/>
        </w:rPr>
        <w:t>&lt;/NumAm&gt;</w:t>
      </w:r>
    </w:p>
    <w:p w14:paraId="7A15E3C0"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34CF432C"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0E50C3BB" w14:textId="77777777" w:rsidR="005F6A16" w:rsidRPr="009A2E97" w:rsidRDefault="005F6A16" w:rsidP="005F6A16">
      <w:pPr>
        <w:pStyle w:val="NormalBold"/>
      </w:pPr>
      <w:r w:rsidRPr="009A2E97">
        <w:rPr>
          <w:rStyle w:val="HideTWBExt"/>
          <w:b w:val="0"/>
        </w:rPr>
        <w:t>&lt;/RepeatBlock-By&gt;</w:t>
      </w:r>
    </w:p>
    <w:p w14:paraId="4B71A11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13EE0FA" w14:textId="77777777" w:rsidR="005F6A16" w:rsidRPr="009A2E97" w:rsidRDefault="005F6A16" w:rsidP="005F6A16">
      <w:pPr>
        <w:pStyle w:val="NormalBold"/>
      </w:pPr>
      <w:r w:rsidRPr="009A2E97">
        <w:rPr>
          <w:rStyle w:val="HideTWBExt"/>
          <w:b w:val="0"/>
        </w:rPr>
        <w:t>&lt;Article&gt;</w:t>
      </w:r>
      <w:r w:rsidRPr="009A2E97">
        <w:t>Paragraphe 7</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A3BF2DE" w14:textId="77777777" w:rsidTr="0017050C">
        <w:trPr>
          <w:trHeight w:hRule="exact" w:val="240"/>
          <w:jc w:val="center"/>
        </w:trPr>
        <w:tc>
          <w:tcPr>
            <w:tcW w:w="9752" w:type="dxa"/>
            <w:gridSpan w:val="2"/>
            <w:tcBorders>
              <w:top w:val="nil"/>
              <w:left w:val="nil"/>
              <w:bottom w:val="nil"/>
              <w:right w:val="nil"/>
            </w:tcBorders>
          </w:tcPr>
          <w:p w14:paraId="4449B1EF" w14:textId="77777777" w:rsidR="005F6A16" w:rsidRPr="009A2E97" w:rsidRDefault="005F6A16" w:rsidP="0017050C"/>
        </w:tc>
      </w:tr>
      <w:tr w:rsidR="005F6A16" w:rsidRPr="009A2E97" w14:paraId="38DFD4F2" w14:textId="77777777" w:rsidTr="0017050C">
        <w:trPr>
          <w:trHeight w:val="240"/>
          <w:jc w:val="center"/>
        </w:trPr>
        <w:tc>
          <w:tcPr>
            <w:tcW w:w="4876" w:type="dxa"/>
            <w:tcBorders>
              <w:top w:val="nil"/>
              <w:left w:val="nil"/>
              <w:bottom w:val="nil"/>
              <w:right w:val="nil"/>
            </w:tcBorders>
          </w:tcPr>
          <w:p w14:paraId="48E10EB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CFE0A58" w14:textId="77777777" w:rsidR="005F6A16" w:rsidRPr="009A2E97" w:rsidRDefault="005F6A16" w:rsidP="0017050C">
            <w:pPr>
              <w:pStyle w:val="AmColumnHeading"/>
            </w:pPr>
            <w:r w:rsidRPr="009A2E97">
              <w:t>Amendement</w:t>
            </w:r>
          </w:p>
        </w:tc>
      </w:tr>
      <w:tr w:rsidR="005F6A16" w:rsidRPr="009A2E97" w14:paraId="130A4E1D" w14:textId="77777777" w:rsidTr="0017050C">
        <w:trPr>
          <w:jc w:val="center"/>
        </w:trPr>
        <w:tc>
          <w:tcPr>
            <w:tcW w:w="4876" w:type="dxa"/>
            <w:tcBorders>
              <w:top w:val="nil"/>
              <w:left w:val="nil"/>
              <w:bottom w:val="nil"/>
              <w:right w:val="nil"/>
            </w:tcBorders>
          </w:tcPr>
          <w:p w14:paraId="7DF90EDE" w14:textId="5BB6A3A6" w:rsidR="005F6A16" w:rsidRPr="009A2E97" w:rsidRDefault="005F6A16" w:rsidP="0017050C">
            <w:pPr>
              <w:pStyle w:val="Normal6a"/>
            </w:pPr>
            <w:r w:rsidRPr="009A2E97">
              <w:t>7.</w:t>
            </w:r>
            <w:r w:rsidRPr="009A2E97">
              <w:tab/>
              <w:t>demande instamment l</w:t>
            </w:r>
            <w:r w:rsidR="00316DC8">
              <w:t>’</w:t>
            </w:r>
            <w:r w:rsidRPr="009A2E97">
              <w:t>élaboration de principes communs pour le dépistage des nouveau-nés et la détection précoce afin de lutter contre les inégalités sociales et territoriales dans l</w:t>
            </w:r>
            <w:r w:rsidR="00316DC8">
              <w:t>’</w:t>
            </w:r>
            <w:r w:rsidRPr="009A2E97">
              <w:t>ensemble de l</w:t>
            </w:r>
            <w:r w:rsidR="00316DC8">
              <w:t>’</w:t>
            </w:r>
            <w:r w:rsidRPr="009A2E97">
              <w:t>Union;</w:t>
            </w:r>
          </w:p>
        </w:tc>
        <w:tc>
          <w:tcPr>
            <w:tcW w:w="4876" w:type="dxa"/>
            <w:tcBorders>
              <w:top w:val="nil"/>
              <w:left w:val="nil"/>
              <w:bottom w:val="nil"/>
              <w:right w:val="nil"/>
            </w:tcBorders>
          </w:tcPr>
          <w:p w14:paraId="56BC5B60" w14:textId="2FCC7FD5" w:rsidR="005F6A16" w:rsidRPr="009A2E97" w:rsidRDefault="005F6A16" w:rsidP="0017050C">
            <w:pPr>
              <w:pStyle w:val="Normal6a"/>
            </w:pPr>
            <w:r w:rsidRPr="009A2E97">
              <w:t>7.</w:t>
            </w:r>
            <w:r w:rsidRPr="009A2E97">
              <w:tab/>
              <w:t>demande instamment l</w:t>
            </w:r>
            <w:r w:rsidR="00316DC8">
              <w:t>’</w:t>
            </w:r>
            <w:r w:rsidRPr="009A2E97">
              <w:t>élaboration</w:t>
            </w:r>
            <w:r w:rsidRPr="009A2E97">
              <w:rPr>
                <w:b/>
                <w:i/>
              </w:rPr>
              <w:t xml:space="preserve"> de critères de référence et</w:t>
            </w:r>
            <w:r w:rsidRPr="009A2E97">
              <w:t xml:space="preserve"> de principes communs pour le dépistage des nouveau-nés et la détection précoce afin de lutter contre les inégalités sociales et territoriales dans l</w:t>
            </w:r>
            <w:r w:rsidR="00316DC8">
              <w:t>’</w:t>
            </w:r>
            <w:r w:rsidRPr="009A2E97">
              <w:t>ensemble de l</w:t>
            </w:r>
            <w:r w:rsidR="00316DC8">
              <w:t>’</w:t>
            </w:r>
            <w:r w:rsidRPr="009A2E97">
              <w:t xml:space="preserve">Union; </w:t>
            </w:r>
            <w:r w:rsidRPr="009A2E97">
              <w:rPr>
                <w:b/>
                <w:i/>
              </w:rPr>
              <w:t>estime que les États membres confrontés à des défis structurels devraient bénéficier d</w:t>
            </w:r>
            <w:r w:rsidR="00316DC8">
              <w:rPr>
                <w:b/>
                <w:i/>
              </w:rPr>
              <w:t>’</w:t>
            </w:r>
            <w:r w:rsidRPr="009A2E97">
              <w:rPr>
                <w:b/>
                <w:i/>
              </w:rPr>
              <w:t>un soutien financier ciblé pour se rapprocher des critères de référence;</w:t>
            </w:r>
          </w:p>
        </w:tc>
      </w:tr>
    </w:tbl>
    <w:p w14:paraId="0D63790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C26570F" w14:textId="77777777" w:rsidR="005F6A16" w:rsidRPr="009A2E97" w:rsidRDefault="005F6A16" w:rsidP="005F6A16">
      <w:r w:rsidRPr="009A2E97">
        <w:rPr>
          <w:rStyle w:val="HideTWBExt"/>
        </w:rPr>
        <w:t>&lt;/Amend&gt;</w:t>
      </w:r>
    </w:p>
    <w:p w14:paraId="6737CEF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121</w:t>
      </w:r>
      <w:r w:rsidRPr="009A2E97">
        <w:rPr>
          <w:rStyle w:val="HideTWBExt"/>
          <w:b w:val="0"/>
        </w:rPr>
        <w:t>&lt;/NumAm&gt;</w:t>
      </w:r>
    </w:p>
    <w:p w14:paraId="630B0BBA"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39CDDB67" w14:textId="77777777" w:rsidR="005F6A16" w:rsidRPr="009A2E97" w:rsidRDefault="005F6A16" w:rsidP="005F6A16">
      <w:pPr>
        <w:pStyle w:val="NormalBold"/>
      </w:pPr>
      <w:r w:rsidRPr="009A2E97">
        <w:rPr>
          <w:rStyle w:val="HideTWBExt"/>
          <w:b w:val="0"/>
        </w:rPr>
        <w:t>&lt;/RepeatBlock-By&gt;</w:t>
      </w:r>
    </w:p>
    <w:p w14:paraId="2966C96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74A0741" w14:textId="77777777" w:rsidR="005F6A16" w:rsidRPr="009A2E97" w:rsidRDefault="005F6A16" w:rsidP="005F6A16">
      <w:pPr>
        <w:pStyle w:val="NormalBold"/>
      </w:pPr>
      <w:r w:rsidRPr="009A2E97">
        <w:rPr>
          <w:rStyle w:val="HideTWBExt"/>
          <w:b w:val="0"/>
        </w:rPr>
        <w:t>&lt;Article&gt;</w:t>
      </w:r>
      <w:r w:rsidRPr="009A2E97">
        <w:t>Paragraphe 7</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782FCBE" w14:textId="77777777" w:rsidTr="0017050C">
        <w:trPr>
          <w:trHeight w:hRule="exact" w:val="240"/>
          <w:jc w:val="center"/>
        </w:trPr>
        <w:tc>
          <w:tcPr>
            <w:tcW w:w="9752" w:type="dxa"/>
            <w:gridSpan w:val="2"/>
            <w:tcBorders>
              <w:top w:val="nil"/>
              <w:left w:val="nil"/>
              <w:bottom w:val="nil"/>
              <w:right w:val="nil"/>
            </w:tcBorders>
          </w:tcPr>
          <w:p w14:paraId="1E052C58" w14:textId="77777777" w:rsidR="005F6A16" w:rsidRPr="009A2E97" w:rsidRDefault="005F6A16" w:rsidP="0017050C"/>
        </w:tc>
      </w:tr>
      <w:tr w:rsidR="005F6A16" w:rsidRPr="009A2E97" w14:paraId="06D1281D" w14:textId="77777777" w:rsidTr="0017050C">
        <w:trPr>
          <w:trHeight w:val="240"/>
          <w:jc w:val="center"/>
        </w:trPr>
        <w:tc>
          <w:tcPr>
            <w:tcW w:w="4876" w:type="dxa"/>
            <w:tcBorders>
              <w:top w:val="nil"/>
              <w:left w:val="nil"/>
              <w:bottom w:val="nil"/>
              <w:right w:val="nil"/>
            </w:tcBorders>
          </w:tcPr>
          <w:p w14:paraId="0726D78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826E2A1" w14:textId="77777777" w:rsidR="005F6A16" w:rsidRPr="009A2E97" w:rsidRDefault="005F6A16" w:rsidP="0017050C">
            <w:pPr>
              <w:pStyle w:val="AmColumnHeading"/>
            </w:pPr>
            <w:r w:rsidRPr="009A2E97">
              <w:t>Amendement</w:t>
            </w:r>
          </w:p>
        </w:tc>
      </w:tr>
      <w:tr w:rsidR="005F6A16" w:rsidRPr="009A2E97" w14:paraId="565960A9" w14:textId="77777777" w:rsidTr="0017050C">
        <w:trPr>
          <w:jc w:val="center"/>
        </w:trPr>
        <w:tc>
          <w:tcPr>
            <w:tcW w:w="4876" w:type="dxa"/>
            <w:tcBorders>
              <w:top w:val="nil"/>
              <w:left w:val="nil"/>
              <w:bottom w:val="nil"/>
              <w:right w:val="nil"/>
            </w:tcBorders>
          </w:tcPr>
          <w:p w14:paraId="20FC8A1F" w14:textId="1789370B" w:rsidR="005F6A16" w:rsidRPr="009A2E97" w:rsidRDefault="005F6A16" w:rsidP="0017050C">
            <w:pPr>
              <w:pStyle w:val="Normal6a"/>
            </w:pPr>
            <w:r w:rsidRPr="009A2E97">
              <w:t>7.</w:t>
            </w:r>
            <w:r w:rsidRPr="009A2E97">
              <w:tab/>
              <w:t>demande instamment</w:t>
            </w:r>
            <w:r w:rsidRPr="009A2E97">
              <w:rPr>
                <w:b/>
                <w:i/>
              </w:rPr>
              <w:t xml:space="preserve"> l</w:t>
            </w:r>
            <w:r w:rsidR="00316DC8">
              <w:rPr>
                <w:b/>
                <w:i/>
              </w:rPr>
              <w:t>’</w:t>
            </w:r>
            <w:r w:rsidRPr="009A2E97">
              <w:rPr>
                <w:b/>
                <w:i/>
              </w:rPr>
              <w:t>élaboration de principes communs pour le</w:t>
            </w:r>
            <w:r w:rsidRPr="009A2E97">
              <w:t xml:space="preserve"> dépistage des nouveau-nés et la détection précoce afin de lutter contre les inégalités sociales et territoriales dans l</w:t>
            </w:r>
            <w:r w:rsidR="00316DC8">
              <w:t>’</w:t>
            </w:r>
            <w:r w:rsidRPr="009A2E97">
              <w:t>ensemble de l</w:t>
            </w:r>
            <w:r w:rsidR="00316DC8">
              <w:t>’</w:t>
            </w:r>
            <w:r w:rsidRPr="009A2E97">
              <w:t>Union;</w:t>
            </w:r>
          </w:p>
        </w:tc>
        <w:tc>
          <w:tcPr>
            <w:tcW w:w="4876" w:type="dxa"/>
            <w:tcBorders>
              <w:top w:val="nil"/>
              <w:left w:val="nil"/>
              <w:bottom w:val="nil"/>
              <w:right w:val="nil"/>
            </w:tcBorders>
          </w:tcPr>
          <w:p w14:paraId="134B99D6" w14:textId="51AB4897" w:rsidR="005F6A16" w:rsidRPr="009A2E97" w:rsidRDefault="005F6A16" w:rsidP="0017050C">
            <w:pPr>
              <w:pStyle w:val="Normal6a"/>
            </w:pPr>
            <w:r w:rsidRPr="009A2E97">
              <w:t>7.</w:t>
            </w:r>
            <w:r w:rsidRPr="009A2E97">
              <w:tab/>
              <w:t>demande instamment</w:t>
            </w:r>
            <w:r w:rsidRPr="009A2E97">
              <w:rPr>
                <w:b/>
                <w:i/>
              </w:rPr>
              <w:t xml:space="preserve"> la généralisation du</w:t>
            </w:r>
            <w:r w:rsidRPr="009A2E97">
              <w:t xml:space="preserve"> dépistage des nouveau-nés et</w:t>
            </w:r>
            <w:r w:rsidRPr="009A2E97">
              <w:rPr>
                <w:b/>
                <w:i/>
              </w:rPr>
              <w:t xml:space="preserve"> de</w:t>
            </w:r>
            <w:r w:rsidRPr="009A2E97">
              <w:t xml:space="preserve"> la détection précoce afin de lutter contre les inégalités sociales et territoriales dans l</w:t>
            </w:r>
            <w:r w:rsidR="00316DC8">
              <w:t>’</w:t>
            </w:r>
            <w:r w:rsidRPr="009A2E97">
              <w:t>ensemble de l</w:t>
            </w:r>
            <w:r w:rsidR="00316DC8">
              <w:t>’</w:t>
            </w:r>
            <w:r w:rsidRPr="009A2E97">
              <w:t>Union</w:t>
            </w:r>
            <w:r w:rsidRPr="009A2E97">
              <w:rPr>
                <w:b/>
                <w:i/>
              </w:rPr>
              <w:t>, ainsi que l</w:t>
            </w:r>
            <w:r w:rsidR="00316DC8">
              <w:rPr>
                <w:b/>
                <w:i/>
              </w:rPr>
              <w:t>’</w:t>
            </w:r>
            <w:r w:rsidRPr="009A2E97">
              <w:rPr>
                <w:b/>
                <w:i/>
              </w:rPr>
              <w:t>élaboration d</w:t>
            </w:r>
            <w:r w:rsidR="00316DC8">
              <w:rPr>
                <w:b/>
                <w:i/>
              </w:rPr>
              <w:t>’</w:t>
            </w:r>
            <w:r w:rsidRPr="009A2E97">
              <w:rPr>
                <w:b/>
                <w:i/>
              </w:rPr>
              <w:t>une feuille de route de l</w:t>
            </w:r>
            <w:r w:rsidR="00316DC8">
              <w:rPr>
                <w:b/>
                <w:i/>
              </w:rPr>
              <w:t>’</w:t>
            </w:r>
            <w:r w:rsidRPr="009A2E97">
              <w:rPr>
                <w:b/>
                <w:i/>
              </w:rPr>
              <w:t>Union pour le diagnostic des maladies rares, prévoyant une aide apportée par les systèmes de soins de santé aux personnes ayant reçu un diagnostic et à celles dont la maladie n</w:t>
            </w:r>
            <w:r w:rsidR="00316DC8">
              <w:rPr>
                <w:b/>
                <w:i/>
              </w:rPr>
              <w:t>’</w:t>
            </w:r>
            <w:r w:rsidRPr="009A2E97">
              <w:rPr>
                <w:b/>
                <w:i/>
              </w:rPr>
              <w:t>a pas été diagnostiquée</w:t>
            </w:r>
            <w:r w:rsidRPr="009A2E97">
              <w:t>;</w:t>
            </w:r>
          </w:p>
        </w:tc>
      </w:tr>
    </w:tbl>
    <w:p w14:paraId="3DDE1CE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D074D71" w14:textId="77777777" w:rsidR="005F6A16" w:rsidRPr="009A2E97" w:rsidRDefault="005F6A16" w:rsidP="005F6A16">
      <w:r w:rsidRPr="009A2E97">
        <w:rPr>
          <w:rStyle w:val="HideTWBExt"/>
        </w:rPr>
        <w:t>&lt;/Amend&gt;</w:t>
      </w:r>
    </w:p>
    <w:p w14:paraId="67CA7404"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122</w:t>
      </w:r>
      <w:r w:rsidRPr="009A2E97">
        <w:rPr>
          <w:rStyle w:val="HideTWBExt"/>
          <w:b w:val="0"/>
        </w:rPr>
        <w:t>&lt;/NumAm&gt;</w:t>
      </w:r>
    </w:p>
    <w:p w14:paraId="5CD1BA0F" w14:textId="77777777" w:rsidR="005F6A16" w:rsidRPr="009A2E97" w:rsidRDefault="005F6A16" w:rsidP="005F6A16">
      <w:pPr>
        <w:pStyle w:val="NormalBold"/>
      </w:pPr>
      <w:r w:rsidRPr="009A2E97">
        <w:rPr>
          <w:rStyle w:val="HideTWBExt"/>
          <w:b w:val="0"/>
        </w:rPr>
        <w:t>&lt;RepeatBlock-By&gt;&lt;Members&gt;</w:t>
      </w:r>
      <w:r w:rsidRPr="009A2E97">
        <w:t>Victor Negrescu</w:t>
      </w:r>
      <w:r w:rsidRPr="009A2E97">
        <w:rPr>
          <w:rStyle w:val="HideTWBExt"/>
          <w:b w:val="0"/>
        </w:rPr>
        <w:t>&lt;/Members&gt;</w:t>
      </w:r>
    </w:p>
    <w:p w14:paraId="74DBADE8" w14:textId="77777777" w:rsidR="005F6A16" w:rsidRPr="009A2E97" w:rsidRDefault="005F6A16" w:rsidP="005F6A16">
      <w:pPr>
        <w:pStyle w:val="NormalBold"/>
      </w:pPr>
      <w:r w:rsidRPr="009A2E97">
        <w:rPr>
          <w:rStyle w:val="HideTWBExt"/>
          <w:b w:val="0"/>
        </w:rPr>
        <w:t>&lt;/RepeatBlock-By&gt;</w:t>
      </w:r>
    </w:p>
    <w:p w14:paraId="2AABA30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59A263A" w14:textId="77777777" w:rsidR="005F6A16" w:rsidRPr="009A2E97" w:rsidRDefault="005F6A16" w:rsidP="005F6A16">
      <w:pPr>
        <w:pStyle w:val="NormalBold"/>
      </w:pPr>
      <w:r w:rsidRPr="009A2E97">
        <w:rPr>
          <w:rStyle w:val="HideTWBExt"/>
          <w:b w:val="0"/>
        </w:rPr>
        <w:t>&lt;Article&gt;</w:t>
      </w:r>
      <w:r w:rsidRPr="009A2E97">
        <w:t>Paragraphe 7</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E19C7EB" w14:textId="77777777" w:rsidTr="0017050C">
        <w:trPr>
          <w:trHeight w:hRule="exact" w:val="240"/>
          <w:jc w:val="center"/>
        </w:trPr>
        <w:tc>
          <w:tcPr>
            <w:tcW w:w="9752" w:type="dxa"/>
            <w:gridSpan w:val="2"/>
            <w:tcBorders>
              <w:top w:val="nil"/>
              <w:left w:val="nil"/>
              <w:bottom w:val="nil"/>
              <w:right w:val="nil"/>
            </w:tcBorders>
          </w:tcPr>
          <w:p w14:paraId="55B93B03" w14:textId="77777777" w:rsidR="005F6A16" w:rsidRPr="009A2E97" w:rsidRDefault="005F6A16" w:rsidP="0017050C"/>
        </w:tc>
      </w:tr>
      <w:tr w:rsidR="005F6A16" w:rsidRPr="009A2E97" w14:paraId="445BF7C4" w14:textId="77777777" w:rsidTr="0017050C">
        <w:trPr>
          <w:trHeight w:val="240"/>
          <w:jc w:val="center"/>
        </w:trPr>
        <w:tc>
          <w:tcPr>
            <w:tcW w:w="4876" w:type="dxa"/>
            <w:tcBorders>
              <w:top w:val="nil"/>
              <w:left w:val="nil"/>
              <w:bottom w:val="nil"/>
              <w:right w:val="nil"/>
            </w:tcBorders>
          </w:tcPr>
          <w:p w14:paraId="7E17567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05BFF3F" w14:textId="77777777" w:rsidR="005F6A16" w:rsidRPr="009A2E97" w:rsidRDefault="005F6A16" w:rsidP="0017050C">
            <w:pPr>
              <w:pStyle w:val="AmColumnHeading"/>
            </w:pPr>
            <w:r w:rsidRPr="009A2E97">
              <w:t>Amendement</w:t>
            </w:r>
          </w:p>
        </w:tc>
      </w:tr>
      <w:tr w:rsidR="005F6A16" w:rsidRPr="009A2E97" w14:paraId="5FF22B67" w14:textId="77777777" w:rsidTr="0017050C">
        <w:trPr>
          <w:jc w:val="center"/>
        </w:trPr>
        <w:tc>
          <w:tcPr>
            <w:tcW w:w="4876" w:type="dxa"/>
            <w:tcBorders>
              <w:top w:val="nil"/>
              <w:left w:val="nil"/>
              <w:bottom w:val="nil"/>
              <w:right w:val="nil"/>
            </w:tcBorders>
          </w:tcPr>
          <w:p w14:paraId="173CF8EA" w14:textId="17C8B7BE" w:rsidR="005F6A16" w:rsidRPr="009A2E97" w:rsidRDefault="005F6A16" w:rsidP="0017050C">
            <w:pPr>
              <w:pStyle w:val="Normal6a"/>
            </w:pPr>
            <w:r w:rsidRPr="009A2E97">
              <w:t>7.</w:t>
            </w:r>
            <w:r w:rsidRPr="009A2E97">
              <w:tab/>
              <w:t>demande instamment l</w:t>
            </w:r>
            <w:r w:rsidR="00316DC8">
              <w:t>’</w:t>
            </w:r>
            <w:r w:rsidRPr="009A2E97">
              <w:t>élaboration de principes communs pour le dépistage des nouveau-nés et la détection précoce afin de lutter contre les inégalités sociales et territoriales dans l</w:t>
            </w:r>
            <w:r w:rsidR="00316DC8">
              <w:t>’</w:t>
            </w:r>
            <w:r w:rsidRPr="009A2E97">
              <w:t>ensemble de l</w:t>
            </w:r>
            <w:r w:rsidR="00316DC8">
              <w:t>’</w:t>
            </w:r>
            <w:r w:rsidRPr="009A2E97">
              <w:t>Union;</w:t>
            </w:r>
          </w:p>
        </w:tc>
        <w:tc>
          <w:tcPr>
            <w:tcW w:w="4876" w:type="dxa"/>
            <w:tcBorders>
              <w:top w:val="nil"/>
              <w:left w:val="nil"/>
              <w:bottom w:val="nil"/>
              <w:right w:val="nil"/>
            </w:tcBorders>
          </w:tcPr>
          <w:p w14:paraId="1925F344" w14:textId="54421D0F" w:rsidR="005F6A16" w:rsidRPr="009A2E97" w:rsidRDefault="005F6A16" w:rsidP="0017050C">
            <w:pPr>
              <w:pStyle w:val="Normal6a"/>
            </w:pPr>
            <w:r w:rsidRPr="009A2E97">
              <w:t>7.</w:t>
            </w:r>
            <w:r w:rsidRPr="009A2E97">
              <w:tab/>
              <w:t>demande instamment l</w:t>
            </w:r>
            <w:r w:rsidR="00316DC8">
              <w:t>’</w:t>
            </w:r>
            <w:r w:rsidRPr="009A2E97">
              <w:t>élaboration de principes communs pour le dépistage des nouveau-nés et la détection précoce afin de lutter contre les inégalités sociales et territoriales dans l</w:t>
            </w:r>
            <w:r w:rsidR="00316DC8">
              <w:t>’</w:t>
            </w:r>
            <w:r w:rsidRPr="009A2E97">
              <w:t>ensemble de l</w:t>
            </w:r>
            <w:r w:rsidR="00316DC8">
              <w:t>’</w:t>
            </w:r>
            <w:r w:rsidRPr="009A2E97">
              <w:t>Union</w:t>
            </w:r>
            <w:r w:rsidRPr="009A2E97">
              <w:rPr>
                <w:b/>
                <w:i/>
              </w:rPr>
              <w:t>, qui intègrent des mesures de détection prénatale et périnatale lorsque cela est médicalement approprié, et garantissent l</w:t>
            </w:r>
            <w:r w:rsidR="00316DC8">
              <w:rPr>
                <w:b/>
                <w:i/>
              </w:rPr>
              <w:t>’</w:t>
            </w:r>
            <w:r w:rsidRPr="009A2E97">
              <w:rPr>
                <w:b/>
                <w:i/>
              </w:rPr>
              <w:t>accès à des services de diagnostic spécialisés par l</w:t>
            </w:r>
            <w:r w:rsidR="00316DC8">
              <w:rPr>
                <w:b/>
                <w:i/>
              </w:rPr>
              <w:t>’</w:t>
            </w:r>
            <w:r w:rsidRPr="009A2E97">
              <w:rPr>
                <w:b/>
                <w:i/>
              </w:rPr>
              <w:t>intermédiaire de centres régionaux ou nationaux et de laboratoires accrédités</w:t>
            </w:r>
            <w:r w:rsidRPr="009A2E97">
              <w:t>;</w:t>
            </w:r>
          </w:p>
        </w:tc>
      </w:tr>
    </w:tbl>
    <w:p w14:paraId="6877F4FE"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CFEA7A9" w14:textId="77777777" w:rsidR="005F6A16" w:rsidRPr="009A2E97" w:rsidRDefault="005F6A16" w:rsidP="005F6A16">
      <w:r w:rsidRPr="009A2E97">
        <w:rPr>
          <w:rStyle w:val="HideTWBExt"/>
        </w:rPr>
        <w:t>&lt;/Amend&gt;</w:t>
      </w:r>
    </w:p>
    <w:p w14:paraId="61EC9251"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123</w:t>
      </w:r>
      <w:r w:rsidRPr="009A2E97">
        <w:rPr>
          <w:rStyle w:val="HideTWBExt"/>
          <w:b w:val="0"/>
        </w:rPr>
        <w:t>&lt;/NumAm&gt;</w:t>
      </w:r>
    </w:p>
    <w:p w14:paraId="4BB61EDE" w14:textId="77777777" w:rsidR="005F6A16" w:rsidRPr="009A2E97" w:rsidRDefault="005F6A16" w:rsidP="005F6A16">
      <w:pPr>
        <w:pStyle w:val="NormalBold"/>
      </w:pPr>
      <w:r w:rsidRPr="009A2E97">
        <w:rPr>
          <w:rStyle w:val="HideTWBExt"/>
          <w:b w:val="0"/>
        </w:rPr>
        <w:t>&lt;RepeatBlock-By&gt;&lt;Members&gt;</w:t>
      </w:r>
      <w:r w:rsidRPr="009A2E97">
        <w:t>Michalis Hadjipantela</w:t>
      </w:r>
      <w:r w:rsidRPr="009A2E97">
        <w:rPr>
          <w:rStyle w:val="HideTWBExt"/>
          <w:b w:val="0"/>
        </w:rPr>
        <w:t>&lt;/Members&gt;</w:t>
      </w:r>
    </w:p>
    <w:p w14:paraId="24CB04A4" w14:textId="77777777" w:rsidR="005F6A16" w:rsidRPr="009A2E97" w:rsidRDefault="005F6A16" w:rsidP="005F6A16">
      <w:pPr>
        <w:pStyle w:val="NormalBold"/>
      </w:pPr>
      <w:r w:rsidRPr="009A2E97">
        <w:rPr>
          <w:rStyle w:val="HideTWBExt"/>
          <w:b w:val="0"/>
        </w:rPr>
        <w:t>&lt;/RepeatBlock-By&gt;</w:t>
      </w:r>
    </w:p>
    <w:p w14:paraId="1B7DC0D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25B2FCD" w14:textId="77777777" w:rsidR="005F6A16" w:rsidRPr="009A2E97" w:rsidRDefault="005F6A16" w:rsidP="005F6A16">
      <w:pPr>
        <w:pStyle w:val="NormalBold"/>
      </w:pPr>
      <w:r w:rsidRPr="009A2E97">
        <w:rPr>
          <w:rStyle w:val="HideTWBExt"/>
          <w:b w:val="0"/>
        </w:rPr>
        <w:t>&lt;Article&gt;</w:t>
      </w:r>
      <w:r w:rsidRPr="009A2E97">
        <w:t>Paragraphe 7</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C42F27C" w14:textId="77777777" w:rsidTr="0017050C">
        <w:trPr>
          <w:trHeight w:hRule="exact" w:val="240"/>
          <w:jc w:val="center"/>
        </w:trPr>
        <w:tc>
          <w:tcPr>
            <w:tcW w:w="9752" w:type="dxa"/>
            <w:gridSpan w:val="2"/>
            <w:tcBorders>
              <w:top w:val="nil"/>
              <w:left w:val="nil"/>
              <w:bottom w:val="nil"/>
              <w:right w:val="nil"/>
            </w:tcBorders>
          </w:tcPr>
          <w:p w14:paraId="3F459A73" w14:textId="77777777" w:rsidR="005F6A16" w:rsidRPr="009A2E97" w:rsidRDefault="005F6A16" w:rsidP="0017050C"/>
        </w:tc>
      </w:tr>
      <w:tr w:rsidR="005F6A16" w:rsidRPr="009A2E97" w14:paraId="5E997881" w14:textId="77777777" w:rsidTr="0017050C">
        <w:trPr>
          <w:trHeight w:val="240"/>
          <w:jc w:val="center"/>
        </w:trPr>
        <w:tc>
          <w:tcPr>
            <w:tcW w:w="4876" w:type="dxa"/>
            <w:tcBorders>
              <w:top w:val="nil"/>
              <w:left w:val="nil"/>
              <w:bottom w:val="nil"/>
              <w:right w:val="nil"/>
            </w:tcBorders>
          </w:tcPr>
          <w:p w14:paraId="5F5D6E8A"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E6688C4" w14:textId="77777777" w:rsidR="005F6A16" w:rsidRPr="009A2E97" w:rsidRDefault="005F6A16" w:rsidP="0017050C">
            <w:pPr>
              <w:pStyle w:val="AmColumnHeading"/>
            </w:pPr>
            <w:r w:rsidRPr="009A2E97">
              <w:t>Amendement</w:t>
            </w:r>
          </w:p>
        </w:tc>
      </w:tr>
      <w:tr w:rsidR="005F6A16" w:rsidRPr="009A2E97" w14:paraId="7CC97B1D" w14:textId="77777777" w:rsidTr="0017050C">
        <w:trPr>
          <w:jc w:val="center"/>
        </w:trPr>
        <w:tc>
          <w:tcPr>
            <w:tcW w:w="4876" w:type="dxa"/>
            <w:tcBorders>
              <w:top w:val="nil"/>
              <w:left w:val="nil"/>
              <w:bottom w:val="nil"/>
              <w:right w:val="nil"/>
            </w:tcBorders>
          </w:tcPr>
          <w:p w14:paraId="40B0DAA2" w14:textId="6838DA0B" w:rsidR="005F6A16" w:rsidRPr="009A2E97" w:rsidRDefault="005F6A16" w:rsidP="0017050C">
            <w:pPr>
              <w:pStyle w:val="Normal6a"/>
            </w:pPr>
            <w:r w:rsidRPr="009A2E97">
              <w:t>7.</w:t>
            </w:r>
            <w:r w:rsidRPr="009A2E97">
              <w:tab/>
              <w:t>demande instamment l</w:t>
            </w:r>
            <w:r w:rsidR="00316DC8">
              <w:t>’</w:t>
            </w:r>
            <w:r w:rsidRPr="009A2E97">
              <w:t>élaboration de principes communs pour le dépistage des nouveau-nés et la détection précoce afin de lutter contre les inégalités sociales et territoriales dans l</w:t>
            </w:r>
            <w:r w:rsidR="00316DC8">
              <w:t>’</w:t>
            </w:r>
            <w:r w:rsidRPr="009A2E97">
              <w:t>ensemble de l</w:t>
            </w:r>
            <w:r w:rsidR="00316DC8">
              <w:t>’</w:t>
            </w:r>
            <w:r w:rsidRPr="009A2E97">
              <w:t>Union;</w:t>
            </w:r>
          </w:p>
        </w:tc>
        <w:tc>
          <w:tcPr>
            <w:tcW w:w="4876" w:type="dxa"/>
            <w:tcBorders>
              <w:top w:val="nil"/>
              <w:left w:val="nil"/>
              <w:bottom w:val="nil"/>
              <w:right w:val="nil"/>
            </w:tcBorders>
          </w:tcPr>
          <w:p w14:paraId="5BC056A9" w14:textId="7BEEF2C1" w:rsidR="005F6A16" w:rsidRPr="009A2E97" w:rsidRDefault="005F6A16" w:rsidP="0017050C">
            <w:pPr>
              <w:pStyle w:val="Normal6a"/>
            </w:pPr>
            <w:r w:rsidRPr="009A2E97">
              <w:t>7.</w:t>
            </w:r>
            <w:r w:rsidRPr="009A2E97">
              <w:tab/>
              <w:t>demande instamment l</w:t>
            </w:r>
            <w:r w:rsidR="00316DC8">
              <w:t>’</w:t>
            </w:r>
            <w:r w:rsidRPr="009A2E97">
              <w:t>élaboration de principes communs pour le dépistage des nouveau-nés</w:t>
            </w:r>
            <w:r w:rsidRPr="009A2E97">
              <w:rPr>
                <w:b/>
                <w:i/>
              </w:rPr>
              <w:t>, notamment par le biais d</w:t>
            </w:r>
            <w:r w:rsidR="00316DC8">
              <w:rPr>
                <w:b/>
                <w:i/>
              </w:rPr>
              <w:t>’</w:t>
            </w:r>
            <w:r w:rsidRPr="009A2E97">
              <w:rPr>
                <w:b/>
                <w:i/>
              </w:rPr>
              <w:t>orientations de l</w:t>
            </w:r>
            <w:r w:rsidR="00316DC8">
              <w:rPr>
                <w:b/>
                <w:i/>
              </w:rPr>
              <w:t>’</w:t>
            </w:r>
            <w:r w:rsidRPr="009A2E97">
              <w:rPr>
                <w:b/>
                <w:i/>
              </w:rPr>
              <w:t>Union définissant un panel harmonisé performant de dépistage des nouveau-nés et prévoyant son réexamen régulier à la lumière des thérapies nouvellement autorisées,</w:t>
            </w:r>
            <w:r w:rsidRPr="009A2E97">
              <w:t xml:space="preserve"> et la détection précoce afin de lutter contre les inégalités sociales et territoriales dans l</w:t>
            </w:r>
            <w:r w:rsidR="00316DC8">
              <w:t>’</w:t>
            </w:r>
            <w:r w:rsidRPr="009A2E97">
              <w:t>ensemble de l</w:t>
            </w:r>
            <w:r w:rsidR="00316DC8">
              <w:t>’</w:t>
            </w:r>
            <w:r w:rsidRPr="009A2E97">
              <w:t>Union;</w:t>
            </w:r>
          </w:p>
        </w:tc>
      </w:tr>
    </w:tbl>
    <w:p w14:paraId="5885130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438BBF5" w14:textId="77777777" w:rsidR="005F6A16" w:rsidRPr="009A2E97" w:rsidRDefault="005F6A16" w:rsidP="005F6A16">
      <w:r w:rsidRPr="009A2E97">
        <w:rPr>
          <w:rStyle w:val="HideTWBExt"/>
        </w:rPr>
        <w:t>&lt;/Amend&gt;</w:t>
      </w:r>
    </w:p>
    <w:p w14:paraId="2CC2C07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124</w:t>
      </w:r>
      <w:r w:rsidRPr="009A2E97">
        <w:rPr>
          <w:rStyle w:val="HideTWBExt"/>
          <w:b w:val="0"/>
        </w:rPr>
        <w:t>&lt;/NumAm&gt;</w:t>
      </w:r>
    </w:p>
    <w:p w14:paraId="465DB6D2"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143B753A" w14:textId="77777777" w:rsidR="005F6A16" w:rsidRPr="009A2E97" w:rsidRDefault="005F6A16" w:rsidP="005F6A16">
      <w:pPr>
        <w:pStyle w:val="NormalBold"/>
      </w:pPr>
      <w:r w:rsidRPr="009A2E97">
        <w:rPr>
          <w:rStyle w:val="HideTWBExt"/>
          <w:b w:val="0"/>
        </w:rPr>
        <w:t>&lt;/RepeatBlock-By&gt;</w:t>
      </w:r>
    </w:p>
    <w:p w14:paraId="480CEAD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29B145A" w14:textId="77777777" w:rsidR="005F6A16" w:rsidRPr="009A2E97" w:rsidRDefault="005F6A16" w:rsidP="005F6A16">
      <w:pPr>
        <w:pStyle w:val="NormalBold"/>
      </w:pPr>
      <w:r w:rsidRPr="009A2E97">
        <w:rPr>
          <w:rStyle w:val="HideTWBExt"/>
          <w:b w:val="0"/>
        </w:rPr>
        <w:t>&lt;Article&gt;</w:t>
      </w:r>
      <w:r w:rsidRPr="009A2E97">
        <w:t>Paragraphe 7</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E5155BA" w14:textId="77777777" w:rsidTr="0017050C">
        <w:trPr>
          <w:trHeight w:hRule="exact" w:val="240"/>
          <w:jc w:val="center"/>
        </w:trPr>
        <w:tc>
          <w:tcPr>
            <w:tcW w:w="9752" w:type="dxa"/>
            <w:gridSpan w:val="2"/>
            <w:tcBorders>
              <w:top w:val="nil"/>
              <w:left w:val="nil"/>
              <w:bottom w:val="nil"/>
              <w:right w:val="nil"/>
            </w:tcBorders>
          </w:tcPr>
          <w:p w14:paraId="02688209" w14:textId="77777777" w:rsidR="005F6A16" w:rsidRPr="009A2E97" w:rsidRDefault="005F6A16" w:rsidP="0017050C"/>
        </w:tc>
      </w:tr>
      <w:tr w:rsidR="005F6A16" w:rsidRPr="009A2E97" w14:paraId="2789D60E" w14:textId="77777777" w:rsidTr="0017050C">
        <w:trPr>
          <w:trHeight w:val="240"/>
          <w:jc w:val="center"/>
        </w:trPr>
        <w:tc>
          <w:tcPr>
            <w:tcW w:w="4876" w:type="dxa"/>
            <w:tcBorders>
              <w:top w:val="nil"/>
              <w:left w:val="nil"/>
              <w:bottom w:val="nil"/>
              <w:right w:val="nil"/>
            </w:tcBorders>
          </w:tcPr>
          <w:p w14:paraId="1152C53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F63ED0D" w14:textId="77777777" w:rsidR="005F6A16" w:rsidRPr="009A2E97" w:rsidRDefault="005F6A16" w:rsidP="0017050C">
            <w:pPr>
              <w:pStyle w:val="AmColumnHeading"/>
            </w:pPr>
            <w:r w:rsidRPr="009A2E97">
              <w:t>Amendement</w:t>
            </w:r>
          </w:p>
        </w:tc>
      </w:tr>
      <w:tr w:rsidR="005F6A16" w:rsidRPr="009A2E97" w14:paraId="22325D98" w14:textId="77777777" w:rsidTr="0017050C">
        <w:trPr>
          <w:jc w:val="center"/>
        </w:trPr>
        <w:tc>
          <w:tcPr>
            <w:tcW w:w="4876" w:type="dxa"/>
            <w:tcBorders>
              <w:top w:val="nil"/>
              <w:left w:val="nil"/>
              <w:bottom w:val="nil"/>
              <w:right w:val="nil"/>
            </w:tcBorders>
          </w:tcPr>
          <w:p w14:paraId="6DE591C1" w14:textId="72793F27" w:rsidR="005F6A16" w:rsidRPr="009A2E97" w:rsidRDefault="005F6A16" w:rsidP="0017050C">
            <w:pPr>
              <w:pStyle w:val="Normal6a"/>
            </w:pPr>
            <w:r w:rsidRPr="009A2E97">
              <w:t>7.</w:t>
            </w:r>
            <w:r w:rsidRPr="009A2E97">
              <w:tab/>
              <w:t>demande instamment l</w:t>
            </w:r>
            <w:r w:rsidR="00316DC8">
              <w:t>’</w:t>
            </w:r>
            <w:r w:rsidRPr="009A2E97">
              <w:t>élaboration de principes communs pour le dépistage des nouveau-nés et la détection précoce afin de lutter contre les inégalités sociales et territoriales dans l</w:t>
            </w:r>
            <w:r w:rsidR="00316DC8">
              <w:t>’</w:t>
            </w:r>
            <w:r w:rsidRPr="009A2E97">
              <w:t>ensemble de l</w:t>
            </w:r>
            <w:r w:rsidR="00316DC8">
              <w:t>’</w:t>
            </w:r>
            <w:r w:rsidRPr="009A2E97">
              <w:t>Union;</w:t>
            </w:r>
          </w:p>
        </w:tc>
        <w:tc>
          <w:tcPr>
            <w:tcW w:w="4876" w:type="dxa"/>
            <w:tcBorders>
              <w:top w:val="nil"/>
              <w:left w:val="nil"/>
              <w:bottom w:val="nil"/>
              <w:right w:val="nil"/>
            </w:tcBorders>
          </w:tcPr>
          <w:p w14:paraId="1B157B92" w14:textId="46C8C332" w:rsidR="005F6A16" w:rsidRPr="009A2E97" w:rsidRDefault="005F6A16" w:rsidP="0017050C">
            <w:pPr>
              <w:pStyle w:val="Normal6a"/>
            </w:pPr>
            <w:r w:rsidRPr="009A2E97">
              <w:t>7.</w:t>
            </w:r>
            <w:r w:rsidRPr="009A2E97">
              <w:tab/>
              <w:t>demande instamment l</w:t>
            </w:r>
            <w:r w:rsidR="00316DC8">
              <w:t>’</w:t>
            </w:r>
            <w:r w:rsidRPr="009A2E97">
              <w:t>élaboration de principes communs pour le dépistage des nouveau-nés</w:t>
            </w:r>
            <w:r w:rsidRPr="009A2E97">
              <w:rPr>
                <w:b/>
                <w:i/>
              </w:rPr>
              <w:t>, notamment par le biais d</w:t>
            </w:r>
            <w:r w:rsidR="00316DC8">
              <w:rPr>
                <w:b/>
                <w:i/>
              </w:rPr>
              <w:t>’</w:t>
            </w:r>
            <w:r w:rsidRPr="009A2E97">
              <w:rPr>
                <w:b/>
                <w:i/>
              </w:rPr>
              <w:t>orientations de l</w:t>
            </w:r>
            <w:r w:rsidR="00316DC8">
              <w:rPr>
                <w:b/>
                <w:i/>
              </w:rPr>
              <w:t>’</w:t>
            </w:r>
            <w:r w:rsidRPr="009A2E97">
              <w:rPr>
                <w:b/>
                <w:i/>
              </w:rPr>
              <w:t>Union définissant un panel harmonisé performant de dépistage des nouveau-nés et prévoyant son réexamen régulier à la lumière des thérapies nouvellement autorisées,</w:t>
            </w:r>
            <w:r w:rsidRPr="009A2E97">
              <w:t xml:space="preserve"> et la détection précoce afin de lutter contre les inégalités sociales et territoriales dans l</w:t>
            </w:r>
            <w:r w:rsidR="00316DC8">
              <w:t>’</w:t>
            </w:r>
            <w:r w:rsidRPr="009A2E97">
              <w:t>ensemble de l</w:t>
            </w:r>
            <w:r w:rsidR="00316DC8">
              <w:t>’</w:t>
            </w:r>
            <w:r w:rsidRPr="009A2E97">
              <w:t>Union;</w:t>
            </w:r>
          </w:p>
        </w:tc>
      </w:tr>
    </w:tbl>
    <w:p w14:paraId="013D43A0"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2657F578" w14:textId="77777777" w:rsidR="005F6A16" w:rsidRPr="00324277" w:rsidRDefault="005F6A16" w:rsidP="005F6A16">
      <w:pPr>
        <w:rPr>
          <w:lang w:val="sv-SE"/>
        </w:rPr>
      </w:pPr>
      <w:r w:rsidRPr="00324277">
        <w:rPr>
          <w:rStyle w:val="HideTWBExt"/>
          <w:lang w:val="sv-SE"/>
        </w:rPr>
        <w:t>&lt;/Amend&gt;</w:t>
      </w:r>
    </w:p>
    <w:p w14:paraId="46A3397F"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125</w:t>
      </w:r>
      <w:r w:rsidRPr="00324277">
        <w:rPr>
          <w:rStyle w:val="HideTWBExt"/>
          <w:b w:val="0"/>
          <w:lang w:val="sv-SE"/>
        </w:rPr>
        <w:t>&lt;/NumAm&gt;</w:t>
      </w:r>
    </w:p>
    <w:p w14:paraId="7EE199D2"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András Tivadar Kulja</w:t>
      </w:r>
      <w:r w:rsidRPr="00324277">
        <w:rPr>
          <w:rStyle w:val="HideTWBExt"/>
          <w:b w:val="0"/>
          <w:lang w:val="sv-SE"/>
        </w:rPr>
        <w:t>&lt;/Members&gt;</w:t>
      </w:r>
    </w:p>
    <w:p w14:paraId="2FD70194" w14:textId="77777777" w:rsidR="005F6A16" w:rsidRPr="00324277" w:rsidRDefault="005F6A16" w:rsidP="005F6A16">
      <w:pPr>
        <w:pStyle w:val="NormalBold"/>
        <w:rPr>
          <w:lang w:val="sv-SE"/>
        </w:rPr>
      </w:pPr>
      <w:r w:rsidRPr="00324277">
        <w:rPr>
          <w:rStyle w:val="HideTWBExt"/>
          <w:b w:val="0"/>
          <w:lang w:val="sv-SE"/>
        </w:rPr>
        <w:t>&lt;/RepeatBlock-By&gt;</w:t>
      </w:r>
    </w:p>
    <w:p w14:paraId="6664610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3EA6630" w14:textId="77777777" w:rsidR="005F6A16" w:rsidRPr="009A2E97" w:rsidRDefault="005F6A16" w:rsidP="005F6A16">
      <w:pPr>
        <w:pStyle w:val="NormalBold"/>
      </w:pPr>
      <w:r w:rsidRPr="009A2E97">
        <w:rPr>
          <w:rStyle w:val="HideTWBExt"/>
          <w:b w:val="0"/>
        </w:rPr>
        <w:t>&lt;Article&gt;</w:t>
      </w:r>
      <w:r w:rsidRPr="009A2E97">
        <w:t>Paragraphe 7</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62E40E5" w14:textId="77777777" w:rsidTr="0017050C">
        <w:trPr>
          <w:trHeight w:hRule="exact" w:val="240"/>
          <w:jc w:val="center"/>
        </w:trPr>
        <w:tc>
          <w:tcPr>
            <w:tcW w:w="9752" w:type="dxa"/>
            <w:gridSpan w:val="2"/>
            <w:tcBorders>
              <w:top w:val="nil"/>
              <w:left w:val="nil"/>
              <w:bottom w:val="nil"/>
              <w:right w:val="nil"/>
            </w:tcBorders>
          </w:tcPr>
          <w:p w14:paraId="425F1ED2" w14:textId="77777777" w:rsidR="005F6A16" w:rsidRPr="009A2E97" w:rsidRDefault="005F6A16" w:rsidP="0017050C"/>
        </w:tc>
      </w:tr>
      <w:tr w:rsidR="005F6A16" w:rsidRPr="009A2E97" w14:paraId="7201C3F7" w14:textId="77777777" w:rsidTr="0017050C">
        <w:trPr>
          <w:trHeight w:val="240"/>
          <w:jc w:val="center"/>
        </w:trPr>
        <w:tc>
          <w:tcPr>
            <w:tcW w:w="4876" w:type="dxa"/>
            <w:tcBorders>
              <w:top w:val="nil"/>
              <w:left w:val="nil"/>
              <w:bottom w:val="nil"/>
              <w:right w:val="nil"/>
            </w:tcBorders>
          </w:tcPr>
          <w:p w14:paraId="477C6C8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B5C60FF" w14:textId="77777777" w:rsidR="005F6A16" w:rsidRPr="009A2E97" w:rsidRDefault="005F6A16" w:rsidP="0017050C">
            <w:pPr>
              <w:pStyle w:val="AmColumnHeading"/>
            </w:pPr>
            <w:r w:rsidRPr="009A2E97">
              <w:t>Amendement</w:t>
            </w:r>
          </w:p>
        </w:tc>
      </w:tr>
      <w:tr w:rsidR="005F6A16" w:rsidRPr="009A2E97" w14:paraId="5992258A" w14:textId="77777777" w:rsidTr="0017050C">
        <w:trPr>
          <w:jc w:val="center"/>
        </w:trPr>
        <w:tc>
          <w:tcPr>
            <w:tcW w:w="4876" w:type="dxa"/>
            <w:tcBorders>
              <w:top w:val="nil"/>
              <w:left w:val="nil"/>
              <w:bottom w:val="nil"/>
              <w:right w:val="nil"/>
            </w:tcBorders>
          </w:tcPr>
          <w:p w14:paraId="48C7D6D0" w14:textId="26AA66FC" w:rsidR="005F6A16" w:rsidRPr="009A2E97" w:rsidRDefault="005F6A16" w:rsidP="0017050C">
            <w:pPr>
              <w:pStyle w:val="Normal6a"/>
            </w:pPr>
            <w:r w:rsidRPr="009A2E97">
              <w:t>7.</w:t>
            </w:r>
            <w:r w:rsidRPr="009A2E97">
              <w:tab/>
              <w:t>demande instamment l</w:t>
            </w:r>
            <w:r w:rsidR="00316DC8">
              <w:t>’</w:t>
            </w:r>
            <w:r w:rsidRPr="009A2E97">
              <w:t>élaboration de principes communs pour le dépistage des nouveau-nés et la détection précoce afin de lutter contre les inégalités sociales et territoriales dans l</w:t>
            </w:r>
            <w:r w:rsidR="00316DC8">
              <w:t>’</w:t>
            </w:r>
            <w:r w:rsidRPr="009A2E97">
              <w:t>ensemble de l</w:t>
            </w:r>
            <w:r w:rsidR="00316DC8">
              <w:t>’</w:t>
            </w:r>
            <w:r w:rsidRPr="009A2E97">
              <w:t>Union;</w:t>
            </w:r>
          </w:p>
        </w:tc>
        <w:tc>
          <w:tcPr>
            <w:tcW w:w="4876" w:type="dxa"/>
            <w:tcBorders>
              <w:top w:val="nil"/>
              <w:left w:val="nil"/>
              <w:bottom w:val="nil"/>
              <w:right w:val="nil"/>
            </w:tcBorders>
          </w:tcPr>
          <w:p w14:paraId="3588BB9C" w14:textId="3FAD318C" w:rsidR="005F6A16" w:rsidRPr="009A2E97" w:rsidRDefault="005F6A16" w:rsidP="0017050C">
            <w:pPr>
              <w:pStyle w:val="Normal6a"/>
            </w:pPr>
            <w:r w:rsidRPr="009A2E97">
              <w:t>7.</w:t>
            </w:r>
            <w:r w:rsidRPr="009A2E97">
              <w:tab/>
              <w:t>demande instamment l</w:t>
            </w:r>
            <w:r w:rsidR="00316DC8">
              <w:t>’</w:t>
            </w:r>
            <w:r w:rsidRPr="009A2E97">
              <w:t>élaboration de principes communs pour le dépistage des nouveau-nés</w:t>
            </w:r>
            <w:r w:rsidRPr="009A2E97">
              <w:rPr>
                <w:b/>
                <w:i/>
              </w:rPr>
              <w:t>, notamment par le biais d</w:t>
            </w:r>
            <w:r w:rsidR="00316DC8">
              <w:rPr>
                <w:b/>
                <w:i/>
              </w:rPr>
              <w:t>’</w:t>
            </w:r>
            <w:r w:rsidRPr="009A2E97">
              <w:rPr>
                <w:b/>
                <w:i/>
              </w:rPr>
              <w:t>orientations de l</w:t>
            </w:r>
            <w:r w:rsidR="00316DC8">
              <w:rPr>
                <w:b/>
                <w:i/>
              </w:rPr>
              <w:t>’</w:t>
            </w:r>
            <w:r w:rsidRPr="009A2E97">
              <w:rPr>
                <w:b/>
                <w:i/>
              </w:rPr>
              <w:t>Union définissant un panel harmonisé et exemplaire de dépistage des nouveau-nés et prévoyant son réexamen régulier à la lumière des thérapies nouvellement autorisées,</w:t>
            </w:r>
            <w:r w:rsidRPr="009A2E97">
              <w:t xml:space="preserve"> et la détection précoce afin de lutter contre les inégalités sociales et territoriales dans l</w:t>
            </w:r>
            <w:r w:rsidR="00316DC8">
              <w:t>’</w:t>
            </w:r>
            <w:r w:rsidRPr="009A2E97">
              <w:t>ensemble de l</w:t>
            </w:r>
            <w:r w:rsidR="00316DC8">
              <w:t>’</w:t>
            </w:r>
            <w:r w:rsidRPr="009A2E97">
              <w:t>Union;</w:t>
            </w:r>
          </w:p>
        </w:tc>
      </w:tr>
    </w:tbl>
    <w:p w14:paraId="56B6FF1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565EF86" w14:textId="77777777" w:rsidR="005F6A16" w:rsidRPr="009A2E97" w:rsidRDefault="005F6A16" w:rsidP="005F6A16">
      <w:r w:rsidRPr="009A2E97">
        <w:rPr>
          <w:rStyle w:val="HideTWBExt"/>
        </w:rPr>
        <w:t>&lt;/Amend&gt;</w:t>
      </w:r>
    </w:p>
    <w:p w14:paraId="2F98F24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126</w:t>
      </w:r>
      <w:r w:rsidRPr="009A2E97">
        <w:rPr>
          <w:rStyle w:val="HideTWBExt"/>
          <w:b w:val="0"/>
        </w:rPr>
        <w:t>&lt;/NumAm&gt;</w:t>
      </w:r>
    </w:p>
    <w:p w14:paraId="19937AF7"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 Oliver Schenk</w:t>
      </w:r>
      <w:r w:rsidRPr="009A2E97">
        <w:rPr>
          <w:rStyle w:val="HideTWBExt"/>
          <w:b w:val="0"/>
        </w:rPr>
        <w:t>&lt;/Members&gt;</w:t>
      </w:r>
    </w:p>
    <w:p w14:paraId="49E12228" w14:textId="77777777" w:rsidR="005F6A16" w:rsidRPr="009A2E97" w:rsidRDefault="005F6A16" w:rsidP="005F6A16">
      <w:pPr>
        <w:pStyle w:val="NormalBold"/>
      </w:pPr>
      <w:r w:rsidRPr="009A2E97">
        <w:rPr>
          <w:rStyle w:val="HideTWBExt"/>
          <w:b w:val="0"/>
        </w:rPr>
        <w:t>&lt;/RepeatBlock-By&gt;</w:t>
      </w:r>
    </w:p>
    <w:p w14:paraId="5CE83CD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473A614" w14:textId="77777777" w:rsidR="005F6A16" w:rsidRPr="009A2E97" w:rsidRDefault="005F6A16" w:rsidP="005F6A16">
      <w:pPr>
        <w:pStyle w:val="NormalBold"/>
      </w:pPr>
      <w:r w:rsidRPr="009A2E97">
        <w:rPr>
          <w:rStyle w:val="HideTWBExt"/>
          <w:b w:val="0"/>
        </w:rPr>
        <w:t>&lt;Article&gt;</w:t>
      </w:r>
      <w:r w:rsidRPr="009A2E97">
        <w:t>Paragraphe 7</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4194BD8" w14:textId="77777777" w:rsidTr="0017050C">
        <w:trPr>
          <w:trHeight w:hRule="exact" w:val="240"/>
          <w:jc w:val="center"/>
        </w:trPr>
        <w:tc>
          <w:tcPr>
            <w:tcW w:w="9752" w:type="dxa"/>
            <w:gridSpan w:val="2"/>
            <w:tcBorders>
              <w:top w:val="nil"/>
              <w:left w:val="nil"/>
              <w:bottom w:val="nil"/>
              <w:right w:val="nil"/>
            </w:tcBorders>
          </w:tcPr>
          <w:p w14:paraId="73B72527" w14:textId="77777777" w:rsidR="005F6A16" w:rsidRPr="009A2E97" w:rsidRDefault="005F6A16" w:rsidP="0017050C"/>
        </w:tc>
      </w:tr>
      <w:tr w:rsidR="005F6A16" w:rsidRPr="009A2E97" w14:paraId="16213926" w14:textId="77777777" w:rsidTr="0017050C">
        <w:trPr>
          <w:trHeight w:val="240"/>
          <w:jc w:val="center"/>
        </w:trPr>
        <w:tc>
          <w:tcPr>
            <w:tcW w:w="4876" w:type="dxa"/>
            <w:tcBorders>
              <w:top w:val="nil"/>
              <w:left w:val="nil"/>
              <w:bottom w:val="nil"/>
              <w:right w:val="nil"/>
            </w:tcBorders>
          </w:tcPr>
          <w:p w14:paraId="697F6EEA"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8CEF1DB" w14:textId="77777777" w:rsidR="005F6A16" w:rsidRPr="009A2E97" w:rsidRDefault="005F6A16" w:rsidP="0017050C">
            <w:pPr>
              <w:pStyle w:val="AmColumnHeading"/>
            </w:pPr>
            <w:r w:rsidRPr="009A2E97">
              <w:t>Amendement</w:t>
            </w:r>
          </w:p>
        </w:tc>
      </w:tr>
      <w:tr w:rsidR="005F6A16" w:rsidRPr="009A2E97" w14:paraId="1DF0279F" w14:textId="77777777" w:rsidTr="0017050C">
        <w:trPr>
          <w:jc w:val="center"/>
        </w:trPr>
        <w:tc>
          <w:tcPr>
            <w:tcW w:w="4876" w:type="dxa"/>
            <w:tcBorders>
              <w:top w:val="nil"/>
              <w:left w:val="nil"/>
              <w:bottom w:val="nil"/>
              <w:right w:val="nil"/>
            </w:tcBorders>
          </w:tcPr>
          <w:p w14:paraId="139A3170" w14:textId="63FF0294" w:rsidR="005F6A16" w:rsidRPr="009A2E97" w:rsidRDefault="005F6A16" w:rsidP="0017050C">
            <w:pPr>
              <w:pStyle w:val="Normal6a"/>
            </w:pPr>
            <w:r w:rsidRPr="009A2E97">
              <w:t>7.</w:t>
            </w:r>
            <w:r w:rsidRPr="009A2E97">
              <w:tab/>
              <w:t>demande instamment l</w:t>
            </w:r>
            <w:r w:rsidR="00316DC8">
              <w:t>’</w:t>
            </w:r>
            <w:r w:rsidRPr="009A2E97">
              <w:t>élaboration de principes communs pour le dépistage des nouveau-nés et la détection précoce afin de lutter contre les inégalités sociales et territoriales dans l</w:t>
            </w:r>
            <w:r w:rsidR="00316DC8">
              <w:t>’</w:t>
            </w:r>
            <w:r w:rsidRPr="009A2E97">
              <w:t>ensemble de l</w:t>
            </w:r>
            <w:r w:rsidR="00316DC8">
              <w:t>’</w:t>
            </w:r>
            <w:r w:rsidRPr="009A2E97">
              <w:t>Union;</w:t>
            </w:r>
          </w:p>
        </w:tc>
        <w:tc>
          <w:tcPr>
            <w:tcW w:w="4876" w:type="dxa"/>
            <w:tcBorders>
              <w:top w:val="nil"/>
              <w:left w:val="nil"/>
              <w:bottom w:val="nil"/>
              <w:right w:val="nil"/>
            </w:tcBorders>
          </w:tcPr>
          <w:p w14:paraId="1D6745DE" w14:textId="022B006C" w:rsidR="005F6A16" w:rsidRPr="009A2E97" w:rsidRDefault="005F6A16" w:rsidP="0017050C">
            <w:pPr>
              <w:pStyle w:val="Normal6a"/>
            </w:pPr>
            <w:r w:rsidRPr="009A2E97">
              <w:t>7.</w:t>
            </w:r>
            <w:r w:rsidRPr="009A2E97">
              <w:tab/>
              <w:t>demande instamment l</w:t>
            </w:r>
            <w:r w:rsidR="00316DC8">
              <w:t>’</w:t>
            </w:r>
            <w:r w:rsidRPr="009A2E97">
              <w:t>élaboration de principes communs pour le dépistage des nouveau-nés et la détection précoce</w:t>
            </w:r>
            <w:r w:rsidRPr="009A2E97">
              <w:rPr>
                <w:b/>
                <w:i/>
              </w:rPr>
              <w:t>, prévoyant l</w:t>
            </w:r>
            <w:r w:rsidR="00316DC8">
              <w:rPr>
                <w:b/>
                <w:i/>
              </w:rPr>
              <w:t>’</w:t>
            </w:r>
            <w:r w:rsidRPr="009A2E97">
              <w:rPr>
                <w:b/>
                <w:i/>
              </w:rPr>
              <w:t>harmonisation des pratiques de test, le cas échéant,</w:t>
            </w:r>
            <w:r w:rsidRPr="009A2E97">
              <w:t xml:space="preserve"> afin de lutter contre les inégalités sociales et territoriales dans l</w:t>
            </w:r>
            <w:r w:rsidR="00316DC8">
              <w:t>’</w:t>
            </w:r>
            <w:r w:rsidRPr="009A2E97">
              <w:t>ensemble de l</w:t>
            </w:r>
            <w:r w:rsidR="00316DC8">
              <w:t>’</w:t>
            </w:r>
            <w:r w:rsidRPr="009A2E97">
              <w:t>Union</w:t>
            </w:r>
            <w:r w:rsidRPr="009A2E97">
              <w:rPr>
                <w:b/>
                <w:i/>
              </w:rPr>
              <w:t>, y compris au sein des États membres</w:t>
            </w:r>
            <w:r w:rsidRPr="009A2E97">
              <w:t>;</w:t>
            </w:r>
          </w:p>
        </w:tc>
      </w:tr>
    </w:tbl>
    <w:p w14:paraId="212CCDA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EDAB080" w14:textId="77777777" w:rsidR="005F6A16" w:rsidRPr="009A2E97" w:rsidRDefault="005F6A16" w:rsidP="005F6A16">
      <w:r w:rsidRPr="009A2E97">
        <w:rPr>
          <w:rStyle w:val="HideTWBExt"/>
        </w:rPr>
        <w:t>&lt;/Amend&gt;</w:t>
      </w:r>
    </w:p>
    <w:p w14:paraId="5FC828A9"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127</w:t>
      </w:r>
      <w:r w:rsidRPr="009A2E97">
        <w:rPr>
          <w:rStyle w:val="HideTWBExt"/>
          <w:b w:val="0"/>
        </w:rPr>
        <w:t>&lt;/NumAm&gt;</w:t>
      </w:r>
    </w:p>
    <w:p w14:paraId="1CCCD54E"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791FD91D" w14:textId="77777777" w:rsidR="005F6A16" w:rsidRPr="009A2E97" w:rsidRDefault="005F6A16" w:rsidP="005F6A16">
      <w:pPr>
        <w:pStyle w:val="NormalBold"/>
      </w:pPr>
      <w:r w:rsidRPr="009A2E97">
        <w:rPr>
          <w:rStyle w:val="HideTWBExt"/>
          <w:b w:val="0"/>
        </w:rPr>
        <w:t>&lt;/RepeatBlock-By&gt;</w:t>
      </w:r>
    </w:p>
    <w:p w14:paraId="55D92E3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7CDBCA2" w14:textId="77777777" w:rsidR="005F6A16" w:rsidRPr="009A2E97" w:rsidRDefault="005F6A16" w:rsidP="005F6A16">
      <w:pPr>
        <w:pStyle w:val="NormalBold"/>
      </w:pPr>
      <w:r w:rsidRPr="009A2E97">
        <w:rPr>
          <w:rStyle w:val="HideTWBExt"/>
          <w:b w:val="0"/>
        </w:rPr>
        <w:t>&lt;Article&gt;</w:t>
      </w:r>
      <w:r w:rsidRPr="009A2E97">
        <w:t>Paragraphe 7</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FFE1366" w14:textId="77777777" w:rsidTr="0017050C">
        <w:trPr>
          <w:trHeight w:hRule="exact" w:val="240"/>
          <w:jc w:val="center"/>
        </w:trPr>
        <w:tc>
          <w:tcPr>
            <w:tcW w:w="9752" w:type="dxa"/>
            <w:gridSpan w:val="2"/>
            <w:tcBorders>
              <w:top w:val="nil"/>
              <w:left w:val="nil"/>
              <w:bottom w:val="nil"/>
              <w:right w:val="nil"/>
            </w:tcBorders>
          </w:tcPr>
          <w:p w14:paraId="7ACA5A7B" w14:textId="77777777" w:rsidR="005F6A16" w:rsidRPr="009A2E97" w:rsidRDefault="005F6A16" w:rsidP="0017050C"/>
        </w:tc>
      </w:tr>
      <w:tr w:rsidR="005F6A16" w:rsidRPr="009A2E97" w14:paraId="7B8C3D6C" w14:textId="77777777" w:rsidTr="0017050C">
        <w:trPr>
          <w:trHeight w:val="240"/>
          <w:jc w:val="center"/>
        </w:trPr>
        <w:tc>
          <w:tcPr>
            <w:tcW w:w="4876" w:type="dxa"/>
            <w:tcBorders>
              <w:top w:val="nil"/>
              <w:left w:val="nil"/>
              <w:bottom w:val="nil"/>
              <w:right w:val="nil"/>
            </w:tcBorders>
          </w:tcPr>
          <w:p w14:paraId="113B0D7E"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18161A8" w14:textId="77777777" w:rsidR="005F6A16" w:rsidRPr="009A2E97" w:rsidRDefault="005F6A16" w:rsidP="0017050C">
            <w:pPr>
              <w:pStyle w:val="AmColumnHeading"/>
            </w:pPr>
            <w:r w:rsidRPr="009A2E97">
              <w:t>Amendement</w:t>
            </w:r>
          </w:p>
        </w:tc>
      </w:tr>
      <w:tr w:rsidR="005F6A16" w:rsidRPr="009A2E97" w14:paraId="1E1AD585" w14:textId="77777777" w:rsidTr="0017050C">
        <w:trPr>
          <w:jc w:val="center"/>
        </w:trPr>
        <w:tc>
          <w:tcPr>
            <w:tcW w:w="4876" w:type="dxa"/>
            <w:tcBorders>
              <w:top w:val="nil"/>
              <w:left w:val="nil"/>
              <w:bottom w:val="nil"/>
              <w:right w:val="nil"/>
            </w:tcBorders>
          </w:tcPr>
          <w:p w14:paraId="4E1D5ECE" w14:textId="334FCE51" w:rsidR="005F6A16" w:rsidRPr="009A2E97" w:rsidRDefault="005F6A16" w:rsidP="0017050C">
            <w:pPr>
              <w:pStyle w:val="Normal6a"/>
            </w:pPr>
            <w:r w:rsidRPr="009A2E97">
              <w:t>7.</w:t>
            </w:r>
            <w:r w:rsidRPr="009A2E97">
              <w:tab/>
              <w:t>demande instamment l</w:t>
            </w:r>
            <w:r w:rsidR="00316DC8">
              <w:t>’</w:t>
            </w:r>
            <w:r w:rsidRPr="009A2E97">
              <w:t>élaboration de principes communs pour le dépistage</w:t>
            </w:r>
            <w:r w:rsidRPr="009A2E97">
              <w:rPr>
                <w:b/>
                <w:i/>
              </w:rPr>
              <w:t xml:space="preserve"> des nouveau-nés</w:t>
            </w:r>
            <w:r w:rsidRPr="009A2E97">
              <w:t xml:space="preserve"> et la détection précoce afin de</w:t>
            </w:r>
            <w:r w:rsidRPr="009A2E97">
              <w:rPr>
                <w:b/>
                <w:i/>
              </w:rPr>
              <w:t xml:space="preserve"> lutter contre les</w:t>
            </w:r>
            <w:r w:rsidRPr="009A2E97">
              <w:t xml:space="preserve"> inégalités sociales et territoriales dans l</w:t>
            </w:r>
            <w:r w:rsidR="00316DC8">
              <w:t>’</w:t>
            </w:r>
            <w:r w:rsidRPr="009A2E97">
              <w:t>ensemble de l</w:t>
            </w:r>
            <w:r w:rsidR="00316DC8">
              <w:t>’</w:t>
            </w:r>
            <w:r w:rsidRPr="009A2E97">
              <w:t>Union;</w:t>
            </w:r>
          </w:p>
        </w:tc>
        <w:tc>
          <w:tcPr>
            <w:tcW w:w="4876" w:type="dxa"/>
            <w:tcBorders>
              <w:top w:val="nil"/>
              <w:left w:val="nil"/>
              <w:bottom w:val="nil"/>
              <w:right w:val="nil"/>
            </w:tcBorders>
          </w:tcPr>
          <w:p w14:paraId="57CAE75E" w14:textId="38A88995" w:rsidR="005F6A16" w:rsidRPr="009A2E97" w:rsidRDefault="005F6A16" w:rsidP="0017050C">
            <w:pPr>
              <w:pStyle w:val="Normal6a"/>
            </w:pPr>
            <w:r w:rsidRPr="009A2E97">
              <w:t>7.</w:t>
            </w:r>
            <w:r w:rsidRPr="009A2E97">
              <w:tab/>
              <w:t>demande instamment l</w:t>
            </w:r>
            <w:r w:rsidR="00316DC8">
              <w:t>’</w:t>
            </w:r>
            <w:r w:rsidRPr="009A2E97">
              <w:t xml:space="preserve">élaboration de principes communs </w:t>
            </w:r>
            <w:r w:rsidRPr="009A2E97">
              <w:rPr>
                <w:b/>
                <w:i/>
              </w:rPr>
              <w:t>et de critères minimaux</w:t>
            </w:r>
            <w:r w:rsidRPr="009A2E97">
              <w:t xml:space="preserve"> pour le dépistage</w:t>
            </w:r>
            <w:r w:rsidRPr="009A2E97">
              <w:rPr>
                <w:b/>
                <w:i/>
              </w:rPr>
              <w:t xml:space="preserve"> néonatal et prénatal</w:t>
            </w:r>
            <w:r w:rsidRPr="009A2E97">
              <w:t xml:space="preserve"> et la détection précoce</w:t>
            </w:r>
            <w:r w:rsidRPr="009A2E97">
              <w:rPr>
                <w:b/>
                <w:i/>
              </w:rPr>
              <w:t>,</w:t>
            </w:r>
            <w:r w:rsidRPr="009A2E97">
              <w:t xml:space="preserve"> afin de</w:t>
            </w:r>
            <w:r w:rsidRPr="009A2E97">
              <w:rPr>
                <w:b/>
                <w:i/>
              </w:rPr>
              <w:t xml:space="preserve"> remédier aux</w:t>
            </w:r>
            <w:r w:rsidRPr="009A2E97">
              <w:t xml:space="preserve"> inégalités sociales et territoriales</w:t>
            </w:r>
            <w:r w:rsidRPr="009A2E97">
              <w:rPr>
                <w:b/>
                <w:i/>
              </w:rPr>
              <w:t xml:space="preserve"> et de promouvoir un accès plus équitable</w:t>
            </w:r>
            <w:r w:rsidRPr="009A2E97">
              <w:t xml:space="preserve"> dans l</w:t>
            </w:r>
            <w:r w:rsidR="00316DC8">
              <w:t>’</w:t>
            </w:r>
            <w:r w:rsidRPr="009A2E97">
              <w:t>ensemble de l</w:t>
            </w:r>
            <w:r w:rsidR="00316DC8">
              <w:t>’</w:t>
            </w:r>
            <w:r w:rsidRPr="009A2E97">
              <w:t>Union;</w:t>
            </w:r>
          </w:p>
        </w:tc>
      </w:tr>
    </w:tbl>
    <w:p w14:paraId="067E1707"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E461480" w14:textId="77777777" w:rsidR="005F6A16" w:rsidRPr="009A2E97" w:rsidRDefault="005F6A16" w:rsidP="005F6A16">
      <w:r w:rsidRPr="009A2E97">
        <w:rPr>
          <w:rStyle w:val="HideTWBExt"/>
        </w:rPr>
        <w:t>&lt;/Amend&gt;</w:t>
      </w:r>
    </w:p>
    <w:p w14:paraId="5F98CC5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128</w:t>
      </w:r>
      <w:r w:rsidRPr="009A2E97">
        <w:rPr>
          <w:rStyle w:val="HideTWBExt"/>
          <w:b w:val="0"/>
        </w:rPr>
        <w:t>&lt;/NumAm&gt;</w:t>
      </w:r>
    </w:p>
    <w:p w14:paraId="03E4FD28"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Viktória Ferenc</w:t>
      </w:r>
      <w:r w:rsidRPr="009A2E97">
        <w:rPr>
          <w:rStyle w:val="HideTWBExt"/>
          <w:b w:val="0"/>
        </w:rPr>
        <w:t>&lt;/Members&gt;</w:t>
      </w:r>
    </w:p>
    <w:p w14:paraId="02D09431" w14:textId="77777777" w:rsidR="005F6A16" w:rsidRPr="009A2E97" w:rsidRDefault="005F6A16" w:rsidP="005F6A16">
      <w:pPr>
        <w:pStyle w:val="NormalBold"/>
      </w:pPr>
      <w:r w:rsidRPr="009A2E97">
        <w:rPr>
          <w:rStyle w:val="HideTWBExt"/>
          <w:b w:val="0"/>
        </w:rPr>
        <w:t>&lt;/RepeatBlock-By&gt;</w:t>
      </w:r>
    </w:p>
    <w:p w14:paraId="16D1D92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B851766" w14:textId="77777777" w:rsidR="005F6A16" w:rsidRPr="009A2E97" w:rsidRDefault="005F6A16" w:rsidP="005F6A16">
      <w:pPr>
        <w:pStyle w:val="NormalBold"/>
      </w:pPr>
      <w:r w:rsidRPr="009A2E97">
        <w:rPr>
          <w:rStyle w:val="HideTWBExt"/>
          <w:b w:val="0"/>
        </w:rPr>
        <w:t>&lt;Article&gt;</w:t>
      </w:r>
      <w:r w:rsidRPr="009A2E97">
        <w:t>Paragraphe 7</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486930D" w14:textId="77777777" w:rsidTr="0017050C">
        <w:trPr>
          <w:trHeight w:hRule="exact" w:val="240"/>
          <w:jc w:val="center"/>
        </w:trPr>
        <w:tc>
          <w:tcPr>
            <w:tcW w:w="9752" w:type="dxa"/>
            <w:gridSpan w:val="2"/>
            <w:tcBorders>
              <w:top w:val="nil"/>
              <w:left w:val="nil"/>
              <w:bottom w:val="nil"/>
              <w:right w:val="nil"/>
            </w:tcBorders>
          </w:tcPr>
          <w:p w14:paraId="0BDF6732" w14:textId="77777777" w:rsidR="005F6A16" w:rsidRPr="009A2E97" w:rsidRDefault="005F6A16" w:rsidP="0017050C"/>
        </w:tc>
      </w:tr>
      <w:tr w:rsidR="005F6A16" w:rsidRPr="009A2E97" w14:paraId="0C3250DA" w14:textId="77777777" w:rsidTr="0017050C">
        <w:trPr>
          <w:trHeight w:val="240"/>
          <w:jc w:val="center"/>
        </w:trPr>
        <w:tc>
          <w:tcPr>
            <w:tcW w:w="4876" w:type="dxa"/>
            <w:tcBorders>
              <w:top w:val="nil"/>
              <w:left w:val="nil"/>
              <w:bottom w:val="nil"/>
              <w:right w:val="nil"/>
            </w:tcBorders>
          </w:tcPr>
          <w:p w14:paraId="09C421C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451ABA2" w14:textId="77777777" w:rsidR="005F6A16" w:rsidRPr="009A2E97" w:rsidRDefault="005F6A16" w:rsidP="0017050C">
            <w:pPr>
              <w:pStyle w:val="AmColumnHeading"/>
            </w:pPr>
            <w:r w:rsidRPr="009A2E97">
              <w:t>Amendement</w:t>
            </w:r>
          </w:p>
        </w:tc>
      </w:tr>
      <w:tr w:rsidR="005F6A16" w:rsidRPr="009A2E97" w14:paraId="1311807F" w14:textId="77777777" w:rsidTr="0017050C">
        <w:trPr>
          <w:jc w:val="center"/>
        </w:trPr>
        <w:tc>
          <w:tcPr>
            <w:tcW w:w="4876" w:type="dxa"/>
            <w:tcBorders>
              <w:top w:val="nil"/>
              <w:left w:val="nil"/>
              <w:bottom w:val="nil"/>
              <w:right w:val="nil"/>
            </w:tcBorders>
          </w:tcPr>
          <w:p w14:paraId="01547D5C" w14:textId="2A74FC0E" w:rsidR="005F6A16" w:rsidRPr="009A2E97" w:rsidRDefault="005F6A16" w:rsidP="0017050C">
            <w:pPr>
              <w:pStyle w:val="Normal6a"/>
            </w:pPr>
            <w:r w:rsidRPr="009A2E97">
              <w:t>7.</w:t>
            </w:r>
            <w:r w:rsidRPr="009A2E97">
              <w:tab/>
              <w:t>demande instamment</w:t>
            </w:r>
            <w:r w:rsidRPr="009A2E97">
              <w:rPr>
                <w:b/>
                <w:i/>
              </w:rPr>
              <w:t xml:space="preserve"> l</w:t>
            </w:r>
            <w:r w:rsidR="00316DC8">
              <w:rPr>
                <w:b/>
                <w:i/>
              </w:rPr>
              <w:t>’</w:t>
            </w:r>
            <w:r w:rsidRPr="009A2E97">
              <w:rPr>
                <w:b/>
                <w:i/>
              </w:rPr>
              <w:t>élaboration de principes communs pour le</w:t>
            </w:r>
            <w:r w:rsidRPr="009A2E97">
              <w:t xml:space="preserve"> dépistage des nouveau-nés</w:t>
            </w:r>
            <w:r w:rsidRPr="009A2E97">
              <w:rPr>
                <w:b/>
                <w:i/>
              </w:rPr>
              <w:t xml:space="preserve"> et la détection précoce afin de lutter contre les inégalités sociales et territoriales dans l</w:t>
            </w:r>
            <w:r w:rsidR="00316DC8">
              <w:rPr>
                <w:b/>
                <w:i/>
              </w:rPr>
              <w:t>’</w:t>
            </w:r>
            <w:r w:rsidRPr="009A2E97">
              <w:rPr>
                <w:b/>
                <w:i/>
              </w:rPr>
              <w:t>ensemble de l</w:t>
            </w:r>
            <w:r w:rsidR="00316DC8">
              <w:rPr>
                <w:b/>
                <w:i/>
              </w:rPr>
              <w:t>’</w:t>
            </w:r>
            <w:r w:rsidRPr="009A2E97">
              <w:rPr>
                <w:b/>
                <w:i/>
              </w:rPr>
              <w:t>Union</w:t>
            </w:r>
            <w:r w:rsidRPr="009A2E97">
              <w:t>;</w:t>
            </w:r>
          </w:p>
        </w:tc>
        <w:tc>
          <w:tcPr>
            <w:tcW w:w="4876" w:type="dxa"/>
            <w:tcBorders>
              <w:top w:val="nil"/>
              <w:left w:val="nil"/>
              <w:bottom w:val="nil"/>
              <w:right w:val="nil"/>
            </w:tcBorders>
          </w:tcPr>
          <w:p w14:paraId="2159F4CF" w14:textId="65786B2B" w:rsidR="005F6A16" w:rsidRPr="009A2E97" w:rsidRDefault="005F6A16" w:rsidP="0017050C">
            <w:pPr>
              <w:pStyle w:val="Normal6a"/>
            </w:pPr>
            <w:r w:rsidRPr="009A2E97">
              <w:t>7.</w:t>
            </w:r>
            <w:r w:rsidRPr="009A2E97">
              <w:tab/>
              <w:t>demande instamment</w:t>
            </w:r>
            <w:r w:rsidRPr="009A2E97">
              <w:rPr>
                <w:b/>
                <w:i/>
              </w:rPr>
              <w:t xml:space="preserve"> aux États membres d</w:t>
            </w:r>
            <w:r w:rsidR="00316DC8">
              <w:rPr>
                <w:b/>
                <w:i/>
              </w:rPr>
              <w:t>’</w:t>
            </w:r>
            <w:r w:rsidRPr="009A2E97">
              <w:rPr>
                <w:b/>
                <w:i/>
              </w:rPr>
              <w:t>élaborer ou de renforcer des programmes nationaux de</w:t>
            </w:r>
            <w:r w:rsidRPr="009A2E97">
              <w:t xml:space="preserve"> dépistage des nouveau-nés</w:t>
            </w:r>
            <w:r w:rsidRPr="009A2E97">
              <w:rPr>
                <w:b/>
                <w:i/>
              </w:rPr>
              <w:t xml:space="preserve"> sur la base de preuves scientifiques, tout en veillant à ce que toute coordination au niveau de l</w:t>
            </w:r>
            <w:r w:rsidR="00316DC8">
              <w:rPr>
                <w:b/>
                <w:i/>
              </w:rPr>
              <w:t>’</w:t>
            </w:r>
            <w:r w:rsidRPr="009A2E97">
              <w:rPr>
                <w:b/>
                <w:i/>
              </w:rPr>
              <w:t>Union reste volontaire et respecte les compétences nationales</w:t>
            </w:r>
            <w:r w:rsidRPr="009A2E97">
              <w:t>;</w:t>
            </w:r>
          </w:p>
        </w:tc>
      </w:tr>
    </w:tbl>
    <w:p w14:paraId="217B3835"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0F27FD98" w14:textId="77777777" w:rsidR="005F6A16" w:rsidRPr="00324277" w:rsidRDefault="005F6A16" w:rsidP="005F6A16">
      <w:pPr>
        <w:rPr>
          <w:lang w:val="sv-SE"/>
        </w:rPr>
      </w:pPr>
      <w:r w:rsidRPr="00324277">
        <w:rPr>
          <w:rStyle w:val="HideTWBExt"/>
          <w:lang w:val="sv-SE"/>
        </w:rPr>
        <w:t>&lt;/Amend&gt;</w:t>
      </w:r>
    </w:p>
    <w:p w14:paraId="589731F9"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129</w:t>
      </w:r>
      <w:r w:rsidRPr="00324277">
        <w:rPr>
          <w:rStyle w:val="HideTWBExt"/>
          <w:b w:val="0"/>
          <w:lang w:val="sv-SE"/>
        </w:rPr>
        <w:t>&lt;/NumAm&gt;</w:t>
      </w:r>
    </w:p>
    <w:p w14:paraId="3B64F619"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2B41F25A" w14:textId="77777777" w:rsidR="005F6A16" w:rsidRPr="00324277" w:rsidRDefault="005F6A16" w:rsidP="005F6A16">
      <w:pPr>
        <w:pStyle w:val="NormalBold"/>
        <w:rPr>
          <w:lang w:val="sv-SE"/>
        </w:rPr>
      </w:pPr>
      <w:r w:rsidRPr="00324277">
        <w:rPr>
          <w:rStyle w:val="HideTWBExt"/>
          <w:b w:val="0"/>
          <w:lang w:val="sv-SE"/>
        </w:rPr>
        <w:t>&lt;/RepeatBlock-By&gt;</w:t>
      </w:r>
    </w:p>
    <w:p w14:paraId="1BFB354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F386CD8" w14:textId="77777777" w:rsidR="005F6A16" w:rsidRPr="009A2E97" w:rsidRDefault="005F6A16" w:rsidP="005F6A16">
      <w:pPr>
        <w:pStyle w:val="NormalBold"/>
      </w:pPr>
      <w:r w:rsidRPr="009A2E97">
        <w:rPr>
          <w:rStyle w:val="HideTWBExt"/>
          <w:b w:val="0"/>
        </w:rPr>
        <w:t>&lt;Article&gt;</w:t>
      </w:r>
      <w:r w:rsidRPr="009A2E97">
        <w:t>Paragraphe 7</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AB487DC" w14:textId="77777777" w:rsidTr="0017050C">
        <w:trPr>
          <w:trHeight w:hRule="exact" w:val="240"/>
          <w:jc w:val="center"/>
        </w:trPr>
        <w:tc>
          <w:tcPr>
            <w:tcW w:w="9752" w:type="dxa"/>
            <w:gridSpan w:val="2"/>
            <w:tcBorders>
              <w:top w:val="nil"/>
              <w:left w:val="nil"/>
              <w:bottom w:val="nil"/>
              <w:right w:val="nil"/>
            </w:tcBorders>
          </w:tcPr>
          <w:p w14:paraId="02B451D8" w14:textId="77777777" w:rsidR="005F6A16" w:rsidRPr="009A2E97" w:rsidRDefault="005F6A16" w:rsidP="0017050C"/>
        </w:tc>
      </w:tr>
      <w:tr w:rsidR="005F6A16" w:rsidRPr="009A2E97" w14:paraId="244286C1" w14:textId="77777777" w:rsidTr="0017050C">
        <w:trPr>
          <w:trHeight w:val="240"/>
          <w:jc w:val="center"/>
        </w:trPr>
        <w:tc>
          <w:tcPr>
            <w:tcW w:w="4876" w:type="dxa"/>
            <w:tcBorders>
              <w:top w:val="nil"/>
              <w:left w:val="nil"/>
              <w:bottom w:val="nil"/>
              <w:right w:val="nil"/>
            </w:tcBorders>
          </w:tcPr>
          <w:p w14:paraId="5ACCEC3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28E32E1" w14:textId="77777777" w:rsidR="005F6A16" w:rsidRPr="009A2E97" w:rsidRDefault="005F6A16" w:rsidP="0017050C">
            <w:pPr>
              <w:pStyle w:val="AmColumnHeading"/>
            </w:pPr>
            <w:r w:rsidRPr="009A2E97">
              <w:t>Amendement</w:t>
            </w:r>
          </w:p>
        </w:tc>
      </w:tr>
      <w:tr w:rsidR="005F6A16" w:rsidRPr="009A2E97" w14:paraId="274C1ED7" w14:textId="77777777" w:rsidTr="0017050C">
        <w:trPr>
          <w:jc w:val="center"/>
        </w:trPr>
        <w:tc>
          <w:tcPr>
            <w:tcW w:w="4876" w:type="dxa"/>
            <w:tcBorders>
              <w:top w:val="nil"/>
              <w:left w:val="nil"/>
              <w:bottom w:val="nil"/>
              <w:right w:val="nil"/>
            </w:tcBorders>
          </w:tcPr>
          <w:p w14:paraId="2738699E" w14:textId="26DD7786" w:rsidR="005F6A16" w:rsidRPr="009A2E97" w:rsidRDefault="005F6A16" w:rsidP="0017050C">
            <w:pPr>
              <w:pStyle w:val="Normal6a"/>
            </w:pPr>
            <w:r w:rsidRPr="009A2E97">
              <w:t>7.</w:t>
            </w:r>
            <w:r w:rsidRPr="009A2E97">
              <w:tab/>
              <w:t>demande instamment l</w:t>
            </w:r>
            <w:r w:rsidR="00316DC8">
              <w:t>’</w:t>
            </w:r>
            <w:r w:rsidRPr="009A2E97">
              <w:t>élaboration de principes communs pour le dépistage des nouveau-nés et la détection précoce afin de lutter contre les inégalités sociales et territoriales dans l</w:t>
            </w:r>
            <w:r w:rsidR="00316DC8">
              <w:t>’</w:t>
            </w:r>
            <w:r w:rsidRPr="009A2E97">
              <w:t>ensemble de l</w:t>
            </w:r>
            <w:r w:rsidR="00316DC8">
              <w:t>’</w:t>
            </w:r>
            <w:r w:rsidRPr="009A2E97">
              <w:t>Union;</w:t>
            </w:r>
          </w:p>
        </w:tc>
        <w:tc>
          <w:tcPr>
            <w:tcW w:w="4876" w:type="dxa"/>
            <w:tcBorders>
              <w:top w:val="nil"/>
              <w:left w:val="nil"/>
              <w:bottom w:val="nil"/>
              <w:right w:val="nil"/>
            </w:tcBorders>
          </w:tcPr>
          <w:p w14:paraId="3A38922A" w14:textId="28C58BA1" w:rsidR="005F6A16" w:rsidRPr="009A2E97" w:rsidRDefault="005F6A16" w:rsidP="0017050C">
            <w:pPr>
              <w:pStyle w:val="Normal6a"/>
            </w:pPr>
            <w:r w:rsidRPr="009A2E97">
              <w:t>7.</w:t>
            </w:r>
            <w:r w:rsidRPr="009A2E97">
              <w:tab/>
              <w:t>demande instamment l</w:t>
            </w:r>
            <w:r w:rsidR="00316DC8">
              <w:t>’</w:t>
            </w:r>
            <w:r w:rsidRPr="009A2E97">
              <w:t>élaboration de principes communs</w:t>
            </w:r>
            <w:r w:rsidRPr="009A2E97">
              <w:rPr>
                <w:b/>
                <w:i/>
              </w:rPr>
              <w:t xml:space="preserve"> basés sur des données probantes</w:t>
            </w:r>
            <w:r w:rsidRPr="009A2E97">
              <w:t xml:space="preserve"> pour le dépistage</w:t>
            </w:r>
            <w:r w:rsidRPr="009A2E97">
              <w:rPr>
                <w:b/>
                <w:i/>
              </w:rPr>
              <w:t xml:space="preserve"> efficace</w:t>
            </w:r>
            <w:r w:rsidRPr="009A2E97">
              <w:t xml:space="preserve"> des nouveau-nés et la détection précoce afin de lutter contre les inégalités sociales et territoriales dans l</w:t>
            </w:r>
            <w:r w:rsidR="00316DC8">
              <w:t>’</w:t>
            </w:r>
            <w:r w:rsidRPr="009A2E97">
              <w:t>ensemble de l</w:t>
            </w:r>
            <w:r w:rsidR="00316DC8">
              <w:t>’</w:t>
            </w:r>
            <w:r w:rsidRPr="009A2E97">
              <w:t>Union;</w:t>
            </w:r>
          </w:p>
        </w:tc>
      </w:tr>
    </w:tbl>
    <w:p w14:paraId="2E47DFD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6623A3B" w14:textId="77777777" w:rsidR="005F6A16" w:rsidRPr="009A2E97" w:rsidRDefault="005F6A16" w:rsidP="005F6A16">
      <w:r w:rsidRPr="009A2E97">
        <w:rPr>
          <w:rStyle w:val="HideTWBExt"/>
        </w:rPr>
        <w:t>&lt;/Amend&gt;</w:t>
      </w:r>
    </w:p>
    <w:p w14:paraId="7AF5997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130</w:t>
      </w:r>
      <w:r w:rsidRPr="009A2E97">
        <w:rPr>
          <w:rStyle w:val="HideTWBExt"/>
          <w:b w:val="0"/>
        </w:rPr>
        <w:t>&lt;/NumAm&gt;</w:t>
      </w:r>
    </w:p>
    <w:p w14:paraId="3B0DCC71" w14:textId="77777777" w:rsidR="005F6A16" w:rsidRPr="009A2E97" w:rsidRDefault="005F6A16" w:rsidP="005F6A16">
      <w:pPr>
        <w:pStyle w:val="NormalBold"/>
      </w:pPr>
      <w:r w:rsidRPr="009A2E97">
        <w:rPr>
          <w:rStyle w:val="HideTWBExt"/>
          <w:b w:val="0"/>
        </w:rPr>
        <w:t>&lt;RepeatBlock-By&gt;&lt;Members&gt;</w:t>
      </w:r>
      <w:r w:rsidRPr="009A2E97">
        <w:t>Billy Kelleher, Stine Bosse</w:t>
      </w:r>
      <w:r w:rsidRPr="009A2E97">
        <w:rPr>
          <w:rStyle w:val="HideTWBExt"/>
          <w:b w:val="0"/>
        </w:rPr>
        <w:t>&lt;/Members&gt;</w:t>
      </w:r>
    </w:p>
    <w:p w14:paraId="1B68CCEA" w14:textId="77777777" w:rsidR="005F6A16" w:rsidRPr="009A2E97" w:rsidRDefault="005F6A16" w:rsidP="005F6A16">
      <w:pPr>
        <w:pStyle w:val="NormalBold"/>
      </w:pPr>
      <w:r w:rsidRPr="009A2E97">
        <w:rPr>
          <w:rStyle w:val="HideTWBExt"/>
          <w:b w:val="0"/>
        </w:rPr>
        <w:t>&lt;/RepeatBlock-By&gt;</w:t>
      </w:r>
    </w:p>
    <w:p w14:paraId="1E89F9E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E443AE1" w14:textId="77777777" w:rsidR="005F6A16" w:rsidRPr="009A2E97" w:rsidRDefault="005F6A16" w:rsidP="005F6A16">
      <w:pPr>
        <w:pStyle w:val="NormalBold"/>
      </w:pPr>
      <w:r w:rsidRPr="009A2E97">
        <w:rPr>
          <w:rStyle w:val="HideTWBExt"/>
          <w:b w:val="0"/>
        </w:rPr>
        <w:t>&lt;Article&gt;</w:t>
      </w:r>
      <w:r w:rsidRPr="009A2E97">
        <w:t>Paragraphe 7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A81B2C2" w14:textId="77777777" w:rsidTr="0017050C">
        <w:trPr>
          <w:trHeight w:hRule="exact" w:val="240"/>
          <w:jc w:val="center"/>
        </w:trPr>
        <w:tc>
          <w:tcPr>
            <w:tcW w:w="9752" w:type="dxa"/>
            <w:gridSpan w:val="2"/>
            <w:tcBorders>
              <w:top w:val="nil"/>
              <w:left w:val="nil"/>
              <w:bottom w:val="nil"/>
              <w:right w:val="nil"/>
            </w:tcBorders>
          </w:tcPr>
          <w:p w14:paraId="0A93932C" w14:textId="77777777" w:rsidR="005F6A16" w:rsidRPr="009A2E97" w:rsidRDefault="005F6A16" w:rsidP="0017050C"/>
        </w:tc>
      </w:tr>
      <w:tr w:rsidR="005F6A16" w:rsidRPr="009A2E97" w14:paraId="1A9528B8" w14:textId="77777777" w:rsidTr="0017050C">
        <w:trPr>
          <w:trHeight w:val="240"/>
          <w:jc w:val="center"/>
        </w:trPr>
        <w:tc>
          <w:tcPr>
            <w:tcW w:w="4876" w:type="dxa"/>
            <w:tcBorders>
              <w:top w:val="nil"/>
              <w:left w:val="nil"/>
              <w:bottom w:val="nil"/>
              <w:right w:val="nil"/>
            </w:tcBorders>
          </w:tcPr>
          <w:p w14:paraId="3CB3AA0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38E7116" w14:textId="77777777" w:rsidR="005F6A16" w:rsidRPr="009A2E97" w:rsidRDefault="005F6A16" w:rsidP="0017050C">
            <w:pPr>
              <w:pStyle w:val="AmColumnHeading"/>
            </w:pPr>
            <w:r w:rsidRPr="009A2E97">
              <w:t>Amendement</w:t>
            </w:r>
          </w:p>
        </w:tc>
      </w:tr>
      <w:tr w:rsidR="005F6A16" w:rsidRPr="009A2E97" w14:paraId="0F1E5664" w14:textId="77777777" w:rsidTr="0017050C">
        <w:trPr>
          <w:jc w:val="center"/>
        </w:trPr>
        <w:tc>
          <w:tcPr>
            <w:tcW w:w="4876" w:type="dxa"/>
            <w:tcBorders>
              <w:top w:val="nil"/>
              <w:left w:val="nil"/>
              <w:bottom w:val="nil"/>
              <w:right w:val="nil"/>
            </w:tcBorders>
          </w:tcPr>
          <w:p w14:paraId="6747D882" w14:textId="77777777" w:rsidR="005F6A16" w:rsidRPr="009A2E97" w:rsidRDefault="005F6A16" w:rsidP="0017050C">
            <w:pPr>
              <w:pStyle w:val="Normal6a"/>
            </w:pPr>
          </w:p>
        </w:tc>
        <w:tc>
          <w:tcPr>
            <w:tcW w:w="4876" w:type="dxa"/>
            <w:tcBorders>
              <w:top w:val="nil"/>
              <w:left w:val="nil"/>
              <w:bottom w:val="nil"/>
              <w:right w:val="nil"/>
            </w:tcBorders>
          </w:tcPr>
          <w:p w14:paraId="4A49DFDF" w14:textId="14C20C2D" w:rsidR="005F6A16" w:rsidRPr="009A2E97" w:rsidRDefault="005F6A16" w:rsidP="0017050C">
            <w:pPr>
              <w:pStyle w:val="Normal6a"/>
            </w:pPr>
            <w:r w:rsidRPr="009A2E97">
              <w:rPr>
                <w:b/>
                <w:i/>
              </w:rPr>
              <w:t>7 bis.</w:t>
            </w:r>
            <w:r w:rsidRPr="009A2E97">
              <w:tab/>
            </w:r>
            <w:r w:rsidRPr="009A2E97">
              <w:rPr>
                <w:b/>
                <w:i/>
              </w:rPr>
              <w:t>souligne que pour les médicaments orphelins désignés, la Commission et les États membres devraient autoriser la mise à disposition de la notice sous forme électronique uniquement et permettre que les mentions énumérées à l</w:t>
            </w:r>
            <w:r w:rsidR="00316DC8">
              <w:rPr>
                <w:b/>
                <w:i/>
              </w:rPr>
              <w:t>’</w:t>
            </w:r>
            <w:r w:rsidRPr="009A2E97">
              <w:rPr>
                <w:b/>
                <w:i/>
              </w:rPr>
              <w:t>article 54 de la directive 2001/83/CE révisée ne figurent que dans une seule des langues officielles de l</w:t>
            </w:r>
            <w:r w:rsidR="00316DC8">
              <w:rPr>
                <w:b/>
                <w:i/>
              </w:rPr>
              <w:t>’</w:t>
            </w:r>
            <w:r w:rsidRPr="009A2E97">
              <w:rPr>
                <w:b/>
                <w:i/>
              </w:rPr>
              <w:t>Union; ajoute que des mesures devraient être prises pour harmoniser ou rationaliser les exigences de la «boîte bleue» spécifiques à chaque État membre en matière d</w:t>
            </w:r>
            <w:r w:rsidR="00316DC8">
              <w:rPr>
                <w:b/>
                <w:i/>
              </w:rPr>
              <w:t>’</w:t>
            </w:r>
            <w:r w:rsidRPr="009A2E97">
              <w:rPr>
                <w:b/>
                <w:i/>
              </w:rPr>
              <w:t>emballage, afin de faciliter les emballages plurinationaux et de permettre un transfert efficace des médicaments orphelins entre les États membres;</w:t>
            </w:r>
          </w:p>
        </w:tc>
      </w:tr>
    </w:tbl>
    <w:p w14:paraId="19E4EEC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EA927D3" w14:textId="77777777" w:rsidR="005F6A16" w:rsidRPr="009A2E97" w:rsidRDefault="005F6A16" w:rsidP="005F6A16">
      <w:r w:rsidRPr="009A2E97">
        <w:rPr>
          <w:rStyle w:val="HideTWBExt"/>
        </w:rPr>
        <w:t>&lt;/Amend&gt;</w:t>
      </w:r>
    </w:p>
    <w:p w14:paraId="17A5E1C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131</w:t>
      </w:r>
      <w:r w:rsidRPr="009A2E97">
        <w:rPr>
          <w:rStyle w:val="HideTWBExt"/>
          <w:b w:val="0"/>
        </w:rPr>
        <w:t>&lt;/NumAm&gt;</w:t>
      </w:r>
    </w:p>
    <w:p w14:paraId="51D2AFC2" w14:textId="77777777" w:rsidR="005F6A16" w:rsidRPr="009A2E97" w:rsidRDefault="005F6A16" w:rsidP="005F6A16">
      <w:pPr>
        <w:pStyle w:val="NormalBold"/>
      </w:pPr>
      <w:r w:rsidRPr="009A2E97">
        <w:rPr>
          <w:rStyle w:val="HideTWBExt"/>
          <w:b w:val="0"/>
        </w:rPr>
        <w:t>&lt;RepeatBlock-By&gt;&lt;Members&gt;</w:t>
      </w:r>
      <w:r w:rsidRPr="009A2E97">
        <w:t>Margarita de la Pisa Carrión</w:t>
      </w:r>
      <w:r w:rsidRPr="009A2E97">
        <w:rPr>
          <w:rStyle w:val="HideTWBExt"/>
          <w:b w:val="0"/>
        </w:rPr>
        <w:t>&lt;/Members&gt;</w:t>
      </w:r>
    </w:p>
    <w:p w14:paraId="1AAD8EFA" w14:textId="77777777" w:rsidR="005F6A16" w:rsidRPr="009A2E97" w:rsidRDefault="005F6A16" w:rsidP="005F6A16">
      <w:pPr>
        <w:pStyle w:val="NormalBold"/>
      </w:pPr>
      <w:r w:rsidRPr="009A2E97">
        <w:rPr>
          <w:rStyle w:val="HideTWBExt"/>
          <w:b w:val="0"/>
        </w:rPr>
        <w:t>&lt;/RepeatBlock-By&gt;</w:t>
      </w:r>
    </w:p>
    <w:p w14:paraId="0F52DD1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8F7C39E" w14:textId="77777777" w:rsidR="005F6A16" w:rsidRPr="009A2E97" w:rsidRDefault="005F6A16" w:rsidP="005F6A16">
      <w:pPr>
        <w:pStyle w:val="NormalBold"/>
      </w:pPr>
      <w:r w:rsidRPr="009A2E97">
        <w:rPr>
          <w:rStyle w:val="HideTWBExt"/>
          <w:b w:val="0"/>
        </w:rPr>
        <w:t>&lt;Article&gt;</w:t>
      </w:r>
      <w:r w:rsidRPr="009A2E97">
        <w:t>Paragraphe 7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A22AB05" w14:textId="77777777" w:rsidTr="0017050C">
        <w:trPr>
          <w:trHeight w:hRule="exact" w:val="240"/>
          <w:jc w:val="center"/>
        </w:trPr>
        <w:tc>
          <w:tcPr>
            <w:tcW w:w="9752" w:type="dxa"/>
            <w:gridSpan w:val="2"/>
            <w:tcBorders>
              <w:top w:val="nil"/>
              <w:left w:val="nil"/>
              <w:bottom w:val="nil"/>
              <w:right w:val="nil"/>
            </w:tcBorders>
          </w:tcPr>
          <w:p w14:paraId="54187A8F" w14:textId="77777777" w:rsidR="005F6A16" w:rsidRPr="009A2E97" w:rsidRDefault="005F6A16" w:rsidP="0017050C"/>
        </w:tc>
      </w:tr>
      <w:tr w:rsidR="005F6A16" w:rsidRPr="009A2E97" w14:paraId="010E1B30" w14:textId="77777777" w:rsidTr="0017050C">
        <w:trPr>
          <w:trHeight w:val="240"/>
          <w:jc w:val="center"/>
        </w:trPr>
        <w:tc>
          <w:tcPr>
            <w:tcW w:w="4876" w:type="dxa"/>
            <w:tcBorders>
              <w:top w:val="nil"/>
              <w:left w:val="nil"/>
              <w:bottom w:val="nil"/>
              <w:right w:val="nil"/>
            </w:tcBorders>
          </w:tcPr>
          <w:p w14:paraId="2F07CE5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9829154" w14:textId="77777777" w:rsidR="005F6A16" w:rsidRPr="009A2E97" w:rsidRDefault="005F6A16" w:rsidP="0017050C">
            <w:pPr>
              <w:pStyle w:val="AmColumnHeading"/>
            </w:pPr>
            <w:r w:rsidRPr="009A2E97">
              <w:t>Amendement</w:t>
            </w:r>
          </w:p>
        </w:tc>
      </w:tr>
      <w:tr w:rsidR="005F6A16" w:rsidRPr="009A2E97" w14:paraId="78BEDBFF" w14:textId="77777777" w:rsidTr="0017050C">
        <w:trPr>
          <w:jc w:val="center"/>
        </w:trPr>
        <w:tc>
          <w:tcPr>
            <w:tcW w:w="4876" w:type="dxa"/>
            <w:tcBorders>
              <w:top w:val="nil"/>
              <w:left w:val="nil"/>
              <w:bottom w:val="nil"/>
              <w:right w:val="nil"/>
            </w:tcBorders>
          </w:tcPr>
          <w:p w14:paraId="1535A17C" w14:textId="77777777" w:rsidR="005F6A16" w:rsidRPr="009A2E97" w:rsidRDefault="005F6A16" w:rsidP="0017050C">
            <w:pPr>
              <w:pStyle w:val="Normal6a"/>
            </w:pPr>
          </w:p>
        </w:tc>
        <w:tc>
          <w:tcPr>
            <w:tcW w:w="4876" w:type="dxa"/>
            <w:tcBorders>
              <w:top w:val="nil"/>
              <w:left w:val="nil"/>
              <w:bottom w:val="nil"/>
              <w:right w:val="nil"/>
            </w:tcBorders>
          </w:tcPr>
          <w:p w14:paraId="4580C97F" w14:textId="4283576E" w:rsidR="005F6A16" w:rsidRPr="009A2E97" w:rsidRDefault="005F6A16" w:rsidP="0017050C">
            <w:pPr>
              <w:pStyle w:val="Normal6a"/>
            </w:pPr>
            <w:r w:rsidRPr="009A2E97">
              <w:rPr>
                <w:b/>
                <w:i/>
              </w:rPr>
              <w:t>7 bis.</w:t>
            </w:r>
            <w:r w:rsidRPr="009A2E97">
              <w:tab/>
            </w:r>
            <w:r w:rsidRPr="009A2E97">
              <w:rPr>
                <w:b/>
                <w:i/>
              </w:rPr>
              <w:t>souligne qu</w:t>
            </w:r>
            <w:r w:rsidR="00316DC8">
              <w:rPr>
                <w:b/>
                <w:i/>
              </w:rPr>
              <w:t>’</w:t>
            </w:r>
            <w:r w:rsidRPr="009A2E97">
              <w:rPr>
                <w:b/>
                <w:i/>
              </w:rPr>
              <w:t>il est important que le dépistage génétique et prénatal soit effectué dans le plein respect des obligations de l</w:t>
            </w:r>
            <w:r w:rsidR="00316DC8">
              <w:rPr>
                <w:b/>
                <w:i/>
              </w:rPr>
              <w:t>’</w:t>
            </w:r>
            <w:r w:rsidRPr="009A2E97">
              <w:rPr>
                <w:b/>
                <w:i/>
              </w:rPr>
              <w:t>Union européenne au titre de la Convention des Nations unies relative aux droits des personnes handicapées et en tenant compte des recommandations du Comité des droits des personnes handicapées, en particulier en ce qui concerne la nécessité de prévenir les pratiques discriminatoires ou eugéniques;</w:t>
            </w:r>
          </w:p>
        </w:tc>
      </w:tr>
    </w:tbl>
    <w:p w14:paraId="4D0AB97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{ES}</w:t>
      </w:r>
      <w:r w:rsidRPr="009A2E97">
        <w:t>es</w:t>
      </w:r>
      <w:r w:rsidRPr="009A2E97">
        <w:rPr>
          <w:rStyle w:val="HideTWBExt"/>
        </w:rPr>
        <w:t>&lt;/Original&gt;</w:t>
      </w:r>
    </w:p>
    <w:p w14:paraId="2F7A5044" w14:textId="77777777" w:rsidR="005F6A16" w:rsidRPr="009A2E97" w:rsidRDefault="005F6A16" w:rsidP="005F6A16">
      <w:r w:rsidRPr="009A2E97">
        <w:rPr>
          <w:rStyle w:val="HideTWBExt"/>
        </w:rPr>
        <w:t>&lt;/Amend&gt;</w:t>
      </w:r>
    </w:p>
    <w:p w14:paraId="68D5C99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132</w:t>
      </w:r>
      <w:r w:rsidRPr="009A2E97">
        <w:rPr>
          <w:rStyle w:val="HideTWBExt"/>
          <w:b w:val="0"/>
        </w:rPr>
        <w:t>&lt;/NumAm&gt;</w:t>
      </w:r>
    </w:p>
    <w:p w14:paraId="6CA4B9DE" w14:textId="77777777" w:rsidR="005F6A16" w:rsidRPr="009A2E97" w:rsidRDefault="005F6A16" w:rsidP="005F6A16">
      <w:pPr>
        <w:pStyle w:val="NormalBold"/>
      </w:pPr>
      <w:r w:rsidRPr="009A2E97">
        <w:rPr>
          <w:rStyle w:val="HideTWBExt"/>
          <w:b w:val="0"/>
        </w:rPr>
        <w:t>&lt;RepeatBlock-By&gt;&lt;Members&gt;</w:t>
      </w:r>
      <w:r w:rsidRPr="009A2E97">
        <w:t>Victor Negrescu</w:t>
      </w:r>
      <w:r w:rsidRPr="009A2E97">
        <w:rPr>
          <w:rStyle w:val="HideTWBExt"/>
          <w:b w:val="0"/>
        </w:rPr>
        <w:t>&lt;/Members&gt;</w:t>
      </w:r>
    </w:p>
    <w:p w14:paraId="067B6314" w14:textId="77777777" w:rsidR="005F6A16" w:rsidRPr="009A2E97" w:rsidRDefault="005F6A16" w:rsidP="005F6A16">
      <w:pPr>
        <w:pStyle w:val="NormalBold"/>
      </w:pPr>
      <w:r w:rsidRPr="009A2E97">
        <w:rPr>
          <w:rStyle w:val="HideTWBExt"/>
          <w:b w:val="0"/>
        </w:rPr>
        <w:t>&lt;/RepeatBlock-By&gt;</w:t>
      </w:r>
    </w:p>
    <w:p w14:paraId="4694994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DC84C25" w14:textId="77777777" w:rsidR="005F6A16" w:rsidRPr="009A2E97" w:rsidRDefault="005F6A16" w:rsidP="005F6A16">
      <w:pPr>
        <w:pStyle w:val="NormalBold"/>
      </w:pPr>
      <w:r w:rsidRPr="009A2E97">
        <w:rPr>
          <w:rStyle w:val="HideTWBExt"/>
          <w:b w:val="0"/>
        </w:rPr>
        <w:t>&lt;Article&gt;</w:t>
      </w:r>
      <w:r w:rsidRPr="009A2E97">
        <w:t>Paragraphe 8</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5B60FB4" w14:textId="77777777" w:rsidTr="0017050C">
        <w:trPr>
          <w:trHeight w:hRule="exact" w:val="240"/>
          <w:jc w:val="center"/>
        </w:trPr>
        <w:tc>
          <w:tcPr>
            <w:tcW w:w="9752" w:type="dxa"/>
            <w:gridSpan w:val="2"/>
            <w:tcBorders>
              <w:top w:val="nil"/>
              <w:left w:val="nil"/>
              <w:bottom w:val="nil"/>
              <w:right w:val="nil"/>
            </w:tcBorders>
          </w:tcPr>
          <w:p w14:paraId="181E191C" w14:textId="77777777" w:rsidR="005F6A16" w:rsidRPr="009A2E97" w:rsidRDefault="005F6A16" w:rsidP="0017050C"/>
        </w:tc>
      </w:tr>
      <w:tr w:rsidR="005F6A16" w:rsidRPr="009A2E97" w14:paraId="2C22D9D2" w14:textId="77777777" w:rsidTr="0017050C">
        <w:trPr>
          <w:trHeight w:val="240"/>
          <w:jc w:val="center"/>
        </w:trPr>
        <w:tc>
          <w:tcPr>
            <w:tcW w:w="4876" w:type="dxa"/>
            <w:tcBorders>
              <w:top w:val="nil"/>
              <w:left w:val="nil"/>
              <w:bottom w:val="nil"/>
              <w:right w:val="nil"/>
            </w:tcBorders>
          </w:tcPr>
          <w:p w14:paraId="44853FA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6E7227C" w14:textId="77777777" w:rsidR="005F6A16" w:rsidRPr="009A2E97" w:rsidRDefault="005F6A16" w:rsidP="0017050C">
            <w:pPr>
              <w:pStyle w:val="AmColumnHeading"/>
            </w:pPr>
            <w:r w:rsidRPr="009A2E97">
              <w:t>Amendement</w:t>
            </w:r>
          </w:p>
        </w:tc>
      </w:tr>
      <w:tr w:rsidR="005F6A16" w:rsidRPr="009A2E97" w14:paraId="00444DDD" w14:textId="77777777" w:rsidTr="0017050C">
        <w:trPr>
          <w:jc w:val="center"/>
        </w:trPr>
        <w:tc>
          <w:tcPr>
            <w:tcW w:w="4876" w:type="dxa"/>
            <w:tcBorders>
              <w:top w:val="nil"/>
              <w:left w:val="nil"/>
              <w:bottom w:val="nil"/>
              <w:right w:val="nil"/>
            </w:tcBorders>
          </w:tcPr>
          <w:p w14:paraId="500B20E9" w14:textId="575EF89C" w:rsidR="005F6A16" w:rsidRPr="009A2E97" w:rsidRDefault="005F6A16" w:rsidP="0017050C">
            <w:pPr>
              <w:pStyle w:val="Normal6a"/>
            </w:pPr>
            <w:r w:rsidRPr="009A2E97">
              <w:t>8.</w:t>
            </w:r>
            <w:r w:rsidRPr="009A2E97">
              <w:tab/>
              <w:t>encourage la création d</w:t>
            </w:r>
            <w:r w:rsidR="00316DC8">
              <w:t>’</w:t>
            </w:r>
            <w:r w:rsidRPr="009A2E97">
              <w:t>un mécanisme de coordination de l</w:t>
            </w:r>
            <w:r w:rsidR="00316DC8">
              <w:t>’</w:t>
            </w:r>
            <w:r w:rsidRPr="009A2E97">
              <w:t>Union afin d</w:t>
            </w:r>
            <w:r w:rsidR="00316DC8">
              <w:t>’</w:t>
            </w:r>
            <w:r w:rsidRPr="009A2E97">
              <w:t>aligner et de renforcer les programmes de dépistage et les parcours de diagnostic dans toute l</w:t>
            </w:r>
            <w:r w:rsidR="00316DC8">
              <w:t>’</w:t>
            </w:r>
            <w:r w:rsidRPr="009A2E97">
              <w:t>Europe;</w:t>
            </w:r>
          </w:p>
        </w:tc>
        <w:tc>
          <w:tcPr>
            <w:tcW w:w="4876" w:type="dxa"/>
            <w:tcBorders>
              <w:top w:val="nil"/>
              <w:left w:val="nil"/>
              <w:bottom w:val="nil"/>
              <w:right w:val="nil"/>
            </w:tcBorders>
          </w:tcPr>
          <w:p w14:paraId="55FA5965" w14:textId="3DF2B07B" w:rsidR="005F6A16" w:rsidRPr="009A2E97" w:rsidRDefault="005F6A16" w:rsidP="0017050C">
            <w:pPr>
              <w:pStyle w:val="Normal6a"/>
            </w:pPr>
            <w:r w:rsidRPr="009A2E97">
              <w:t>8.</w:t>
            </w:r>
            <w:r w:rsidRPr="009A2E97">
              <w:tab/>
              <w:t>encourage la création d</w:t>
            </w:r>
            <w:r w:rsidR="00316DC8">
              <w:t>’</w:t>
            </w:r>
            <w:r w:rsidRPr="009A2E97">
              <w:t>un mécanisme de coordination de l</w:t>
            </w:r>
            <w:r w:rsidR="00316DC8">
              <w:t>’</w:t>
            </w:r>
            <w:r w:rsidRPr="009A2E97">
              <w:t>Union afin d</w:t>
            </w:r>
            <w:r w:rsidR="00316DC8">
              <w:t>’</w:t>
            </w:r>
            <w:r w:rsidRPr="009A2E97">
              <w:t>aligner et de renforcer les programmes de dépistage et les parcours de diagnostic dans toute l</w:t>
            </w:r>
            <w:r w:rsidR="00316DC8">
              <w:t>’</w:t>
            </w:r>
            <w:r w:rsidRPr="009A2E97">
              <w:t>Europe</w:t>
            </w:r>
            <w:r w:rsidRPr="009A2E97">
              <w:rPr>
                <w:b/>
                <w:i/>
              </w:rPr>
              <w:t>, en soutenant notamment les centres d</w:t>
            </w:r>
            <w:r w:rsidR="00316DC8">
              <w:rPr>
                <w:b/>
                <w:i/>
              </w:rPr>
              <w:t>’</w:t>
            </w:r>
            <w:r w:rsidRPr="009A2E97">
              <w:rPr>
                <w:b/>
                <w:i/>
              </w:rPr>
              <w:t>expertise régionaux et nationaux, les laboratoires spécialisés et l</w:t>
            </w:r>
            <w:r w:rsidR="00316DC8">
              <w:rPr>
                <w:b/>
                <w:i/>
              </w:rPr>
              <w:t>’</w:t>
            </w:r>
            <w:r w:rsidRPr="009A2E97">
              <w:rPr>
                <w:b/>
                <w:i/>
              </w:rPr>
              <w:t>accès transfrontière aux services de diagnostic</w:t>
            </w:r>
            <w:r w:rsidRPr="009A2E97">
              <w:t>;</w:t>
            </w:r>
          </w:p>
        </w:tc>
      </w:tr>
    </w:tbl>
    <w:p w14:paraId="576BC66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CA7B403" w14:textId="77777777" w:rsidR="005F6A16" w:rsidRPr="009A2E97" w:rsidRDefault="005F6A16" w:rsidP="005F6A16">
      <w:r w:rsidRPr="009A2E97">
        <w:rPr>
          <w:rStyle w:val="HideTWBExt"/>
        </w:rPr>
        <w:t>&lt;/Amend&gt;</w:t>
      </w:r>
    </w:p>
    <w:p w14:paraId="0CA8F591"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133</w:t>
      </w:r>
      <w:r w:rsidRPr="009A2E97">
        <w:rPr>
          <w:rStyle w:val="HideTWBExt"/>
          <w:b w:val="0"/>
        </w:rPr>
        <w:t>&lt;/NumAm&gt;</w:t>
      </w:r>
    </w:p>
    <w:p w14:paraId="48E16DBA"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0B3B5F4D"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7FC3C192" w14:textId="77777777" w:rsidR="005F6A16" w:rsidRPr="009A2E97" w:rsidRDefault="005F6A16" w:rsidP="005F6A16">
      <w:pPr>
        <w:pStyle w:val="NormalBold"/>
      </w:pPr>
      <w:r w:rsidRPr="009A2E97">
        <w:rPr>
          <w:rStyle w:val="HideTWBExt"/>
          <w:b w:val="0"/>
        </w:rPr>
        <w:t>&lt;/RepeatBlock-By&gt;</w:t>
      </w:r>
    </w:p>
    <w:p w14:paraId="13E5EB8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688C299" w14:textId="77777777" w:rsidR="005F6A16" w:rsidRPr="009A2E97" w:rsidRDefault="005F6A16" w:rsidP="005F6A16">
      <w:pPr>
        <w:pStyle w:val="NormalBold"/>
      </w:pPr>
      <w:r w:rsidRPr="009A2E97">
        <w:rPr>
          <w:rStyle w:val="HideTWBExt"/>
          <w:b w:val="0"/>
        </w:rPr>
        <w:t>&lt;Article&gt;</w:t>
      </w:r>
      <w:r w:rsidRPr="009A2E97">
        <w:t>Paragraphe 8</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325BA03" w14:textId="77777777" w:rsidTr="0017050C">
        <w:trPr>
          <w:trHeight w:hRule="exact" w:val="240"/>
          <w:jc w:val="center"/>
        </w:trPr>
        <w:tc>
          <w:tcPr>
            <w:tcW w:w="9752" w:type="dxa"/>
            <w:gridSpan w:val="2"/>
            <w:tcBorders>
              <w:top w:val="nil"/>
              <w:left w:val="nil"/>
              <w:bottom w:val="nil"/>
              <w:right w:val="nil"/>
            </w:tcBorders>
          </w:tcPr>
          <w:p w14:paraId="779E68C1" w14:textId="77777777" w:rsidR="005F6A16" w:rsidRPr="009A2E97" w:rsidRDefault="005F6A16" w:rsidP="0017050C"/>
        </w:tc>
      </w:tr>
      <w:tr w:rsidR="005F6A16" w:rsidRPr="009A2E97" w14:paraId="7E7A427B" w14:textId="77777777" w:rsidTr="0017050C">
        <w:trPr>
          <w:trHeight w:val="240"/>
          <w:jc w:val="center"/>
        </w:trPr>
        <w:tc>
          <w:tcPr>
            <w:tcW w:w="4876" w:type="dxa"/>
            <w:tcBorders>
              <w:top w:val="nil"/>
              <w:left w:val="nil"/>
              <w:bottom w:val="nil"/>
              <w:right w:val="nil"/>
            </w:tcBorders>
          </w:tcPr>
          <w:p w14:paraId="295DCF5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EE83D09" w14:textId="77777777" w:rsidR="005F6A16" w:rsidRPr="009A2E97" w:rsidRDefault="005F6A16" w:rsidP="0017050C">
            <w:pPr>
              <w:pStyle w:val="AmColumnHeading"/>
            </w:pPr>
            <w:r w:rsidRPr="009A2E97">
              <w:t>Amendement</w:t>
            </w:r>
          </w:p>
        </w:tc>
      </w:tr>
      <w:tr w:rsidR="005F6A16" w:rsidRPr="009A2E97" w14:paraId="39A7C2CD" w14:textId="77777777" w:rsidTr="0017050C">
        <w:trPr>
          <w:jc w:val="center"/>
        </w:trPr>
        <w:tc>
          <w:tcPr>
            <w:tcW w:w="4876" w:type="dxa"/>
            <w:tcBorders>
              <w:top w:val="nil"/>
              <w:left w:val="nil"/>
              <w:bottom w:val="nil"/>
              <w:right w:val="nil"/>
            </w:tcBorders>
          </w:tcPr>
          <w:p w14:paraId="33555C13" w14:textId="329F9FEF" w:rsidR="005F6A16" w:rsidRPr="009A2E97" w:rsidRDefault="005F6A16" w:rsidP="0017050C">
            <w:pPr>
              <w:pStyle w:val="Normal6a"/>
            </w:pPr>
            <w:r w:rsidRPr="009A2E97">
              <w:t>8.</w:t>
            </w:r>
            <w:r w:rsidRPr="009A2E97">
              <w:tab/>
            </w:r>
            <w:r w:rsidRPr="009A2E97">
              <w:rPr>
                <w:b/>
                <w:i/>
              </w:rPr>
              <w:t>encourage</w:t>
            </w:r>
            <w:r w:rsidRPr="009A2E97">
              <w:t xml:space="preserve"> la création d</w:t>
            </w:r>
            <w:r w:rsidR="00316DC8">
              <w:t>’</w:t>
            </w:r>
            <w:r w:rsidRPr="009A2E97">
              <w:t>un mécanisme de coordination de l</w:t>
            </w:r>
            <w:r w:rsidR="00316DC8">
              <w:t>’</w:t>
            </w:r>
            <w:r w:rsidRPr="009A2E97">
              <w:t>Union afin d</w:t>
            </w:r>
            <w:r w:rsidR="00316DC8">
              <w:t>’</w:t>
            </w:r>
            <w:r w:rsidRPr="009A2E97">
              <w:t>aligner et de renforcer les programmes de dépistage et les parcours de diagnostic dans toute l</w:t>
            </w:r>
            <w:r w:rsidR="00316DC8">
              <w:t>’</w:t>
            </w:r>
            <w:r w:rsidRPr="009A2E97">
              <w:t>Europe;</w:t>
            </w:r>
          </w:p>
        </w:tc>
        <w:tc>
          <w:tcPr>
            <w:tcW w:w="4876" w:type="dxa"/>
            <w:tcBorders>
              <w:top w:val="nil"/>
              <w:left w:val="nil"/>
              <w:bottom w:val="nil"/>
              <w:right w:val="nil"/>
            </w:tcBorders>
          </w:tcPr>
          <w:p w14:paraId="6CBA1440" w14:textId="32491372" w:rsidR="005F6A16" w:rsidRPr="009A2E97" w:rsidRDefault="005F6A16" w:rsidP="0017050C">
            <w:pPr>
              <w:pStyle w:val="Normal6a"/>
            </w:pPr>
            <w:r w:rsidRPr="009A2E97">
              <w:t>8.</w:t>
            </w:r>
            <w:r w:rsidRPr="009A2E97">
              <w:tab/>
            </w:r>
            <w:r w:rsidRPr="009A2E97">
              <w:rPr>
                <w:b/>
                <w:i/>
              </w:rPr>
              <w:t>demande</w:t>
            </w:r>
            <w:r w:rsidRPr="009A2E97">
              <w:t xml:space="preserve"> la création d</w:t>
            </w:r>
            <w:r w:rsidR="00316DC8">
              <w:t>’</w:t>
            </w:r>
            <w:r w:rsidRPr="009A2E97">
              <w:t>un mécanisme de coordination de l</w:t>
            </w:r>
            <w:r w:rsidR="00316DC8">
              <w:t>’</w:t>
            </w:r>
            <w:r w:rsidRPr="009A2E97">
              <w:t>Union afin d</w:t>
            </w:r>
            <w:r w:rsidR="00316DC8">
              <w:t>’</w:t>
            </w:r>
            <w:r w:rsidRPr="009A2E97">
              <w:t>aligner et de renforcer les programmes de dépistage et les parcours de diagnostic dans toute l</w:t>
            </w:r>
            <w:r w:rsidR="00316DC8">
              <w:t>’</w:t>
            </w:r>
            <w:r w:rsidRPr="009A2E97">
              <w:t>Europe</w:t>
            </w:r>
            <w:r w:rsidRPr="009A2E97">
              <w:rPr>
                <w:b/>
                <w:i/>
              </w:rPr>
              <w:t>, prévoyant des voies d</w:t>
            </w:r>
            <w:r w:rsidR="00316DC8">
              <w:rPr>
                <w:b/>
                <w:i/>
              </w:rPr>
              <w:t>’</w:t>
            </w:r>
            <w:r w:rsidRPr="009A2E97">
              <w:rPr>
                <w:b/>
                <w:i/>
              </w:rPr>
              <w:t>orientation communes, des critères de qualité et un soutien aux États membres disposant d</w:t>
            </w:r>
            <w:r w:rsidR="00316DC8">
              <w:rPr>
                <w:b/>
                <w:i/>
              </w:rPr>
              <w:t>’</w:t>
            </w:r>
            <w:r w:rsidRPr="009A2E97">
              <w:rPr>
                <w:b/>
                <w:i/>
              </w:rPr>
              <w:t>une faible capacité de diagnostic</w:t>
            </w:r>
            <w:r w:rsidRPr="009A2E97">
              <w:t>;</w:t>
            </w:r>
          </w:p>
        </w:tc>
      </w:tr>
    </w:tbl>
    <w:p w14:paraId="73E90D8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EB828AA" w14:textId="77777777" w:rsidR="005F6A16" w:rsidRPr="009A2E97" w:rsidRDefault="005F6A16" w:rsidP="005F6A16">
      <w:r w:rsidRPr="009A2E97">
        <w:rPr>
          <w:rStyle w:val="HideTWBExt"/>
        </w:rPr>
        <w:t>&lt;/Amend&gt;</w:t>
      </w:r>
    </w:p>
    <w:p w14:paraId="56CF3A5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134</w:t>
      </w:r>
      <w:r w:rsidRPr="009A2E97">
        <w:rPr>
          <w:rStyle w:val="HideTWBExt"/>
          <w:b w:val="0"/>
        </w:rPr>
        <w:t>&lt;/NumAm&gt;</w:t>
      </w:r>
    </w:p>
    <w:p w14:paraId="66FD4762"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1DA87483" w14:textId="77777777" w:rsidR="005F6A16" w:rsidRPr="009A2E97" w:rsidRDefault="005F6A16" w:rsidP="005F6A16">
      <w:pPr>
        <w:pStyle w:val="NormalBold"/>
      </w:pPr>
      <w:r w:rsidRPr="009A2E97">
        <w:rPr>
          <w:rStyle w:val="HideTWBExt"/>
          <w:b w:val="0"/>
        </w:rPr>
        <w:t>&lt;/RepeatBlock-By&gt;</w:t>
      </w:r>
    </w:p>
    <w:p w14:paraId="628A8D5F"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85E4FCC" w14:textId="77777777" w:rsidR="005F6A16" w:rsidRPr="009A2E97" w:rsidRDefault="005F6A16" w:rsidP="005F6A16">
      <w:pPr>
        <w:pStyle w:val="NormalBold"/>
      </w:pPr>
      <w:r w:rsidRPr="009A2E97">
        <w:rPr>
          <w:rStyle w:val="HideTWBExt"/>
          <w:b w:val="0"/>
        </w:rPr>
        <w:t>&lt;Article&gt;</w:t>
      </w:r>
      <w:r w:rsidRPr="009A2E97">
        <w:t>Paragraphe 8</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442C7E3" w14:textId="77777777" w:rsidTr="0017050C">
        <w:trPr>
          <w:trHeight w:hRule="exact" w:val="240"/>
          <w:jc w:val="center"/>
        </w:trPr>
        <w:tc>
          <w:tcPr>
            <w:tcW w:w="9752" w:type="dxa"/>
            <w:gridSpan w:val="2"/>
            <w:tcBorders>
              <w:top w:val="nil"/>
              <w:left w:val="nil"/>
              <w:bottom w:val="nil"/>
              <w:right w:val="nil"/>
            </w:tcBorders>
          </w:tcPr>
          <w:p w14:paraId="55284097" w14:textId="77777777" w:rsidR="005F6A16" w:rsidRPr="009A2E97" w:rsidRDefault="005F6A16" w:rsidP="0017050C"/>
        </w:tc>
      </w:tr>
      <w:tr w:rsidR="005F6A16" w:rsidRPr="009A2E97" w14:paraId="0A8314C4" w14:textId="77777777" w:rsidTr="0017050C">
        <w:trPr>
          <w:trHeight w:val="240"/>
          <w:jc w:val="center"/>
        </w:trPr>
        <w:tc>
          <w:tcPr>
            <w:tcW w:w="4876" w:type="dxa"/>
            <w:tcBorders>
              <w:top w:val="nil"/>
              <w:left w:val="nil"/>
              <w:bottom w:val="nil"/>
              <w:right w:val="nil"/>
            </w:tcBorders>
          </w:tcPr>
          <w:p w14:paraId="10FAF99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7455964" w14:textId="77777777" w:rsidR="005F6A16" w:rsidRPr="009A2E97" w:rsidRDefault="005F6A16" w:rsidP="0017050C">
            <w:pPr>
              <w:pStyle w:val="AmColumnHeading"/>
            </w:pPr>
            <w:r w:rsidRPr="009A2E97">
              <w:t>Amendement</w:t>
            </w:r>
          </w:p>
        </w:tc>
      </w:tr>
      <w:tr w:rsidR="005F6A16" w:rsidRPr="009A2E97" w14:paraId="42C5FED0" w14:textId="77777777" w:rsidTr="0017050C">
        <w:trPr>
          <w:jc w:val="center"/>
        </w:trPr>
        <w:tc>
          <w:tcPr>
            <w:tcW w:w="4876" w:type="dxa"/>
            <w:tcBorders>
              <w:top w:val="nil"/>
              <w:left w:val="nil"/>
              <w:bottom w:val="nil"/>
              <w:right w:val="nil"/>
            </w:tcBorders>
          </w:tcPr>
          <w:p w14:paraId="61C068F6" w14:textId="483FC70B" w:rsidR="005F6A16" w:rsidRPr="009A2E97" w:rsidRDefault="005F6A16" w:rsidP="0017050C">
            <w:pPr>
              <w:pStyle w:val="Normal6a"/>
            </w:pPr>
            <w:r w:rsidRPr="009A2E97">
              <w:t>8.</w:t>
            </w:r>
            <w:r w:rsidRPr="009A2E97">
              <w:tab/>
            </w:r>
            <w:r w:rsidRPr="009A2E97">
              <w:rPr>
                <w:b/>
                <w:i/>
              </w:rPr>
              <w:t>encourage la création</w:t>
            </w:r>
            <w:r w:rsidRPr="009A2E97">
              <w:t xml:space="preserve"> d</w:t>
            </w:r>
            <w:r w:rsidR="00316DC8">
              <w:t>’</w:t>
            </w:r>
            <w:r w:rsidRPr="009A2E97">
              <w:t>un mécanisme de coordination de l</w:t>
            </w:r>
            <w:r w:rsidR="00316DC8">
              <w:t>’</w:t>
            </w:r>
            <w:r w:rsidRPr="009A2E97">
              <w:t>Union afin</w:t>
            </w:r>
            <w:r w:rsidRPr="009A2E97">
              <w:rPr>
                <w:b/>
                <w:i/>
              </w:rPr>
              <w:t xml:space="preserve"> d</w:t>
            </w:r>
            <w:r w:rsidR="00316DC8">
              <w:rPr>
                <w:b/>
                <w:i/>
              </w:rPr>
              <w:t>’</w:t>
            </w:r>
            <w:r w:rsidRPr="009A2E97">
              <w:rPr>
                <w:b/>
                <w:i/>
              </w:rPr>
              <w:t>aligner et de renforcer les</w:t>
            </w:r>
            <w:r w:rsidRPr="009A2E97">
              <w:t xml:space="preserve"> programmes de dépistage et</w:t>
            </w:r>
            <w:r w:rsidRPr="009A2E97">
              <w:rPr>
                <w:b/>
                <w:i/>
              </w:rPr>
              <w:t xml:space="preserve"> les</w:t>
            </w:r>
            <w:r w:rsidRPr="009A2E97">
              <w:t xml:space="preserve"> parcours de diagnostic dans</w:t>
            </w:r>
            <w:r w:rsidRPr="009A2E97">
              <w:rPr>
                <w:b/>
                <w:i/>
              </w:rPr>
              <w:t xml:space="preserve"> toute l</w:t>
            </w:r>
            <w:r w:rsidR="00316DC8">
              <w:rPr>
                <w:b/>
                <w:i/>
              </w:rPr>
              <w:t>’</w:t>
            </w:r>
            <w:r w:rsidRPr="009A2E97">
              <w:rPr>
                <w:b/>
                <w:i/>
              </w:rPr>
              <w:t>Europe</w:t>
            </w:r>
            <w:r w:rsidRPr="009A2E97">
              <w:t>;</w:t>
            </w:r>
          </w:p>
        </w:tc>
        <w:tc>
          <w:tcPr>
            <w:tcW w:w="4876" w:type="dxa"/>
            <w:tcBorders>
              <w:top w:val="nil"/>
              <w:left w:val="nil"/>
              <w:bottom w:val="nil"/>
              <w:right w:val="nil"/>
            </w:tcBorders>
          </w:tcPr>
          <w:p w14:paraId="2D878354" w14:textId="3FF1B6E6" w:rsidR="005F6A16" w:rsidRPr="009A2E97" w:rsidRDefault="005F6A16" w:rsidP="0017050C">
            <w:pPr>
              <w:pStyle w:val="Normal6a"/>
            </w:pPr>
            <w:r w:rsidRPr="009A2E97">
              <w:t>8.</w:t>
            </w:r>
            <w:r w:rsidRPr="009A2E97">
              <w:tab/>
            </w:r>
            <w:r w:rsidRPr="009A2E97">
              <w:rPr>
                <w:b/>
                <w:i/>
              </w:rPr>
              <w:t>appelle à l</w:t>
            </w:r>
            <w:r w:rsidR="00316DC8">
              <w:rPr>
                <w:b/>
                <w:i/>
              </w:rPr>
              <w:t>’</w:t>
            </w:r>
            <w:r w:rsidRPr="009A2E97">
              <w:rPr>
                <w:b/>
                <w:i/>
              </w:rPr>
              <w:t>élaboration</w:t>
            </w:r>
            <w:r w:rsidRPr="009A2E97">
              <w:t xml:space="preserve"> d</w:t>
            </w:r>
            <w:r w:rsidR="00316DC8">
              <w:t>’</w:t>
            </w:r>
            <w:r w:rsidRPr="009A2E97">
              <w:t>un mécanisme de coordination</w:t>
            </w:r>
            <w:r w:rsidRPr="009A2E97">
              <w:rPr>
                <w:b/>
                <w:i/>
              </w:rPr>
              <w:t xml:space="preserve"> à l</w:t>
            </w:r>
            <w:r w:rsidR="00316DC8">
              <w:rPr>
                <w:b/>
                <w:i/>
              </w:rPr>
              <w:t>’</w:t>
            </w:r>
            <w:r w:rsidRPr="009A2E97">
              <w:rPr>
                <w:b/>
                <w:i/>
              </w:rPr>
              <w:t>échelle</w:t>
            </w:r>
            <w:r w:rsidRPr="009A2E97">
              <w:t xml:space="preserve"> de l</w:t>
            </w:r>
            <w:r w:rsidR="00316DC8">
              <w:t>’</w:t>
            </w:r>
            <w:r w:rsidRPr="009A2E97">
              <w:t>Union afin</w:t>
            </w:r>
            <w:r w:rsidRPr="009A2E97">
              <w:rPr>
                <w:b/>
                <w:i/>
              </w:rPr>
              <w:t xml:space="preserve"> de soutenir l</w:t>
            </w:r>
            <w:r w:rsidR="00316DC8">
              <w:rPr>
                <w:b/>
                <w:i/>
              </w:rPr>
              <w:t>’</w:t>
            </w:r>
            <w:r w:rsidRPr="009A2E97">
              <w:rPr>
                <w:b/>
                <w:i/>
              </w:rPr>
              <w:t>alignement et le renforcement des</w:t>
            </w:r>
            <w:r w:rsidRPr="009A2E97">
              <w:t xml:space="preserve"> programmes de dépistage et</w:t>
            </w:r>
            <w:r w:rsidRPr="009A2E97">
              <w:rPr>
                <w:b/>
                <w:i/>
              </w:rPr>
              <w:t xml:space="preserve"> des</w:t>
            </w:r>
            <w:r w:rsidRPr="009A2E97">
              <w:t xml:space="preserve"> parcours de diagnostic dans</w:t>
            </w:r>
            <w:r w:rsidRPr="009A2E97">
              <w:rPr>
                <w:b/>
                <w:i/>
              </w:rPr>
              <w:t xml:space="preserve"> tous les États membres</w:t>
            </w:r>
            <w:r w:rsidRPr="009A2E97">
              <w:t>;</w:t>
            </w:r>
          </w:p>
        </w:tc>
      </w:tr>
    </w:tbl>
    <w:p w14:paraId="40CD4E79"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F485ACA" w14:textId="77777777" w:rsidR="005F6A16" w:rsidRPr="009A2E97" w:rsidRDefault="005F6A16" w:rsidP="005F6A16">
      <w:r w:rsidRPr="009A2E97">
        <w:rPr>
          <w:rStyle w:val="HideTWBExt"/>
        </w:rPr>
        <w:t>&lt;/Amend&gt;</w:t>
      </w:r>
    </w:p>
    <w:p w14:paraId="3647479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135</w:t>
      </w:r>
      <w:r w:rsidRPr="009A2E97">
        <w:rPr>
          <w:rStyle w:val="HideTWBExt"/>
          <w:b w:val="0"/>
        </w:rPr>
        <w:t>&lt;/NumAm&gt;</w:t>
      </w:r>
    </w:p>
    <w:p w14:paraId="6791E0FD"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Aleksandar Nikolic, Valérie Deloge, Ondřej Knotek, Viktória Ferenc</w:t>
      </w:r>
      <w:r w:rsidRPr="009A2E97">
        <w:rPr>
          <w:rStyle w:val="HideTWBExt"/>
          <w:b w:val="0"/>
        </w:rPr>
        <w:t>&lt;/Members&gt;</w:t>
      </w:r>
    </w:p>
    <w:p w14:paraId="62713D26" w14:textId="77777777" w:rsidR="005F6A16" w:rsidRPr="009A2E97" w:rsidRDefault="005F6A16" w:rsidP="005F6A16">
      <w:pPr>
        <w:pStyle w:val="NormalBold"/>
      </w:pPr>
      <w:r w:rsidRPr="009A2E97">
        <w:rPr>
          <w:rStyle w:val="HideTWBExt"/>
          <w:b w:val="0"/>
        </w:rPr>
        <w:t>&lt;/RepeatBlock-By&gt;</w:t>
      </w:r>
    </w:p>
    <w:p w14:paraId="2D43C29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B8C9790" w14:textId="77777777" w:rsidR="005F6A16" w:rsidRPr="009A2E97" w:rsidRDefault="005F6A16" w:rsidP="005F6A16">
      <w:pPr>
        <w:pStyle w:val="NormalBold"/>
      </w:pPr>
      <w:r w:rsidRPr="009A2E97">
        <w:rPr>
          <w:rStyle w:val="HideTWBExt"/>
          <w:b w:val="0"/>
        </w:rPr>
        <w:t>&lt;Article&gt;</w:t>
      </w:r>
      <w:r w:rsidRPr="009A2E97">
        <w:t>Paragraphe 8</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311F08A" w14:textId="77777777" w:rsidTr="0017050C">
        <w:trPr>
          <w:trHeight w:hRule="exact" w:val="240"/>
          <w:jc w:val="center"/>
        </w:trPr>
        <w:tc>
          <w:tcPr>
            <w:tcW w:w="9752" w:type="dxa"/>
            <w:gridSpan w:val="2"/>
            <w:tcBorders>
              <w:top w:val="nil"/>
              <w:left w:val="nil"/>
              <w:bottom w:val="nil"/>
              <w:right w:val="nil"/>
            </w:tcBorders>
          </w:tcPr>
          <w:p w14:paraId="7B9F2316" w14:textId="77777777" w:rsidR="005F6A16" w:rsidRPr="009A2E97" w:rsidRDefault="005F6A16" w:rsidP="0017050C"/>
        </w:tc>
      </w:tr>
      <w:tr w:rsidR="005F6A16" w:rsidRPr="009A2E97" w14:paraId="398F2CDF" w14:textId="77777777" w:rsidTr="0017050C">
        <w:trPr>
          <w:trHeight w:val="240"/>
          <w:jc w:val="center"/>
        </w:trPr>
        <w:tc>
          <w:tcPr>
            <w:tcW w:w="4876" w:type="dxa"/>
            <w:tcBorders>
              <w:top w:val="nil"/>
              <w:left w:val="nil"/>
              <w:bottom w:val="nil"/>
              <w:right w:val="nil"/>
            </w:tcBorders>
          </w:tcPr>
          <w:p w14:paraId="0245A73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52BBA19" w14:textId="77777777" w:rsidR="005F6A16" w:rsidRPr="009A2E97" w:rsidRDefault="005F6A16" w:rsidP="0017050C">
            <w:pPr>
              <w:pStyle w:val="AmColumnHeading"/>
            </w:pPr>
            <w:r w:rsidRPr="009A2E97">
              <w:t>Amendement</w:t>
            </w:r>
          </w:p>
        </w:tc>
      </w:tr>
      <w:tr w:rsidR="005F6A16" w:rsidRPr="009A2E97" w14:paraId="543693EA" w14:textId="77777777" w:rsidTr="0017050C">
        <w:trPr>
          <w:jc w:val="center"/>
        </w:trPr>
        <w:tc>
          <w:tcPr>
            <w:tcW w:w="4876" w:type="dxa"/>
            <w:tcBorders>
              <w:top w:val="nil"/>
              <w:left w:val="nil"/>
              <w:bottom w:val="nil"/>
              <w:right w:val="nil"/>
            </w:tcBorders>
          </w:tcPr>
          <w:p w14:paraId="44B9450C" w14:textId="5133C914" w:rsidR="005F6A16" w:rsidRPr="009A2E97" w:rsidRDefault="005F6A16" w:rsidP="0017050C">
            <w:pPr>
              <w:pStyle w:val="Normal6a"/>
            </w:pPr>
            <w:r w:rsidRPr="009A2E97">
              <w:t>8.</w:t>
            </w:r>
            <w:r w:rsidRPr="009A2E97">
              <w:tab/>
              <w:t>encourage la</w:t>
            </w:r>
            <w:r w:rsidRPr="009A2E97">
              <w:rPr>
                <w:b/>
                <w:i/>
              </w:rPr>
              <w:t xml:space="preserve"> création d</w:t>
            </w:r>
            <w:r w:rsidR="00316DC8">
              <w:rPr>
                <w:b/>
                <w:i/>
              </w:rPr>
              <w:t>’</w:t>
            </w:r>
            <w:r w:rsidRPr="009A2E97">
              <w:rPr>
                <w:b/>
                <w:i/>
              </w:rPr>
              <w:t>un mécanisme de coordination de l</w:t>
            </w:r>
            <w:r w:rsidR="00316DC8">
              <w:rPr>
                <w:b/>
                <w:i/>
              </w:rPr>
              <w:t>’</w:t>
            </w:r>
            <w:r w:rsidRPr="009A2E97">
              <w:rPr>
                <w:b/>
                <w:i/>
              </w:rPr>
              <w:t>Union afin d</w:t>
            </w:r>
            <w:r w:rsidR="00316DC8">
              <w:rPr>
                <w:b/>
                <w:i/>
              </w:rPr>
              <w:t>’</w:t>
            </w:r>
            <w:r w:rsidRPr="009A2E97">
              <w:rPr>
                <w:b/>
                <w:i/>
              </w:rPr>
              <w:t>aligner et de renforcer les</w:t>
            </w:r>
            <w:r w:rsidRPr="009A2E97">
              <w:t xml:space="preserve"> programmes de dépistage et</w:t>
            </w:r>
            <w:r w:rsidRPr="009A2E97">
              <w:rPr>
                <w:b/>
                <w:i/>
              </w:rPr>
              <w:t xml:space="preserve"> les</w:t>
            </w:r>
            <w:r w:rsidRPr="009A2E97">
              <w:t xml:space="preserve"> parcours de diagnostic</w:t>
            </w:r>
            <w:r w:rsidRPr="009A2E97">
              <w:rPr>
                <w:b/>
                <w:i/>
              </w:rPr>
              <w:t xml:space="preserve"> dans toute l</w:t>
            </w:r>
            <w:r w:rsidR="00316DC8">
              <w:rPr>
                <w:b/>
                <w:i/>
              </w:rPr>
              <w:t>’</w:t>
            </w:r>
            <w:r w:rsidRPr="009A2E97">
              <w:rPr>
                <w:b/>
                <w:i/>
              </w:rPr>
              <w:t>Europe</w:t>
            </w:r>
            <w:r w:rsidRPr="009A2E97">
              <w:t>;</w:t>
            </w:r>
          </w:p>
        </w:tc>
        <w:tc>
          <w:tcPr>
            <w:tcW w:w="4876" w:type="dxa"/>
            <w:tcBorders>
              <w:top w:val="nil"/>
              <w:left w:val="nil"/>
              <w:bottom w:val="nil"/>
              <w:right w:val="nil"/>
            </w:tcBorders>
          </w:tcPr>
          <w:p w14:paraId="129AB5A1" w14:textId="3E5000E5" w:rsidR="005F6A16" w:rsidRPr="009A2E97" w:rsidRDefault="005F6A16" w:rsidP="0017050C">
            <w:pPr>
              <w:pStyle w:val="Normal6a"/>
            </w:pPr>
            <w:r w:rsidRPr="009A2E97">
              <w:t>8.</w:t>
            </w:r>
            <w:r w:rsidRPr="009A2E97">
              <w:tab/>
              <w:t>encourage la</w:t>
            </w:r>
            <w:r w:rsidRPr="009A2E97">
              <w:rPr>
                <w:b/>
                <w:i/>
              </w:rPr>
              <w:t xml:space="preserve"> coopération volontaire entre les États membres afin d</w:t>
            </w:r>
            <w:r w:rsidR="00316DC8">
              <w:rPr>
                <w:b/>
                <w:i/>
              </w:rPr>
              <w:t>’</w:t>
            </w:r>
            <w:r w:rsidRPr="009A2E97">
              <w:rPr>
                <w:b/>
                <w:i/>
              </w:rPr>
              <w:t>échanger les meilleures pratiques en matière de</w:t>
            </w:r>
            <w:r w:rsidRPr="009A2E97">
              <w:t xml:space="preserve"> programmes de dépistage et</w:t>
            </w:r>
            <w:r w:rsidRPr="009A2E97">
              <w:rPr>
                <w:b/>
                <w:i/>
              </w:rPr>
              <w:t xml:space="preserve"> de</w:t>
            </w:r>
            <w:r w:rsidRPr="009A2E97">
              <w:t xml:space="preserve"> parcours de diagnostic;</w:t>
            </w:r>
          </w:p>
        </w:tc>
      </w:tr>
    </w:tbl>
    <w:p w14:paraId="4CD55B3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0191357" w14:textId="77777777" w:rsidR="005F6A16" w:rsidRPr="009A2E97" w:rsidRDefault="005F6A16" w:rsidP="005F6A16">
      <w:r w:rsidRPr="009A2E97">
        <w:rPr>
          <w:rStyle w:val="HideTWBExt"/>
        </w:rPr>
        <w:t>&lt;/Amend&gt;</w:t>
      </w:r>
    </w:p>
    <w:p w14:paraId="5E5C15B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136</w:t>
      </w:r>
      <w:r w:rsidRPr="009A2E97">
        <w:rPr>
          <w:rStyle w:val="HideTWBExt"/>
          <w:b w:val="0"/>
        </w:rPr>
        <w:t>&lt;/NumAm&gt;</w:t>
      </w:r>
    </w:p>
    <w:p w14:paraId="0DBA7E4E" w14:textId="77777777" w:rsidR="005F6A16" w:rsidRPr="009A2E97" w:rsidRDefault="005F6A16" w:rsidP="005F6A16">
      <w:pPr>
        <w:pStyle w:val="NormalBold"/>
      </w:pPr>
      <w:r w:rsidRPr="009A2E97">
        <w:rPr>
          <w:rStyle w:val="HideTWBExt"/>
          <w:b w:val="0"/>
        </w:rPr>
        <w:t>&lt;RepeatBlock-By&gt;&lt;Members&gt;</w:t>
      </w:r>
      <w:r w:rsidRPr="009A2E97">
        <w:t>Emmanouil Fragkos, Galato Alexandraki, Geadis Geadi</w:t>
      </w:r>
      <w:r w:rsidRPr="009A2E97">
        <w:rPr>
          <w:rStyle w:val="HideTWBExt"/>
          <w:b w:val="0"/>
        </w:rPr>
        <w:t>&lt;/Members&gt;</w:t>
      </w:r>
    </w:p>
    <w:p w14:paraId="468C21DF" w14:textId="77777777" w:rsidR="005F6A16" w:rsidRPr="009A2E97" w:rsidRDefault="005F6A16" w:rsidP="005F6A16">
      <w:pPr>
        <w:pStyle w:val="NormalBold"/>
      </w:pPr>
      <w:r w:rsidRPr="009A2E97">
        <w:rPr>
          <w:rStyle w:val="HideTWBExt"/>
          <w:b w:val="0"/>
        </w:rPr>
        <w:t>&lt;/RepeatBlock-By&gt;</w:t>
      </w:r>
    </w:p>
    <w:p w14:paraId="08FC2FF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DC818C7" w14:textId="77777777" w:rsidR="005F6A16" w:rsidRPr="009A2E97" w:rsidRDefault="005F6A16" w:rsidP="005F6A16">
      <w:pPr>
        <w:pStyle w:val="NormalBold"/>
      </w:pPr>
      <w:r w:rsidRPr="009A2E97">
        <w:rPr>
          <w:rStyle w:val="HideTWBExt"/>
          <w:b w:val="0"/>
        </w:rPr>
        <w:t>&lt;Article&gt;</w:t>
      </w:r>
      <w:r w:rsidRPr="009A2E97">
        <w:t>Paragraphe 8</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0FBF467" w14:textId="77777777" w:rsidTr="0017050C">
        <w:trPr>
          <w:trHeight w:hRule="exact" w:val="240"/>
          <w:jc w:val="center"/>
        </w:trPr>
        <w:tc>
          <w:tcPr>
            <w:tcW w:w="9752" w:type="dxa"/>
            <w:gridSpan w:val="2"/>
            <w:tcBorders>
              <w:top w:val="nil"/>
              <w:left w:val="nil"/>
              <w:bottom w:val="nil"/>
              <w:right w:val="nil"/>
            </w:tcBorders>
          </w:tcPr>
          <w:p w14:paraId="106B572C" w14:textId="77777777" w:rsidR="005F6A16" w:rsidRPr="009A2E97" w:rsidRDefault="005F6A16" w:rsidP="0017050C"/>
        </w:tc>
      </w:tr>
      <w:tr w:rsidR="005F6A16" w:rsidRPr="009A2E97" w14:paraId="07D93D16" w14:textId="77777777" w:rsidTr="0017050C">
        <w:trPr>
          <w:trHeight w:val="240"/>
          <w:jc w:val="center"/>
        </w:trPr>
        <w:tc>
          <w:tcPr>
            <w:tcW w:w="4876" w:type="dxa"/>
            <w:tcBorders>
              <w:top w:val="nil"/>
              <w:left w:val="nil"/>
              <w:bottom w:val="nil"/>
              <w:right w:val="nil"/>
            </w:tcBorders>
          </w:tcPr>
          <w:p w14:paraId="5CDBB67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3F48D2F" w14:textId="77777777" w:rsidR="005F6A16" w:rsidRPr="009A2E97" w:rsidRDefault="005F6A16" w:rsidP="0017050C">
            <w:pPr>
              <w:pStyle w:val="AmColumnHeading"/>
            </w:pPr>
            <w:r w:rsidRPr="009A2E97">
              <w:t>Amendement</w:t>
            </w:r>
          </w:p>
        </w:tc>
      </w:tr>
      <w:tr w:rsidR="005F6A16" w:rsidRPr="009A2E97" w14:paraId="06F05F6A" w14:textId="77777777" w:rsidTr="0017050C">
        <w:trPr>
          <w:jc w:val="center"/>
        </w:trPr>
        <w:tc>
          <w:tcPr>
            <w:tcW w:w="4876" w:type="dxa"/>
            <w:tcBorders>
              <w:top w:val="nil"/>
              <w:left w:val="nil"/>
              <w:bottom w:val="nil"/>
              <w:right w:val="nil"/>
            </w:tcBorders>
          </w:tcPr>
          <w:p w14:paraId="340935F5" w14:textId="1B01A0BD" w:rsidR="005F6A16" w:rsidRPr="009A2E97" w:rsidRDefault="005F6A16" w:rsidP="0017050C">
            <w:pPr>
              <w:pStyle w:val="Normal6a"/>
            </w:pPr>
            <w:r w:rsidRPr="009A2E97">
              <w:t>8.</w:t>
            </w:r>
            <w:r w:rsidRPr="009A2E97">
              <w:tab/>
            </w:r>
            <w:r w:rsidRPr="009A2E97">
              <w:rPr>
                <w:b/>
                <w:i/>
              </w:rPr>
              <w:t>encourage la création d</w:t>
            </w:r>
            <w:r w:rsidR="00316DC8">
              <w:rPr>
                <w:b/>
                <w:i/>
              </w:rPr>
              <w:t>’</w:t>
            </w:r>
            <w:r w:rsidRPr="009A2E97">
              <w:rPr>
                <w:b/>
                <w:i/>
              </w:rPr>
              <w:t>un mécanisme de coordination de l</w:t>
            </w:r>
            <w:r w:rsidR="00316DC8">
              <w:rPr>
                <w:b/>
                <w:i/>
              </w:rPr>
              <w:t>’</w:t>
            </w:r>
            <w:r w:rsidRPr="009A2E97">
              <w:rPr>
                <w:b/>
                <w:i/>
              </w:rPr>
              <w:t>Union afin d</w:t>
            </w:r>
            <w:r w:rsidR="00316DC8">
              <w:rPr>
                <w:b/>
                <w:i/>
              </w:rPr>
              <w:t>’</w:t>
            </w:r>
            <w:r w:rsidRPr="009A2E97">
              <w:rPr>
                <w:b/>
                <w:i/>
              </w:rPr>
              <w:t>aligner et de renforcer les programmes de dépistage et les parcours de diagnostic dans toute l</w:t>
            </w:r>
            <w:r w:rsidR="00316DC8">
              <w:rPr>
                <w:b/>
                <w:i/>
              </w:rPr>
              <w:t>’</w:t>
            </w:r>
            <w:r w:rsidRPr="009A2E97">
              <w:rPr>
                <w:b/>
                <w:i/>
              </w:rPr>
              <w:t>Europe;</w:t>
            </w:r>
          </w:p>
        </w:tc>
        <w:tc>
          <w:tcPr>
            <w:tcW w:w="4876" w:type="dxa"/>
            <w:tcBorders>
              <w:top w:val="nil"/>
              <w:left w:val="nil"/>
              <w:bottom w:val="nil"/>
              <w:right w:val="nil"/>
            </w:tcBorders>
          </w:tcPr>
          <w:p w14:paraId="6067BDFC" w14:textId="11117D4B" w:rsidR="005F6A16" w:rsidRPr="009A2E97" w:rsidRDefault="005F6A16" w:rsidP="0017050C">
            <w:pPr>
              <w:pStyle w:val="Normal6a"/>
            </w:pPr>
            <w:r w:rsidRPr="009A2E97">
              <w:t>8.</w:t>
            </w:r>
            <w:r w:rsidRPr="009A2E97">
              <w:tab/>
            </w:r>
            <w:r w:rsidRPr="009A2E97">
              <w:rPr>
                <w:b/>
                <w:i/>
              </w:rPr>
              <w:t>invite à tenir compte de la prévalence variable des maladies rares et ultra-rares, qui peut différer d</w:t>
            </w:r>
            <w:r w:rsidR="00316DC8">
              <w:rPr>
                <w:b/>
                <w:i/>
              </w:rPr>
              <w:t>’</w:t>
            </w:r>
            <w:r w:rsidRPr="009A2E97">
              <w:rPr>
                <w:b/>
                <w:i/>
              </w:rPr>
              <w:t>une région à l</w:t>
            </w:r>
            <w:r w:rsidR="00316DC8">
              <w:rPr>
                <w:b/>
                <w:i/>
              </w:rPr>
              <w:t>’</w:t>
            </w:r>
            <w:r w:rsidRPr="009A2E97">
              <w:rPr>
                <w:b/>
                <w:i/>
              </w:rPr>
              <w:t>autre;</w:t>
            </w:r>
          </w:p>
        </w:tc>
      </w:tr>
    </w:tbl>
    <w:p w14:paraId="4E892A71"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{EL}</w:t>
      </w:r>
      <w:r w:rsidRPr="009A2E97">
        <w:t>el</w:t>
      </w:r>
      <w:r w:rsidRPr="009A2E97">
        <w:rPr>
          <w:rStyle w:val="HideTWBExt"/>
        </w:rPr>
        <w:t>&lt;/Original&gt;</w:t>
      </w:r>
    </w:p>
    <w:p w14:paraId="7F2E0F15" w14:textId="77777777" w:rsidR="005F6A16" w:rsidRPr="009A2E97" w:rsidRDefault="005F6A16" w:rsidP="005F6A16">
      <w:r w:rsidRPr="009A2E97">
        <w:rPr>
          <w:rStyle w:val="HideTWBExt"/>
        </w:rPr>
        <w:t>&lt;/Amend&gt;</w:t>
      </w:r>
    </w:p>
    <w:p w14:paraId="6B96719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137</w:t>
      </w:r>
      <w:r w:rsidRPr="009A2E97">
        <w:rPr>
          <w:rStyle w:val="HideTWBExt"/>
          <w:b w:val="0"/>
        </w:rPr>
        <w:t>&lt;/NumAm&gt;</w:t>
      </w:r>
    </w:p>
    <w:p w14:paraId="058FD8F7"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7A8336FF" w14:textId="77777777" w:rsidR="005F6A16" w:rsidRPr="009A2E97" w:rsidRDefault="005F6A16" w:rsidP="005F6A16">
      <w:pPr>
        <w:pStyle w:val="NormalBold"/>
      </w:pPr>
      <w:r w:rsidRPr="009A2E97">
        <w:rPr>
          <w:rStyle w:val="HideTWBExt"/>
          <w:b w:val="0"/>
        </w:rPr>
        <w:t>&lt;/RepeatBlock-By&gt;</w:t>
      </w:r>
    </w:p>
    <w:p w14:paraId="16E1C87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ED4C343" w14:textId="77777777" w:rsidR="005F6A16" w:rsidRPr="009A2E97" w:rsidRDefault="005F6A16" w:rsidP="005F6A16">
      <w:pPr>
        <w:pStyle w:val="NormalBold"/>
      </w:pPr>
      <w:r w:rsidRPr="009A2E97">
        <w:rPr>
          <w:rStyle w:val="HideTWBExt"/>
          <w:b w:val="0"/>
        </w:rPr>
        <w:t>&lt;Article&gt;</w:t>
      </w:r>
      <w:r w:rsidRPr="009A2E97">
        <w:t>Paragraphe 8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4707E45" w14:textId="77777777" w:rsidTr="0017050C">
        <w:trPr>
          <w:trHeight w:hRule="exact" w:val="240"/>
          <w:jc w:val="center"/>
        </w:trPr>
        <w:tc>
          <w:tcPr>
            <w:tcW w:w="9752" w:type="dxa"/>
            <w:gridSpan w:val="2"/>
            <w:tcBorders>
              <w:top w:val="nil"/>
              <w:left w:val="nil"/>
              <w:bottom w:val="nil"/>
              <w:right w:val="nil"/>
            </w:tcBorders>
          </w:tcPr>
          <w:p w14:paraId="7353E476" w14:textId="77777777" w:rsidR="005F6A16" w:rsidRPr="009A2E97" w:rsidRDefault="005F6A16" w:rsidP="0017050C"/>
        </w:tc>
      </w:tr>
      <w:tr w:rsidR="005F6A16" w:rsidRPr="009A2E97" w14:paraId="7DD117BC" w14:textId="77777777" w:rsidTr="0017050C">
        <w:trPr>
          <w:trHeight w:val="240"/>
          <w:jc w:val="center"/>
        </w:trPr>
        <w:tc>
          <w:tcPr>
            <w:tcW w:w="4876" w:type="dxa"/>
            <w:tcBorders>
              <w:top w:val="nil"/>
              <w:left w:val="nil"/>
              <w:bottom w:val="nil"/>
              <w:right w:val="nil"/>
            </w:tcBorders>
          </w:tcPr>
          <w:p w14:paraId="1AA9239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5C626F3" w14:textId="77777777" w:rsidR="005F6A16" w:rsidRPr="009A2E97" w:rsidRDefault="005F6A16" w:rsidP="0017050C">
            <w:pPr>
              <w:pStyle w:val="AmColumnHeading"/>
            </w:pPr>
            <w:r w:rsidRPr="009A2E97">
              <w:t>Amendement</w:t>
            </w:r>
          </w:p>
        </w:tc>
      </w:tr>
      <w:tr w:rsidR="005F6A16" w:rsidRPr="009A2E97" w14:paraId="6F826543" w14:textId="77777777" w:rsidTr="0017050C">
        <w:trPr>
          <w:jc w:val="center"/>
        </w:trPr>
        <w:tc>
          <w:tcPr>
            <w:tcW w:w="4876" w:type="dxa"/>
            <w:tcBorders>
              <w:top w:val="nil"/>
              <w:left w:val="nil"/>
              <w:bottom w:val="nil"/>
              <w:right w:val="nil"/>
            </w:tcBorders>
          </w:tcPr>
          <w:p w14:paraId="598870DF" w14:textId="77777777" w:rsidR="005F6A16" w:rsidRPr="009A2E97" w:rsidRDefault="005F6A16" w:rsidP="0017050C">
            <w:pPr>
              <w:pStyle w:val="Normal6a"/>
            </w:pPr>
          </w:p>
        </w:tc>
        <w:tc>
          <w:tcPr>
            <w:tcW w:w="4876" w:type="dxa"/>
            <w:tcBorders>
              <w:top w:val="nil"/>
              <w:left w:val="nil"/>
              <w:bottom w:val="nil"/>
              <w:right w:val="nil"/>
            </w:tcBorders>
          </w:tcPr>
          <w:p w14:paraId="625EF24D" w14:textId="470F3C84" w:rsidR="005F6A16" w:rsidRPr="009A2E97" w:rsidRDefault="005F6A16" w:rsidP="0017050C">
            <w:pPr>
              <w:pStyle w:val="Normal6a"/>
            </w:pPr>
            <w:r w:rsidRPr="009A2E97">
              <w:rPr>
                <w:b/>
                <w:i/>
              </w:rPr>
              <w:t>8 bis.</w:t>
            </w:r>
            <w:r w:rsidRPr="009A2E97">
              <w:tab/>
            </w:r>
            <w:r w:rsidRPr="009A2E97">
              <w:rPr>
                <w:b/>
                <w:i/>
              </w:rPr>
              <w:t>souligne que l</w:t>
            </w:r>
            <w:r w:rsidR="00316DC8">
              <w:rPr>
                <w:b/>
                <w:i/>
              </w:rPr>
              <w:t>’</w:t>
            </w:r>
            <w:r w:rsidRPr="009A2E97">
              <w:rPr>
                <w:b/>
                <w:i/>
              </w:rPr>
              <w:t>un des défis majeurs des thérapies contre les maladies rares réside dans le manque de connaissances sur ces maladies, leurs origines biologiques et leur compréhension scientifique générale; ajoute qu</w:t>
            </w:r>
            <w:r w:rsidR="00316DC8">
              <w:rPr>
                <w:b/>
                <w:i/>
              </w:rPr>
              <w:t>’</w:t>
            </w:r>
            <w:r w:rsidRPr="009A2E97">
              <w:rPr>
                <w:b/>
                <w:i/>
              </w:rPr>
              <w:t>eu égard aux diverses initiatives en cours et en vue de tirer le meilleur parti de la recherche et des ressources actuelles, l</w:t>
            </w:r>
            <w:r w:rsidR="00316DC8">
              <w:rPr>
                <w:b/>
                <w:i/>
              </w:rPr>
              <w:t>’</w:t>
            </w:r>
            <w:r w:rsidRPr="009A2E97">
              <w:rPr>
                <w:b/>
                <w:i/>
              </w:rPr>
              <w:t>agenda européen de recherche sur les maladies rares devrait prendre en compte et s</w:t>
            </w:r>
            <w:r w:rsidR="00316DC8">
              <w:rPr>
                <w:b/>
                <w:i/>
              </w:rPr>
              <w:t>’</w:t>
            </w:r>
            <w:r w:rsidRPr="009A2E97">
              <w:rPr>
                <w:b/>
                <w:i/>
              </w:rPr>
              <w:t>appuyer sur les initiatives existantes telles que l</w:t>
            </w:r>
            <w:r w:rsidR="00316DC8">
              <w:rPr>
                <w:b/>
                <w:i/>
              </w:rPr>
              <w:t>’</w:t>
            </w:r>
            <w:r w:rsidRPr="009A2E97">
              <w:rPr>
                <w:b/>
                <w:i/>
              </w:rPr>
              <w:t>alliance européenne pour la recherche sur les maladies rares (Erdera);</w:t>
            </w:r>
          </w:p>
        </w:tc>
      </w:tr>
    </w:tbl>
    <w:p w14:paraId="7873ADC1"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08DDAD0B" w14:textId="77777777" w:rsidR="005F6A16" w:rsidRPr="00324277" w:rsidRDefault="005F6A16" w:rsidP="005F6A16">
      <w:pPr>
        <w:rPr>
          <w:lang w:val="sv-SE"/>
        </w:rPr>
      </w:pPr>
      <w:r w:rsidRPr="00324277">
        <w:rPr>
          <w:rStyle w:val="HideTWBExt"/>
          <w:lang w:val="sv-SE"/>
        </w:rPr>
        <w:t>&lt;/Amend&gt;</w:t>
      </w:r>
    </w:p>
    <w:p w14:paraId="11C4932D"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138</w:t>
      </w:r>
      <w:r w:rsidRPr="00324277">
        <w:rPr>
          <w:rStyle w:val="HideTWBExt"/>
          <w:b w:val="0"/>
          <w:lang w:val="sv-SE"/>
        </w:rPr>
        <w:t>&lt;/NumAm&gt;</w:t>
      </w:r>
    </w:p>
    <w:p w14:paraId="3D4EE3D7"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András Tivadar Kulja</w:t>
      </w:r>
      <w:r w:rsidRPr="00324277">
        <w:rPr>
          <w:rStyle w:val="HideTWBExt"/>
          <w:b w:val="0"/>
          <w:lang w:val="sv-SE"/>
        </w:rPr>
        <w:t>&lt;/Members&gt;</w:t>
      </w:r>
    </w:p>
    <w:p w14:paraId="16877551" w14:textId="77777777" w:rsidR="005F6A16" w:rsidRPr="00324277" w:rsidRDefault="005F6A16" w:rsidP="005F6A16">
      <w:pPr>
        <w:pStyle w:val="NormalBold"/>
        <w:rPr>
          <w:lang w:val="sv-SE"/>
        </w:rPr>
      </w:pPr>
      <w:r w:rsidRPr="00324277">
        <w:rPr>
          <w:rStyle w:val="HideTWBExt"/>
          <w:b w:val="0"/>
          <w:lang w:val="sv-SE"/>
        </w:rPr>
        <w:t>&lt;/RepeatBlock-By&gt;</w:t>
      </w:r>
    </w:p>
    <w:p w14:paraId="65AC5F7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0D75D88" w14:textId="77777777" w:rsidR="005F6A16" w:rsidRPr="009A2E97" w:rsidRDefault="005F6A16" w:rsidP="005F6A16">
      <w:pPr>
        <w:pStyle w:val="NormalBold"/>
      </w:pPr>
      <w:r w:rsidRPr="009A2E97">
        <w:rPr>
          <w:rStyle w:val="HideTWBExt"/>
          <w:b w:val="0"/>
        </w:rPr>
        <w:t>&lt;Article&gt;</w:t>
      </w:r>
      <w:r w:rsidRPr="009A2E97">
        <w:t>Paragraphe 8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BB80F98" w14:textId="77777777" w:rsidTr="0017050C">
        <w:trPr>
          <w:trHeight w:hRule="exact" w:val="240"/>
          <w:jc w:val="center"/>
        </w:trPr>
        <w:tc>
          <w:tcPr>
            <w:tcW w:w="9752" w:type="dxa"/>
            <w:gridSpan w:val="2"/>
            <w:tcBorders>
              <w:top w:val="nil"/>
              <w:left w:val="nil"/>
              <w:bottom w:val="nil"/>
              <w:right w:val="nil"/>
            </w:tcBorders>
          </w:tcPr>
          <w:p w14:paraId="012BE335" w14:textId="77777777" w:rsidR="005F6A16" w:rsidRPr="009A2E97" w:rsidRDefault="005F6A16" w:rsidP="0017050C"/>
        </w:tc>
      </w:tr>
      <w:tr w:rsidR="005F6A16" w:rsidRPr="009A2E97" w14:paraId="70FF598D" w14:textId="77777777" w:rsidTr="0017050C">
        <w:trPr>
          <w:trHeight w:val="240"/>
          <w:jc w:val="center"/>
        </w:trPr>
        <w:tc>
          <w:tcPr>
            <w:tcW w:w="4876" w:type="dxa"/>
            <w:tcBorders>
              <w:top w:val="nil"/>
              <w:left w:val="nil"/>
              <w:bottom w:val="nil"/>
              <w:right w:val="nil"/>
            </w:tcBorders>
          </w:tcPr>
          <w:p w14:paraId="2F3AFB8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4D16AEB" w14:textId="77777777" w:rsidR="005F6A16" w:rsidRPr="009A2E97" w:rsidRDefault="005F6A16" w:rsidP="0017050C">
            <w:pPr>
              <w:pStyle w:val="AmColumnHeading"/>
            </w:pPr>
            <w:r w:rsidRPr="009A2E97">
              <w:t>Amendement</w:t>
            </w:r>
          </w:p>
        </w:tc>
      </w:tr>
      <w:tr w:rsidR="005F6A16" w:rsidRPr="009A2E97" w14:paraId="69D0876E" w14:textId="77777777" w:rsidTr="0017050C">
        <w:trPr>
          <w:jc w:val="center"/>
        </w:trPr>
        <w:tc>
          <w:tcPr>
            <w:tcW w:w="4876" w:type="dxa"/>
            <w:tcBorders>
              <w:top w:val="nil"/>
              <w:left w:val="nil"/>
              <w:bottom w:val="nil"/>
              <w:right w:val="nil"/>
            </w:tcBorders>
          </w:tcPr>
          <w:p w14:paraId="0F1B63CF" w14:textId="77777777" w:rsidR="005F6A16" w:rsidRPr="009A2E97" w:rsidRDefault="005F6A16" w:rsidP="0017050C">
            <w:pPr>
              <w:pStyle w:val="Normal6a"/>
            </w:pPr>
          </w:p>
        </w:tc>
        <w:tc>
          <w:tcPr>
            <w:tcW w:w="4876" w:type="dxa"/>
            <w:tcBorders>
              <w:top w:val="nil"/>
              <w:left w:val="nil"/>
              <w:bottom w:val="nil"/>
              <w:right w:val="nil"/>
            </w:tcBorders>
          </w:tcPr>
          <w:p w14:paraId="28D0B585" w14:textId="4D2C7C5B" w:rsidR="005F6A16" w:rsidRPr="009A2E97" w:rsidRDefault="005F6A16" w:rsidP="0017050C">
            <w:pPr>
              <w:pStyle w:val="Normal6a"/>
            </w:pPr>
            <w:r w:rsidRPr="009A2E97">
              <w:rPr>
                <w:b/>
                <w:i/>
              </w:rPr>
              <w:t>8 bis.</w:t>
            </w:r>
            <w:r w:rsidRPr="009A2E97">
              <w:tab/>
            </w:r>
            <w:r w:rsidRPr="009A2E97">
              <w:rPr>
                <w:b/>
                <w:i/>
              </w:rPr>
              <w:t>encourage l</w:t>
            </w:r>
            <w:r w:rsidR="00316DC8">
              <w:rPr>
                <w:b/>
                <w:i/>
              </w:rPr>
              <w:t>’</w:t>
            </w:r>
            <w:r w:rsidRPr="009A2E97">
              <w:rPr>
                <w:b/>
                <w:i/>
              </w:rPr>
              <w:t>échange de bonnes pratiques sur les stratégies de dépistage et de détection précoce des maladies rares, y compris les programmes de dépistage ciblés, et souligne l</w:t>
            </w:r>
            <w:r w:rsidR="00316DC8">
              <w:rPr>
                <w:b/>
                <w:i/>
              </w:rPr>
              <w:t>’</w:t>
            </w:r>
            <w:r w:rsidRPr="009A2E97">
              <w:rPr>
                <w:b/>
                <w:i/>
              </w:rPr>
              <w:t>importance de reconnaître les signes et symptômes précoces dans différentes disciplines médicales, notamment la pédiatrie, la neurologie, la dermatologie, la médecine métabolique et l</w:t>
            </w:r>
            <w:r w:rsidR="00316DC8">
              <w:rPr>
                <w:b/>
                <w:i/>
              </w:rPr>
              <w:t>’</w:t>
            </w:r>
            <w:r w:rsidRPr="009A2E97">
              <w:rPr>
                <w:b/>
                <w:i/>
              </w:rPr>
              <w:t>ophtalmologie;</w:t>
            </w:r>
          </w:p>
        </w:tc>
      </w:tr>
    </w:tbl>
    <w:p w14:paraId="7FE8782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45741CC" w14:textId="77777777" w:rsidR="005F6A16" w:rsidRPr="009A2E97" w:rsidRDefault="005F6A16" w:rsidP="005F6A16">
      <w:r w:rsidRPr="009A2E97">
        <w:rPr>
          <w:rStyle w:val="HideTWBExt"/>
        </w:rPr>
        <w:t>&lt;/Amend&gt;</w:t>
      </w:r>
    </w:p>
    <w:p w14:paraId="36B6AB8C"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139</w:t>
      </w:r>
      <w:r w:rsidRPr="009A2E97">
        <w:rPr>
          <w:rStyle w:val="HideTWBExt"/>
          <w:b w:val="0"/>
        </w:rPr>
        <w:t>&lt;/NumAm&gt;</w:t>
      </w:r>
    </w:p>
    <w:p w14:paraId="18DFF43A"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62A91642" w14:textId="77777777" w:rsidR="005F6A16" w:rsidRPr="009A2E97" w:rsidRDefault="005F6A16" w:rsidP="005F6A16">
      <w:pPr>
        <w:pStyle w:val="NormalBold"/>
      </w:pPr>
      <w:r w:rsidRPr="009A2E97">
        <w:rPr>
          <w:rStyle w:val="HideTWBExt"/>
          <w:b w:val="0"/>
        </w:rPr>
        <w:t>&lt;/RepeatBlock-By&gt;</w:t>
      </w:r>
    </w:p>
    <w:p w14:paraId="0BC7BCD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8A550CA" w14:textId="77777777" w:rsidR="005F6A16" w:rsidRPr="009A2E97" w:rsidRDefault="005F6A16" w:rsidP="005F6A16">
      <w:pPr>
        <w:pStyle w:val="NormalBold"/>
      </w:pPr>
      <w:r w:rsidRPr="009A2E97">
        <w:rPr>
          <w:rStyle w:val="HideTWBExt"/>
          <w:b w:val="0"/>
        </w:rPr>
        <w:t>&lt;Article&gt;</w:t>
      </w:r>
      <w:r w:rsidRPr="009A2E97">
        <w:t>Paragraphe 9</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33E9185" w14:textId="77777777" w:rsidTr="0017050C">
        <w:trPr>
          <w:trHeight w:hRule="exact" w:val="240"/>
          <w:jc w:val="center"/>
        </w:trPr>
        <w:tc>
          <w:tcPr>
            <w:tcW w:w="9752" w:type="dxa"/>
            <w:gridSpan w:val="2"/>
            <w:tcBorders>
              <w:top w:val="nil"/>
              <w:left w:val="nil"/>
              <w:bottom w:val="nil"/>
              <w:right w:val="nil"/>
            </w:tcBorders>
          </w:tcPr>
          <w:p w14:paraId="49191B71" w14:textId="77777777" w:rsidR="005F6A16" w:rsidRPr="009A2E97" w:rsidRDefault="005F6A16" w:rsidP="0017050C"/>
        </w:tc>
      </w:tr>
      <w:tr w:rsidR="005F6A16" w:rsidRPr="009A2E97" w14:paraId="75A5B1D1" w14:textId="77777777" w:rsidTr="0017050C">
        <w:trPr>
          <w:trHeight w:val="240"/>
          <w:jc w:val="center"/>
        </w:trPr>
        <w:tc>
          <w:tcPr>
            <w:tcW w:w="4876" w:type="dxa"/>
            <w:tcBorders>
              <w:top w:val="nil"/>
              <w:left w:val="nil"/>
              <w:bottom w:val="nil"/>
              <w:right w:val="nil"/>
            </w:tcBorders>
          </w:tcPr>
          <w:p w14:paraId="7261827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1D7FA2F" w14:textId="77777777" w:rsidR="005F6A16" w:rsidRPr="009A2E97" w:rsidRDefault="005F6A16" w:rsidP="0017050C">
            <w:pPr>
              <w:pStyle w:val="AmColumnHeading"/>
            </w:pPr>
            <w:r w:rsidRPr="009A2E97">
              <w:t>Amendement</w:t>
            </w:r>
          </w:p>
        </w:tc>
      </w:tr>
      <w:tr w:rsidR="005F6A16" w:rsidRPr="009A2E97" w14:paraId="73EF1032" w14:textId="77777777" w:rsidTr="0017050C">
        <w:trPr>
          <w:jc w:val="center"/>
        </w:trPr>
        <w:tc>
          <w:tcPr>
            <w:tcW w:w="4876" w:type="dxa"/>
            <w:tcBorders>
              <w:top w:val="nil"/>
              <w:left w:val="nil"/>
              <w:bottom w:val="nil"/>
              <w:right w:val="nil"/>
            </w:tcBorders>
          </w:tcPr>
          <w:p w14:paraId="70A38979" w14:textId="77777777" w:rsidR="005F6A16" w:rsidRPr="009A2E97" w:rsidRDefault="005F6A16" w:rsidP="0017050C">
            <w:pPr>
              <w:pStyle w:val="Normal6a"/>
            </w:pPr>
            <w:r w:rsidRPr="009A2E97">
              <w:t>9.</w:t>
            </w:r>
            <w:r w:rsidRPr="009A2E97">
              <w:tab/>
            </w:r>
            <w:r w:rsidRPr="009A2E97">
              <w:rPr>
                <w:b/>
                <w:i/>
              </w:rPr>
              <w:t>est favorable à</w:t>
            </w:r>
            <w:r w:rsidRPr="009A2E97">
              <w:t xml:space="preserve"> une utilisation accrue des technologies génomiques et des technologies de diagnostic innovantes, de la télémédecine et des outils numériques, qui facilitent le diagnostic transfrontière;</w:t>
            </w:r>
          </w:p>
        </w:tc>
        <w:tc>
          <w:tcPr>
            <w:tcW w:w="4876" w:type="dxa"/>
            <w:tcBorders>
              <w:top w:val="nil"/>
              <w:left w:val="nil"/>
              <w:bottom w:val="nil"/>
              <w:right w:val="nil"/>
            </w:tcBorders>
          </w:tcPr>
          <w:p w14:paraId="4CDDCC2F" w14:textId="677B7E45" w:rsidR="005F6A16" w:rsidRPr="009A2E97" w:rsidRDefault="005F6A16" w:rsidP="0017050C">
            <w:pPr>
              <w:pStyle w:val="Normal6a"/>
            </w:pPr>
            <w:r w:rsidRPr="009A2E97">
              <w:t>9.</w:t>
            </w:r>
            <w:r w:rsidRPr="009A2E97">
              <w:tab/>
            </w:r>
            <w:r w:rsidRPr="009A2E97">
              <w:rPr>
                <w:b/>
                <w:i/>
              </w:rPr>
              <w:t>demande instamment</w:t>
            </w:r>
            <w:r w:rsidRPr="009A2E97">
              <w:t xml:space="preserve"> une utilisation accrue des technologies génomiques et des technologies de diagnostic innovantes, de la télémédecine et des outils numériques, qui facilitent le diagnostic transfrontière</w:t>
            </w:r>
            <w:r w:rsidRPr="009A2E97">
              <w:rPr>
                <w:b/>
                <w:i/>
              </w:rPr>
              <w:t>, et appelle à un accès équitable à ces technologies entre les États membres et au sein de ceux-ci, ainsi qu</w:t>
            </w:r>
            <w:r w:rsidR="00316DC8">
              <w:rPr>
                <w:b/>
                <w:i/>
              </w:rPr>
              <w:t>’</w:t>
            </w:r>
            <w:r w:rsidRPr="009A2E97">
              <w:rPr>
                <w:b/>
                <w:i/>
              </w:rPr>
              <w:t>à un suivi systématique des inégalités en matière d</w:t>
            </w:r>
            <w:r w:rsidR="00316DC8">
              <w:rPr>
                <w:b/>
                <w:i/>
              </w:rPr>
              <w:t>’</w:t>
            </w:r>
            <w:r w:rsidRPr="009A2E97">
              <w:rPr>
                <w:b/>
                <w:i/>
              </w:rPr>
              <w:t>accès et de mise en œuvre</w:t>
            </w:r>
            <w:r w:rsidRPr="009A2E97">
              <w:t>;</w:t>
            </w:r>
          </w:p>
        </w:tc>
      </w:tr>
    </w:tbl>
    <w:p w14:paraId="354D484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0DB6871" w14:textId="77777777" w:rsidR="005F6A16" w:rsidRPr="009A2E97" w:rsidRDefault="005F6A16" w:rsidP="005F6A16">
      <w:r w:rsidRPr="009A2E97">
        <w:rPr>
          <w:rStyle w:val="HideTWBExt"/>
        </w:rPr>
        <w:t>&lt;/Amend&gt;</w:t>
      </w:r>
    </w:p>
    <w:p w14:paraId="7C6134F4"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140</w:t>
      </w:r>
      <w:r w:rsidRPr="009A2E97">
        <w:rPr>
          <w:rStyle w:val="HideTWBExt"/>
          <w:b w:val="0"/>
        </w:rPr>
        <w:t>&lt;/NumAm&gt;</w:t>
      </w:r>
    </w:p>
    <w:p w14:paraId="38397C09"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105847CE" w14:textId="77777777" w:rsidR="005F6A16" w:rsidRPr="009A2E97" w:rsidRDefault="005F6A16" w:rsidP="005F6A16">
      <w:pPr>
        <w:pStyle w:val="NormalBold"/>
      </w:pPr>
      <w:r w:rsidRPr="009A2E97">
        <w:rPr>
          <w:rStyle w:val="HideTWBExt"/>
          <w:b w:val="0"/>
        </w:rPr>
        <w:t>&lt;/RepeatBlock-By&gt;</w:t>
      </w:r>
    </w:p>
    <w:p w14:paraId="25C757D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B81C12C" w14:textId="77777777" w:rsidR="005F6A16" w:rsidRPr="009A2E97" w:rsidRDefault="005F6A16" w:rsidP="005F6A16">
      <w:pPr>
        <w:pStyle w:val="NormalBold"/>
      </w:pPr>
      <w:r w:rsidRPr="009A2E97">
        <w:rPr>
          <w:rStyle w:val="HideTWBExt"/>
          <w:b w:val="0"/>
        </w:rPr>
        <w:t>&lt;Article&gt;</w:t>
      </w:r>
      <w:r w:rsidRPr="009A2E97">
        <w:t>Paragraphe 9</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C25AF5D" w14:textId="77777777" w:rsidTr="0017050C">
        <w:trPr>
          <w:trHeight w:hRule="exact" w:val="240"/>
          <w:jc w:val="center"/>
        </w:trPr>
        <w:tc>
          <w:tcPr>
            <w:tcW w:w="9752" w:type="dxa"/>
            <w:gridSpan w:val="2"/>
            <w:tcBorders>
              <w:top w:val="nil"/>
              <w:left w:val="nil"/>
              <w:bottom w:val="nil"/>
              <w:right w:val="nil"/>
            </w:tcBorders>
          </w:tcPr>
          <w:p w14:paraId="6BDCAEAA" w14:textId="77777777" w:rsidR="005F6A16" w:rsidRPr="009A2E97" w:rsidRDefault="005F6A16" w:rsidP="0017050C"/>
        </w:tc>
      </w:tr>
      <w:tr w:rsidR="005F6A16" w:rsidRPr="009A2E97" w14:paraId="6807C3AC" w14:textId="77777777" w:rsidTr="0017050C">
        <w:trPr>
          <w:trHeight w:val="240"/>
          <w:jc w:val="center"/>
        </w:trPr>
        <w:tc>
          <w:tcPr>
            <w:tcW w:w="4876" w:type="dxa"/>
            <w:tcBorders>
              <w:top w:val="nil"/>
              <w:left w:val="nil"/>
              <w:bottom w:val="nil"/>
              <w:right w:val="nil"/>
            </w:tcBorders>
          </w:tcPr>
          <w:p w14:paraId="1CC5432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6ADE3C4" w14:textId="77777777" w:rsidR="005F6A16" w:rsidRPr="009A2E97" w:rsidRDefault="005F6A16" w:rsidP="0017050C">
            <w:pPr>
              <w:pStyle w:val="AmColumnHeading"/>
            </w:pPr>
            <w:r w:rsidRPr="009A2E97">
              <w:t>Amendement</w:t>
            </w:r>
          </w:p>
        </w:tc>
      </w:tr>
      <w:tr w:rsidR="005F6A16" w:rsidRPr="009A2E97" w14:paraId="5D0758F0" w14:textId="77777777" w:rsidTr="0017050C">
        <w:trPr>
          <w:jc w:val="center"/>
        </w:trPr>
        <w:tc>
          <w:tcPr>
            <w:tcW w:w="4876" w:type="dxa"/>
            <w:tcBorders>
              <w:top w:val="nil"/>
              <w:left w:val="nil"/>
              <w:bottom w:val="nil"/>
              <w:right w:val="nil"/>
            </w:tcBorders>
          </w:tcPr>
          <w:p w14:paraId="0CEA85CA" w14:textId="77777777" w:rsidR="005F6A16" w:rsidRPr="009A2E97" w:rsidRDefault="005F6A16" w:rsidP="0017050C">
            <w:pPr>
              <w:pStyle w:val="Normal6a"/>
            </w:pPr>
            <w:r w:rsidRPr="009A2E97">
              <w:t>9.</w:t>
            </w:r>
            <w:r w:rsidRPr="009A2E97">
              <w:tab/>
              <w:t>est favorable à une utilisation accrue des technologies génomiques et des technologies de diagnostic innovantes, de la télémédecine et des outils numériques,</w:t>
            </w:r>
            <w:r w:rsidRPr="009A2E97">
              <w:rPr>
                <w:b/>
                <w:i/>
              </w:rPr>
              <w:t xml:space="preserve"> qui facilitent</w:t>
            </w:r>
            <w:r w:rsidRPr="009A2E97">
              <w:t xml:space="preserve"> le diagnostic transfrontière;</w:t>
            </w:r>
          </w:p>
        </w:tc>
        <w:tc>
          <w:tcPr>
            <w:tcW w:w="4876" w:type="dxa"/>
            <w:tcBorders>
              <w:top w:val="nil"/>
              <w:left w:val="nil"/>
              <w:bottom w:val="nil"/>
              <w:right w:val="nil"/>
            </w:tcBorders>
          </w:tcPr>
          <w:p w14:paraId="1C1B43DE" w14:textId="545E556E" w:rsidR="005F6A16" w:rsidRPr="009A2E97" w:rsidRDefault="005F6A16" w:rsidP="0017050C">
            <w:pPr>
              <w:pStyle w:val="Normal6a"/>
            </w:pPr>
            <w:r w:rsidRPr="009A2E97">
              <w:t>9.</w:t>
            </w:r>
            <w:r w:rsidRPr="009A2E97">
              <w:tab/>
              <w:t>est favorable à une utilisation accrue des technologies génomiques et des technologies de diagnostic innovantes,</w:t>
            </w:r>
            <w:r w:rsidRPr="009A2E97">
              <w:rPr>
                <w:b/>
                <w:i/>
              </w:rPr>
              <w:t xml:space="preserve"> y compris du séquençage de nouvelle génération, des approches multi-omiques et d</w:t>
            </w:r>
            <w:r w:rsidR="00316DC8">
              <w:rPr>
                <w:b/>
                <w:i/>
              </w:rPr>
              <w:t>’</w:t>
            </w:r>
            <w:r w:rsidRPr="009A2E97">
              <w:rPr>
                <w:b/>
                <w:i/>
              </w:rPr>
              <w:t>autres outils de diagnostic spécialisés, ainsi que</w:t>
            </w:r>
            <w:r w:rsidRPr="009A2E97">
              <w:t xml:space="preserve"> de la télémédecine et des outils numériques,</w:t>
            </w:r>
            <w:r w:rsidRPr="009A2E97">
              <w:rPr>
                <w:b/>
                <w:i/>
              </w:rPr>
              <w:t xml:space="preserve"> afin de parvenir à un diagnostic rapide et de faciliter</w:t>
            </w:r>
            <w:r w:rsidRPr="009A2E97">
              <w:t xml:space="preserve"> le diagnostic transfrontière;</w:t>
            </w:r>
          </w:p>
        </w:tc>
      </w:tr>
    </w:tbl>
    <w:p w14:paraId="7DEBDF5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CE47CAD" w14:textId="77777777" w:rsidR="005F6A16" w:rsidRPr="009A2E97" w:rsidRDefault="005F6A16" w:rsidP="005F6A16">
      <w:r w:rsidRPr="009A2E97">
        <w:rPr>
          <w:rStyle w:val="HideTWBExt"/>
        </w:rPr>
        <w:t>&lt;/Amend&gt;</w:t>
      </w:r>
    </w:p>
    <w:p w14:paraId="60C8D39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141</w:t>
      </w:r>
      <w:r w:rsidRPr="009A2E97">
        <w:rPr>
          <w:rStyle w:val="HideTWBExt"/>
          <w:b w:val="0"/>
        </w:rPr>
        <w:t>&lt;/NumAm&gt;</w:t>
      </w:r>
    </w:p>
    <w:p w14:paraId="136ACD0F"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03497392" w14:textId="77777777" w:rsidR="005F6A16" w:rsidRPr="009A2E97" w:rsidRDefault="005F6A16" w:rsidP="005F6A16">
      <w:pPr>
        <w:pStyle w:val="NormalBold"/>
      </w:pPr>
      <w:r w:rsidRPr="009A2E97">
        <w:rPr>
          <w:rStyle w:val="HideTWBExt"/>
          <w:b w:val="0"/>
        </w:rPr>
        <w:t>&lt;/RepeatBlock-By&gt;</w:t>
      </w:r>
    </w:p>
    <w:p w14:paraId="33E3679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60973CF" w14:textId="77777777" w:rsidR="005F6A16" w:rsidRPr="009A2E97" w:rsidRDefault="005F6A16" w:rsidP="005F6A16">
      <w:pPr>
        <w:pStyle w:val="NormalBold"/>
      </w:pPr>
      <w:r w:rsidRPr="009A2E97">
        <w:rPr>
          <w:rStyle w:val="HideTWBExt"/>
          <w:b w:val="0"/>
        </w:rPr>
        <w:t>&lt;Article&gt;</w:t>
      </w:r>
      <w:r w:rsidRPr="009A2E97">
        <w:t>Paragraphe 9</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D5A0E1F" w14:textId="77777777" w:rsidTr="0017050C">
        <w:trPr>
          <w:trHeight w:hRule="exact" w:val="240"/>
          <w:jc w:val="center"/>
        </w:trPr>
        <w:tc>
          <w:tcPr>
            <w:tcW w:w="9752" w:type="dxa"/>
            <w:gridSpan w:val="2"/>
            <w:tcBorders>
              <w:top w:val="nil"/>
              <w:left w:val="nil"/>
              <w:bottom w:val="nil"/>
              <w:right w:val="nil"/>
            </w:tcBorders>
          </w:tcPr>
          <w:p w14:paraId="23AC8AEB" w14:textId="77777777" w:rsidR="005F6A16" w:rsidRPr="009A2E97" w:rsidRDefault="005F6A16" w:rsidP="0017050C"/>
        </w:tc>
      </w:tr>
      <w:tr w:rsidR="005F6A16" w:rsidRPr="009A2E97" w14:paraId="0DE55770" w14:textId="77777777" w:rsidTr="0017050C">
        <w:trPr>
          <w:trHeight w:val="240"/>
          <w:jc w:val="center"/>
        </w:trPr>
        <w:tc>
          <w:tcPr>
            <w:tcW w:w="4876" w:type="dxa"/>
            <w:tcBorders>
              <w:top w:val="nil"/>
              <w:left w:val="nil"/>
              <w:bottom w:val="nil"/>
              <w:right w:val="nil"/>
            </w:tcBorders>
          </w:tcPr>
          <w:p w14:paraId="72DC904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298E066" w14:textId="77777777" w:rsidR="005F6A16" w:rsidRPr="009A2E97" w:rsidRDefault="005F6A16" w:rsidP="0017050C">
            <w:pPr>
              <w:pStyle w:val="AmColumnHeading"/>
            </w:pPr>
            <w:r w:rsidRPr="009A2E97">
              <w:t>Amendement</w:t>
            </w:r>
          </w:p>
        </w:tc>
      </w:tr>
      <w:tr w:rsidR="005F6A16" w:rsidRPr="009A2E97" w14:paraId="0FC4FC79" w14:textId="77777777" w:rsidTr="0017050C">
        <w:trPr>
          <w:jc w:val="center"/>
        </w:trPr>
        <w:tc>
          <w:tcPr>
            <w:tcW w:w="4876" w:type="dxa"/>
            <w:tcBorders>
              <w:top w:val="nil"/>
              <w:left w:val="nil"/>
              <w:bottom w:val="nil"/>
              <w:right w:val="nil"/>
            </w:tcBorders>
          </w:tcPr>
          <w:p w14:paraId="325827E0" w14:textId="77777777" w:rsidR="005F6A16" w:rsidRPr="009A2E97" w:rsidRDefault="005F6A16" w:rsidP="0017050C">
            <w:pPr>
              <w:pStyle w:val="Normal6a"/>
            </w:pPr>
            <w:r w:rsidRPr="009A2E97">
              <w:t>9.</w:t>
            </w:r>
            <w:r w:rsidRPr="009A2E97">
              <w:tab/>
              <w:t>est favorable à une utilisation accrue des technologies génomiques et des technologies de diagnostic innovantes, de la télémédecine et des outils numériques,</w:t>
            </w:r>
            <w:r w:rsidRPr="009A2E97">
              <w:rPr>
                <w:b/>
                <w:i/>
              </w:rPr>
              <w:t xml:space="preserve"> qui facilitent</w:t>
            </w:r>
            <w:r w:rsidRPr="009A2E97">
              <w:t xml:space="preserve"> le diagnostic transfrontière;</w:t>
            </w:r>
          </w:p>
        </w:tc>
        <w:tc>
          <w:tcPr>
            <w:tcW w:w="4876" w:type="dxa"/>
            <w:tcBorders>
              <w:top w:val="nil"/>
              <w:left w:val="nil"/>
              <w:bottom w:val="nil"/>
              <w:right w:val="nil"/>
            </w:tcBorders>
          </w:tcPr>
          <w:p w14:paraId="7AFE7B16" w14:textId="452397B5" w:rsidR="005F6A16" w:rsidRPr="009A2E97" w:rsidRDefault="005F6A16" w:rsidP="0017050C">
            <w:pPr>
              <w:pStyle w:val="Normal6a"/>
            </w:pPr>
            <w:r w:rsidRPr="009A2E97">
              <w:t>9.</w:t>
            </w:r>
            <w:r w:rsidRPr="009A2E97">
              <w:tab/>
              <w:t>est favorable à une utilisation accrue des technologies génomiques et des technologies de diagnostic innovantes, de la télémédecine et des outils numériques,</w:t>
            </w:r>
            <w:r w:rsidRPr="009A2E97">
              <w:rPr>
                <w:b/>
                <w:i/>
              </w:rPr>
              <w:t xml:space="preserve"> y compris des outils d</w:t>
            </w:r>
            <w:r w:rsidR="00316DC8">
              <w:rPr>
                <w:b/>
                <w:i/>
              </w:rPr>
              <w:t>’</w:t>
            </w:r>
            <w:r w:rsidRPr="009A2E97">
              <w:rPr>
                <w:b/>
                <w:i/>
              </w:rPr>
              <w:t>aide à la décision accessibles aux médecins de première ligne pour améliorer la détection et l</w:t>
            </w:r>
            <w:r w:rsidR="00316DC8">
              <w:rPr>
                <w:b/>
                <w:i/>
              </w:rPr>
              <w:t>’</w:t>
            </w:r>
            <w:r w:rsidRPr="009A2E97">
              <w:rPr>
                <w:b/>
                <w:i/>
              </w:rPr>
              <w:t>orientation précoces, afin de faciliter</w:t>
            </w:r>
            <w:r w:rsidRPr="009A2E97">
              <w:t xml:space="preserve"> le diagnostic transfrontière;</w:t>
            </w:r>
          </w:p>
        </w:tc>
      </w:tr>
    </w:tbl>
    <w:p w14:paraId="13165CA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BECB946" w14:textId="77777777" w:rsidR="005F6A16" w:rsidRPr="009A2E97" w:rsidRDefault="005F6A16" w:rsidP="005F6A16">
      <w:r w:rsidRPr="009A2E97">
        <w:rPr>
          <w:rStyle w:val="HideTWBExt"/>
        </w:rPr>
        <w:t>&lt;/Amend&gt;</w:t>
      </w:r>
    </w:p>
    <w:p w14:paraId="70B2F16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142</w:t>
      </w:r>
      <w:r w:rsidRPr="009A2E97">
        <w:rPr>
          <w:rStyle w:val="HideTWBExt"/>
          <w:b w:val="0"/>
        </w:rPr>
        <w:t>&lt;/NumAm&gt;</w:t>
      </w:r>
    </w:p>
    <w:p w14:paraId="1BE3504A"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7A8BDAF4"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625BCC0F" w14:textId="77777777" w:rsidR="005F6A16" w:rsidRPr="009A2E97" w:rsidRDefault="005F6A16" w:rsidP="005F6A16">
      <w:pPr>
        <w:pStyle w:val="NormalBold"/>
      </w:pPr>
      <w:r w:rsidRPr="009A2E97">
        <w:rPr>
          <w:rStyle w:val="HideTWBExt"/>
          <w:b w:val="0"/>
        </w:rPr>
        <w:t>&lt;/RepeatBlock-By&gt;</w:t>
      </w:r>
    </w:p>
    <w:p w14:paraId="76B03A6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1BCA0C2" w14:textId="77777777" w:rsidR="005F6A16" w:rsidRPr="009A2E97" w:rsidRDefault="005F6A16" w:rsidP="005F6A16">
      <w:pPr>
        <w:pStyle w:val="NormalBold"/>
      </w:pPr>
      <w:r w:rsidRPr="009A2E97">
        <w:rPr>
          <w:rStyle w:val="HideTWBExt"/>
          <w:b w:val="0"/>
        </w:rPr>
        <w:t>&lt;Article&gt;</w:t>
      </w:r>
      <w:r w:rsidRPr="009A2E97">
        <w:t>Paragraphe 9</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5892394" w14:textId="77777777" w:rsidTr="0017050C">
        <w:trPr>
          <w:trHeight w:hRule="exact" w:val="240"/>
          <w:jc w:val="center"/>
        </w:trPr>
        <w:tc>
          <w:tcPr>
            <w:tcW w:w="9752" w:type="dxa"/>
            <w:gridSpan w:val="2"/>
            <w:tcBorders>
              <w:top w:val="nil"/>
              <w:left w:val="nil"/>
              <w:bottom w:val="nil"/>
              <w:right w:val="nil"/>
            </w:tcBorders>
          </w:tcPr>
          <w:p w14:paraId="1C7026B1" w14:textId="77777777" w:rsidR="005F6A16" w:rsidRPr="009A2E97" w:rsidRDefault="005F6A16" w:rsidP="0017050C"/>
        </w:tc>
      </w:tr>
      <w:tr w:rsidR="005F6A16" w:rsidRPr="009A2E97" w14:paraId="548B15B6" w14:textId="77777777" w:rsidTr="0017050C">
        <w:trPr>
          <w:trHeight w:val="240"/>
          <w:jc w:val="center"/>
        </w:trPr>
        <w:tc>
          <w:tcPr>
            <w:tcW w:w="4876" w:type="dxa"/>
            <w:tcBorders>
              <w:top w:val="nil"/>
              <w:left w:val="nil"/>
              <w:bottom w:val="nil"/>
              <w:right w:val="nil"/>
            </w:tcBorders>
          </w:tcPr>
          <w:p w14:paraId="49269EF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9AE088E" w14:textId="77777777" w:rsidR="005F6A16" w:rsidRPr="009A2E97" w:rsidRDefault="005F6A16" w:rsidP="0017050C">
            <w:pPr>
              <w:pStyle w:val="AmColumnHeading"/>
            </w:pPr>
            <w:r w:rsidRPr="009A2E97">
              <w:t>Amendement</w:t>
            </w:r>
          </w:p>
        </w:tc>
      </w:tr>
      <w:tr w:rsidR="005F6A16" w:rsidRPr="009A2E97" w14:paraId="19FBF40F" w14:textId="77777777" w:rsidTr="0017050C">
        <w:trPr>
          <w:jc w:val="center"/>
        </w:trPr>
        <w:tc>
          <w:tcPr>
            <w:tcW w:w="4876" w:type="dxa"/>
            <w:tcBorders>
              <w:top w:val="nil"/>
              <w:left w:val="nil"/>
              <w:bottom w:val="nil"/>
              <w:right w:val="nil"/>
            </w:tcBorders>
          </w:tcPr>
          <w:p w14:paraId="76CCD70F" w14:textId="77777777" w:rsidR="005F6A16" w:rsidRPr="009A2E97" w:rsidRDefault="005F6A16" w:rsidP="0017050C">
            <w:pPr>
              <w:pStyle w:val="Normal6a"/>
            </w:pPr>
            <w:r w:rsidRPr="009A2E97">
              <w:t>9.</w:t>
            </w:r>
            <w:r w:rsidRPr="009A2E97">
              <w:tab/>
              <w:t>est favorable à une utilisation accrue des technologies génomiques et des technologies de diagnostic innovantes, de la télémédecine et des outils numériques,</w:t>
            </w:r>
            <w:r w:rsidRPr="009A2E97">
              <w:rPr>
                <w:b/>
                <w:i/>
              </w:rPr>
              <w:t xml:space="preserve"> qui facilitent le</w:t>
            </w:r>
            <w:r w:rsidRPr="009A2E97">
              <w:t xml:space="preserve"> diagnostic transfrontière;</w:t>
            </w:r>
          </w:p>
        </w:tc>
        <w:tc>
          <w:tcPr>
            <w:tcW w:w="4876" w:type="dxa"/>
            <w:tcBorders>
              <w:top w:val="nil"/>
              <w:left w:val="nil"/>
              <w:bottom w:val="nil"/>
              <w:right w:val="nil"/>
            </w:tcBorders>
          </w:tcPr>
          <w:p w14:paraId="2B634287" w14:textId="77777777" w:rsidR="005F6A16" w:rsidRPr="009A2E97" w:rsidRDefault="005F6A16" w:rsidP="0017050C">
            <w:pPr>
              <w:pStyle w:val="Normal6a"/>
            </w:pPr>
            <w:r w:rsidRPr="009A2E97">
              <w:t>9.</w:t>
            </w:r>
            <w:r w:rsidRPr="009A2E97">
              <w:tab/>
              <w:t>est favorable à une utilisation accrue des technologies génomiques et des technologies de diagnostic innovantes, de la télémédecine et des outils numériques,</w:t>
            </w:r>
            <w:r w:rsidRPr="009A2E97">
              <w:rPr>
                <w:b/>
                <w:i/>
              </w:rPr>
              <w:t xml:space="preserve"> afin de faciliter un</w:t>
            </w:r>
            <w:r w:rsidRPr="009A2E97">
              <w:t xml:space="preserve"> diagnostic transfrontière</w:t>
            </w:r>
            <w:r w:rsidRPr="009A2E97">
              <w:rPr>
                <w:b/>
                <w:i/>
              </w:rPr>
              <w:t xml:space="preserve"> plus rapide et précis, en pleine conformité avec les règlements (UE) 2024/1689, (UE) 2016/679 et (UE) 2025/327</w:t>
            </w:r>
            <w:r w:rsidRPr="009A2E97">
              <w:t>;</w:t>
            </w:r>
          </w:p>
        </w:tc>
      </w:tr>
    </w:tbl>
    <w:p w14:paraId="71CEB41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1DF0177" w14:textId="77777777" w:rsidR="005F6A16" w:rsidRPr="009A2E97" w:rsidRDefault="005F6A16" w:rsidP="005F6A16">
      <w:r w:rsidRPr="009A2E97">
        <w:rPr>
          <w:rStyle w:val="HideTWBExt"/>
        </w:rPr>
        <w:t>&lt;/Amend&gt;</w:t>
      </w:r>
    </w:p>
    <w:p w14:paraId="4F486A3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143</w:t>
      </w:r>
      <w:r w:rsidRPr="009A2E97">
        <w:rPr>
          <w:rStyle w:val="HideTWBExt"/>
          <w:b w:val="0"/>
        </w:rPr>
        <w:t>&lt;/NumAm&gt;</w:t>
      </w:r>
    </w:p>
    <w:p w14:paraId="28203214"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762DEF2C" w14:textId="77777777" w:rsidR="005F6A16" w:rsidRPr="009A2E97" w:rsidRDefault="005F6A16" w:rsidP="005F6A16">
      <w:pPr>
        <w:pStyle w:val="NormalBold"/>
      </w:pPr>
      <w:r w:rsidRPr="009A2E97">
        <w:rPr>
          <w:rStyle w:val="HideTWBExt"/>
          <w:b w:val="0"/>
        </w:rPr>
        <w:t>&lt;/RepeatBlock-By&gt;</w:t>
      </w:r>
    </w:p>
    <w:p w14:paraId="5B3D56E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B3AE528" w14:textId="77777777" w:rsidR="005F6A16" w:rsidRPr="009A2E97" w:rsidRDefault="005F6A16" w:rsidP="005F6A16">
      <w:pPr>
        <w:pStyle w:val="NormalBold"/>
      </w:pPr>
      <w:r w:rsidRPr="009A2E97">
        <w:rPr>
          <w:rStyle w:val="HideTWBExt"/>
          <w:b w:val="0"/>
        </w:rPr>
        <w:t>&lt;Article&gt;</w:t>
      </w:r>
      <w:r w:rsidRPr="009A2E97">
        <w:t>Paragraphe 9</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4E4EC97" w14:textId="77777777" w:rsidTr="0017050C">
        <w:trPr>
          <w:trHeight w:hRule="exact" w:val="240"/>
          <w:jc w:val="center"/>
        </w:trPr>
        <w:tc>
          <w:tcPr>
            <w:tcW w:w="9752" w:type="dxa"/>
            <w:gridSpan w:val="2"/>
            <w:tcBorders>
              <w:top w:val="nil"/>
              <w:left w:val="nil"/>
              <w:bottom w:val="nil"/>
              <w:right w:val="nil"/>
            </w:tcBorders>
          </w:tcPr>
          <w:p w14:paraId="7D760D30" w14:textId="77777777" w:rsidR="005F6A16" w:rsidRPr="009A2E97" w:rsidRDefault="005F6A16" w:rsidP="0017050C"/>
        </w:tc>
      </w:tr>
      <w:tr w:rsidR="005F6A16" w:rsidRPr="009A2E97" w14:paraId="0F287FF8" w14:textId="77777777" w:rsidTr="0017050C">
        <w:trPr>
          <w:trHeight w:val="240"/>
          <w:jc w:val="center"/>
        </w:trPr>
        <w:tc>
          <w:tcPr>
            <w:tcW w:w="4876" w:type="dxa"/>
            <w:tcBorders>
              <w:top w:val="nil"/>
              <w:left w:val="nil"/>
              <w:bottom w:val="nil"/>
              <w:right w:val="nil"/>
            </w:tcBorders>
          </w:tcPr>
          <w:p w14:paraId="4D5523F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6517CAB" w14:textId="77777777" w:rsidR="005F6A16" w:rsidRPr="009A2E97" w:rsidRDefault="005F6A16" w:rsidP="0017050C">
            <w:pPr>
              <w:pStyle w:val="AmColumnHeading"/>
            </w:pPr>
            <w:r w:rsidRPr="009A2E97">
              <w:t>Amendement</w:t>
            </w:r>
          </w:p>
        </w:tc>
      </w:tr>
      <w:tr w:rsidR="005F6A16" w:rsidRPr="009A2E97" w14:paraId="3488F92F" w14:textId="77777777" w:rsidTr="0017050C">
        <w:trPr>
          <w:jc w:val="center"/>
        </w:trPr>
        <w:tc>
          <w:tcPr>
            <w:tcW w:w="4876" w:type="dxa"/>
            <w:tcBorders>
              <w:top w:val="nil"/>
              <w:left w:val="nil"/>
              <w:bottom w:val="nil"/>
              <w:right w:val="nil"/>
            </w:tcBorders>
          </w:tcPr>
          <w:p w14:paraId="1FC20A63" w14:textId="77777777" w:rsidR="005F6A16" w:rsidRPr="009A2E97" w:rsidRDefault="005F6A16" w:rsidP="0017050C">
            <w:pPr>
              <w:pStyle w:val="Normal6a"/>
            </w:pPr>
            <w:r w:rsidRPr="009A2E97">
              <w:t>9.</w:t>
            </w:r>
            <w:r w:rsidRPr="009A2E97">
              <w:tab/>
              <w:t>est favorable à une utilisation accrue des technologies génomiques</w:t>
            </w:r>
            <w:r w:rsidRPr="009A2E97">
              <w:rPr>
                <w:b/>
                <w:i/>
              </w:rPr>
              <w:t xml:space="preserve"> et des technologies de diagnostic innovantes</w:t>
            </w:r>
            <w:r w:rsidRPr="009A2E97">
              <w:t>, de la télémédecine et des outils numériques, qui facilitent</w:t>
            </w:r>
            <w:r w:rsidRPr="009A2E97">
              <w:rPr>
                <w:b/>
                <w:i/>
              </w:rPr>
              <w:t xml:space="preserve"> le diagnostic</w:t>
            </w:r>
            <w:r w:rsidRPr="009A2E97">
              <w:t xml:space="preserve"> transfrontière;</w:t>
            </w:r>
          </w:p>
        </w:tc>
        <w:tc>
          <w:tcPr>
            <w:tcW w:w="4876" w:type="dxa"/>
            <w:tcBorders>
              <w:top w:val="nil"/>
              <w:left w:val="nil"/>
              <w:bottom w:val="nil"/>
              <w:right w:val="nil"/>
            </w:tcBorders>
          </w:tcPr>
          <w:p w14:paraId="721541C4" w14:textId="77777777" w:rsidR="005F6A16" w:rsidRPr="009A2E97" w:rsidRDefault="005F6A16" w:rsidP="0017050C">
            <w:pPr>
              <w:pStyle w:val="Normal6a"/>
            </w:pPr>
            <w:r w:rsidRPr="009A2E97">
              <w:t>9.</w:t>
            </w:r>
            <w:r w:rsidRPr="009A2E97">
              <w:tab/>
              <w:t>est favorable à une utilisation accrue des technologies génomiques</w:t>
            </w:r>
            <w:r w:rsidRPr="009A2E97">
              <w:rPr>
                <w:b/>
                <w:i/>
              </w:rPr>
              <w:t>, des diagnostics innovants</w:t>
            </w:r>
            <w:r w:rsidRPr="009A2E97">
              <w:t>, de la télémédecine et des outils numériques, qui</w:t>
            </w:r>
            <w:r w:rsidRPr="009A2E97">
              <w:rPr>
                <w:b/>
                <w:i/>
              </w:rPr>
              <w:t xml:space="preserve"> garantissent un accès équitable et</w:t>
            </w:r>
            <w:r w:rsidRPr="009A2E97">
              <w:t xml:space="preserve"> facilitent</w:t>
            </w:r>
            <w:r w:rsidRPr="009A2E97">
              <w:rPr>
                <w:b/>
                <w:i/>
              </w:rPr>
              <w:t xml:space="preserve"> la coopération</w:t>
            </w:r>
            <w:r w:rsidRPr="009A2E97">
              <w:t xml:space="preserve"> transfrontière</w:t>
            </w:r>
            <w:r w:rsidRPr="009A2E97">
              <w:rPr>
                <w:b/>
                <w:i/>
              </w:rPr>
              <w:t xml:space="preserve"> en matière de diagnostic et de prise de décision clinique</w:t>
            </w:r>
            <w:r w:rsidRPr="009A2E97">
              <w:t>;</w:t>
            </w:r>
          </w:p>
        </w:tc>
      </w:tr>
    </w:tbl>
    <w:p w14:paraId="05CC590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B7FB93C" w14:textId="77777777" w:rsidR="005F6A16" w:rsidRPr="009A2E97" w:rsidRDefault="005F6A16" w:rsidP="005F6A16">
      <w:r w:rsidRPr="009A2E97">
        <w:rPr>
          <w:rStyle w:val="HideTWBExt"/>
        </w:rPr>
        <w:t>&lt;/Amend&gt;</w:t>
      </w:r>
    </w:p>
    <w:p w14:paraId="65416CE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144</w:t>
      </w:r>
      <w:r w:rsidRPr="009A2E97">
        <w:rPr>
          <w:rStyle w:val="HideTWBExt"/>
          <w:b w:val="0"/>
        </w:rPr>
        <w:t>&lt;/NumAm&gt;</w:t>
      </w:r>
    </w:p>
    <w:p w14:paraId="19FCA8DA" w14:textId="77777777" w:rsidR="005F6A16" w:rsidRPr="009A2E97" w:rsidRDefault="005F6A16" w:rsidP="005F6A16">
      <w:pPr>
        <w:pStyle w:val="NormalBold"/>
      </w:pPr>
      <w:r w:rsidRPr="009A2E97">
        <w:rPr>
          <w:rStyle w:val="HideTWBExt"/>
          <w:b w:val="0"/>
        </w:rPr>
        <w:t>&lt;RepeatBlock-By&gt;&lt;Members&gt;</w:t>
      </w:r>
      <w:r w:rsidRPr="009A2E97">
        <w:t>Victor Negrescu</w:t>
      </w:r>
      <w:r w:rsidRPr="009A2E97">
        <w:rPr>
          <w:rStyle w:val="HideTWBExt"/>
          <w:b w:val="0"/>
        </w:rPr>
        <w:t>&lt;/Members&gt;</w:t>
      </w:r>
    </w:p>
    <w:p w14:paraId="0CE66420" w14:textId="77777777" w:rsidR="005F6A16" w:rsidRPr="009A2E97" w:rsidRDefault="005F6A16" w:rsidP="005F6A16">
      <w:pPr>
        <w:pStyle w:val="NormalBold"/>
      </w:pPr>
      <w:r w:rsidRPr="009A2E97">
        <w:rPr>
          <w:rStyle w:val="HideTWBExt"/>
          <w:b w:val="0"/>
        </w:rPr>
        <w:t>&lt;/RepeatBlock-By&gt;</w:t>
      </w:r>
    </w:p>
    <w:p w14:paraId="7D9BEA8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18215A3" w14:textId="77777777" w:rsidR="005F6A16" w:rsidRPr="009A2E97" w:rsidRDefault="005F6A16" w:rsidP="005F6A16">
      <w:pPr>
        <w:pStyle w:val="NormalBold"/>
      </w:pPr>
      <w:r w:rsidRPr="009A2E97">
        <w:rPr>
          <w:rStyle w:val="HideTWBExt"/>
          <w:b w:val="0"/>
        </w:rPr>
        <w:t>&lt;Article&gt;</w:t>
      </w:r>
      <w:r w:rsidRPr="009A2E97">
        <w:t>Paragraphe 9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5E39A72" w14:textId="77777777" w:rsidTr="0017050C">
        <w:trPr>
          <w:trHeight w:hRule="exact" w:val="240"/>
          <w:jc w:val="center"/>
        </w:trPr>
        <w:tc>
          <w:tcPr>
            <w:tcW w:w="9752" w:type="dxa"/>
            <w:gridSpan w:val="2"/>
            <w:tcBorders>
              <w:top w:val="nil"/>
              <w:left w:val="nil"/>
              <w:bottom w:val="nil"/>
              <w:right w:val="nil"/>
            </w:tcBorders>
          </w:tcPr>
          <w:p w14:paraId="5684F624" w14:textId="77777777" w:rsidR="005F6A16" w:rsidRPr="009A2E97" w:rsidRDefault="005F6A16" w:rsidP="0017050C"/>
        </w:tc>
      </w:tr>
      <w:tr w:rsidR="005F6A16" w:rsidRPr="009A2E97" w14:paraId="73118D7F" w14:textId="77777777" w:rsidTr="0017050C">
        <w:trPr>
          <w:trHeight w:val="240"/>
          <w:jc w:val="center"/>
        </w:trPr>
        <w:tc>
          <w:tcPr>
            <w:tcW w:w="4876" w:type="dxa"/>
            <w:tcBorders>
              <w:top w:val="nil"/>
              <w:left w:val="nil"/>
              <w:bottom w:val="nil"/>
              <w:right w:val="nil"/>
            </w:tcBorders>
          </w:tcPr>
          <w:p w14:paraId="47A8D94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3A599FF" w14:textId="77777777" w:rsidR="005F6A16" w:rsidRPr="009A2E97" w:rsidRDefault="005F6A16" w:rsidP="0017050C">
            <w:pPr>
              <w:pStyle w:val="AmColumnHeading"/>
            </w:pPr>
            <w:r w:rsidRPr="009A2E97">
              <w:t>Amendement</w:t>
            </w:r>
          </w:p>
        </w:tc>
      </w:tr>
      <w:tr w:rsidR="005F6A16" w:rsidRPr="009A2E97" w14:paraId="5AFC45D6" w14:textId="77777777" w:rsidTr="0017050C">
        <w:trPr>
          <w:jc w:val="center"/>
        </w:trPr>
        <w:tc>
          <w:tcPr>
            <w:tcW w:w="4876" w:type="dxa"/>
            <w:tcBorders>
              <w:top w:val="nil"/>
              <w:left w:val="nil"/>
              <w:bottom w:val="nil"/>
              <w:right w:val="nil"/>
            </w:tcBorders>
          </w:tcPr>
          <w:p w14:paraId="036E3461" w14:textId="77777777" w:rsidR="005F6A16" w:rsidRPr="009A2E97" w:rsidRDefault="005F6A16" w:rsidP="0017050C">
            <w:pPr>
              <w:pStyle w:val="Normal6a"/>
            </w:pPr>
          </w:p>
        </w:tc>
        <w:tc>
          <w:tcPr>
            <w:tcW w:w="4876" w:type="dxa"/>
            <w:tcBorders>
              <w:top w:val="nil"/>
              <w:left w:val="nil"/>
              <w:bottom w:val="nil"/>
              <w:right w:val="nil"/>
            </w:tcBorders>
          </w:tcPr>
          <w:p w14:paraId="35DC2ECD" w14:textId="26542FA8" w:rsidR="005F6A16" w:rsidRPr="009A2E97" w:rsidRDefault="005F6A16" w:rsidP="0017050C">
            <w:pPr>
              <w:pStyle w:val="Normal6a"/>
            </w:pPr>
            <w:r w:rsidRPr="009A2E97">
              <w:rPr>
                <w:b/>
                <w:i/>
              </w:rPr>
              <w:t>9 bis.</w:t>
            </w:r>
            <w:r w:rsidRPr="009A2E97">
              <w:tab/>
            </w:r>
            <w:r w:rsidRPr="009A2E97">
              <w:rPr>
                <w:b/>
                <w:i/>
              </w:rPr>
              <w:t>invite la Commission et les États membres à promouvoir le développement et le renforcement des centres régionaux et nationaux de diagnostic des maladies rares ainsi que des laboratoires agréés, y compris des capacités de tests génomiques et prénataux, afin de garantir un accès rapide et équitable au diagnostic précoce dans l</w:t>
            </w:r>
            <w:r w:rsidR="00316DC8">
              <w:rPr>
                <w:b/>
                <w:i/>
              </w:rPr>
              <w:t>’</w:t>
            </w:r>
            <w:r w:rsidRPr="009A2E97">
              <w:rPr>
                <w:b/>
                <w:i/>
              </w:rPr>
              <w:t>ensemble de l</w:t>
            </w:r>
            <w:r w:rsidR="00316DC8">
              <w:rPr>
                <w:b/>
                <w:i/>
              </w:rPr>
              <w:t>’</w:t>
            </w:r>
            <w:r w:rsidRPr="009A2E97">
              <w:rPr>
                <w:b/>
                <w:i/>
              </w:rPr>
              <w:t>Union;</w:t>
            </w:r>
          </w:p>
        </w:tc>
      </w:tr>
    </w:tbl>
    <w:p w14:paraId="1B101B01"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3E8BD4B" w14:textId="77777777" w:rsidR="005F6A16" w:rsidRPr="009A2E97" w:rsidRDefault="005F6A16" w:rsidP="005F6A16">
      <w:r w:rsidRPr="009A2E97">
        <w:rPr>
          <w:rStyle w:val="HideTWBExt"/>
        </w:rPr>
        <w:t>&lt;/Amend&gt;</w:t>
      </w:r>
    </w:p>
    <w:p w14:paraId="18A9DDB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145</w:t>
      </w:r>
      <w:r w:rsidRPr="009A2E97">
        <w:rPr>
          <w:rStyle w:val="HideTWBExt"/>
          <w:b w:val="0"/>
        </w:rPr>
        <w:t>&lt;/NumAm&gt;</w:t>
      </w:r>
    </w:p>
    <w:p w14:paraId="47AC7CFE"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 Oliver Schenk</w:t>
      </w:r>
      <w:r w:rsidRPr="009A2E97">
        <w:rPr>
          <w:rStyle w:val="HideTWBExt"/>
          <w:b w:val="0"/>
        </w:rPr>
        <w:t>&lt;/Members&gt;</w:t>
      </w:r>
    </w:p>
    <w:p w14:paraId="3F43F43D" w14:textId="77777777" w:rsidR="005F6A16" w:rsidRPr="009A2E97" w:rsidRDefault="005F6A16" w:rsidP="005F6A16">
      <w:pPr>
        <w:pStyle w:val="NormalBold"/>
      </w:pPr>
      <w:r w:rsidRPr="009A2E97">
        <w:rPr>
          <w:rStyle w:val="HideTWBExt"/>
          <w:b w:val="0"/>
        </w:rPr>
        <w:t>&lt;/RepeatBlock-By&gt;</w:t>
      </w:r>
    </w:p>
    <w:p w14:paraId="2CFDAB7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AA6DB61" w14:textId="77777777" w:rsidR="005F6A16" w:rsidRPr="009A2E97" w:rsidRDefault="005F6A16" w:rsidP="005F6A16">
      <w:pPr>
        <w:pStyle w:val="NormalBold"/>
      </w:pPr>
      <w:r w:rsidRPr="009A2E97">
        <w:rPr>
          <w:rStyle w:val="HideTWBExt"/>
          <w:b w:val="0"/>
        </w:rPr>
        <w:t>&lt;Article&gt;</w:t>
      </w:r>
      <w:r w:rsidRPr="009A2E97">
        <w:t>Paragraphe 9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340DF27" w14:textId="77777777" w:rsidTr="0017050C">
        <w:trPr>
          <w:trHeight w:hRule="exact" w:val="240"/>
          <w:jc w:val="center"/>
        </w:trPr>
        <w:tc>
          <w:tcPr>
            <w:tcW w:w="9752" w:type="dxa"/>
            <w:gridSpan w:val="2"/>
            <w:tcBorders>
              <w:top w:val="nil"/>
              <w:left w:val="nil"/>
              <w:bottom w:val="nil"/>
              <w:right w:val="nil"/>
            </w:tcBorders>
          </w:tcPr>
          <w:p w14:paraId="0E3ADD1A" w14:textId="77777777" w:rsidR="005F6A16" w:rsidRPr="009A2E97" w:rsidRDefault="005F6A16" w:rsidP="0017050C"/>
        </w:tc>
      </w:tr>
      <w:tr w:rsidR="005F6A16" w:rsidRPr="009A2E97" w14:paraId="626E84B5" w14:textId="77777777" w:rsidTr="0017050C">
        <w:trPr>
          <w:trHeight w:val="240"/>
          <w:jc w:val="center"/>
        </w:trPr>
        <w:tc>
          <w:tcPr>
            <w:tcW w:w="4876" w:type="dxa"/>
            <w:tcBorders>
              <w:top w:val="nil"/>
              <w:left w:val="nil"/>
              <w:bottom w:val="nil"/>
              <w:right w:val="nil"/>
            </w:tcBorders>
          </w:tcPr>
          <w:p w14:paraId="6ABD913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577DD39" w14:textId="77777777" w:rsidR="005F6A16" w:rsidRPr="009A2E97" w:rsidRDefault="005F6A16" w:rsidP="0017050C">
            <w:pPr>
              <w:pStyle w:val="AmColumnHeading"/>
            </w:pPr>
            <w:r w:rsidRPr="009A2E97">
              <w:t>Amendement</w:t>
            </w:r>
          </w:p>
        </w:tc>
      </w:tr>
      <w:tr w:rsidR="005F6A16" w:rsidRPr="009A2E97" w14:paraId="4ED940D4" w14:textId="77777777" w:rsidTr="0017050C">
        <w:trPr>
          <w:jc w:val="center"/>
        </w:trPr>
        <w:tc>
          <w:tcPr>
            <w:tcW w:w="4876" w:type="dxa"/>
            <w:tcBorders>
              <w:top w:val="nil"/>
              <w:left w:val="nil"/>
              <w:bottom w:val="nil"/>
              <w:right w:val="nil"/>
            </w:tcBorders>
          </w:tcPr>
          <w:p w14:paraId="44E60C04" w14:textId="77777777" w:rsidR="005F6A16" w:rsidRPr="009A2E97" w:rsidRDefault="005F6A16" w:rsidP="0017050C">
            <w:pPr>
              <w:pStyle w:val="Normal6a"/>
            </w:pPr>
          </w:p>
        </w:tc>
        <w:tc>
          <w:tcPr>
            <w:tcW w:w="4876" w:type="dxa"/>
            <w:tcBorders>
              <w:top w:val="nil"/>
              <w:left w:val="nil"/>
              <w:bottom w:val="nil"/>
              <w:right w:val="nil"/>
            </w:tcBorders>
          </w:tcPr>
          <w:p w14:paraId="4867BD62" w14:textId="10993641" w:rsidR="005F6A16" w:rsidRPr="009A2E97" w:rsidRDefault="005F6A16" w:rsidP="0017050C">
            <w:pPr>
              <w:pStyle w:val="Normal6a"/>
            </w:pPr>
            <w:r w:rsidRPr="009A2E97">
              <w:rPr>
                <w:b/>
                <w:i/>
              </w:rPr>
              <w:t>9 bis.</w:t>
            </w:r>
            <w:r w:rsidRPr="009A2E97">
              <w:tab/>
            </w:r>
            <w:r w:rsidRPr="009A2E97">
              <w:rPr>
                <w:b/>
                <w:i/>
              </w:rPr>
              <w:t>encourage le développement et l</w:t>
            </w:r>
            <w:r w:rsidR="00316DC8">
              <w:rPr>
                <w:b/>
                <w:i/>
              </w:rPr>
              <w:t>’</w:t>
            </w:r>
            <w:r w:rsidRPr="009A2E97">
              <w:rPr>
                <w:b/>
                <w:i/>
              </w:rPr>
              <w:t>utilisation responsable d</w:t>
            </w:r>
            <w:r w:rsidR="00316DC8">
              <w:rPr>
                <w:b/>
                <w:i/>
              </w:rPr>
              <w:t>’</w:t>
            </w:r>
            <w:r w:rsidRPr="009A2E97">
              <w:rPr>
                <w:b/>
                <w:i/>
              </w:rPr>
              <w:t>outils d</w:t>
            </w:r>
            <w:r w:rsidR="00316DC8">
              <w:rPr>
                <w:b/>
                <w:i/>
              </w:rPr>
              <w:t>’</w:t>
            </w:r>
            <w:r w:rsidRPr="009A2E97">
              <w:rPr>
                <w:b/>
                <w:i/>
              </w:rPr>
              <w:t>intelligence artificielle pour faciliter le diagnostic des maladies rares, en vue de réduire les délais de diagnostic et d</w:t>
            </w:r>
            <w:r w:rsidR="00316DC8">
              <w:rPr>
                <w:b/>
                <w:i/>
              </w:rPr>
              <w:t>’</w:t>
            </w:r>
            <w:r w:rsidRPr="009A2E97">
              <w:rPr>
                <w:b/>
                <w:i/>
              </w:rPr>
              <w:t>améliorer la précision, tout en garantissant des normes élevées en matière d</w:t>
            </w:r>
            <w:r w:rsidR="00316DC8">
              <w:rPr>
                <w:b/>
                <w:i/>
              </w:rPr>
              <w:t>’</w:t>
            </w:r>
            <w:r w:rsidRPr="009A2E97">
              <w:rPr>
                <w:b/>
                <w:i/>
              </w:rPr>
              <w:t>éthique, de droit et de protection des données;</w:t>
            </w:r>
          </w:p>
        </w:tc>
      </w:tr>
    </w:tbl>
    <w:p w14:paraId="7F98D1E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4B8FF9B" w14:textId="77777777" w:rsidR="005F6A16" w:rsidRPr="009A2E97" w:rsidRDefault="005F6A16" w:rsidP="005F6A16">
      <w:r w:rsidRPr="009A2E97">
        <w:rPr>
          <w:rStyle w:val="HideTWBExt"/>
        </w:rPr>
        <w:t>&lt;/Amend&gt;</w:t>
      </w:r>
    </w:p>
    <w:p w14:paraId="5BFAB361"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146</w:t>
      </w:r>
      <w:r w:rsidRPr="009A2E97">
        <w:rPr>
          <w:rStyle w:val="HideTWBExt"/>
          <w:b w:val="0"/>
        </w:rPr>
        <w:t>&lt;/NumAm&gt;</w:t>
      </w:r>
    </w:p>
    <w:p w14:paraId="3BC074B8" w14:textId="77777777" w:rsidR="005F6A16" w:rsidRPr="009A2E97" w:rsidRDefault="005F6A16" w:rsidP="005F6A16">
      <w:pPr>
        <w:pStyle w:val="NormalBold"/>
      </w:pPr>
      <w:r w:rsidRPr="009A2E97">
        <w:rPr>
          <w:rStyle w:val="HideTWBExt"/>
          <w:b w:val="0"/>
        </w:rPr>
        <w:t>&lt;RepeatBlock-By&gt;&lt;Members&gt;</w:t>
      </w:r>
      <w:r w:rsidRPr="009A2E97">
        <w:t>Emmanouil Fragkos, Galato Alexandraki, Geadis Geadi</w:t>
      </w:r>
      <w:r w:rsidRPr="009A2E97">
        <w:rPr>
          <w:rStyle w:val="HideTWBExt"/>
          <w:b w:val="0"/>
        </w:rPr>
        <w:t>&lt;/Members&gt;</w:t>
      </w:r>
    </w:p>
    <w:p w14:paraId="614A8092" w14:textId="77777777" w:rsidR="005F6A16" w:rsidRPr="009A2E97" w:rsidRDefault="005F6A16" w:rsidP="005F6A16">
      <w:pPr>
        <w:pStyle w:val="NormalBold"/>
      </w:pPr>
      <w:r w:rsidRPr="009A2E97">
        <w:rPr>
          <w:rStyle w:val="HideTWBExt"/>
          <w:b w:val="0"/>
        </w:rPr>
        <w:t>&lt;/RepeatBlock-By&gt;</w:t>
      </w:r>
    </w:p>
    <w:p w14:paraId="0233570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69F6ACA" w14:textId="77777777" w:rsidR="005F6A16" w:rsidRPr="009A2E97" w:rsidRDefault="005F6A16" w:rsidP="005F6A16">
      <w:pPr>
        <w:pStyle w:val="NormalBold"/>
      </w:pPr>
      <w:r w:rsidRPr="009A2E97">
        <w:rPr>
          <w:rStyle w:val="HideTWBExt"/>
          <w:b w:val="0"/>
        </w:rPr>
        <w:t>&lt;Article&gt;</w:t>
      </w:r>
      <w:r w:rsidRPr="009A2E97">
        <w:t>Paragraphe 9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2B60D3A" w14:textId="77777777" w:rsidTr="0017050C">
        <w:trPr>
          <w:trHeight w:hRule="exact" w:val="240"/>
          <w:jc w:val="center"/>
        </w:trPr>
        <w:tc>
          <w:tcPr>
            <w:tcW w:w="9752" w:type="dxa"/>
            <w:gridSpan w:val="2"/>
            <w:tcBorders>
              <w:top w:val="nil"/>
              <w:left w:val="nil"/>
              <w:bottom w:val="nil"/>
              <w:right w:val="nil"/>
            </w:tcBorders>
          </w:tcPr>
          <w:p w14:paraId="2CD06B6D" w14:textId="77777777" w:rsidR="005F6A16" w:rsidRPr="009A2E97" w:rsidRDefault="005F6A16" w:rsidP="0017050C"/>
        </w:tc>
      </w:tr>
      <w:tr w:rsidR="005F6A16" w:rsidRPr="009A2E97" w14:paraId="5DEEB3B0" w14:textId="77777777" w:rsidTr="0017050C">
        <w:trPr>
          <w:trHeight w:val="240"/>
          <w:jc w:val="center"/>
        </w:trPr>
        <w:tc>
          <w:tcPr>
            <w:tcW w:w="4876" w:type="dxa"/>
            <w:tcBorders>
              <w:top w:val="nil"/>
              <w:left w:val="nil"/>
              <w:bottom w:val="nil"/>
              <w:right w:val="nil"/>
            </w:tcBorders>
          </w:tcPr>
          <w:p w14:paraId="2D26567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2CF8359" w14:textId="77777777" w:rsidR="005F6A16" w:rsidRPr="009A2E97" w:rsidRDefault="005F6A16" w:rsidP="0017050C">
            <w:pPr>
              <w:pStyle w:val="AmColumnHeading"/>
            </w:pPr>
            <w:r w:rsidRPr="009A2E97">
              <w:t>Amendement</w:t>
            </w:r>
          </w:p>
        </w:tc>
      </w:tr>
      <w:tr w:rsidR="005F6A16" w:rsidRPr="009A2E97" w14:paraId="17340ABE" w14:textId="77777777" w:rsidTr="0017050C">
        <w:trPr>
          <w:jc w:val="center"/>
        </w:trPr>
        <w:tc>
          <w:tcPr>
            <w:tcW w:w="4876" w:type="dxa"/>
            <w:tcBorders>
              <w:top w:val="nil"/>
              <w:left w:val="nil"/>
              <w:bottom w:val="nil"/>
              <w:right w:val="nil"/>
            </w:tcBorders>
          </w:tcPr>
          <w:p w14:paraId="29705648" w14:textId="77777777" w:rsidR="005F6A16" w:rsidRPr="009A2E97" w:rsidRDefault="005F6A16" w:rsidP="0017050C">
            <w:pPr>
              <w:pStyle w:val="Normal6a"/>
            </w:pPr>
          </w:p>
        </w:tc>
        <w:tc>
          <w:tcPr>
            <w:tcW w:w="4876" w:type="dxa"/>
            <w:tcBorders>
              <w:top w:val="nil"/>
              <w:left w:val="nil"/>
              <w:bottom w:val="nil"/>
              <w:right w:val="nil"/>
            </w:tcBorders>
          </w:tcPr>
          <w:p w14:paraId="55AADED9" w14:textId="373AAA9D" w:rsidR="005F6A16" w:rsidRPr="009A2E97" w:rsidRDefault="005F6A16" w:rsidP="0017050C">
            <w:pPr>
              <w:pStyle w:val="Normal6a"/>
            </w:pPr>
            <w:r w:rsidRPr="009A2E97">
              <w:rPr>
                <w:b/>
                <w:i/>
              </w:rPr>
              <w:t>9 bis.</w:t>
            </w:r>
            <w:r w:rsidRPr="009A2E97">
              <w:tab/>
            </w:r>
            <w:r w:rsidRPr="009A2E97">
              <w:rPr>
                <w:b/>
                <w:i/>
              </w:rPr>
              <w:t>demande de sensibiliser et de former les médecins généralistes, les urgentistes et les infirmiers aux maladies rares, tout en renforçant les voies d</w:t>
            </w:r>
            <w:r w:rsidR="00316DC8">
              <w:rPr>
                <w:b/>
                <w:i/>
              </w:rPr>
              <w:t>’</w:t>
            </w:r>
            <w:r w:rsidRPr="009A2E97">
              <w:rPr>
                <w:b/>
                <w:i/>
              </w:rPr>
              <w:t>orientation vers des soins spécialisés;</w:t>
            </w:r>
          </w:p>
        </w:tc>
      </w:tr>
    </w:tbl>
    <w:p w14:paraId="428CE1AE" w14:textId="77777777" w:rsidR="005F6A16" w:rsidRPr="00324277" w:rsidRDefault="005F6A16" w:rsidP="005F6A16">
      <w:pPr>
        <w:pStyle w:val="AmOrLang"/>
        <w:rPr>
          <w:lang w:val="es-ES"/>
        </w:rPr>
      </w:pPr>
      <w:r w:rsidRPr="00324277">
        <w:rPr>
          <w:lang w:val="es-ES"/>
        </w:rPr>
        <w:t xml:space="preserve">Or. </w:t>
      </w:r>
      <w:r w:rsidRPr="00324277">
        <w:rPr>
          <w:rStyle w:val="HideTWBExt"/>
          <w:lang w:val="es-ES"/>
        </w:rPr>
        <w:t>&lt;Original&gt;</w:t>
      </w:r>
      <w:r w:rsidRPr="00324277">
        <w:rPr>
          <w:rStyle w:val="HideTWBInt"/>
          <w:lang w:val="es-ES"/>
        </w:rPr>
        <w:t>{EL}</w:t>
      </w:r>
      <w:r w:rsidRPr="00324277">
        <w:rPr>
          <w:lang w:val="es-ES"/>
        </w:rPr>
        <w:t>el</w:t>
      </w:r>
      <w:r w:rsidRPr="00324277">
        <w:rPr>
          <w:rStyle w:val="HideTWBExt"/>
          <w:lang w:val="es-ES"/>
        </w:rPr>
        <w:t>&lt;/Original&gt;</w:t>
      </w:r>
    </w:p>
    <w:p w14:paraId="31BAB511" w14:textId="77777777" w:rsidR="005F6A16" w:rsidRPr="00324277" w:rsidRDefault="005F6A16" w:rsidP="005F6A16">
      <w:pPr>
        <w:rPr>
          <w:lang w:val="es-ES"/>
        </w:rPr>
      </w:pPr>
      <w:r w:rsidRPr="00324277">
        <w:rPr>
          <w:rStyle w:val="HideTWBExt"/>
          <w:lang w:val="es-ES"/>
        </w:rPr>
        <w:t>&lt;/Amend&gt;</w:t>
      </w:r>
    </w:p>
    <w:p w14:paraId="5DC7A35F" w14:textId="77777777" w:rsidR="005F6A16" w:rsidRPr="00324277" w:rsidRDefault="005F6A16" w:rsidP="005F6A16">
      <w:pPr>
        <w:pStyle w:val="AmNumberTabs"/>
        <w:rPr>
          <w:lang w:val="es-ES"/>
        </w:rPr>
      </w:pPr>
      <w:r w:rsidRPr="00324277">
        <w:rPr>
          <w:rStyle w:val="HideTWBExt"/>
          <w:b w:val="0"/>
          <w:lang w:val="es-ES"/>
        </w:rPr>
        <w:t>&lt;Amend&gt;</w:t>
      </w:r>
      <w:r w:rsidRPr="00324277">
        <w:rPr>
          <w:lang w:val="es-ES"/>
        </w:rPr>
        <w:t>Amendement</w:t>
      </w:r>
      <w:r w:rsidRPr="00324277">
        <w:rPr>
          <w:lang w:val="es-ES"/>
        </w:rPr>
        <w:tab/>
      </w:r>
      <w:r w:rsidRPr="00324277">
        <w:rPr>
          <w:lang w:val="es-ES"/>
        </w:rPr>
        <w:tab/>
      </w:r>
      <w:r w:rsidRPr="00324277">
        <w:rPr>
          <w:rStyle w:val="HideTWBExt"/>
          <w:b w:val="0"/>
          <w:lang w:val="es-ES"/>
        </w:rPr>
        <w:t>&lt;NumAm&gt;</w:t>
      </w:r>
      <w:r w:rsidRPr="00324277">
        <w:rPr>
          <w:lang w:val="es-ES"/>
        </w:rPr>
        <w:t>147</w:t>
      </w:r>
      <w:r w:rsidRPr="00324277">
        <w:rPr>
          <w:rStyle w:val="HideTWBExt"/>
          <w:b w:val="0"/>
          <w:lang w:val="es-ES"/>
        </w:rPr>
        <w:t>&lt;/NumAm&gt;</w:t>
      </w:r>
    </w:p>
    <w:p w14:paraId="4ED3554B" w14:textId="77777777" w:rsidR="005F6A16" w:rsidRPr="00324277" w:rsidRDefault="005F6A16" w:rsidP="005F6A16">
      <w:pPr>
        <w:pStyle w:val="NormalBold"/>
        <w:rPr>
          <w:lang w:val="es-ES"/>
        </w:rPr>
      </w:pPr>
      <w:r w:rsidRPr="00324277">
        <w:rPr>
          <w:rStyle w:val="HideTWBExt"/>
          <w:b w:val="0"/>
          <w:lang w:val="es-ES"/>
        </w:rPr>
        <w:t>&lt;RepeatBlock-By&gt;&lt;Members&gt;</w:t>
      </w:r>
      <w:r w:rsidRPr="00324277">
        <w:rPr>
          <w:lang w:val="es-ES"/>
        </w:rPr>
        <w:t>András Tivadar Kulja</w:t>
      </w:r>
      <w:r w:rsidRPr="00324277">
        <w:rPr>
          <w:rStyle w:val="HideTWBExt"/>
          <w:b w:val="0"/>
          <w:lang w:val="es-ES"/>
        </w:rPr>
        <w:t>&lt;/Members&gt;</w:t>
      </w:r>
    </w:p>
    <w:p w14:paraId="1C7BF9A9" w14:textId="77777777" w:rsidR="005F6A16" w:rsidRPr="00324277" w:rsidRDefault="005F6A16" w:rsidP="005F6A16">
      <w:pPr>
        <w:pStyle w:val="NormalBold"/>
        <w:rPr>
          <w:lang w:val="es-ES"/>
        </w:rPr>
      </w:pPr>
      <w:r w:rsidRPr="00324277">
        <w:rPr>
          <w:rStyle w:val="HideTWBExt"/>
          <w:b w:val="0"/>
          <w:lang w:val="es-ES"/>
        </w:rPr>
        <w:t>&lt;/RepeatBlock-By&gt;</w:t>
      </w:r>
    </w:p>
    <w:p w14:paraId="5B2592F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B8343DA" w14:textId="77777777" w:rsidR="005F6A16" w:rsidRPr="009A2E97" w:rsidRDefault="005F6A16" w:rsidP="005F6A16">
      <w:pPr>
        <w:pStyle w:val="NormalBold"/>
      </w:pPr>
      <w:r w:rsidRPr="009A2E97">
        <w:rPr>
          <w:rStyle w:val="HideTWBExt"/>
          <w:b w:val="0"/>
        </w:rPr>
        <w:t>&lt;Article&gt;</w:t>
      </w:r>
      <w:r w:rsidRPr="009A2E97">
        <w:t>Paragraphe 9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B4C5D68" w14:textId="77777777" w:rsidTr="0017050C">
        <w:trPr>
          <w:trHeight w:hRule="exact" w:val="240"/>
          <w:jc w:val="center"/>
        </w:trPr>
        <w:tc>
          <w:tcPr>
            <w:tcW w:w="9752" w:type="dxa"/>
            <w:gridSpan w:val="2"/>
            <w:tcBorders>
              <w:top w:val="nil"/>
              <w:left w:val="nil"/>
              <w:bottom w:val="nil"/>
              <w:right w:val="nil"/>
            </w:tcBorders>
          </w:tcPr>
          <w:p w14:paraId="05CED84B" w14:textId="77777777" w:rsidR="005F6A16" w:rsidRPr="009A2E97" w:rsidRDefault="005F6A16" w:rsidP="0017050C"/>
        </w:tc>
      </w:tr>
      <w:tr w:rsidR="005F6A16" w:rsidRPr="009A2E97" w14:paraId="2AF6608B" w14:textId="77777777" w:rsidTr="0017050C">
        <w:trPr>
          <w:trHeight w:val="240"/>
          <w:jc w:val="center"/>
        </w:trPr>
        <w:tc>
          <w:tcPr>
            <w:tcW w:w="4876" w:type="dxa"/>
            <w:tcBorders>
              <w:top w:val="nil"/>
              <w:left w:val="nil"/>
              <w:bottom w:val="nil"/>
              <w:right w:val="nil"/>
            </w:tcBorders>
          </w:tcPr>
          <w:p w14:paraId="6BA8466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1A1E5B7" w14:textId="77777777" w:rsidR="005F6A16" w:rsidRPr="009A2E97" w:rsidRDefault="005F6A16" w:rsidP="0017050C">
            <w:pPr>
              <w:pStyle w:val="AmColumnHeading"/>
            </w:pPr>
            <w:r w:rsidRPr="009A2E97">
              <w:t>Amendement</w:t>
            </w:r>
          </w:p>
        </w:tc>
      </w:tr>
      <w:tr w:rsidR="005F6A16" w:rsidRPr="009A2E97" w14:paraId="002C6291" w14:textId="77777777" w:rsidTr="0017050C">
        <w:trPr>
          <w:jc w:val="center"/>
        </w:trPr>
        <w:tc>
          <w:tcPr>
            <w:tcW w:w="4876" w:type="dxa"/>
            <w:tcBorders>
              <w:top w:val="nil"/>
              <w:left w:val="nil"/>
              <w:bottom w:val="nil"/>
              <w:right w:val="nil"/>
            </w:tcBorders>
          </w:tcPr>
          <w:p w14:paraId="48E27DC7" w14:textId="77777777" w:rsidR="005F6A16" w:rsidRPr="009A2E97" w:rsidRDefault="005F6A16" w:rsidP="0017050C">
            <w:pPr>
              <w:pStyle w:val="Normal6a"/>
            </w:pPr>
          </w:p>
        </w:tc>
        <w:tc>
          <w:tcPr>
            <w:tcW w:w="4876" w:type="dxa"/>
            <w:tcBorders>
              <w:top w:val="nil"/>
              <w:left w:val="nil"/>
              <w:bottom w:val="nil"/>
              <w:right w:val="nil"/>
            </w:tcBorders>
          </w:tcPr>
          <w:p w14:paraId="3400077F" w14:textId="7000E850" w:rsidR="005F6A16" w:rsidRPr="009A2E97" w:rsidRDefault="005F6A16" w:rsidP="0017050C">
            <w:pPr>
              <w:pStyle w:val="Normal6a"/>
            </w:pPr>
            <w:r w:rsidRPr="009A2E97">
              <w:rPr>
                <w:b/>
                <w:i/>
              </w:rPr>
              <w:t>9 bis.</w:t>
            </w:r>
            <w:r w:rsidRPr="009A2E97">
              <w:tab/>
            </w:r>
            <w:r w:rsidRPr="009A2E97">
              <w:rPr>
                <w:b/>
                <w:i/>
              </w:rPr>
              <w:t>appelle à une meilleure sensibilisation et à une formation spécialisée sur les maladies rares chez les médecins généralistes, les médecins urgentistes et les infirmiers, tout en renforçant les voies d</w:t>
            </w:r>
            <w:r w:rsidR="00316DC8">
              <w:rPr>
                <w:b/>
                <w:i/>
              </w:rPr>
              <w:t>’</w:t>
            </w:r>
            <w:r w:rsidRPr="009A2E97">
              <w:rPr>
                <w:b/>
                <w:i/>
              </w:rPr>
              <w:t>orientation vers les soins spécialisés et en donnant aux communautés de patients les moyens d</w:t>
            </w:r>
            <w:r w:rsidR="00316DC8">
              <w:rPr>
                <w:b/>
                <w:i/>
              </w:rPr>
              <w:t>’</w:t>
            </w:r>
            <w:r w:rsidRPr="009A2E97">
              <w:rPr>
                <w:b/>
                <w:i/>
              </w:rPr>
              <w:t>agir;</w:t>
            </w:r>
          </w:p>
        </w:tc>
      </w:tr>
    </w:tbl>
    <w:p w14:paraId="41CDF67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575305D" w14:textId="77777777" w:rsidR="005F6A16" w:rsidRPr="009A2E97" w:rsidRDefault="005F6A16" w:rsidP="005F6A16">
      <w:r w:rsidRPr="009A2E97">
        <w:rPr>
          <w:rStyle w:val="HideTWBExt"/>
        </w:rPr>
        <w:t>&lt;/Amend&gt;</w:t>
      </w:r>
    </w:p>
    <w:p w14:paraId="55490C91"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148</w:t>
      </w:r>
      <w:r w:rsidRPr="009A2E97">
        <w:rPr>
          <w:rStyle w:val="HideTWBExt"/>
          <w:b w:val="0"/>
        </w:rPr>
        <w:t>&lt;/NumAm&gt;</w:t>
      </w:r>
    </w:p>
    <w:p w14:paraId="6E73FB3A"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7279D721" w14:textId="77777777" w:rsidR="005F6A16" w:rsidRPr="009A2E97" w:rsidRDefault="005F6A16" w:rsidP="005F6A16">
      <w:pPr>
        <w:pStyle w:val="NormalBold"/>
      </w:pPr>
      <w:r w:rsidRPr="009A2E97">
        <w:rPr>
          <w:rStyle w:val="HideTWBExt"/>
          <w:b w:val="0"/>
        </w:rPr>
        <w:t>&lt;/RepeatBlock-By&gt;</w:t>
      </w:r>
    </w:p>
    <w:p w14:paraId="473EFEF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6C7BB1E" w14:textId="77777777" w:rsidR="005F6A16" w:rsidRPr="009A2E97" w:rsidRDefault="005F6A16" w:rsidP="005F6A16">
      <w:pPr>
        <w:pStyle w:val="NormalBold"/>
      </w:pPr>
      <w:r w:rsidRPr="009A2E97">
        <w:rPr>
          <w:rStyle w:val="HideTWBExt"/>
          <w:b w:val="0"/>
        </w:rPr>
        <w:t>&lt;Article&gt;</w:t>
      </w:r>
      <w:r w:rsidRPr="009A2E97">
        <w:t>Paragraphe 9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3BCA8ED" w14:textId="77777777" w:rsidTr="0017050C">
        <w:trPr>
          <w:trHeight w:hRule="exact" w:val="240"/>
          <w:jc w:val="center"/>
        </w:trPr>
        <w:tc>
          <w:tcPr>
            <w:tcW w:w="9752" w:type="dxa"/>
            <w:gridSpan w:val="2"/>
            <w:tcBorders>
              <w:top w:val="nil"/>
              <w:left w:val="nil"/>
              <w:bottom w:val="nil"/>
              <w:right w:val="nil"/>
            </w:tcBorders>
          </w:tcPr>
          <w:p w14:paraId="47625DFE" w14:textId="77777777" w:rsidR="005F6A16" w:rsidRPr="009A2E97" w:rsidRDefault="005F6A16" w:rsidP="0017050C"/>
        </w:tc>
      </w:tr>
      <w:tr w:rsidR="005F6A16" w:rsidRPr="009A2E97" w14:paraId="3127C797" w14:textId="77777777" w:rsidTr="0017050C">
        <w:trPr>
          <w:trHeight w:val="240"/>
          <w:jc w:val="center"/>
        </w:trPr>
        <w:tc>
          <w:tcPr>
            <w:tcW w:w="4876" w:type="dxa"/>
            <w:tcBorders>
              <w:top w:val="nil"/>
              <w:left w:val="nil"/>
              <w:bottom w:val="nil"/>
              <w:right w:val="nil"/>
            </w:tcBorders>
          </w:tcPr>
          <w:p w14:paraId="17A942C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3745683" w14:textId="77777777" w:rsidR="005F6A16" w:rsidRPr="009A2E97" w:rsidRDefault="005F6A16" w:rsidP="0017050C">
            <w:pPr>
              <w:pStyle w:val="AmColumnHeading"/>
            </w:pPr>
            <w:r w:rsidRPr="009A2E97">
              <w:t>Amendement</w:t>
            </w:r>
          </w:p>
        </w:tc>
      </w:tr>
      <w:tr w:rsidR="005F6A16" w:rsidRPr="009A2E97" w14:paraId="41D30112" w14:textId="77777777" w:rsidTr="0017050C">
        <w:trPr>
          <w:jc w:val="center"/>
        </w:trPr>
        <w:tc>
          <w:tcPr>
            <w:tcW w:w="4876" w:type="dxa"/>
            <w:tcBorders>
              <w:top w:val="nil"/>
              <w:left w:val="nil"/>
              <w:bottom w:val="nil"/>
              <w:right w:val="nil"/>
            </w:tcBorders>
          </w:tcPr>
          <w:p w14:paraId="5E20CA30" w14:textId="77777777" w:rsidR="005F6A16" w:rsidRPr="009A2E97" w:rsidRDefault="005F6A16" w:rsidP="0017050C">
            <w:pPr>
              <w:pStyle w:val="Normal6a"/>
            </w:pPr>
          </w:p>
        </w:tc>
        <w:tc>
          <w:tcPr>
            <w:tcW w:w="4876" w:type="dxa"/>
            <w:tcBorders>
              <w:top w:val="nil"/>
              <w:left w:val="nil"/>
              <w:bottom w:val="nil"/>
              <w:right w:val="nil"/>
            </w:tcBorders>
          </w:tcPr>
          <w:p w14:paraId="2AF98794" w14:textId="77777777" w:rsidR="005F6A16" w:rsidRPr="009A2E97" w:rsidRDefault="005F6A16" w:rsidP="0017050C">
            <w:pPr>
              <w:pStyle w:val="Normal6a"/>
            </w:pPr>
            <w:r w:rsidRPr="009A2E97">
              <w:rPr>
                <w:b/>
                <w:i/>
              </w:rPr>
              <w:t>9 bis.</w:t>
            </w:r>
            <w:r w:rsidRPr="009A2E97">
              <w:tab/>
            </w:r>
            <w:r w:rsidRPr="009A2E97">
              <w:rPr>
                <w:b/>
                <w:i/>
              </w:rPr>
              <w:t>demande un meilleur accès aux tests génétiques et aux tests de diagnostic innovants au sein des États membres, sur la base des besoins cliniques et de données scientifiques probantes;</w:t>
            </w:r>
          </w:p>
        </w:tc>
      </w:tr>
    </w:tbl>
    <w:p w14:paraId="56DCF43E"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7592CD28" w14:textId="77777777" w:rsidR="005F6A16" w:rsidRPr="00324277" w:rsidRDefault="005F6A16" w:rsidP="005F6A16">
      <w:pPr>
        <w:rPr>
          <w:lang w:val="sv-SE"/>
        </w:rPr>
      </w:pPr>
      <w:r w:rsidRPr="00324277">
        <w:rPr>
          <w:rStyle w:val="HideTWBExt"/>
          <w:lang w:val="sv-SE"/>
        </w:rPr>
        <w:t>&lt;/Amend&gt;</w:t>
      </w:r>
    </w:p>
    <w:p w14:paraId="25891FA3"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149</w:t>
      </w:r>
      <w:r w:rsidRPr="00324277">
        <w:rPr>
          <w:rStyle w:val="HideTWBExt"/>
          <w:b w:val="0"/>
          <w:lang w:val="sv-SE"/>
        </w:rPr>
        <w:t>&lt;/NumAm&gt;</w:t>
      </w:r>
    </w:p>
    <w:p w14:paraId="188F7647"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András Tivadar Kulja</w:t>
      </w:r>
      <w:r w:rsidRPr="00324277">
        <w:rPr>
          <w:rStyle w:val="HideTWBExt"/>
          <w:b w:val="0"/>
          <w:lang w:val="sv-SE"/>
        </w:rPr>
        <w:t>&lt;/Members&gt;</w:t>
      </w:r>
    </w:p>
    <w:p w14:paraId="52B945E7" w14:textId="77777777" w:rsidR="005F6A16" w:rsidRPr="00324277" w:rsidRDefault="005F6A16" w:rsidP="005F6A16">
      <w:pPr>
        <w:pStyle w:val="NormalBold"/>
        <w:rPr>
          <w:lang w:val="sv-SE"/>
        </w:rPr>
      </w:pPr>
      <w:r w:rsidRPr="00324277">
        <w:rPr>
          <w:rStyle w:val="HideTWBExt"/>
          <w:b w:val="0"/>
          <w:lang w:val="sv-SE"/>
        </w:rPr>
        <w:t>&lt;/RepeatBlock-By&gt;</w:t>
      </w:r>
    </w:p>
    <w:p w14:paraId="28BB8D0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E1E24C7" w14:textId="77777777" w:rsidR="005F6A16" w:rsidRPr="009A2E97" w:rsidRDefault="005F6A16" w:rsidP="005F6A16">
      <w:pPr>
        <w:pStyle w:val="NormalBold"/>
      </w:pPr>
      <w:r w:rsidRPr="009A2E97">
        <w:rPr>
          <w:rStyle w:val="HideTWBExt"/>
          <w:b w:val="0"/>
        </w:rPr>
        <w:t>&lt;Article&gt;</w:t>
      </w:r>
      <w:r w:rsidRPr="009A2E97">
        <w:t>Paragraphe 9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09252F3" w14:textId="77777777" w:rsidTr="0017050C">
        <w:trPr>
          <w:trHeight w:hRule="exact" w:val="240"/>
          <w:jc w:val="center"/>
        </w:trPr>
        <w:tc>
          <w:tcPr>
            <w:tcW w:w="9752" w:type="dxa"/>
            <w:gridSpan w:val="2"/>
            <w:tcBorders>
              <w:top w:val="nil"/>
              <w:left w:val="nil"/>
              <w:bottom w:val="nil"/>
              <w:right w:val="nil"/>
            </w:tcBorders>
          </w:tcPr>
          <w:p w14:paraId="2575BAF7" w14:textId="77777777" w:rsidR="005F6A16" w:rsidRPr="009A2E97" w:rsidRDefault="005F6A16" w:rsidP="0017050C"/>
        </w:tc>
      </w:tr>
      <w:tr w:rsidR="005F6A16" w:rsidRPr="009A2E97" w14:paraId="11A9CC13" w14:textId="77777777" w:rsidTr="0017050C">
        <w:trPr>
          <w:trHeight w:val="240"/>
          <w:jc w:val="center"/>
        </w:trPr>
        <w:tc>
          <w:tcPr>
            <w:tcW w:w="4876" w:type="dxa"/>
            <w:tcBorders>
              <w:top w:val="nil"/>
              <w:left w:val="nil"/>
              <w:bottom w:val="nil"/>
              <w:right w:val="nil"/>
            </w:tcBorders>
          </w:tcPr>
          <w:p w14:paraId="7884F71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008EE47" w14:textId="77777777" w:rsidR="005F6A16" w:rsidRPr="009A2E97" w:rsidRDefault="005F6A16" w:rsidP="0017050C">
            <w:pPr>
              <w:pStyle w:val="AmColumnHeading"/>
            </w:pPr>
            <w:r w:rsidRPr="009A2E97">
              <w:t>Amendement</w:t>
            </w:r>
          </w:p>
        </w:tc>
      </w:tr>
      <w:tr w:rsidR="005F6A16" w:rsidRPr="009A2E97" w14:paraId="0DF622B5" w14:textId="77777777" w:rsidTr="0017050C">
        <w:trPr>
          <w:jc w:val="center"/>
        </w:trPr>
        <w:tc>
          <w:tcPr>
            <w:tcW w:w="4876" w:type="dxa"/>
            <w:tcBorders>
              <w:top w:val="nil"/>
              <w:left w:val="nil"/>
              <w:bottom w:val="nil"/>
              <w:right w:val="nil"/>
            </w:tcBorders>
          </w:tcPr>
          <w:p w14:paraId="3A06A3CF" w14:textId="77777777" w:rsidR="005F6A16" w:rsidRPr="009A2E97" w:rsidRDefault="005F6A16" w:rsidP="0017050C">
            <w:pPr>
              <w:pStyle w:val="Normal6a"/>
            </w:pPr>
          </w:p>
        </w:tc>
        <w:tc>
          <w:tcPr>
            <w:tcW w:w="4876" w:type="dxa"/>
            <w:tcBorders>
              <w:top w:val="nil"/>
              <w:left w:val="nil"/>
              <w:bottom w:val="nil"/>
              <w:right w:val="nil"/>
            </w:tcBorders>
          </w:tcPr>
          <w:p w14:paraId="2BC70ACD" w14:textId="3545524F" w:rsidR="005F6A16" w:rsidRPr="009A2E97" w:rsidRDefault="005F6A16" w:rsidP="0017050C">
            <w:pPr>
              <w:pStyle w:val="Normal6a"/>
            </w:pPr>
            <w:r w:rsidRPr="009A2E97">
              <w:rPr>
                <w:b/>
                <w:i/>
              </w:rPr>
              <w:t>9 ter.</w:t>
            </w:r>
            <w:r w:rsidRPr="009A2E97">
              <w:tab/>
            </w:r>
            <w:r w:rsidRPr="009A2E97">
              <w:rPr>
                <w:b/>
                <w:i/>
              </w:rPr>
              <w:t>reconnaît le travail des réseaux européens de référence (RER), qui rassemblent l</w:t>
            </w:r>
            <w:r w:rsidR="00316DC8">
              <w:rPr>
                <w:b/>
                <w:i/>
              </w:rPr>
              <w:t>’</w:t>
            </w:r>
            <w:r w:rsidRPr="009A2E97">
              <w:rPr>
                <w:b/>
                <w:i/>
              </w:rPr>
              <w:t>expertise et les réseaux transfrontières, et demande que leur rôle soit renforcé lors de la mise en œuvre de l</w:t>
            </w:r>
            <w:r w:rsidR="00316DC8">
              <w:rPr>
                <w:b/>
                <w:i/>
              </w:rPr>
              <w:t>’</w:t>
            </w:r>
            <w:r w:rsidRPr="009A2E97">
              <w:rPr>
                <w:b/>
                <w:i/>
              </w:rPr>
              <w:t>espace européen des données de santé (EEDS);</w:t>
            </w:r>
          </w:p>
        </w:tc>
      </w:tr>
    </w:tbl>
    <w:p w14:paraId="369E312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DCF7B61" w14:textId="77777777" w:rsidR="005F6A16" w:rsidRPr="009A2E97" w:rsidRDefault="005F6A16" w:rsidP="005F6A16">
      <w:r w:rsidRPr="009A2E97">
        <w:rPr>
          <w:rStyle w:val="HideTWBExt"/>
        </w:rPr>
        <w:t>&lt;/Amend&gt;</w:t>
      </w:r>
    </w:p>
    <w:p w14:paraId="1D75E07C"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150</w:t>
      </w:r>
      <w:r w:rsidRPr="009A2E97">
        <w:rPr>
          <w:rStyle w:val="HideTWBExt"/>
          <w:b w:val="0"/>
        </w:rPr>
        <w:t>&lt;/NumAm&gt;</w:t>
      </w:r>
    </w:p>
    <w:p w14:paraId="4E31B722"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Michalis Hadjipantela, Adam Jarubas, Letizia Moratti, Oliver Schenk</w:t>
      </w:r>
      <w:r w:rsidRPr="009A2E97">
        <w:rPr>
          <w:rStyle w:val="HideTWBExt"/>
          <w:b w:val="0"/>
        </w:rPr>
        <w:t>&lt;/Members&gt;</w:t>
      </w:r>
    </w:p>
    <w:p w14:paraId="644B7522" w14:textId="77777777" w:rsidR="005F6A16" w:rsidRPr="009A2E97" w:rsidRDefault="005F6A16" w:rsidP="005F6A16">
      <w:pPr>
        <w:pStyle w:val="NormalBold"/>
      </w:pPr>
      <w:r w:rsidRPr="009A2E97">
        <w:rPr>
          <w:rStyle w:val="HideTWBExt"/>
          <w:b w:val="0"/>
        </w:rPr>
        <w:t>&lt;/RepeatBlock-By&gt;</w:t>
      </w:r>
    </w:p>
    <w:p w14:paraId="3DD974C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A614DC1" w14:textId="77777777" w:rsidR="005F6A16" w:rsidRPr="009A2E97" w:rsidRDefault="005F6A16" w:rsidP="005F6A16">
      <w:pPr>
        <w:pStyle w:val="NormalBold"/>
      </w:pPr>
      <w:r w:rsidRPr="009A2E97">
        <w:rPr>
          <w:rStyle w:val="HideTWBExt"/>
          <w:b w:val="0"/>
        </w:rPr>
        <w:t>&lt;Article&gt;</w:t>
      </w:r>
      <w:r w:rsidRPr="009A2E97">
        <w:t>Paragraphe 9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01057D0" w14:textId="77777777" w:rsidTr="0017050C">
        <w:trPr>
          <w:trHeight w:hRule="exact" w:val="240"/>
          <w:jc w:val="center"/>
        </w:trPr>
        <w:tc>
          <w:tcPr>
            <w:tcW w:w="9752" w:type="dxa"/>
            <w:gridSpan w:val="2"/>
            <w:tcBorders>
              <w:top w:val="nil"/>
              <w:left w:val="nil"/>
              <w:bottom w:val="nil"/>
              <w:right w:val="nil"/>
            </w:tcBorders>
          </w:tcPr>
          <w:p w14:paraId="61F0DB0C" w14:textId="77777777" w:rsidR="005F6A16" w:rsidRPr="009A2E97" w:rsidRDefault="005F6A16" w:rsidP="0017050C"/>
        </w:tc>
      </w:tr>
      <w:tr w:rsidR="005F6A16" w:rsidRPr="009A2E97" w14:paraId="60CFDB46" w14:textId="77777777" w:rsidTr="0017050C">
        <w:trPr>
          <w:trHeight w:val="240"/>
          <w:jc w:val="center"/>
        </w:trPr>
        <w:tc>
          <w:tcPr>
            <w:tcW w:w="4876" w:type="dxa"/>
            <w:tcBorders>
              <w:top w:val="nil"/>
              <w:left w:val="nil"/>
              <w:bottom w:val="nil"/>
              <w:right w:val="nil"/>
            </w:tcBorders>
          </w:tcPr>
          <w:p w14:paraId="3E05BB7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CF51266" w14:textId="77777777" w:rsidR="005F6A16" w:rsidRPr="009A2E97" w:rsidRDefault="005F6A16" w:rsidP="0017050C">
            <w:pPr>
              <w:pStyle w:val="AmColumnHeading"/>
            </w:pPr>
            <w:r w:rsidRPr="009A2E97">
              <w:t>Amendement</w:t>
            </w:r>
          </w:p>
        </w:tc>
      </w:tr>
      <w:tr w:rsidR="005F6A16" w:rsidRPr="009A2E97" w14:paraId="0C20455F" w14:textId="77777777" w:rsidTr="0017050C">
        <w:trPr>
          <w:jc w:val="center"/>
        </w:trPr>
        <w:tc>
          <w:tcPr>
            <w:tcW w:w="4876" w:type="dxa"/>
            <w:tcBorders>
              <w:top w:val="nil"/>
              <w:left w:val="nil"/>
              <w:bottom w:val="nil"/>
              <w:right w:val="nil"/>
            </w:tcBorders>
          </w:tcPr>
          <w:p w14:paraId="211BEEF6" w14:textId="77777777" w:rsidR="005F6A16" w:rsidRPr="009A2E97" w:rsidRDefault="005F6A16" w:rsidP="0017050C">
            <w:pPr>
              <w:pStyle w:val="Normal6a"/>
            </w:pPr>
          </w:p>
        </w:tc>
        <w:tc>
          <w:tcPr>
            <w:tcW w:w="4876" w:type="dxa"/>
            <w:tcBorders>
              <w:top w:val="nil"/>
              <w:left w:val="nil"/>
              <w:bottom w:val="nil"/>
              <w:right w:val="nil"/>
            </w:tcBorders>
          </w:tcPr>
          <w:p w14:paraId="47AB27BC" w14:textId="49DAECB4" w:rsidR="005F6A16" w:rsidRPr="009A2E97" w:rsidRDefault="005F6A16" w:rsidP="0017050C">
            <w:pPr>
              <w:pStyle w:val="Normal6a"/>
            </w:pPr>
            <w:r w:rsidRPr="009A2E97">
              <w:rPr>
                <w:b/>
                <w:i/>
              </w:rPr>
              <w:t>9 ter.</w:t>
            </w:r>
            <w:r w:rsidRPr="009A2E97">
              <w:tab/>
            </w:r>
            <w:r w:rsidRPr="009A2E97">
              <w:rPr>
                <w:b/>
                <w:i/>
              </w:rPr>
              <w:t>demande un renforcement de la formation et de la sensibilisation des professionnels de la santé, en particulier des pédiatres et des professionnels de première ligne, afin d</w:t>
            </w:r>
            <w:r w:rsidR="00316DC8">
              <w:rPr>
                <w:b/>
                <w:i/>
              </w:rPr>
              <w:t>’</w:t>
            </w:r>
            <w:r w:rsidRPr="009A2E97">
              <w:rPr>
                <w:b/>
                <w:i/>
              </w:rPr>
              <w:t>améliorer la reconnaissance précoce des maladies rares;</w:t>
            </w:r>
          </w:p>
        </w:tc>
      </w:tr>
    </w:tbl>
    <w:p w14:paraId="4D11FA7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5C2A6D5" w14:textId="77777777" w:rsidR="005F6A16" w:rsidRPr="009A2E97" w:rsidRDefault="005F6A16" w:rsidP="005F6A16">
      <w:r w:rsidRPr="009A2E97">
        <w:rPr>
          <w:rStyle w:val="HideTWBExt"/>
        </w:rPr>
        <w:t>&lt;/Amend&gt;</w:t>
      </w:r>
    </w:p>
    <w:p w14:paraId="375790C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151</w:t>
      </w:r>
      <w:r w:rsidRPr="009A2E97">
        <w:rPr>
          <w:rStyle w:val="HideTWBExt"/>
          <w:b w:val="0"/>
        </w:rPr>
        <w:t>&lt;/NumAm&gt;</w:t>
      </w:r>
    </w:p>
    <w:p w14:paraId="3559F205"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56A6677B" w14:textId="77777777" w:rsidR="005F6A16" w:rsidRPr="009A2E97" w:rsidRDefault="005F6A16" w:rsidP="005F6A16">
      <w:pPr>
        <w:pStyle w:val="NormalBold"/>
      </w:pPr>
      <w:r w:rsidRPr="009A2E97">
        <w:rPr>
          <w:rStyle w:val="HideTWBExt"/>
          <w:b w:val="0"/>
        </w:rPr>
        <w:t>&lt;/RepeatBlock-By&gt;</w:t>
      </w:r>
    </w:p>
    <w:p w14:paraId="48DCC65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8B16CE4" w14:textId="77777777" w:rsidR="005F6A16" w:rsidRPr="009A2E97" w:rsidRDefault="005F6A16" w:rsidP="005F6A16">
      <w:pPr>
        <w:pStyle w:val="NormalBold"/>
      </w:pPr>
      <w:r w:rsidRPr="009A2E97">
        <w:rPr>
          <w:rStyle w:val="HideTWBExt"/>
          <w:b w:val="0"/>
        </w:rPr>
        <w:t>&lt;Article&gt;</w:t>
      </w:r>
      <w:r w:rsidRPr="009A2E97">
        <w:t>Paragraphe 10</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A02101D" w14:textId="77777777" w:rsidTr="0017050C">
        <w:trPr>
          <w:trHeight w:hRule="exact" w:val="240"/>
          <w:jc w:val="center"/>
        </w:trPr>
        <w:tc>
          <w:tcPr>
            <w:tcW w:w="9752" w:type="dxa"/>
            <w:gridSpan w:val="2"/>
            <w:tcBorders>
              <w:top w:val="nil"/>
              <w:left w:val="nil"/>
              <w:bottom w:val="nil"/>
              <w:right w:val="nil"/>
            </w:tcBorders>
          </w:tcPr>
          <w:p w14:paraId="29AB41A5" w14:textId="77777777" w:rsidR="005F6A16" w:rsidRPr="009A2E97" w:rsidRDefault="005F6A16" w:rsidP="0017050C"/>
        </w:tc>
      </w:tr>
      <w:tr w:rsidR="005F6A16" w:rsidRPr="009A2E97" w14:paraId="5533D719" w14:textId="77777777" w:rsidTr="0017050C">
        <w:trPr>
          <w:trHeight w:val="240"/>
          <w:jc w:val="center"/>
        </w:trPr>
        <w:tc>
          <w:tcPr>
            <w:tcW w:w="4876" w:type="dxa"/>
            <w:tcBorders>
              <w:top w:val="nil"/>
              <w:left w:val="nil"/>
              <w:bottom w:val="nil"/>
              <w:right w:val="nil"/>
            </w:tcBorders>
          </w:tcPr>
          <w:p w14:paraId="2C30F2B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CDC2993" w14:textId="77777777" w:rsidR="005F6A16" w:rsidRPr="009A2E97" w:rsidRDefault="005F6A16" w:rsidP="0017050C">
            <w:pPr>
              <w:pStyle w:val="AmColumnHeading"/>
            </w:pPr>
            <w:r w:rsidRPr="009A2E97">
              <w:t>Amendement</w:t>
            </w:r>
          </w:p>
        </w:tc>
      </w:tr>
      <w:tr w:rsidR="005F6A16" w:rsidRPr="009A2E97" w14:paraId="263D086F" w14:textId="77777777" w:rsidTr="0017050C">
        <w:trPr>
          <w:jc w:val="center"/>
        </w:trPr>
        <w:tc>
          <w:tcPr>
            <w:tcW w:w="4876" w:type="dxa"/>
            <w:tcBorders>
              <w:top w:val="nil"/>
              <w:left w:val="nil"/>
              <w:bottom w:val="nil"/>
              <w:right w:val="nil"/>
            </w:tcBorders>
          </w:tcPr>
          <w:p w14:paraId="40CFCD19" w14:textId="137D50B9" w:rsidR="005F6A16" w:rsidRPr="009A2E97" w:rsidRDefault="005F6A16" w:rsidP="0017050C">
            <w:pPr>
              <w:pStyle w:val="Normal6a"/>
            </w:pPr>
            <w:r w:rsidRPr="009A2E97">
              <w:t>10.</w:t>
            </w:r>
            <w:r w:rsidRPr="009A2E97">
              <w:tab/>
            </w:r>
            <w:r w:rsidRPr="009A2E97">
              <w:rPr>
                <w:b/>
                <w:i/>
              </w:rPr>
              <w:t>souligne la nécessité d</w:t>
            </w:r>
            <w:r w:rsidR="00316DC8">
              <w:rPr>
                <w:b/>
                <w:i/>
              </w:rPr>
              <w:t>’</w:t>
            </w:r>
            <w:r w:rsidRPr="009A2E97">
              <w:rPr>
                <w:b/>
                <w:i/>
              </w:rPr>
              <w:t>une</w:t>
            </w:r>
            <w:r w:rsidRPr="009A2E97">
              <w:t xml:space="preserve"> coordination renforcée au niveau de l</w:t>
            </w:r>
            <w:r w:rsidR="00316DC8">
              <w:t>’</w:t>
            </w:r>
            <w:r w:rsidRPr="009A2E97">
              <w:t>Union en ce qui concerne l</w:t>
            </w:r>
            <w:r w:rsidR="00316DC8">
              <w:t>’</w:t>
            </w:r>
            <w:r w:rsidRPr="009A2E97">
              <w:t>évaluation des technologies de la santé et des données probantes pour les traitements des maladies rares;</w:t>
            </w:r>
          </w:p>
        </w:tc>
        <w:tc>
          <w:tcPr>
            <w:tcW w:w="4876" w:type="dxa"/>
            <w:tcBorders>
              <w:top w:val="nil"/>
              <w:left w:val="nil"/>
              <w:bottom w:val="nil"/>
              <w:right w:val="nil"/>
            </w:tcBorders>
          </w:tcPr>
          <w:p w14:paraId="7EFC0AF3" w14:textId="41891561" w:rsidR="005F6A16" w:rsidRPr="009A2E97" w:rsidRDefault="005F6A16" w:rsidP="0017050C">
            <w:pPr>
              <w:pStyle w:val="Normal6a"/>
            </w:pPr>
            <w:r w:rsidRPr="009A2E97">
              <w:t>10.</w:t>
            </w:r>
            <w:r w:rsidRPr="009A2E97">
              <w:tab/>
            </w:r>
            <w:r w:rsidRPr="009A2E97">
              <w:rPr>
                <w:b/>
                <w:i/>
              </w:rPr>
              <w:t>demande une</w:t>
            </w:r>
            <w:r w:rsidRPr="009A2E97">
              <w:t xml:space="preserve"> coordination renforcée au niveau de l</w:t>
            </w:r>
            <w:r w:rsidR="00316DC8">
              <w:t>’</w:t>
            </w:r>
            <w:r w:rsidRPr="009A2E97">
              <w:t>Union en ce qui concerne l</w:t>
            </w:r>
            <w:r w:rsidR="00316DC8">
              <w:t>’</w:t>
            </w:r>
            <w:r w:rsidRPr="009A2E97">
              <w:t>évaluation des technologies de la santé et des données probantes pour les traitements des maladies rares</w:t>
            </w:r>
            <w:r w:rsidRPr="009A2E97">
              <w:rPr>
                <w:b/>
                <w:i/>
              </w:rPr>
              <w:t>, y compris les médicaments, les dispositifs médicaux, les solutions de santé numérique et les autres technologies ou procédures pertinentes, en tenant compte des défis spécifiques liés aux petites populations de patients et au nombre limité de données cliniques disponibles</w:t>
            </w:r>
            <w:r w:rsidRPr="009A2E97">
              <w:t>;</w:t>
            </w:r>
          </w:p>
        </w:tc>
      </w:tr>
    </w:tbl>
    <w:p w14:paraId="0E79636B"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1E7B239" w14:textId="77777777" w:rsidR="005F6A16" w:rsidRPr="009A2E97" w:rsidRDefault="005F6A16" w:rsidP="005F6A16">
      <w:r w:rsidRPr="009A2E97">
        <w:rPr>
          <w:rStyle w:val="HideTWBExt"/>
        </w:rPr>
        <w:t>&lt;/Amend&gt;</w:t>
      </w:r>
    </w:p>
    <w:p w14:paraId="28A099E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152</w:t>
      </w:r>
      <w:r w:rsidRPr="009A2E97">
        <w:rPr>
          <w:rStyle w:val="HideTWBExt"/>
          <w:b w:val="0"/>
        </w:rPr>
        <w:t>&lt;/NumAm&gt;</w:t>
      </w:r>
    </w:p>
    <w:p w14:paraId="343CAE6C" w14:textId="77777777" w:rsidR="005F6A16" w:rsidRPr="009A2E97" w:rsidRDefault="005F6A16" w:rsidP="005F6A16">
      <w:pPr>
        <w:pStyle w:val="NormalBold"/>
      </w:pPr>
      <w:r w:rsidRPr="009A2E97">
        <w:rPr>
          <w:rStyle w:val="HideTWBExt"/>
          <w:b w:val="0"/>
        </w:rPr>
        <w:t>&lt;RepeatBlock-By&gt;&lt;Members&gt;</w:t>
      </w:r>
      <w:r w:rsidRPr="009A2E97">
        <w:t>Emmanouil Fragkos, Galato Alexandraki, Geadis Geadi</w:t>
      </w:r>
      <w:r w:rsidRPr="009A2E97">
        <w:rPr>
          <w:rStyle w:val="HideTWBExt"/>
          <w:b w:val="0"/>
        </w:rPr>
        <w:t>&lt;/Members&gt;</w:t>
      </w:r>
    </w:p>
    <w:p w14:paraId="16FC42F9" w14:textId="77777777" w:rsidR="005F6A16" w:rsidRPr="009A2E97" w:rsidRDefault="005F6A16" w:rsidP="005F6A16">
      <w:pPr>
        <w:pStyle w:val="NormalBold"/>
      </w:pPr>
      <w:r w:rsidRPr="009A2E97">
        <w:rPr>
          <w:rStyle w:val="HideTWBExt"/>
          <w:b w:val="0"/>
        </w:rPr>
        <w:t>&lt;/RepeatBlock-By&gt;</w:t>
      </w:r>
    </w:p>
    <w:p w14:paraId="66A206D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0ED9C1B" w14:textId="77777777" w:rsidR="005F6A16" w:rsidRPr="009A2E97" w:rsidRDefault="005F6A16" w:rsidP="005F6A16">
      <w:pPr>
        <w:pStyle w:val="NormalBold"/>
      </w:pPr>
      <w:r w:rsidRPr="009A2E97">
        <w:rPr>
          <w:rStyle w:val="HideTWBExt"/>
          <w:b w:val="0"/>
        </w:rPr>
        <w:t>&lt;Article&gt;</w:t>
      </w:r>
      <w:r w:rsidRPr="009A2E97">
        <w:t>Paragraphe 10</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E303165" w14:textId="77777777" w:rsidTr="0017050C">
        <w:trPr>
          <w:trHeight w:hRule="exact" w:val="240"/>
          <w:jc w:val="center"/>
        </w:trPr>
        <w:tc>
          <w:tcPr>
            <w:tcW w:w="9752" w:type="dxa"/>
            <w:gridSpan w:val="2"/>
            <w:tcBorders>
              <w:top w:val="nil"/>
              <w:left w:val="nil"/>
              <w:bottom w:val="nil"/>
              <w:right w:val="nil"/>
            </w:tcBorders>
          </w:tcPr>
          <w:p w14:paraId="668A9983" w14:textId="77777777" w:rsidR="005F6A16" w:rsidRPr="009A2E97" w:rsidRDefault="005F6A16" w:rsidP="0017050C"/>
        </w:tc>
      </w:tr>
      <w:tr w:rsidR="005F6A16" w:rsidRPr="009A2E97" w14:paraId="67CD16B4" w14:textId="77777777" w:rsidTr="0017050C">
        <w:trPr>
          <w:trHeight w:val="240"/>
          <w:jc w:val="center"/>
        </w:trPr>
        <w:tc>
          <w:tcPr>
            <w:tcW w:w="4876" w:type="dxa"/>
            <w:tcBorders>
              <w:top w:val="nil"/>
              <w:left w:val="nil"/>
              <w:bottom w:val="nil"/>
              <w:right w:val="nil"/>
            </w:tcBorders>
          </w:tcPr>
          <w:p w14:paraId="49E3E4B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6CAA948" w14:textId="77777777" w:rsidR="005F6A16" w:rsidRPr="009A2E97" w:rsidRDefault="005F6A16" w:rsidP="0017050C">
            <w:pPr>
              <w:pStyle w:val="AmColumnHeading"/>
            </w:pPr>
            <w:r w:rsidRPr="009A2E97">
              <w:t>Amendement</w:t>
            </w:r>
          </w:p>
        </w:tc>
      </w:tr>
      <w:tr w:rsidR="005F6A16" w:rsidRPr="009A2E97" w14:paraId="45EFF5B0" w14:textId="77777777" w:rsidTr="0017050C">
        <w:trPr>
          <w:jc w:val="center"/>
        </w:trPr>
        <w:tc>
          <w:tcPr>
            <w:tcW w:w="4876" w:type="dxa"/>
            <w:tcBorders>
              <w:top w:val="nil"/>
              <w:left w:val="nil"/>
              <w:bottom w:val="nil"/>
              <w:right w:val="nil"/>
            </w:tcBorders>
          </w:tcPr>
          <w:p w14:paraId="41ECF8A4" w14:textId="4080F42E" w:rsidR="005F6A16" w:rsidRPr="009A2E97" w:rsidRDefault="005F6A16" w:rsidP="0017050C">
            <w:pPr>
              <w:pStyle w:val="Normal6a"/>
            </w:pPr>
            <w:r w:rsidRPr="009A2E97">
              <w:t>10.</w:t>
            </w:r>
            <w:r w:rsidRPr="009A2E97">
              <w:tab/>
              <w:t>souligne la nécessité d</w:t>
            </w:r>
            <w:r w:rsidR="00316DC8">
              <w:t>’</w:t>
            </w:r>
            <w:r w:rsidRPr="009A2E97">
              <w:t>une coordination renforcée au niveau de l</w:t>
            </w:r>
            <w:r w:rsidR="00316DC8">
              <w:t>’</w:t>
            </w:r>
            <w:r w:rsidRPr="009A2E97">
              <w:t>Union en ce qui concerne l</w:t>
            </w:r>
            <w:r w:rsidR="00316DC8">
              <w:t>’</w:t>
            </w:r>
            <w:r w:rsidRPr="009A2E97">
              <w:t>évaluation des technologies de la santé et des données probantes pour les traitements des maladies rares;</w:t>
            </w:r>
          </w:p>
        </w:tc>
        <w:tc>
          <w:tcPr>
            <w:tcW w:w="4876" w:type="dxa"/>
            <w:tcBorders>
              <w:top w:val="nil"/>
              <w:left w:val="nil"/>
              <w:bottom w:val="nil"/>
              <w:right w:val="nil"/>
            </w:tcBorders>
          </w:tcPr>
          <w:p w14:paraId="3B0B9215" w14:textId="20F0D72D" w:rsidR="005F6A16" w:rsidRPr="009A2E97" w:rsidRDefault="005F6A16" w:rsidP="0017050C">
            <w:pPr>
              <w:pStyle w:val="Normal6a"/>
            </w:pPr>
            <w:r w:rsidRPr="009A2E97">
              <w:t>10.</w:t>
            </w:r>
            <w:r w:rsidRPr="009A2E97">
              <w:tab/>
              <w:t>souligne la nécessité d</w:t>
            </w:r>
            <w:r w:rsidR="00316DC8">
              <w:t>’</w:t>
            </w:r>
            <w:r w:rsidRPr="009A2E97">
              <w:t>une coordination renforcée au niveau de l</w:t>
            </w:r>
            <w:r w:rsidR="00316DC8">
              <w:t>’</w:t>
            </w:r>
            <w:r w:rsidRPr="009A2E97">
              <w:t>Union en ce qui concerne l</w:t>
            </w:r>
            <w:r w:rsidR="00316DC8">
              <w:t>’</w:t>
            </w:r>
            <w:r w:rsidRPr="009A2E97">
              <w:t xml:space="preserve">évaluation des technologies de la santé et des données probantes pour les traitements des maladies rares; </w:t>
            </w:r>
            <w:r w:rsidRPr="009A2E97">
              <w:rPr>
                <w:b/>
                <w:i/>
              </w:rPr>
              <w:t>souligne que les traitements qui apportent un soulagement peuvent ne pas être étayés par des preuves cliniques solides, tout en améliorant néanmoins la vie des patients;</w:t>
            </w:r>
          </w:p>
        </w:tc>
      </w:tr>
    </w:tbl>
    <w:p w14:paraId="21B13469"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{EL}</w:t>
      </w:r>
      <w:r w:rsidRPr="009A2E97">
        <w:t>el</w:t>
      </w:r>
      <w:r w:rsidRPr="009A2E97">
        <w:rPr>
          <w:rStyle w:val="HideTWBExt"/>
        </w:rPr>
        <w:t>&lt;/Original&gt;</w:t>
      </w:r>
    </w:p>
    <w:p w14:paraId="263460F6" w14:textId="77777777" w:rsidR="005F6A16" w:rsidRPr="009A2E97" w:rsidRDefault="005F6A16" w:rsidP="005F6A16">
      <w:r w:rsidRPr="009A2E97">
        <w:rPr>
          <w:rStyle w:val="HideTWBExt"/>
        </w:rPr>
        <w:t>&lt;/Amend&gt;</w:t>
      </w:r>
    </w:p>
    <w:p w14:paraId="34848A79"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153</w:t>
      </w:r>
      <w:r w:rsidRPr="009A2E97">
        <w:rPr>
          <w:rStyle w:val="HideTWBExt"/>
          <w:b w:val="0"/>
        </w:rPr>
        <w:t>&lt;/NumAm&gt;</w:t>
      </w:r>
    </w:p>
    <w:p w14:paraId="5BC107D7"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1756B2AD" w14:textId="77777777" w:rsidR="005F6A16" w:rsidRPr="009A2E97" w:rsidRDefault="005F6A16" w:rsidP="005F6A16">
      <w:pPr>
        <w:pStyle w:val="NormalBold"/>
      </w:pPr>
      <w:r w:rsidRPr="009A2E97">
        <w:rPr>
          <w:rStyle w:val="HideTWBExt"/>
          <w:b w:val="0"/>
        </w:rPr>
        <w:t>&lt;/RepeatBlock-By&gt;</w:t>
      </w:r>
    </w:p>
    <w:p w14:paraId="74115C1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906652C" w14:textId="77777777" w:rsidR="005F6A16" w:rsidRPr="009A2E97" w:rsidRDefault="005F6A16" w:rsidP="005F6A16">
      <w:pPr>
        <w:pStyle w:val="NormalBold"/>
      </w:pPr>
      <w:r w:rsidRPr="009A2E97">
        <w:rPr>
          <w:rStyle w:val="HideTWBExt"/>
          <w:b w:val="0"/>
        </w:rPr>
        <w:t>&lt;Article&gt;</w:t>
      </w:r>
      <w:r w:rsidRPr="009A2E97">
        <w:t>Paragraphe 10</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0A6A726" w14:textId="77777777" w:rsidTr="0017050C">
        <w:trPr>
          <w:trHeight w:hRule="exact" w:val="240"/>
          <w:jc w:val="center"/>
        </w:trPr>
        <w:tc>
          <w:tcPr>
            <w:tcW w:w="9752" w:type="dxa"/>
            <w:gridSpan w:val="2"/>
            <w:tcBorders>
              <w:top w:val="nil"/>
              <w:left w:val="nil"/>
              <w:bottom w:val="nil"/>
              <w:right w:val="nil"/>
            </w:tcBorders>
          </w:tcPr>
          <w:p w14:paraId="65643734" w14:textId="77777777" w:rsidR="005F6A16" w:rsidRPr="009A2E97" w:rsidRDefault="005F6A16" w:rsidP="0017050C"/>
        </w:tc>
      </w:tr>
      <w:tr w:rsidR="005F6A16" w:rsidRPr="009A2E97" w14:paraId="47DC7654" w14:textId="77777777" w:rsidTr="0017050C">
        <w:trPr>
          <w:trHeight w:val="240"/>
          <w:jc w:val="center"/>
        </w:trPr>
        <w:tc>
          <w:tcPr>
            <w:tcW w:w="4876" w:type="dxa"/>
            <w:tcBorders>
              <w:top w:val="nil"/>
              <w:left w:val="nil"/>
              <w:bottom w:val="nil"/>
              <w:right w:val="nil"/>
            </w:tcBorders>
          </w:tcPr>
          <w:p w14:paraId="24672DCE"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554F8E0" w14:textId="77777777" w:rsidR="005F6A16" w:rsidRPr="009A2E97" w:rsidRDefault="005F6A16" w:rsidP="0017050C">
            <w:pPr>
              <w:pStyle w:val="AmColumnHeading"/>
            </w:pPr>
            <w:r w:rsidRPr="009A2E97">
              <w:t>Amendement</w:t>
            </w:r>
          </w:p>
        </w:tc>
      </w:tr>
      <w:tr w:rsidR="005F6A16" w:rsidRPr="009A2E97" w14:paraId="070DE0E1" w14:textId="77777777" w:rsidTr="0017050C">
        <w:trPr>
          <w:jc w:val="center"/>
        </w:trPr>
        <w:tc>
          <w:tcPr>
            <w:tcW w:w="4876" w:type="dxa"/>
            <w:tcBorders>
              <w:top w:val="nil"/>
              <w:left w:val="nil"/>
              <w:bottom w:val="nil"/>
              <w:right w:val="nil"/>
            </w:tcBorders>
          </w:tcPr>
          <w:p w14:paraId="6FB43CE5" w14:textId="63173967" w:rsidR="005F6A16" w:rsidRPr="009A2E97" w:rsidRDefault="005F6A16" w:rsidP="0017050C">
            <w:pPr>
              <w:pStyle w:val="Normal6a"/>
            </w:pPr>
            <w:r w:rsidRPr="009A2E97">
              <w:t>10.</w:t>
            </w:r>
            <w:r w:rsidRPr="009A2E97">
              <w:tab/>
              <w:t>souligne la nécessité d</w:t>
            </w:r>
            <w:r w:rsidR="00316DC8">
              <w:t>’</w:t>
            </w:r>
            <w:r w:rsidRPr="009A2E97">
              <w:t>une coordination renforcée au niveau de l</w:t>
            </w:r>
            <w:r w:rsidR="00316DC8">
              <w:t>’</w:t>
            </w:r>
            <w:r w:rsidRPr="009A2E97">
              <w:t>Union en ce qui concerne l</w:t>
            </w:r>
            <w:r w:rsidR="00316DC8">
              <w:t>’</w:t>
            </w:r>
            <w:r w:rsidRPr="009A2E97">
              <w:t>évaluation des technologies de la santé et des données probantes pour les traitements des maladies rares;</w:t>
            </w:r>
          </w:p>
        </w:tc>
        <w:tc>
          <w:tcPr>
            <w:tcW w:w="4876" w:type="dxa"/>
            <w:tcBorders>
              <w:top w:val="nil"/>
              <w:left w:val="nil"/>
              <w:bottom w:val="nil"/>
              <w:right w:val="nil"/>
            </w:tcBorders>
          </w:tcPr>
          <w:p w14:paraId="709108DC" w14:textId="67A83B1E" w:rsidR="005F6A16" w:rsidRPr="009A2E97" w:rsidRDefault="005F6A16" w:rsidP="0017050C">
            <w:pPr>
              <w:pStyle w:val="Normal6a"/>
            </w:pPr>
            <w:r w:rsidRPr="009A2E97">
              <w:t>10.</w:t>
            </w:r>
            <w:r w:rsidRPr="009A2E97">
              <w:tab/>
              <w:t>souligne la nécessité d</w:t>
            </w:r>
            <w:r w:rsidR="00316DC8">
              <w:t>’</w:t>
            </w:r>
            <w:r w:rsidRPr="009A2E97">
              <w:t>une coordination renforcée au niveau de l</w:t>
            </w:r>
            <w:r w:rsidR="00316DC8">
              <w:t>’</w:t>
            </w:r>
            <w:r w:rsidRPr="009A2E97">
              <w:t>Union en ce qui concerne l</w:t>
            </w:r>
            <w:r w:rsidR="00316DC8">
              <w:t>’</w:t>
            </w:r>
            <w:r w:rsidRPr="009A2E97">
              <w:t>évaluation des technologies de la santé</w:t>
            </w:r>
            <w:r w:rsidRPr="009A2E97">
              <w:rPr>
                <w:b/>
                <w:i/>
              </w:rPr>
              <w:t>, à travers la mise en œuvre du règlement (UE) 2021/2282,</w:t>
            </w:r>
            <w:r w:rsidRPr="009A2E97">
              <w:t xml:space="preserve"> et des données probantes pour les traitements des maladies rares;</w:t>
            </w:r>
          </w:p>
        </w:tc>
      </w:tr>
    </w:tbl>
    <w:p w14:paraId="3A78BC1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4D428C7" w14:textId="77777777" w:rsidR="005F6A16" w:rsidRPr="009A2E97" w:rsidRDefault="005F6A16" w:rsidP="005F6A16">
      <w:r w:rsidRPr="009A2E97">
        <w:rPr>
          <w:rStyle w:val="HideTWBExt"/>
        </w:rPr>
        <w:t>&lt;/Amend&gt;</w:t>
      </w:r>
    </w:p>
    <w:p w14:paraId="721D6E64"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154</w:t>
      </w:r>
      <w:r w:rsidRPr="009A2E97">
        <w:rPr>
          <w:rStyle w:val="HideTWBExt"/>
          <w:b w:val="0"/>
        </w:rPr>
        <w:t>&lt;/NumAm&gt;</w:t>
      </w:r>
    </w:p>
    <w:p w14:paraId="6E20F66D"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019A966F" w14:textId="77777777" w:rsidR="005F6A16" w:rsidRPr="009A2E97" w:rsidRDefault="005F6A16" w:rsidP="005F6A16">
      <w:pPr>
        <w:pStyle w:val="NormalBold"/>
      </w:pPr>
      <w:r w:rsidRPr="009A2E97">
        <w:rPr>
          <w:rStyle w:val="HideTWBExt"/>
          <w:b w:val="0"/>
        </w:rPr>
        <w:t>&lt;/RepeatBlock-By&gt;</w:t>
      </w:r>
    </w:p>
    <w:p w14:paraId="2289C3E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A2DCC91" w14:textId="77777777" w:rsidR="005F6A16" w:rsidRPr="009A2E97" w:rsidRDefault="005F6A16" w:rsidP="005F6A16">
      <w:pPr>
        <w:pStyle w:val="NormalBold"/>
      </w:pPr>
      <w:r w:rsidRPr="009A2E97">
        <w:rPr>
          <w:rStyle w:val="HideTWBExt"/>
          <w:b w:val="0"/>
        </w:rPr>
        <w:t>&lt;Article&gt;</w:t>
      </w:r>
      <w:r w:rsidRPr="009A2E97">
        <w:t>Paragraphe 10</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4D457C5" w14:textId="77777777" w:rsidTr="0017050C">
        <w:trPr>
          <w:trHeight w:hRule="exact" w:val="240"/>
          <w:jc w:val="center"/>
        </w:trPr>
        <w:tc>
          <w:tcPr>
            <w:tcW w:w="9752" w:type="dxa"/>
            <w:gridSpan w:val="2"/>
            <w:tcBorders>
              <w:top w:val="nil"/>
              <w:left w:val="nil"/>
              <w:bottom w:val="nil"/>
              <w:right w:val="nil"/>
            </w:tcBorders>
          </w:tcPr>
          <w:p w14:paraId="6A0D8C82" w14:textId="77777777" w:rsidR="005F6A16" w:rsidRPr="009A2E97" w:rsidRDefault="005F6A16" w:rsidP="0017050C"/>
        </w:tc>
      </w:tr>
      <w:tr w:rsidR="005F6A16" w:rsidRPr="009A2E97" w14:paraId="41FF14B8" w14:textId="77777777" w:rsidTr="0017050C">
        <w:trPr>
          <w:trHeight w:val="240"/>
          <w:jc w:val="center"/>
        </w:trPr>
        <w:tc>
          <w:tcPr>
            <w:tcW w:w="4876" w:type="dxa"/>
            <w:tcBorders>
              <w:top w:val="nil"/>
              <w:left w:val="nil"/>
              <w:bottom w:val="nil"/>
              <w:right w:val="nil"/>
            </w:tcBorders>
          </w:tcPr>
          <w:p w14:paraId="0137D80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666D4D0" w14:textId="77777777" w:rsidR="005F6A16" w:rsidRPr="009A2E97" w:rsidRDefault="005F6A16" w:rsidP="0017050C">
            <w:pPr>
              <w:pStyle w:val="AmColumnHeading"/>
            </w:pPr>
            <w:r w:rsidRPr="009A2E97">
              <w:t>Amendement</w:t>
            </w:r>
          </w:p>
        </w:tc>
      </w:tr>
      <w:tr w:rsidR="005F6A16" w:rsidRPr="009A2E97" w14:paraId="4D7E7A93" w14:textId="77777777" w:rsidTr="0017050C">
        <w:trPr>
          <w:jc w:val="center"/>
        </w:trPr>
        <w:tc>
          <w:tcPr>
            <w:tcW w:w="4876" w:type="dxa"/>
            <w:tcBorders>
              <w:top w:val="nil"/>
              <w:left w:val="nil"/>
              <w:bottom w:val="nil"/>
              <w:right w:val="nil"/>
            </w:tcBorders>
          </w:tcPr>
          <w:p w14:paraId="71CA9E06" w14:textId="3C07BE73" w:rsidR="005F6A16" w:rsidRPr="009A2E97" w:rsidRDefault="005F6A16" w:rsidP="0017050C">
            <w:pPr>
              <w:pStyle w:val="Normal6a"/>
            </w:pPr>
            <w:r w:rsidRPr="009A2E97">
              <w:t>10.</w:t>
            </w:r>
            <w:r w:rsidRPr="009A2E97">
              <w:tab/>
              <w:t>souligne la nécessité d</w:t>
            </w:r>
            <w:r w:rsidR="00316DC8">
              <w:t>’</w:t>
            </w:r>
            <w:r w:rsidRPr="009A2E97">
              <w:t>une coordination renforcée au niveau de l</w:t>
            </w:r>
            <w:r w:rsidR="00316DC8">
              <w:t>’</w:t>
            </w:r>
            <w:r w:rsidRPr="009A2E97">
              <w:t>Union en ce qui concerne l</w:t>
            </w:r>
            <w:r w:rsidR="00316DC8">
              <w:t>’</w:t>
            </w:r>
            <w:r w:rsidRPr="009A2E97">
              <w:t>évaluation des technologies de la santé et des données probantes pour les traitements des maladies rares;</w:t>
            </w:r>
          </w:p>
        </w:tc>
        <w:tc>
          <w:tcPr>
            <w:tcW w:w="4876" w:type="dxa"/>
            <w:tcBorders>
              <w:top w:val="nil"/>
              <w:left w:val="nil"/>
              <w:bottom w:val="nil"/>
              <w:right w:val="nil"/>
            </w:tcBorders>
          </w:tcPr>
          <w:p w14:paraId="051D3B74" w14:textId="6AB53496" w:rsidR="005F6A16" w:rsidRPr="009A2E97" w:rsidRDefault="005F6A16" w:rsidP="0017050C">
            <w:pPr>
              <w:pStyle w:val="Normal6a"/>
            </w:pPr>
            <w:r w:rsidRPr="009A2E97">
              <w:t>10.</w:t>
            </w:r>
            <w:r w:rsidRPr="009A2E97">
              <w:tab/>
              <w:t>souligne la nécessité d</w:t>
            </w:r>
            <w:r w:rsidR="00316DC8">
              <w:t>’</w:t>
            </w:r>
            <w:r w:rsidRPr="009A2E97">
              <w:t>une coordination renforcée</w:t>
            </w:r>
            <w:r w:rsidRPr="009A2E97">
              <w:rPr>
                <w:b/>
                <w:i/>
              </w:rPr>
              <w:t xml:space="preserve"> et financée</w:t>
            </w:r>
            <w:r w:rsidRPr="009A2E97">
              <w:t xml:space="preserve"> au niveau de l</w:t>
            </w:r>
            <w:r w:rsidR="00316DC8">
              <w:t>’</w:t>
            </w:r>
            <w:r w:rsidRPr="009A2E97">
              <w:t>Union en ce qui concerne l</w:t>
            </w:r>
            <w:r w:rsidR="00316DC8">
              <w:t>’</w:t>
            </w:r>
            <w:r w:rsidRPr="009A2E97">
              <w:t>évaluation des technologies de la santé et des données probantes pour les traitements des maladies rares;</w:t>
            </w:r>
          </w:p>
        </w:tc>
      </w:tr>
    </w:tbl>
    <w:p w14:paraId="08314467"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519E594" w14:textId="77777777" w:rsidR="005F6A16" w:rsidRPr="009A2E97" w:rsidRDefault="005F6A16" w:rsidP="005F6A16">
      <w:r w:rsidRPr="009A2E97">
        <w:rPr>
          <w:rStyle w:val="HideTWBExt"/>
        </w:rPr>
        <w:t>&lt;/Amend&gt;</w:t>
      </w:r>
    </w:p>
    <w:p w14:paraId="0271C2F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155</w:t>
      </w:r>
      <w:r w:rsidRPr="009A2E97">
        <w:rPr>
          <w:rStyle w:val="HideTWBExt"/>
          <w:b w:val="0"/>
        </w:rPr>
        <w:t>&lt;/NumAm&gt;</w:t>
      </w:r>
    </w:p>
    <w:p w14:paraId="6151D393" w14:textId="77777777" w:rsidR="005F6A16" w:rsidRPr="009A2E97" w:rsidRDefault="005F6A16" w:rsidP="005F6A16">
      <w:pPr>
        <w:pStyle w:val="NormalBold"/>
      </w:pPr>
      <w:r w:rsidRPr="009A2E97">
        <w:rPr>
          <w:rStyle w:val="HideTWBExt"/>
          <w:b w:val="0"/>
        </w:rPr>
        <w:t>&lt;RepeatBlock-By&gt;&lt;Members&gt;</w:t>
      </w:r>
      <w:r w:rsidRPr="009A2E97">
        <w:t>Margarita de la Pisa Carrión</w:t>
      </w:r>
      <w:r w:rsidRPr="009A2E97">
        <w:rPr>
          <w:rStyle w:val="HideTWBExt"/>
          <w:b w:val="0"/>
        </w:rPr>
        <w:t>&lt;/Members&gt;</w:t>
      </w:r>
    </w:p>
    <w:p w14:paraId="1B2E97AE" w14:textId="77777777" w:rsidR="005F6A16" w:rsidRPr="009A2E97" w:rsidRDefault="005F6A16" w:rsidP="005F6A16">
      <w:pPr>
        <w:pStyle w:val="NormalBold"/>
      </w:pPr>
      <w:r w:rsidRPr="009A2E97">
        <w:rPr>
          <w:rStyle w:val="HideTWBExt"/>
          <w:b w:val="0"/>
        </w:rPr>
        <w:t>&lt;/RepeatBlock-By&gt;</w:t>
      </w:r>
    </w:p>
    <w:p w14:paraId="657DC08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450F954" w14:textId="77777777" w:rsidR="005F6A16" w:rsidRPr="009A2E97" w:rsidRDefault="005F6A16" w:rsidP="005F6A16">
      <w:pPr>
        <w:pStyle w:val="NormalBold"/>
      </w:pPr>
      <w:r w:rsidRPr="009A2E97">
        <w:rPr>
          <w:rStyle w:val="HideTWBExt"/>
          <w:b w:val="0"/>
        </w:rPr>
        <w:t>&lt;Article&gt;</w:t>
      </w:r>
      <w:r w:rsidRPr="009A2E97">
        <w:t>Paragraphe 10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AD3F794" w14:textId="77777777" w:rsidTr="0017050C">
        <w:trPr>
          <w:trHeight w:hRule="exact" w:val="240"/>
          <w:jc w:val="center"/>
        </w:trPr>
        <w:tc>
          <w:tcPr>
            <w:tcW w:w="9752" w:type="dxa"/>
            <w:gridSpan w:val="2"/>
            <w:tcBorders>
              <w:top w:val="nil"/>
              <w:left w:val="nil"/>
              <w:bottom w:val="nil"/>
              <w:right w:val="nil"/>
            </w:tcBorders>
          </w:tcPr>
          <w:p w14:paraId="5179DB04" w14:textId="77777777" w:rsidR="005F6A16" w:rsidRPr="009A2E97" w:rsidRDefault="005F6A16" w:rsidP="0017050C"/>
        </w:tc>
      </w:tr>
      <w:tr w:rsidR="005F6A16" w:rsidRPr="009A2E97" w14:paraId="7E4C1211" w14:textId="77777777" w:rsidTr="0017050C">
        <w:trPr>
          <w:trHeight w:val="240"/>
          <w:jc w:val="center"/>
        </w:trPr>
        <w:tc>
          <w:tcPr>
            <w:tcW w:w="4876" w:type="dxa"/>
            <w:tcBorders>
              <w:top w:val="nil"/>
              <w:left w:val="nil"/>
              <w:bottom w:val="nil"/>
              <w:right w:val="nil"/>
            </w:tcBorders>
          </w:tcPr>
          <w:p w14:paraId="40CDBB6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F9B9266" w14:textId="77777777" w:rsidR="005F6A16" w:rsidRPr="009A2E97" w:rsidRDefault="005F6A16" w:rsidP="0017050C">
            <w:pPr>
              <w:pStyle w:val="AmColumnHeading"/>
            </w:pPr>
            <w:r w:rsidRPr="009A2E97">
              <w:t>Amendement</w:t>
            </w:r>
          </w:p>
        </w:tc>
      </w:tr>
      <w:tr w:rsidR="005F6A16" w:rsidRPr="009A2E97" w14:paraId="70C3DB7B" w14:textId="77777777" w:rsidTr="0017050C">
        <w:trPr>
          <w:jc w:val="center"/>
        </w:trPr>
        <w:tc>
          <w:tcPr>
            <w:tcW w:w="4876" w:type="dxa"/>
            <w:tcBorders>
              <w:top w:val="nil"/>
              <w:left w:val="nil"/>
              <w:bottom w:val="nil"/>
              <w:right w:val="nil"/>
            </w:tcBorders>
          </w:tcPr>
          <w:p w14:paraId="475E0D29" w14:textId="77777777" w:rsidR="005F6A16" w:rsidRPr="009A2E97" w:rsidRDefault="005F6A16" w:rsidP="0017050C">
            <w:pPr>
              <w:pStyle w:val="Normal6a"/>
            </w:pPr>
          </w:p>
        </w:tc>
        <w:tc>
          <w:tcPr>
            <w:tcW w:w="4876" w:type="dxa"/>
            <w:tcBorders>
              <w:top w:val="nil"/>
              <w:left w:val="nil"/>
              <w:bottom w:val="nil"/>
              <w:right w:val="nil"/>
            </w:tcBorders>
          </w:tcPr>
          <w:p w14:paraId="7E2BC8D0" w14:textId="799EDCDF" w:rsidR="005F6A16" w:rsidRPr="009A2E97" w:rsidRDefault="005F6A16" w:rsidP="0017050C">
            <w:pPr>
              <w:pStyle w:val="Normal6a"/>
            </w:pPr>
            <w:r w:rsidRPr="009A2E97">
              <w:rPr>
                <w:b/>
                <w:i/>
              </w:rPr>
              <w:t>10 bis.</w:t>
            </w:r>
            <w:r w:rsidRPr="009A2E97">
              <w:tab/>
            </w:r>
            <w:r w:rsidRPr="009A2E97">
              <w:rPr>
                <w:b/>
                <w:i/>
              </w:rPr>
              <w:t>demande que le concept de besoins médicaux non satisfaits couvre également les situations où il existe des traitements qui, bien qu</w:t>
            </w:r>
            <w:r w:rsidR="00316DC8">
              <w:rPr>
                <w:b/>
                <w:i/>
              </w:rPr>
              <w:t>’</w:t>
            </w:r>
            <w:r w:rsidRPr="009A2E97">
              <w:rPr>
                <w:b/>
                <w:i/>
              </w:rPr>
              <w:t>ils ne permettent pas de guérir la maladie, apportent des améliorations progressives significatives à la qualité de vie, à la fonctionnalité ou à la gestion clinique du patient, comme le Vyjuvek dans l</w:t>
            </w:r>
            <w:r w:rsidR="00316DC8">
              <w:rPr>
                <w:b/>
                <w:i/>
              </w:rPr>
              <w:t>’</w:t>
            </w:r>
            <w:r w:rsidRPr="009A2E97">
              <w:rPr>
                <w:b/>
                <w:i/>
              </w:rPr>
              <w:t>épidermolyse bulleuse dystrophique;</w:t>
            </w:r>
          </w:p>
        </w:tc>
      </w:tr>
    </w:tbl>
    <w:p w14:paraId="24C7EAB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{ES}</w:t>
      </w:r>
      <w:r w:rsidRPr="009A2E97">
        <w:t>es</w:t>
      </w:r>
      <w:r w:rsidRPr="009A2E97">
        <w:rPr>
          <w:rStyle w:val="HideTWBExt"/>
        </w:rPr>
        <w:t>&lt;/Original&gt;</w:t>
      </w:r>
    </w:p>
    <w:p w14:paraId="2483E052" w14:textId="77777777" w:rsidR="005F6A16" w:rsidRPr="009A2E97" w:rsidRDefault="005F6A16" w:rsidP="005F6A16">
      <w:r w:rsidRPr="009A2E97">
        <w:rPr>
          <w:rStyle w:val="HideTWBExt"/>
        </w:rPr>
        <w:t>&lt;/Amend&gt;</w:t>
      </w:r>
    </w:p>
    <w:p w14:paraId="5B30127C"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156</w:t>
      </w:r>
      <w:r w:rsidRPr="009A2E97">
        <w:rPr>
          <w:rStyle w:val="HideTWBExt"/>
          <w:b w:val="0"/>
        </w:rPr>
        <w:t>&lt;/NumAm&gt;</w:t>
      </w:r>
    </w:p>
    <w:p w14:paraId="5E41F583" w14:textId="77777777" w:rsidR="005F6A16" w:rsidRPr="009A2E97" w:rsidRDefault="005F6A16" w:rsidP="005F6A16">
      <w:pPr>
        <w:pStyle w:val="NormalBold"/>
      </w:pPr>
      <w:r w:rsidRPr="009A2E97">
        <w:rPr>
          <w:rStyle w:val="HideTWBExt"/>
          <w:b w:val="0"/>
        </w:rPr>
        <w:t>&lt;RepeatBlock-By&gt;&lt;Members&gt;</w:t>
      </w:r>
      <w:r w:rsidRPr="009A2E97">
        <w:t>Tomislav Sokol</w:t>
      </w:r>
      <w:r w:rsidRPr="009A2E97">
        <w:rPr>
          <w:rStyle w:val="HideTWBExt"/>
          <w:b w:val="0"/>
        </w:rPr>
        <w:t>&lt;/Members&gt;</w:t>
      </w:r>
    </w:p>
    <w:p w14:paraId="237493F5" w14:textId="77777777" w:rsidR="005F6A16" w:rsidRPr="009A2E97" w:rsidRDefault="005F6A16" w:rsidP="005F6A16">
      <w:pPr>
        <w:pStyle w:val="NormalBold"/>
      </w:pPr>
      <w:r w:rsidRPr="009A2E97">
        <w:rPr>
          <w:rStyle w:val="HideTWBExt"/>
          <w:b w:val="0"/>
        </w:rPr>
        <w:t>&lt;/RepeatBlock-By&gt;</w:t>
      </w:r>
    </w:p>
    <w:p w14:paraId="4A5CF106"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A9756E8" w14:textId="77777777" w:rsidR="005F6A16" w:rsidRPr="009A2E97" w:rsidRDefault="005F6A16" w:rsidP="005F6A16">
      <w:pPr>
        <w:pStyle w:val="NormalBold"/>
      </w:pPr>
      <w:r w:rsidRPr="009A2E97">
        <w:rPr>
          <w:rStyle w:val="HideTWBExt"/>
          <w:b w:val="0"/>
        </w:rPr>
        <w:t>&lt;Article&gt;</w:t>
      </w:r>
      <w:r w:rsidRPr="009A2E97">
        <w:t>Paragraphe 10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686505E" w14:textId="77777777" w:rsidTr="0017050C">
        <w:trPr>
          <w:trHeight w:hRule="exact" w:val="240"/>
          <w:jc w:val="center"/>
        </w:trPr>
        <w:tc>
          <w:tcPr>
            <w:tcW w:w="9752" w:type="dxa"/>
            <w:gridSpan w:val="2"/>
            <w:tcBorders>
              <w:top w:val="nil"/>
              <w:left w:val="nil"/>
              <w:bottom w:val="nil"/>
              <w:right w:val="nil"/>
            </w:tcBorders>
          </w:tcPr>
          <w:p w14:paraId="4AEDF96B" w14:textId="77777777" w:rsidR="005F6A16" w:rsidRPr="009A2E97" w:rsidRDefault="005F6A16" w:rsidP="0017050C"/>
        </w:tc>
      </w:tr>
      <w:tr w:rsidR="005F6A16" w:rsidRPr="009A2E97" w14:paraId="1B1E6E49" w14:textId="77777777" w:rsidTr="0017050C">
        <w:trPr>
          <w:trHeight w:val="240"/>
          <w:jc w:val="center"/>
        </w:trPr>
        <w:tc>
          <w:tcPr>
            <w:tcW w:w="4876" w:type="dxa"/>
            <w:tcBorders>
              <w:top w:val="nil"/>
              <w:left w:val="nil"/>
              <w:bottom w:val="nil"/>
              <w:right w:val="nil"/>
            </w:tcBorders>
          </w:tcPr>
          <w:p w14:paraId="09C5FF7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BE63F7E" w14:textId="77777777" w:rsidR="005F6A16" w:rsidRPr="009A2E97" w:rsidRDefault="005F6A16" w:rsidP="0017050C">
            <w:pPr>
              <w:pStyle w:val="AmColumnHeading"/>
            </w:pPr>
            <w:r w:rsidRPr="009A2E97">
              <w:t>Amendement</w:t>
            </w:r>
          </w:p>
        </w:tc>
      </w:tr>
      <w:tr w:rsidR="005F6A16" w:rsidRPr="009A2E97" w14:paraId="11D1E9E3" w14:textId="77777777" w:rsidTr="0017050C">
        <w:trPr>
          <w:jc w:val="center"/>
        </w:trPr>
        <w:tc>
          <w:tcPr>
            <w:tcW w:w="4876" w:type="dxa"/>
            <w:tcBorders>
              <w:top w:val="nil"/>
              <w:left w:val="nil"/>
              <w:bottom w:val="nil"/>
              <w:right w:val="nil"/>
            </w:tcBorders>
          </w:tcPr>
          <w:p w14:paraId="7979B21E" w14:textId="77777777" w:rsidR="005F6A16" w:rsidRPr="009A2E97" w:rsidRDefault="005F6A16" w:rsidP="0017050C">
            <w:pPr>
              <w:pStyle w:val="Normal6a"/>
            </w:pPr>
          </w:p>
        </w:tc>
        <w:tc>
          <w:tcPr>
            <w:tcW w:w="4876" w:type="dxa"/>
            <w:tcBorders>
              <w:top w:val="nil"/>
              <w:left w:val="nil"/>
              <w:bottom w:val="nil"/>
              <w:right w:val="nil"/>
            </w:tcBorders>
          </w:tcPr>
          <w:p w14:paraId="4CB333AA" w14:textId="2F04E8FF" w:rsidR="005F6A16" w:rsidRPr="009A2E97" w:rsidRDefault="005F6A16" w:rsidP="0017050C">
            <w:pPr>
              <w:pStyle w:val="Normal6a"/>
            </w:pPr>
            <w:r w:rsidRPr="009A2E97">
              <w:rPr>
                <w:b/>
                <w:i/>
              </w:rPr>
              <w:t>10 bis.</w:t>
            </w:r>
            <w:r w:rsidRPr="009A2E97">
              <w:tab/>
            </w:r>
            <w:r w:rsidRPr="009A2E97">
              <w:rPr>
                <w:b/>
                <w:i/>
              </w:rPr>
              <w:t>soutient fermement l</w:t>
            </w:r>
            <w:r w:rsidR="00316DC8">
              <w:rPr>
                <w:b/>
                <w:i/>
              </w:rPr>
              <w:t>’</w:t>
            </w:r>
            <w:r w:rsidRPr="009A2E97">
              <w:rPr>
                <w:b/>
                <w:i/>
              </w:rPr>
              <w:t>inclusion des médicaments orphelins dans la définition des médicaments d</w:t>
            </w:r>
            <w:r w:rsidR="00316DC8">
              <w:rPr>
                <w:b/>
                <w:i/>
              </w:rPr>
              <w:t>’</w:t>
            </w:r>
            <w:r w:rsidRPr="009A2E97">
              <w:rPr>
                <w:b/>
                <w:i/>
              </w:rPr>
              <w:t>intérêt commun au titre de la proposition de règlement du Parlement européen et du Conseil établissant un cadre visant à renforcer la disponibilité et la sécurité de l</w:t>
            </w:r>
            <w:r w:rsidR="00316DC8">
              <w:rPr>
                <w:b/>
                <w:i/>
              </w:rPr>
              <w:t>’</w:t>
            </w:r>
            <w:r w:rsidRPr="009A2E97">
              <w:rPr>
                <w:b/>
                <w:i/>
              </w:rPr>
              <w:t>approvisionnement en médicaments critiques ainsi que la disponibilité et l</w:t>
            </w:r>
            <w:r w:rsidR="00316DC8">
              <w:rPr>
                <w:b/>
                <w:i/>
              </w:rPr>
              <w:t>’</w:t>
            </w:r>
            <w:r w:rsidRPr="009A2E97">
              <w:rPr>
                <w:b/>
                <w:i/>
              </w:rPr>
              <w:t>accessibilité des médicaments d</w:t>
            </w:r>
            <w:r w:rsidR="00316DC8">
              <w:rPr>
                <w:b/>
                <w:i/>
              </w:rPr>
              <w:t>’</w:t>
            </w:r>
            <w:r w:rsidRPr="009A2E97">
              <w:rPr>
                <w:b/>
                <w:i/>
              </w:rPr>
              <w:t>intérêt commun, au motif que cela contribuerait à renforcer leur disponibilité, leur accessibilité et leur caractère abordable dans l</w:t>
            </w:r>
            <w:r w:rsidR="00316DC8">
              <w:rPr>
                <w:b/>
                <w:i/>
              </w:rPr>
              <w:t>’</w:t>
            </w:r>
            <w:r w:rsidRPr="009A2E97">
              <w:rPr>
                <w:b/>
                <w:i/>
              </w:rPr>
              <w:t>ensemble de l</w:t>
            </w:r>
            <w:r w:rsidR="00316DC8">
              <w:rPr>
                <w:b/>
                <w:i/>
              </w:rPr>
              <w:t>’</w:t>
            </w:r>
            <w:r w:rsidRPr="009A2E97">
              <w:rPr>
                <w:b/>
                <w:i/>
              </w:rPr>
              <w:t>Union, en particulier pour les patients atteints de maladies rares et ultra-rares;</w:t>
            </w:r>
          </w:p>
        </w:tc>
      </w:tr>
    </w:tbl>
    <w:p w14:paraId="3D0656DF"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373F85B3" w14:textId="77777777" w:rsidR="005F6A16" w:rsidRPr="00324277" w:rsidRDefault="005F6A16" w:rsidP="005F6A16">
      <w:pPr>
        <w:rPr>
          <w:lang w:val="sv-SE"/>
        </w:rPr>
      </w:pPr>
      <w:r w:rsidRPr="00324277">
        <w:rPr>
          <w:rStyle w:val="HideTWBExt"/>
          <w:lang w:val="sv-SE"/>
        </w:rPr>
        <w:t>&lt;/Amend&gt;</w:t>
      </w:r>
    </w:p>
    <w:p w14:paraId="077827A4"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157</w:t>
      </w:r>
      <w:r w:rsidRPr="00324277">
        <w:rPr>
          <w:rStyle w:val="HideTWBExt"/>
          <w:b w:val="0"/>
          <w:lang w:val="sv-SE"/>
        </w:rPr>
        <w:t>&lt;/NumAm&gt;</w:t>
      </w:r>
    </w:p>
    <w:p w14:paraId="27956C83"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András Tivadar Kulja</w:t>
      </w:r>
      <w:r w:rsidRPr="00324277">
        <w:rPr>
          <w:rStyle w:val="HideTWBExt"/>
          <w:b w:val="0"/>
          <w:lang w:val="sv-SE"/>
        </w:rPr>
        <w:t>&lt;/Members&gt;</w:t>
      </w:r>
    </w:p>
    <w:p w14:paraId="2A709E54" w14:textId="77777777" w:rsidR="005F6A16" w:rsidRPr="00324277" w:rsidRDefault="005F6A16" w:rsidP="005F6A16">
      <w:pPr>
        <w:pStyle w:val="NormalBold"/>
        <w:rPr>
          <w:lang w:val="sv-SE"/>
        </w:rPr>
      </w:pPr>
      <w:r w:rsidRPr="00324277">
        <w:rPr>
          <w:rStyle w:val="HideTWBExt"/>
          <w:b w:val="0"/>
          <w:lang w:val="sv-SE"/>
        </w:rPr>
        <w:t>&lt;/RepeatBlock-By&gt;</w:t>
      </w:r>
    </w:p>
    <w:p w14:paraId="3D76D3F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2AE36DF" w14:textId="77777777" w:rsidR="005F6A16" w:rsidRPr="009A2E97" w:rsidRDefault="005F6A16" w:rsidP="005F6A16">
      <w:pPr>
        <w:pStyle w:val="NormalBold"/>
      </w:pPr>
      <w:r w:rsidRPr="009A2E97">
        <w:rPr>
          <w:rStyle w:val="HideTWBExt"/>
          <w:b w:val="0"/>
        </w:rPr>
        <w:t>&lt;Article&gt;</w:t>
      </w:r>
      <w:r w:rsidRPr="009A2E97">
        <w:t>Paragraphe 10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86D7CE3" w14:textId="77777777" w:rsidTr="0017050C">
        <w:trPr>
          <w:trHeight w:hRule="exact" w:val="240"/>
          <w:jc w:val="center"/>
        </w:trPr>
        <w:tc>
          <w:tcPr>
            <w:tcW w:w="9752" w:type="dxa"/>
            <w:gridSpan w:val="2"/>
            <w:tcBorders>
              <w:top w:val="nil"/>
              <w:left w:val="nil"/>
              <w:bottom w:val="nil"/>
              <w:right w:val="nil"/>
            </w:tcBorders>
          </w:tcPr>
          <w:p w14:paraId="407BCCD2" w14:textId="77777777" w:rsidR="005F6A16" w:rsidRPr="009A2E97" w:rsidRDefault="005F6A16" w:rsidP="0017050C"/>
        </w:tc>
      </w:tr>
      <w:tr w:rsidR="005F6A16" w:rsidRPr="009A2E97" w14:paraId="3946E231" w14:textId="77777777" w:rsidTr="0017050C">
        <w:trPr>
          <w:trHeight w:val="240"/>
          <w:jc w:val="center"/>
        </w:trPr>
        <w:tc>
          <w:tcPr>
            <w:tcW w:w="4876" w:type="dxa"/>
            <w:tcBorders>
              <w:top w:val="nil"/>
              <w:left w:val="nil"/>
              <w:bottom w:val="nil"/>
              <w:right w:val="nil"/>
            </w:tcBorders>
          </w:tcPr>
          <w:p w14:paraId="4B5D002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9DCDE3F" w14:textId="77777777" w:rsidR="005F6A16" w:rsidRPr="009A2E97" w:rsidRDefault="005F6A16" w:rsidP="0017050C">
            <w:pPr>
              <w:pStyle w:val="AmColumnHeading"/>
            </w:pPr>
            <w:r w:rsidRPr="009A2E97">
              <w:t>Amendement</w:t>
            </w:r>
          </w:p>
        </w:tc>
      </w:tr>
      <w:tr w:rsidR="005F6A16" w:rsidRPr="009A2E97" w14:paraId="021A77FA" w14:textId="77777777" w:rsidTr="0017050C">
        <w:trPr>
          <w:jc w:val="center"/>
        </w:trPr>
        <w:tc>
          <w:tcPr>
            <w:tcW w:w="4876" w:type="dxa"/>
            <w:tcBorders>
              <w:top w:val="nil"/>
              <w:left w:val="nil"/>
              <w:bottom w:val="nil"/>
              <w:right w:val="nil"/>
            </w:tcBorders>
          </w:tcPr>
          <w:p w14:paraId="6F603A54" w14:textId="77777777" w:rsidR="005F6A16" w:rsidRPr="009A2E97" w:rsidRDefault="005F6A16" w:rsidP="0017050C">
            <w:pPr>
              <w:pStyle w:val="Normal6a"/>
            </w:pPr>
          </w:p>
        </w:tc>
        <w:tc>
          <w:tcPr>
            <w:tcW w:w="4876" w:type="dxa"/>
            <w:tcBorders>
              <w:top w:val="nil"/>
              <w:left w:val="nil"/>
              <w:bottom w:val="nil"/>
              <w:right w:val="nil"/>
            </w:tcBorders>
          </w:tcPr>
          <w:p w14:paraId="59AAA21F" w14:textId="56469922" w:rsidR="005F6A16" w:rsidRPr="009A2E97" w:rsidRDefault="005F6A16" w:rsidP="0017050C">
            <w:pPr>
              <w:pStyle w:val="Normal6a"/>
            </w:pPr>
            <w:r w:rsidRPr="009A2E97">
              <w:rPr>
                <w:b/>
                <w:i/>
              </w:rPr>
              <w:t>10 bis.</w:t>
            </w:r>
            <w:r w:rsidRPr="009A2E97">
              <w:tab/>
            </w:r>
            <w:r w:rsidRPr="009A2E97">
              <w:rPr>
                <w:b/>
                <w:i/>
              </w:rPr>
              <w:t>appelle à renforcer la coopération entre les États membres afin de réduire les disparités dans l</w:t>
            </w:r>
            <w:r w:rsidR="00316DC8">
              <w:rPr>
                <w:b/>
                <w:i/>
              </w:rPr>
              <w:t>’</w:t>
            </w:r>
            <w:r w:rsidRPr="009A2E97">
              <w:rPr>
                <w:b/>
                <w:i/>
              </w:rPr>
              <w:t>accès aux traitements contre les maladies rares, y compris les médicaments orphelins et les thérapies innovantes; souligne la nécessité de veiller à ce que les patients bénéficient de traitements appropriés et de soins spécialisés sans retard injustifié dans l</w:t>
            </w:r>
            <w:r w:rsidR="00316DC8">
              <w:rPr>
                <w:b/>
                <w:i/>
              </w:rPr>
              <w:t>’</w:t>
            </w:r>
            <w:r w:rsidRPr="009A2E97">
              <w:rPr>
                <w:b/>
                <w:i/>
              </w:rPr>
              <w:t>ensemble de l</w:t>
            </w:r>
            <w:r w:rsidR="00316DC8">
              <w:rPr>
                <w:b/>
                <w:i/>
              </w:rPr>
              <w:t>’</w:t>
            </w:r>
            <w:r w:rsidRPr="009A2E97">
              <w:rPr>
                <w:b/>
                <w:i/>
              </w:rPr>
              <w:t>Union;</w:t>
            </w:r>
          </w:p>
        </w:tc>
      </w:tr>
    </w:tbl>
    <w:p w14:paraId="4C7956D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6051F3E" w14:textId="77777777" w:rsidR="005F6A16" w:rsidRPr="009A2E97" w:rsidRDefault="005F6A16" w:rsidP="005F6A16">
      <w:r w:rsidRPr="009A2E97">
        <w:rPr>
          <w:rStyle w:val="HideTWBExt"/>
        </w:rPr>
        <w:t>&lt;/Amend&gt;</w:t>
      </w:r>
    </w:p>
    <w:p w14:paraId="7AC367A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158</w:t>
      </w:r>
      <w:r w:rsidRPr="009A2E97">
        <w:rPr>
          <w:rStyle w:val="HideTWBExt"/>
          <w:b w:val="0"/>
        </w:rPr>
        <w:t>&lt;/NumAm&gt;</w:t>
      </w:r>
    </w:p>
    <w:p w14:paraId="356C211A" w14:textId="77777777" w:rsidR="005F6A16" w:rsidRPr="009A2E97" w:rsidRDefault="005F6A16" w:rsidP="005F6A16">
      <w:pPr>
        <w:pStyle w:val="NormalBold"/>
      </w:pPr>
      <w:r w:rsidRPr="009A2E97">
        <w:rPr>
          <w:rStyle w:val="HideTWBExt"/>
          <w:b w:val="0"/>
        </w:rPr>
        <w:t>&lt;RepeatBlock-By&gt;&lt;Members&gt;</w:t>
      </w:r>
      <w:r w:rsidRPr="009A2E97">
        <w:t>Billy Kelleher, Stine Bosse</w:t>
      </w:r>
      <w:r w:rsidRPr="009A2E97">
        <w:rPr>
          <w:rStyle w:val="HideTWBExt"/>
          <w:b w:val="0"/>
        </w:rPr>
        <w:t>&lt;/Members&gt;</w:t>
      </w:r>
    </w:p>
    <w:p w14:paraId="103EA2D0" w14:textId="77777777" w:rsidR="005F6A16" w:rsidRPr="009A2E97" w:rsidRDefault="005F6A16" w:rsidP="005F6A16">
      <w:pPr>
        <w:pStyle w:val="NormalBold"/>
      </w:pPr>
      <w:r w:rsidRPr="009A2E97">
        <w:rPr>
          <w:rStyle w:val="HideTWBExt"/>
          <w:b w:val="0"/>
        </w:rPr>
        <w:t>&lt;/RepeatBlock-By&gt;</w:t>
      </w:r>
    </w:p>
    <w:p w14:paraId="4DF8BA2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A0AA45D" w14:textId="77777777" w:rsidR="005F6A16" w:rsidRPr="009A2E97" w:rsidRDefault="005F6A16" w:rsidP="005F6A16">
      <w:pPr>
        <w:pStyle w:val="NormalBold"/>
      </w:pPr>
      <w:r w:rsidRPr="009A2E97">
        <w:rPr>
          <w:rStyle w:val="HideTWBExt"/>
          <w:b w:val="0"/>
        </w:rPr>
        <w:t>&lt;Article&gt;</w:t>
      </w:r>
      <w:r w:rsidRPr="009A2E97">
        <w:t>Paragraphe 11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94F5BD6" w14:textId="77777777" w:rsidTr="0017050C">
        <w:trPr>
          <w:trHeight w:hRule="exact" w:val="240"/>
          <w:jc w:val="center"/>
        </w:trPr>
        <w:tc>
          <w:tcPr>
            <w:tcW w:w="9752" w:type="dxa"/>
            <w:gridSpan w:val="2"/>
            <w:tcBorders>
              <w:top w:val="nil"/>
              <w:left w:val="nil"/>
              <w:bottom w:val="nil"/>
              <w:right w:val="nil"/>
            </w:tcBorders>
          </w:tcPr>
          <w:p w14:paraId="65506C15" w14:textId="77777777" w:rsidR="005F6A16" w:rsidRPr="009A2E97" w:rsidRDefault="005F6A16" w:rsidP="0017050C"/>
        </w:tc>
      </w:tr>
      <w:tr w:rsidR="005F6A16" w:rsidRPr="009A2E97" w14:paraId="2FDE7C8A" w14:textId="77777777" w:rsidTr="0017050C">
        <w:trPr>
          <w:trHeight w:val="240"/>
          <w:jc w:val="center"/>
        </w:trPr>
        <w:tc>
          <w:tcPr>
            <w:tcW w:w="4876" w:type="dxa"/>
            <w:tcBorders>
              <w:top w:val="nil"/>
              <w:left w:val="nil"/>
              <w:bottom w:val="nil"/>
              <w:right w:val="nil"/>
            </w:tcBorders>
          </w:tcPr>
          <w:p w14:paraId="5483046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14C86DC" w14:textId="77777777" w:rsidR="005F6A16" w:rsidRPr="009A2E97" w:rsidRDefault="005F6A16" w:rsidP="0017050C">
            <w:pPr>
              <w:pStyle w:val="AmColumnHeading"/>
            </w:pPr>
            <w:r w:rsidRPr="009A2E97">
              <w:t>Amendement</w:t>
            </w:r>
          </w:p>
        </w:tc>
      </w:tr>
      <w:tr w:rsidR="005F6A16" w:rsidRPr="009A2E97" w14:paraId="7D3D99B0" w14:textId="77777777" w:rsidTr="0017050C">
        <w:trPr>
          <w:jc w:val="center"/>
        </w:trPr>
        <w:tc>
          <w:tcPr>
            <w:tcW w:w="4876" w:type="dxa"/>
            <w:tcBorders>
              <w:top w:val="nil"/>
              <w:left w:val="nil"/>
              <w:bottom w:val="nil"/>
              <w:right w:val="nil"/>
            </w:tcBorders>
          </w:tcPr>
          <w:p w14:paraId="055C9314" w14:textId="77777777" w:rsidR="005F6A16" w:rsidRPr="009A2E97" w:rsidRDefault="005F6A16" w:rsidP="0017050C">
            <w:pPr>
              <w:pStyle w:val="Normal6a"/>
            </w:pPr>
            <w:r w:rsidRPr="009A2E97">
              <w:t>11.</w:t>
            </w:r>
            <w:r w:rsidRPr="009A2E97">
              <w:tab/>
              <w:t>invite les États membres à soutenir la</w:t>
            </w:r>
            <w:r w:rsidRPr="009A2E97">
              <w:rPr>
                <w:b/>
                <w:i/>
              </w:rPr>
              <w:t xml:space="preserve"> production commune</w:t>
            </w:r>
            <w:r w:rsidRPr="009A2E97">
              <w:t xml:space="preserve"> de preuves cliniques, la passation conjointe de marchés et les approches solidaires sur une base volontaire;</w:t>
            </w:r>
          </w:p>
        </w:tc>
        <w:tc>
          <w:tcPr>
            <w:tcW w:w="4876" w:type="dxa"/>
            <w:tcBorders>
              <w:top w:val="nil"/>
              <w:left w:val="nil"/>
              <w:bottom w:val="nil"/>
              <w:right w:val="nil"/>
            </w:tcBorders>
          </w:tcPr>
          <w:p w14:paraId="4B830AAE" w14:textId="77777777" w:rsidR="005F6A16" w:rsidRPr="009A2E97" w:rsidRDefault="005F6A16" w:rsidP="0017050C">
            <w:pPr>
              <w:pStyle w:val="Normal6a"/>
            </w:pPr>
            <w:r w:rsidRPr="009A2E97">
              <w:t>11.</w:t>
            </w:r>
            <w:r w:rsidRPr="009A2E97">
              <w:tab/>
              <w:t>invite les États membres à soutenir la</w:t>
            </w:r>
            <w:r w:rsidRPr="009A2E97">
              <w:rPr>
                <w:b/>
                <w:i/>
              </w:rPr>
              <w:t xml:space="preserve"> collecte et la compilation communes</w:t>
            </w:r>
            <w:r w:rsidRPr="009A2E97">
              <w:t xml:space="preserve"> de preuves cliniques,</w:t>
            </w:r>
            <w:r w:rsidRPr="009A2E97">
              <w:rPr>
                <w:b/>
                <w:i/>
              </w:rPr>
              <w:t xml:space="preserve"> la mise en œuvre intégrale des directives 2011/24/UE et (UE) 2023/970, ainsi que les initiatives de coopération transfrontière; demande en outre que des mesures soient prises pour permettre un conditionnement harmonisé des médicaments à usage humain afin de faciliter leur disponibilité dans les États membres,</w:t>
            </w:r>
            <w:r w:rsidRPr="009A2E97">
              <w:t xml:space="preserve"> la passation conjointe de marchés et les approches solidaires sur une base volontaire </w:t>
            </w:r>
            <w:r w:rsidRPr="009A2E97">
              <w:rPr>
                <w:b/>
                <w:i/>
              </w:rPr>
              <w:t>afin de garantir les meilleurs résultats possibles pour les personnes souffrant de maladies rares</w:t>
            </w:r>
            <w:r w:rsidRPr="009A2E97">
              <w:t>;</w:t>
            </w:r>
          </w:p>
        </w:tc>
      </w:tr>
    </w:tbl>
    <w:p w14:paraId="3F3DE50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488338E" w14:textId="77777777" w:rsidR="005F6A16" w:rsidRPr="009A2E97" w:rsidRDefault="005F6A16" w:rsidP="005F6A16">
      <w:r w:rsidRPr="009A2E97">
        <w:rPr>
          <w:rStyle w:val="HideTWBExt"/>
        </w:rPr>
        <w:t>&lt;/Amend&gt;</w:t>
      </w:r>
    </w:p>
    <w:p w14:paraId="186C1C56"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159</w:t>
      </w:r>
      <w:r w:rsidRPr="009A2E97">
        <w:rPr>
          <w:rStyle w:val="HideTWBExt"/>
          <w:b w:val="0"/>
        </w:rPr>
        <w:t>&lt;/NumAm&gt;</w:t>
      </w:r>
    </w:p>
    <w:p w14:paraId="0687CB7D"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Tomislav Sokol, Michalis Hadjipantela, Adam Jarubas, Letizia Moratti</w:t>
      </w:r>
      <w:r w:rsidRPr="009A2E97">
        <w:rPr>
          <w:rStyle w:val="HideTWBExt"/>
          <w:b w:val="0"/>
        </w:rPr>
        <w:t>&lt;/Members&gt;</w:t>
      </w:r>
    </w:p>
    <w:p w14:paraId="22962F63" w14:textId="77777777" w:rsidR="005F6A16" w:rsidRPr="009A2E97" w:rsidRDefault="005F6A16" w:rsidP="005F6A16">
      <w:pPr>
        <w:pStyle w:val="NormalBold"/>
      </w:pPr>
      <w:r w:rsidRPr="009A2E97">
        <w:rPr>
          <w:rStyle w:val="HideTWBExt"/>
          <w:b w:val="0"/>
        </w:rPr>
        <w:t>&lt;/RepeatBlock-By&gt;</w:t>
      </w:r>
    </w:p>
    <w:p w14:paraId="76A4AC8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67C70EB" w14:textId="77777777" w:rsidR="005F6A16" w:rsidRPr="009A2E97" w:rsidRDefault="005F6A16" w:rsidP="005F6A16">
      <w:pPr>
        <w:pStyle w:val="NormalBold"/>
      </w:pPr>
      <w:r w:rsidRPr="009A2E97">
        <w:rPr>
          <w:rStyle w:val="HideTWBExt"/>
          <w:b w:val="0"/>
        </w:rPr>
        <w:t>&lt;Article&gt;</w:t>
      </w:r>
      <w:r w:rsidRPr="009A2E97">
        <w:t>Paragraphe 11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3D9CD46" w14:textId="77777777" w:rsidTr="0017050C">
        <w:trPr>
          <w:trHeight w:hRule="exact" w:val="240"/>
          <w:jc w:val="center"/>
        </w:trPr>
        <w:tc>
          <w:tcPr>
            <w:tcW w:w="9752" w:type="dxa"/>
            <w:gridSpan w:val="2"/>
            <w:tcBorders>
              <w:top w:val="nil"/>
              <w:left w:val="nil"/>
              <w:bottom w:val="nil"/>
              <w:right w:val="nil"/>
            </w:tcBorders>
          </w:tcPr>
          <w:p w14:paraId="0F04BD2B" w14:textId="77777777" w:rsidR="005F6A16" w:rsidRPr="009A2E97" w:rsidRDefault="005F6A16" w:rsidP="0017050C"/>
        </w:tc>
      </w:tr>
      <w:tr w:rsidR="005F6A16" w:rsidRPr="009A2E97" w14:paraId="38C557DC" w14:textId="77777777" w:rsidTr="0017050C">
        <w:trPr>
          <w:trHeight w:val="240"/>
          <w:jc w:val="center"/>
        </w:trPr>
        <w:tc>
          <w:tcPr>
            <w:tcW w:w="4876" w:type="dxa"/>
            <w:tcBorders>
              <w:top w:val="nil"/>
              <w:left w:val="nil"/>
              <w:bottom w:val="nil"/>
              <w:right w:val="nil"/>
            </w:tcBorders>
          </w:tcPr>
          <w:p w14:paraId="15A4C82E"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DA046B4" w14:textId="77777777" w:rsidR="005F6A16" w:rsidRPr="009A2E97" w:rsidRDefault="005F6A16" w:rsidP="0017050C">
            <w:pPr>
              <w:pStyle w:val="AmColumnHeading"/>
            </w:pPr>
            <w:r w:rsidRPr="009A2E97">
              <w:t>Amendement</w:t>
            </w:r>
          </w:p>
        </w:tc>
      </w:tr>
      <w:tr w:rsidR="005F6A16" w:rsidRPr="009A2E97" w14:paraId="66EBA0E0" w14:textId="77777777" w:rsidTr="0017050C">
        <w:trPr>
          <w:jc w:val="center"/>
        </w:trPr>
        <w:tc>
          <w:tcPr>
            <w:tcW w:w="4876" w:type="dxa"/>
            <w:tcBorders>
              <w:top w:val="nil"/>
              <w:left w:val="nil"/>
              <w:bottom w:val="nil"/>
              <w:right w:val="nil"/>
            </w:tcBorders>
          </w:tcPr>
          <w:p w14:paraId="05C85F21" w14:textId="77777777" w:rsidR="005F6A16" w:rsidRPr="009A2E97" w:rsidRDefault="005F6A16" w:rsidP="0017050C">
            <w:pPr>
              <w:pStyle w:val="Normal6a"/>
            </w:pPr>
            <w:r w:rsidRPr="009A2E97">
              <w:t>11.</w:t>
            </w:r>
            <w:r w:rsidRPr="009A2E97">
              <w:tab/>
              <w:t>invite les États membres à soutenir la production commune de preuves cliniques, la passation conjointe de marchés</w:t>
            </w:r>
            <w:r w:rsidRPr="009A2E97">
              <w:rPr>
                <w:b/>
                <w:i/>
              </w:rPr>
              <w:t xml:space="preserve"> et les approches solidaires sur une base volontaire</w:t>
            </w:r>
            <w:r w:rsidRPr="009A2E97">
              <w:t>;</w:t>
            </w:r>
          </w:p>
        </w:tc>
        <w:tc>
          <w:tcPr>
            <w:tcW w:w="4876" w:type="dxa"/>
            <w:tcBorders>
              <w:top w:val="nil"/>
              <w:left w:val="nil"/>
              <w:bottom w:val="nil"/>
              <w:right w:val="nil"/>
            </w:tcBorders>
          </w:tcPr>
          <w:p w14:paraId="72F61E0C" w14:textId="27A6354A" w:rsidR="005F6A16" w:rsidRPr="009A2E97" w:rsidRDefault="005F6A16" w:rsidP="0017050C">
            <w:pPr>
              <w:pStyle w:val="Normal6a"/>
            </w:pPr>
            <w:r w:rsidRPr="009A2E97">
              <w:t>11.</w:t>
            </w:r>
            <w:r w:rsidRPr="009A2E97">
              <w:tab/>
              <w:t>invite les États membres à soutenir la production commune de preuves cliniques, la passation conjointe de marchés</w:t>
            </w:r>
            <w:r w:rsidRPr="009A2E97">
              <w:rPr>
                <w:b/>
                <w:i/>
              </w:rPr>
              <w:t xml:space="preserve"> pour les médicaments orphelins, tel qu</w:t>
            </w:r>
            <w:r w:rsidR="00316DC8">
              <w:rPr>
                <w:b/>
                <w:i/>
              </w:rPr>
              <w:t>’</w:t>
            </w:r>
            <w:r w:rsidRPr="009A2E97">
              <w:rPr>
                <w:b/>
                <w:i/>
              </w:rPr>
              <w:t>envisagé dans le cadre de la proposition de règlement du Parlement européen et du Conseil établissant un cadre visant à renforcer la disponibilité et la sécurité de l</w:t>
            </w:r>
            <w:r w:rsidR="00316DC8">
              <w:rPr>
                <w:b/>
                <w:i/>
              </w:rPr>
              <w:t>’</w:t>
            </w:r>
            <w:r w:rsidRPr="009A2E97">
              <w:rPr>
                <w:b/>
                <w:i/>
              </w:rPr>
              <w:t>approvisionnement en médicaments critiques ainsi que la disponibilité et l</w:t>
            </w:r>
            <w:r w:rsidR="00316DC8">
              <w:rPr>
                <w:b/>
                <w:i/>
              </w:rPr>
              <w:t>’</w:t>
            </w:r>
            <w:r w:rsidRPr="009A2E97">
              <w:rPr>
                <w:b/>
                <w:i/>
              </w:rPr>
              <w:t>accessibilité des médicaments d</w:t>
            </w:r>
            <w:r w:rsidR="00316DC8">
              <w:rPr>
                <w:b/>
                <w:i/>
              </w:rPr>
              <w:t>’</w:t>
            </w:r>
            <w:r w:rsidRPr="009A2E97">
              <w:rPr>
                <w:b/>
                <w:i/>
              </w:rPr>
              <w:t>intérêt commun, ainsi que d</w:t>
            </w:r>
            <w:r w:rsidR="00316DC8">
              <w:rPr>
                <w:b/>
                <w:i/>
              </w:rPr>
              <w:t>’</w:t>
            </w:r>
            <w:r w:rsidRPr="009A2E97">
              <w:rPr>
                <w:b/>
                <w:i/>
              </w:rPr>
              <w:t>autres formes de coopération volontaire dans le but d</w:t>
            </w:r>
            <w:r w:rsidR="00316DC8">
              <w:rPr>
                <w:b/>
                <w:i/>
              </w:rPr>
              <w:t>’</w:t>
            </w:r>
            <w:r w:rsidRPr="009A2E97">
              <w:rPr>
                <w:b/>
                <w:i/>
              </w:rPr>
              <w:t>améliorer l</w:t>
            </w:r>
            <w:r w:rsidR="00316DC8">
              <w:rPr>
                <w:b/>
                <w:i/>
              </w:rPr>
              <w:t>’</w:t>
            </w:r>
            <w:r w:rsidRPr="009A2E97">
              <w:rPr>
                <w:b/>
                <w:i/>
              </w:rPr>
              <w:t>accès au traitement des maladies rares et son caractère abordable</w:t>
            </w:r>
            <w:r w:rsidRPr="009A2E97">
              <w:t>;</w:t>
            </w:r>
          </w:p>
        </w:tc>
      </w:tr>
    </w:tbl>
    <w:p w14:paraId="7887AE94"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0841519D" w14:textId="77777777" w:rsidR="005F6A16" w:rsidRPr="00324277" w:rsidRDefault="005F6A16" w:rsidP="005F6A16">
      <w:pPr>
        <w:rPr>
          <w:lang w:val="sv-SE"/>
        </w:rPr>
      </w:pPr>
      <w:r w:rsidRPr="00324277">
        <w:rPr>
          <w:rStyle w:val="HideTWBExt"/>
          <w:lang w:val="sv-SE"/>
        </w:rPr>
        <w:t>&lt;/Amend&gt;</w:t>
      </w:r>
    </w:p>
    <w:p w14:paraId="4FC2F37F"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160</w:t>
      </w:r>
      <w:r w:rsidRPr="00324277">
        <w:rPr>
          <w:rStyle w:val="HideTWBExt"/>
          <w:b w:val="0"/>
          <w:lang w:val="sv-SE"/>
        </w:rPr>
        <w:t>&lt;/NumAm&gt;</w:t>
      </w:r>
    </w:p>
    <w:p w14:paraId="050438DD"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András Tivadar Kulja</w:t>
      </w:r>
      <w:r w:rsidRPr="00324277">
        <w:rPr>
          <w:rStyle w:val="HideTWBExt"/>
          <w:b w:val="0"/>
          <w:lang w:val="sv-SE"/>
        </w:rPr>
        <w:t>&lt;/Members&gt;</w:t>
      </w:r>
    </w:p>
    <w:p w14:paraId="0E063514" w14:textId="77777777" w:rsidR="005F6A16" w:rsidRPr="00324277" w:rsidRDefault="005F6A16" w:rsidP="005F6A16">
      <w:pPr>
        <w:pStyle w:val="NormalBold"/>
        <w:rPr>
          <w:lang w:val="sv-SE"/>
        </w:rPr>
      </w:pPr>
      <w:r w:rsidRPr="00324277">
        <w:rPr>
          <w:rStyle w:val="HideTWBExt"/>
          <w:b w:val="0"/>
          <w:lang w:val="sv-SE"/>
        </w:rPr>
        <w:t>&lt;/RepeatBlock-By&gt;</w:t>
      </w:r>
    </w:p>
    <w:p w14:paraId="1F2EFBF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885C378" w14:textId="77777777" w:rsidR="005F6A16" w:rsidRPr="009A2E97" w:rsidRDefault="005F6A16" w:rsidP="005F6A16">
      <w:pPr>
        <w:pStyle w:val="NormalBold"/>
      </w:pPr>
      <w:r w:rsidRPr="009A2E97">
        <w:rPr>
          <w:rStyle w:val="HideTWBExt"/>
          <w:b w:val="0"/>
        </w:rPr>
        <w:t>&lt;Article&gt;</w:t>
      </w:r>
      <w:r w:rsidRPr="009A2E97">
        <w:t>Paragraphe 11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8E8E49D" w14:textId="77777777" w:rsidTr="0017050C">
        <w:trPr>
          <w:trHeight w:hRule="exact" w:val="240"/>
          <w:jc w:val="center"/>
        </w:trPr>
        <w:tc>
          <w:tcPr>
            <w:tcW w:w="9752" w:type="dxa"/>
            <w:gridSpan w:val="2"/>
            <w:tcBorders>
              <w:top w:val="nil"/>
              <w:left w:val="nil"/>
              <w:bottom w:val="nil"/>
              <w:right w:val="nil"/>
            </w:tcBorders>
          </w:tcPr>
          <w:p w14:paraId="6EA8B306" w14:textId="77777777" w:rsidR="005F6A16" w:rsidRPr="009A2E97" w:rsidRDefault="005F6A16" w:rsidP="0017050C"/>
        </w:tc>
      </w:tr>
      <w:tr w:rsidR="005F6A16" w:rsidRPr="009A2E97" w14:paraId="26A09AB9" w14:textId="77777777" w:rsidTr="0017050C">
        <w:trPr>
          <w:trHeight w:val="240"/>
          <w:jc w:val="center"/>
        </w:trPr>
        <w:tc>
          <w:tcPr>
            <w:tcW w:w="4876" w:type="dxa"/>
            <w:tcBorders>
              <w:top w:val="nil"/>
              <w:left w:val="nil"/>
              <w:bottom w:val="nil"/>
              <w:right w:val="nil"/>
            </w:tcBorders>
          </w:tcPr>
          <w:p w14:paraId="7997498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BEDA35A" w14:textId="77777777" w:rsidR="005F6A16" w:rsidRPr="009A2E97" w:rsidRDefault="005F6A16" w:rsidP="0017050C">
            <w:pPr>
              <w:pStyle w:val="AmColumnHeading"/>
            </w:pPr>
            <w:r w:rsidRPr="009A2E97">
              <w:t>Amendement</w:t>
            </w:r>
          </w:p>
        </w:tc>
      </w:tr>
      <w:tr w:rsidR="005F6A16" w:rsidRPr="009A2E97" w14:paraId="5E452B09" w14:textId="77777777" w:rsidTr="0017050C">
        <w:trPr>
          <w:jc w:val="center"/>
        </w:trPr>
        <w:tc>
          <w:tcPr>
            <w:tcW w:w="4876" w:type="dxa"/>
            <w:tcBorders>
              <w:top w:val="nil"/>
              <w:left w:val="nil"/>
              <w:bottom w:val="nil"/>
              <w:right w:val="nil"/>
            </w:tcBorders>
          </w:tcPr>
          <w:p w14:paraId="7A5C7BAD" w14:textId="77777777" w:rsidR="005F6A16" w:rsidRPr="009A2E97" w:rsidRDefault="005F6A16" w:rsidP="0017050C">
            <w:pPr>
              <w:pStyle w:val="Normal6a"/>
            </w:pPr>
            <w:r w:rsidRPr="009A2E97">
              <w:t>11.</w:t>
            </w:r>
            <w:r w:rsidRPr="009A2E97">
              <w:tab/>
              <w:t>invite les États membres à soutenir la production commune de preuves cliniques, la passation conjointe de marchés et les approches solidaires sur une base volontaire;</w:t>
            </w:r>
          </w:p>
        </w:tc>
        <w:tc>
          <w:tcPr>
            <w:tcW w:w="4876" w:type="dxa"/>
            <w:tcBorders>
              <w:top w:val="nil"/>
              <w:left w:val="nil"/>
              <w:bottom w:val="nil"/>
              <w:right w:val="nil"/>
            </w:tcBorders>
          </w:tcPr>
          <w:p w14:paraId="49019F32" w14:textId="77777777" w:rsidR="005F6A16" w:rsidRPr="009A2E97" w:rsidRDefault="005F6A16" w:rsidP="0017050C">
            <w:pPr>
              <w:pStyle w:val="Normal6a"/>
            </w:pPr>
            <w:r w:rsidRPr="009A2E97">
              <w:t>11.</w:t>
            </w:r>
            <w:r w:rsidRPr="009A2E97">
              <w:tab/>
              <w:t>invite les États membres à soutenir la production commune de preuves cliniques, la passation conjointe de marchés et les approches solidaires sur une base volontaire</w:t>
            </w:r>
            <w:r w:rsidRPr="009A2E97">
              <w:rPr>
                <w:b/>
                <w:i/>
              </w:rPr>
              <w:t>, ainsi que la pleine mise en œuvre de la directive 2011/24/UE</w:t>
            </w:r>
            <w:r w:rsidRPr="009A2E97">
              <w:t>;</w:t>
            </w:r>
          </w:p>
        </w:tc>
      </w:tr>
    </w:tbl>
    <w:p w14:paraId="1E90EB5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8A20243" w14:textId="77777777" w:rsidR="005F6A16" w:rsidRPr="009A2E97" w:rsidRDefault="005F6A16" w:rsidP="005F6A16">
      <w:r w:rsidRPr="009A2E97">
        <w:rPr>
          <w:rStyle w:val="HideTWBExt"/>
        </w:rPr>
        <w:t>&lt;/Amend&gt;</w:t>
      </w:r>
    </w:p>
    <w:p w14:paraId="36AE987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161</w:t>
      </w:r>
      <w:r w:rsidRPr="009A2E97">
        <w:rPr>
          <w:rStyle w:val="HideTWBExt"/>
          <w:b w:val="0"/>
        </w:rPr>
        <w:t>&lt;/NumAm&gt;</w:t>
      </w:r>
    </w:p>
    <w:p w14:paraId="631CB233"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5EED309B" w14:textId="77777777" w:rsidR="005F6A16" w:rsidRPr="009A2E97" w:rsidRDefault="005F6A16" w:rsidP="005F6A16">
      <w:pPr>
        <w:pStyle w:val="NormalBold"/>
      </w:pPr>
      <w:r w:rsidRPr="009A2E97">
        <w:rPr>
          <w:rStyle w:val="HideTWBExt"/>
          <w:b w:val="0"/>
        </w:rPr>
        <w:t>&lt;/RepeatBlock-By&gt;</w:t>
      </w:r>
    </w:p>
    <w:p w14:paraId="4C6EA19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B3A24A7" w14:textId="77777777" w:rsidR="005F6A16" w:rsidRPr="009A2E97" w:rsidRDefault="005F6A16" w:rsidP="005F6A16">
      <w:pPr>
        <w:pStyle w:val="NormalBold"/>
      </w:pPr>
      <w:r w:rsidRPr="009A2E97">
        <w:rPr>
          <w:rStyle w:val="HideTWBExt"/>
          <w:b w:val="0"/>
        </w:rPr>
        <w:t>&lt;Article&gt;</w:t>
      </w:r>
      <w:r w:rsidRPr="009A2E97">
        <w:t>Paragraphe 11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F0CA007" w14:textId="77777777" w:rsidTr="0017050C">
        <w:trPr>
          <w:trHeight w:hRule="exact" w:val="240"/>
          <w:jc w:val="center"/>
        </w:trPr>
        <w:tc>
          <w:tcPr>
            <w:tcW w:w="9752" w:type="dxa"/>
            <w:gridSpan w:val="2"/>
            <w:tcBorders>
              <w:top w:val="nil"/>
              <w:left w:val="nil"/>
              <w:bottom w:val="nil"/>
              <w:right w:val="nil"/>
            </w:tcBorders>
          </w:tcPr>
          <w:p w14:paraId="109CEBBE" w14:textId="77777777" w:rsidR="005F6A16" w:rsidRPr="009A2E97" w:rsidRDefault="005F6A16" w:rsidP="0017050C"/>
        </w:tc>
      </w:tr>
      <w:tr w:rsidR="005F6A16" w:rsidRPr="009A2E97" w14:paraId="5095CCA8" w14:textId="77777777" w:rsidTr="0017050C">
        <w:trPr>
          <w:trHeight w:val="240"/>
          <w:jc w:val="center"/>
        </w:trPr>
        <w:tc>
          <w:tcPr>
            <w:tcW w:w="4876" w:type="dxa"/>
            <w:tcBorders>
              <w:top w:val="nil"/>
              <w:left w:val="nil"/>
              <w:bottom w:val="nil"/>
              <w:right w:val="nil"/>
            </w:tcBorders>
          </w:tcPr>
          <w:p w14:paraId="52641BB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588EA6A" w14:textId="77777777" w:rsidR="005F6A16" w:rsidRPr="009A2E97" w:rsidRDefault="005F6A16" w:rsidP="0017050C">
            <w:pPr>
              <w:pStyle w:val="AmColumnHeading"/>
            </w:pPr>
            <w:r w:rsidRPr="009A2E97">
              <w:t>Amendement</w:t>
            </w:r>
          </w:p>
        </w:tc>
      </w:tr>
      <w:tr w:rsidR="005F6A16" w:rsidRPr="009A2E97" w14:paraId="6B1A5211" w14:textId="77777777" w:rsidTr="0017050C">
        <w:trPr>
          <w:jc w:val="center"/>
        </w:trPr>
        <w:tc>
          <w:tcPr>
            <w:tcW w:w="4876" w:type="dxa"/>
            <w:tcBorders>
              <w:top w:val="nil"/>
              <w:left w:val="nil"/>
              <w:bottom w:val="nil"/>
              <w:right w:val="nil"/>
            </w:tcBorders>
          </w:tcPr>
          <w:p w14:paraId="1DD9354E" w14:textId="77777777" w:rsidR="005F6A16" w:rsidRPr="009A2E97" w:rsidRDefault="005F6A16" w:rsidP="0017050C">
            <w:pPr>
              <w:pStyle w:val="Normal6a"/>
            </w:pPr>
            <w:r w:rsidRPr="009A2E97">
              <w:t>11.</w:t>
            </w:r>
            <w:r w:rsidRPr="009A2E97">
              <w:tab/>
              <w:t>invite les États membres à</w:t>
            </w:r>
            <w:r w:rsidRPr="009A2E97">
              <w:rPr>
                <w:b/>
                <w:i/>
              </w:rPr>
              <w:t xml:space="preserve"> soutenir</w:t>
            </w:r>
            <w:r w:rsidRPr="009A2E97">
              <w:t xml:space="preserve"> la production commune de preuves cliniques,</w:t>
            </w:r>
            <w:r w:rsidRPr="009A2E97">
              <w:rPr>
                <w:b/>
                <w:i/>
              </w:rPr>
              <w:t xml:space="preserve"> la</w:t>
            </w:r>
            <w:r w:rsidRPr="009A2E97">
              <w:t xml:space="preserve"> passation</w:t>
            </w:r>
            <w:r w:rsidRPr="009A2E97">
              <w:rPr>
                <w:b/>
                <w:i/>
              </w:rPr>
              <w:t xml:space="preserve"> conjointe</w:t>
            </w:r>
            <w:r w:rsidRPr="009A2E97">
              <w:t xml:space="preserve"> de marchés</w:t>
            </w:r>
            <w:r w:rsidRPr="009A2E97">
              <w:rPr>
                <w:b/>
                <w:i/>
              </w:rPr>
              <w:t xml:space="preserve"> et les</w:t>
            </w:r>
            <w:r w:rsidRPr="009A2E97">
              <w:t xml:space="preserve"> approches solidaires sur une base volontaire;</w:t>
            </w:r>
          </w:p>
        </w:tc>
        <w:tc>
          <w:tcPr>
            <w:tcW w:w="4876" w:type="dxa"/>
            <w:tcBorders>
              <w:top w:val="nil"/>
              <w:left w:val="nil"/>
              <w:bottom w:val="nil"/>
              <w:right w:val="nil"/>
            </w:tcBorders>
          </w:tcPr>
          <w:p w14:paraId="30DEB6DF" w14:textId="612CC29C" w:rsidR="005F6A16" w:rsidRPr="009A2E97" w:rsidRDefault="005F6A16" w:rsidP="0017050C">
            <w:pPr>
              <w:pStyle w:val="Normal6a"/>
            </w:pPr>
            <w:r w:rsidRPr="009A2E97">
              <w:t>11.</w:t>
            </w:r>
            <w:r w:rsidRPr="009A2E97">
              <w:tab/>
              <w:t>invite les États membres à</w:t>
            </w:r>
            <w:r w:rsidRPr="009A2E97">
              <w:rPr>
                <w:b/>
                <w:i/>
              </w:rPr>
              <w:t xml:space="preserve"> s</w:t>
            </w:r>
            <w:r w:rsidR="00316DC8">
              <w:rPr>
                <w:b/>
                <w:i/>
              </w:rPr>
              <w:t>’</w:t>
            </w:r>
            <w:r w:rsidRPr="009A2E97">
              <w:rPr>
                <w:b/>
                <w:i/>
              </w:rPr>
              <w:t>engager dans</w:t>
            </w:r>
            <w:r w:rsidRPr="009A2E97">
              <w:t xml:space="preserve"> la production commune de preuves cliniques,</w:t>
            </w:r>
            <w:r w:rsidRPr="009A2E97">
              <w:rPr>
                <w:b/>
                <w:i/>
              </w:rPr>
              <w:t xml:space="preserve"> dans des initiatives de sensibilisation, de négociation et de</w:t>
            </w:r>
            <w:r w:rsidRPr="009A2E97">
              <w:t xml:space="preserve"> passation de marchés</w:t>
            </w:r>
            <w:r w:rsidRPr="009A2E97">
              <w:rPr>
                <w:b/>
                <w:i/>
              </w:rPr>
              <w:t>, et dans des</w:t>
            </w:r>
            <w:r w:rsidRPr="009A2E97">
              <w:t xml:space="preserve"> approches solidaires sur une base volontaire</w:t>
            </w:r>
            <w:r w:rsidRPr="009A2E97">
              <w:rPr>
                <w:b/>
                <w:i/>
              </w:rPr>
              <w:t>, en particulier pour les thérapies très coûteuses</w:t>
            </w:r>
            <w:r w:rsidRPr="009A2E97">
              <w:t>;</w:t>
            </w:r>
          </w:p>
        </w:tc>
      </w:tr>
    </w:tbl>
    <w:p w14:paraId="6BCB33D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D9074AD" w14:textId="77777777" w:rsidR="005F6A16" w:rsidRPr="009A2E97" w:rsidRDefault="005F6A16" w:rsidP="005F6A16">
      <w:r w:rsidRPr="009A2E97">
        <w:rPr>
          <w:rStyle w:val="HideTWBExt"/>
        </w:rPr>
        <w:t>&lt;/Amend&gt;</w:t>
      </w:r>
    </w:p>
    <w:p w14:paraId="22B96174"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162</w:t>
      </w:r>
      <w:r w:rsidRPr="009A2E97">
        <w:rPr>
          <w:rStyle w:val="HideTWBExt"/>
          <w:b w:val="0"/>
        </w:rPr>
        <w:t>&lt;/NumAm&gt;</w:t>
      </w:r>
    </w:p>
    <w:p w14:paraId="3CDC6EB7"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Viktória Ferenc</w:t>
      </w:r>
      <w:r w:rsidRPr="009A2E97">
        <w:rPr>
          <w:rStyle w:val="HideTWBExt"/>
          <w:b w:val="0"/>
        </w:rPr>
        <w:t>&lt;/Members&gt;</w:t>
      </w:r>
    </w:p>
    <w:p w14:paraId="6F903892" w14:textId="77777777" w:rsidR="005F6A16" w:rsidRPr="009A2E97" w:rsidRDefault="005F6A16" w:rsidP="005F6A16">
      <w:pPr>
        <w:pStyle w:val="NormalBold"/>
      </w:pPr>
      <w:r w:rsidRPr="009A2E97">
        <w:rPr>
          <w:rStyle w:val="HideTWBExt"/>
          <w:b w:val="0"/>
        </w:rPr>
        <w:t>&lt;/RepeatBlock-By&gt;</w:t>
      </w:r>
    </w:p>
    <w:p w14:paraId="0AD72DE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C09C4B8" w14:textId="77777777" w:rsidR="005F6A16" w:rsidRPr="009A2E97" w:rsidRDefault="005F6A16" w:rsidP="005F6A16">
      <w:pPr>
        <w:pStyle w:val="NormalBold"/>
      </w:pPr>
      <w:r w:rsidRPr="009A2E97">
        <w:rPr>
          <w:rStyle w:val="HideTWBExt"/>
          <w:b w:val="0"/>
        </w:rPr>
        <w:t>&lt;Article&gt;</w:t>
      </w:r>
      <w:r w:rsidRPr="009A2E97">
        <w:t>Paragraphe 11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5307B58" w14:textId="77777777" w:rsidTr="0017050C">
        <w:trPr>
          <w:trHeight w:hRule="exact" w:val="240"/>
          <w:jc w:val="center"/>
        </w:trPr>
        <w:tc>
          <w:tcPr>
            <w:tcW w:w="9752" w:type="dxa"/>
            <w:gridSpan w:val="2"/>
            <w:tcBorders>
              <w:top w:val="nil"/>
              <w:left w:val="nil"/>
              <w:bottom w:val="nil"/>
              <w:right w:val="nil"/>
            </w:tcBorders>
          </w:tcPr>
          <w:p w14:paraId="1DCCCF11" w14:textId="77777777" w:rsidR="005F6A16" w:rsidRPr="009A2E97" w:rsidRDefault="005F6A16" w:rsidP="0017050C"/>
        </w:tc>
      </w:tr>
      <w:tr w:rsidR="005F6A16" w:rsidRPr="009A2E97" w14:paraId="2BEB4862" w14:textId="77777777" w:rsidTr="0017050C">
        <w:trPr>
          <w:trHeight w:val="240"/>
          <w:jc w:val="center"/>
        </w:trPr>
        <w:tc>
          <w:tcPr>
            <w:tcW w:w="4876" w:type="dxa"/>
            <w:tcBorders>
              <w:top w:val="nil"/>
              <w:left w:val="nil"/>
              <w:bottom w:val="nil"/>
              <w:right w:val="nil"/>
            </w:tcBorders>
          </w:tcPr>
          <w:p w14:paraId="3FF8B35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304D850" w14:textId="77777777" w:rsidR="005F6A16" w:rsidRPr="009A2E97" w:rsidRDefault="005F6A16" w:rsidP="0017050C">
            <w:pPr>
              <w:pStyle w:val="AmColumnHeading"/>
            </w:pPr>
            <w:r w:rsidRPr="009A2E97">
              <w:t>Amendement</w:t>
            </w:r>
          </w:p>
        </w:tc>
      </w:tr>
      <w:tr w:rsidR="005F6A16" w:rsidRPr="009A2E97" w14:paraId="44DFFC9F" w14:textId="77777777" w:rsidTr="0017050C">
        <w:trPr>
          <w:jc w:val="center"/>
        </w:trPr>
        <w:tc>
          <w:tcPr>
            <w:tcW w:w="4876" w:type="dxa"/>
            <w:tcBorders>
              <w:top w:val="nil"/>
              <w:left w:val="nil"/>
              <w:bottom w:val="nil"/>
              <w:right w:val="nil"/>
            </w:tcBorders>
          </w:tcPr>
          <w:p w14:paraId="7C44B0D6" w14:textId="77777777" w:rsidR="005F6A16" w:rsidRPr="009A2E97" w:rsidRDefault="005F6A16" w:rsidP="0017050C">
            <w:pPr>
              <w:pStyle w:val="Normal6a"/>
            </w:pPr>
            <w:r w:rsidRPr="009A2E97">
              <w:t>11.</w:t>
            </w:r>
            <w:r w:rsidRPr="009A2E97">
              <w:tab/>
              <w:t>invite les États membres à soutenir la production commune de preuves cliniques,</w:t>
            </w:r>
            <w:r w:rsidRPr="009A2E97">
              <w:rPr>
                <w:b/>
                <w:i/>
              </w:rPr>
              <w:t xml:space="preserve"> la</w:t>
            </w:r>
            <w:r w:rsidRPr="009A2E97">
              <w:t xml:space="preserve"> passation</w:t>
            </w:r>
            <w:r w:rsidRPr="009A2E97">
              <w:rPr>
                <w:b/>
                <w:i/>
              </w:rPr>
              <w:t xml:space="preserve"> conjointe</w:t>
            </w:r>
            <w:r w:rsidRPr="009A2E97">
              <w:t xml:space="preserve"> de marchés</w:t>
            </w:r>
            <w:r w:rsidRPr="009A2E97">
              <w:rPr>
                <w:b/>
                <w:i/>
              </w:rPr>
              <w:t xml:space="preserve"> et les approches solidaires sur une base volontaire</w:t>
            </w:r>
            <w:r w:rsidRPr="009A2E97">
              <w:t>;</w:t>
            </w:r>
          </w:p>
        </w:tc>
        <w:tc>
          <w:tcPr>
            <w:tcW w:w="4876" w:type="dxa"/>
            <w:tcBorders>
              <w:top w:val="nil"/>
              <w:left w:val="nil"/>
              <w:bottom w:val="nil"/>
              <w:right w:val="nil"/>
            </w:tcBorders>
          </w:tcPr>
          <w:p w14:paraId="72410EC1" w14:textId="77777777" w:rsidR="005F6A16" w:rsidRPr="009A2E97" w:rsidRDefault="005F6A16" w:rsidP="0017050C">
            <w:pPr>
              <w:pStyle w:val="Normal6a"/>
            </w:pPr>
            <w:r w:rsidRPr="009A2E97">
              <w:t>11.</w:t>
            </w:r>
            <w:r w:rsidRPr="009A2E97">
              <w:tab/>
              <w:t>invite les États membres à soutenir la production commune de preuves cliniques,</w:t>
            </w:r>
            <w:r w:rsidRPr="009A2E97">
              <w:rPr>
                <w:b/>
                <w:i/>
              </w:rPr>
              <w:t xml:space="preserve"> tout en préservant la pleine compétence nationale en matière de tarification, de remboursement et de</w:t>
            </w:r>
            <w:r w:rsidRPr="009A2E97">
              <w:t xml:space="preserve"> passation de marchés;</w:t>
            </w:r>
          </w:p>
        </w:tc>
      </w:tr>
    </w:tbl>
    <w:p w14:paraId="5FEB390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DF69BA6" w14:textId="77777777" w:rsidR="005F6A16" w:rsidRPr="009A2E97" w:rsidRDefault="005F6A16" w:rsidP="005F6A16">
      <w:r w:rsidRPr="009A2E97">
        <w:rPr>
          <w:rStyle w:val="HideTWBExt"/>
        </w:rPr>
        <w:t>&lt;/Amend&gt;</w:t>
      </w:r>
    </w:p>
    <w:p w14:paraId="1566516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163</w:t>
      </w:r>
      <w:r w:rsidRPr="009A2E97">
        <w:rPr>
          <w:rStyle w:val="HideTWBExt"/>
          <w:b w:val="0"/>
        </w:rPr>
        <w:t>&lt;/NumAm&gt;</w:t>
      </w:r>
    </w:p>
    <w:p w14:paraId="114DCC70"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70A8AD5E"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120FD055" w14:textId="77777777" w:rsidR="005F6A16" w:rsidRPr="009A2E97" w:rsidRDefault="005F6A16" w:rsidP="005F6A16">
      <w:pPr>
        <w:pStyle w:val="NormalBold"/>
      </w:pPr>
      <w:r w:rsidRPr="009A2E97">
        <w:rPr>
          <w:rStyle w:val="HideTWBExt"/>
          <w:b w:val="0"/>
        </w:rPr>
        <w:t>&lt;/RepeatBlock-By&gt;</w:t>
      </w:r>
    </w:p>
    <w:p w14:paraId="03B816F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8568DAD" w14:textId="77777777" w:rsidR="005F6A16" w:rsidRPr="009A2E97" w:rsidRDefault="005F6A16" w:rsidP="005F6A16">
      <w:pPr>
        <w:pStyle w:val="NormalBold"/>
      </w:pPr>
      <w:r w:rsidRPr="009A2E97">
        <w:rPr>
          <w:rStyle w:val="HideTWBExt"/>
          <w:b w:val="0"/>
        </w:rPr>
        <w:t>&lt;Article&gt;</w:t>
      </w:r>
      <w:r w:rsidRPr="009A2E97">
        <w:t>Paragraphe 11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C13F29E" w14:textId="77777777" w:rsidTr="0017050C">
        <w:trPr>
          <w:trHeight w:hRule="exact" w:val="240"/>
          <w:jc w:val="center"/>
        </w:trPr>
        <w:tc>
          <w:tcPr>
            <w:tcW w:w="9752" w:type="dxa"/>
            <w:gridSpan w:val="2"/>
            <w:tcBorders>
              <w:top w:val="nil"/>
              <w:left w:val="nil"/>
              <w:bottom w:val="nil"/>
              <w:right w:val="nil"/>
            </w:tcBorders>
          </w:tcPr>
          <w:p w14:paraId="3B85EE4E" w14:textId="77777777" w:rsidR="005F6A16" w:rsidRPr="009A2E97" w:rsidRDefault="005F6A16" w:rsidP="0017050C"/>
        </w:tc>
      </w:tr>
      <w:tr w:rsidR="005F6A16" w:rsidRPr="009A2E97" w14:paraId="6ED6AFC7" w14:textId="77777777" w:rsidTr="0017050C">
        <w:trPr>
          <w:trHeight w:val="240"/>
          <w:jc w:val="center"/>
        </w:trPr>
        <w:tc>
          <w:tcPr>
            <w:tcW w:w="4876" w:type="dxa"/>
            <w:tcBorders>
              <w:top w:val="nil"/>
              <w:left w:val="nil"/>
              <w:bottom w:val="nil"/>
              <w:right w:val="nil"/>
            </w:tcBorders>
          </w:tcPr>
          <w:p w14:paraId="444F476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0740AFF" w14:textId="77777777" w:rsidR="005F6A16" w:rsidRPr="009A2E97" w:rsidRDefault="005F6A16" w:rsidP="0017050C">
            <w:pPr>
              <w:pStyle w:val="AmColumnHeading"/>
            </w:pPr>
            <w:r w:rsidRPr="009A2E97">
              <w:t>Amendement</w:t>
            </w:r>
          </w:p>
        </w:tc>
      </w:tr>
      <w:tr w:rsidR="005F6A16" w:rsidRPr="009A2E97" w14:paraId="17A6806D" w14:textId="77777777" w:rsidTr="0017050C">
        <w:trPr>
          <w:jc w:val="center"/>
        </w:trPr>
        <w:tc>
          <w:tcPr>
            <w:tcW w:w="4876" w:type="dxa"/>
            <w:tcBorders>
              <w:top w:val="nil"/>
              <w:left w:val="nil"/>
              <w:bottom w:val="nil"/>
              <w:right w:val="nil"/>
            </w:tcBorders>
          </w:tcPr>
          <w:p w14:paraId="3D2248A6" w14:textId="77777777" w:rsidR="005F6A16" w:rsidRPr="009A2E97" w:rsidRDefault="005F6A16" w:rsidP="0017050C">
            <w:pPr>
              <w:pStyle w:val="Normal6a"/>
            </w:pPr>
            <w:r w:rsidRPr="009A2E97">
              <w:t>11.</w:t>
            </w:r>
            <w:r w:rsidRPr="009A2E97">
              <w:tab/>
              <w:t>invite les États membres à soutenir la production commune de preuves cliniques, la passation conjointe de marchés et les approches solidaires sur une base volontaire;</w:t>
            </w:r>
          </w:p>
        </w:tc>
        <w:tc>
          <w:tcPr>
            <w:tcW w:w="4876" w:type="dxa"/>
            <w:tcBorders>
              <w:top w:val="nil"/>
              <w:left w:val="nil"/>
              <w:bottom w:val="nil"/>
              <w:right w:val="nil"/>
            </w:tcBorders>
          </w:tcPr>
          <w:p w14:paraId="6749DCBF" w14:textId="77777777" w:rsidR="005F6A16" w:rsidRPr="009A2E97" w:rsidRDefault="005F6A16" w:rsidP="0017050C">
            <w:pPr>
              <w:pStyle w:val="Normal6a"/>
            </w:pPr>
            <w:r w:rsidRPr="009A2E97">
              <w:t>11.</w:t>
            </w:r>
            <w:r w:rsidRPr="009A2E97">
              <w:tab/>
              <w:t>invite les États membres</w:t>
            </w:r>
            <w:r w:rsidRPr="009A2E97">
              <w:rPr>
                <w:b/>
                <w:i/>
              </w:rPr>
              <w:t xml:space="preserve"> et la Commission</w:t>
            </w:r>
            <w:r w:rsidRPr="009A2E97">
              <w:t xml:space="preserve"> à soutenir la production commune de preuves cliniques, la</w:t>
            </w:r>
            <w:r w:rsidRPr="009A2E97">
              <w:rPr>
                <w:b/>
                <w:i/>
              </w:rPr>
              <w:t xml:space="preserve"> négociation et la</w:t>
            </w:r>
            <w:r w:rsidRPr="009A2E97">
              <w:t xml:space="preserve"> passation conjointe de marchés et les approches solidaires sur une base volontaire;</w:t>
            </w:r>
          </w:p>
        </w:tc>
      </w:tr>
    </w:tbl>
    <w:p w14:paraId="6999A4CB"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653FFB9" w14:textId="77777777" w:rsidR="005F6A16" w:rsidRPr="009A2E97" w:rsidRDefault="005F6A16" w:rsidP="005F6A16">
      <w:r w:rsidRPr="009A2E97">
        <w:rPr>
          <w:rStyle w:val="HideTWBExt"/>
        </w:rPr>
        <w:t>&lt;/Amend&gt;</w:t>
      </w:r>
    </w:p>
    <w:p w14:paraId="0E04EA0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164</w:t>
      </w:r>
      <w:r w:rsidRPr="009A2E97">
        <w:rPr>
          <w:rStyle w:val="HideTWBExt"/>
          <w:b w:val="0"/>
        </w:rPr>
        <w:t>&lt;/NumAm&gt;</w:t>
      </w:r>
    </w:p>
    <w:p w14:paraId="6D928D1E" w14:textId="77777777" w:rsidR="005F6A16" w:rsidRPr="009A2E97" w:rsidRDefault="005F6A16" w:rsidP="005F6A16">
      <w:pPr>
        <w:pStyle w:val="NormalBold"/>
      </w:pPr>
      <w:r w:rsidRPr="009A2E97">
        <w:rPr>
          <w:rStyle w:val="HideTWBExt"/>
          <w:b w:val="0"/>
        </w:rPr>
        <w:t>&lt;RepeatBlock-By&gt;&lt;Members&gt;</w:t>
      </w:r>
      <w:r w:rsidRPr="009A2E97">
        <w:t>Michele Picaro</w:t>
      </w:r>
      <w:r w:rsidRPr="009A2E97">
        <w:rPr>
          <w:rStyle w:val="HideTWBExt"/>
          <w:b w:val="0"/>
        </w:rPr>
        <w:t>&lt;/Members&gt;</w:t>
      </w:r>
    </w:p>
    <w:p w14:paraId="2A3CA6CB" w14:textId="77777777" w:rsidR="005F6A16" w:rsidRPr="009A2E97" w:rsidRDefault="005F6A16" w:rsidP="005F6A16">
      <w:pPr>
        <w:pStyle w:val="NormalBold"/>
      </w:pPr>
      <w:r w:rsidRPr="009A2E97">
        <w:rPr>
          <w:rStyle w:val="HideTWBExt"/>
          <w:b w:val="0"/>
        </w:rPr>
        <w:t>&lt;/RepeatBlock-By&gt;</w:t>
      </w:r>
    </w:p>
    <w:p w14:paraId="73D78CF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F48BE8C" w14:textId="77777777" w:rsidR="005F6A16" w:rsidRPr="009A2E97" w:rsidRDefault="005F6A16" w:rsidP="005F6A16">
      <w:pPr>
        <w:pStyle w:val="NormalBold"/>
      </w:pPr>
      <w:r w:rsidRPr="009A2E97">
        <w:rPr>
          <w:rStyle w:val="HideTWBExt"/>
          <w:b w:val="0"/>
        </w:rPr>
        <w:t>&lt;Article&gt;</w:t>
      </w:r>
      <w:r w:rsidRPr="009A2E97">
        <w:t>Paragraphe 11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F1C7B6E" w14:textId="77777777" w:rsidTr="0017050C">
        <w:trPr>
          <w:trHeight w:hRule="exact" w:val="240"/>
          <w:jc w:val="center"/>
        </w:trPr>
        <w:tc>
          <w:tcPr>
            <w:tcW w:w="9752" w:type="dxa"/>
            <w:gridSpan w:val="2"/>
            <w:tcBorders>
              <w:top w:val="nil"/>
              <w:left w:val="nil"/>
              <w:bottom w:val="nil"/>
              <w:right w:val="nil"/>
            </w:tcBorders>
          </w:tcPr>
          <w:p w14:paraId="14C2C56C" w14:textId="77777777" w:rsidR="005F6A16" w:rsidRPr="009A2E97" w:rsidRDefault="005F6A16" w:rsidP="0017050C"/>
        </w:tc>
      </w:tr>
      <w:tr w:rsidR="005F6A16" w:rsidRPr="009A2E97" w14:paraId="16D7F30B" w14:textId="77777777" w:rsidTr="0017050C">
        <w:trPr>
          <w:trHeight w:val="240"/>
          <w:jc w:val="center"/>
        </w:trPr>
        <w:tc>
          <w:tcPr>
            <w:tcW w:w="4876" w:type="dxa"/>
            <w:tcBorders>
              <w:top w:val="nil"/>
              <w:left w:val="nil"/>
              <w:bottom w:val="nil"/>
              <w:right w:val="nil"/>
            </w:tcBorders>
          </w:tcPr>
          <w:p w14:paraId="52B7F17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5B75F82" w14:textId="77777777" w:rsidR="005F6A16" w:rsidRPr="009A2E97" w:rsidRDefault="005F6A16" w:rsidP="0017050C">
            <w:pPr>
              <w:pStyle w:val="AmColumnHeading"/>
            </w:pPr>
            <w:r w:rsidRPr="009A2E97">
              <w:t>Amendement</w:t>
            </w:r>
          </w:p>
        </w:tc>
      </w:tr>
      <w:tr w:rsidR="005F6A16" w:rsidRPr="009A2E97" w14:paraId="5CCBEEF8" w14:textId="77777777" w:rsidTr="0017050C">
        <w:trPr>
          <w:jc w:val="center"/>
        </w:trPr>
        <w:tc>
          <w:tcPr>
            <w:tcW w:w="4876" w:type="dxa"/>
            <w:tcBorders>
              <w:top w:val="nil"/>
              <w:left w:val="nil"/>
              <w:bottom w:val="nil"/>
              <w:right w:val="nil"/>
            </w:tcBorders>
          </w:tcPr>
          <w:p w14:paraId="7593A75D" w14:textId="77777777" w:rsidR="005F6A16" w:rsidRPr="009A2E97" w:rsidRDefault="005F6A16" w:rsidP="0017050C">
            <w:pPr>
              <w:pStyle w:val="Normal6a"/>
            </w:pPr>
            <w:r w:rsidRPr="009A2E97">
              <w:t>11.</w:t>
            </w:r>
            <w:r w:rsidRPr="009A2E97">
              <w:tab/>
              <w:t>invite les États membres à soutenir la production commune de preuves cliniques</w:t>
            </w:r>
            <w:r w:rsidRPr="009A2E97">
              <w:rPr>
                <w:b/>
                <w:i/>
              </w:rPr>
              <w:t>, la passation conjointe de marchés et les approches solidaires sur une base volontaire</w:t>
            </w:r>
            <w:r w:rsidRPr="009A2E97">
              <w:t>;</w:t>
            </w:r>
          </w:p>
        </w:tc>
        <w:tc>
          <w:tcPr>
            <w:tcW w:w="4876" w:type="dxa"/>
            <w:tcBorders>
              <w:top w:val="nil"/>
              <w:left w:val="nil"/>
              <w:bottom w:val="nil"/>
              <w:right w:val="nil"/>
            </w:tcBorders>
          </w:tcPr>
          <w:p w14:paraId="3C8887BB" w14:textId="77777777" w:rsidR="005F6A16" w:rsidRPr="009A2E97" w:rsidRDefault="005F6A16" w:rsidP="0017050C">
            <w:pPr>
              <w:pStyle w:val="Normal6a"/>
            </w:pPr>
            <w:r w:rsidRPr="009A2E97">
              <w:t>11.</w:t>
            </w:r>
            <w:r w:rsidRPr="009A2E97">
              <w:tab/>
              <w:t>invite les États membres à soutenir la production commune de preuves cliniques;</w:t>
            </w:r>
          </w:p>
        </w:tc>
      </w:tr>
    </w:tbl>
    <w:p w14:paraId="169B785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5653A36" w14:textId="77777777" w:rsidR="005F6A16" w:rsidRPr="009A2E97" w:rsidRDefault="005F6A16" w:rsidP="005F6A16">
      <w:r w:rsidRPr="009A2E97">
        <w:rPr>
          <w:rStyle w:val="HideTWBExt"/>
        </w:rPr>
        <w:t>&lt;/Amend&gt;</w:t>
      </w:r>
    </w:p>
    <w:p w14:paraId="458AEA8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165</w:t>
      </w:r>
      <w:r w:rsidRPr="009A2E97">
        <w:rPr>
          <w:rStyle w:val="HideTWBExt"/>
          <w:b w:val="0"/>
        </w:rPr>
        <w:t>&lt;/NumAm&gt;</w:t>
      </w:r>
    </w:p>
    <w:p w14:paraId="7D543992" w14:textId="77777777" w:rsidR="005F6A16" w:rsidRPr="009A2E97" w:rsidRDefault="005F6A16" w:rsidP="005F6A16">
      <w:pPr>
        <w:pStyle w:val="NormalBold"/>
      </w:pPr>
      <w:r w:rsidRPr="009A2E97">
        <w:rPr>
          <w:rStyle w:val="HideTWBExt"/>
          <w:b w:val="0"/>
        </w:rPr>
        <w:t>&lt;RepeatBlock-By&gt;&lt;Members&gt;</w:t>
      </w:r>
      <w:r w:rsidRPr="009A2E97">
        <w:t>Margarita de la Pisa Carrión</w:t>
      </w:r>
      <w:r w:rsidRPr="009A2E97">
        <w:rPr>
          <w:rStyle w:val="HideTWBExt"/>
          <w:b w:val="0"/>
        </w:rPr>
        <w:t>&lt;/Members&gt;</w:t>
      </w:r>
    </w:p>
    <w:p w14:paraId="233191E6" w14:textId="77777777" w:rsidR="005F6A16" w:rsidRPr="009A2E97" w:rsidRDefault="005F6A16" w:rsidP="005F6A16">
      <w:pPr>
        <w:pStyle w:val="NormalBold"/>
      </w:pPr>
      <w:r w:rsidRPr="009A2E97">
        <w:rPr>
          <w:rStyle w:val="HideTWBExt"/>
          <w:b w:val="0"/>
        </w:rPr>
        <w:t>&lt;/RepeatBlock-By&gt;</w:t>
      </w:r>
    </w:p>
    <w:p w14:paraId="3FB6E1C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6002BC4" w14:textId="77777777" w:rsidR="005F6A16" w:rsidRPr="009A2E97" w:rsidRDefault="005F6A16" w:rsidP="005F6A16">
      <w:pPr>
        <w:pStyle w:val="NormalBold"/>
      </w:pPr>
      <w:r w:rsidRPr="009A2E97">
        <w:rPr>
          <w:rStyle w:val="HideTWBExt"/>
          <w:b w:val="0"/>
        </w:rPr>
        <w:t>&lt;Article&gt;</w:t>
      </w:r>
      <w:r w:rsidRPr="009A2E97">
        <w:t>Paragraphe 11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8DE6E1F" w14:textId="77777777" w:rsidTr="0017050C">
        <w:trPr>
          <w:trHeight w:hRule="exact" w:val="240"/>
          <w:jc w:val="center"/>
        </w:trPr>
        <w:tc>
          <w:tcPr>
            <w:tcW w:w="9752" w:type="dxa"/>
            <w:gridSpan w:val="2"/>
            <w:tcBorders>
              <w:top w:val="nil"/>
              <w:left w:val="nil"/>
              <w:bottom w:val="nil"/>
              <w:right w:val="nil"/>
            </w:tcBorders>
          </w:tcPr>
          <w:p w14:paraId="2F9BD8F1" w14:textId="77777777" w:rsidR="005F6A16" w:rsidRPr="009A2E97" w:rsidRDefault="005F6A16" w:rsidP="0017050C"/>
        </w:tc>
      </w:tr>
      <w:tr w:rsidR="005F6A16" w:rsidRPr="009A2E97" w14:paraId="10E6351C" w14:textId="77777777" w:rsidTr="0017050C">
        <w:trPr>
          <w:trHeight w:val="240"/>
          <w:jc w:val="center"/>
        </w:trPr>
        <w:tc>
          <w:tcPr>
            <w:tcW w:w="4876" w:type="dxa"/>
            <w:tcBorders>
              <w:top w:val="nil"/>
              <w:left w:val="nil"/>
              <w:bottom w:val="nil"/>
              <w:right w:val="nil"/>
            </w:tcBorders>
          </w:tcPr>
          <w:p w14:paraId="5833433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1A5CE40" w14:textId="77777777" w:rsidR="005F6A16" w:rsidRPr="009A2E97" w:rsidRDefault="005F6A16" w:rsidP="0017050C">
            <w:pPr>
              <w:pStyle w:val="AmColumnHeading"/>
            </w:pPr>
            <w:r w:rsidRPr="009A2E97">
              <w:t>Amendement</w:t>
            </w:r>
          </w:p>
        </w:tc>
      </w:tr>
      <w:tr w:rsidR="005F6A16" w:rsidRPr="009A2E97" w14:paraId="26A06663" w14:textId="77777777" w:rsidTr="0017050C">
        <w:trPr>
          <w:jc w:val="center"/>
        </w:trPr>
        <w:tc>
          <w:tcPr>
            <w:tcW w:w="4876" w:type="dxa"/>
            <w:tcBorders>
              <w:top w:val="nil"/>
              <w:left w:val="nil"/>
              <w:bottom w:val="nil"/>
              <w:right w:val="nil"/>
            </w:tcBorders>
          </w:tcPr>
          <w:p w14:paraId="6A902E10" w14:textId="77777777" w:rsidR="005F6A16" w:rsidRPr="009A2E97" w:rsidRDefault="005F6A16" w:rsidP="0017050C">
            <w:pPr>
              <w:pStyle w:val="Normal6a"/>
            </w:pPr>
          </w:p>
        </w:tc>
        <w:tc>
          <w:tcPr>
            <w:tcW w:w="4876" w:type="dxa"/>
            <w:tcBorders>
              <w:top w:val="nil"/>
              <w:left w:val="nil"/>
              <w:bottom w:val="nil"/>
              <w:right w:val="nil"/>
            </w:tcBorders>
          </w:tcPr>
          <w:p w14:paraId="3844132D" w14:textId="182F280B" w:rsidR="005F6A16" w:rsidRPr="009A2E97" w:rsidRDefault="005F6A16" w:rsidP="0017050C">
            <w:pPr>
              <w:pStyle w:val="Normal6a"/>
            </w:pPr>
            <w:r w:rsidRPr="009A2E97">
              <w:rPr>
                <w:b/>
                <w:i/>
              </w:rPr>
              <w:t>11 bis.</w:t>
            </w:r>
            <w:r w:rsidRPr="009A2E97">
              <w:tab/>
            </w:r>
            <w:r w:rsidRPr="009A2E97">
              <w:rPr>
                <w:b/>
                <w:i/>
              </w:rPr>
              <w:t>demande de garantir que les patients atteints de maladies rares bénéficient d</w:t>
            </w:r>
            <w:r w:rsidR="00316DC8">
              <w:rPr>
                <w:b/>
                <w:i/>
              </w:rPr>
              <w:t>’</w:t>
            </w:r>
            <w:r w:rsidRPr="009A2E97">
              <w:rPr>
                <w:b/>
                <w:i/>
              </w:rPr>
              <w:t>aménagements raisonnables efficaces, comprenant non seulement des traitements médicaux, mais aussi des équipements et des aides essentiels tels que des lits spéciaux, des fauteuils roulants, des prothèses et d</w:t>
            </w:r>
            <w:r w:rsidR="00316DC8">
              <w:rPr>
                <w:b/>
                <w:i/>
              </w:rPr>
              <w:t>’</w:t>
            </w:r>
            <w:r w:rsidRPr="009A2E97">
              <w:rPr>
                <w:b/>
                <w:i/>
              </w:rPr>
              <w:t>autres dispositifs nécessaires, lesquels doivent être considérés comme une composante fondamentale des soins de santé;</w:t>
            </w:r>
          </w:p>
        </w:tc>
      </w:tr>
    </w:tbl>
    <w:p w14:paraId="7284B0E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{ES}</w:t>
      </w:r>
      <w:r w:rsidRPr="009A2E97">
        <w:t>es</w:t>
      </w:r>
      <w:r w:rsidRPr="009A2E97">
        <w:rPr>
          <w:rStyle w:val="HideTWBExt"/>
        </w:rPr>
        <w:t>&lt;/Original&gt;</w:t>
      </w:r>
    </w:p>
    <w:p w14:paraId="6783EFC0" w14:textId="77777777" w:rsidR="005F6A16" w:rsidRPr="009A2E97" w:rsidRDefault="005F6A16" w:rsidP="005F6A16">
      <w:r w:rsidRPr="009A2E97">
        <w:rPr>
          <w:rStyle w:val="HideTWBExt"/>
        </w:rPr>
        <w:t>&lt;/Amend&gt;</w:t>
      </w:r>
    </w:p>
    <w:p w14:paraId="6A10DE2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166</w:t>
      </w:r>
      <w:r w:rsidRPr="009A2E97">
        <w:rPr>
          <w:rStyle w:val="HideTWBExt"/>
          <w:b w:val="0"/>
        </w:rPr>
        <w:t>&lt;/NumAm&gt;</w:t>
      </w:r>
    </w:p>
    <w:p w14:paraId="2428AEE1" w14:textId="77777777" w:rsidR="005F6A16" w:rsidRPr="009A2E97" w:rsidRDefault="005F6A16" w:rsidP="005F6A16">
      <w:pPr>
        <w:pStyle w:val="NormalBold"/>
      </w:pPr>
      <w:r w:rsidRPr="009A2E97">
        <w:rPr>
          <w:rStyle w:val="HideTWBExt"/>
          <w:b w:val="0"/>
        </w:rPr>
        <w:t>&lt;RepeatBlock-By&gt;&lt;Members&gt;</w:t>
      </w:r>
      <w:r w:rsidRPr="009A2E97">
        <w:t>Sirpa Pietikäinen</w:t>
      </w:r>
      <w:r w:rsidRPr="009A2E97">
        <w:rPr>
          <w:rStyle w:val="HideTWBExt"/>
          <w:b w:val="0"/>
        </w:rPr>
        <w:t>&lt;/Members&gt;</w:t>
      </w:r>
    </w:p>
    <w:p w14:paraId="47C9C69A" w14:textId="77777777" w:rsidR="005F6A16" w:rsidRPr="009A2E97" w:rsidRDefault="005F6A16" w:rsidP="005F6A16">
      <w:pPr>
        <w:pStyle w:val="NormalBold"/>
      </w:pPr>
      <w:r w:rsidRPr="009A2E97">
        <w:rPr>
          <w:rStyle w:val="HideTWBExt"/>
          <w:b w:val="0"/>
        </w:rPr>
        <w:t>&lt;/RepeatBlock-By&gt;</w:t>
      </w:r>
    </w:p>
    <w:p w14:paraId="22D4EC1F"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D73237F" w14:textId="77777777" w:rsidR="005F6A16" w:rsidRPr="009A2E97" w:rsidRDefault="005F6A16" w:rsidP="005F6A16">
      <w:pPr>
        <w:pStyle w:val="NormalBold"/>
      </w:pPr>
      <w:r w:rsidRPr="009A2E97">
        <w:rPr>
          <w:rStyle w:val="HideTWBExt"/>
          <w:b w:val="0"/>
        </w:rPr>
        <w:t>&lt;Article&gt;</w:t>
      </w:r>
      <w:r w:rsidRPr="009A2E97">
        <w:t>Paragraphe 11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1B1DABB" w14:textId="77777777" w:rsidTr="0017050C">
        <w:trPr>
          <w:trHeight w:hRule="exact" w:val="240"/>
          <w:jc w:val="center"/>
        </w:trPr>
        <w:tc>
          <w:tcPr>
            <w:tcW w:w="9752" w:type="dxa"/>
            <w:gridSpan w:val="2"/>
            <w:tcBorders>
              <w:top w:val="nil"/>
              <w:left w:val="nil"/>
              <w:bottom w:val="nil"/>
              <w:right w:val="nil"/>
            </w:tcBorders>
          </w:tcPr>
          <w:p w14:paraId="2525AEDB" w14:textId="77777777" w:rsidR="005F6A16" w:rsidRPr="009A2E97" w:rsidRDefault="005F6A16" w:rsidP="0017050C"/>
        </w:tc>
      </w:tr>
      <w:tr w:rsidR="005F6A16" w:rsidRPr="009A2E97" w14:paraId="3048708C" w14:textId="77777777" w:rsidTr="0017050C">
        <w:trPr>
          <w:trHeight w:val="240"/>
          <w:jc w:val="center"/>
        </w:trPr>
        <w:tc>
          <w:tcPr>
            <w:tcW w:w="4876" w:type="dxa"/>
            <w:tcBorders>
              <w:top w:val="nil"/>
              <w:left w:val="nil"/>
              <w:bottom w:val="nil"/>
              <w:right w:val="nil"/>
            </w:tcBorders>
          </w:tcPr>
          <w:p w14:paraId="0F21033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08603B2" w14:textId="77777777" w:rsidR="005F6A16" w:rsidRPr="009A2E97" w:rsidRDefault="005F6A16" w:rsidP="0017050C">
            <w:pPr>
              <w:pStyle w:val="AmColumnHeading"/>
            </w:pPr>
            <w:r w:rsidRPr="009A2E97">
              <w:t>Amendement</w:t>
            </w:r>
          </w:p>
        </w:tc>
      </w:tr>
      <w:tr w:rsidR="005F6A16" w:rsidRPr="009A2E97" w14:paraId="26D559A6" w14:textId="77777777" w:rsidTr="0017050C">
        <w:trPr>
          <w:jc w:val="center"/>
        </w:trPr>
        <w:tc>
          <w:tcPr>
            <w:tcW w:w="4876" w:type="dxa"/>
            <w:tcBorders>
              <w:top w:val="nil"/>
              <w:left w:val="nil"/>
              <w:bottom w:val="nil"/>
              <w:right w:val="nil"/>
            </w:tcBorders>
          </w:tcPr>
          <w:p w14:paraId="66127D21" w14:textId="77777777" w:rsidR="005F6A16" w:rsidRPr="009A2E97" w:rsidRDefault="005F6A16" w:rsidP="0017050C">
            <w:pPr>
              <w:pStyle w:val="Normal6a"/>
            </w:pPr>
          </w:p>
        </w:tc>
        <w:tc>
          <w:tcPr>
            <w:tcW w:w="4876" w:type="dxa"/>
            <w:tcBorders>
              <w:top w:val="nil"/>
              <w:left w:val="nil"/>
              <w:bottom w:val="nil"/>
              <w:right w:val="nil"/>
            </w:tcBorders>
          </w:tcPr>
          <w:p w14:paraId="6E575143" w14:textId="6478F0A0" w:rsidR="005F6A16" w:rsidRPr="009A2E97" w:rsidRDefault="005F6A16" w:rsidP="0017050C">
            <w:pPr>
              <w:pStyle w:val="Normal6a"/>
            </w:pPr>
            <w:r w:rsidRPr="009A2E97">
              <w:rPr>
                <w:b/>
                <w:i/>
              </w:rPr>
              <w:t>11 bis.</w:t>
            </w:r>
            <w:r w:rsidRPr="009A2E97">
              <w:tab/>
            </w:r>
            <w:r w:rsidRPr="009A2E97">
              <w:rPr>
                <w:b/>
                <w:i/>
              </w:rPr>
              <w:t>demande la mise en place d</w:t>
            </w:r>
            <w:r w:rsidR="00316DC8">
              <w:rPr>
                <w:b/>
                <w:i/>
              </w:rPr>
              <w:t>’</w:t>
            </w:r>
            <w:r w:rsidRPr="009A2E97">
              <w:rPr>
                <w:b/>
                <w:i/>
              </w:rPr>
              <w:t>un mécanisme de passation conjointe de marchés pour les médicaments orphelins, soutenu par les États membres, afin de garantir un accès rapide et équitable à des traitements efficaces pour tous les patients, tout en encourageant l</w:t>
            </w:r>
            <w:r w:rsidR="00316DC8">
              <w:rPr>
                <w:b/>
                <w:i/>
              </w:rPr>
              <w:t>’</w:t>
            </w:r>
            <w:r w:rsidRPr="009A2E97">
              <w:rPr>
                <w:b/>
                <w:i/>
              </w:rPr>
              <w:t>innovation et le développement de nouvelles thérapies au sein de l</w:t>
            </w:r>
            <w:r w:rsidR="00316DC8">
              <w:rPr>
                <w:b/>
                <w:i/>
              </w:rPr>
              <w:t>’</w:t>
            </w:r>
            <w:r w:rsidRPr="009A2E97">
              <w:rPr>
                <w:b/>
                <w:i/>
              </w:rPr>
              <w:t>Union;</w:t>
            </w:r>
          </w:p>
        </w:tc>
      </w:tr>
    </w:tbl>
    <w:p w14:paraId="61DCF4C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4A6FDA2" w14:textId="77777777" w:rsidR="005F6A16" w:rsidRPr="009A2E97" w:rsidRDefault="005F6A16" w:rsidP="005F6A16">
      <w:r w:rsidRPr="009A2E97">
        <w:rPr>
          <w:rStyle w:val="HideTWBExt"/>
        </w:rPr>
        <w:t>&lt;/Amend&gt;</w:t>
      </w:r>
    </w:p>
    <w:p w14:paraId="1DEC748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167</w:t>
      </w:r>
      <w:r w:rsidRPr="009A2E97">
        <w:rPr>
          <w:rStyle w:val="HideTWBExt"/>
          <w:b w:val="0"/>
        </w:rPr>
        <w:t>&lt;/NumAm&gt;</w:t>
      </w:r>
    </w:p>
    <w:p w14:paraId="133E5CF8" w14:textId="77777777" w:rsidR="005F6A16" w:rsidRPr="009A2E97" w:rsidRDefault="005F6A16" w:rsidP="005F6A16">
      <w:pPr>
        <w:pStyle w:val="NormalBold"/>
      </w:pPr>
      <w:r w:rsidRPr="009A2E97">
        <w:rPr>
          <w:rStyle w:val="HideTWBExt"/>
          <w:b w:val="0"/>
        </w:rPr>
        <w:t>&lt;RepeatBlock-By&gt;&lt;Members&gt;</w:t>
      </w:r>
      <w:r w:rsidRPr="009A2E97">
        <w:t>Victor Negrescu</w:t>
      </w:r>
      <w:r w:rsidRPr="009A2E97">
        <w:rPr>
          <w:rStyle w:val="HideTWBExt"/>
          <w:b w:val="0"/>
        </w:rPr>
        <w:t>&lt;/Members&gt;</w:t>
      </w:r>
    </w:p>
    <w:p w14:paraId="5A816358" w14:textId="77777777" w:rsidR="005F6A16" w:rsidRPr="009A2E97" w:rsidRDefault="005F6A16" w:rsidP="005F6A16">
      <w:pPr>
        <w:pStyle w:val="NormalBold"/>
      </w:pPr>
      <w:r w:rsidRPr="009A2E97">
        <w:rPr>
          <w:rStyle w:val="HideTWBExt"/>
          <w:b w:val="0"/>
        </w:rPr>
        <w:t>&lt;/RepeatBlock-By&gt;</w:t>
      </w:r>
    </w:p>
    <w:p w14:paraId="30CD0B3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53464E5" w14:textId="77777777" w:rsidR="005F6A16" w:rsidRPr="009A2E97" w:rsidRDefault="005F6A16" w:rsidP="005F6A16">
      <w:pPr>
        <w:pStyle w:val="NormalBold"/>
      </w:pPr>
      <w:r w:rsidRPr="009A2E97">
        <w:rPr>
          <w:rStyle w:val="HideTWBExt"/>
          <w:b w:val="0"/>
        </w:rPr>
        <w:t>&lt;Article&gt;</w:t>
      </w:r>
      <w:r w:rsidRPr="009A2E97">
        <w:t>Paragraphe 11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BDC83D5" w14:textId="77777777" w:rsidTr="0017050C">
        <w:trPr>
          <w:trHeight w:hRule="exact" w:val="240"/>
          <w:jc w:val="center"/>
        </w:trPr>
        <w:tc>
          <w:tcPr>
            <w:tcW w:w="9752" w:type="dxa"/>
            <w:gridSpan w:val="2"/>
            <w:tcBorders>
              <w:top w:val="nil"/>
              <w:left w:val="nil"/>
              <w:bottom w:val="nil"/>
              <w:right w:val="nil"/>
            </w:tcBorders>
          </w:tcPr>
          <w:p w14:paraId="060F8135" w14:textId="77777777" w:rsidR="005F6A16" w:rsidRPr="009A2E97" w:rsidRDefault="005F6A16" w:rsidP="0017050C"/>
        </w:tc>
      </w:tr>
      <w:tr w:rsidR="005F6A16" w:rsidRPr="009A2E97" w14:paraId="344FA202" w14:textId="77777777" w:rsidTr="0017050C">
        <w:trPr>
          <w:trHeight w:val="240"/>
          <w:jc w:val="center"/>
        </w:trPr>
        <w:tc>
          <w:tcPr>
            <w:tcW w:w="4876" w:type="dxa"/>
            <w:tcBorders>
              <w:top w:val="nil"/>
              <w:left w:val="nil"/>
              <w:bottom w:val="nil"/>
              <w:right w:val="nil"/>
            </w:tcBorders>
          </w:tcPr>
          <w:p w14:paraId="75BA30F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2F60CA4" w14:textId="77777777" w:rsidR="005F6A16" w:rsidRPr="009A2E97" w:rsidRDefault="005F6A16" w:rsidP="0017050C">
            <w:pPr>
              <w:pStyle w:val="AmColumnHeading"/>
            </w:pPr>
            <w:r w:rsidRPr="009A2E97">
              <w:t>Amendement</w:t>
            </w:r>
          </w:p>
        </w:tc>
      </w:tr>
      <w:tr w:rsidR="005F6A16" w:rsidRPr="009A2E97" w14:paraId="74EE707B" w14:textId="77777777" w:rsidTr="0017050C">
        <w:trPr>
          <w:jc w:val="center"/>
        </w:trPr>
        <w:tc>
          <w:tcPr>
            <w:tcW w:w="4876" w:type="dxa"/>
            <w:tcBorders>
              <w:top w:val="nil"/>
              <w:left w:val="nil"/>
              <w:bottom w:val="nil"/>
              <w:right w:val="nil"/>
            </w:tcBorders>
          </w:tcPr>
          <w:p w14:paraId="6E06E391" w14:textId="77777777" w:rsidR="005F6A16" w:rsidRPr="009A2E97" w:rsidRDefault="005F6A16" w:rsidP="0017050C">
            <w:pPr>
              <w:pStyle w:val="Normal6a"/>
            </w:pPr>
          </w:p>
        </w:tc>
        <w:tc>
          <w:tcPr>
            <w:tcW w:w="4876" w:type="dxa"/>
            <w:tcBorders>
              <w:top w:val="nil"/>
              <w:left w:val="nil"/>
              <w:bottom w:val="nil"/>
              <w:right w:val="nil"/>
            </w:tcBorders>
          </w:tcPr>
          <w:p w14:paraId="19553567" w14:textId="6CE98A04" w:rsidR="005F6A16" w:rsidRPr="009A2E97" w:rsidRDefault="005F6A16" w:rsidP="0017050C">
            <w:pPr>
              <w:pStyle w:val="Normal6a"/>
            </w:pPr>
            <w:r w:rsidRPr="009A2E97">
              <w:rPr>
                <w:b/>
                <w:i/>
              </w:rPr>
              <w:t>11 bis.</w:t>
            </w:r>
            <w:r w:rsidRPr="009A2E97">
              <w:tab/>
            </w:r>
            <w:r w:rsidRPr="009A2E97">
              <w:rPr>
                <w:b/>
                <w:i/>
              </w:rPr>
              <w:t>invite la Commission et les États membres à établir une réserve stratégique européenne et des mécanismes de constitution de stocks communs pour les médicaments orphelins essentiels et les thérapies spécialisées, afin de prévenir les pénuries et de garantir qu</w:t>
            </w:r>
            <w:r w:rsidR="00316DC8">
              <w:rPr>
                <w:b/>
                <w:i/>
              </w:rPr>
              <w:t>’</w:t>
            </w:r>
            <w:r w:rsidRPr="009A2E97">
              <w:rPr>
                <w:b/>
                <w:i/>
              </w:rPr>
              <w:t>aucun patient n</w:t>
            </w:r>
            <w:r w:rsidR="00316DC8">
              <w:rPr>
                <w:b/>
                <w:i/>
              </w:rPr>
              <w:t>’</w:t>
            </w:r>
            <w:r w:rsidRPr="009A2E97">
              <w:rPr>
                <w:b/>
                <w:i/>
              </w:rPr>
              <w:t>est privé de traitement en raison des vulnérabilités de la chaîne d</w:t>
            </w:r>
            <w:r w:rsidR="00316DC8">
              <w:rPr>
                <w:b/>
                <w:i/>
              </w:rPr>
              <w:t>’</w:t>
            </w:r>
            <w:r w:rsidRPr="009A2E97">
              <w:rPr>
                <w:b/>
                <w:i/>
              </w:rPr>
              <w:t>approvisionnement;</w:t>
            </w:r>
          </w:p>
        </w:tc>
      </w:tr>
    </w:tbl>
    <w:p w14:paraId="7A5E042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3D18A76" w14:textId="77777777" w:rsidR="005F6A16" w:rsidRPr="009A2E97" w:rsidRDefault="005F6A16" w:rsidP="005F6A16">
      <w:r w:rsidRPr="009A2E97">
        <w:rPr>
          <w:rStyle w:val="HideTWBExt"/>
        </w:rPr>
        <w:t>&lt;/Amend&gt;</w:t>
      </w:r>
    </w:p>
    <w:p w14:paraId="4054A6A0"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168</w:t>
      </w:r>
      <w:r w:rsidRPr="009A2E97">
        <w:rPr>
          <w:rStyle w:val="HideTWBExt"/>
          <w:b w:val="0"/>
        </w:rPr>
        <w:t>&lt;/NumAm&gt;</w:t>
      </w:r>
    </w:p>
    <w:p w14:paraId="0A8925DD" w14:textId="77777777" w:rsidR="005F6A16" w:rsidRPr="009A2E97" w:rsidRDefault="005F6A16" w:rsidP="005F6A16">
      <w:pPr>
        <w:pStyle w:val="NormalBold"/>
      </w:pPr>
      <w:r w:rsidRPr="009A2E97">
        <w:rPr>
          <w:rStyle w:val="HideTWBExt"/>
          <w:b w:val="0"/>
        </w:rPr>
        <w:t>&lt;RepeatBlock-By&gt;&lt;Members&gt;</w:t>
      </w:r>
      <w:r w:rsidRPr="009A2E97">
        <w:t>Billy Kelleher, Vlad Vasile-Voiculescu</w:t>
      </w:r>
      <w:r w:rsidRPr="009A2E97">
        <w:rPr>
          <w:rStyle w:val="HideTWBExt"/>
          <w:b w:val="0"/>
        </w:rPr>
        <w:t>&lt;/Members&gt;</w:t>
      </w:r>
    </w:p>
    <w:p w14:paraId="4A7E4BAD" w14:textId="77777777" w:rsidR="005F6A16" w:rsidRPr="009A2E97" w:rsidRDefault="005F6A16" w:rsidP="005F6A16">
      <w:pPr>
        <w:pStyle w:val="NormalBold"/>
      </w:pPr>
      <w:r w:rsidRPr="009A2E97">
        <w:rPr>
          <w:rStyle w:val="HideTWBExt"/>
          <w:b w:val="0"/>
        </w:rPr>
        <w:t>&lt;/RepeatBlock-By&gt;</w:t>
      </w:r>
    </w:p>
    <w:p w14:paraId="6A2A151F"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B7927F7" w14:textId="77777777" w:rsidR="005F6A16" w:rsidRPr="009A2E97" w:rsidRDefault="005F6A16" w:rsidP="005F6A16">
      <w:pPr>
        <w:pStyle w:val="NormalBold"/>
      </w:pPr>
      <w:r w:rsidRPr="009A2E97">
        <w:rPr>
          <w:rStyle w:val="HideTWBExt"/>
          <w:b w:val="0"/>
        </w:rPr>
        <w:t>&lt;Article&gt;</w:t>
      </w:r>
      <w:r w:rsidRPr="009A2E97">
        <w:t>Paragraphe 12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4E961E2" w14:textId="77777777" w:rsidTr="0017050C">
        <w:trPr>
          <w:trHeight w:hRule="exact" w:val="240"/>
          <w:jc w:val="center"/>
        </w:trPr>
        <w:tc>
          <w:tcPr>
            <w:tcW w:w="9752" w:type="dxa"/>
            <w:gridSpan w:val="2"/>
            <w:tcBorders>
              <w:top w:val="nil"/>
              <w:left w:val="nil"/>
              <w:bottom w:val="nil"/>
              <w:right w:val="nil"/>
            </w:tcBorders>
          </w:tcPr>
          <w:p w14:paraId="21FF298A" w14:textId="77777777" w:rsidR="005F6A16" w:rsidRPr="009A2E97" w:rsidRDefault="005F6A16" w:rsidP="0017050C"/>
        </w:tc>
      </w:tr>
      <w:tr w:rsidR="005F6A16" w:rsidRPr="009A2E97" w14:paraId="70FB8674" w14:textId="77777777" w:rsidTr="0017050C">
        <w:trPr>
          <w:trHeight w:val="240"/>
          <w:jc w:val="center"/>
        </w:trPr>
        <w:tc>
          <w:tcPr>
            <w:tcW w:w="4876" w:type="dxa"/>
            <w:tcBorders>
              <w:top w:val="nil"/>
              <w:left w:val="nil"/>
              <w:bottom w:val="nil"/>
              <w:right w:val="nil"/>
            </w:tcBorders>
          </w:tcPr>
          <w:p w14:paraId="185CF14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0A0B98F" w14:textId="77777777" w:rsidR="005F6A16" w:rsidRPr="009A2E97" w:rsidRDefault="005F6A16" w:rsidP="0017050C">
            <w:pPr>
              <w:pStyle w:val="AmColumnHeading"/>
            </w:pPr>
            <w:r w:rsidRPr="009A2E97">
              <w:t>Amendement</w:t>
            </w:r>
          </w:p>
        </w:tc>
      </w:tr>
      <w:tr w:rsidR="005F6A16" w:rsidRPr="009A2E97" w14:paraId="0089C5A7" w14:textId="77777777" w:rsidTr="0017050C">
        <w:trPr>
          <w:jc w:val="center"/>
        </w:trPr>
        <w:tc>
          <w:tcPr>
            <w:tcW w:w="4876" w:type="dxa"/>
            <w:tcBorders>
              <w:top w:val="nil"/>
              <w:left w:val="nil"/>
              <w:bottom w:val="nil"/>
              <w:right w:val="nil"/>
            </w:tcBorders>
          </w:tcPr>
          <w:p w14:paraId="7C61F25E" w14:textId="77777777" w:rsidR="005F6A16" w:rsidRPr="009A2E97" w:rsidRDefault="005F6A16" w:rsidP="0017050C">
            <w:pPr>
              <w:pStyle w:val="Normal6a"/>
            </w:pPr>
            <w:r w:rsidRPr="009A2E97">
              <w:rPr>
                <w:b/>
                <w:i/>
              </w:rPr>
              <w:t>12.</w:t>
            </w:r>
            <w:r w:rsidRPr="009A2E97">
              <w:tab/>
            </w:r>
            <w:r w:rsidRPr="009A2E97">
              <w:rPr>
                <w:b/>
                <w:i/>
              </w:rPr>
              <w:t>encourage des voies réglementaires et des incitations sur mesure pour les maladies ultra-rares et les thérapies innovantes;</w:t>
            </w:r>
          </w:p>
        </w:tc>
        <w:tc>
          <w:tcPr>
            <w:tcW w:w="4876" w:type="dxa"/>
            <w:tcBorders>
              <w:top w:val="nil"/>
              <w:left w:val="nil"/>
              <w:bottom w:val="nil"/>
              <w:right w:val="nil"/>
            </w:tcBorders>
          </w:tcPr>
          <w:p w14:paraId="549C0572" w14:textId="77777777" w:rsidR="005F6A16" w:rsidRPr="009A2E97" w:rsidRDefault="005F6A16" w:rsidP="0017050C">
            <w:pPr>
              <w:pStyle w:val="Normal6a"/>
            </w:pPr>
            <w:r w:rsidRPr="009A2E97">
              <w:rPr>
                <w:b/>
                <w:i/>
              </w:rPr>
              <w:t>supprimé</w:t>
            </w:r>
          </w:p>
        </w:tc>
      </w:tr>
    </w:tbl>
    <w:p w14:paraId="407045F9"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E39450A" w14:textId="77777777" w:rsidR="005F6A16" w:rsidRPr="009A2E97" w:rsidRDefault="005F6A16" w:rsidP="005F6A16">
      <w:r w:rsidRPr="009A2E97">
        <w:rPr>
          <w:rStyle w:val="HideTWBExt"/>
        </w:rPr>
        <w:t>&lt;/Amend&gt;</w:t>
      </w:r>
    </w:p>
    <w:p w14:paraId="76B54E6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169</w:t>
      </w:r>
      <w:r w:rsidRPr="009A2E97">
        <w:rPr>
          <w:rStyle w:val="HideTWBExt"/>
          <w:b w:val="0"/>
        </w:rPr>
        <w:t>&lt;/NumAm&gt;</w:t>
      </w:r>
    </w:p>
    <w:p w14:paraId="248D2AD2" w14:textId="77777777" w:rsidR="005F6A16" w:rsidRPr="00324277" w:rsidRDefault="005F6A16" w:rsidP="005F6A16">
      <w:pPr>
        <w:pStyle w:val="NormalBold"/>
        <w:rPr>
          <w:lang w:val="es-ES"/>
        </w:rPr>
      </w:pPr>
      <w:r w:rsidRPr="00324277">
        <w:rPr>
          <w:rStyle w:val="HideTWBExt"/>
          <w:b w:val="0"/>
          <w:lang w:val="es-ES"/>
        </w:rPr>
        <w:t>&lt;RepeatBlock-By&gt;&lt;Members&gt;</w:t>
      </w:r>
      <w:r w:rsidRPr="00324277">
        <w:rPr>
          <w:lang w:val="es-ES"/>
        </w:rPr>
        <w:t>Nicolás González Casares, Vytenis Povilas Andriukaitis</w:t>
      </w:r>
      <w:r w:rsidRPr="00324277">
        <w:rPr>
          <w:rStyle w:val="HideTWBExt"/>
          <w:b w:val="0"/>
          <w:lang w:val="es-ES"/>
        </w:rPr>
        <w:t>&lt;/Members&gt;</w:t>
      </w:r>
    </w:p>
    <w:p w14:paraId="56B081B2" w14:textId="77777777" w:rsidR="005F6A16" w:rsidRPr="00324277" w:rsidRDefault="005F6A16" w:rsidP="005F6A16">
      <w:pPr>
        <w:pStyle w:val="NormalBold"/>
        <w:rPr>
          <w:lang w:val="es-ES"/>
        </w:rPr>
      </w:pPr>
      <w:r w:rsidRPr="00324277">
        <w:rPr>
          <w:rStyle w:val="HideTWBExt"/>
          <w:b w:val="0"/>
          <w:lang w:val="es-ES"/>
        </w:rPr>
        <w:t>&lt;/RepeatBlock-By&gt;</w:t>
      </w:r>
    </w:p>
    <w:p w14:paraId="4C6C677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5CA76AE" w14:textId="77777777" w:rsidR="005F6A16" w:rsidRPr="009A2E97" w:rsidRDefault="005F6A16" w:rsidP="005F6A16">
      <w:pPr>
        <w:pStyle w:val="NormalBold"/>
      </w:pPr>
      <w:r w:rsidRPr="009A2E97">
        <w:rPr>
          <w:rStyle w:val="HideTWBExt"/>
          <w:b w:val="0"/>
        </w:rPr>
        <w:t>&lt;Article&gt;</w:t>
      </w:r>
      <w:r w:rsidRPr="009A2E97">
        <w:t>Paragraphe 12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0279004" w14:textId="77777777" w:rsidTr="0017050C">
        <w:trPr>
          <w:trHeight w:hRule="exact" w:val="240"/>
          <w:jc w:val="center"/>
        </w:trPr>
        <w:tc>
          <w:tcPr>
            <w:tcW w:w="9752" w:type="dxa"/>
            <w:gridSpan w:val="2"/>
            <w:tcBorders>
              <w:top w:val="nil"/>
              <w:left w:val="nil"/>
              <w:bottom w:val="nil"/>
              <w:right w:val="nil"/>
            </w:tcBorders>
          </w:tcPr>
          <w:p w14:paraId="7337D65D" w14:textId="77777777" w:rsidR="005F6A16" w:rsidRPr="009A2E97" w:rsidRDefault="005F6A16" w:rsidP="0017050C"/>
        </w:tc>
      </w:tr>
      <w:tr w:rsidR="005F6A16" w:rsidRPr="009A2E97" w14:paraId="21716254" w14:textId="77777777" w:rsidTr="0017050C">
        <w:trPr>
          <w:trHeight w:val="240"/>
          <w:jc w:val="center"/>
        </w:trPr>
        <w:tc>
          <w:tcPr>
            <w:tcW w:w="4876" w:type="dxa"/>
            <w:tcBorders>
              <w:top w:val="nil"/>
              <w:left w:val="nil"/>
              <w:bottom w:val="nil"/>
              <w:right w:val="nil"/>
            </w:tcBorders>
          </w:tcPr>
          <w:p w14:paraId="48CCC86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3305D1F" w14:textId="77777777" w:rsidR="005F6A16" w:rsidRPr="009A2E97" w:rsidRDefault="005F6A16" w:rsidP="0017050C">
            <w:pPr>
              <w:pStyle w:val="AmColumnHeading"/>
            </w:pPr>
            <w:r w:rsidRPr="009A2E97">
              <w:t>Amendement</w:t>
            </w:r>
          </w:p>
        </w:tc>
      </w:tr>
      <w:tr w:rsidR="005F6A16" w:rsidRPr="009A2E97" w14:paraId="13C204F8" w14:textId="77777777" w:rsidTr="0017050C">
        <w:trPr>
          <w:jc w:val="center"/>
        </w:trPr>
        <w:tc>
          <w:tcPr>
            <w:tcW w:w="4876" w:type="dxa"/>
            <w:tcBorders>
              <w:top w:val="nil"/>
              <w:left w:val="nil"/>
              <w:bottom w:val="nil"/>
              <w:right w:val="nil"/>
            </w:tcBorders>
          </w:tcPr>
          <w:p w14:paraId="15D5F1EE" w14:textId="77777777" w:rsidR="005F6A16" w:rsidRPr="009A2E97" w:rsidRDefault="005F6A16" w:rsidP="0017050C">
            <w:pPr>
              <w:pStyle w:val="Normal6a"/>
            </w:pPr>
            <w:r w:rsidRPr="009A2E97">
              <w:t>12.</w:t>
            </w:r>
            <w:r w:rsidRPr="009A2E97">
              <w:tab/>
              <w:t>encourage</w:t>
            </w:r>
            <w:r w:rsidRPr="009A2E97">
              <w:rPr>
                <w:b/>
                <w:i/>
              </w:rPr>
              <w:t xml:space="preserve"> des</w:t>
            </w:r>
            <w:r w:rsidRPr="009A2E97">
              <w:t xml:space="preserve"> voies réglementaires</w:t>
            </w:r>
            <w:r w:rsidRPr="009A2E97">
              <w:rPr>
                <w:b/>
                <w:i/>
              </w:rPr>
              <w:t xml:space="preserve"> et des incitations</w:t>
            </w:r>
            <w:r w:rsidRPr="009A2E97">
              <w:t xml:space="preserve"> sur mesure pour les maladies ultra-rares et les thérapies innovantes;</w:t>
            </w:r>
          </w:p>
        </w:tc>
        <w:tc>
          <w:tcPr>
            <w:tcW w:w="4876" w:type="dxa"/>
            <w:tcBorders>
              <w:top w:val="nil"/>
              <w:left w:val="nil"/>
              <w:bottom w:val="nil"/>
              <w:right w:val="nil"/>
            </w:tcBorders>
          </w:tcPr>
          <w:p w14:paraId="4BAF00E4" w14:textId="3F5682CC" w:rsidR="005F6A16" w:rsidRPr="009A2E97" w:rsidRDefault="005F6A16" w:rsidP="0017050C">
            <w:pPr>
              <w:pStyle w:val="Normal6a"/>
            </w:pPr>
            <w:r w:rsidRPr="009A2E97">
              <w:t>12.</w:t>
            </w:r>
            <w:r w:rsidRPr="009A2E97">
              <w:tab/>
              <w:t>encourage</w:t>
            </w:r>
            <w:r w:rsidRPr="009A2E97">
              <w:rPr>
                <w:b/>
                <w:i/>
              </w:rPr>
              <w:t xml:space="preserve"> le développement de</w:t>
            </w:r>
            <w:r w:rsidRPr="009A2E97">
              <w:t xml:space="preserve"> voies réglementaires sur mesure</w:t>
            </w:r>
            <w:r w:rsidRPr="009A2E97">
              <w:rPr>
                <w:b/>
                <w:i/>
              </w:rPr>
              <w:t>, telles que l</w:t>
            </w:r>
            <w:r w:rsidR="00316DC8">
              <w:rPr>
                <w:b/>
                <w:i/>
              </w:rPr>
              <w:t>’</w:t>
            </w:r>
            <w:r w:rsidRPr="009A2E97">
              <w:rPr>
                <w:b/>
                <w:i/>
              </w:rPr>
              <w:t>exemption hospitalière pour les médicaments de thérapie innovante, les «bacs à sable» et les cadres incitatifs, y compris des approches adaptatives et flexibles sur mesure</w:t>
            </w:r>
            <w:r w:rsidRPr="009A2E97">
              <w:t xml:space="preserve"> pour les maladies ultra-rares et les thérapies innovantes</w:t>
            </w:r>
            <w:r w:rsidRPr="009A2E97">
              <w:rPr>
                <w:b/>
                <w:i/>
              </w:rPr>
              <w:t>, tout en maintenant des normes élevées en matière de sécurité, de qualité et d</w:t>
            </w:r>
            <w:r w:rsidR="00316DC8">
              <w:rPr>
                <w:b/>
                <w:i/>
              </w:rPr>
              <w:t>’</w:t>
            </w:r>
            <w:r w:rsidRPr="009A2E97">
              <w:rPr>
                <w:b/>
                <w:i/>
              </w:rPr>
              <w:t>efficacité</w:t>
            </w:r>
            <w:r w:rsidRPr="009A2E97">
              <w:t>;</w:t>
            </w:r>
          </w:p>
        </w:tc>
      </w:tr>
    </w:tbl>
    <w:p w14:paraId="15456547"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24B1DB3" w14:textId="77777777" w:rsidR="005F6A16" w:rsidRPr="009A2E97" w:rsidRDefault="005F6A16" w:rsidP="005F6A16">
      <w:r w:rsidRPr="009A2E97">
        <w:rPr>
          <w:rStyle w:val="HideTWBExt"/>
        </w:rPr>
        <w:t>&lt;/Amend&gt;</w:t>
      </w:r>
    </w:p>
    <w:p w14:paraId="739BD784"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170</w:t>
      </w:r>
      <w:r w:rsidRPr="009A2E97">
        <w:rPr>
          <w:rStyle w:val="HideTWBExt"/>
          <w:b w:val="0"/>
        </w:rPr>
        <w:t>&lt;/NumAm&gt;</w:t>
      </w:r>
    </w:p>
    <w:p w14:paraId="3CA7C8C8"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0BCE74CE"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0A63B5A4" w14:textId="77777777" w:rsidR="005F6A16" w:rsidRPr="009A2E97" w:rsidRDefault="005F6A16" w:rsidP="005F6A16">
      <w:pPr>
        <w:pStyle w:val="NormalBold"/>
      </w:pPr>
      <w:r w:rsidRPr="009A2E97">
        <w:rPr>
          <w:rStyle w:val="HideTWBExt"/>
          <w:b w:val="0"/>
        </w:rPr>
        <w:t>&lt;/RepeatBlock-By&gt;</w:t>
      </w:r>
    </w:p>
    <w:p w14:paraId="2E3C0DE6"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0EE08AB" w14:textId="77777777" w:rsidR="005F6A16" w:rsidRPr="009A2E97" w:rsidRDefault="005F6A16" w:rsidP="005F6A16">
      <w:pPr>
        <w:pStyle w:val="NormalBold"/>
      </w:pPr>
      <w:r w:rsidRPr="009A2E97">
        <w:rPr>
          <w:rStyle w:val="HideTWBExt"/>
          <w:b w:val="0"/>
        </w:rPr>
        <w:t>&lt;Article&gt;</w:t>
      </w:r>
      <w:r w:rsidRPr="009A2E97">
        <w:t>Paragraphe 12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06EC3B0" w14:textId="77777777" w:rsidTr="0017050C">
        <w:trPr>
          <w:trHeight w:hRule="exact" w:val="240"/>
          <w:jc w:val="center"/>
        </w:trPr>
        <w:tc>
          <w:tcPr>
            <w:tcW w:w="9752" w:type="dxa"/>
            <w:gridSpan w:val="2"/>
            <w:tcBorders>
              <w:top w:val="nil"/>
              <w:left w:val="nil"/>
              <w:bottom w:val="nil"/>
              <w:right w:val="nil"/>
            </w:tcBorders>
          </w:tcPr>
          <w:p w14:paraId="56CF7956" w14:textId="77777777" w:rsidR="005F6A16" w:rsidRPr="009A2E97" w:rsidRDefault="005F6A16" w:rsidP="0017050C"/>
        </w:tc>
      </w:tr>
      <w:tr w:rsidR="005F6A16" w:rsidRPr="009A2E97" w14:paraId="4DD69D88" w14:textId="77777777" w:rsidTr="0017050C">
        <w:trPr>
          <w:trHeight w:val="240"/>
          <w:jc w:val="center"/>
        </w:trPr>
        <w:tc>
          <w:tcPr>
            <w:tcW w:w="4876" w:type="dxa"/>
            <w:tcBorders>
              <w:top w:val="nil"/>
              <w:left w:val="nil"/>
              <w:bottom w:val="nil"/>
              <w:right w:val="nil"/>
            </w:tcBorders>
          </w:tcPr>
          <w:p w14:paraId="645622E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78614BE" w14:textId="77777777" w:rsidR="005F6A16" w:rsidRPr="009A2E97" w:rsidRDefault="005F6A16" w:rsidP="0017050C">
            <w:pPr>
              <w:pStyle w:val="AmColumnHeading"/>
            </w:pPr>
            <w:r w:rsidRPr="009A2E97">
              <w:t>Amendement</w:t>
            </w:r>
          </w:p>
        </w:tc>
      </w:tr>
      <w:tr w:rsidR="005F6A16" w:rsidRPr="009A2E97" w14:paraId="5AE9B7F6" w14:textId="77777777" w:rsidTr="0017050C">
        <w:trPr>
          <w:jc w:val="center"/>
        </w:trPr>
        <w:tc>
          <w:tcPr>
            <w:tcW w:w="4876" w:type="dxa"/>
            <w:tcBorders>
              <w:top w:val="nil"/>
              <w:left w:val="nil"/>
              <w:bottom w:val="nil"/>
              <w:right w:val="nil"/>
            </w:tcBorders>
          </w:tcPr>
          <w:p w14:paraId="3D664273" w14:textId="77777777" w:rsidR="005F6A16" w:rsidRPr="009A2E97" w:rsidRDefault="005F6A16" w:rsidP="0017050C">
            <w:pPr>
              <w:pStyle w:val="Normal6a"/>
            </w:pPr>
            <w:r w:rsidRPr="009A2E97">
              <w:t>12.</w:t>
            </w:r>
            <w:r w:rsidRPr="009A2E97">
              <w:tab/>
              <w:t>encourage des voies réglementaires et des incitations sur mesure pour les maladies ultra-rares et les thérapies innovantes;</w:t>
            </w:r>
          </w:p>
        </w:tc>
        <w:tc>
          <w:tcPr>
            <w:tcW w:w="4876" w:type="dxa"/>
            <w:tcBorders>
              <w:top w:val="nil"/>
              <w:left w:val="nil"/>
              <w:bottom w:val="nil"/>
              <w:right w:val="nil"/>
            </w:tcBorders>
          </w:tcPr>
          <w:p w14:paraId="170FF9AA" w14:textId="7FF92CE4" w:rsidR="005F6A16" w:rsidRPr="009A2E97" w:rsidRDefault="005F6A16" w:rsidP="0017050C">
            <w:pPr>
              <w:pStyle w:val="Normal6a"/>
            </w:pPr>
            <w:r w:rsidRPr="009A2E97">
              <w:t>12.</w:t>
            </w:r>
            <w:r w:rsidRPr="009A2E97">
              <w:tab/>
              <w:t>encourage des voies réglementaires et des incitations sur mesure pour les maladies ultra-rares et les thérapies innovantes</w:t>
            </w:r>
            <w:r w:rsidRPr="009A2E97">
              <w:rPr>
                <w:b/>
                <w:i/>
              </w:rPr>
              <w:t>, en particulier pour les médicaments orphelins et les thérapies innovantes pour lesquels la fragmentation du marché entraîne des inégalités d</w:t>
            </w:r>
            <w:r w:rsidR="00316DC8">
              <w:rPr>
                <w:b/>
                <w:i/>
              </w:rPr>
              <w:t>’</w:t>
            </w:r>
            <w:r w:rsidRPr="009A2E97">
              <w:rPr>
                <w:b/>
                <w:i/>
              </w:rPr>
              <w:t>accès importantes</w:t>
            </w:r>
            <w:r w:rsidRPr="009A2E97">
              <w:t>;</w:t>
            </w:r>
          </w:p>
        </w:tc>
      </w:tr>
    </w:tbl>
    <w:p w14:paraId="534343F7"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6932E46" w14:textId="77777777" w:rsidR="005F6A16" w:rsidRPr="009A2E97" w:rsidRDefault="005F6A16" w:rsidP="005F6A16">
      <w:r w:rsidRPr="009A2E97">
        <w:rPr>
          <w:rStyle w:val="HideTWBExt"/>
        </w:rPr>
        <w:t>&lt;/Amend&gt;</w:t>
      </w:r>
    </w:p>
    <w:p w14:paraId="1B91B8CC"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171</w:t>
      </w:r>
      <w:r w:rsidRPr="009A2E97">
        <w:rPr>
          <w:rStyle w:val="HideTWBExt"/>
          <w:b w:val="0"/>
        </w:rPr>
        <w:t>&lt;/NumAm&gt;</w:t>
      </w:r>
    </w:p>
    <w:p w14:paraId="406B22AE" w14:textId="77777777" w:rsidR="005F6A16" w:rsidRPr="009A2E97" w:rsidRDefault="005F6A16" w:rsidP="005F6A16">
      <w:pPr>
        <w:pStyle w:val="NormalBold"/>
      </w:pPr>
      <w:r w:rsidRPr="009A2E97">
        <w:rPr>
          <w:rStyle w:val="HideTWBExt"/>
          <w:b w:val="0"/>
        </w:rPr>
        <w:t>&lt;RepeatBlock-By&gt;&lt;Members&gt;</w:t>
      </w:r>
      <w:r w:rsidRPr="009A2E97">
        <w:t>Victor Negrescu</w:t>
      </w:r>
      <w:r w:rsidRPr="009A2E97">
        <w:rPr>
          <w:rStyle w:val="HideTWBExt"/>
          <w:b w:val="0"/>
        </w:rPr>
        <w:t>&lt;/Members&gt;</w:t>
      </w:r>
    </w:p>
    <w:p w14:paraId="691E4C5E" w14:textId="77777777" w:rsidR="005F6A16" w:rsidRPr="009A2E97" w:rsidRDefault="005F6A16" w:rsidP="005F6A16">
      <w:pPr>
        <w:pStyle w:val="NormalBold"/>
      </w:pPr>
      <w:r w:rsidRPr="009A2E97">
        <w:rPr>
          <w:rStyle w:val="HideTWBExt"/>
          <w:b w:val="0"/>
        </w:rPr>
        <w:t>&lt;/RepeatBlock-By&gt;</w:t>
      </w:r>
    </w:p>
    <w:p w14:paraId="4A64A636"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2494D52" w14:textId="77777777" w:rsidR="005F6A16" w:rsidRPr="009A2E97" w:rsidRDefault="005F6A16" w:rsidP="005F6A16">
      <w:pPr>
        <w:pStyle w:val="NormalBold"/>
      </w:pPr>
      <w:r w:rsidRPr="009A2E97">
        <w:rPr>
          <w:rStyle w:val="HideTWBExt"/>
          <w:b w:val="0"/>
        </w:rPr>
        <w:t>&lt;Article&gt;</w:t>
      </w:r>
      <w:r w:rsidRPr="009A2E97">
        <w:t>Paragraphe 12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75E4683" w14:textId="77777777" w:rsidTr="0017050C">
        <w:trPr>
          <w:trHeight w:hRule="exact" w:val="240"/>
          <w:jc w:val="center"/>
        </w:trPr>
        <w:tc>
          <w:tcPr>
            <w:tcW w:w="9752" w:type="dxa"/>
            <w:gridSpan w:val="2"/>
            <w:tcBorders>
              <w:top w:val="nil"/>
              <w:left w:val="nil"/>
              <w:bottom w:val="nil"/>
              <w:right w:val="nil"/>
            </w:tcBorders>
          </w:tcPr>
          <w:p w14:paraId="21280541" w14:textId="77777777" w:rsidR="005F6A16" w:rsidRPr="009A2E97" w:rsidRDefault="005F6A16" w:rsidP="0017050C"/>
        </w:tc>
      </w:tr>
      <w:tr w:rsidR="005F6A16" w:rsidRPr="009A2E97" w14:paraId="3E31FA03" w14:textId="77777777" w:rsidTr="0017050C">
        <w:trPr>
          <w:trHeight w:val="240"/>
          <w:jc w:val="center"/>
        </w:trPr>
        <w:tc>
          <w:tcPr>
            <w:tcW w:w="4876" w:type="dxa"/>
            <w:tcBorders>
              <w:top w:val="nil"/>
              <w:left w:val="nil"/>
              <w:bottom w:val="nil"/>
              <w:right w:val="nil"/>
            </w:tcBorders>
          </w:tcPr>
          <w:p w14:paraId="16C3D66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204D37B" w14:textId="77777777" w:rsidR="005F6A16" w:rsidRPr="009A2E97" w:rsidRDefault="005F6A16" w:rsidP="0017050C">
            <w:pPr>
              <w:pStyle w:val="AmColumnHeading"/>
            </w:pPr>
            <w:r w:rsidRPr="009A2E97">
              <w:t>Amendement</w:t>
            </w:r>
          </w:p>
        </w:tc>
      </w:tr>
      <w:tr w:rsidR="005F6A16" w:rsidRPr="009A2E97" w14:paraId="7FBBDF7E" w14:textId="77777777" w:rsidTr="0017050C">
        <w:trPr>
          <w:jc w:val="center"/>
        </w:trPr>
        <w:tc>
          <w:tcPr>
            <w:tcW w:w="4876" w:type="dxa"/>
            <w:tcBorders>
              <w:top w:val="nil"/>
              <w:left w:val="nil"/>
              <w:bottom w:val="nil"/>
              <w:right w:val="nil"/>
            </w:tcBorders>
          </w:tcPr>
          <w:p w14:paraId="1E512753" w14:textId="77777777" w:rsidR="005F6A16" w:rsidRPr="009A2E97" w:rsidRDefault="005F6A16" w:rsidP="0017050C">
            <w:pPr>
              <w:pStyle w:val="Normal6a"/>
            </w:pPr>
            <w:r w:rsidRPr="009A2E97">
              <w:t>12.</w:t>
            </w:r>
            <w:r w:rsidRPr="009A2E97">
              <w:tab/>
              <w:t>encourage des voies réglementaires et des incitations sur mesure pour les maladies ultra-rares et les thérapies innovantes;</w:t>
            </w:r>
          </w:p>
        </w:tc>
        <w:tc>
          <w:tcPr>
            <w:tcW w:w="4876" w:type="dxa"/>
            <w:tcBorders>
              <w:top w:val="nil"/>
              <w:left w:val="nil"/>
              <w:bottom w:val="nil"/>
              <w:right w:val="nil"/>
            </w:tcBorders>
          </w:tcPr>
          <w:p w14:paraId="2A5E53A6" w14:textId="77777777" w:rsidR="005F6A16" w:rsidRPr="009A2E97" w:rsidRDefault="005F6A16" w:rsidP="0017050C">
            <w:pPr>
              <w:pStyle w:val="Normal6a"/>
            </w:pPr>
            <w:r w:rsidRPr="009A2E97">
              <w:t>12.</w:t>
            </w:r>
            <w:r w:rsidRPr="009A2E97">
              <w:tab/>
              <w:t>encourage des voies réglementaires et des incitations sur mesure pour les maladies ultra-rares et les thérapies innovantes</w:t>
            </w:r>
            <w:r w:rsidRPr="009A2E97">
              <w:rPr>
                <w:b/>
                <w:i/>
              </w:rPr>
              <w:t>, y compris les médicaments innovants et les thérapies novatrices</w:t>
            </w:r>
            <w:r w:rsidRPr="009A2E97">
              <w:t>;</w:t>
            </w:r>
          </w:p>
        </w:tc>
      </w:tr>
    </w:tbl>
    <w:p w14:paraId="6579DCF5"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0F1E8A55" w14:textId="77777777" w:rsidR="005F6A16" w:rsidRPr="00324277" w:rsidRDefault="005F6A16" w:rsidP="005F6A16">
      <w:pPr>
        <w:rPr>
          <w:lang w:val="sv-SE"/>
        </w:rPr>
      </w:pPr>
      <w:r w:rsidRPr="00324277">
        <w:rPr>
          <w:rStyle w:val="HideTWBExt"/>
          <w:lang w:val="sv-SE"/>
        </w:rPr>
        <w:t>&lt;/Amend&gt;</w:t>
      </w:r>
    </w:p>
    <w:p w14:paraId="5A205892"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172</w:t>
      </w:r>
      <w:r w:rsidRPr="00324277">
        <w:rPr>
          <w:rStyle w:val="HideTWBExt"/>
          <w:b w:val="0"/>
          <w:lang w:val="sv-SE"/>
        </w:rPr>
        <w:t>&lt;/NumAm&gt;</w:t>
      </w:r>
    </w:p>
    <w:p w14:paraId="25F2CA1C"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6E404B51" w14:textId="77777777" w:rsidR="005F6A16" w:rsidRPr="00324277" w:rsidRDefault="005F6A16" w:rsidP="005F6A16">
      <w:pPr>
        <w:pStyle w:val="NormalBold"/>
        <w:rPr>
          <w:lang w:val="sv-SE"/>
        </w:rPr>
      </w:pPr>
      <w:r w:rsidRPr="00324277">
        <w:rPr>
          <w:rStyle w:val="HideTWBExt"/>
          <w:b w:val="0"/>
          <w:lang w:val="sv-SE"/>
        </w:rPr>
        <w:t>&lt;/RepeatBlock-By&gt;</w:t>
      </w:r>
    </w:p>
    <w:p w14:paraId="339656A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986A0EE" w14:textId="77777777" w:rsidR="005F6A16" w:rsidRPr="009A2E97" w:rsidRDefault="005F6A16" w:rsidP="005F6A16">
      <w:pPr>
        <w:pStyle w:val="NormalBold"/>
      </w:pPr>
      <w:r w:rsidRPr="009A2E97">
        <w:rPr>
          <w:rStyle w:val="HideTWBExt"/>
          <w:b w:val="0"/>
        </w:rPr>
        <w:t>&lt;Article&gt;</w:t>
      </w:r>
      <w:r w:rsidRPr="009A2E97">
        <w:t>Paragraphe 12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A723A32" w14:textId="77777777" w:rsidTr="0017050C">
        <w:trPr>
          <w:trHeight w:hRule="exact" w:val="240"/>
          <w:jc w:val="center"/>
        </w:trPr>
        <w:tc>
          <w:tcPr>
            <w:tcW w:w="9752" w:type="dxa"/>
            <w:gridSpan w:val="2"/>
            <w:tcBorders>
              <w:top w:val="nil"/>
              <w:left w:val="nil"/>
              <w:bottom w:val="nil"/>
              <w:right w:val="nil"/>
            </w:tcBorders>
          </w:tcPr>
          <w:p w14:paraId="2CD88BA6" w14:textId="77777777" w:rsidR="005F6A16" w:rsidRPr="009A2E97" w:rsidRDefault="005F6A16" w:rsidP="0017050C"/>
        </w:tc>
      </w:tr>
      <w:tr w:rsidR="005F6A16" w:rsidRPr="009A2E97" w14:paraId="4AB8A429" w14:textId="77777777" w:rsidTr="0017050C">
        <w:trPr>
          <w:trHeight w:val="240"/>
          <w:jc w:val="center"/>
        </w:trPr>
        <w:tc>
          <w:tcPr>
            <w:tcW w:w="4876" w:type="dxa"/>
            <w:tcBorders>
              <w:top w:val="nil"/>
              <w:left w:val="nil"/>
              <w:bottom w:val="nil"/>
              <w:right w:val="nil"/>
            </w:tcBorders>
          </w:tcPr>
          <w:p w14:paraId="5B2F504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1288665" w14:textId="77777777" w:rsidR="005F6A16" w:rsidRPr="009A2E97" w:rsidRDefault="005F6A16" w:rsidP="0017050C">
            <w:pPr>
              <w:pStyle w:val="AmColumnHeading"/>
            </w:pPr>
            <w:r w:rsidRPr="009A2E97">
              <w:t>Amendement</w:t>
            </w:r>
          </w:p>
        </w:tc>
      </w:tr>
      <w:tr w:rsidR="005F6A16" w:rsidRPr="009A2E97" w14:paraId="66C42F05" w14:textId="77777777" w:rsidTr="0017050C">
        <w:trPr>
          <w:jc w:val="center"/>
        </w:trPr>
        <w:tc>
          <w:tcPr>
            <w:tcW w:w="4876" w:type="dxa"/>
            <w:tcBorders>
              <w:top w:val="nil"/>
              <w:left w:val="nil"/>
              <w:bottom w:val="nil"/>
              <w:right w:val="nil"/>
            </w:tcBorders>
          </w:tcPr>
          <w:p w14:paraId="287EA013" w14:textId="77777777" w:rsidR="005F6A16" w:rsidRPr="009A2E97" w:rsidRDefault="005F6A16" w:rsidP="0017050C">
            <w:pPr>
              <w:pStyle w:val="Normal6a"/>
            </w:pPr>
            <w:r w:rsidRPr="009A2E97">
              <w:t>12.</w:t>
            </w:r>
            <w:r w:rsidRPr="009A2E97">
              <w:tab/>
              <w:t>encourage des voies réglementaires et des incitations sur mesure pour les maladies ultra-rares et les thérapies innovantes;</w:t>
            </w:r>
          </w:p>
        </w:tc>
        <w:tc>
          <w:tcPr>
            <w:tcW w:w="4876" w:type="dxa"/>
            <w:tcBorders>
              <w:top w:val="nil"/>
              <w:left w:val="nil"/>
              <w:bottom w:val="nil"/>
              <w:right w:val="nil"/>
            </w:tcBorders>
          </w:tcPr>
          <w:p w14:paraId="1CCFB0F4" w14:textId="77777777" w:rsidR="005F6A16" w:rsidRPr="009A2E97" w:rsidRDefault="005F6A16" w:rsidP="0017050C">
            <w:pPr>
              <w:pStyle w:val="Normal6a"/>
            </w:pPr>
            <w:r w:rsidRPr="009A2E97">
              <w:t>12.</w:t>
            </w:r>
            <w:r w:rsidRPr="009A2E97">
              <w:tab/>
              <w:t>encourage des voies réglementaires et des incitations</w:t>
            </w:r>
            <w:r w:rsidRPr="009A2E97">
              <w:rPr>
                <w:b/>
                <w:i/>
              </w:rPr>
              <w:t xml:space="preserve"> renforcées</w:t>
            </w:r>
            <w:r w:rsidRPr="009A2E97">
              <w:t xml:space="preserve"> sur mesure</w:t>
            </w:r>
            <w:r w:rsidRPr="009A2E97">
              <w:rPr>
                <w:b/>
                <w:i/>
              </w:rPr>
              <w:t>, notamment par le biais de droits de propriété intellectuelle,</w:t>
            </w:r>
            <w:r w:rsidRPr="009A2E97">
              <w:t xml:space="preserve"> pour les maladies ultra-rares et les thérapies innovantes;</w:t>
            </w:r>
          </w:p>
        </w:tc>
      </w:tr>
    </w:tbl>
    <w:p w14:paraId="0F4CBD5E"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E097DDE" w14:textId="77777777" w:rsidR="005F6A16" w:rsidRPr="009A2E97" w:rsidRDefault="005F6A16" w:rsidP="005F6A16">
      <w:r w:rsidRPr="009A2E97">
        <w:rPr>
          <w:rStyle w:val="HideTWBExt"/>
        </w:rPr>
        <w:t>&lt;/Amend&gt;</w:t>
      </w:r>
    </w:p>
    <w:p w14:paraId="256BEAC4"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173</w:t>
      </w:r>
      <w:r w:rsidRPr="009A2E97">
        <w:rPr>
          <w:rStyle w:val="HideTWBExt"/>
          <w:b w:val="0"/>
        </w:rPr>
        <w:t>&lt;/NumAm&gt;</w:t>
      </w:r>
    </w:p>
    <w:p w14:paraId="381A34AD" w14:textId="77777777" w:rsidR="005F6A16" w:rsidRPr="009A2E97" w:rsidRDefault="005F6A16" w:rsidP="005F6A16">
      <w:pPr>
        <w:pStyle w:val="NormalBold"/>
      </w:pPr>
      <w:r w:rsidRPr="009A2E97">
        <w:rPr>
          <w:rStyle w:val="HideTWBExt"/>
          <w:b w:val="0"/>
        </w:rPr>
        <w:t>&lt;RepeatBlock-By&gt;&lt;Members&gt;</w:t>
      </w:r>
      <w:r w:rsidRPr="009A2E97">
        <w:t>Michele Picaro</w:t>
      </w:r>
      <w:r w:rsidRPr="009A2E97">
        <w:rPr>
          <w:rStyle w:val="HideTWBExt"/>
          <w:b w:val="0"/>
        </w:rPr>
        <w:t>&lt;/Members&gt;</w:t>
      </w:r>
    </w:p>
    <w:p w14:paraId="6063A8A9" w14:textId="77777777" w:rsidR="005F6A16" w:rsidRPr="009A2E97" w:rsidRDefault="005F6A16" w:rsidP="005F6A16">
      <w:pPr>
        <w:pStyle w:val="NormalBold"/>
      </w:pPr>
      <w:r w:rsidRPr="009A2E97">
        <w:rPr>
          <w:rStyle w:val="HideTWBExt"/>
          <w:b w:val="0"/>
        </w:rPr>
        <w:t>&lt;/RepeatBlock-By&gt;</w:t>
      </w:r>
    </w:p>
    <w:p w14:paraId="6A4A571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0FC5604" w14:textId="77777777" w:rsidR="005F6A16" w:rsidRPr="009A2E97" w:rsidRDefault="005F6A16" w:rsidP="005F6A16">
      <w:pPr>
        <w:pStyle w:val="NormalBold"/>
      </w:pPr>
      <w:r w:rsidRPr="009A2E97">
        <w:rPr>
          <w:rStyle w:val="HideTWBExt"/>
          <w:b w:val="0"/>
        </w:rPr>
        <w:t>&lt;Article&gt;</w:t>
      </w:r>
      <w:r w:rsidRPr="009A2E97">
        <w:t>Paragraphe 12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668C16C" w14:textId="77777777" w:rsidTr="0017050C">
        <w:trPr>
          <w:trHeight w:hRule="exact" w:val="240"/>
          <w:jc w:val="center"/>
        </w:trPr>
        <w:tc>
          <w:tcPr>
            <w:tcW w:w="9752" w:type="dxa"/>
            <w:gridSpan w:val="2"/>
            <w:tcBorders>
              <w:top w:val="nil"/>
              <w:left w:val="nil"/>
              <w:bottom w:val="nil"/>
              <w:right w:val="nil"/>
            </w:tcBorders>
          </w:tcPr>
          <w:p w14:paraId="2B7C9B91" w14:textId="77777777" w:rsidR="005F6A16" w:rsidRPr="009A2E97" w:rsidRDefault="005F6A16" w:rsidP="0017050C"/>
        </w:tc>
      </w:tr>
      <w:tr w:rsidR="005F6A16" w:rsidRPr="009A2E97" w14:paraId="212240EC" w14:textId="77777777" w:rsidTr="0017050C">
        <w:trPr>
          <w:trHeight w:val="240"/>
          <w:jc w:val="center"/>
        </w:trPr>
        <w:tc>
          <w:tcPr>
            <w:tcW w:w="4876" w:type="dxa"/>
            <w:tcBorders>
              <w:top w:val="nil"/>
              <w:left w:val="nil"/>
              <w:bottom w:val="nil"/>
              <w:right w:val="nil"/>
            </w:tcBorders>
          </w:tcPr>
          <w:p w14:paraId="5BD12B7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27D6F44" w14:textId="77777777" w:rsidR="005F6A16" w:rsidRPr="009A2E97" w:rsidRDefault="005F6A16" w:rsidP="0017050C">
            <w:pPr>
              <w:pStyle w:val="AmColumnHeading"/>
            </w:pPr>
            <w:r w:rsidRPr="009A2E97">
              <w:t>Amendement</w:t>
            </w:r>
          </w:p>
        </w:tc>
      </w:tr>
      <w:tr w:rsidR="005F6A16" w:rsidRPr="009A2E97" w14:paraId="0A117229" w14:textId="77777777" w:rsidTr="0017050C">
        <w:trPr>
          <w:jc w:val="center"/>
        </w:trPr>
        <w:tc>
          <w:tcPr>
            <w:tcW w:w="4876" w:type="dxa"/>
            <w:tcBorders>
              <w:top w:val="nil"/>
              <w:left w:val="nil"/>
              <w:bottom w:val="nil"/>
              <w:right w:val="nil"/>
            </w:tcBorders>
          </w:tcPr>
          <w:p w14:paraId="3A216093" w14:textId="77777777" w:rsidR="005F6A16" w:rsidRPr="009A2E97" w:rsidRDefault="005F6A16" w:rsidP="0017050C">
            <w:pPr>
              <w:pStyle w:val="Normal6a"/>
            </w:pPr>
          </w:p>
        </w:tc>
        <w:tc>
          <w:tcPr>
            <w:tcW w:w="4876" w:type="dxa"/>
            <w:tcBorders>
              <w:top w:val="nil"/>
              <w:left w:val="nil"/>
              <w:bottom w:val="nil"/>
              <w:right w:val="nil"/>
            </w:tcBorders>
          </w:tcPr>
          <w:p w14:paraId="2D82B2C8" w14:textId="33571E8F" w:rsidR="005F6A16" w:rsidRPr="009A2E97" w:rsidRDefault="005F6A16" w:rsidP="0017050C">
            <w:pPr>
              <w:pStyle w:val="Normal6a"/>
            </w:pPr>
            <w:r w:rsidRPr="009A2E97">
              <w:rPr>
                <w:b/>
                <w:i/>
              </w:rPr>
              <w:t>12 bis.</w:t>
            </w:r>
            <w:r w:rsidRPr="009A2E97">
              <w:tab/>
            </w:r>
            <w:r w:rsidRPr="009A2E97">
              <w:rPr>
                <w:b/>
                <w:i/>
              </w:rPr>
              <w:t>souligne que l</w:t>
            </w:r>
            <w:r w:rsidR="00316DC8">
              <w:rPr>
                <w:b/>
                <w:i/>
              </w:rPr>
              <w:t>’</w:t>
            </w:r>
            <w:r w:rsidRPr="009A2E97">
              <w:rPr>
                <w:b/>
                <w:i/>
              </w:rPr>
              <w:t>évaluation clinique et l</w:t>
            </w:r>
            <w:r w:rsidR="00316DC8">
              <w:rPr>
                <w:b/>
                <w:i/>
              </w:rPr>
              <w:t>’</w:t>
            </w:r>
            <w:r w:rsidRPr="009A2E97">
              <w:rPr>
                <w:b/>
                <w:i/>
              </w:rPr>
              <w:t>utilisation d</w:t>
            </w:r>
            <w:r w:rsidR="00316DC8">
              <w:rPr>
                <w:b/>
                <w:i/>
              </w:rPr>
              <w:t>’</w:t>
            </w:r>
            <w:r w:rsidRPr="009A2E97">
              <w:rPr>
                <w:b/>
                <w:i/>
              </w:rPr>
              <w:t>approches diagnostiques et thérapeutiques innovantes devraient garantir la participation appropriée de professionnels médicaux qualifiés, afin d</w:t>
            </w:r>
            <w:r w:rsidR="00316DC8">
              <w:rPr>
                <w:b/>
                <w:i/>
              </w:rPr>
              <w:t>’</w:t>
            </w:r>
            <w:r w:rsidRPr="009A2E97">
              <w:rPr>
                <w:b/>
                <w:i/>
              </w:rPr>
              <w:t>assurer une interprétation clinique précise, la sécurité des patients et l</w:t>
            </w:r>
            <w:r w:rsidR="00316DC8">
              <w:rPr>
                <w:b/>
                <w:i/>
              </w:rPr>
              <w:t>’</w:t>
            </w:r>
            <w:r w:rsidRPr="009A2E97">
              <w:rPr>
                <w:b/>
                <w:i/>
              </w:rPr>
              <w:t>intégration efficace d</w:t>
            </w:r>
            <w:r w:rsidR="00316DC8">
              <w:rPr>
                <w:b/>
                <w:i/>
              </w:rPr>
              <w:t>’</w:t>
            </w:r>
            <w:r w:rsidRPr="009A2E97">
              <w:rPr>
                <w:b/>
                <w:i/>
              </w:rPr>
              <w:t>informations diagnostiques complexes; </w:t>
            </w:r>
          </w:p>
        </w:tc>
      </w:tr>
    </w:tbl>
    <w:p w14:paraId="5A5537A7"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1244FAAE" w14:textId="77777777" w:rsidR="005F6A16" w:rsidRPr="00324277" w:rsidRDefault="005F6A16" w:rsidP="005F6A16">
      <w:pPr>
        <w:rPr>
          <w:lang w:val="sv-SE"/>
        </w:rPr>
      </w:pPr>
      <w:r w:rsidRPr="00324277">
        <w:rPr>
          <w:rStyle w:val="HideTWBExt"/>
          <w:lang w:val="sv-SE"/>
        </w:rPr>
        <w:t>&lt;/Amend&gt;</w:t>
      </w:r>
    </w:p>
    <w:p w14:paraId="44FB7810"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174</w:t>
      </w:r>
      <w:r w:rsidRPr="00324277">
        <w:rPr>
          <w:rStyle w:val="HideTWBExt"/>
          <w:b w:val="0"/>
          <w:lang w:val="sv-SE"/>
        </w:rPr>
        <w:t>&lt;/NumAm&gt;</w:t>
      </w:r>
    </w:p>
    <w:p w14:paraId="7E39E85B"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András Tivadar Kulja</w:t>
      </w:r>
      <w:r w:rsidRPr="00324277">
        <w:rPr>
          <w:rStyle w:val="HideTWBExt"/>
          <w:b w:val="0"/>
          <w:lang w:val="sv-SE"/>
        </w:rPr>
        <w:t>&lt;/Members&gt;</w:t>
      </w:r>
    </w:p>
    <w:p w14:paraId="0E93F681" w14:textId="77777777" w:rsidR="005F6A16" w:rsidRPr="00324277" w:rsidRDefault="005F6A16" w:rsidP="005F6A16">
      <w:pPr>
        <w:pStyle w:val="NormalBold"/>
        <w:rPr>
          <w:lang w:val="sv-SE"/>
        </w:rPr>
      </w:pPr>
      <w:r w:rsidRPr="00324277">
        <w:rPr>
          <w:rStyle w:val="HideTWBExt"/>
          <w:b w:val="0"/>
          <w:lang w:val="sv-SE"/>
        </w:rPr>
        <w:t>&lt;/RepeatBlock-By&gt;</w:t>
      </w:r>
    </w:p>
    <w:p w14:paraId="5D6467B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FEAA6F2" w14:textId="77777777" w:rsidR="005F6A16" w:rsidRPr="009A2E97" w:rsidRDefault="005F6A16" w:rsidP="005F6A16">
      <w:pPr>
        <w:pStyle w:val="NormalBold"/>
      </w:pPr>
      <w:r w:rsidRPr="009A2E97">
        <w:rPr>
          <w:rStyle w:val="HideTWBExt"/>
          <w:b w:val="0"/>
        </w:rPr>
        <w:t>&lt;Article&gt;</w:t>
      </w:r>
      <w:r w:rsidRPr="009A2E97">
        <w:t>Paragraphe 12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229D706" w14:textId="77777777" w:rsidTr="0017050C">
        <w:trPr>
          <w:trHeight w:hRule="exact" w:val="240"/>
          <w:jc w:val="center"/>
        </w:trPr>
        <w:tc>
          <w:tcPr>
            <w:tcW w:w="9752" w:type="dxa"/>
            <w:gridSpan w:val="2"/>
            <w:tcBorders>
              <w:top w:val="nil"/>
              <w:left w:val="nil"/>
              <w:bottom w:val="nil"/>
              <w:right w:val="nil"/>
            </w:tcBorders>
          </w:tcPr>
          <w:p w14:paraId="18139438" w14:textId="77777777" w:rsidR="005F6A16" w:rsidRPr="009A2E97" w:rsidRDefault="005F6A16" w:rsidP="0017050C"/>
        </w:tc>
      </w:tr>
      <w:tr w:rsidR="005F6A16" w:rsidRPr="009A2E97" w14:paraId="07BC89BA" w14:textId="77777777" w:rsidTr="0017050C">
        <w:trPr>
          <w:trHeight w:val="240"/>
          <w:jc w:val="center"/>
        </w:trPr>
        <w:tc>
          <w:tcPr>
            <w:tcW w:w="4876" w:type="dxa"/>
            <w:tcBorders>
              <w:top w:val="nil"/>
              <w:left w:val="nil"/>
              <w:bottom w:val="nil"/>
              <w:right w:val="nil"/>
            </w:tcBorders>
          </w:tcPr>
          <w:p w14:paraId="5A2AE13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A0FB5C1" w14:textId="77777777" w:rsidR="005F6A16" w:rsidRPr="009A2E97" w:rsidRDefault="005F6A16" w:rsidP="0017050C">
            <w:pPr>
              <w:pStyle w:val="AmColumnHeading"/>
            </w:pPr>
            <w:r w:rsidRPr="009A2E97">
              <w:t>Amendement</w:t>
            </w:r>
          </w:p>
        </w:tc>
      </w:tr>
      <w:tr w:rsidR="005F6A16" w:rsidRPr="009A2E97" w14:paraId="6B6E15DE" w14:textId="77777777" w:rsidTr="0017050C">
        <w:trPr>
          <w:jc w:val="center"/>
        </w:trPr>
        <w:tc>
          <w:tcPr>
            <w:tcW w:w="4876" w:type="dxa"/>
            <w:tcBorders>
              <w:top w:val="nil"/>
              <w:left w:val="nil"/>
              <w:bottom w:val="nil"/>
              <w:right w:val="nil"/>
            </w:tcBorders>
          </w:tcPr>
          <w:p w14:paraId="66FC6B86" w14:textId="77777777" w:rsidR="005F6A16" w:rsidRPr="009A2E97" w:rsidRDefault="005F6A16" w:rsidP="0017050C">
            <w:pPr>
              <w:pStyle w:val="Normal6a"/>
            </w:pPr>
          </w:p>
        </w:tc>
        <w:tc>
          <w:tcPr>
            <w:tcW w:w="4876" w:type="dxa"/>
            <w:tcBorders>
              <w:top w:val="nil"/>
              <w:left w:val="nil"/>
              <w:bottom w:val="nil"/>
              <w:right w:val="nil"/>
            </w:tcBorders>
          </w:tcPr>
          <w:p w14:paraId="7CB5F467" w14:textId="7E484993" w:rsidR="005F6A16" w:rsidRPr="009A2E97" w:rsidRDefault="005F6A16" w:rsidP="0017050C">
            <w:pPr>
              <w:pStyle w:val="Normal6a"/>
            </w:pPr>
            <w:r w:rsidRPr="009A2E97">
              <w:rPr>
                <w:b/>
                <w:i/>
              </w:rPr>
              <w:t>12 bis.</w:t>
            </w:r>
            <w:r w:rsidRPr="009A2E97">
              <w:tab/>
            </w:r>
            <w:r w:rsidRPr="009A2E97">
              <w:rPr>
                <w:b/>
                <w:i/>
              </w:rPr>
              <w:t>appelle à renforcer la capacité des professionnels de la santé à reconnaître les signes précoces des maladies rares grâce à une formation structurée, notamment sur les liens entre les affections courantes de l</w:t>
            </w:r>
            <w:r w:rsidR="00316DC8">
              <w:rPr>
                <w:b/>
                <w:i/>
              </w:rPr>
              <w:t>’</w:t>
            </w:r>
            <w:r w:rsidRPr="009A2E97">
              <w:rPr>
                <w:b/>
                <w:i/>
              </w:rPr>
              <w:t>enfant ou de l</w:t>
            </w:r>
            <w:r w:rsidR="00316DC8">
              <w:rPr>
                <w:b/>
                <w:i/>
              </w:rPr>
              <w:t>’</w:t>
            </w:r>
            <w:r w:rsidRPr="009A2E97">
              <w:rPr>
                <w:b/>
                <w:i/>
              </w:rPr>
              <w:t>adulte et les maladies rares sous-jacentes potentielles, dans le cadre des soins primaires et spécialisés, afin de réduire les délais de diagnostic;</w:t>
            </w:r>
          </w:p>
        </w:tc>
      </w:tr>
    </w:tbl>
    <w:p w14:paraId="7949C8A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EA2A062" w14:textId="77777777" w:rsidR="005F6A16" w:rsidRPr="009A2E97" w:rsidRDefault="005F6A16" w:rsidP="005F6A16">
      <w:r w:rsidRPr="009A2E97">
        <w:rPr>
          <w:rStyle w:val="HideTWBExt"/>
        </w:rPr>
        <w:t>&lt;/Amend&gt;</w:t>
      </w:r>
    </w:p>
    <w:p w14:paraId="11A82B8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175</w:t>
      </w:r>
      <w:r w:rsidRPr="009A2E97">
        <w:rPr>
          <w:rStyle w:val="HideTWBExt"/>
          <w:b w:val="0"/>
        </w:rPr>
        <w:t>&lt;/NumAm&gt;</w:t>
      </w:r>
    </w:p>
    <w:p w14:paraId="7B9B8EBF"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Viktória Ferenc</w:t>
      </w:r>
      <w:r w:rsidRPr="009A2E97">
        <w:rPr>
          <w:rStyle w:val="HideTWBExt"/>
          <w:b w:val="0"/>
        </w:rPr>
        <w:t>&lt;/Members&gt;</w:t>
      </w:r>
    </w:p>
    <w:p w14:paraId="19C01D04" w14:textId="77777777" w:rsidR="005F6A16" w:rsidRPr="009A2E97" w:rsidRDefault="005F6A16" w:rsidP="005F6A16">
      <w:pPr>
        <w:pStyle w:val="NormalBold"/>
      </w:pPr>
      <w:r w:rsidRPr="009A2E97">
        <w:rPr>
          <w:rStyle w:val="HideTWBExt"/>
          <w:b w:val="0"/>
        </w:rPr>
        <w:t>&lt;/RepeatBlock-By&gt;</w:t>
      </w:r>
    </w:p>
    <w:p w14:paraId="7A25DE0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9C34F2B" w14:textId="77777777" w:rsidR="005F6A16" w:rsidRPr="009A2E97" w:rsidRDefault="005F6A16" w:rsidP="005F6A16">
      <w:pPr>
        <w:pStyle w:val="NormalBold"/>
      </w:pPr>
      <w:r w:rsidRPr="009A2E97">
        <w:rPr>
          <w:rStyle w:val="HideTWBExt"/>
          <w:b w:val="0"/>
        </w:rPr>
        <w:t>&lt;Article&gt;</w:t>
      </w:r>
      <w:r w:rsidRPr="009A2E97">
        <w:t>Paragraphe 13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76DEEE4" w14:textId="77777777" w:rsidTr="0017050C">
        <w:trPr>
          <w:trHeight w:hRule="exact" w:val="240"/>
          <w:jc w:val="center"/>
        </w:trPr>
        <w:tc>
          <w:tcPr>
            <w:tcW w:w="9752" w:type="dxa"/>
            <w:gridSpan w:val="2"/>
            <w:tcBorders>
              <w:top w:val="nil"/>
              <w:left w:val="nil"/>
              <w:bottom w:val="nil"/>
              <w:right w:val="nil"/>
            </w:tcBorders>
          </w:tcPr>
          <w:p w14:paraId="74C0E714" w14:textId="77777777" w:rsidR="005F6A16" w:rsidRPr="009A2E97" w:rsidRDefault="005F6A16" w:rsidP="0017050C"/>
        </w:tc>
      </w:tr>
      <w:tr w:rsidR="005F6A16" w:rsidRPr="009A2E97" w14:paraId="7A8BDFAF" w14:textId="77777777" w:rsidTr="0017050C">
        <w:trPr>
          <w:trHeight w:val="240"/>
          <w:jc w:val="center"/>
        </w:trPr>
        <w:tc>
          <w:tcPr>
            <w:tcW w:w="4876" w:type="dxa"/>
            <w:tcBorders>
              <w:top w:val="nil"/>
              <w:left w:val="nil"/>
              <w:bottom w:val="nil"/>
              <w:right w:val="nil"/>
            </w:tcBorders>
          </w:tcPr>
          <w:p w14:paraId="3F7267C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3046463" w14:textId="77777777" w:rsidR="005F6A16" w:rsidRPr="009A2E97" w:rsidRDefault="005F6A16" w:rsidP="0017050C">
            <w:pPr>
              <w:pStyle w:val="AmColumnHeading"/>
            </w:pPr>
            <w:r w:rsidRPr="009A2E97">
              <w:t>Amendement</w:t>
            </w:r>
          </w:p>
        </w:tc>
      </w:tr>
      <w:tr w:rsidR="005F6A16" w:rsidRPr="009A2E97" w14:paraId="32FD3CE4" w14:textId="77777777" w:rsidTr="0017050C">
        <w:trPr>
          <w:jc w:val="center"/>
        </w:trPr>
        <w:tc>
          <w:tcPr>
            <w:tcW w:w="4876" w:type="dxa"/>
            <w:tcBorders>
              <w:top w:val="nil"/>
              <w:left w:val="nil"/>
              <w:bottom w:val="nil"/>
              <w:right w:val="nil"/>
            </w:tcBorders>
          </w:tcPr>
          <w:p w14:paraId="631145D7" w14:textId="77777777" w:rsidR="005F6A16" w:rsidRPr="009A2E97" w:rsidRDefault="005F6A16" w:rsidP="0017050C">
            <w:pPr>
              <w:pStyle w:val="Normal6a"/>
            </w:pPr>
            <w:r w:rsidRPr="009A2E97">
              <w:t>13.</w:t>
            </w:r>
            <w:r w:rsidRPr="009A2E97">
              <w:tab/>
              <w:t>est favorable à une plus grande transparence en ce qui concerne la disponibilité des traitements et les éléments de tarification lorsque cela est possible;</w:t>
            </w:r>
          </w:p>
        </w:tc>
        <w:tc>
          <w:tcPr>
            <w:tcW w:w="4876" w:type="dxa"/>
            <w:tcBorders>
              <w:top w:val="nil"/>
              <w:left w:val="nil"/>
              <w:bottom w:val="nil"/>
              <w:right w:val="nil"/>
            </w:tcBorders>
          </w:tcPr>
          <w:p w14:paraId="28B14051" w14:textId="2434F794" w:rsidR="005F6A16" w:rsidRPr="009A2E97" w:rsidRDefault="005F6A16" w:rsidP="0017050C">
            <w:pPr>
              <w:pStyle w:val="Normal6a"/>
            </w:pPr>
            <w:r w:rsidRPr="009A2E97">
              <w:t>13.</w:t>
            </w:r>
            <w:r w:rsidRPr="009A2E97">
              <w:tab/>
              <w:t>est favorable à une plus grande transparence en ce qui concerne la disponibilité des traitements et les éléments de tarification lorsque cela est possible</w:t>
            </w:r>
            <w:r w:rsidRPr="009A2E97">
              <w:rPr>
                <w:b/>
                <w:i/>
              </w:rPr>
              <w:t>, tout en protégeant les informations commercialement sensibles et en garantissant le maintien des incitations à l</w:t>
            </w:r>
            <w:r w:rsidR="00316DC8">
              <w:rPr>
                <w:b/>
                <w:i/>
              </w:rPr>
              <w:t>’</w:t>
            </w:r>
            <w:r w:rsidRPr="009A2E97">
              <w:rPr>
                <w:b/>
                <w:i/>
              </w:rPr>
              <w:t>innovation</w:t>
            </w:r>
            <w:r w:rsidRPr="009A2E97">
              <w:t>;</w:t>
            </w:r>
          </w:p>
        </w:tc>
      </w:tr>
    </w:tbl>
    <w:p w14:paraId="3815CC0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740C9D0" w14:textId="77777777" w:rsidR="005F6A16" w:rsidRPr="009A2E97" w:rsidRDefault="005F6A16" w:rsidP="005F6A16">
      <w:r w:rsidRPr="009A2E97">
        <w:rPr>
          <w:rStyle w:val="HideTWBExt"/>
        </w:rPr>
        <w:t>&lt;/Amend&gt;</w:t>
      </w:r>
    </w:p>
    <w:p w14:paraId="4AE463F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176</w:t>
      </w:r>
      <w:r w:rsidRPr="009A2E97">
        <w:rPr>
          <w:rStyle w:val="HideTWBExt"/>
          <w:b w:val="0"/>
        </w:rPr>
        <w:t>&lt;/NumAm&gt;</w:t>
      </w:r>
    </w:p>
    <w:p w14:paraId="36DB4BE7" w14:textId="77777777" w:rsidR="005F6A16" w:rsidRPr="009A2E97" w:rsidRDefault="005F6A16" w:rsidP="005F6A16">
      <w:pPr>
        <w:pStyle w:val="NormalBold"/>
      </w:pPr>
      <w:r w:rsidRPr="009A2E97">
        <w:rPr>
          <w:rStyle w:val="HideTWBExt"/>
          <w:b w:val="0"/>
        </w:rPr>
        <w:t>&lt;RepeatBlock-By&gt;&lt;Members&gt;</w:t>
      </w:r>
      <w:r w:rsidRPr="009A2E97">
        <w:t>Ondřej Dostál</w:t>
      </w:r>
      <w:r w:rsidRPr="009A2E97">
        <w:rPr>
          <w:rStyle w:val="HideTWBExt"/>
          <w:b w:val="0"/>
        </w:rPr>
        <w:t>&lt;/Members&gt;</w:t>
      </w:r>
    </w:p>
    <w:p w14:paraId="15FBA29B" w14:textId="77777777" w:rsidR="005F6A16" w:rsidRPr="009A2E97" w:rsidRDefault="005F6A16" w:rsidP="005F6A16">
      <w:pPr>
        <w:pStyle w:val="NormalBold"/>
      </w:pPr>
      <w:r w:rsidRPr="009A2E97">
        <w:rPr>
          <w:rStyle w:val="HideTWBExt"/>
          <w:b w:val="0"/>
        </w:rPr>
        <w:t>&lt;/RepeatBlock-By&gt;</w:t>
      </w:r>
    </w:p>
    <w:p w14:paraId="7199C4EF"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325009B" w14:textId="77777777" w:rsidR="005F6A16" w:rsidRPr="009A2E97" w:rsidRDefault="005F6A16" w:rsidP="005F6A16">
      <w:pPr>
        <w:pStyle w:val="NormalBold"/>
      </w:pPr>
      <w:r w:rsidRPr="009A2E97">
        <w:rPr>
          <w:rStyle w:val="HideTWBExt"/>
          <w:b w:val="0"/>
        </w:rPr>
        <w:t>&lt;Article&gt;</w:t>
      </w:r>
      <w:r w:rsidRPr="009A2E97">
        <w:t>Paragraphe 13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B9A42D2" w14:textId="77777777" w:rsidTr="0017050C">
        <w:trPr>
          <w:trHeight w:hRule="exact" w:val="240"/>
          <w:jc w:val="center"/>
        </w:trPr>
        <w:tc>
          <w:tcPr>
            <w:tcW w:w="9752" w:type="dxa"/>
            <w:gridSpan w:val="2"/>
            <w:tcBorders>
              <w:top w:val="nil"/>
              <w:left w:val="nil"/>
              <w:bottom w:val="nil"/>
              <w:right w:val="nil"/>
            </w:tcBorders>
          </w:tcPr>
          <w:p w14:paraId="2D9516D9" w14:textId="77777777" w:rsidR="005F6A16" w:rsidRPr="009A2E97" w:rsidRDefault="005F6A16" w:rsidP="0017050C"/>
        </w:tc>
      </w:tr>
      <w:tr w:rsidR="005F6A16" w:rsidRPr="009A2E97" w14:paraId="68835501" w14:textId="77777777" w:rsidTr="0017050C">
        <w:trPr>
          <w:trHeight w:val="240"/>
          <w:jc w:val="center"/>
        </w:trPr>
        <w:tc>
          <w:tcPr>
            <w:tcW w:w="4876" w:type="dxa"/>
            <w:tcBorders>
              <w:top w:val="nil"/>
              <w:left w:val="nil"/>
              <w:bottom w:val="nil"/>
              <w:right w:val="nil"/>
            </w:tcBorders>
          </w:tcPr>
          <w:p w14:paraId="780250C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BE197A5" w14:textId="77777777" w:rsidR="005F6A16" w:rsidRPr="009A2E97" w:rsidRDefault="005F6A16" w:rsidP="0017050C">
            <w:pPr>
              <w:pStyle w:val="AmColumnHeading"/>
            </w:pPr>
            <w:r w:rsidRPr="009A2E97">
              <w:t>Amendement</w:t>
            </w:r>
          </w:p>
        </w:tc>
      </w:tr>
      <w:tr w:rsidR="005F6A16" w:rsidRPr="009A2E97" w14:paraId="4F96DFC1" w14:textId="77777777" w:rsidTr="0017050C">
        <w:trPr>
          <w:jc w:val="center"/>
        </w:trPr>
        <w:tc>
          <w:tcPr>
            <w:tcW w:w="4876" w:type="dxa"/>
            <w:tcBorders>
              <w:top w:val="nil"/>
              <w:left w:val="nil"/>
              <w:bottom w:val="nil"/>
              <w:right w:val="nil"/>
            </w:tcBorders>
          </w:tcPr>
          <w:p w14:paraId="1160ECD2" w14:textId="77777777" w:rsidR="005F6A16" w:rsidRPr="009A2E97" w:rsidRDefault="005F6A16" w:rsidP="0017050C">
            <w:pPr>
              <w:pStyle w:val="Normal6a"/>
            </w:pPr>
            <w:r w:rsidRPr="009A2E97">
              <w:t>13.</w:t>
            </w:r>
            <w:r w:rsidRPr="009A2E97">
              <w:tab/>
              <w:t>est favorable à une plus grande transparence en ce qui concerne la disponibilité des traitements et les éléments de tarification lorsque cela est possible;</w:t>
            </w:r>
          </w:p>
        </w:tc>
        <w:tc>
          <w:tcPr>
            <w:tcW w:w="4876" w:type="dxa"/>
            <w:tcBorders>
              <w:top w:val="nil"/>
              <w:left w:val="nil"/>
              <w:bottom w:val="nil"/>
              <w:right w:val="nil"/>
            </w:tcBorders>
          </w:tcPr>
          <w:p w14:paraId="4E69E584" w14:textId="77777777" w:rsidR="005F6A16" w:rsidRPr="009A2E97" w:rsidRDefault="005F6A16" w:rsidP="0017050C">
            <w:pPr>
              <w:pStyle w:val="Normal6a"/>
            </w:pPr>
            <w:r w:rsidRPr="009A2E97">
              <w:t>13.</w:t>
            </w:r>
            <w:r w:rsidRPr="009A2E97">
              <w:tab/>
              <w:t>est favorable à une plus grande transparence en ce qui concerne la disponibilité des traitements et les éléments de tarification lorsque cela est possible</w:t>
            </w:r>
            <w:r w:rsidRPr="009A2E97">
              <w:rPr>
                <w:b/>
                <w:i/>
              </w:rPr>
              <w:t>, tout en respectant les délais fixés par la législation européenne concernant les décisions en matière de tarification et de remboursement</w:t>
            </w:r>
            <w:r w:rsidRPr="009A2E97">
              <w:t>;</w:t>
            </w:r>
          </w:p>
        </w:tc>
      </w:tr>
    </w:tbl>
    <w:p w14:paraId="6A12D10B" w14:textId="77777777" w:rsidR="005F6A16" w:rsidRPr="00324277" w:rsidRDefault="005F6A16" w:rsidP="005F6A16">
      <w:pPr>
        <w:pStyle w:val="AmOrLang"/>
        <w:rPr>
          <w:lang w:val="es-ES"/>
        </w:rPr>
      </w:pPr>
      <w:r w:rsidRPr="00324277">
        <w:rPr>
          <w:lang w:val="es-ES"/>
        </w:rPr>
        <w:t xml:space="preserve">Or. </w:t>
      </w:r>
      <w:r w:rsidRPr="00324277">
        <w:rPr>
          <w:rStyle w:val="HideTWBExt"/>
          <w:lang w:val="es-ES"/>
        </w:rPr>
        <w:t>&lt;Original&gt;</w:t>
      </w:r>
      <w:r w:rsidRPr="00324277">
        <w:rPr>
          <w:rStyle w:val="HideTWBInt"/>
          <w:lang w:val="es-ES"/>
        </w:rPr>
        <w:t>{EN}</w:t>
      </w:r>
      <w:r w:rsidRPr="00324277">
        <w:rPr>
          <w:lang w:val="es-ES"/>
        </w:rPr>
        <w:t>en</w:t>
      </w:r>
      <w:r w:rsidRPr="00324277">
        <w:rPr>
          <w:rStyle w:val="HideTWBExt"/>
          <w:lang w:val="es-ES"/>
        </w:rPr>
        <w:t>&lt;/Original&gt;</w:t>
      </w:r>
    </w:p>
    <w:p w14:paraId="6EEA7C58" w14:textId="77777777" w:rsidR="005F6A16" w:rsidRPr="00324277" w:rsidRDefault="005F6A16" w:rsidP="005F6A16">
      <w:pPr>
        <w:rPr>
          <w:lang w:val="es-ES"/>
        </w:rPr>
      </w:pPr>
      <w:r w:rsidRPr="00324277">
        <w:rPr>
          <w:rStyle w:val="HideTWBExt"/>
          <w:lang w:val="es-ES"/>
        </w:rPr>
        <w:t>&lt;/Amend&gt;</w:t>
      </w:r>
    </w:p>
    <w:p w14:paraId="5F12D36D" w14:textId="77777777" w:rsidR="005F6A16" w:rsidRPr="00324277" w:rsidRDefault="005F6A16" w:rsidP="005F6A16">
      <w:pPr>
        <w:pStyle w:val="AmNumberTabs"/>
        <w:rPr>
          <w:lang w:val="es-ES"/>
        </w:rPr>
      </w:pPr>
      <w:r w:rsidRPr="00324277">
        <w:rPr>
          <w:rStyle w:val="HideTWBExt"/>
          <w:b w:val="0"/>
          <w:lang w:val="es-ES"/>
        </w:rPr>
        <w:t>&lt;Amend&gt;</w:t>
      </w:r>
      <w:r w:rsidRPr="00324277">
        <w:rPr>
          <w:lang w:val="es-ES"/>
        </w:rPr>
        <w:t>Amendement</w:t>
      </w:r>
      <w:r w:rsidRPr="00324277">
        <w:rPr>
          <w:lang w:val="es-ES"/>
        </w:rPr>
        <w:tab/>
      </w:r>
      <w:r w:rsidRPr="00324277">
        <w:rPr>
          <w:lang w:val="es-ES"/>
        </w:rPr>
        <w:tab/>
      </w:r>
      <w:r w:rsidRPr="00324277">
        <w:rPr>
          <w:rStyle w:val="HideTWBExt"/>
          <w:b w:val="0"/>
          <w:lang w:val="es-ES"/>
        </w:rPr>
        <w:t>&lt;NumAm&gt;</w:t>
      </w:r>
      <w:r w:rsidRPr="00324277">
        <w:rPr>
          <w:lang w:val="es-ES"/>
        </w:rPr>
        <w:t>177</w:t>
      </w:r>
      <w:r w:rsidRPr="00324277">
        <w:rPr>
          <w:rStyle w:val="HideTWBExt"/>
          <w:b w:val="0"/>
          <w:lang w:val="es-ES"/>
        </w:rPr>
        <w:t>&lt;/NumAm&gt;</w:t>
      </w:r>
    </w:p>
    <w:p w14:paraId="7045DB61" w14:textId="77777777" w:rsidR="005F6A16" w:rsidRPr="00324277" w:rsidRDefault="005F6A16" w:rsidP="005F6A16">
      <w:pPr>
        <w:pStyle w:val="NormalBold"/>
        <w:rPr>
          <w:lang w:val="es-ES"/>
        </w:rPr>
      </w:pPr>
      <w:r w:rsidRPr="00324277">
        <w:rPr>
          <w:rStyle w:val="HideTWBExt"/>
          <w:b w:val="0"/>
          <w:lang w:val="es-ES"/>
        </w:rPr>
        <w:t>&lt;RepeatBlock-By&gt;&lt;Members&gt;</w:t>
      </w:r>
      <w:r w:rsidRPr="00324277">
        <w:rPr>
          <w:lang w:val="es-ES"/>
        </w:rPr>
        <w:t>Nicolás González Casares, Vytenis Povilas Andriukaitis</w:t>
      </w:r>
      <w:r w:rsidRPr="00324277">
        <w:rPr>
          <w:rStyle w:val="HideTWBExt"/>
          <w:b w:val="0"/>
          <w:lang w:val="es-ES"/>
        </w:rPr>
        <w:t>&lt;/Members&gt;</w:t>
      </w:r>
    </w:p>
    <w:p w14:paraId="42FE0FD3" w14:textId="77777777" w:rsidR="005F6A16" w:rsidRPr="00324277" w:rsidRDefault="005F6A16" w:rsidP="005F6A16">
      <w:pPr>
        <w:pStyle w:val="NormalBold"/>
        <w:rPr>
          <w:lang w:val="es-ES"/>
        </w:rPr>
      </w:pPr>
      <w:r w:rsidRPr="00324277">
        <w:rPr>
          <w:rStyle w:val="HideTWBExt"/>
          <w:b w:val="0"/>
          <w:lang w:val="es-ES"/>
        </w:rPr>
        <w:t>&lt;/RepeatBlock-By&gt;</w:t>
      </w:r>
    </w:p>
    <w:p w14:paraId="27B1E79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F0E992B" w14:textId="77777777" w:rsidR="005F6A16" w:rsidRPr="009A2E97" w:rsidRDefault="005F6A16" w:rsidP="005F6A16">
      <w:pPr>
        <w:pStyle w:val="NormalBold"/>
      </w:pPr>
      <w:r w:rsidRPr="009A2E97">
        <w:rPr>
          <w:rStyle w:val="HideTWBExt"/>
          <w:b w:val="0"/>
        </w:rPr>
        <w:t>&lt;Article&gt;</w:t>
      </w:r>
      <w:r w:rsidRPr="009A2E97">
        <w:t>Paragraphe 13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1FAFA97" w14:textId="77777777" w:rsidTr="0017050C">
        <w:trPr>
          <w:trHeight w:hRule="exact" w:val="240"/>
          <w:jc w:val="center"/>
        </w:trPr>
        <w:tc>
          <w:tcPr>
            <w:tcW w:w="9752" w:type="dxa"/>
            <w:gridSpan w:val="2"/>
            <w:tcBorders>
              <w:top w:val="nil"/>
              <w:left w:val="nil"/>
              <w:bottom w:val="nil"/>
              <w:right w:val="nil"/>
            </w:tcBorders>
          </w:tcPr>
          <w:p w14:paraId="1E16F67E" w14:textId="77777777" w:rsidR="005F6A16" w:rsidRPr="009A2E97" w:rsidRDefault="005F6A16" w:rsidP="0017050C"/>
        </w:tc>
      </w:tr>
      <w:tr w:rsidR="005F6A16" w:rsidRPr="009A2E97" w14:paraId="5F14AFB8" w14:textId="77777777" w:rsidTr="0017050C">
        <w:trPr>
          <w:trHeight w:val="240"/>
          <w:jc w:val="center"/>
        </w:trPr>
        <w:tc>
          <w:tcPr>
            <w:tcW w:w="4876" w:type="dxa"/>
            <w:tcBorders>
              <w:top w:val="nil"/>
              <w:left w:val="nil"/>
              <w:bottom w:val="nil"/>
              <w:right w:val="nil"/>
            </w:tcBorders>
          </w:tcPr>
          <w:p w14:paraId="446C633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D28536A" w14:textId="77777777" w:rsidR="005F6A16" w:rsidRPr="009A2E97" w:rsidRDefault="005F6A16" w:rsidP="0017050C">
            <w:pPr>
              <w:pStyle w:val="AmColumnHeading"/>
            </w:pPr>
            <w:r w:rsidRPr="009A2E97">
              <w:t>Amendement</w:t>
            </w:r>
          </w:p>
        </w:tc>
      </w:tr>
      <w:tr w:rsidR="005F6A16" w:rsidRPr="009A2E97" w14:paraId="312A58A2" w14:textId="77777777" w:rsidTr="0017050C">
        <w:trPr>
          <w:jc w:val="center"/>
        </w:trPr>
        <w:tc>
          <w:tcPr>
            <w:tcW w:w="4876" w:type="dxa"/>
            <w:tcBorders>
              <w:top w:val="nil"/>
              <w:left w:val="nil"/>
              <w:bottom w:val="nil"/>
              <w:right w:val="nil"/>
            </w:tcBorders>
          </w:tcPr>
          <w:p w14:paraId="37A6181C" w14:textId="77777777" w:rsidR="005F6A16" w:rsidRPr="009A2E97" w:rsidRDefault="005F6A16" w:rsidP="0017050C">
            <w:pPr>
              <w:pStyle w:val="Normal6a"/>
            </w:pPr>
            <w:r w:rsidRPr="009A2E97">
              <w:t>13.</w:t>
            </w:r>
            <w:r w:rsidRPr="009A2E97">
              <w:tab/>
              <w:t>est favorable à une plus grande transparence en ce qui concerne la disponibilité des traitements</w:t>
            </w:r>
            <w:r w:rsidRPr="009A2E97">
              <w:rPr>
                <w:b/>
                <w:i/>
              </w:rPr>
              <w:t xml:space="preserve"> et</w:t>
            </w:r>
            <w:r w:rsidRPr="009A2E97">
              <w:t xml:space="preserve"> les éléments de tarification</w:t>
            </w:r>
            <w:r w:rsidRPr="009A2E97">
              <w:rPr>
                <w:b/>
                <w:i/>
              </w:rPr>
              <w:t xml:space="preserve"> lorsque cela est possible</w:t>
            </w:r>
            <w:r w:rsidRPr="009A2E97">
              <w:t>;</w:t>
            </w:r>
          </w:p>
        </w:tc>
        <w:tc>
          <w:tcPr>
            <w:tcW w:w="4876" w:type="dxa"/>
            <w:tcBorders>
              <w:top w:val="nil"/>
              <w:left w:val="nil"/>
              <w:bottom w:val="nil"/>
              <w:right w:val="nil"/>
            </w:tcBorders>
          </w:tcPr>
          <w:p w14:paraId="79F7C415" w14:textId="77777777" w:rsidR="005F6A16" w:rsidRPr="009A2E97" w:rsidRDefault="005F6A16" w:rsidP="0017050C">
            <w:pPr>
              <w:pStyle w:val="Normal6a"/>
            </w:pPr>
            <w:r w:rsidRPr="009A2E97">
              <w:t>13.</w:t>
            </w:r>
            <w:r w:rsidRPr="009A2E97">
              <w:tab/>
              <w:t>est favorable à une plus grande transparence</w:t>
            </w:r>
            <w:r w:rsidRPr="009A2E97">
              <w:rPr>
                <w:b/>
                <w:i/>
              </w:rPr>
              <w:t>, le cas échéant,</w:t>
            </w:r>
            <w:r w:rsidRPr="009A2E97">
              <w:t xml:space="preserve"> en ce qui concerne la disponibilité des traitements</w:t>
            </w:r>
            <w:r w:rsidRPr="009A2E97">
              <w:rPr>
                <w:b/>
                <w:i/>
              </w:rPr>
              <w:t>,</w:t>
            </w:r>
            <w:r w:rsidRPr="009A2E97">
              <w:t xml:space="preserve"> les éléments de tarification</w:t>
            </w:r>
            <w:r w:rsidRPr="009A2E97">
              <w:rPr>
                <w:b/>
                <w:i/>
              </w:rPr>
              <w:t xml:space="preserve"> et les conditions de remboursement, afin de favoriser un accès équitable et une prise de décision éclairée</w:t>
            </w:r>
            <w:r w:rsidRPr="009A2E97">
              <w:t>;</w:t>
            </w:r>
          </w:p>
        </w:tc>
      </w:tr>
    </w:tbl>
    <w:p w14:paraId="40971432"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7EEE97BB" w14:textId="77777777" w:rsidR="005F6A16" w:rsidRPr="00324277" w:rsidRDefault="005F6A16" w:rsidP="005F6A16">
      <w:pPr>
        <w:rPr>
          <w:lang w:val="sv-SE"/>
        </w:rPr>
      </w:pPr>
      <w:r w:rsidRPr="00324277">
        <w:rPr>
          <w:rStyle w:val="HideTWBExt"/>
          <w:lang w:val="sv-SE"/>
        </w:rPr>
        <w:t>&lt;/Amend&gt;</w:t>
      </w:r>
    </w:p>
    <w:p w14:paraId="1C06DC16"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178</w:t>
      </w:r>
      <w:r w:rsidRPr="00324277">
        <w:rPr>
          <w:rStyle w:val="HideTWBExt"/>
          <w:b w:val="0"/>
          <w:lang w:val="sv-SE"/>
        </w:rPr>
        <w:t>&lt;/NumAm&gt;</w:t>
      </w:r>
    </w:p>
    <w:p w14:paraId="4E35E865"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05215192" w14:textId="77777777" w:rsidR="005F6A16" w:rsidRPr="00324277" w:rsidRDefault="005F6A16" w:rsidP="005F6A16">
      <w:pPr>
        <w:pStyle w:val="NormalBold"/>
        <w:rPr>
          <w:lang w:val="sv-SE"/>
        </w:rPr>
      </w:pPr>
      <w:r w:rsidRPr="00324277">
        <w:rPr>
          <w:rStyle w:val="HideTWBExt"/>
          <w:b w:val="0"/>
          <w:lang w:val="sv-SE"/>
        </w:rPr>
        <w:t>&lt;/RepeatBlock-By&gt;</w:t>
      </w:r>
    </w:p>
    <w:p w14:paraId="6A43109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9DFBCA2" w14:textId="77777777" w:rsidR="005F6A16" w:rsidRPr="009A2E97" w:rsidRDefault="005F6A16" w:rsidP="005F6A16">
      <w:pPr>
        <w:pStyle w:val="NormalBold"/>
      </w:pPr>
      <w:r w:rsidRPr="009A2E97">
        <w:rPr>
          <w:rStyle w:val="HideTWBExt"/>
          <w:b w:val="0"/>
        </w:rPr>
        <w:t>&lt;Article&gt;</w:t>
      </w:r>
      <w:r w:rsidRPr="009A2E97">
        <w:t>Paragraphe 13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9625BEF" w14:textId="77777777" w:rsidTr="0017050C">
        <w:trPr>
          <w:trHeight w:hRule="exact" w:val="240"/>
          <w:jc w:val="center"/>
        </w:trPr>
        <w:tc>
          <w:tcPr>
            <w:tcW w:w="9752" w:type="dxa"/>
            <w:gridSpan w:val="2"/>
            <w:tcBorders>
              <w:top w:val="nil"/>
              <w:left w:val="nil"/>
              <w:bottom w:val="nil"/>
              <w:right w:val="nil"/>
            </w:tcBorders>
          </w:tcPr>
          <w:p w14:paraId="0754558B" w14:textId="77777777" w:rsidR="005F6A16" w:rsidRPr="009A2E97" w:rsidRDefault="005F6A16" w:rsidP="0017050C"/>
        </w:tc>
      </w:tr>
      <w:tr w:rsidR="005F6A16" w:rsidRPr="009A2E97" w14:paraId="1A784D2F" w14:textId="77777777" w:rsidTr="0017050C">
        <w:trPr>
          <w:trHeight w:val="240"/>
          <w:jc w:val="center"/>
        </w:trPr>
        <w:tc>
          <w:tcPr>
            <w:tcW w:w="4876" w:type="dxa"/>
            <w:tcBorders>
              <w:top w:val="nil"/>
              <w:left w:val="nil"/>
              <w:bottom w:val="nil"/>
              <w:right w:val="nil"/>
            </w:tcBorders>
          </w:tcPr>
          <w:p w14:paraId="5D6DC0A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683D467" w14:textId="77777777" w:rsidR="005F6A16" w:rsidRPr="009A2E97" w:rsidRDefault="005F6A16" w:rsidP="0017050C">
            <w:pPr>
              <w:pStyle w:val="AmColumnHeading"/>
            </w:pPr>
            <w:r w:rsidRPr="009A2E97">
              <w:t>Amendement</w:t>
            </w:r>
          </w:p>
        </w:tc>
      </w:tr>
      <w:tr w:rsidR="005F6A16" w:rsidRPr="009A2E97" w14:paraId="18FBFDB0" w14:textId="77777777" w:rsidTr="0017050C">
        <w:trPr>
          <w:jc w:val="center"/>
        </w:trPr>
        <w:tc>
          <w:tcPr>
            <w:tcW w:w="4876" w:type="dxa"/>
            <w:tcBorders>
              <w:top w:val="nil"/>
              <w:left w:val="nil"/>
              <w:bottom w:val="nil"/>
              <w:right w:val="nil"/>
            </w:tcBorders>
          </w:tcPr>
          <w:p w14:paraId="1435CEC8" w14:textId="77777777" w:rsidR="005F6A16" w:rsidRPr="009A2E97" w:rsidRDefault="005F6A16" w:rsidP="0017050C">
            <w:pPr>
              <w:pStyle w:val="Normal6a"/>
            </w:pPr>
            <w:r w:rsidRPr="009A2E97">
              <w:t>13.</w:t>
            </w:r>
            <w:r w:rsidRPr="009A2E97">
              <w:tab/>
              <w:t>est favorable à une plus grande transparence en ce qui concerne la disponibilité des traitements et les éléments de tarification lorsque cela est possible;</w:t>
            </w:r>
          </w:p>
        </w:tc>
        <w:tc>
          <w:tcPr>
            <w:tcW w:w="4876" w:type="dxa"/>
            <w:tcBorders>
              <w:top w:val="nil"/>
              <w:left w:val="nil"/>
              <w:bottom w:val="nil"/>
              <w:right w:val="nil"/>
            </w:tcBorders>
          </w:tcPr>
          <w:p w14:paraId="6F4A85CD" w14:textId="77777777" w:rsidR="005F6A16" w:rsidRPr="009A2E97" w:rsidRDefault="005F6A16" w:rsidP="0017050C">
            <w:pPr>
              <w:pStyle w:val="Normal6a"/>
            </w:pPr>
            <w:r w:rsidRPr="009A2E97">
              <w:t>13.</w:t>
            </w:r>
            <w:r w:rsidRPr="009A2E97">
              <w:tab/>
              <w:t>est favorable à une plus grande transparence en ce qui concerne la disponibilité des traitements et les éléments de tarification lorsque cela est</w:t>
            </w:r>
            <w:r w:rsidRPr="009A2E97">
              <w:rPr>
                <w:b/>
                <w:i/>
              </w:rPr>
              <w:t xml:space="preserve"> approprié et</w:t>
            </w:r>
            <w:r w:rsidRPr="009A2E97">
              <w:t xml:space="preserve"> possible;</w:t>
            </w:r>
          </w:p>
        </w:tc>
      </w:tr>
    </w:tbl>
    <w:p w14:paraId="1640184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3F09012" w14:textId="77777777" w:rsidR="005F6A16" w:rsidRPr="009A2E97" w:rsidRDefault="005F6A16" w:rsidP="005F6A16">
      <w:r w:rsidRPr="009A2E97">
        <w:rPr>
          <w:rStyle w:val="HideTWBExt"/>
        </w:rPr>
        <w:t>&lt;/Amend&gt;</w:t>
      </w:r>
    </w:p>
    <w:p w14:paraId="6157175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179</w:t>
      </w:r>
      <w:r w:rsidRPr="009A2E97">
        <w:rPr>
          <w:rStyle w:val="HideTWBExt"/>
          <w:b w:val="0"/>
        </w:rPr>
        <w:t>&lt;/NumAm&gt;</w:t>
      </w:r>
    </w:p>
    <w:p w14:paraId="65283003" w14:textId="77777777" w:rsidR="005F6A16" w:rsidRPr="009A2E97" w:rsidRDefault="005F6A16" w:rsidP="005F6A16">
      <w:pPr>
        <w:pStyle w:val="NormalBold"/>
      </w:pPr>
      <w:r w:rsidRPr="009A2E97">
        <w:rPr>
          <w:rStyle w:val="HideTWBExt"/>
          <w:b w:val="0"/>
        </w:rPr>
        <w:t>&lt;RepeatBlock-By&gt;&lt;Members&gt;</w:t>
      </w:r>
      <w:r w:rsidRPr="009A2E97">
        <w:t>Michele Picaro</w:t>
      </w:r>
      <w:r w:rsidRPr="009A2E97">
        <w:rPr>
          <w:rStyle w:val="HideTWBExt"/>
          <w:b w:val="0"/>
        </w:rPr>
        <w:t>&lt;/Members&gt;</w:t>
      </w:r>
    </w:p>
    <w:p w14:paraId="51C6CC23" w14:textId="77777777" w:rsidR="005F6A16" w:rsidRPr="009A2E97" w:rsidRDefault="005F6A16" w:rsidP="005F6A16">
      <w:pPr>
        <w:pStyle w:val="NormalBold"/>
      </w:pPr>
      <w:r w:rsidRPr="009A2E97">
        <w:rPr>
          <w:rStyle w:val="HideTWBExt"/>
          <w:b w:val="0"/>
        </w:rPr>
        <w:t>&lt;/RepeatBlock-By&gt;</w:t>
      </w:r>
    </w:p>
    <w:p w14:paraId="52924DE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1C2918B" w14:textId="77777777" w:rsidR="005F6A16" w:rsidRPr="009A2E97" w:rsidRDefault="005F6A16" w:rsidP="005F6A16">
      <w:pPr>
        <w:pStyle w:val="NormalBold"/>
      </w:pPr>
      <w:r w:rsidRPr="009A2E97">
        <w:rPr>
          <w:rStyle w:val="HideTWBExt"/>
          <w:b w:val="0"/>
        </w:rPr>
        <w:t>&lt;Article&gt;</w:t>
      </w:r>
      <w:r w:rsidRPr="009A2E97">
        <w:t>Paragraphe 13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FE316E8" w14:textId="77777777" w:rsidTr="0017050C">
        <w:trPr>
          <w:trHeight w:hRule="exact" w:val="240"/>
          <w:jc w:val="center"/>
        </w:trPr>
        <w:tc>
          <w:tcPr>
            <w:tcW w:w="9752" w:type="dxa"/>
            <w:gridSpan w:val="2"/>
            <w:tcBorders>
              <w:top w:val="nil"/>
              <w:left w:val="nil"/>
              <w:bottom w:val="nil"/>
              <w:right w:val="nil"/>
            </w:tcBorders>
          </w:tcPr>
          <w:p w14:paraId="30567569" w14:textId="77777777" w:rsidR="005F6A16" w:rsidRPr="009A2E97" w:rsidRDefault="005F6A16" w:rsidP="0017050C"/>
        </w:tc>
      </w:tr>
      <w:tr w:rsidR="005F6A16" w:rsidRPr="009A2E97" w14:paraId="7DFC1E30" w14:textId="77777777" w:rsidTr="0017050C">
        <w:trPr>
          <w:trHeight w:val="240"/>
          <w:jc w:val="center"/>
        </w:trPr>
        <w:tc>
          <w:tcPr>
            <w:tcW w:w="4876" w:type="dxa"/>
            <w:tcBorders>
              <w:top w:val="nil"/>
              <w:left w:val="nil"/>
              <w:bottom w:val="nil"/>
              <w:right w:val="nil"/>
            </w:tcBorders>
          </w:tcPr>
          <w:p w14:paraId="45F2B35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AD73AEC" w14:textId="77777777" w:rsidR="005F6A16" w:rsidRPr="009A2E97" w:rsidRDefault="005F6A16" w:rsidP="0017050C">
            <w:pPr>
              <w:pStyle w:val="AmColumnHeading"/>
            </w:pPr>
            <w:r w:rsidRPr="009A2E97">
              <w:t>Amendement</w:t>
            </w:r>
          </w:p>
        </w:tc>
      </w:tr>
      <w:tr w:rsidR="005F6A16" w:rsidRPr="009A2E97" w14:paraId="7827FDF0" w14:textId="77777777" w:rsidTr="0017050C">
        <w:trPr>
          <w:jc w:val="center"/>
        </w:trPr>
        <w:tc>
          <w:tcPr>
            <w:tcW w:w="4876" w:type="dxa"/>
            <w:tcBorders>
              <w:top w:val="nil"/>
              <w:left w:val="nil"/>
              <w:bottom w:val="nil"/>
              <w:right w:val="nil"/>
            </w:tcBorders>
          </w:tcPr>
          <w:p w14:paraId="4C1F08F4" w14:textId="77777777" w:rsidR="005F6A16" w:rsidRPr="009A2E97" w:rsidRDefault="005F6A16" w:rsidP="0017050C">
            <w:pPr>
              <w:pStyle w:val="Normal6a"/>
            </w:pPr>
            <w:r w:rsidRPr="009A2E97">
              <w:t>13.</w:t>
            </w:r>
            <w:r w:rsidRPr="009A2E97">
              <w:tab/>
              <w:t>est favorable à une plus grande transparence en ce qui concerne la disponibilité des traitements</w:t>
            </w:r>
            <w:r w:rsidRPr="009A2E97">
              <w:rPr>
                <w:b/>
                <w:i/>
              </w:rPr>
              <w:t xml:space="preserve"> et les éléments de tarification lorsque cela est possible</w:t>
            </w:r>
            <w:r w:rsidRPr="009A2E97">
              <w:t>;</w:t>
            </w:r>
          </w:p>
        </w:tc>
        <w:tc>
          <w:tcPr>
            <w:tcW w:w="4876" w:type="dxa"/>
            <w:tcBorders>
              <w:top w:val="nil"/>
              <w:left w:val="nil"/>
              <w:bottom w:val="nil"/>
              <w:right w:val="nil"/>
            </w:tcBorders>
          </w:tcPr>
          <w:p w14:paraId="5DA759AC" w14:textId="77777777" w:rsidR="005F6A16" w:rsidRPr="009A2E97" w:rsidRDefault="005F6A16" w:rsidP="0017050C">
            <w:pPr>
              <w:pStyle w:val="Normal6a"/>
            </w:pPr>
            <w:r w:rsidRPr="009A2E97">
              <w:t>13.</w:t>
            </w:r>
            <w:r w:rsidRPr="009A2E97">
              <w:tab/>
              <w:t>est favorable à une plus grande transparence en ce qui concerne la disponibilité des traitements;</w:t>
            </w:r>
          </w:p>
        </w:tc>
      </w:tr>
    </w:tbl>
    <w:p w14:paraId="3145D3F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EE1038B" w14:textId="77777777" w:rsidR="005F6A16" w:rsidRPr="009A2E97" w:rsidRDefault="005F6A16" w:rsidP="005F6A16">
      <w:r w:rsidRPr="009A2E97">
        <w:rPr>
          <w:rStyle w:val="HideTWBExt"/>
        </w:rPr>
        <w:t>&lt;/Amend&gt;</w:t>
      </w:r>
    </w:p>
    <w:p w14:paraId="4EDB24B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180</w:t>
      </w:r>
      <w:r w:rsidRPr="009A2E97">
        <w:rPr>
          <w:rStyle w:val="HideTWBExt"/>
          <w:b w:val="0"/>
        </w:rPr>
        <w:t>&lt;/NumAm&gt;</w:t>
      </w:r>
    </w:p>
    <w:p w14:paraId="481D3FC0" w14:textId="77777777" w:rsidR="005F6A16" w:rsidRPr="009A2E97" w:rsidRDefault="005F6A16" w:rsidP="005F6A16">
      <w:pPr>
        <w:pStyle w:val="NormalBold"/>
      </w:pPr>
      <w:r w:rsidRPr="009A2E97">
        <w:rPr>
          <w:rStyle w:val="HideTWBExt"/>
          <w:b w:val="0"/>
        </w:rPr>
        <w:t>&lt;RepeatBlock-By&gt;&lt;Members&gt;</w:t>
      </w:r>
      <w:r w:rsidRPr="009A2E97">
        <w:t>Sirpa Pietikäinen</w:t>
      </w:r>
      <w:r w:rsidRPr="009A2E97">
        <w:rPr>
          <w:rStyle w:val="HideTWBExt"/>
          <w:b w:val="0"/>
        </w:rPr>
        <w:t>&lt;/Members&gt;</w:t>
      </w:r>
    </w:p>
    <w:p w14:paraId="25238178" w14:textId="77777777" w:rsidR="005F6A16" w:rsidRPr="009A2E97" w:rsidRDefault="005F6A16" w:rsidP="005F6A16">
      <w:pPr>
        <w:pStyle w:val="NormalBold"/>
      </w:pPr>
      <w:r w:rsidRPr="009A2E97">
        <w:rPr>
          <w:rStyle w:val="HideTWBExt"/>
          <w:b w:val="0"/>
        </w:rPr>
        <w:t>&lt;/RepeatBlock-By&gt;</w:t>
      </w:r>
    </w:p>
    <w:p w14:paraId="5E2A8E7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1A85C13" w14:textId="77777777" w:rsidR="005F6A16" w:rsidRPr="009A2E97" w:rsidRDefault="005F6A16" w:rsidP="005F6A16">
      <w:pPr>
        <w:pStyle w:val="NormalBold"/>
      </w:pPr>
      <w:r w:rsidRPr="009A2E97">
        <w:rPr>
          <w:rStyle w:val="HideTWBExt"/>
          <w:b w:val="0"/>
        </w:rPr>
        <w:t>&lt;Article&gt;</w:t>
      </w:r>
      <w:r w:rsidRPr="009A2E97">
        <w:t>Paragraphe 13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ED00E71" w14:textId="77777777" w:rsidTr="0017050C">
        <w:trPr>
          <w:trHeight w:hRule="exact" w:val="240"/>
          <w:jc w:val="center"/>
        </w:trPr>
        <w:tc>
          <w:tcPr>
            <w:tcW w:w="9752" w:type="dxa"/>
            <w:gridSpan w:val="2"/>
            <w:tcBorders>
              <w:top w:val="nil"/>
              <w:left w:val="nil"/>
              <w:bottom w:val="nil"/>
              <w:right w:val="nil"/>
            </w:tcBorders>
          </w:tcPr>
          <w:p w14:paraId="52E10D82" w14:textId="77777777" w:rsidR="005F6A16" w:rsidRPr="009A2E97" w:rsidRDefault="005F6A16" w:rsidP="0017050C"/>
        </w:tc>
      </w:tr>
      <w:tr w:rsidR="005F6A16" w:rsidRPr="009A2E97" w14:paraId="6FBB5AF2" w14:textId="77777777" w:rsidTr="0017050C">
        <w:trPr>
          <w:trHeight w:val="240"/>
          <w:jc w:val="center"/>
        </w:trPr>
        <w:tc>
          <w:tcPr>
            <w:tcW w:w="4876" w:type="dxa"/>
            <w:tcBorders>
              <w:top w:val="nil"/>
              <w:left w:val="nil"/>
              <w:bottom w:val="nil"/>
              <w:right w:val="nil"/>
            </w:tcBorders>
          </w:tcPr>
          <w:p w14:paraId="2EC6D33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CA136AD" w14:textId="77777777" w:rsidR="005F6A16" w:rsidRPr="009A2E97" w:rsidRDefault="005F6A16" w:rsidP="0017050C">
            <w:pPr>
              <w:pStyle w:val="AmColumnHeading"/>
            </w:pPr>
            <w:r w:rsidRPr="009A2E97">
              <w:t>Amendement</w:t>
            </w:r>
          </w:p>
        </w:tc>
      </w:tr>
      <w:tr w:rsidR="005F6A16" w:rsidRPr="009A2E97" w14:paraId="7BCEF8AD" w14:textId="77777777" w:rsidTr="0017050C">
        <w:trPr>
          <w:jc w:val="center"/>
        </w:trPr>
        <w:tc>
          <w:tcPr>
            <w:tcW w:w="4876" w:type="dxa"/>
            <w:tcBorders>
              <w:top w:val="nil"/>
              <w:left w:val="nil"/>
              <w:bottom w:val="nil"/>
              <w:right w:val="nil"/>
            </w:tcBorders>
          </w:tcPr>
          <w:p w14:paraId="019CD66D" w14:textId="77777777" w:rsidR="005F6A16" w:rsidRPr="009A2E97" w:rsidRDefault="005F6A16" w:rsidP="0017050C">
            <w:pPr>
              <w:pStyle w:val="Normal6a"/>
            </w:pPr>
          </w:p>
        </w:tc>
        <w:tc>
          <w:tcPr>
            <w:tcW w:w="4876" w:type="dxa"/>
            <w:tcBorders>
              <w:top w:val="nil"/>
              <w:left w:val="nil"/>
              <w:bottom w:val="nil"/>
              <w:right w:val="nil"/>
            </w:tcBorders>
          </w:tcPr>
          <w:p w14:paraId="78DAC546" w14:textId="19723C81" w:rsidR="005F6A16" w:rsidRPr="009A2E97" w:rsidRDefault="005F6A16" w:rsidP="0017050C">
            <w:pPr>
              <w:pStyle w:val="Normal6a"/>
            </w:pPr>
            <w:r w:rsidRPr="009A2E97">
              <w:rPr>
                <w:b/>
                <w:i/>
              </w:rPr>
              <w:t>13 bis.</w:t>
            </w:r>
            <w:r w:rsidRPr="009A2E97">
              <w:tab/>
            </w:r>
            <w:r w:rsidRPr="009A2E97">
              <w:rPr>
                <w:b/>
                <w:i/>
              </w:rPr>
              <w:t>demande instamment à la Commission et aux États membres de veiller à la mise en œuvre effective de la directive 2011/24/UE, afin de garantir l</w:t>
            </w:r>
            <w:r w:rsidR="00316DC8">
              <w:rPr>
                <w:b/>
                <w:i/>
              </w:rPr>
              <w:t>’</w:t>
            </w:r>
            <w:r w:rsidRPr="009A2E97">
              <w:rPr>
                <w:b/>
                <w:i/>
              </w:rPr>
              <w:t>accès des patients à des traitements spécialisés dans d</w:t>
            </w:r>
            <w:r w:rsidR="00316DC8">
              <w:rPr>
                <w:b/>
                <w:i/>
              </w:rPr>
              <w:t>’</w:t>
            </w:r>
            <w:r w:rsidRPr="009A2E97">
              <w:rPr>
                <w:b/>
                <w:i/>
              </w:rPr>
              <w:t>autres États membres lorsque ces traitements ne sont pas disponibles dans leur État membre d</w:t>
            </w:r>
            <w:r w:rsidR="00316DC8">
              <w:rPr>
                <w:b/>
                <w:i/>
              </w:rPr>
              <w:t>’</w:t>
            </w:r>
            <w:r w:rsidRPr="009A2E97">
              <w:rPr>
                <w:b/>
                <w:i/>
              </w:rPr>
              <w:t>affiliation;</w:t>
            </w:r>
          </w:p>
        </w:tc>
      </w:tr>
    </w:tbl>
    <w:p w14:paraId="4E26FFF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9361E43" w14:textId="77777777" w:rsidR="005F6A16" w:rsidRPr="009A2E97" w:rsidRDefault="005F6A16" w:rsidP="005F6A16">
      <w:r w:rsidRPr="009A2E97">
        <w:rPr>
          <w:rStyle w:val="HideTWBExt"/>
        </w:rPr>
        <w:t>&lt;/Amend&gt;</w:t>
      </w:r>
    </w:p>
    <w:p w14:paraId="0D0281B6"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181</w:t>
      </w:r>
      <w:r w:rsidRPr="009A2E97">
        <w:rPr>
          <w:rStyle w:val="HideTWBExt"/>
          <w:b w:val="0"/>
        </w:rPr>
        <w:t>&lt;/NumAm&gt;</w:t>
      </w:r>
    </w:p>
    <w:p w14:paraId="3436D5FF"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36BC57ED" w14:textId="77777777" w:rsidR="005F6A16" w:rsidRPr="009A2E97" w:rsidRDefault="005F6A16" w:rsidP="005F6A16">
      <w:pPr>
        <w:pStyle w:val="NormalBold"/>
      </w:pPr>
      <w:r w:rsidRPr="009A2E97">
        <w:rPr>
          <w:rStyle w:val="HideTWBExt"/>
          <w:b w:val="0"/>
        </w:rPr>
        <w:t>&lt;/RepeatBlock-By&gt;</w:t>
      </w:r>
    </w:p>
    <w:p w14:paraId="7285F31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7CBAAF3" w14:textId="77777777" w:rsidR="005F6A16" w:rsidRPr="009A2E97" w:rsidRDefault="005F6A16" w:rsidP="005F6A16">
      <w:pPr>
        <w:pStyle w:val="NormalBold"/>
      </w:pPr>
      <w:r w:rsidRPr="009A2E97">
        <w:rPr>
          <w:rStyle w:val="HideTWBExt"/>
          <w:b w:val="0"/>
        </w:rPr>
        <w:t>&lt;Article&gt;</w:t>
      </w:r>
      <w:r w:rsidRPr="009A2E97">
        <w:t>Paragraphe 13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9D62879" w14:textId="77777777" w:rsidTr="0017050C">
        <w:trPr>
          <w:trHeight w:hRule="exact" w:val="240"/>
          <w:jc w:val="center"/>
        </w:trPr>
        <w:tc>
          <w:tcPr>
            <w:tcW w:w="9752" w:type="dxa"/>
            <w:gridSpan w:val="2"/>
            <w:tcBorders>
              <w:top w:val="nil"/>
              <w:left w:val="nil"/>
              <w:bottom w:val="nil"/>
              <w:right w:val="nil"/>
            </w:tcBorders>
          </w:tcPr>
          <w:p w14:paraId="7B69EDD6" w14:textId="77777777" w:rsidR="005F6A16" w:rsidRPr="009A2E97" w:rsidRDefault="005F6A16" w:rsidP="0017050C"/>
        </w:tc>
      </w:tr>
      <w:tr w:rsidR="005F6A16" w:rsidRPr="009A2E97" w14:paraId="26159F6B" w14:textId="77777777" w:rsidTr="0017050C">
        <w:trPr>
          <w:trHeight w:val="240"/>
          <w:jc w:val="center"/>
        </w:trPr>
        <w:tc>
          <w:tcPr>
            <w:tcW w:w="4876" w:type="dxa"/>
            <w:tcBorders>
              <w:top w:val="nil"/>
              <w:left w:val="nil"/>
              <w:bottom w:val="nil"/>
              <w:right w:val="nil"/>
            </w:tcBorders>
          </w:tcPr>
          <w:p w14:paraId="17DB7C0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A31083B" w14:textId="77777777" w:rsidR="005F6A16" w:rsidRPr="009A2E97" w:rsidRDefault="005F6A16" w:rsidP="0017050C">
            <w:pPr>
              <w:pStyle w:val="AmColumnHeading"/>
            </w:pPr>
            <w:r w:rsidRPr="009A2E97">
              <w:t>Amendement</w:t>
            </w:r>
          </w:p>
        </w:tc>
      </w:tr>
      <w:tr w:rsidR="005F6A16" w:rsidRPr="009A2E97" w14:paraId="1F7B9A99" w14:textId="77777777" w:rsidTr="0017050C">
        <w:trPr>
          <w:jc w:val="center"/>
        </w:trPr>
        <w:tc>
          <w:tcPr>
            <w:tcW w:w="4876" w:type="dxa"/>
            <w:tcBorders>
              <w:top w:val="nil"/>
              <w:left w:val="nil"/>
              <w:bottom w:val="nil"/>
              <w:right w:val="nil"/>
            </w:tcBorders>
          </w:tcPr>
          <w:p w14:paraId="26919980" w14:textId="77777777" w:rsidR="005F6A16" w:rsidRPr="009A2E97" w:rsidRDefault="005F6A16" w:rsidP="0017050C">
            <w:pPr>
              <w:pStyle w:val="Normal6a"/>
            </w:pPr>
          </w:p>
        </w:tc>
        <w:tc>
          <w:tcPr>
            <w:tcW w:w="4876" w:type="dxa"/>
            <w:tcBorders>
              <w:top w:val="nil"/>
              <w:left w:val="nil"/>
              <w:bottom w:val="nil"/>
              <w:right w:val="nil"/>
            </w:tcBorders>
          </w:tcPr>
          <w:p w14:paraId="3ABA7DDF" w14:textId="77777777" w:rsidR="005F6A16" w:rsidRPr="009A2E97" w:rsidRDefault="005F6A16" w:rsidP="0017050C">
            <w:pPr>
              <w:pStyle w:val="Normal6a"/>
            </w:pPr>
            <w:r w:rsidRPr="009A2E97">
              <w:rPr>
                <w:b/>
                <w:i/>
              </w:rPr>
              <w:t>13 bis.</w:t>
            </w:r>
            <w:r w:rsidRPr="009A2E97">
              <w:tab/>
            </w:r>
            <w:r w:rsidRPr="009A2E97">
              <w:rPr>
                <w:b/>
                <w:i/>
              </w:rPr>
              <w:t>demande une plus grande transparence dans la fixation des prix des médicaments orphelins et des thérapies innovantes afin de garantir la viabilité des systèmes de santé nationaux et un accès équitable pour les patients;</w:t>
            </w:r>
          </w:p>
        </w:tc>
      </w:tr>
    </w:tbl>
    <w:p w14:paraId="63E6971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03FB124" w14:textId="77777777" w:rsidR="005F6A16" w:rsidRPr="009A2E97" w:rsidRDefault="005F6A16" w:rsidP="005F6A16">
      <w:r w:rsidRPr="009A2E97">
        <w:rPr>
          <w:rStyle w:val="HideTWBExt"/>
        </w:rPr>
        <w:t>&lt;/Amend&gt;</w:t>
      </w:r>
    </w:p>
    <w:p w14:paraId="3F635F4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182</w:t>
      </w:r>
      <w:r w:rsidRPr="009A2E97">
        <w:rPr>
          <w:rStyle w:val="HideTWBExt"/>
          <w:b w:val="0"/>
        </w:rPr>
        <w:t>&lt;/NumAm&gt;</w:t>
      </w:r>
    </w:p>
    <w:p w14:paraId="624C3F3A" w14:textId="77777777" w:rsidR="005F6A16" w:rsidRPr="009A2E97" w:rsidRDefault="005F6A16" w:rsidP="005F6A16">
      <w:pPr>
        <w:pStyle w:val="NormalBold"/>
      </w:pPr>
      <w:r w:rsidRPr="009A2E97">
        <w:rPr>
          <w:rStyle w:val="HideTWBExt"/>
          <w:b w:val="0"/>
        </w:rPr>
        <w:t>&lt;RepeatBlock-By&gt;&lt;Members&gt;</w:t>
      </w:r>
      <w:r w:rsidRPr="009A2E97">
        <w:t>Emmanouil Fragkos, Galato Alexandraki, Geadis Geadi</w:t>
      </w:r>
      <w:r w:rsidRPr="009A2E97">
        <w:rPr>
          <w:rStyle w:val="HideTWBExt"/>
          <w:b w:val="0"/>
        </w:rPr>
        <w:t>&lt;/Members&gt;</w:t>
      </w:r>
    </w:p>
    <w:p w14:paraId="222272A2" w14:textId="77777777" w:rsidR="005F6A16" w:rsidRPr="009A2E97" w:rsidRDefault="005F6A16" w:rsidP="005F6A16">
      <w:pPr>
        <w:pStyle w:val="NormalBold"/>
      </w:pPr>
      <w:r w:rsidRPr="009A2E97">
        <w:rPr>
          <w:rStyle w:val="HideTWBExt"/>
          <w:b w:val="0"/>
        </w:rPr>
        <w:t>&lt;/RepeatBlock-By&gt;</w:t>
      </w:r>
    </w:p>
    <w:p w14:paraId="1E946D2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F2CECED" w14:textId="77777777" w:rsidR="005F6A16" w:rsidRPr="009A2E97" w:rsidRDefault="005F6A16" w:rsidP="005F6A16">
      <w:pPr>
        <w:pStyle w:val="NormalBold"/>
      </w:pPr>
      <w:r w:rsidRPr="009A2E97">
        <w:rPr>
          <w:rStyle w:val="HideTWBExt"/>
          <w:b w:val="0"/>
        </w:rPr>
        <w:t>&lt;Article&gt;</w:t>
      </w:r>
      <w:r w:rsidRPr="009A2E97">
        <w:t>Paragraphe 14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3DDC92C" w14:textId="77777777" w:rsidTr="0017050C">
        <w:trPr>
          <w:trHeight w:hRule="exact" w:val="240"/>
          <w:jc w:val="center"/>
        </w:trPr>
        <w:tc>
          <w:tcPr>
            <w:tcW w:w="9752" w:type="dxa"/>
            <w:gridSpan w:val="2"/>
            <w:tcBorders>
              <w:top w:val="nil"/>
              <w:left w:val="nil"/>
              <w:bottom w:val="nil"/>
              <w:right w:val="nil"/>
            </w:tcBorders>
          </w:tcPr>
          <w:p w14:paraId="398A25ED" w14:textId="77777777" w:rsidR="005F6A16" w:rsidRPr="009A2E97" w:rsidRDefault="005F6A16" w:rsidP="0017050C"/>
        </w:tc>
      </w:tr>
      <w:tr w:rsidR="005F6A16" w:rsidRPr="009A2E97" w14:paraId="0509A6AE" w14:textId="77777777" w:rsidTr="0017050C">
        <w:trPr>
          <w:trHeight w:val="240"/>
          <w:jc w:val="center"/>
        </w:trPr>
        <w:tc>
          <w:tcPr>
            <w:tcW w:w="4876" w:type="dxa"/>
            <w:tcBorders>
              <w:top w:val="nil"/>
              <w:left w:val="nil"/>
              <w:bottom w:val="nil"/>
              <w:right w:val="nil"/>
            </w:tcBorders>
          </w:tcPr>
          <w:p w14:paraId="6E7B48D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AA55DBC" w14:textId="77777777" w:rsidR="005F6A16" w:rsidRPr="009A2E97" w:rsidRDefault="005F6A16" w:rsidP="0017050C">
            <w:pPr>
              <w:pStyle w:val="AmColumnHeading"/>
            </w:pPr>
            <w:r w:rsidRPr="009A2E97">
              <w:t>Amendement</w:t>
            </w:r>
          </w:p>
        </w:tc>
      </w:tr>
      <w:tr w:rsidR="005F6A16" w:rsidRPr="009A2E97" w14:paraId="021171CB" w14:textId="77777777" w:rsidTr="0017050C">
        <w:trPr>
          <w:jc w:val="center"/>
        </w:trPr>
        <w:tc>
          <w:tcPr>
            <w:tcW w:w="4876" w:type="dxa"/>
            <w:tcBorders>
              <w:top w:val="nil"/>
              <w:left w:val="nil"/>
              <w:bottom w:val="nil"/>
              <w:right w:val="nil"/>
            </w:tcBorders>
          </w:tcPr>
          <w:p w14:paraId="5E4C0939" w14:textId="4FEC1C9C" w:rsidR="005F6A16" w:rsidRPr="009A2E97" w:rsidRDefault="005F6A16" w:rsidP="0017050C">
            <w:pPr>
              <w:pStyle w:val="Normal6a"/>
            </w:pPr>
            <w:r w:rsidRPr="009A2E97">
              <w:t>14.</w:t>
            </w:r>
            <w:r w:rsidRPr="009A2E97">
              <w:tab/>
              <w:t>demande un suivi systématique des inégalités en matière d</w:t>
            </w:r>
            <w:r w:rsidR="00316DC8">
              <w:t>’</w:t>
            </w:r>
            <w:r w:rsidRPr="009A2E97">
              <w:t>accès, de délais de remboursement et de disponibilité des traitements autorisés dans les États membres;</w:t>
            </w:r>
          </w:p>
        </w:tc>
        <w:tc>
          <w:tcPr>
            <w:tcW w:w="4876" w:type="dxa"/>
            <w:tcBorders>
              <w:top w:val="nil"/>
              <w:left w:val="nil"/>
              <w:bottom w:val="nil"/>
              <w:right w:val="nil"/>
            </w:tcBorders>
          </w:tcPr>
          <w:p w14:paraId="260AA966" w14:textId="4D131FD7" w:rsidR="005F6A16" w:rsidRPr="009A2E97" w:rsidRDefault="005F6A16" w:rsidP="0017050C">
            <w:pPr>
              <w:pStyle w:val="Normal6a"/>
            </w:pPr>
            <w:r w:rsidRPr="009A2E97">
              <w:t>14.</w:t>
            </w:r>
            <w:r w:rsidRPr="009A2E97">
              <w:tab/>
              <w:t>demande un suivi systématique des inégalités en matière d</w:t>
            </w:r>
            <w:r w:rsidR="00316DC8">
              <w:t>’</w:t>
            </w:r>
            <w:r w:rsidRPr="009A2E97">
              <w:t>accès, de délais de remboursement et de disponibilité des traitements autorisés dans les États membres</w:t>
            </w:r>
            <w:r w:rsidRPr="009A2E97">
              <w:rPr>
                <w:b/>
                <w:i/>
              </w:rPr>
              <w:t>, en particulier pour les soins de santé transfrontières</w:t>
            </w:r>
            <w:r w:rsidRPr="009A2E97">
              <w:t>;</w:t>
            </w:r>
            <w:r w:rsidRPr="009A2E97">
              <w:rPr>
                <w:b/>
                <w:i/>
              </w:rPr>
              <w:t xml:space="preserve"> invite les États membres à accorder la priorité à ce remboursement pour les maladies rares et ultra-rares;</w:t>
            </w:r>
          </w:p>
        </w:tc>
      </w:tr>
    </w:tbl>
    <w:p w14:paraId="7247340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{EL}</w:t>
      </w:r>
      <w:r w:rsidRPr="009A2E97">
        <w:t>el</w:t>
      </w:r>
      <w:r w:rsidRPr="009A2E97">
        <w:rPr>
          <w:rStyle w:val="HideTWBExt"/>
        </w:rPr>
        <w:t>&lt;/Original&gt;</w:t>
      </w:r>
    </w:p>
    <w:p w14:paraId="30A34AEF" w14:textId="77777777" w:rsidR="005F6A16" w:rsidRPr="009A2E97" w:rsidRDefault="005F6A16" w:rsidP="005F6A16">
      <w:r w:rsidRPr="009A2E97">
        <w:rPr>
          <w:rStyle w:val="HideTWBExt"/>
        </w:rPr>
        <w:t>&lt;/Amend&gt;</w:t>
      </w:r>
    </w:p>
    <w:p w14:paraId="17FF85F1"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183</w:t>
      </w:r>
      <w:r w:rsidRPr="009A2E97">
        <w:rPr>
          <w:rStyle w:val="HideTWBExt"/>
          <w:b w:val="0"/>
        </w:rPr>
        <w:t>&lt;/NumAm&gt;</w:t>
      </w:r>
    </w:p>
    <w:p w14:paraId="40C22BFE" w14:textId="77777777" w:rsidR="005F6A16" w:rsidRPr="009A2E97" w:rsidRDefault="005F6A16" w:rsidP="005F6A16">
      <w:pPr>
        <w:pStyle w:val="NormalBold"/>
      </w:pPr>
      <w:r w:rsidRPr="009A2E97">
        <w:rPr>
          <w:rStyle w:val="HideTWBExt"/>
          <w:b w:val="0"/>
        </w:rPr>
        <w:t>&lt;RepeatBlock-By&gt;&lt;Members&gt;</w:t>
      </w:r>
      <w:r w:rsidRPr="009A2E97">
        <w:t>Michalis Hadjipantela</w:t>
      </w:r>
      <w:r w:rsidRPr="009A2E97">
        <w:rPr>
          <w:rStyle w:val="HideTWBExt"/>
          <w:b w:val="0"/>
        </w:rPr>
        <w:t>&lt;/Members&gt;</w:t>
      </w:r>
    </w:p>
    <w:p w14:paraId="741E8703" w14:textId="77777777" w:rsidR="005F6A16" w:rsidRPr="009A2E97" w:rsidRDefault="005F6A16" w:rsidP="005F6A16">
      <w:pPr>
        <w:pStyle w:val="NormalBold"/>
      </w:pPr>
      <w:r w:rsidRPr="009A2E97">
        <w:rPr>
          <w:rStyle w:val="HideTWBExt"/>
          <w:b w:val="0"/>
        </w:rPr>
        <w:t>&lt;/RepeatBlock-By&gt;</w:t>
      </w:r>
    </w:p>
    <w:p w14:paraId="522E72D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AF808DA" w14:textId="77777777" w:rsidR="005F6A16" w:rsidRPr="009A2E97" w:rsidRDefault="005F6A16" w:rsidP="005F6A16">
      <w:pPr>
        <w:pStyle w:val="NormalBold"/>
      </w:pPr>
      <w:r w:rsidRPr="009A2E97">
        <w:rPr>
          <w:rStyle w:val="HideTWBExt"/>
          <w:b w:val="0"/>
        </w:rPr>
        <w:t>&lt;Article&gt;</w:t>
      </w:r>
      <w:r w:rsidRPr="009A2E97">
        <w:t>Paragraphe 14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3822FD3" w14:textId="77777777" w:rsidTr="0017050C">
        <w:trPr>
          <w:trHeight w:hRule="exact" w:val="240"/>
          <w:jc w:val="center"/>
        </w:trPr>
        <w:tc>
          <w:tcPr>
            <w:tcW w:w="9752" w:type="dxa"/>
            <w:gridSpan w:val="2"/>
            <w:tcBorders>
              <w:top w:val="nil"/>
              <w:left w:val="nil"/>
              <w:bottom w:val="nil"/>
              <w:right w:val="nil"/>
            </w:tcBorders>
          </w:tcPr>
          <w:p w14:paraId="78788B3A" w14:textId="77777777" w:rsidR="005F6A16" w:rsidRPr="009A2E97" w:rsidRDefault="005F6A16" w:rsidP="0017050C"/>
        </w:tc>
      </w:tr>
      <w:tr w:rsidR="005F6A16" w:rsidRPr="009A2E97" w14:paraId="499D65A4" w14:textId="77777777" w:rsidTr="0017050C">
        <w:trPr>
          <w:trHeight w:val="240"/>
          <w:jc w:val="center"/>
        </w:trPr>
        <w:tc>
          <w:tcPr>
            <w:tcW w:w="4876" w:type="dxa"/>
            <w:tcBorders>
              <w:top w:val="nil"/>
              <w:left w:val="nil"/>
              <w:bottom w:val="nil"/>
              <w:right w:val="nil"/>
            </w:tcBorders>
          </w:tcPr>
          <w:p w14:paraId="74717FF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146865D" w14:textId="77777777" w:rsidR="005F6A16" w:rsidRPr="009A2E97" w:rsidRDefault="005F6A16" w:rsidP="0017050C">
            <w:pPr>
              <w:pStyle w:val="AmColumnHeading"/>
            </w:pPr>
            <w:r w:rsidRPr="009A2E97">
              <w:t>Amendement</w:t>
            </w:r>
          </w:p>
        </w:tc>
      </w:tr>
      <w:tr w:rsidR="005F6A16" w:rsidRPr="009A2E97" w14:paraId="4D0A6110" w14:textId="77777777" w:rsidTr="0017050C">
        <w:trPr>
          <w:jc w:val="center"/>
        </w:trPr>
        <w:tc>
          <w:tcPr>
            <w:tcW w:w="4876" w:type="dxa"/>
            <w:tcBorders>
              <w:top w:val="nil"/>
              <w:left w:val="nil"/>
              <w:bottom w:val="nil"/>
              <w:right w:val="nil"/>
            </w:tcBorders>
          </w:tcPr>
          <w:p w14:paraId="365125D6" w14:textId="6CE00663" w:rsidR="005F6A16" w:rsidRPr="009A2E97" w:rsidRDefault="005F6A16" w:rsidP="0017050C">
            <w:pPr>
              <w:pStyle w:val="Normal6a"/>
            </w:pPr>
            <w:r w:rsidRPr="009A2E97">
              <w:t>14.</w:t>
            </w:r>
            <w:r w:rsidRPr="009A2E97">
              <w:tab/>
              <w:t>demande un suivi systématique des inégalités en matière d</w:t>
            </w:r>
            <w:r w:rsidR="00316DC8">
              <w:t>’</w:t>
            </w:r>
            <w:r w:rsidRPr="009A2E97">
              <w:t>accès</w:t>
            </w:r>
            <w:r w:rsidRPr="009A2E97">
              <w:rPr>
                <w:b/>
                <w:bCs/>
                <w:i/>
                <w:iCs/>
              </w:rPr>
              <w:t>,</w:t>
            </w:r>
            <w:r w:rsidRPr="009A2E97">
              <w:t xml:space="preserve"> de délais de remboursement et</w:t>
            </w:r>
            <w:r w:rsidRPr="009A2E97">
              <w:rPr>
                <w:b/>
                <w:i/>
              </w:rPr>
              <w:t xml:space="preserve"> de</w:t>
            </w:r>
            <w:r w:rsidRPr="009A2E97">
              <w:t xml:space="preserve"> disponibilité des traitements autorisés dans les États membres;</w:t>
            </w:r>
          </w:p>
        </w:tc>
        <w:tc>
          <w:tcPr>
            <w:tcW w:w="4876" w:type="dxa"/>
            <w:tcBorders>
              <w:top w:val="nil"/>
              <w:left w:val="nil"/>
              <w:bottom w:val="nil"/>
              <w:right w:val="nil"/>
            </w:tcBorders>
          </w:tcPr>
          <w:p w14:paraId="622553BD" w14:textId="6E1ED032" w:rsidR="005F6A16" w:rsidRPr="009A2E97" w:rsidRDefault="005F6A16" w:rsidP="0017050C">
            <w:pPr>
              <w:pStyle w:val="Normal6a"/>
            </w:pPr>
            <w:r w:rsidRPr="009A2E97">
              <w:t>14.</w:t>
            </w:r>
            <w:r w:rsidRPr="009A2E97">
              <w:tab/>
              <w:t>demande un suivi systématique des inégalités en matière d</w:t>
            </w:r>
            <w:r w:rsidR="00316DC8">
              <w:t>’</w:t>
            </w:r>
            <w:r w:rsidRPr="009A2E97">
              <w:t>accès</w:t>
            </w:r>
            <w:r w:rsidRPr="009A2E97">
              <w:rPr>
                <w:b/>
                <w:i/>
              </w:rPr>
              <w:t xml:space="preserve"> et</w:t>
            </w:r>
            <w:r w:rsidRPr="009A2E97">
              <w:t xml:space="preserve"> de délais de remboursement</w:t>
            </w:r>
            <w:r w:rsidRPr="009A2E97">
              <w:rPr>
                <w:b/>
                <w:i/>
              </w:rPr>
              <w:t>, la pleine mise en œuvre des directives 2011/24/UE et (UE) 2023/970</w:t>
            </w:r>
            <w:r w:rsidRPr="009A2E97">
              <w:t xml:space="preserve"> et</w:t>
            </w:r>
            <w:r w:rsidRPr="009A2E97">
              <w:rPr>
                <w:b/>
                <w:i/>
              </w:rPr>
              <w:t xml:space="preserve"> la</w:t>
            </w:r>
            <w:r w:rsidRPr="009A2E97">
              <w:t xml:space="preserve"> disponibilité des traitements autorisés dans les États membres;</w:t>
            </w:r>
          </w:p>
        </w:tc>
      </w:tr>
    </w:tbl>
    <w:p w14:paraId="223A6FC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6DE7A96" w14:textId="77777777" w:rsidR="005F6A16" w:rsidRPr="009A2E97" w:rsidRDefault="005F6A16" w:rsidP="005F6A16">
      <w:r w:rsidRPr="009A2E97">
        <w:rPr>
          <w:rStyle w:val="HideTWBExt"/>
        </w:rPr>
        <w:t>&lt;/Amend&gt;</w:t>
      </w:r>
    </w:p>
    <w:p w14:paraId="1689EC86"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184</w:t>
      </w:r>
      <w:r w:rsidRPr="009A2E97">
        <w:rPr>
          <w:rStyle w:val="HideTWBExt"/>
          <w:b w:val="0"/>
        </w:rPr>
        <w:t>&lt;/NumAm&gt;</w:t>
      </w:r>
    </w:p>
    <w:p w14:paraId="444381D5"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Viktória Ferenc</w:t>
      </w:r>
      <w:r w:rsidRPr="009A2E97">
        <w:rPr>
          <w:rStyle w:val="HideTWBExt"/>
          <w:b w:val="0"/>
        </w:rPr>
        <w:t>&lt;/Members&gt;</w:t>
      </w:r>
    </w:p>
    <w:p w14:paraId="6CD8A836" w14:textId="77777777" w:rsidR="005F6A16" w:rsidRPr="009A2E97" w:rsidRDefault="005F6A16" w:rsidP="005F6A16">
      <w:pPr>
        <w:pStyle w:val="NormalBold"/>
      </w:pPr>
      <w:r w:rsidRPr="009A2E97">
        <w:rPr>
          <w:rStyle w:val="HideTWBExt"/>
          <w:b w:val="0"/>
        </w:rPr>
        <w:t>&lt;/RepeatBlock-By&gt;</w:t>
      </w:r>
    </w:p>
    <w:p w14:paraId="4EBA05A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1785A3F" w14:textId="77777777" w:rsidR="005F6A16" w:rsidRPr="009A2E97" w:rsidRDefault="005F6A16" w:rsidP="005F6A16">
      <w:pPr>
        <w:pStyle w:val="NormalBold"/>
      </w:pPr>
      <w:r w:rsidRPr="009A2E97">
        <w:rPr>
          <w:rStyle w:val="HideTWBExt"/>
          <w:b w:val="0"/>
        </w:rPr>
        <w:t>&lt;Article&gt;</w:t>
      </w:r>
      <w:r w:rsidRPr="009A2E97">
        <w:t>Paragraphe 14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84567B8" w14:textId="77777777" w:rsidTr="0017050C">
        <w:trPr>
          <w:trHeight w:hRule="exact" w:val="240"/>
          <w:jc w:val="center"/>
        </w:trPr>
        <w:tc>
          <w:tcPr>
            <w:tcW w:w="9752" w:type="dxa"/>
            <w:gridSpan w:val="2"/>
            <w:tcBorders>
              <w:top w:val="nil"/>
              <w:left w:val="nil"/>
              <w:bottom w:val="nil"/>
              <w:right w:val="nil"/>
            </w:tcBorders>
          </w:tcPr>
          <w:p w14:paraId="112AF6A9" w14:textId="77777777" w:rsidR="005F6A16" w:rsidRPr="009A2E97" w:rsidRDefault="005F6A16" w:rsidP="0017050C"/>
        </w:tc>
      </w:tr>
      <w:tr w:rsidR="005F6A16" w:rsidRPr="009A2E97" w14:paraId="3B7753A9" w14:textId="77777777" w:rsidTr="0017050C">
        <w:trPr>
          <w:trHeight w:val="240"/>
          <w:jc w:val="center"/>
        </w:trPr>
        <w:tc>
          <w:tcPr>
            <w:tcW w:w="4876" w:type="dxa"/>
            <w:tcBorders>
              <w:top w:val="nil"/>
              <w:left w:val="nil"/>
              <w:bottom w:val="nil"/>
              <w:right w:val="nil"/>
            </w:tcBorders>
          </w:tcPr>
          <w:p w14:paraId="59A8CBC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B9E1ACF" w14:textId="77777777" w:rsidR="005F6A16" w:rsidRPr="009A2E97" w:rsidRDefault="005F6A16" w:rsidP="0017050C">
            <w:pPr>
              <w:pStyle w:val="AmColumnHeading"/>
            </w:pPr>
            <w:r w:rsidRPr="009A2E97">
              <w:t>Amendement</w:t>
            </w:r>
          </w:p>
        </w:tc>
      </w:tr>
      <w:tr w:rsidR="005F6A16" w:rsidRPr="009A2E97" w14:paraId="6D7E97E4" w14:textId="77777777" w:rsidTr="0017050C">
        <w:trPr>
          <w:jc w:val="center"/>
        </w:trPr>
        <w:tc>
          <w:tcPr>
            <w:tcW w:w="4876" w:type="dxa"/>
            <w:tcBorders>
              <w:top w:val="nil"/>
              <w:left w:val="nil"/>
              <w:bottom w:val="nil"/>
              <w:right w:val="nil"/>
            </w:tcBorders>
          </w:tcPr>
          <w:p w14:paraId="6BD159C7" w14:textId="60D42B8C" w:rsidR="005F6A16" w:rsidRPr="009A2E97" w:rsidRDefault="005F6A16" w:rsidP="0017050C">
            <w:pPr>
              <w:pStyle w:val="Normal6a"/>
            </w:pPr>
            <w:r w:rsidRPr="009A2E97">
              <w:t>14.</w:t>
            </w:r>
            <w:r w:rsidRPr="009A2E97">
              <w:tab/>
              <w:t>demande</w:t>
            </w:r>
            <w:r w:rsidRPr="009A2E97">
              <w:rPr>
                <w:b/>
                <w:i/>
              </w:rPr>
              <w:t xml:space="preserve"> un suivi systématique des inégalités en matière d</w:t>
            </w:r>
            <w:r w:rsidR="00316DC8">
              <w:rPr>
                <w:b/>
                <w:i/>
              </w:rPr>
              <w:t>’</w:t>
            </w:r>
            <w:r w:rsidRPr="009A2E97">
              <w:rPr>
                <w:b/>
                <w:i/>
              </w:rPr>
              <w:t>accès, de délais de remboursement et de disponibilité des</w:t>
            </w:r>
            <w:r w:rsidRPr="009A2E97">
              <w:t xml:space="preserve"> traitements autorisés dans</w:t>
            </w:r>
            <w:r w:rsidRPr="009A2E97">
              <w:rPr>
                <w:b/>
                <w:i/>
              </w:rPr>
              <w:t xml:space="preserve"> les États membres</w:t>
            </w:r>
            <w:r w:rsidRPr="009A2E97">
              <w:t>;</w:t>
            </w:r>
          </w:p>
        </w:tc>
        <w:tc>
          <w:tcPr>
            <w:tcW w:w="4876" w:type="dxa"/>
            <w:tcBorders>
              <w:top w:val="nil"/>
              <w:left w:val="nil"/>
              <w:bottom w:val="nil"/>
              <w:right w:val="nil"/>
            </w:tcBorders>
          </w:tcPr>
          <w:p w14:paraId="596E09E6" w14:textId="6039F0A6" w:rsidR="005F6A16" w:rsidRPr="009A2E97" w:rsidRDefault="005F6A16" w:rsidP="0017050C">
            <w:pPr>
              <w:pStyle w:val="Normal6a"/>
            </w:pPr>
            <w:r w:rsidRPr="009A2E97">
              <w:t>14.</w:t>
            </w:r>
            <w:r w:rsidRPr="009A2E97">
              <w:tab/>
              <w:t>demande</w:t>
            </w:r>
            <w:r w:rsidRPr="009A2E97">
              <w:rPr>
                <w:b/>
                <w:i/>
              </w:rPr>
              <w:t xml:space="preserve"> une transparence et une coopération renforcées entre les États membres afin de réduire les disparités injustifiées dans l</w:t>
            </w:r>
            <w:r w:rsidR="00316DC8">
              <w:rPr>
                <w:b/>
                <w:i/>
              </w:rPr>
              <w:t>’</w:t>
            </w:r>
            <w:r w:rsidRPr="009A2E97">
              <w:rPr>
                <w:b/>
                <w:i/>
              </w:rPr>
              <w:t>accès aux</w:t>
            </w:r>
            <w:r w:rsidRPr="009A2E97">
              <w:t xml:space="preserve"> traitements autorisés</w:t>
            </w:r>
            <w:r w:rsidRPr="009A2E97">
              <w:rPr>
                <w:b/>
                <w:i/>
              </w:rPr>
              <w:t xml:space="preserve"> contre les maladies rares</w:t>
            </w:r>
            <w:r w:rsidRPr="009A2E97">
              <w:t xml:space="preserve"> dans</w:t>
            </w:r>
            <w:r w:rsidRPr="009A2E97">
              <w:rPr>
                <w:b/>
                <w:i/>
              </w:rPr>
              <w:t xml:space="preserve"> l</w:t>
            </w:r>
            <w:r w:rsidR="00316DC8">
              <w:rPr>
                <w:b/>
                <w:i/>
              </w:rPr>
              <w:t>’</w:t>
            </w:r>
            <w:r w:rsidRPr="009A2E97">
              <w:rPr>
                <w:b/>
                <w:i/>
              </w:rPr>
              <w:t>ensemble de l</w:t>
            </w:r>
            <w:r w:rsidR="00316DC8">
              <w:rPr>
                <w:b/>
                <w:i/>
              </w:rPr>
              <w:t>’</w:t>
            </w:r>
            <w:r w:rsidRPr="009A2E97">
              <w:rPr>
                <w:b/>
                <w:i/>
              </w:rPr>
              <w:t>Union, sans préjudice des compétences nationales en matière de décisions de remboursement</w:t>
            </w:r>
            <w:r w:rsidRPr="009A2E97">
              <w:t>;</w:t>
            </w:r>
          </w:p>
        </w:tc>
      </w:tr>
    </w:tbl>
    <w:p w14:paraId="2C95EFC7"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F1C7924" w14:textId="77777777" w:rsidR="005F6A16" w:rsidRPr="009A2E97" w:rsidRDefault="005F6A16" w:rsidP="005F6A16">
      <w:r w:rsidRPr="009A2E97">
        <w:rPr>
          <w:rStyle w:val="HideTWBExt"/>
        </w:rPr>
        <w:t>&lt;/Amend&gt;</w:t>
      </w:r>
    </w:p>
    <w:p w14:paraId="3D14BE89"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185</w:t>
      </w:r>
      <w:r w:rsidRPr="009A2E97">
        <w:rPr>
          <w:rStyle w:val="HideTWBExt"/>
          <w:b w:val="0"/>
        </w:rPr>
        <w:t>&lt;/NumAm&gt;</w:t>
      </w:r>
    </w:p>
    <w:p w14:paraId="5FDE64E9"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71D221FF" w14:textId="77777777" w:rsidR="005F6A16" w:rsidRPr="009A2E97" w:rsidRDefault="005F6A16" w:rsidP="005F6A16">
      <w:pPr>
        <w:pStyle w:val="NormalBold"/>
      </w:pPr>
      <w:r w:rsidRPr="009A2E97">
        <w:rPr>
          <w:rStyle w:val="HideTWBExt"/>
          <w:b w:val="0"/>
        </w:rPr>
        <w:t>&lt;/RepeatBlock-By&gt;</w:t>
      </w:r>
    </w:p>
    <w:p w14:paraId="256F2E4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54FDA6C" w14:textId="77777777" w:rsidR="005F6A16" w:rsidRPr="009A2E97" w:rsidRDefault="005F6A16" w:rsidP="005F6A16">
      <w:pPr>
        <w:pStyle w:val="NormalBold"/>
      </w:pPr>
      <w:r w:rsidRPr="009A2E97">
        <w:rPr>
          <w:rStyle w:val="HideTWBExt"/>
          <w:b w:val="0"/>
        </w:rPr>
        <w:t>&lt;Article&gt;</w:t>
      </w:r>
      <w:r w:rsidRPr="009A2E97">
        <w:t>Paragraphe 14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A4571B0" w14:textId="77777777" w:rsidTr="0017050C">
        <w:trPr>
          <w:trHeight w:hRule="exact" w:val="240"/>
          <w:jc w:val="center"/>
        </w:trPr>
        <w:tc>
          <w:tcPr>
            <w:tcW w:w="9752" w:type="dxa"/>
            <w:gridSpan w:val="2"/>
            <w:tcBorders>
              <w:top w:val="nil"/>
              <w:left w:val="nil"/>
              <w:bottom w:val="nil"/>
              <w:right w:val="nil"/>
            </w:tcBorders>
          </w:tcPr>
          <w:p w14:paraId="537B3FA5" w14:textId="77777777" w:rsidR="005F6A16" w:rsidRPr="009A2E97" w:rsidRDefault="005F6A16" w:rsidP="0017050C"/>
        </w:tc>
      </w:tr>
      <w:tr w:rsidR="005F6A16" w:rsidRPr="009A2E97" w14:paraId="24E77FB8" w14:textId="77777777" w:rsidTr="0017050C">
        <w:trPr>
          <w:trHeight w:val="240"/>
          <w:jc w:val="center"/>
        </w:trPr>
        <w:tc>
          <w:tcPr>
            <w:tcW w:w="4876" w:type="dxa"/>
            <w:tcBorders>
              <w:top w:val="nil"/>
              <w:left w:val="nil"/>
              <w:bottom w:val="nil"/>
              <w:right w:val="nil"/>
            </w:tcBorders>
          </w:tcPr>
          <w:p w14:paraId="1527312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B945758" w14:textId="77777777" w:rsidR="005F6A16" w:rsidRPr="009A2E97" w:rsidRDefault="005F6A16" w:rsidP="0017050C">
            <w:pPr>
              <w:pStyle w:val="AmColumnHeading"/>
            </w:pPr>
            <w:r w:rsidRPr="009A2E97">
              <w:t>Amendement</w:t>
            </w:r>
          </w:p>
        </w:tc>
      </w:tr>
      <w:tr w:rsidR="005F6A16" w:rsidRPr="009A2E97" w14:paraId="31831746" w14:textId="77777777" w:rsidTr="0017050C">
        <w:trPr>
          <w:jc w:val="center"/>
        </w:trPr>
        <w:tc>
          <w:tcPr>
            <w:tcW w:w="4876" w:type="dxa"/>
            <w:tcBorders>
              <w:top w:val="nil"/>
              <w:left w:val="nil"/>
              <w:bottom w:val="nil"/>
              <w:right w:val="nil"/>
            </w:tcBorders>
          </w:tcPr>
          <w:p w14:paraId="601B8AE3" w14:textId="76E4EA08" w:rsidR="005F6A16" w:rsidRPr="009A2E97" w:rsidRDefault="005F6A16" w:rsidP="0017050C">
            <w:pPr>
              <w:pStyle w:val="Normal6a"/>
            </w:pPr>
            <w:r w:rsidRPr="009A2E97">
              <w:t>14.</w:t>
            </w:r>
            <w:r w:rsidRPr="009A2E97">
              <w:tab/>
              <w:t>demande un suivi systématique des inégalités en matière d</w:t>
            </w:r>
            <w:r w:rsidR="00316DC8">
              <w:t>’</w:t>
            </w:r>
            <w:r w:rsidRPr="009A2E97">
              <w:t>accès, de délais de remboursement et</w:t>
            </w:r>
            <w:r w:rsidRPr="009A2E97">
              <w:rPr>
                <w:b/>
                <w:i/>
              </w:rPr>
              <w:t xml:space="preserve"> de disponibilité des traitements autorisés dans les États membres</w:t>
            </w:r>
            <w:r w:rsidRPr="009A2E97">
              <w:t>;</w:t>
            </w:r>
          </w:p>
        </w:tc>
        <w:tc>
          <w:tcPr>
            <w:tcW w:w="4876" w:type="dxa"/>
            <w:tcBorders>
              <w:top w:val="nil"/>
              <w:left w:val="nil"/>
              <w:bottom w:val="nil"/>
              <w:right w:val="nil"/>
            </w:tcBorders>
          </w:tcPr>
          <w:p w14:paraId="1BAC0687" w14:textId="7849C75F" w:rsidR="005F6A16" w:rsidRPr="009A2E97" w:rsidRDefault="005F6A16" w:rsidP="0017050C">
            <w:pPr>
              <w:pStyle w:val="Normal6a"/>
            </w:pPr>
            <w:r w:rsidRPr="009A2E97">
              <w:t>14.</w:t>
            </w:r>
            <w:r w:rsidRPr="009A2E97">
              <w:tab/>
              <w:t>demande un suivi systématique des inégalités en matière d</w:t>
            </w:r>
            <w:r w:rsidR="00316DC8">
              <w:t>’</w:t>
            </w:r>
            <w:r w:rsidRPr="009A2E97">
              <w:t>accès, de délais de remboursement et</w:t>
            </w:r>
            <w:r w:rsidRPr="009A2E97">
              <w:rPr>
                <w:b/>
                <w:i/>
              </w:rPr>
              <w:t xml:space="preserve"> la pleine mise en œuvre des directives 2011/24/UE et (UE) 2023/970</w:t>
            </w:r>
            <w:r w:rsidRPr="009A2E97">
              <w:t>;</w:t>
            </w:r>
          </w:p>
        </w:tc>
      </w:tr>
    </w:tbl>
    <w:p w14:paraId="0D20B50B"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ACE2DF4" w14:textId="77777777" w:rsidR="005F6A16" w:rsidRPr="009A2E97" w:rsidRDefault="005F6A16" w:rsidP="005F6A16">
      <w:r w:rsidRPr="009A2E97">
        <w:rPr>
          <w:rStyle w:val="HideTWBExt"/>
        </w:rPr>
        <w:t>&lt;/Amend&gt;</w:t>
      </w:r>
    </w:p>
    <w:p w14:paraId="40068DC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186</w:t>
      </w:r>
      <w:r w:rsidRPr="009A2E97">
        <w:rPr>
          <w:rStyle w:val="HideTWBExt"/>
          <w:b w:val="0"/>
        </w:rPr>
        <w:t>&lt;/NumAm&gt;</w:t>
      </w:r>
    </w:p>
    <w:p w14:paraId="567A6110"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2FEA851F" w14:textId="77777777" w:rsidR="005F6A16" w:rsidRPr="009A2E97" w:rsidRDefault="005F6A16" w:rsidP="005F6A16">
      <w:pPr>
        <w:pStyle w:val="NormalBold"/>
      </w:pPr>
      <w:r w:rsidRPr="009A2E97">
        <w:rPr>
          <w:rStyle w:val="HideTWBExt"/>
          <w:b w:val="0"/>
        </w:rPr>
        <w:t>&lt;/RepeatBlock-By&gt;</w:t>
      </w:r>
    </w:p>
    <w:p w14:paraId="5301B5BA"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3A574A5" w14:textId="77777777" w:rsidR="005F6A16" w:rsidRPr="009A2E97" w:rsidRDefault="005F6A16" w:rsidP="005F6A16">
      <w:pPr>
        <w:pStyle w:val="NormalBold"/>
      </w:pPr>
      <w:r w:rsidRPr="009A2E97">
        <w:rPr>
          <w:rStyle w:val="HideTWBExt"/>
          <w:b w:val="0"/>
        </w:rPr>
        <w:t>&lt;Article&gt;</w:t>
      </w:r>
      <w:r w:rsidRPr="009A2E97">
        <w:t>Paragraphe 14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44A54BD" w14:textId="77777777" w:rsidTr="0017050C">
        <w:trPr>
          <w:trHeight w:hRule="exact" w:val="240"/>
          <w:jc w:val="center"/>
        </w:trPr>
        <w:tc>
          <w:tcPr>
            <w:tcW w:w="9752" w:type="dxa"/>
            <w:gridSpan w:val="2"/>
            <w:tcBorders>
              <w:top w:val="nil"/>
              <w:left w:val="nil"/>
              <w:bottom w:val="nil"/>
              <w:right w:val="nil"/>
            </w:tcBorders>
          </w:tcPr>
          <w:p w14:paraId="7D7889C5" w14:textId="77777777" w:rsidR="005F6A16" w:rsidRPr="009A2E97" w:rsidRDefault="005F6A16" w:rsidP="0017050C"/>
        </w:tc>
      </w:tr>
      <w:tr w:rsidR="005F6A16" w:rsidRPr="009A2E97" w14:paraId="590F446B" w14:textId="77777777" w:rsidTr="0017050C">
        <w:trPr>
          <w:trHeight w:val="240"/>
          <w:jc w:val="center"/>
        </w:trPr>
        <w:tc>
          <w:tcPr>
            <w:tcW w:w="4876" w:type="dxa"/>
            <w:tcBorders>
              <w:top w:val="nil"/>
              <w:left w:val="nil"/>
              <w:bottom w:val="nil"/>
              <w:right w:val="nil"/>
            </w:tcBorders>
          </w:tcPr>
          <w:p w14:paraId="02A1880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9ECB603" w14:textId="77777777" w:rsidR="005F6A16" w:rsidRPr="009A2E97" w:rsidRDefault="005F6A16" w:rsidP="0017050C">
            <w:pPr>
              <w:pStyle w:val="AmColumnHeading"/>
            </w:pPr>
            <w:r w:rsidRPr="009A2E97">
              <w:t>Amendement</w:t>
            </w:r>
          </w:p>
        </w:tc>
      </w:tr>
      <w:tr w:rsidR="005F6A16" w:rsidRPr="009A2E97" w14:paraId="7A9C5545" w14:textId="77777777" w:rsidTr="0017050C">
        <w:trPr>
          <w:jc w:val="center"/>
        </w:trPr>
        <w:tc>
          <w:tcPr>
            <w:tcW w:w="4876" w:type="dxa"/>
            <w:tcBorders>
              <w:top w:val="nil"/>
              <w:left w:val="nil"/>
              <w:bottom w:val="nil"/>
              <w:right w:val="nil"/>
            </w:tcBorders>
          </w:tcPr>
          <w:p w14:paraId="39C0979A" w14:textId="5FE77F28" w:rsidR="005F6A16" w:rsidRPr="009A2E97" w:rsidRDefault="005F6A16" w:rsidP="0017050C">
            <w:pPr>
              <w:pStyle w:val="Normal6a"/>
            </w:pPr>
            <w:r w:rsidRPr="009A2E97">
              <w:t>14.</w:t>
            </w:r>
            <w:r w:rsidRPr="009A2E97">
              <w:tab/>
              <w:t>demande un suivi systématique des inégalités en matière d</w:t>
            </w:r>
            <w:r w:rsidR="00316DC8">
              <w:t>’</w:t>
            </w:r>
            <w:r w:rsidRPr="009A2E97">
              <w:t>accès, de délais de remboursement et de disponibilité des traitements autorisés</w:t>
            </w:r>
            <w:r w:rsidRPr="009A2E97">
              <w:rPr>
                <w:b/>
                <w:bCs/>
                <w:i/>
                <w:iCs/>
              </w:rPr>
              <w:t xml:space="preserve"> dans</w:t>
            </w:r>
            <w:r w:rsidRPr="009A2E97">
              <w:t xml:space="preserve"> les États membres;</w:t>
            </w:r>
          </w:p>
        </w:tc>
        <w:tc>
          <w:tcPr>
            <w:tcW w:w="4876" w:type="dxa"/>
            <w:tcBorders>
              <w:top w:val="nil"/>
              <w:left w:val="nil"/>
              <w:bottom w:val="nil"/>
              <w:right w:val="nil"/>
            </w:tcBorders>
          </w:tcPr>
          <w:p w14:paraId="2C84B83A" w14:textId="3671BBB0" w:rsidR="005F6A16" w:rsidRPr="009A2E97" w:rsidRDefault="005F6A16" w:rsidP="0017050C">
            <w:pPr>
              <w:pStyle w:val="Normal6a"/>
            </w:pPr>
            <w:r w:rsidRPr="009A2E97">
              <w:t>14.</w:t>
            </w:r>
            <w:r w:rsidRPr="009A2E97">
              <w:tab/>
              <w:t>demande un suivi systématique des inégalités en matière d</w:t>
            </w:r>
            <w:r w:rsidR="00316DC8">
              <w:t>’</w:t>
            </w:r>
            <w:r w:rsidRPr="009A2E97">
              <w:t>accès, de délais de remboursement et de disponibilité des traitements</w:t>
            </w:r>
            <w:r w:rsidRPr="009A2E97">
              <w:rPr>
                <w:b/>
                <w:i/>
              </w:rPr>
              <w:t xml:space="preserve"> et médicaments</w:t>
            </w:r>
            <w:r w:rsidRPr="009A2E97">
              <w:t xml:space="preserve"> autorisés</w:t>
            </w:r>
            <w:r w:rsidRPr="009A2E97">
              <w:rPr>
                <w:b/>
                <w:i/>
              </w:rPr>
              <w:t xml:space="preserve"> entre</w:t>
            </w:r>
            <w:r w:rsidRPr="009A2E97">
              <w:t xml:space="preserve"> les États membres</w:t>
            </w:r>
            <w:r w:rsidRPr="009A2E97">
              <w:rPr>
                <w:b/>
                <w:i/>
              </w:rPr>
              <w:t xml:space="preserve"> et en leur sein</w:t>
            </w:r>
            <w:r w:rsidRPr="009A2E97">
              <w:t>;</w:t>
            </w:r>
          </w:p>
        </w:tc>
      </w:tr>
    </w:tbl>
    <w:p w14:paraId="5A802DD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26BF2B8" w14:textId="77777777" w:rsidR="005F6A16" w:rsidRPr="009A2E97" w:rsidRDefault="005F6A16" w:rsidP="005F6A16">
      <w:r w:rsidRPr="009A2E97">
        <w:rPr>
          <w:rStyle w:val="HideTWBExt"/>
        </w:rPr>
        <w:t>&lt;/Amend&gt;</w:t>
      </w:r>
    </w:p>
    <w:p w14:paraId="684B7AFC"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187</w:t>
      </w:r>
      <w:r w:rsidRPr="009A2E97">
        <w:rPr>
          <w:rStyle w:val="HideTWBExt"/>
          <w:b w:val="0"/>
        </w:rPr>
        <w:t>&lt;/NumAm&gt;</w:t>
      </w:r>
    </w:p>
    <w:p w14:paraId="32BA069D" w14:textId="77777777" w:rsidR="005F6A16" w:rsidRPr="009A2E97" w:rsidRDefault="005F6A16" w:rsidP="005F6A16">
      <w:pPr>
        <w:pStyle w:val="NormalBold"/>
      </w:pPr>
      <w:r w:rsidRPr="009A2E97">
        <w:rPr>
          <w:rStyle w:val="HideTWBExt"/>
          <w:b w:val="0"/>
        </w:rPr>
        <w:t>&lt;RepeatBlock-By&gt;&lt;Members&gt;</w:t>
      </w:r>
      <w:r w:rsidRPr="009A2E97">
        <w:t>Michele Picaro</w:t>
      </w:r>
      <w:r w:rsidRPr="009A2E97">
        <w:rPr>
          <w:rStyle w:val="HideTWBExt"/>
          <w:b w:val="0"/>
        </w:rPr>
        <w:t>&lt;/Members&gt;</w:t>
      </w:r>
    </w:p>
    <w:p w14:paraId="259C928C" w14:textId="77777777" w:rsidR="005F6A16" w:rsidRPr="009A2E97" w:rsidRDefault="005F6A16" w:rsidP="005F6A16">
      <w:pPr>
        <w:pStyle w:val="NormalBold"/>
      </w:pPr>
      <w:r w:rsidRPr="009A2E97">
        <w:rPr>
          <w:rStyle w:val="HideTWBExt"/>
          <w:b w:val="0"/>
        </w:rPr>
        <w:t>&lt;/RepeatBlock-By&gt;</w:t>
      </w:r>
    </w:p>
    <w:p w14:paraId="02AED2B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7D65F65" w14:textId="77777777" w:rsidR="005F6A16" w:rsidRPr="009A2E97" w:rsidRDefault="005F6A16" w:rsidP="005F6A16">
      <w:pPr>
        <w:pStyle w:val="NormalBold"/>
      </w:pPr>
      <w:r w:rsidRPr="009A2E97">
        <w:rPr>
          <w:rStyle w:val="HideTWBExt"/>
          <w:b w:val="0"/>
        </w:rPr>
        <w:t>&lt;Article&gt;</w:t>
      </w:r>
      <w:r w:rsidRPr="009A2E97">
        <w:t>Paragraphe 14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36A63A5" w14:textId="77777777" w:rsidTr="0017050C">
        <w:trPr>
          <w:trHeight w:hRule="exact" w:val="240"/>
          <w:jc w:val="center"/>
        </w:trPr>
        <w:tc>
          <w:tcPr>
            <w:tcW w:w="9752" w:type="dxa"/>
            <w:gridSpan w:val="2"/>
            <w:tcBorders>
              <w:top w:val="nil"/>
              <w:left w:val="nil"/>
              <w:bottom w:val="nil"/>
              <w:right w:val="nil"/>
            </w:tcBorders>
          </w:tcPr>
          <w:p w14:paraId="46165FEA" w14:textId="77777777" w:rsidR="005F6A16" w:rsidRPr="009A2E97" w:rsidRDefault="005F6A16" w:rsidP="0017050C"/>
        </w:tc>
      </w:tr>
      <w:tr w:rsidR="005F6A16" w:rsidRPr="009A2E97" w14:paraId="689F5B87" w14:textId="77777777" w:rsidTr="0017050C">
        <w:trPr>
          <w:trHeight w:val="240"/>
          <w:jc w:val="center"/>
        </w:trPr>
        <w:tc>
          <w:tcPr>
            <w:tcW w:w="4876" w:type="dxa"/>
            <w:tcBorders>
              <w:top w:val="nil"/>
              <w:left w:val="nil"/>
              <w:bottom w:val="nil"/>
              <w:right w:val="nil"/>
            </w:tcBorders>
          </w:tcPr>
          <w:p w14:paraId="037DA51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632DEF0" w14:textId="77777777" w:rsidR="005F6A16" w:rsidRPr="009A2E97" w:rsidRDefault="005F6A16" w:rsidP="0017050C">
            <w:pPr>
              <w:pStyle w:val="AmColumnHeading"/>
            </w:pPr>
            <w:r w:rsidRPr="009A2E97">
              <w:t>Amendement</w:t>
            </w:r>
          </w:p>
        </w:tc>
      </w:tr>
      <w:tr w:rsidR="005F6A16" w:rsidRPr="009A2E97" w14:paraId="2AA60C53" w14:textId="77777777" w:rsidTr="0017050C">
        <w:trPr>
          <w:jc w:val="center"/>
        </w:trPr>
        <w:tc>
          <w:tcPr>
            <w:tcW w:w="4876" w:type="dxa"/>
            <w:tcBorders>
              <w:top w:val="nil"/>
              <w:left w:val="nil"/>
              <w:bottom w:val="nil"/>
              <w:right w:val="nil"/>
            </w:tcBorders>
          </w:tcPr>
          <w:p w14:paraId="448728AD" w14:textId="072F80FA" w:rsidR="005F6A16" w:rsidRPr="009A2E97" w:rsidRDefault="005F6A16" w:rsidP="0017050C">
            <w:pPr>
              <w:pStyle w:val="Normal6a"/>
            </w:pPr>
            <w:r w:rsidRPr="009A2E97">
              <w:t>14.</w:t>
            </w:r>
            <w:r w:rsidRPr="009A2E97">
              <w:tab/>
              <w:t>demande un suivi systématique des inégalités en matière d</w:t>
            </w:r>
            <w:r w:rsidR="00316DC8">
              <w:t>’</w:t>
            </w:r>
            <w:r w:rsidRPr="009A2E97">
              <w:t>accès</w:t>
            </w:r>
            <w:r w:rsidRPr="009A2E97">
              <w:rPr>
                <w:b/>
                <w:i/>
              </w:rPr>
              <w:t>, de délais de remboursement</w:t>
            </w:r>
            <w:r w:rsidRPr="009A2E97">
              <w:t xml:space="preserve"> et de disponibilité des traitements autorisés dans les États membres;</w:t>
            </w:r>
          </w:p>
        </w:tc>
        <w:tc>
          <w:tcPr>
            <w:tcW w:w="4876" w:type="dxa"/>
            <w:tcBorders>
              <w:top w:val="nil"/>
              <w:left w:val="nil"/>
              <w:bottom w:val="nil"/>
              <w:right w:val="nil"/>
            </w:tcBorders>
          </w:tcPr>
          <w:p w14:paraId="10305E80" w14:textId="238720B9" w:rsidR="005F6A16" w:rsidRPr="009A2E97" w:rsidRDefault="005F6A16" w:rsidP="0017050C">
            <w:pPr>
              <w:pStyle w:val="Normal6a"/>
            </w:pPr>
            <w:r w:rsidRPr="009A2E97">
              <w:t>14.</w:t>
            </w:r>
            <w:r w:rsidRPr="009A2E97">
              <w:tab/>
              <w:t>demande un suivi systématique des inégalités en matière d</w:t>
            </w:r>
            <w:r w:rsidR="00316DC8">
              <w:t>’</w:t>
            </w:r>
            <w:r w:rsidRPr="009A2E97">
              <w:t>accès et de disponibilité des traitements autorisés dans les États membres;</w:t>
            </w:r>
          </w:p>
        </w:tc>
      </w:tr>
    </w:tbl>
    <w:p w14:paraId="3F338BFE"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78E5FD2" w14:textId="77777777" w:rsidR="005F6A16" w:rsidRPr="009A2E97" w:rsidRDefault="005F6A16" w:rsidP="005F6A16">
      <w:r w:rsidRPr="009A2E97">
        <w:rPr>
          <w:rStyle w:val="HideTWBExt"/>
        </w:rPr>
        <w:t>&lt;/Amend&gt;</w:t>
      </w:r>
    </w:p>
    <w:p w14:paraId="6501D28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188</w:t>
      </w:r>
      <w:r w:rsidRPr="009A2E97">
        <w:rPr>
          <w:rStyle w:val="HideTWBExt"/>
          <w:b w:val="0"/>
        </w:rPr>
        <w:t>&lt;/NumAm&gt;</w:t>
      </w:r>
    </w:p>
    <w:p w14:paraId="11F5C535"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1C9B3F06"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0ACD8893" w14:textId="77777777" w:rsidR="005F6A16" w:rsidRPr="009A2E97" w:rsidRDefault="005F6A16" w:rsidP="005F6A16">
      <w:pPr>
        <w:pStyle w:val="NormalBold"/>
      </w:pPr>
      <w:r w:rsidRPr="009A2E97">
        <w:rPr>
          <w:rStyle w:val="HideTWBExt"/>
          <w:b w:val="0"/>
        </w:rPr>
        <w:t>&lt;/RepeatBlock-By&gt;</w:t>
      </w:r>
    </w:p>
    <w:p w14:paraId="09FD162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D473965" w14:textId="77777777" w:rsidR="005F6A16" w:rsidRPr="009A2E97" w:rsidRDefault="005F6A16" w:rsidP="005F6A16">
      <w:pPr>
        <w:pStyle w:val="NormalBold"/>
      </w:pPr>
      <w:r w:rsidRPr="009A2E97">
        <w:rPr>
          <w:rStyle w:val="HideTWBExt"/>
          <w:b w:val="0"/>
        </w:rPr>
        <w:t>&lt;Article&gt;</w:t>
      </w:r>
      <w:r w:rsidRPr="009A2E97">
        <w:t>Paragraphe 14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6246F86" w14:textId="77777777" w:rsidTr="0017050C">
        <w:trPr>
          <w:trHeight w:hRule="exact" w:val="240"/>
          <w:jc w:val="center"/>
        </w:trPr>
        <w:tc>
          <w:tcPr>
            <w:tcW w:w="9752" w:type="dxa"/>
            <w:gridSpan w:val="2"/>
            <w:tcBorders>
              <w:top w:val="nil"/>
              <w:left w:val="nil"/>
              <w:bottom w:val="nil"/>
              <w:right w:val="nil"/>
            </w:tcBorders>
          </w:tcPr>
          <w:p w14:paraId="4071BB1F" w14:textId="77777777" w:rsidR="005F6A16" w:rsidRPr="009A2E97" w:rsidRDefault="005F6A16" w:rsidP="0017050C"/>
        </w:tc>
      </w:tr>
      <w:tr w:rsidR="005F6A16" w:rsidRPr="009A2E97" w14:paraId="00FFA5F7" w14:textId="77777777" w:rsidTr="0017050C">
        <w:trPr>
          <w:trHeight w:val="240"/>
          <w:jc w:val="center"/>
        </w:trPr>
        <w:tc>
          <w:tcPr>
            <w:tcW w:w="4876" w:type="dxa"/>
            <w:tcBorders>
              <w:top w:val="nil"/>
              <w:left w:val="nil"/>
              <w:bottom w:val="nil"/>
              <w:right w:val="nil"/>
            </w:tcBorders>
          </w:tcPr>
          <w:p w14:paraId="1ED74AAA"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4580D36" w14:textId="77777777" w:rsidR="005F6A16" w:rsidRPr="009A2E97" w:rsidRDefault="005F6A16" w:rsidP="0017050C">
            <w:pPr>
              <w:pStyle w:val="AmColumnHeading"/>
            </w:pPr>
            <w:r w:rsidRPr="009A2E97">
              <w:t>Amendement</w:t>
            </w:r>
          </w:p>
        </w:tc>
      </w:tr>
      <w:tr w:rsidR="005F6A16" w:rsidRPr="009A2E97" w14:paraId="4CE3372F" w14:textId="77777777" w:rsidTr="0017050C">
        <w:trPr>
          <w:jc w:val="center"/>
        </w:trPr>
        <w:tc>
          <w:tcPr>
            <w:tcW w:w="4876" w:type="dxa"/>
            <w:tcBorders>
              <w:top w:val="nil"/>
              <w:left w:val="nil"/>
              <w:bottom w:val="nil"/>
              <w:right w:val="nil"/>
            </w:tcBorders>
          </w:tcPr>
          <w:p w14:paraId="6A8EA3EF" w14:textId="77777777" w:rsidR="005F6A16" w:rsidRPr="009A2E97" w:rsidRDefault="005F6A16" w:rsidP="0017050C">
            <w:pPr>
              <w:pStyle w:val="Normal6a"/>
            </w:pPr>
          </w:p>
        </w:tc>
        <w:tc>
          <w:tcPr>
            <w:tcW w:w="4876" w:type="dxa"/>
            <w:tcBorders>
              <w:top w:val="nil"/>
              <w:left w:val="nil"/>
              <w:bottom w:val="nil"/>
              <w:right w:val="nil"/>
            </w:tcBorders>
          </w:tcPr>
          <w:p w14:paraId="7D33F24C" w14:textId="044C4D16" w:rsidR="005F6A16" w:rsidRPr="009A2E97" w:rsidRDefault="005F6A16" w:rsidP="0017050C">
            <w:pPr>
              <w:pStyle w:val="Normal6a"/>
            </w:pPr>
            <w:r w:rsidRPr="009A2E97">
              <w:rPr>
                <w:b/>
                <w:i/>
              </w:rPr>
              <w:t>14 bis.</w:t>
            </w:r>
            <w:r w:rsidRPr="009A2E97">
              <w:tab/>
            </w:r>
            <w:r w:rsidRPr="009A2E97">
              <w:rPr>
                <w:b/>
                <w:i/>
              </w:rPr>
              <w:t>demande un renforcement du rôle de l</w:t>
            </w:r>
            <w:r w:rsidR="00316DC8">
              <w:rPr>
                <w:b/>
                <w:i/>
              </w:rPr>
              <w:t>’</w:t>
            </w:r>
            <w:r w:rsidRPr="009A2E97">
              <w:rPr>
                <w:b/>
                <w:i/>
              </w:rPr>
              <w:t>Agence européenne des médicaments dans la coordination de la production de données probantes, y compris relatives aux petites populations de patients, dans l</w:t>
            </w:r>
            <w:r w:rsidR="00316DC8">
              <w:rPr>
                <w:b/>
                <w:i/>
              </w:rPr>
              <w:t>’</w:t>
            </w:r>
            <w:r w:rsidRPr="009A2E97">
              <w:rPr>
                <w:b/>
                <w:i/>
              </w:rPr>
              <w:t>amélioration de la collecte de données après autorisation et dans la facilitation de voies d</w:t>
            </w:r>
            <w:r w:rsidR="00316DC8">
              <w:rPr>
                <w:b/>
                <w:i/>
              </w:rPr>
              <w:t>’</w:t>
            </w:r>
            <w:r w:rsidRPr="009A2E97">
              <w:rPr>
                <w:b/>
                <w:i/>
              </w:rPr>
              <w:t>accès accélérées, équitables et opportunes pour les traitements des maladies rares dans l</w:t>
            </w:r>
            <w:r w:rsidR="00316DC8">
              <w:rPr>
                <w:b/>
                <w:i/>
              </w:rPr>
              <w:t>’</w:t>
            </w:r>
            <w:r w:rsidRPr="009A2E97">
              <w:rPr>
                <w:b/>
                <w:i/>
              </w:rPr>
              <w:t>ensemble des États membres;</w:t>
            </w:r>
          </w:p>
        </w:tc>
      </w:tr>
    </w:tbl>
    <w:p w14:paraId="43C8DD5E"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BE12A15" w14:textId="77777777" w:rsidR="005F6A16" w:rsidRPr="009A2E97" w:rsidRDefault="005F6A16" w:rsidP="005F6A16">
      <w:r w:rsidRPr="009A2E97">
        <w:rPr>
          <w:rStyle w:val="HideTWBExt"/>
        </w:rPr>
        <w:t>&lt;/Amend&gt;</w:t>
      </w:r>
    </w:p>
    <w:p w14:paraId="238187FC"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189</w:t>
      </w:r>
      <w:r w:rsidRPr="009A2E97">
        <w:rPr>
          <w:rStyle w:val="HideTWBExt"/>
          <w:b w:val="0"/>
        </w:rPr>
        <w:t>&lt;/NumAm&gt;</w:t>
      </w:r>
    </w:p>
    <w:p w14:paraId="3B4A8758"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353708AC"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1B546FD3" w14:textId="77777777" w:rsidR="005F6A16" w:rsidRPr="009A2E97" w:rsidRDefault="005F6A16" w:rsidP="005F6A16">
      <w:pPr>
        <w:pStyle w:val="NormalBold"/>
      </w:pPr>
      <w:r w:rsidRPr="009A2E97">
        <w:rPr>
          <w:rStyle w:val="HideTWBExt"/>
          <w:b w:val="0"/>
        </w:rPr>
        <w:t>&lt;/RepeatBlock-By&gt;</w:t>
      </w:r>
    </w:p>
    <w:p w14:paraId="1152B41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CD49ACC" w14:textId="77777777" w:rsidR="005F6A16" w:rsidRPr="009A2E97" w:rsidRDefault="005F6A16" w:rsidP="005F6A16">
      <w:pPr>
        <w:pStyle w:val="NormalBold"/>
      </w:pPr>
      <w:r w:rsidRPr="009A2E97">
        <w:rPr>
          <w:rStyle w:val="HideTWBExt"/>
          <w:b w:val="0"/>
        </w:rPr>
        <w:t>&lt;Article&gt;</w:t>
      </w:r>
      <w:r w:rsidRPr="009A2E97">
        <w:t>Paragraphe 14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79DE5CB" w14:textId="77777777" w:rsidTr="0017050C">
        <w:trPr>
          <w:trHeight w:hRule="exact" w:val="240"/>
          <w:jc w:val="center"/>
        </w:trPr>
        <w:tc>
          <w:tcPr>
            <w:tcW w:w="9752" w:type="dxa"/>
            <w:gridSpan w:val="2"/>
            <w:tcBorders>
              <w:top w:val="nil"/>
              <w:left w:val="nil"/>
              <w:bottom w:val="nil"/>
              <w:right w:val="nil"/>
            </w:tcBorders>
          </w:tcPr>
          <w:p w14:paraId="73434AEA" w14:textId="77777777" w:rsidR="005F6A16" w:rsidRPr="009A2E97" w:rsidRDefault="005F6A16" w:rsidP="0017050C"/>
        </w:tc>
      </w:tr>
      <w:tr w:rsidR="005F6A16" w:rsidRPr="009A2E97" w14:paraId="416DF74E" w14:textId="77777777" w:rsidTr="0017050C">
        <w:trPr>
          <w:trHeight w:val="240"/>
          <w:jc w:val="center"/>
        </w:trPr>
        <w:tc>
          <w:tcPr>
            <w:tcW w:w="4876" w:type="dxa"/>
            <w:tcBorders>
              <w:top w:val="nil"/>
              <w:left w:val="nil"/>
              <w:bottom w:val="nil"/>
              <w:right w:val="nil"/>
            </w:tcBorders>
          </w:tcPr>
          <w:p w14:paraId="7F85A76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57555EB" w14:textId="77777777" w:rsidR="005F6A16" w:rsidRPr="009A2E97" w:rsidRDefault="005F6A16" w:rsidP="0017050C">
            <w:pPr>
              <w:pStyle w:val="AmColumnHeading"/>
            </w:pPr>
            <w:r w:rsidRPr="009A2E97">
              <w:t>Amendement</w:t>
            </w:r>
          </w:p>
        </w:tc>
      </w:tr>
      <w:tr w:rsidR="005F6A16" w:rsidRPr="009A2E97" w14:paraId="0D547472" w14:textId="77777777" w:rsidTr="0017050C">
        <w:trPr>
          <w:jc w:val="center"/>
        </w:trPr>
        <w:tc>
          <w:tcPr>
            <w:tcW w:w="4876" w:type="dxa"/>
            <w:tcBorders>
              <w:top w:val="nil"/>
              <w:left w:val="nil"/>
              <w:bottom w:val="nil"/>
              <w:right w:val="nil"/>
            </w:tcBorders>
          </w:tcPr>
          <w:p w14:paraId="32B54A7F" w14:textId="77777777" w:rsidR="005F6A16" w:rsidRPr="009A2E97" w:rsidRDefault="005F6A16" w:rsidP="0017050C">
            <w:pPr>
              <w:pStyle w:val="Normal6a"/>
            </w:pPr>
          </w:p>
        </w:tc>
        <w:tc>
          <w:tcPr>
            <w:tcW w:w="4876" w:type="dxa"/>
            <w:tcBorders>
              <w:top w:val="nil"/>
              <w:left w:val="nil"/>
              <w:bottom w:val="nil"/>
              <w:right w:val="nil"/>
            </w:tcBorders>
          </w:tcPr>
          <w:p w14:paraId="6FF7B7D6" w14:textId="4E04D56E" w:rsidR="005F6A16" w:rsidRPr="009A2E97" w:rsidRDefault="005F6A16" w:rsidP="0017050C">
            <w:pPr>
              <w:pStyle w:val="Normal6a"/>
            </w:pPr>
            <w:r w:rsidRPr="009A2E97">
              <w:rPr>
                <w:b/>
                <w:i/>
              </w:rPr>
              <w:t>14 ter.</w:t>
            </w:r>
            <w:r w:rsidRPr="009A2E97">
              <w:tab/>
            </w:r>
            <w:r w:rsidRPr="009A2E97">
              <w:rPr>
                <w:b/>
                <w:i/>
              </w:rPr>
              <w:t>demande que l</w:t>
            </w:r>
            <w:r w:rsidR="00316DC8">
              <w:rPr>
                <w:b/>
                <w:i/>
              </w:rPr>
              <w:t>’</w:t>
            </w:r>
            <w:r w:rsidRPr="009A2E97">
              <w:rPr>
                <w:b/>
                <w:i/>
              </w:rPr>
              <w:t>Autorité de préparation et de réaction en cas d</w:t>
            </w:r>
            <w:r w:rsidR="00316DC8">
              <w:rPr>
                <w:b/>
                <w:i/>
              </w:rPr>
              <w:t>’</w:t>
            </w:r>
            <w:r w:rsidRPr="009A2E97">
              <w:rPr>
                <w:b/>
                <w:i/>
              </w:rPr>
              <w:t>urgence sanitaire contribue, le cas échéant, à garantir la disponibilité et la distribution équitable des traitements critiques et des thérapies innovantes contre les maladies rares, notamment par la planification de la préparation, la coordination et le soutien à la passation conjointe de marchés, le cas échéant;</w:t>
            </w:r>
          </w:p>
        </w:tc>
      </w:tr>
    </w:tbl>
    <w:p w14:paraId="7C03FBDF"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FE29EA3" w14:textId="77777777" w:rsidR="005F6A16" w:rsidRPr="009A2E97" w:rsidRDefault="005F6A16" w:rsidP="005F6A16">
      <w:r w:rsidRPr="009A2E97">
        <w:rPr>
          <w:rStyle w:val="HideTWBExt"/>
        </w:rPr>
        <w:t>&lt;/Amend&gt;</w:t>
      </w:r>
    </w:p>
    <w:p w14:paraId="579469A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190</w:t>
      </w:r>
      <w:r w:rsidRPr="009A2E97">
        <w:rPr>
          <w:rStyle w:val="HideTWBExt"/>
          <w:b w:val="0"/>
        </w:rPr>
        <w:t>&lt;/NumAm&gt;</w:t>
      </w:r>
    </w:p>
    <w:p w14:paraId="73A5B362" w14:textId="77777777" w:rsidR="005F6A16" w:rsidRPr="009A2E97" w:rsidRDefault="005F6A16" w:rsidP="005F6A16">
      <w:pPr>
        <w:pStyle w:val="NormalBold"/>
      </w:pPr>
      <w:r w:rsidRPr="009A2E97">
        <w:rPr>
          <w:rStyle w:val="HideTWBExt"/>
          <w:b w:val="0"/>
        </w:rPr>
        <w:t>&lt;RepeatBlock-By&gt;&lt;Members&gt;</w:t>
      </w:r>
      <w:r w:rsidRPr="009A2E97">
        <w:t>Victor Negrescu</w:t>
      </w:r>
      <w:r w:rsidRPr="009A2E97">
        <w:rPr>
          <w:rStyle w:val="HideTWBExt"/>
          <w:b w:val="0"/>
        </w:rPr>
        <w:t>&lt;/Members&gt;</w:t>
      </w:r>
    </w:p>
    <w:p w14:paraId="36DFABA4" w14:textId="77777777" w:rsidR="005F6A16" w:rsidRPr="009A2E97" w:rsidRDefault="005F6A16" w:rsidP="005F6A16">
      <w:pPr>
        <w:pStyle w:val="NormalBold"/>
      </w:pPr>
      <w:r w:rsidRPr="009A2E97">
        <w:rPr>
          <w:rStyle w:val="HideTWBExt"/>
          <w:b w:val="0"/>
        </w:rPr>
        <w:t>&lt;/RepeatBlock-By&gt;</w:t>
      </w:r>
    </w:p>
    <w:p w14:paraId="3DC881E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02D48A6" w14:textId="77777777" w:rsidR="005F6A16" w:rsidRPr="009A2E97" w:rsidRDefault="005F6A16" w:rsidP="005F6A16">
      <w:pPr>
        <w:pStyle w:val="NormalBold"/>
      </w:pPr>
      <w:r w:rsidRPr="009A2E97">
        <w:rPr>
          <w:rStyle w:val="HideTWBExt"/>
          <w:b w:val="0"/>
        </w:rPr>
        <w:t>&lt;Article&gt;</w:t>
      </w:r>
      <w:r w:rsidRPr="009A2E97">
        <w:t>Paragraphe 15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B40B54E" w14:textId="77777777" w:rsidTr="0017050C">
        <w:trPr>
          <w:trHeight w:hRule="exact" w:val="240"/>
          <w:jc w:val="center"/>
        </w:trPr>
        <w:tc>
          <w:tcPr>
            <w:tcW w:w="9752" w:type="dxa"/>
            <w:gridSpan w:val="2"/>
            <w:tcBorders>
              <w:top w:val="nil"/>
              <w:left w:val="nil"/>
              <w:bottom w:val="nil"/>
              <w:right w:val="nil"/>
            </w:tcBorders>
          </w:tcPr>
          <w:p w14:paraId="7448E331" w14:textId="77777777" w:rsidR="005F6A16" w:rsidRPr="009A2E97" w:rsidRDefault="005F6A16" w:rsidP="0017050C"/>
        </w:tc>
      </w:tr>
      <w:tr w:rsidR="005F6A16" w:rsidRPr="009A2E97" w14:paraId="0EBD9939" w14:textId="77777777" w:rsidTr="0017050C">
        <w:trPr>
          <w:trHeight w:val="240"/>
          <w:jc w:val="center"/>
        </w:trPr>
        <w:tc>
          <w:tcPr>
            <w:tcW w:w="4876" w:type="dxa"/>
            <w:tcBorders>
              <w:top w:val="nil"/>
              <w:left w:val="nil"/>
              <w:bottom w:val="nil"/>
              <w:right w:val="nil"/>
            </w:tcBorders>
          </w:tcPr>
          <w:p w14:paraId="6C78376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AF1F129" w14:textId="77777777" w:rsidR="005F6A16" w:rsidRPr="009A2E97" w:rsidRDefault="005F6A16" w:rsidP="0017050C">
            <w:pPr>
              <w:pStyle w:val="AmColumnHeading"/>
            </w:pPr>
            <w:r w:rsidRPr="009A2E97">
              <w:t>Amendement</w:t>
            </w:r>
          </w:p>
        </w:tc>
      </w:tr>
      <w:tr w:rsidR="005F6A16" w:rsidRPr="009A2E97" w14:paraId="02A83AC6" w14:textId="77777777" w:rsidTr="0017050C">
        <w:trPr>
          <w:jc w:val="center"/>
        </w:trPr>
        <w:tc>
          <w:tcPr>
            <w:tcW w:w="4876" w:type="dxa"/>
            <w:tcBorders>
              <w:top w:val="nil"/>
              <w:left w:val="nil"/>
              <w:bottom w:val="nil"/>
              <w:right w:val="nil"/>
            </w:tcBorders>
          </w:tcPr>
          <w:p w14:paraId="1AABE5B1" w14:textId="77777777" w:rsidR="005F6A16" w:rsidRPr="009A2E97" w:rsidRDefault="005F6A16" w:rsidP="0017050C">
            <w:pPr>
              <w:pStyle w:val="Normal6a"/>
            </w:pPr>
          </w:p>
        </w:tc>
        <w:tc>
          <w:tcPr>
            <w:tcW w:w="4876" w:type="dxa"/>
            <w:tcBorders>
              <w:top w:val="nil"/>
              <w:left w:val="nil"/>
              <w:bottom w:val="nil"/>
              <w:right w:val="nil"/>
            </w:tcBorders>
          </w:tcPr>
          <w:p w14:paraId="4F9783CD" w14:textId="38B79CAC" w:rsidR="005F6A16" w:rsidRPr="009A2E97" w:rsidRDefault="005F6A16" w:rsidP="0017050C">
            <w:pPr>
              <w:pStyle w:val="Normal6a"/>
            </w:pPr>
            <w:r w:rsidRPr="009A2E97">
              <w:rPr>
                <w:b/>
                <w:i/>
              </w:rPr>
              <w:t>15 bis.</w:t>
            </w:r>
            <w:r w:rsidRPr="009A2E97">
              <w:tab/>
            </w:r>
            <w:r w:rsidRPr="009A2E97">
              <w:rPr>
                <w:b/>
                <w:i/>
              </w:rPr>
              <w:t>appelle à un renforcement de la coordination au niveau de l</w:t>
            </w:r>
            <w:r w:rsidR="00316DC8">
              <w:rPr>
                <w:b/>
                <w:i/>
              </w:rPr>
              <w:t>’</w:t>
            </w:r>
            <w:r w:rsidRPr="009A2E97">
              <w:rPr>
                <w:b/>
                <w:i/>
              </w:rPr>
              <w:t>Union pour favoriser un accès rapide, équitable et durable aux médicaments innovants contre les maladies rares, notamment par le biais d</w:t>
            </w:r>
            <w:r w:rsidR="00316DC8">
              <w:rPr>
                <w:b/>
                <w:i/>
              </w:rPr>
              <w:t>’</w:t>
            </w:r>
            <w:r w:rsidRPr="009A2E97">
              <w:rPr>
                <w:b/>
                <w:i/>
              </w:rPr>
              <w:t>une production conjointe d</w:t>
            </w:r>
            <w:r w:rsidR="00316DC8">
              <w:rPr>
                <w:b/>
                <w:i/>
              </w:rPr>
              <w:t>’</w:t>
            </w:r>
            <w:r w:rsidRPr="009A2E97">
              <w:rPr>
                <w:b/>
                <w:i/>
              </w:rPr>
              <w:t>éléments probants, de voies d</w:t>
            </w:r>
            <w:r w:rsidR="00316DC8">
              <w:rPr>
                <w:b/>
                <w:i/>
              </w:rPr>
              <w:t>’</w:t>
            </w:r>
            <w:r w:rsidRPr="009A2E97">
              <w:rPr>
                <w:b/>
                <w:i/>
              </w:rPr>
              <w:t>accès précoces et d</w:t>
            </w:r>
            <w:r w:rsidR="00316DC8">
              <w:rPr>
                <w:b/>
                <w:i/>
              </w:rPr>
              <w:t>’</w:t>
            </w:r>
            <w:r w:rsidRPr="009A2E97">
              <w:rPr>
                <w:b/>
                <w:i/>
              </w:rPr>
              <w:t>une coopération volontaire entre les États membres;</w:t>
            </w:r>
          </w:p>
        </w:tc>
      </w:tr>
    </w:tbl>
    <w:p w14:paraId="0AE3759B"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3236D36" w14:textId="77777777" w:rsidR="005F6A16" w:rsidRPr="009A2E97" w:rsidRDefault="005F6A16" w:rsidP="005F6A16">
      <w:r w:rsidRPr="009A2E97">
        <w:rPr>
          <w:rStyle w:val="HideTWBExt"/>
        </w:rPr>
        <w:t>&lt;/Amend&gt;</w:t>
      </w:r>
    </w:p>
    <w:p w14:paraId="4390482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191</w:t>
      </w:r>
      <w:r w:rsidRPr="009A2E97">
        <w:rPr>
          <w:rStyle w:val="HideTWBExt"/>
          <w:b w:val="0"/>
        </w:rPr>
        <w:t>&lt;/NumAm&gt;</w:t>
      </w:r>
    </w:p>
    <w:p w14:paraId="112CF73B"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05155DF7"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1FC283CE" w14:textId="77777777" w:rsidR="005F6A16" w:rsidRPr="009A2E97" w:rsidRDefault="005F6A16" w:rsidP="005F6A16">
      <w:pPr>
        <w:pStyle w:val="NormalBold"/>
      </w:pPr>
      <w:r w:rsidRPr="009A2E97">
        <w:rPr>
          <w:rStyle w:val="HideTWBExt"/>
          <w:b w:val="0"/>
        </w:rPr>
        <w:t>&lt;/RepeatBlock-By&gt;</w:t>
      </w:r>
    </w:p>
    <w:p w14:paraId="04473CB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BF1323D" w14:textId="77777777" w:rsidR="005F6A16" w:rsidRPr="009A2E97" w:rsidRDefault="005F6A16" w:rsidP="005F6A16">
      <w:pPr>
        <w:pStyle w:val="NormalBold"/>
      </w:pPr>
      <w:r w:rsidRPr="009A2E97">
        <w:rPr>
          <w:rStyle w:val="HideTWBExt"/>
          <w:b w:val="0"/>
        </w:rPr>
        <w:t>&lt;Article&gt;</w:t>
      </w:r>
      <w:r w:rsidRPr="009A2E97">
        <w:t>Paragraphe 15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6FCAEAE" w14:textId="77777777" w:rsidTr="0017050C">
        <w:trPr>
          <w:trHeight w:hRule="exact" w:val="240"/>
          <w:jc w:val="center"/>
        </w:trPr>
        <w:tc>
          <w:tcPr>
            <w:tcW w:w="9752" w:type="dxa"/>
            <w:gridSpan w:val="2"/>
            <w:tcBorders>
              <w:top w:val="nil"/>
              <w:left w:val="nil"/>
              <w:bottom w:val="nil"/>
              <w:right w:val="nil"/>
            </w:tcBorders>
          </w:tcPr>
          <w:p w14:paraId="2F212E5F" w14:textId="77777777" w:rsidR="005F6A16" w:rsidRPr="009A2E97" w:rsidRDefault="005F6A16" w:rsidP="0017050C"/>
        </w:tc>
      </w:tr>
      <w:tr w:rsidR="005F6A16" w:rsidRPr="009A2E97" w14:paraId="24E57910" w14:textId="77777777" w:rsidTr="0017050C">
        <w:trPr>
          <w:trHeight w:val="240"/>
          <w:jc w:val="center"/>
        </w:trPr>
        <w:tc>
          <w:tcPr>
            <w:tcW w:w="4876" w:type="dxa"/>
            <w:tcBorders>
              <w:top w:val="nil"/>
              <w:left w:val="nil"/>
              <w:bottom w:val="nil"/>
              <w:right w:val="nil"/>
            </w:tcBorders>
          </w:tcPr>
          <w:p w14:paraId="46C61D9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969A4D6" w14:textId="77777777" w:rsidR="005F6A16" w:rsidRPr="009A2E97" w:rsidRDefault="005F6A16" w:rsidP="0017050C">
            <w:pPr>
              <w:pStyle w:val="AmColumnHeading"/>
            </w:pPr>
            <w:r w:rsidRPr="009A2E97">
              <w:t>Amendement</w:t>
            </w:r>
          </w:p>
        </w:tc>
      </w:tr>
      <w:tr w:rsidR="005F6A16" w:rsidRPr="009A2E97" w14:paraId="5F34DFDE" w14:textId="77777777" w:rsidTr="0017050C">
        <w:trPr>
          <w:jc w:val="center"/>
        </w:trPr>
        <w:tc>
          <w:tcPr>
            <w:tcW w:w="4876" w:type="dxa"/>
            <w:tcBorders>
              <w:top w:val="nil"/>
              <w:left w:val="nil"/>
              <w:bottom w:val="nil"/>
              <w:right w:val="nil"/>
            </w:tcBorders>
          </w:tcPr>
          <w:p w14:paraId="1262340E" w14:textId="77777777" w:rsidR="005F6A16" w:rsidRPr="009A2E97" w:rsidRDefault="005F6A16" w:rsidP="0017050C">
            <w:pPr>
              <w:pStyle w:val="Normal6a"/>
            </w:pPr>
          </w:p>
        </w:tc>
        <w:tc>
          <w:tcPr>
            <w:tcW w:w="4876" w:type="dxa"/>
            <w:tcBorders>
              <w:top w:val="nil"/>
              <w:left w:val="nil"/>
              <w:bottom w:val="nil"/>
              <w:right w:val="nil"/>
            </w:tcBorders>
          </w:tcPr>
          <w:p w14:paraId="5C73BD5F" w14:textId="2FB2A8ED" w:rsidR="005F6A16" w:rsidRPr="009A2E97" w:rsidRDefault="005F6A16" w:rsidP="0017050C">
            <w:pPr>
              <w:pStyle w:val="Normal6a"/>
            </w:pPr>
            <w:r w:rsidRPr="009A2E97">
              <w:rPr>
                <w:b/>
                <w:i/>
              </w:rPr>
              <w:t>15 bis.</w:t>
            </w:r>
            <w:r w:rsidRPr="009A2E97">
              <w:tab/>
            </w:r>
            <w:r w:rsidRPr="009A2E97">
              <w:rPr>
                <w:b/>
                <w:i/>
              </w:rPr>
              <w:t>invite la Commission à veiller à ce que le financement public de la recherche sur les médicaments orphelins et les thérapies innovantes s</w:t>
            </w:r>
            <w:r w:rsidR="00316DC8">
              <w:rPr>
                <w:b/>
                <w:i/>
              </w:rPr>
              <w:t>’</w:t>
            </w:r>
            <w:r w:rsidRPr="009A2E97">
              <w:rPr>
                <w:b/>
                <w:i/>
              </w:rPr>
              <w:t>accompagne de conditions garantissant leur caractère abordable, leur accessibilité, leur disponibilité, ainsi qu</w:t>
            </w:r>
            <w:r w:rsidR="00316DC8">
              <w:rPr>
                <w:b/>
                <w:i/>
              </w:rPr>
              <w:t>’</w:t>
            </w:r>
            <w:r w:rsidRPr="009A2E97">
              <w:rPr>
                <w:b/>
                <w:i/>
              </w:rPr>
              <w:t>un juste retour au profit de la population dans tous les États membres;</w:t>
            </w:r>
          </w:p>
        </w:tc>
      </w:tr>
    </w:tbl>
    <w:p w14:paraId="0A7D393E"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109C117" w14:textId="77777777" w:rsidR="005F6A16" w:rsidRPr="009A2E97" w:rsidRDefault="005F6A16" w:rsidP="005F6A16">
      <w:r w:rsidRPr="009A2E97">
        <w:rPr>
          <w:rStyle w:val="HideTWBExt"/>
        </w:rPr>
        <w:t>&lt;/Amend&gt;</w:t>
      </w:r>
    </w:p>
    <w:p w14:paraId="406CD14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192</w:t>
      </w:r>
      <w:r w:rsidRPr="009A2E97">
        <w:rPr>
          <w:rStyle w:val="HideTWBExt"/>
          <w:b w:val="0"/>
        </w:rPr>
        <w:t>&lt;/NumAm&gt;</w:t>
      </w:r>
    </w:p>
    <w:p w14:paraId="29A662F2"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Michalis Hadjipantela, Adam Jarubas, Letizia Moratti</w:t>
      </w:r>
      <w:r w:rsidRPr="009A2E97">
        <w:rPr>
          <w:rStyle w:val="HideTWBExt"/>
          <w:b w:val="0"/>
        </w:rPr>
        <w:t>&lt;/Members&gt;</w:t>
      </w:r>
    </w:p>
    <w:p w14:paraId="6F2EADEF" w14:textId="77777777" w:rsidR="005F6A16" w:rsidRPr="009A2E97" w:rsidRDefault="005F6A16" w:rsidP="005F6A16">
      <w:pPr>
        <w:pStyle w:val="NormalBold"/>
      </w:pPr>
      <w:r w:rsidRPr="009A2E97">
        <w:rPr>
          <w:rStyle w:val="HideTWBExt"/>
          <w:b w:val="0"/>
        </w:rPr>
        <w:t>&lt;/RepeatBlock-By&gt;</w:t>
      </w:r>
    </w:p>
    <w:p w14:paraId="6CD3A9B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F2320CF" w14:textId="77777777" w:rsidR="005F6A16" w:rsidRPr="009A2E97" w:rsidRDefault="005F6A16" w:rsidP="005F6A16">
      <w:pPr>
        <w:pStyle w:val="NormalBold"/>
      </w:pPr>
      <w:r w:rsidRPr="009A2E97">
        <w:rPr>
          <w:rStyle w:val="HideTWBExt"/>
          <w:b w:val="0"/>
        </w:rPr>
        <w:t>&lt;Article&gt;</w:t>
      </w:r>
      <w:r w:rsidRPr="009A2E97">
        <w:t>Paragraphe 16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C020EB0" w14:textId="77777777" w:rsidTr="0017050C">
        <w:trPr>
          <w:trHeight w:hRule="exact" w:val="240"/>
          <w:jc w:val="center"/>
        </w:trPr>
        <w:tc>
          <w:tcPr>
            <w:tcW w:w="9752" w:type="dxa"/>
            <w:gridSpan w:val="2"/>
            <w:tcBorders>
              <w:top w:val="nil"/>
              <w:left w:val="nil"/>
              <w:bottom w:val="nil"/>
              <w:right w:val="nil"/>
            </w:tcBorders>
          </w:tcPr>
          <w:p w14:paraId="51AE6FC1" w14:textId="77777777" w:rsidR="005F6A16" w:rsidRPr="009A2E97" w:rsidRDefault="005F6A16" w:rsidP="0017050C"/>
        </w:tc>
      </w:tr>
      <w:tr w:rsidR="005F6A16" w:rsidRPr="009A2E97" w14:paraId="12FB6C97" w14:textId="77777777" w:rsidTr="0017050C">
        <w:trPr>
          <w:trHeight w:val="240"/>
          <w:jc w:val="center"/>
        </w:trPr>
        <w:tc>
          <w:tcPr>
            <w:tcW w:w="4876" w:type="dxa"/>
            <w:tcBorders>
              <w:top w:val="nil"/>
              <w:left w:val="nil"/>
              <w:bottom w:val="nil"/>
              <w:right w:val="nil"/>
            </w:tcBorders>
          </w:tcPr>
          <w:p w14:paraId="65FA4C0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E439D6E" w14:textId="77777777" w:rsidR="005F6A16" w:rsidRPr="009A2E97" w:rsidRDefault="005F6A16" w:rsidP="0017050C">
            <w:pPr>
              <w:pStyle w:val="AmColumnHeading"/>
            </w:pPr>
            <w:r w:rsidRPr="009A2E97">
              <w:t>Amendement</w:t>
            </w:r>
          </w:p>
        </w:tc>
      </w:tr>
      <w:tr w:rsidR="005F6A16" w:rsidRPr="009A2E97" w14:paraId="34F6E2EA" w14:textId="77777777" w:rsidTr="0017050C">
        <w:trPr>
          <w:jc w:val="center"/>
        </w:trPr>
        <w:tc>
          <w:tcPr>
            <w:tcW w:w="4876" w:type="dxa"/>
            <w:tcBorders>
              <w:top w:val="nil"/>
              <w:left w:val="nil"/>
              <w:bottom w:val="nil"/>
              <w:right w:val="nil"/>
            </w:tcBorders>
          </w:tcPr>
          <w:p w14:paraId="52819859" w14:textId="2D33EED8" w:rsidR="005F6A16" w:rsidRPr="009A2E97" w:rsidRDefault="005F6A16" w:rsidP="0017050C">
            <w:pPr>
              <w:pStyle w:val="Normal6a"/>
            </w:pPr>
            <w:r w:rsidRPr="009A2E97">
              <w:t>16.</w:t>
            </w:r>
            <w:r w:rsidRPr="009A2E97">
              <w:tab/>
              <w:t>appelle de ses vœux une stratégie de recherche sur les maladies rares à l</w:t>
            </w:r>
            <w:r w:rsidR="00316DC8">
              <w:t>’</w:t>
            </w:r>
            <w:r w:rsidRPr="009A2E97">
              <w:t>échelle de l</w:t>
            </w:r>
            <w:r w:rsidR="00316DC8">
              <w:t>’</w:t>
            </w:r>
            <w:r w:rsidRPr="009A2E97">
              <w:t>Union, alignée sur le financement d</w:t>
            </w:r>
            <w:r w:rsidR="00316DC8">
              <w:t>’</w:t>
            </w:r>
            <w:r w:rsidRPr="009A2E97">
              <w:t>Horizon Europe;</w:t>
            </w:r>
          </w:p>
        </w:tc>
        <w:tc>
          <w:tcPr>
            <w:tcW w:w="4876" w:type="dxa"/>
            <w:tcBorders>
              <w:top w:val="nil"/>
              <w:left w:val="nil"/>
              <w:bottom w:val="nil"/>
              <w:right w:val="nil"/>
            </w:tcBorders>
          </w:tcPr>
          <w:p w14:paraId="50BE70B6" w14:textId="09F7978A" w:rsidR="005F6A16" w:rsidRPr="009A2E97" w:rsidRDefault="005F6A16" w:rsidP="0017050C">
            <w:pPr>
              <w:pStyle w:val="Normal6a"/>
            </w:pPr>
            <w:r w:rsidRPr="009A2E97">
              <w:t>16.</w:t>
            </w:r>
            <w:r w:rsidRPr="009A2E97">
              <w:tab/>
              <w:t>appelle de ses vœux une stratégie de recherche sur les maladies rares à l</w:t>
            </w:r>
            <w:r w:rsidR="00316DC8">
              <w:t>’</w:t>
            </w:r>
            <w:r w:rsidRPr="009A2E97">
              <w:t>échelle de l</w:t>
            </w:r>
            <w:r w:rsidR="00316DC8">
              <w:t>’</w:t>
            </w:r>
            <w:r w:rsidRPr="009A2E97">
              <w:t>Union, alignée sur le financement d</w:t>
            </w:r>
            <w:r w:rsidR="00316DC8">
              <w:t>’</w:t>
            </w:r>
            <w:r w:rsidRPr="009A2E97">
              <w:t>Horizon Europe</w:t>
            </w:r>
            <w:r w:rsidRPr="009A2E97">
              <w:rPr>
                <w:b/>
                <w:i/>
              </w:rPr>
              <w:t>, qui s</w:t>
            </w:r>
            <w:r w:rsidR="00316DC8">
              <w:rPr>
                <w:b/>
                <w:i/>
              </w:rPr>
              <w:t>’</w:t>
            </w:r>
            <w:r w:rsidRPr="009A2E97">
              <w:rPr>
                <w:b/>
                <w:i/>
              </w:rPr>
              <w:t>appuie sur les initiatives et instruments existants, notamment l</w:t>
            </w:r>
            <w:r w:rsidR="00316DC8">
              <w:rPr>
                <w:b/>
                <w:i/>
              </w:rPr>
              <w:t>’</w:t>
            </w:r>
            <w:r w:rsidRPr="009A2E97">
              <w:rPr>
                <w:b/>
                <w:i/>
              </w:rPr>
              <w:t>alliance européenne pour la recherche sur les maladies rares (Erdera), les réseaux européens de référence (RER), le Consortium international dédié à la recherche sur les maladies rares (IRDiRC) ainsi que l</w:t>
            </w:r>
            <w:r w:rsidR="00316DC8">
              <w:rPr>
                <w:b/>
                <w:i/>
              </w:rPr>
              <w:t>’</w:t>
            </w:r>
            <w:r w:rsidRPr="009A2E97">
              <w:rPr>
                <w:b/>
                <w:i/>
              </w:rPr>
              <w:t>initiative en matière de santé innovante, et assure la coordination avec ces derniers, afin d</w:t>
            </w:r>
            <w:r w:rsidR="00316DC8">
              <w:rPr>
                <w:b/>
                <w:i/>
              </w:rPr>
              <w:t>’</w:t>
            </w:r>
            <w:r w:rsidRPr="009A2E97">
              <w:rPr>
                <w:b/>
                <w:i/>
              </w:rPr>
              <w:t>éviter les doubles emplois</w:t>
            </w:r>
            <w:r w:rsidRPr="009A2E97">
              <w:t>;</w:t>
            </w:r>
          </w:p>
        </w:tc>
      </w:tr>
    </w:tbl>
    <w:p w14:paraId="7E6BFAF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F875B94" w14:textId="77777777" w:rsidR="005F6A16" w:rsidRPr="009A2E97" w:rsidRDefault="005F6A16" w:rsidP="005F6A16">
      <w:r w:rsidRPr="009A2E97">
        <w:rPr>
          <w:rStyle w:val="HideTWBExt"/>
        </w:rPr>
        <w:t>&lt;/Amend&gt;</w:t>
      </w:r>
    </w:p>
    <w:p w14:paraId="6EE4587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193</w:t>
      </w:r>
      <w:r w:rsidRPr="009A2E97">
        <w:rPr>
          <w:rStyle w:val="HideTWBExt"/>
          <w:b w:val="0"/>
        </w:rPr>
        <w:t>&lt;/NumAm&gt;</w:t>
      </w:r>
    </w:p>
    <w:p w14:paraId="4922673B" w14:textId="77777777" w:rsidR="005F6A16" w:rsidRPr="009A2E97" w:rsidRDefault="005F6A16" w:rsidP="005F6A16">
      <w:pPr>
        <w:pStyle w:val="NormalBold"/>
      </w:pPr>
      <w:r w:rsidRPr="009A2E97">
        <w:rPr>
          <w:rStyle w:val="HideTWBExt"/>
          <w:b w:val="0"/>
        </w:rPr>
        <w:t>&lt;RepeatBlock-By&gt;&lt;Members&gt;</w:t>
      </w:r>
      <w:r w:rsidRPr="009A2E97">
        <w:t>Oliver Schenk</w:t>
      </w:r>
      <w:r w:rsidRPr="009A2E97">
        <w:rPr>
          <w:rStyle w:val="HideTWBExt"/>
          <w:b w:val="0"/>
        </w:rPr>
        <w:t>&lt;/Members&gt;</w:t>
      </w:r>
    </w:p>
    <w:p w14:paraId="47DF1D79" w14:textId="77777777" w:rsidR="005F6A16" w:rsidRPr="009A2E97" w:rsidRDefault="005F6A16" w:rsidP="005F6A16">
      <w:pPr>
        <w:pStyle w:val="NormalBold"/>
      </w:pPr>
      <w:r w:rsidRPr="009A2E97">
        <w:rPr>
          <w:rStyle w:val="HideTWBExt"/>
          <w:b w:val="0"/>
        </w:rPr>
        <w:t>&lt;/RepeatBlock-By&gt;</w:t>
      </w:r>
    </w:p>
    <w:p w14:paraId="557A790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6820C16" w14:textId="77777777" w:rsidR="005F6A16" w:rsidRPr="009A2E97" w:rsidRDefault="005F6A16" w:rsidP="005F6A16">
      <w:pPr>
        <w:pStyle w:val="NormalBold"/>
      </w:pPr>
      <w:r w:rsidRPr="009A2E97">
        <w:rPr>
          <w:rStyle w:val="HideTWBExt"/>
          <w:b w:val="0"/>
        </w:rPr>
        <w:t>&lt;Article&gt;</w:t>
      </w:r>
      <w:r w:rsidRPr="009A2E97">
        <w:t>Paragraphe 16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7A803C0" w14:textId="77777777" w:rsidTr="0017050C">
        <w:trPr>
          <w:trHeight w:hRule="exact" w:val="240"/>
          <w:jc w:val="center"/>
        </w:trPr>
        <w:tc>
          <w:tcPr>
            <w:tcW w:w="9752" w:type="dxa"/>
            <w:gridSpan w:val="2"/>
            <w:tcBorders>
              <w:top w:val="nil"/>
              <w:left w:val="nil"/>
              <w:bottom w:val="nil"/>
              <w:right w:val="nil"/>
            </w:tcBorders>
          </w:tcPr>
          <w:p w14:paraId="56167C36" w14:textId="77777777" w:rsidR="005F6A16" w:rsidRPr="009A2E97" w:rsidRDefault="005F6A16" w:rsidP="0017050C"/>
        </w:tc>
      </w:tr>
      <w:tr w:rsidR="005F6A16" w:rsidRPr="009A2E97" w14:paraId="22F1E7EB" w14:textId="77777777" w:rsidTr="0017050C">
        <w:trPr>
          <w:trHeight w:val="240"/>
          <w:jc w:val="center"/>
        </w:trPr>
        <w:tc>
          <w:tcPr>
            <w:tcW w:w="4876" w:type="dxa"/>
            <w:tcBorders>
              <w:top w:val="nil"/>
              <w:left w:val="nil"/>
              <w:bottom w:val="nil"/>
              <w:right w:val="nil"/>
            </w:tcBorders>
          </w:tcPr>
          <w:p w14:paraId="43A4B85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13FAD8E" w14:textId="77777777" w:rsidR="005F6A16" w:rsidRPr="009A2E97" w:rsidRDefault="005F6A16" w:rsidP="0017050C">
            <w:pPr>
              <w:pStyle w:val="AmColumnHeading"/>
            </w:pPr>
            <w:r w:rsidRPr="009A2E97">
              <w:t>Amendement</w:t>
            </w:r>
          </w:p>
        </w:tc>
      </w:tr>
      <w:tr w:rsidR="005F6A16" w:rsidRPr="009A2E97" w14:paraId="65C1E5A5" w14:textId="77777777" w:rsidTr="0017050C">
        <w:trPr>
          <w:jc w:val="center"/>
        </w:trPr>
        <w:tc>
          <w:tcPr>
            <w:tcW w:w="4876" w:type="dxa"/>
            <w:tcBorders>
              <w:top w:val="nil"/>
              <w:left w:val="nil"/>
              <w:bottom w:val="nil"/>
              <w:right w:val="nil"/>
            </w:tcBorders>
          </w:tcPr>
          <w:p w14:paraId="355AF937" w14:textId="2E753AEF" w:rsidR="005F6A16" w:rsidRPr="009A2E97" w:rsidRDefault="005F6A16" w:rsidP="0017050C">
            <w:pPr>
              <w:pStyle w:val="Normal6a"/>
            </w:pPr>
            <w:r w:rsidRPr="009A2E97">
              <w:t>16.</w:t>
            </w:r>
            <w:r w:rsidRPr="009A2E97">
              <w:tab/>
              <w:t>appelle de ses vœux une stratégie de recherche sur les maladies rares à l</w:t>
            </w:r>
            <w:r w:rsidR="00316DC8">
              <w:t>’</w:t>
            </w:r>
            <w:r w:rsidRPr="009A2E97">
              <w:t>échelle de l</w:t>
            </w:r>
            <w:r w:rsidR="00316DC8">
              <w:t>’</w:t>
            </w:r>
            <w:r w:rsidRPr="009A2E97">
              <w:t>Union, alignée sur le financement d</w:t>
            </w:r>
            <w:r w:rsidR="00316DC8">
              <w:t>’</w:t>
            </w:r>
            <w:r w:rsidRPr="009A2E97">
              <w:t>Horizon Europe;</w:t>
            </w:r>
          </w:p>
        </w:tc>
        <w:tc>
          <w:tcPr>
            <w:tcW w:w="4876" w:type="dxa"/>
            <w:tcBorders>
              <w:top w:val="nil"/>
              <w:left w:val="nil"/>
              <w:bottom w:val="nil"/>
              <w:right w:val="nil"/>
            </w:tcBorders>
          </w:tcPr>
          <w:p w14:paraId="7E177A75" w14:textId="6D1E5416" w:rsidR="005F6A16" w:rsidRPr="009A2E97" w:rsidRDefault="005F6A16" w:rsidP="0017050C">
            <w:pPr>
              <w:pStyle w:val="Normal6a"/>
            </w:pPr>
            <w:r w:rsidRPr="009A2E97">
              <w:t>16.</w:t>
            </w:r>
            <w:r w:rsidRPr="009A2E97">
              <w:tab/>
              <w:t>appelle de ses vœux une stratégie de recherche sur les maladies rares à l</w:t>
            </w:r>
            <w:r w:rsidR="00316DC8">
              <w:t>’</w:t>
            </w:r>
            <w:r w:rsidRPr="009A2E97">
              <w:t>échelle de l</w:t>
            </w:r>
            <w:r w:rsidR="00316DC8">
              <w:t>’</w:t>
            </w:r>
            <w:r w:rsidRPr="009A2E97">
              <w:t>Union, alignée sur le financement d</w:t>
            </w:r>
            <w:r w:rsidR="00316DC8">
              <w:t>’</w:t>
            </w:r>
            <w:r w:rsidRPr="009A2E97">
              <w:t>Horizon Europe</w:t>
            </w:r>
            <w:r w:rsidRPr="009A2E97">
              <w:rPr>
                <w:b/>
                <w:i/>
              </w:rPr>
              <w:t>, qui s</w:t>
            </w:r>
            <w:r w:rsidR="00316DC8">
              <w:rPr>
                <w:b/>
                <w:i/>
              </w:rPr>
              <w:t>’</w:t>
            </w:r>
            <w:r w:rsidRPr="009A2E97">
              <w:rPr>
                <w:b/>
                <w:i/>
              </w:rPr>
              <w:t>appuie sur les initiatives et instruments existants, notamment l</w:t>
            </w:r>
            <w:r w:rsidR="00316DC8">
              <w:rPr>
                <w:b/>
                <w:i/>
              </w:rPr>
              <w:t>’</w:t>
            </w:r>
            <w:r w:rsidRPr="009A2E97">
              <w:rPr>
                <w:b/>
                <w:i/>
              </w:rPr>
              <w:t>alliance européenne pour la recherche sur les maladies rares (Erdera) et les réseaux européens de référence (RER), et assure la coordination avec ceux-ci</w:t>
            </w:r>
            <w:r w:rsidRPr="009A2E97">
              <w:t>;</w:t>
            </w:r>
          </w:p>
        </w:tc>
      </w:tr>
    </w:tbl>
    <w:p w14:paraId="5A93D09E"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3B729E4" w14:textId="77777777" w:rsidR="005F6A16" w:rsidRPr="009A2E97" w:rsidRDefault="005F6A16" w:rsidP="005F6A16">
      <w:r w:rsidRPr="009A2E97">
        <w:rPr>
          <w:rStyle w:val="HideTWBExt"/>
        </w:rPr>
        <w:t>&lt;/Amend&gt;</w:t>
      </w:r>
    </w:p>
    <w:p w14:paraId="62CDB2A1"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194</w:t>
      </w:r>
      <w:r w:rsidRPr="009A2E97">
        <w:rPr>
          <w:rStyle w:val="HideTWBExt"/>
          <w:b w:val="0"/>
        </w:rPr>
        <w:t>&lt;/NumAm&gt;</w:t>
      </w:r>
    </w:p>
    <w:p w14:paraId="084AC5D3"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3793E261" w14:textId="77777777" w:rsidR="005F6A16" w:rsidRPr="009A2E97" w:rsidRDefault="005F6A16" w:rsidP="005F6A16">
      <w:pPr>
        <w:pStyle w:val="NormalBold"/>
      </w:pPr>
      <w:r w:rsidRPr="009A2E97">
        <w:rPr>
          <w:rStyle w:val="HideTWBExt"/>
          <w:b w:val="0"/>
        </w:rPr>
        <w:t>&lt;/RepeatBlock-By&gt;</w:t>
      </w:r>
    </w:p>
    <w:p w14:paraId="3F607BF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3801BE0" w14:textId="77777777" w:rsidR="005F6A16" w:rsidRPr="009A2E97" w:rsidRDefault="005F6A16" w:rsidP="005F6A16">
      <w:pPr>
        <w:pStyle w:val="NormalBold"/>
      </w:pPr>
      <w:r w:rsidRPr="009A2E97">
        <w:rPr>
          <w:rStyle w:val="HideTWBExt"/>
          <w:b w:val="0"/>
        </w:rPr>
        <w:t>&lt;Article&gt;</w:t>
      </w:r>
      <w:r w:rsidRPr="009A2E97">
        <w:t>Paragraphe 16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ACA9A19" w14:textId="77777777" w:rsidTr="0017050C">
        <w:trPr>
          <w:trHeight w:hRule="exact" w:val="240"/>
          <w:jc w:val="center"/>
        </w:trPr>
        <w:tc>
          <w:tcPr>
            <w:tcW w:w="9752" w:type="dxa"/>
            <w:gridSpan w:val="2"/>
            <w:tcBorders>
              <w:top w:val="nil"/>
              <w:left w:val="nil"/>
              <w:bottom w:val="nil"/>
              <w:right w:val="nil"/>
            </w:tcBorders>
          </w:tcPr>
          <w:p w14:paraId="14BA5138" w14:textId="77777777" w:rsidR="005F6A16" w:rsidRPr="009A2E97" w:rsidRDefault="005F6A16" w:rsidP="0017050C"/>
        </w:tc>
      </w:tr>
      <w:tr w:rsidR="005F6A16" w:rsidRPr="009A2E97" w14:paraId="7DA4DD49" w14:textId="77777777" w:rsidTr="0017050C">
        <w:trPr>
          <w:trHeight w:val="240"/>
          <w:jc w:val="center"/>
        </w:trPr>
        <w:tc>
          <w:tcPr>
            <w:tcW w:w="4876" w:type="dxa"/>
            <w:tcBorders>
              <w:top w:val="nil"/>
              <w:left w:val="nil"/>
              <w:bottom w:val="nil"/>
              <w:right w:val="nil"/>
            </w:tcBorders>
          </w:tcPr>
          <w:p w14:paraId="5986993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BB158B5" w14:textId="77777777" w:rsidR="005F6A16" w:rsidRPr="009A2E97" w:rsidRDefault="005F6A16" w:rsidP="0017050C">
            <w:pPr>
              <w:pStyle w:val="AmColumnHeading"/>
            </w:pPr>
            <w:r w:rsidRPr="009A2E97">
              <w:t>Amendement</w:t>
            </w:r>
          </w:p>
        </w:tc>
      </w:tr>
      <w:tr w:rsidR="005F6A16" w:rsidRPr="009A2E97" w14:paraId="69A6AC7D" w14:textId="77777777" w:rsidTr="0017050C">
        <w:trPr>
          <w:jc w:val="center"/>
        </w:trPr>
        <w:tc>
          <w:tcPr>
            <w:tcW w:w="4876" w:type="dxa"/>
            <w:tcBorders>
              <w:top w:val="nil"/>
              <w:left w:val="nil"/>
              <w:bottom w:val="nil"/>
              <w:right w:val="nil"/>
            </w:tcBorders>
          </w:tcPr>
          <w:p w14:paraId="38CA28F0" w14:textId="0583EBD3" w:rsidR="005F6A16" w:rsidRPr="009A2E97" w:rsidRDefault="005F6A16" w:rsidP="0017050C">
            <w:pPr>
              <w:pStyle w:val="Normal6a"/>
            </w:pPr>
            <w:r w:rsidRPr="009A2E97">
              <w:t>16.</w:t>
            </w:r>
            <w:r w:rsidRPr="009A2E97">
              <w:tab/>
              <w:t>appelle de ses vœux une stratégie de recherche sur les maladies rares à l</w:t>
            </w:r>
            <w:r w:rsidR="00316DC8">
              <w:t>’</w:t>
            </w:r>
            <w:r w:rsidRPr="009A2E97">
              <w:t>échelle de l</w:t>
            </w:r>
            <w:r w:rsidR="00316DC8">
              <w:t>’</w:t>
            </w:r>
            <w:r w:rsidRPr="009A2E97">
              <w:t>Union</w:t>
            </w:r>
            <w:r w:rsidRPr="009A2E97">
              <w:rPr>
                <w:b/>
                <w:i/>
              </w:rPr>
              <w:t>, alignée sur le financement d</w:t>
            </w:r>
            <w:r w:rsidR="00316DC8">
              <w:rPr>
                <w:b/>
                <w:i/>
              </w:rPr>
              <w:t>’</w:t>
            </w:r>
            <w:r w:rsidRPr="009A2E97">
              <w:rPr>
                <w:b/>
                <w:i/>
              </w:rPr>
              <w:t>Horizon Europe</w:t>
            </w:r>
            <w:r w:rsidRPr="009A2E97">
              <w:t>;</w:t>
            </w:r>
          </w:p>
        </w:tc>
        <w:tc>
          <w:tcPr>
            <w:tcW w:w="4876" w:type="dxa"/>
            <w:tcBorders>
              <w:top w:val="nil"/>
              <w:left w:val="nil"/>
              <w:bottom w:val="nil"/>
              <w:right w:val="nil"/>
            </w:tcBorders>
          </w:tcPr>
          <w:p w14:paraId="3E915CEC" w14:textId="56F4959C" w:rsidR="005F6A16" w:rsidRPr="009A2E97" w:rsidRDefault="005F6A16" w:rsidP="0017050C">
            <w:pPr>
              <w:pStyle w:val="Normal6a"/>
            </w:pPr>
            <w:r w:rsidRPr="009A2E97">
              <w:t>16.</w:t>
            </w:r>
            <w:r w:rsidRPr="009A2E97">
              <w:tab/>
              <w:t>appelle de ses vœux une stratégie de recherche sur les maladies rares à l</w:t>
            </w:r>
            <w:r w:rsidR="00316DC8">
              <w:t>’</w:t>
            </w:r>
            <w:r w:rsidRPr="009A2E97">
              <w:t>échelle de l</w:t>
            </w:r>
            <w:r w:rsidR="00316DC8">
              <w:t>’</w:t>
            </w:r>
            <w:r w:rsidRPr="009A2E97">
              <w:t>Union</w:t>
            </w:r>
            <w:r w:rsidRPr="009A2E97">
              <w:rPr>
                <w:b/>
                <w:i/>
              </w:rPr>
              <w:t>, soutenue par le budget et les programmes européens, qui s</w:t>
            </w:r>
            <w:r w:rsidR="00316DC8">
              <w:rPr>
                <w:b/>
                <w:i/>
              </w:rPr>
              <w:t>’</w:t>
            </w:r>
            <w:r w:rsidRPr="009A2E97">
              <w:rPr>
                <w:b/>
                <w:i/>
              </w:rPr>
              <w:t>appuie sur le programme stratégique de recherche et d</w:t>
            </w:r>
            <w:r w:rsidR="00316DC8">
              <w:rPr>
                <w:b/>
                <w:i/>
              </w:rPr>
              <w:t>’</w:t>
            </w:r>
            <w:r w:rsidRPr="009A2E97">
              <w:rPr>
                <w:b/>
                <w:i/>
              </w:rPr>
              <w:t>innovation de l</w:t>
            </w:r>
            <w:r w:rsidR="00316DC8">
              <w:rPr>
                <w:b/>
                <w:i/>
              </w:rPr>
              <w:t>’</w:t>
            </w:r>
            <w:r w:rsidRPr="009A2E97">
              <w:rPr>
                <w:b/>
                <w:i/>
              </w:rPr>
              <w:t>alliance européenne pour la recherche sur les maladies rares</w:t>
            </w:r>
            <w:r w:rsidRPr="009A2E97">
              <w:t>;</w:t>
            </w:r>
          </w:p>
        </w:tc>
      </w:tr>
    </w:tbl>
    <w:p w14:paraId="3A3420AF"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CD6BB47" w14:textId="77777777" w:rsidR="005F6A16" w:rsidRPr="009A2E97" w:rsidRDefault="005F6A16" w:rsidP="005F6A16">
      <w:r w:rsidRPr="009A2E97">
        <w:rPr>
          <w:rStyle w:val="HideTWBExt"/>
        </w:rPr>
        <w:t>&lt;/Amend&gt;</w:t>
      </w:r>
    </w:p>
    <w:p w14:paraId="2149646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195</w:t>
      </w:r>
      <w:r w:rsidRPr="009A2E97">
        <w:rPr>
          <w:rStyle w:val="HideTWBExt"/>
          <w:b w:val="0"/>
        </w:rPr>
        <w:t>&lt;/NumAm&gt;</w:t>
      </w:r>
    </w:p>
    <w:p w14:paraId="179D4D9C"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08B72820" w14:textId="77777777" w:rsidR="005F6A16" w:rsidRPr="009A2E97" w:rsidRDefault="005F6A16" w:rsidP="005F6A16">
      <w:pPr>
        <w:pStyle w:val="NormalBold"/>
      </w:pPr>
      <w:r w:rsidRPr="009A2E97">
        <w:rPr>
          <w:rStyle w:val="HideTWBExt"/>
          <w:b w:val="0"/>
        </w:rPr>
        <w:t>&lt;/RepeatBlock-By&gt;</w:t>
      </w:r>
    </w:p>
    <w:p w14:paraId="758B0DE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2A1D659" w14:textId="77777777" w:rsidR="005F6A16" w:rsidRPr="009A2E97" w:rsidRDefault="005F6A16" w:rsidP="005F6A16">
      <w:pPr>
        <w:pStyle w:val="NormalBold"/>
      </w:pPr>
      <w:r w:rsidRPr="009A2E97">
        <w:rPr>
          <w:rStyle w:val="HideTWBExt"/>
          <w:b w:val="0"/>
        </w:rPr>
        <w:t>&lt;Article&gt;</w:t>
      </w:r>
      <w:r w:rsidRPr="009A2E97">
        <w:t>Paragraphe 16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E021180" w14:textId="77777777" w:rsidTr="0017050C">
        <w:trPr>
          <w:trHeight w:hRule="exact" w:val="240"/>
          <w:jc w:val="center"/>
        </w:trPr>
        <w:tc>
          <w:tcPr>
            <w:tcW w:w="9752" w:type="dxa"/>
            <w:gridSpan w:val="2"/>
            <w:tcBorders>
              <w:top w:val="nil"/>
              <w:left w:val="nil"/>
              <w:bottom w:val="nil"/>
              <w:right w:val="nil"/>
            </w:tcBorders>
          </w:tcPr>
          <w:p w14:paraId="45A8F66A" w14:textId="77777777" w:rsidR="005F6A16" w:rsidRPr="009A2E97" w:rsidRDefault="005F6A16" w:rsidP="0017050C"/>
        </w:tc>
      </w:tr>
      <w:tr w:rsidR="005F6A16" w:rsidRPr="009A2E97" w14:paraId="4EFB4F69" w14:textId="77777777" w:rsidTr="0017050C">
        <w:trPr>
          <w:trHeight w:val="240"/>
          <w:jc w:val="center"/>
        </w:trPr>
        <w:tc>
          <w:tcPr>
            <w:tcW w:w="4876" w:type="dxa"/>
            <w:tcBorders>
              <w:top w:val="nil"/>
              <w:left w:val="nil"/>
              <w:bottom w:val="nil"/>
              <w:right w:val="nil"/>
            </w:tcBorders>
          </w:tcPr>
          <w:p w14:paraId="3066694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3E122A7" w14:textId="77777777" w:rsidR="005F6A16" w:rsidRPr="009A2E97" w:rsidRDefault="005F6A16" w:rsidP="0017050C">
            <w:pPr>
              <w:pStyle w:val="AmColumnHeading"/>
            </w:pPr>
            <w:r w:rsidRPr="009A2E97">
              <w:t>Amendement</w:t>
            </w:r>
          </w:p>
        </w:tc>
      </w:tr>
      <w:tr w:rsidR="005F6A16" w:rsidRPr="009A2E97" w14:paraId="101C58B7" w14:textId="77777777" w:rsidTr="0017050C">
        <w:trPr>
          <w:jc w:val="center"/>
        </w:trPr>
        <w:tc>
          <w:tcPr>
            <w:tcW w:w="4876" w:type="dxa"/>
            <w:tcBorders>
              <w:top w:val="nil"/>
              <w:left w:val="nil"/>
              <w:bottom w:val="nil"/>
              <w:right w:val="nil"/>
            </w:tcBorders>
          </w:tcPr>
          <w:p w14:paraId="1A225AD2" w14:textId="70EA40E5" w:rsidR="005F6A16" w:rsidRPr="009A2E97" w:rsidRDefault="005F6A16" w:rsidP="0017050C">
            <w:pPr>
              <w:pStyle w:val="Normal6a"/>
            </w:pPr>
            <w:r w:rsidRPr="009A2E97">
              <w:t>16.</w:t>
            </w:r>
            <w:r w:rsidRPr="009A2E97">
              <w:tab/>
              <w:t>appelle de ses vœux</w:t>
            </w:r>
            <w:r w:rsidRPr="009A2E97">
              <w:rPr>
                <w:b/>
                <w:i/>
              </w:rPr>
              <w:t xml:space="preserve"> une</w:t>
            </w:r>
            <w:r w:rsidRPr="009A2E97">
              <w:t xml:space="preserve"> stratégie de recherche sur les maladies rares à l</w:t>
            </w:r>
            <w:r w:rsidR="00316DC8">
              <w:t>’</w:t>
            </w:r>
            <w:r w:rsidRPr="009A2E97">
              <w:t>échelle de l</w:t>
            </w:r>
            <w:r w:rsidR="00316DC8">
              <w:t>’</w:t>
            </w:r>
            <w:r w:rsidRPr="009A2E97">
              <w:t>Union, alignée sur</w:t>
            </w:r>
            <w:r w:rsidRPr="009A2E97">
              <w:rPr>
                <w:b/>
                <w:i/>
              </w:rPr>
              <w:t xml:space="preserve"> le financement d</w:t>
            </w:r>
            <w:r w:rsidR="00316DC8">
              <w:rPr>
                <w:b/>
                <w:i/>
              </w:rPr>
              <w:t>’</w:t>
            </w:r>
            <w:r w:rsidRPr="009A2E97">
              <w:rPr>
                <w:b/>
                <w:i/>
              </w:rPr>
              <w:t>Horizon</w:t>
            </w:r>
            <w:r w:rsidRPr="009A2E97">
              <w:t xml:space="preserve"> Europe;</w:t>
            </w:r>
          </w:p>
        </w:tc>
        <w:tc>
          <w:tcPr>
            <w:tcW w:w="4876" w:type="dxa"/>
            <w:tcBorders>
              <w:top w:val="nil"/>
              <w:left w:val="nil"/>
              <w:bottom w:val="nil"/>
              <w:right w:val="nil"/>
            </w:tcBorders>
          </w:tcPr>
          <w:p w14:paraId="3302DE71" w14:textId="3F39DF40" w:rsidR="005F6A16" w:rsidRPr="009A2E97" w:rsidRDefault="005F6A16" w:rsidP="0017050C">
            <w:pPr>
              <w:pStyle w:val="Normal6a"/>
            </w:pPr>
            <w:r w:rsidRPr="009A2E97">
              <w:t>16.</w:t>
            </w:r>
            <w:r w:rsidRPr="009A2E97">
              <w:tab/>
              <w:t>appelle de ses vœux</w:t>
            </w:r>
            <w:r w:rsidRPr="009A2E97">
              <w:rPr>
                <w:b/>
                <w:i/>
              </w:rPr>
              <w:t xml:space="preserve"> la mise en place d</w:t>
            </w:r>
            <w:r w:rsidR="00316DC8">
              <w:rPr>
                <w:b/>
                <w:i/>
              </w:rPr>
              <w:t>’</w:t>
            </w:r>
            <w:r w:rsidRPr="009A2E97">
              <w:rPr>
                <w:b/>
                <w:i/>
              </w:rPr>
              <w:t>une</w:t>
            </w:r>
            <w:r w:rsidRPr="009A2E97">
              <w:t xml:space="preserve"> stratégie de recherche</w:t>
            </w:r>
            <w:r w:rsidRPr="009A2E97">
              <w:rPr>
                <w:b/>
                <w:i/>
              </w:rPr>
              <w:t xml:space="preserve"> et d</w:t>
            </w:r>
            <w:r w:rsidR="00316DC8">
              <w:rPr>
                <w:b/>
                <w:i/>
              </w:rPr>
              <w:t>’</w:t>
            </w:r>
            <w:r w:rsidRPr="009A2E97">
              <w:rPr>
                <w:b/>
                <w:i/>
              </w:rPr>
              <w:t>innovation</w:t>
            </w:r>
            <w:r w:rsidRPr="009A2E97">
              <w:t xml:space="preserve"> sur les maladies rares à l</w:t>
            </w:r>
            <w:r w:rsidR="00316DC8">
              <w:t>’</w:t>
            </w:r>
            <w:r w:rsidRPr="009A2E97">
              <w:t>échelle de l</w:t>
            </w:r>
            <w:r w:rsidR="00316DC8">
              <w:t>’</w:t>
            </w:r>
            <w:r w:rsidRPr="009A2E97">
              <w:t>Union, alignée sur</w:t>
            </w:r>
            <w:r w:rsidRPr="009A2E97">
              <w:rPr>
                <w:b/>
                <w:i/>
              </w:rPr>
              <w:t xml:space="preserve"> les programmes de financement de l</w:t>
            </w:r>
            <w:r w:rsidR="00316DC8">
              <w:rPr>
                <w:b/>
                <w:i/>
              </w:rPr>
              <w:t>’</w:t>
            </w:r>
            <w:r w:rsidRPr="009A2E97">
              <w:rPr>
                <w:b/>
                <w:i/>
              </w:rPr>
              <w:t>Union, y compris Horizon</w:t>
            </w:r>
            <w:r w:rsidRPr="009A2E97">
              <w:t xml:space="preserve"> Europe</w:t>
            </w:r>
            <w:r w:rsidRPr="009A2E97">
              <w:rPr>
                <w:b/>
                <w:i/>
              </w:rPr>
              <w:t xml:space="preserve"> et ses successeurs</w:t>
            </w:r>
            <w:r w:rsidRPr="009A2E97">
              <w:t>;</w:t>
            </w:r>
          </w:p>
        </w:tc>
      </w:tr>
    </w:tbl>
    <w:p w14:paraId="2A8418C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8B78241" w14:textId="77777777" w:rsidR="005F6A16" w:rsidRPr="009A2E97" w:rsidRDefault="005F6A16" w:rsidP="005F6A16">
      <w:r w:rsidRPr="009A2E97">
        <w:rPr>
          <w:rStyle w:val="HideTWBExt"/>
        </w:rPr>
        <w:t>&lt;/Amend&gt;</w:t>
      </w:r>
    </w:p>
    <w:p w14:paraId="2A6F9B7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196</w:t>
      </w:r>
      <w:r w:rsidRPr="009A2E97">
        <w:rPr>
          <w:rStyle w:val="HideTWBExt"/>
          <w:b w:val="0"/>
        </w:rPr>
        <w:t>&lt;/NumAm&gt;</w:t>
      </w:r>
    </w:p>
    <w:p w14:paraId="16ABEA2E"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Viktória Ferenc</w:t>
      </w:r>
      <w:r w:rsidRPr="009A2E97">
        <w:rPr>
          <w:rStyle w:val="HideTWBExt"/>
          <w:b w:val="0"/>
        </w:rPr>
        <w:t>&lt;/Members&gt;</w:t>
      </w:r>
    </w:p>
    <w:p w14:paraId="5C439C8C" w14:textId="77777777" w:rsidR="005F6A16" w:rsidRPr="009A2E97" w:rsidRDefault="005F6A16" w:rsidP="005F6A16">
      <w:pPr>
        <w:pStyle w:val="NormalBold"/>
      </w:pPr>
      <w:r w:rsidRPr="009A2E97">
        <w:rPr>
          <w:rStyle w:val="HideTWBExt"/>
          <w:b w:val="0"/>
        </w:rPr>
        <w:t>&lt;/RepeatBlock-By&gt;</w:t>
      </w:r>
    </w:p>
    <w:p w14:paraId="28D9810A"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B381415" w14:textId="77777777" w:rsidR="005F6A16" w:rsidRPr="009A2E97" w:rsidRDefault="005F6A16" w:rsidP="005F6A16">
      <w:pPr>
        <w:pStyle w:val="NormalBold"/>
      </w:pPr>
      <w:r w:rsidRPr="009A2E97">
        <w:rPr>
          <w:rStyle w:val="HideTWBExt"/>
          <w:b w:val="0"/>
        </w:rPr>
        <w:t>&lt;Article&gt;</w:t>
      </w:r>
      <w:r w:rsidRPr="009A2E97">
        <w:t>Paragraphe 16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E35CB11" w14:textId="77777777" w:rsidTr="0017050C">
        <w:trPr>
          <w:trHeight w:hRule="exact" w:val="240"/>
          <w:jc w:val="center"/>
        </w:trPr>
        <w:tc>
          <w:tcPr>
            <w:tcW w:w="9752" w:type="dxa"/>
            <w:gridSpan w:val="2"/>
            <w:tcBorders>
              <w:top w:val="nil"/>
              <w:left w:val="nil"/>
              <w:bottom w:val="nil"/>
              <w:right w:val="nil"/>
            </w:tcBorders>
          </w:tcPr>
          <w:p w14:paraId="71672CFD" w14:textId="77777777" w:rsidR="005F6A16" w:rsidRPr="009A2E97" w:rsidRDefault="005F6A16" w:rsidP="0017050C"/>
        </w:tc>
      </w:tr>
      <w:tr w:rsidR="005F6A16" w:rsidRPr="009A2E97" w14:paraId="44D81CC0" w14:textId="77777777" w:rsidTr="0017050C">
        <w:trPr>
          <w:trHeight w:val="240"/>
          <w:jc w:val="center"/>
        </w:trPr>
        <w:tc>
          <w:tcPr>
            <w:tcW w:w="4876" w:type="dxa"/>
            <w:tcBorders>
              <w:top w:val="nil"/>
              <w:left w:val="nil"/>
              <w:bottom w:val="nil"/>
              <w:right w:val="nil"/>
            </w:tcBorders>
          </w:tcPr>
          <w:p w14:paraId="10BC070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8670FDC" w14:textId="77777777" w:rsidR="005F6A16" w:rsidRPr="009A2E97" w:rsidRDefault="005F6A16" w:rsidP="0017050C">
            <w:pPr>
              <w:pStyle w:val="AmColumnHeading"/>
            </w:pPr>
            <w:r w:rsidRPr="009A2E97">
              <w:t>Amendement</w:t>
            </w:r>
          </w:p>
        </w:tc>
      </w:tr>
      <w:tr w:rsidR="005F6A16" w:rsidRPr="009A2E97" w14:paraId="13A89F22" w14:textId="77777777" w:rsidTr="0017050C">
        <w:trPr>
          <w:jc w:val="center"/>
        </w:trPr>
        <w:tc>
          <w:tcPr>
            <w:tcW w:w="4876" w:type="dxa"/>
            <w:tcBorders>
              <w:top w:val="nil"/>
              <w:left w:val="nil"/>
              <w:bottom w:val="nil"/>
              <w:right w:val="nil"/>
            </w:tcBorders>
          </w:tcPr>
          <w:p w14:paraId="31D3C393" w14:textId="3C88F2AD" w:rsidR="005F6A16" w:rsidRPr="009A2E97" w:rsidRDefault="005F6A16" w:rsidP="0017050C">
            <w:pPr>
              <w:pStyle w:val="Normal6a"/>
            </w:pPr>
            <w:r w:rsidRPr="009A2E97">
              <w:t>16.</w:t>
            </w:r>
            <w:r w:rsidRPr="009A2E97">
              <w:tab/>
              <w:t>appelle de ses vœux une stratégie de recherche sur les maladies rares à l</w:t>
            </w:r>
            <w:r w:rsidR="00316DC8">
              <w:t>’</w:t>
            </w:r>
            <w:r w:rsidRPr="009A2E97">
              <w:t>échelle de l</w:t>
            </w:r>
            <w:r w:rsidR="00316DC8">
              <w:t>’</w:t>
            </w:r>
            <w:r w:rsidRPr="009A2E97">
              <w:t>Union, alignée sur le financement d</w:t>
            </w:r>
            <w:r w:rsidR="00316DC8">
              <w:t>’</w:t>
            </w:r>
            <w:r w:rsidRPr="009A2E97">
              <w:t>Horizon Europe;</w:t>
            </w:r>
          </w:p>
        </w:tc>
        <w:tc>
          <w:tcPr>
            <w:tcW w:w="4876" w:type="dxa"/>
            <w:tcBorders>
              <w:top w:val="nil"/>
              <w:left w:val="nil"/>
              <w:bottom w:val="nil"/>
              <w:right w:val="nil"/>
            </w:tcBorders>
          </w:tcPr>
          <w:p w14:paraId="24029F5E" w14:textId="201B435A" w:rsidR="005F6A16" w:rsidRPr="009A2E97" w:rsidRDefault="005F6A16" w:rsidP="0017050C">
            <w:pPr>
              <w:pStyle w:val="Normal6a"/>
            </w:pPr>
            <w:r w:rsidRPr="009A2E97">
              <w:t>16.</w:t>
            </w:r>
            <w:r w:rsidRPr="009A2E97">
              <w:tab/>
              <w:t>appelle de ses vœux une stratégie de recherche sur les maladies rares à l</w:t>
            </w:r>
            <w:r w:rsidR="00316DC8">
              <w:t>’</w:t>
            </w:r>
            <w:r w:rsidRPr="009A2E97">
              <w:t>échelle de l</w:t>
            </w:r>
            <w:r w:rsidR="00316DC8">
              <w:t>’</w:t>
            </w:r>
            <w:r w:rsidRPr="009A2E97">
              <w:t>Union, alignée sur le financement d</w:t>
            </w:r>
            <w:r w:rsidR="00316DC8">
              <w:t>’</w:t>
            </w:r>
            <w:r w:rsidRPr="009A2E97">
              <w:t>Horizon Europe</w:t>
            </w:r>
            <w:r w:rsidRPr="009A2E97">
              <w:rPr>
                <w:b/>
                <w:i/>
              </w:rPr>
              <w:t>, incluant notamment des programmes de recherche spécifiques aux maladies rares pédiatriques</w:t>
            </w:r>
            <w:r w:rsidRPr="009A2E97">
              <w:t>;</w:t>
            </w:r>
          </w:p>
        </w:tc>
      </w:tr>
    </w:tbl>
    <w:p w14:paraId="46EDA7D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64D417F" w14:textId="77777777" w:rsidR="005F6A16" w:rsidRPr="009A2E97" w:rsidRDefault="005F6A16" w:rsidP="005F6A16">
      <w:r w:rsidRPr="009A2E97">
        <w:rPr>
          <w:rStyle w:val="HideTWBExt"/>
        </w:rPr>
        <w:t>&lt;/Amend&gt;</w:t>
      </w:r>
    </w:p>
    <w:p w14:paraId="1CFD12C0"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197</w:t>
      </w:r>
      <w:r w:rsidRPr="009A2E97">
        <w:rPr>
          <w:rStyle w:val="HideTWBExt"/>
          <w:b w:val="0"/>
        </w:rPr>
        <w:t>&lt;/NumAm&gt;</w:t>
      </w:r>
    </w:p>
    <w:p w14:paraId="33C5161C"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2AEDF927" w14:textId="77777777" w:rsidR="005F6A16" w:rsidRPr="009A2E97" w:rsidRDefault="005F6A16" w:rsidP="005F6A16">
      <w:pPr>
        <w:pStyle w:val="NormalBold"/>
      </w:pPr>
      <w:r w:rsidRPr="009A2E97">
        <w:rPr>
          <w:rStyle w:val="HideTWBExt"/>
          <w:b w:val="0"/>
        </w:rPr>
        <w:t>&lt;/RepeatBlock-By&gt;</w:t>
      </w:r>
    </w:p>
    <w:p w14:paraId="067C23D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3788ED4" w14:textId="77777777" w:rsidR="005F6A16" w:rsidRPr="009A2E97" w:rsidRDefault="005F6A16" w:rsidP="005F6A16">
      <w:pPr>
        <w:pStyle w:val="NormalBold"/>
      </w:pPr>
      <w:r w:rsidRPr="009A2E97">
        <w:rPr>
          <w:rStyle w:val="HideTWBExt"/>
          <w:b w:val="0"/>
        </w:rPr>
        <w:t>&lt;Article&gt;</w:t>
      </w:r>
      <w:r w:rsidRPr="009A2E97">
        <w:t>Paragraphe 16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9346620" w14:textId="77777777" w:rsidTr="0017050C">
        <w:trPr>
          <w:trHeight w:hRule="exact" w:val="240"/>
          <w:jc w:val="center"/>
        </w:trPr>
        <w:tc>
          <w:tcPr>
            <w:tcW w:w="9752" w:type="dxa"/>
            <w:gridSpan w:val="2"/>
            <w:tcBorders>
              <w:top w:val="nil"/>
              <w:left w:val="nil"/>
              <w:bottom w:val="nil"/>
              <w:right w:val="nil"/>
            </w:tcBorders>
          </w:tcPr>
          <w:p w14:paraId="230C480A" w14:textId="77777777" w:rsidR="005F6A16" w:rsidRPr="009A2E97" w:rsidRDefault="005F6A16" w:rsidP="0017050C"/>
        </w:tc>
      </w:tr>
      <w:tr w:rsidR="005F6A16" w:rsidRPr="009A2E97" w14:paraId="5846F0F4" w14:textId="77777777" w:rsidTr="0017050C">
        <w:trPr>
          <w:trHeight w:val="240"/>
          <w:jc w:val="center"/>
        </w:trPr>
        <w:tc>
          <w:tcPr>
            <w:tcW w:w="4876" w:type="dxa"/>
            <w:tcBorders>
              <w:top w:val="nil"/>
              <w:left w:val="nil"/>
              <w:bottom w:val="nil"/>
              <w:right w:val="nil"/>
            </w:tcBorders>
          </w:tcPr>
          <w:p w14:paraId="5A3E9FD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F868FC9" w14:textId="77777777" w:rsidR="005F6A16" w:rsidRPr="009A2E97" w:rsidRDefault="005F6A16" w:rsidP="0017050C">
            <w:pPr>
              <w:pStyle w:val="AmColumnHeading"/>
            </w:pPr>
            <w:r w:rsidRPr="009A2E97">
              <w:t>Amendement</w:t>
            </w:r>
          </w:p>
        </w:tc>
      </w:tr>
      <w:tr w:rsidR="005F6A16" w:rsidRPr="009A2E97" w14:paraId="0E6D04B0" w14:textId="77777777" w:rsidTr="0017050C">
        <w:trPr>
          <w:jc w:val="center"/>
        </w:trPr>
        <w:tc>
          <w:tcPr>
            <w:tcW w:w="4876" w:type="dxa"/>
            <w:tcBorders>
              <w:top w:val="nil"/>
              <w:left w:val="nil"/>
              <w:bottom w:val="nil"/>
              <w:right w:val="nil"/>
            </w:tcBorders>
          </w:tcPr>
          <w:p w14:paraId="34969FCD" w14:textId="77777777" w:rsidR="005F6A16" w:rsidRPr="009A2E97" w:rsidRDefault="005F6A16" w:rsidP="0017050C">
            <w:pPr>
              <w:pStyle w:val="Normal6a"/>
            </w:pPr>
          </w:p>
        </w:tc>
        <w:tc>
          <w:tcPr>
            <w:tcW w:w="4876" w:type="dxa"/>
            <w:tcBorders>
              <w:top w:val="nil"/>
              <w:left w:val="nil"/>
              <w:bottom w:val="nil"/>
              <w:right w:val="nil"/>
            </w:tcBorders>
          </w:tcPr>
          <w:p w14:paraId="117D492D" w14:textId="6F863F92" w:rsidR="005F6A16" w:rsidRPr="009A2E97" w:rsidRDefault="005F6A16" w:rsidP="0017050C">
            <w:pPr>
              <w:pStyle w:val="Normal6a"/>
            </w:pPr>
            <w:r w:rsidRPr="009A2E97">
              <w:rPr>
                <w:b/>
                <w:i/>
              </w:rPr>
              <w:t>16 bis.</w:t>
            </w:r>
            <w:r w:rsidRPr="009A2E97">
              <w:tab/>
            </w:r>
            <w:r w:rsidRPr="009A2E97">
              <w:rPr>
                <w:b/>
                <w:i/>
              </w:rPr>
              <w:t>demande, dans le contexte du Fonds européen pour la compétitivité et du cadre financier pluriannuel après 2027 (2028-2034), un financement structurel, prévisible et à long terme sur l</w:t>
            </w:r>
            <w:r w:rsidR="00316DC8">
              <w:rPr>
                <w:b/>
                <w:i/>
              </w:rPr>
              <w:t>’</w:t>
            </w:r>
            <w:r w:rsidRPr="009A2E97">
              <w:rPr>
                <w:b/>
                <w:i/>
              </w:rPr>
              <w:t>ensemble de la chaîne de valeur de la santé concernant les maladies rares, allant de la recherche et de l</w:t>
            </w:r>
            <w:r w:rsidR="00316DC8">
              <w:rPr>
                <w:b/>
                <w:i/>
              </w:rPr>
              <w:t>’</w:t>
            </w:r>
            <w:r w:rsidRPr="009A2E97">
              <w:rPr>
                <w:b/>
                <w:i/>
              </w:rPr>
              <w:t>innovation à la gouvernance, la prestation de soins de santé, la numérisation et la disponibilité de médicaments, de dispositifs médicaux et d</w:t>
            </w:r>
            <w:r w:rsidR="00316DC8">
              <w:rPr>
                <w:b/>
                <w:i/>
              </w:rPr>
              <w:t>’</w:t>
            </w:r>
            <w:r w:rsidRPr="009A2E97">
              <w:rPr>
                <w:b/>
                <w:i/>
              </w:rPr>
              <w:t>autres technologies de la santé;</w:t>
            </w:r>
          </w:p>
        </w:tc>
      </w:tr>
    </w:tbl>
    <w:p w14:paraId="07599667"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2EBA551" w14:textId="77777777" w:rsidR="005F6A16" w:rsidRPr="009A2E97" w:rsidRDefault="005F6A16" w:rsidP="005F6A16">
      <w:r w:rsidRPr="009A2E97">
        <w:rPr>
          <w:rStyle w:val="HideTWBExt"/>
        </w:rPr>
        <w:t>&lt;/Amend&gt;</w:t>
      </w:r>
    </w:p>
    <w:p w14:paraId="020D221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198</w:t>
      </w:r>
      <w:r w:rsidRPr="009A2E97">
        <w:rPr>
          <w:rStyle w:val="HideTWBExt"/>
          <w:b w:val="0"/>
        </w:rPr>
        <w:t>&lt;/NumAm&gt;</w:t>
      </w:r>
    </w:p>
    <w:p w14:paraId="4CE1A97E"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08301827" w14:textId="77777777" w:rsidR="005F6A16" w:rsidRPr="009A2E97" w:rsidRDefault="005F6A16" w:rsidP="005F6A16">
      <w:pPr>
        <w:pStyle w:val="NormalBold"/>
      </w:pPr>
      <w:r w:rsidRPr="009A2E97">
        <w:rPr>
          <w:rStyle w:val="HideTWBExt"/>
          <w:b w:val="0"/>
        </w:rPr>
        <w:t>&lt;/RepeatBlock-By&gt;</w:t>
      </w:r>
    </w:p>
    <w:p w14:paraId="381B3E5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832CBCD" w14:textId="77777777" w:rsidR="005F6A16" w:rsidRPr="009A2E97" w:rsidRDefault="005F6A16" w:rsidP="005F6A16">
      <w:pPr>
        <w:pStyle w:val="NormalBold"/>
      </w:pPr>
      <w:r w:rsidRPr="009A2E97">
        <w:rPr>
          <w:rStyle w:val="HideTWBExt"/>
          <w:b w:val="0"/>
        </w:rPr>
        <w:t>&lt;Article&gt;</w:t>
      </w:r>
      <w:r w:rsidRPr="009A2E97">
        <w:t>Paragraphe 16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E63376D" w14:textId="77777777" w:rsidTr="0017050C">
        <w:trPr>
          <w:trHeight w:hRule="exact" w:val="240"/>
          <w:jc w:val="center"/>
        </w:trPr>
        <w:tc>
          <w:tcPr>
            <w:tcW w:w="9752" w:type="dxa"/>
            <w:gridSpan w:val="2"/>
            <w:tcBorders>
              <w:top w:val="nil"/>
              <w:left w:val="nil"/>
              <w:bottom w:val="nil"/>
              <w:right w:val="nil"/>
            </w:tcBorders>
          </w:tcPr>
          <w:p w14:paraId="1FC11C31" w14:textId="77777777" w:rsidR="005F6A16" w:rsidRPr="009A2E97" w:rsidRDefault="005F6A16" w:rsidP="0017050C"/>
        </w:tc>
      </w:tr>
      <w:tr w:rsidR="005F6A16" w:rsidRPr="009A2E97" w14:paraId="4B6A6864" w14:textId="77777777" w:rsidTr="0017050C">
        <w:trPr>
          <w:trHeight w:val="240"/>
          <w:jc w:val="center"/>
        </w:trPr>
        <w:tc>
          <w:tcPr>
            <w:tcW w:w="4876" w:type="dxa"/>
            <w:tcBorders>
              <w:top w:val="nil"/>
              <w:left w:val="nil"/>
              <w:bottom w:val="nil"/>
              <w:right w:val="nil"/>
            </w:tcBorders>
          </w:tcPr>
          <w:p w14:paraId="4F52303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F103267" w14:textId="77777777" w:rsidR="005F6A16" w:rsidRPr="009A2E97" w:rsidRDefault="005F6A16" w:rsidP="0017050C">
            <w:pPr>
              <w:pStyle w:val="AmColumnHeading"/>
            </w:pPr>
            <w:r w:rsidRPr="009A2E97">
              <w:t>Amendement</w:t>
            </w:r>
          </w:p>
        </w:tc>
      </w:tr>
      <w:tr w:rsidR="005F6A16" w:rsidRPr="009A2E97" w14:paraId="32799E7D" w14:textId="77777777" w:rsidTr="0017050C">
        <w:trPr>
          <w:jc w:val="center"/>
        </w:trPr>
        <w:tc>
          <w:tcPr>
            <w:tcW w:w="4876" w:type="dxa"/>
            <w:tcBorders>
              <w:top w:val="nil"/>
              <w:left w:val="nil"/>
              <w:bottom w:val="nil"/>
              <w:right w:val="nil"/>
            </w:tcBorders>
          </w:tcPr>
          <w:p w14:paraId="4C33AF66" w14:textId="77777777" w:rsidR="005F6A16" w:rsidRPr="009A2E97" w:rsidRDefault="005F6A16" w:rsidP="0017050C">
            <w:pPr>
              <w:pStyle w:val="Normal6a"/>
            </w:pPr>
          </w:p>
        </w:tc>
        <w:tc>
          <w:tcPr>
            <w:tcW w:w="4876" w:type="dxa"/>
            <w:tcBorders>
              <w:top w:val="nil"/>
              <w:left w:val="nil"/>
              <w:bottom w:val="nil"/>
              <w:right w:val="nil"/>
            </w:tcBorders>
          </w:tcPr>
          <w:p w14:paraId="75DCCB8C" w14:textId="51D590F8" w:rsidR="005F6A16" w:rsidRPr="009A2E97" w:rsidRDefault="005F6A16" w:rsidP="0017050C">
            <w:pPr>
              <w:pStyle w:val="Normal6a"/>
            </w:pPr>
            <w:r w:rsidRPr="009A2E97">
              <w:rPr>
                <w:b/>
                <w:i/>
              </w:rPr>
              <w:t>16 ter.</w:t>
            </w:r>
            <w:r w:rsidRPr="009A2E97">
              <w:tab/>
            </w:r>
            <w:r w:rsidRPr="009A2E97">
              <w:rPr>
                <w:b/>
                <w:i/>
              </w:rPr>
              <w:t>souligne la nécessité de soutenir de manière explicite les priorités transversales en matière de santé dans le cadre des instruments de financement de l</w:t>
            </w:r>
            <w:r w:rsidR="00316DC8">
              <w:rPr>
                <w:b/>
                <w:i/>
              </w:rPr>
              <w:t>’</w:t>
            </w:r>
            <w:r w:rsidRPr="009A2E97">
              <w:rPr>
                <w:b/>
                <w:i/>
              </w:rPr>
              <w:t>Union, y compris l</w:t>
            </w:r>
            <w:r w:rsidR="00316DC8">
              <w:rPr>
                <w:b/>
                <w:i/>
              </w:rPr>
              <w:t>’</w:t>
            </w:r>
            <w:r w:rsidRPr="009A2E97">
              <w:rPr>
                <w:b/>
                <w:i/>
              </w:rPr>
              <w:t>incidence du changement climatique sur la santé, la viabilité à long terme et la poursuite du développement des réseaux européens de référence (RER), ainsi que l</w:t>
            </w:r>
            <w:r w:rsidR="00316DC8">
              <w:rPr>
                <w:b/>
                <w:i/>
              </w:rPr>
              <w:t>’</w:t>
            </w:r>
            <w:r w:rsidRPr="009A2E97">
              <w:rPr>
                <w:b/>
                <w:i/>
              </w:rPr>
              <w:t>avancement des infrastructures numériques de santé, en particulier l</w:t>
            </w:r>
            <w:r w:rsidR="00316DC8">
              <w:rPr>
                <w:b/>
                <w:i/>
              </w:rPr>
              <w:t>’</w:t>
            </w:r>
            <w:r w:rsidRPr="009A2E97">
              <w:rPr>
                <w:b/>
                <w:i/>
              </w:rPr>
              <w:t>espace européen des données de santé (EHDS) et l</w:t>
            </w:r>
            <w:r w:rsidR="00316DC8">
              <w:rPr>
                <w:b/>
                <w:i/>
              </w:rPr>
              <w:t>’</w:t>
            </w:r>
            <w:r w:rsidRPr="009A2E97">
              <w:rPr>
                <w:b/>
                <w:i/>
              </w:rPr>
              <w:t>adoption de technologies émergentes telles que l</w:t>
            </w:r>
            <w:r w:rsidR="00316DC8">
              <w:rPr>
                <w:b/>
                <w:i/>
              </w:rPr>
              <w:t>’</w:t>
            </w:r>
            <w:r w:rsidRPr="009A2E97">
              <w:rPr>
                <w:b/>
                <w:i/>
              </w:rPr>
              <w:t>intelligence artificielle;</w:t>
            </w:r>
          </w:p>
        </w:tc>
      </w:tr>
    </w:tbl>
    <w:p w14:paraId="7EC1F92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2801B8A" w14:textId="77777777" w:rsidR="005F6A16" w:rsidRPr="009A2E97" w:rsidRDefault="005F6A16" w:rsidP="005F6A16">
      <w:r w:rsidRPr="009A2E97">
        <w:rPr>
          <w:rStyle w:val="HideTWBExt"/>
        </w:rPr>
        <w:t>&lt;/Amend&gt;</w:t>
      </w:r>
    </w:p>
    <w:p w14:paraId="3997A4C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199</w:t>
      </w:r>
      <w:r w:rsidRPr="009A2E97">
        <w:rPr>
          <w:rStyle w:val="HideTWBExt"/>
          <w:b w:val="0"/>
        </w:rPr>
        <w:t>&lt;/NumAm&gt;</w:t>
      </w:r>
    </w:p>
    <w:p w14:paraId="099A5BE4"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01C3E045" w14:textId="77777777" w:rsidR="005F6A16" w:rsidRPr="009A2E97" w:rsidRDefault="005F6A16" w:rsidP="005F6A16">
      <w:pPr>
        <w:pStyle w:val="NormalBold"/>
      </w:pPr>
      <w:r w:rsidRPr="009A2E97">
        <w:rPr>
          <w:rStyle w:val="HideTWBExt"/>
          <w:b w:val="0"/>
        </w:rPr>
        <w:t>&lt;/RepeatBlock-By&gt;</w:t>
      </w:r>
    </w:p>
    <w:p w14:paraId="527F718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E327C24" w14:textId="77777777" w:rsidR="005F6A16" w:rsidRPr="009A2E97" w:rsidRDefault="005F6A16" w:rsidP="005F6A16">
      <w:pPr>
        <w:pStyle w:val="NormalBold"/>
      </w:pPr>
      <w:r w:rsidRPr="009A2E97">
        <w:rPr>
          <w:rStyle w:val="HideTWBExt"/>
          <w:b w:val="0"/>
        </w:rPr>
        <w:t>&lt;Article&gt;</w:t>
      </w:r>
      <w:r w:rsidRPr="009A2E97">
        <w:t>Paragraphe 16 quater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8A3838C" w14:textId="77777777" w:rsidTr="0017050C">
        <w:trPr>
          <w:trHeight w:hRule="exact" w:val="240"/>
          <w:jc w:val="center"/>
        </w:trPr>
        <w:tc>
          <w:tcPr>
            <w:tcW w:w="9752" w:type="dxa"/>
            <w:gridSpan w:val="2"/>
            <w:tcBorders>
              <w:top w:val="nil"/>
              <w:left w:val="nil"/>
              <w:bottom w:val="nil"/>
              <w:right w:val="nil"/>
            </w:tcBorders>
          </w:tcPr>
          <w:p w14:paraId="71D161D8" w14:textId="77777777" w:rsidR="005F6A16" w:rsidRPr="009A2E97" w:rsidRDefault="005F6A16" w:rsidP="0017050C"/>
        </w:tc>
      </w:tr>
      <w:tr w:rsidR="005F6A16" w:rsidRPr="009A2E97" w14:paraId="7A0B2E8E" w14:textId="77777777" w:rsidTr="0017050C">
        <w:trPr>
          <w:trHeight w:val="240"/>
          <w:jc w:val="center"/>
        </w:trPr>
        <w:tc>
          <w:tcPr>
            <w:tcW w:w="4876" w:type="dxa"/>
            <w:tcBorders>
              <w:top w:val="nil"/>
              <w:left w:val="nil"/>
              <w:bottom w:val="nil"/>
              <w:right w:val="nil"/>
            </w:tcBorders>
          </w:tcPr>
          <w:p w14:paraId="03FA50E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4FD7200" w14:textId="77777777" w:rsidR="005F6A16" w:rsidRPr="009A2E97" w:rsidRDefault="005F6A16" w:rsidP="0017050C">
            <w:pPr>
              <w:pStyle w:val="AmColumnHeading"/>
            </w:pPr>
            <w:r w:rsidRPr="009A2E97">
              <w:t>Amendement</w:t>
            </w:r>
          </w:p>
        </w:tc>
      </w:tr>
      <w:tr w:rsidR="005F6A16" w:rsidRPr="009A2E97" w14:paraId="5AF74CF4" w14:textId="77777777" w:rsidTr="0017050C">
        <w:trPr>
          <w:jc w:val="center"/>
        </w:trPr>
        <w:tc>
          <w:tcPr>
            <w:tcW w:w="4876" w:type="dxa"/>
            <w:tcBorders>
              <w:top w:val="nil"/>
              <w:left w:val="nil"/>
              <w:bottom w:val="nil"/>
              <w:right w:val="nil"/>
            </w:tcBorders>
          </w:tcPr>
          <w:p w14:paraId="1A060582" w14:textId="77777777" w:rsidR="005F6A16" w:rsidRPr="009A2E97" w:rsidRDefault="005F6A16" w:rsidP="0017050C">
            <w:pPr>
              <w:pStyle w:val="Normal6a"/>
            </w:pPr>
          </w:p>
        </w:tc>
        <w:tc>
          <w:tcPr>
            <w:tcW w:w="4876" w:type="dxa"/>
            <w:tcBorders>
              <w:top w:val="nil"/>
              <w:left w:val="nil"/>
              <w:bottom w:val="nil"/>
              <w:right w:val="nil"/>
            </w:tcBorders>
          </w:tcPr>
          <w:p w14:paraId="740E12E2" w14:textId="1D704118" w:rsidR="005F6A16" w:rsidRPr="009A2E97" w:rsidRDefault="005F6A16" w:rsidP="0017050C">
            <w:pPr>
              <w:pStyle w:val="Normal6a"/>
            </w:pPr>
            <w:r w:rsidRPr="009A2E97">
              <w:rPr>
                <w:b/>
                <w:i/>
              </w:rPr>
              <w:t>16 quater.</w:t>
            </w:r>
            <w:r w:rsidRPr="009A2E97">
              <w:tab/>
            </w:r>
            <w:r w:rsidRPr="009A2E97">
              <w:rPr>
                <w:b/>
                <w:i/>
              </w:rPr>
              <w:t>appelle à des investissements urgents et durables pour assurer l</w:t>
            </w:r>
            <w:r w:rsidR="00316DC8">
              <w:rPr>
                <w:b/>
                <w:i/>
              </w:rPr>
              <w:t>’</w:t>
            </w:r>
            <w:r w:rsidRPr="009A2E97">
              <w:rPr>
                <w:b/>
                <w:i/>
              </w:rPr>
              <w:t>interconnexion et l</w:t>
            </w:r>
            <w:r w:rsidR="00316DC8">
              <w:rPr>
                <w:b/>
                <w:i/>
              </w:rPr>
              <w:t>’</w:t>
            </w:r>
            <w:r w:rsidRPr="009A2E97">
              <w:rPr>
                <w:b/>
                <w:i/>
              </w:rPr>
              <w:t>interopérabilité des banques de données biologiques, des registres, de l</w:t>
            </w:r>
            <w:r w:rsidR="00316DC8">
              <w:rPr>
                <w:b/>
                <w:i/>
              </w:rPr>
              <w:t>’</w:t>
            </w:r>
            <w:r w:rsidRPr="009A2E97">
              <w:rPr>
                <w:b/>
                <w:i/>
              </w:rPr>
              <w:t>initiative «Plus d</w:t>
            </w:r>
            <w:r w:rsidR="00316DC8">
              <w:rPr>
                <w:b/>
                <w:i/>
              </w:rPr>
              <w:t>’</w:t>
            </w:r>
            <w:r w:rsidRPr="009A2E97">
              <w:rPr>
                <w:b/>
                <w:i/>
              </w:rPr>
              <w:t>un million de génomes» et des infrastructures de recherche nationales en vue de créer un écosystème paneuropéen de recherche et d</w:t>
            </w:r>
            <w:r w:rsidR="00316DC8">
              <w:rPr>
                <w:b/>
                <w:i/>
              </w:rPr>
              <w:t>’</w:t>
            </w:r>
            <w:r w:rsidRPr="009A2E97">
              <w:rPr>
                <w:b/>
                <w:i/>
              </w:rPr>
              <w:t>innovation sur les maladies rares qui soit pleinement opérationnel et bénéficie d</w:t>
            </w:r>
            <w:r w:rsidR="00316DC8">
              <w:rPr>
                <w:b/>
                <w:i/>
              </w:rPr>
              <w:t>’</w:t>
            </w:r>
            <w:r w:rsidRPr="009A2E97">
              <w:rPr>
                <w:b/>
                <w:i/>
              </w:rPr>
              <w:t>un financement stable et continu;</w:t>
            </w:r>
          </w:p>
        </w:tc>
      </w:tr>
    </w:tbl>
    <w:p w14:paraId="5C50195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7E9CDC5" w14:textId="77777777" w:rsidR="005F6A16" w:rsidRPr="009A2E97" w:rsidRDefault="005F6A16" w:rsidP="005F6A16">
      <w:r w:rsidRPr="009A2E97">
        <w:rPr>
          <w:rStyle w:val="HideTWBExt"/>
        </w:rPr>
        <w:t>&lt;/Amend&gt;</w:t>
      </w:r>
    </w:p>
    <w:p w14:paraId="446F6AD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200</w:t>
      </w:r>
      <w:r w:rsidRPr="009A2E97">
        <w:rPr>
          <w:rStyle w:val="HideTWBExt"/>
          <w:b w:val="0"/>
        </w:rPr>
        <w:t>&lt;/NumAm&gt;</w:t>
      </w:r>
    </w:p>
    <w:p w14:paraId="01628916"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3C31AF57" w14:textId="77777777" w:rsidR="005F6A16" w:rsidRPr="009A2E97" w:rsidRDefault="005F6A16" w:rsidP="005F6A16">
      <w:pPr>
        <w:pStyle w:val="NormalBold"/>
      </w:pPr>
      <w:r w:rsidRPr="009A2E97">
        <w:rPr>
          <w:rStyle w:val="HideTWBExt"/>
          <w:b w:val="0"/>
        </w:rPr>
        <w:t>&lt;/RepeatBlock-By&gt;</w:t>
      </w:r>
    </w:p>
    <w:p w14:paraId="592065B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AEBCD64" w14:textId="77777777" w:rsidR="005F6A16" w:rsidRPr="009A2E97" w:rsidRDefault="005F6A16" w:rsidP="005F6A16">
      <w:pPr>
        <w:pStyle w:val="NormalBold"/>
      </w:pPr>
      <w:r w:rsidRPr="009A2E97">
        <w:rPr>
          <w:rStyle w:val="HideTWBExt"/>
          <w:b w:val="0"/>
        </w:rPr>
        <w:t>&lt;Article&gt;</w:t>
      </w:r>
      <w:r w:rsidRPr="009A2E97">
        <w:t>Paragraphe 17</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0EA07E1" w14:textId="77777777" w:rsidTr="0017050C">
        <w:trPr>
          <w:trHeight w:hRule="exact" w:val="240"/>
          <w:jc w:val="center"/>
        </w:trPr>
        <w:tc>
          <w:tcPr>
            <w:tcW w:w="9752" w:type="dxa"/>
            <w:gridSpan w:val="2"/>
            <w:tcBorders>
              <w:top w:val="nil"/>
              <w:left w:val="nil"/>
              <w:bottom w:val="nil"/>
              <w:right w:val="nil"/>
            </w:tcBorders>
          </w:tcPr>
          <w:p w14:paraId="533344FA" w14:textId="77777777" w:rsidR="005F6A16" w:rsidRPr="009A2E97" w:rsidRDefault="005F6A16" w:rsidP="0017050C"/>
        </w:tc>
      </w:tr>
      <w:tr w:rsidR="005F6A16" w:rsidRPr="009A2E97" w14:paraId="2F82B37E" w14:textId="77777777" w:rsidTr="0017050C">
        <w:trPr>
          <w:trHeight w:val="240"/>
          <w:jc w:val="center"/>
        </w:trPr>
        <w:tc>
          <w:tcPr>
            <w:tcW w:w="4876" w:type="dxa"/>
            <w:tcBorders>
              <w:top w:val="nil"/>
              <w:left w:val="nil"/>
              <w:bottom w:val="nil"/>
              <w:right w:val="nil"/>
            </w:tcBorders>
          </w:tcPr>
          <w:p w14:paraId="5D3D338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FEDC3F1" w14:textId="77777777" w:rsidR="005F6A16" w:rsidRPr="009A2E97" w:rsidRDefault="005F6A16" w:rsidP="0017050C">
            <w:pPr>
              <w:pStyle w:val="AmColumnHeading"/>
            </w:pPr>
            <w:r w:rsidRPr="009A2E97">
              <w:t>Amendement</w:t>
            </w:r>
          </w:p>
        </w:tc>
      </w:tr>
      <w:tr w:rsidR="005F6A16" w:rsidRPr="009A2E97" w14:paraId="2160EAC3" w14:textId="77777777" w:rsidTr="0017050C">
        <w:trPr>
          <w:jc w:val="center"/>
        </w:trPr>
        <w:tc>
          <w:tcPr>
            <w:tcW w:w="4876" w:type="dxa"/>
            <w:tcBorders>
              <w:top w:val="nil"/>
              <w:left w:val="nil"/>
              <w:bottom w:val="nil"/>
              <w:right w:val="nil"/>
            </w:tcBorders>
          </w:tcPr>
          <w:p w14:paraId="442CB26E" w14:textId="77777777" w:rsidR="005F6A16" w:rsidRPr="009A2E97" w:rsidRDefault="005F6A16" w:rsidP="0017050C">
            <w:pPr>
              <w:pStyle w:val="Normal6a"/>
            </w:pPr>
            <w:r w:rsidRPr="009A2E97">
              <w:t>17.</w:t>
            </w:r>
            <w:r w:rsidRPr="009A2E97">
              <w:tab/>
              <w:t>encourage la mise en commun des infrastructures de recherche</w:t>
            </w:r>
            <w:r w:rsidRPr="009A2E97">
              <w:rPr>
                <w:b/>
                <w:i/>
              </w:rPr>
              <w:t xml:space="preserve"> et</w:t>
            </w:r>
            <w:r w:rsidRPr="009A2E97">
              <w:t xml:space="preserve"> des banques de données biologiques;</w:t>
            </w:r>
          </w:p>
        </w:tc>
        <w:tc>
          <w:tcPr>
            <w:tcW w:w="4876" w:type="dxa"/>
            <w:tcBorders>
              <w:top w:val="nil"/>
              <w:left w:val="nil"/>
              <w:bottom w:val="nil"/>
              <w:right w:val="nil"/>
            </w:tcBorders>
          </w:tcPr>
          <w:p w14:paraId="01C5EEA5" w14:textId="5825AC4D" w:rsidR="005F6A16" w:rsidRPr="009A2E97" w:rsidRDefault="005F6A16" w:rsidP="0017050C">
            <w:pPr>
              <w:pStyle w:val="Normal6a"/>
            </w:pPr>
            <w:r w:rsidRPr="009A2E97">
              <w:t>17.</w:t>
            </w:r>
            <w:r w:rsidRPr="009A2E97">
              <w:tab/>
              <w:t>encourage la mise en commun</w:t>
            </w:r>
            <w:r w:rsidRPr="009A2E97">
              <w:rPr>
                <w:b/>
                <w:i/>
              </w:rPr>
              <w:t xml:space="preserve"> et la mise en réseau</w:t>
            </w:r>
            <w:r w:rsidRPr="009A2E97">
              <w:t xml:space="preserve"> des infrastructures de recherche</w:t>
            </w:r>
            <w:r w:rsidRPr="009A2E97">
              <w:rPr>
                <w:b/>
                <w:i/>
              </w:rPr>
              <w:t>,</w:t>
            </w:r>
            <w:r w:rsidRPr="009A2E97">
              <w:t xml:space="preserve"> des banques de données biologiques</w:t>
            </w:r>
            <w:r w:rsidRPr="009A2E97">
              <w:rPr>
                <w:b/>
                <w:i/>
              </w:rPr>
              <w:t xml:space="preserve"> et des plateformes de données au niveau de l</w:t>
            </w:r>
            <w:r w:rsidR="00316DC8">
              <w:rPr>
                <w:b/>
                <w:i/>
              </w:rPr>
              <w:t>’</w:t>
            </w:r>
            <w:r w:rsidRPr="009A2E97">
              <w:rPr>
                <w:b/>
                <w:i/>
              </w:rPr>
              <w:t>Union, en garantissant leur accessibilité, leur interopérabilité et leur viabilité à long terme</w:t>
            </w:r>
            <w:r w:rsidRPr="009A2E97">
              <w:t>;</w:t>
            </w:r>
          </w:p>
        </w:tc>
      </w:tr>
    </w:tbl>
    <w:p w14:paraId="1E1B04E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D96BB2D" w14:textId="77777777" w:rsidR="005F6A16" w:rsidRPr="009A2E97" w:rsidRDefault="005F6A16" w:rsidP="005F6A16">
      <w:r w:rsidRPr="009A2E97">
        <w:rPr>
          <w:rStyle w:val="HideTWBExt"/>
        </w:rPr>
        <w:t>&lt;/Amend&gt;</w:t>
      </w:r>
    </w:p>
    <w:p w14:paraId="26ABCA6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201</w:t>
      </w:r>
      <w:r w:rsidRPr="009A2E97">
        <w:rPr>
          <w:rStyle w:val="HideTWBExt"/>
          <w:b w:val="0"/>
        </w:rPr>
        <w:t>&lt;/NumAm&gt;</w:t>
      </w:r>
    </w:p>
    <w:p w14:paraId="277FD929" w14:textId="77777777" w:rsidR="005F6A16" w:rsidRPr="009A2E97" w:rsidRDefault="005F6A16" w:rsidP="005F6A16">
      <w:pPr>
        <w:pStyle w:val="NormalBold"/>
      </w:pPr>
      <w:r w:rsidRPr="009A2E97">
        <w:rPr>
          <w:rStyle w:val="HideTWBExt"/>
          <w:b w:val="0"/>
        </w:rPr>
        <w:t>&lt;RepeatBlock-By&gt;&lt;Members&gt;</w:t>
      </w:r>
      <w:r w:rsidRPr="009A2E97">
        <w:t>Giorgos Georgiou, Catarina Martins</w:t>
      </w:r>
      <w:r w:rsidRPr="009A2E97">
        <w:rPr>
          <w:rStyle w:val="HideTWBExt"/>
          <w:b w:val="0"/>
        </w:rPr>
        <w:t>&lt;/Members&gt;</w:t>
      </w:r>
    </w:p>
    <w:p w14:paraId="6EBABF47" w14:textId="77777777" w:rsidR="005F6A16" w:rsidRPr="009A2E97" w:rsidRDefault="005F6A16" w:rsidP="005F6A16">
      <w:pPr>
        <w:pStyle w:val="NormalBold"/>
      </w:pPr>
      <w:r w:rsidRPr="009A2E97">
        <w:rPr>
          <w:rStyle w:val="HideTWBExt"/>
          <w:b w:val="0"/>
        </w:rPr>
        <w:t>&lt;/RepeatBlock-By&gt;</w:t>
      </w:r>
    </w:p>
    <w:p w14:paraId="0D48E84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103AB68" w14:textId="77777777" w:rsidR="005F6A16" w:rsidRPr="009A2E97" w:rsidRDefault="005F6A16" w:rsidP="005F6A16">
      <w:pPr>
        <w:pStyle w:val="NormalBold"/>
      </w:pPr>
      <w:r w:rsidRPr="009A2E97">
        <w:rPr>
          <w:rStyle w:val="HideTWBExt"/>
          <w:b w:val="0"/>
        </w:rPr>
        <w:t>&lt;Article&gt;</w:t>
      </w:r>
      <w:r w:rsidRPr="009A2E97">
        <w:t>Paragraphe 17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44C8D57" w14:textId="77777777" w:rsidTr="0017050C">
        <w:trPr>
          <w:trHeight w:hRule="exact" w:val="240"/>
          <w:jc w:val="center"/>
        </w:trPr>
        <w:tc>
          <w:tcPr>
            <w:tcW w:w="9752" w:type="dxa"/>
            <w:gridSpan w:val="2"/>
            <w:tcBorders>
              <w:top w:val="nil"/>
              <w:left w:val="nil"/>
              <w:bottom w:val="nil"/>
              <w:right w:val="nil"/>
            </w:tcBorders>
          </w:tcPr>
          <w:p w14:paraId="44D396CA" w14:textId="77777777" w:rsidR="005F6A16" w:rsidRPr="009A2E97" w:rsidRDefault="005F6A16" w:rsidP="0017050C"/>
        </w:tc>
      </w:tr>
      <w:tr w:rsidR="005F6A16" w:rsidRPr="009A2E97" w14:paraId="4D496ABA" w14:textId="77777777" w:rsidTr="0017050C">
        <w:trPr>
          <w:trHeight w:val="240"/>
          <w:jc w:val="center"/>
        </w:trPr>
        <w:tc>
          <w:tcPr>
            <w:tcW w:w="4876" w:type="dxa"/>
            <w:tcBorders>
              <w:top w:val="nil"/>
              <w:left w:val="nil"/>
              <w:bottom w:val="nil"/>
              <w:right w:val="nil"/>
            </w:tcBorders>
          </w:tcPr>
          <w:p w14:paraId="07D700C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E4662CE" w14:textId="77777777" w:rsidR="005F6A16" w:rsidRPr="009A2E97" w:rsidRDefault="005F6A16" w:rsidP="0017050C">
            <w:pPr>
              <w:pStyle w:val="AmColumnHeading"/>
            </w:pPr>
            <w:r w:rsidRPr="009A2E97">
              <w:t>Amendement</w:t>
            </w:r>
          </w:p>
        </w:tc>
      </w:tr>
      <w:tr w:rsidR="005F6A16" w:rsidRPr="009A2E97" w14:paraId="047A9212" w14:textId="77777777" w:rsidTr="0017050C">
        <w:trPr>
          <w:jc w:val="center"/>
        </w:trPr>
        <w:tc>
          <w:tcPr>
            <w:tcW w:w="4876" w:type="dxa"/>
            <w:tcBorders>
              <w:top w:val="nil"/>
              <w:left w:val="nil"/>
              <w:bottom w:val="nil"/>
              <w:right w:val="nil"/>
            </w:tcBorders>
          </w:tcPr>
          <w:p w14:paraId="14903F02" w14:textId="77777777" w:rsidR="005F6A16" w:rsidRPr="009A2E97" w:rsidRDefault="005F6A16" w:rsidP="0017050C">
            <w:pPr>
              <w:pStyle w:val="Normal6a"/>
            </w:pPr>
          </w:p>
        </w:tc>
        <w:tc>
          <w:tcPr>
            <w:tcW w:w="4876" w:type="dxa"/>
            <w:tcBorders>
              <w:top w:val="nil"/>
              <w:left w:val="nil"/>
              <w:bottom w:val="nil"/>
              <w:right w:val="nil"/>
            </w:tcBorders>
          </w:tcPr>
          <w:p w14:paraId="7CCDF69B" w14:textId="175F9978" w:rsidR="005F6A16" w:rsidRPr="009A2E97" w:rsidRDefault="005F6A16" w:rsidP="0017050C">
            <w:pPr>
              <w:pStyle w:val="Normal6a"/>
            </w:pPr>
            <w:r w:rsidRPr="009A2E97">
              <w:rPr>
                <w:b/>
                <w:i/>
              </w:rPr>
              <w:t>17 bis.</w:t>
            </w:r>
            <w:r w:rsidRPr="009A2E97">
              <w:tab/>
            </w:r>
            <w:r w:rsidRPr="009A2E97">
              <w:rPr>
                <w:b/>
                <w:i/>
              </w:rPr>
              <w:t>invite la Commission et les États membres à soutenir et renforcer les instituts de recherche publics et à but non lucratif, les universités et les installations de production publiques qui s</w:t>
            </w:r>
            <w:r w:rsidR="00316DC8">
              <w:rPr>
                <w:b/>
                <w:i/>
              </w:rPr>
              <w:t>’</w:t>
            </w:r>
            <w:r w:rsidRPr="009A2E97">
              <w:rPr>
                <w:b/>
                <w:i/>
              </w:rPr>
              <w:t>engagent dans le développement et la production de médicaments et de traitements contre les maladies rares, dans le but de diversifier l</w:t>
            </w:r>
            <w:r w:rsidR="00316DC8">
              <w:rPr>
                <w:b/>
                <w:i/>
              </w:rPr>
              <w:t>’</w:t>
            </w:r>
            <w:r w:rsidRPr="009A2E97">
              <w:rPr>
                <w:b/>
                <w:i/>
              </w:rPr>
              <w:t>offre, de renforcer l</w:t>
            </w:r>
            <w:r w:rsidR="00316DC8">
              <w:rPr>
                <w:b/>
                <w:i/>
              </w:rPr>
              <w:t>’</w:t>
            </w:r>
            <w:r w:rsidRPr="009A2E97">
              <w:rPr>
                <w:b/>
                <w:i/>
              </w:rPr>
              <w:t>autonomie stratégique et de réduire la dépendance excessive à l</w:t>
            </w:r>
            <w:r w:rsidR="00316DC8">
              <w:rPr>
                <w:b/>
                <w:i/>
              </w:rPr>
              <w:t>’</w:t>
            </w:r>
            <w:r w:rsidRPr="009A2E97">
              <w:rPr>
                <w:b/>
                <w:i/>
              </w:rPr>
              <w:t>égard de marchés pharmaceutiques fortement concentrés ou oligopolistiques;</w:t>
            </w:r>
          </w:p>
        </w:tc>
      </w:tr>
    </w:tbl>
    <w:p w14:paraId="6D42767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9C75001" w14:textId="77777777" w:rsidR="005F6A16" w:rsidRPr="009A2E97" w:rsidRDefault="005F6A16" w:rsidP="005F6A16">
      <w:r w:rsidRPr="009A2E97">
        <w:rPr>
          <w:rStyle w:val="HideTWBExt"/>
        </w:rPr>
        <w:t>&lt;/Amend&gt;</w:t>
      </w:r>
    </w:p>
    <w:p w14:paraId="1C4D6026"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202</w:t>
      </w:r>
      <w:r w:rsidRPr="009A2E97">
        <w:rPr>
          <w:rStyle w:val="HideTWBExt"/>
          <w:b w:val="0"/>
        </w:rPr>
        <w:t>&lt;/NumAm&gt;</w:t>
      </w:r>
    </w:p>
    <w:p w14:paraId="5F6E6546"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Viktória Ferenc</w:t>
      </w:r>
      <w:r w:rsidRPr="009A2E97">
        <w:rPr>
          <w:rStyle w:val="HideTWBExt"/>
          <w:b w:val="0"/>
        </w:rPr>
        <w:t>&lt;/Members&gt;</w:t>
      </w:r>
    </w:p>
    <w:p w14:paraId="2930159C" w14:textId="77777777" w:rsidR="005F6A16" w:rsidRPr="009A2E97" w:rsidRDefault="005F6A16" w:rsidP="005F6A16">
      <w:pPr>
        <w:pStyle w:val="NormalBold"/>
      </w:pPr>
      <w:r w:rsidRPr="009A2E97">
        <w:rPr>
          <w:rStyle w:val="HideTWBExt"/>
          <w:b w:val="0"/>
        </w:rPr>
        <w:t>&lt;/RepeatBlock-By&gt;</w:t>
      </w:r>
    </w:p>
    <w:p w14:paraId="34B9B9B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4169C96" w14:textId="77777777" w:rsidR="005F6A16" w:rsidRPr="009A2E97" w:rsidRDefault="005F6A16" w:rsidP="005F6A16">
      <w:pPr>
        <w:pStyle w:val="NormalBold"/>
      </w:pPr>
      <w:r w:rsidRPr="009A2E97">
        <w:rPr>
          <w:rStyle w:val="HideTWBExt"/>
          <w:b w:val="0"/>
        </w:rPr>
        <w:t>&lt;Article&gt;</w:t>
      </w:r>
      <w:r w:rsidRPr="009A2E97">
        <w:t>Paragraphe 17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2D491B6" w14:textId="77777777" w:rsidTr="0017050C">
        <w:trPr>
          <w:trHeight w:hRule="exact" w:val="240"/>
          <w:jc w:val="center"/>
        </w:trPr>
        <w:tc>
          <w:tcPr>
            <w:tcW w:w="9752" w:type="dxa"/>
            <w:gridSpan w:val="2"/>
            <w:tcBorders>
              <w:top w:val="nil"/>
              <w:left w:val="nil"/>
              <w:bottom w:val="nil"/>
              <w:right w:val="nil"/>
            </w:tcBorders>
          </w:tcPr>
          <w:p w14:paraId="0282110B" w14:textId="77777777" w:rsidR="005F6A16" w:rsidRPr="009A2E97" w:rsidRDefault="005F6A16" w:rsidP="0017050C"/>
        </w:tc>
      </w:tr>
      <w:tr w:rsidR="005F6A16" w:rsidRPr="009A2E97" w14:paraId="7146DAAC" w14:textId="77777777" w:rsidTr="0017050C">
        <w:trPr>
          <w:trHeight w:val="240"/>
          <w:jc w:val="center"/>
        </w:trPr>
        <w:tc>
          <w:tcPr>
            <w:tcW w:w="4876" w:type="dxa"/>
            <w:tcBorders>
              <w:top w:val="nil"/>
              <w:left w:val="nil"/>
              <w:bottom w:val="nil"/>
              <w:right w:val="nil"/>
            </w:tcBorders>
          </w:tcPr>
          <w:p w14:paraId="3FE6CE3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482997C" w14:textId="77777777" w:rsidR="005F6A16" w:rsidRPr="009A2E97" w:rsidRDefault="005F6A16" w:rsidP="0017050C">
            <w:pPr>
              <w:pStyle w:val="AmColumnHeading"/>
            </w:pPr>
            <w:r w:rsidRPr="009A2E97">
              <w:t>Amendement</w:t>
            </w:r>
          </w:p>
        </w:tc>
      </w:tr>
      <w:tr w:rsidR="005F6A16" w:rsidRPr="009A2E97" w14:paraId="49BE5783" w14:textId="77777777" w:rsidTr="0017050C">
        <w:trPr>
          <w:jc w:val="center"/>
        </w:trPr>
        <w:tc>
          <w:tcPr>
            <w:tcW w:w="4876" w:type="dxa"/>
            <w:tcBorders>
              <w:top w:val="nil"/>
              <w:left w:val="nil"/>
              <w:bottom w:val="nil"/>
              <w:right w:val="nil"/>
            </w:tcBorders>
          </w:tcPr>
          <w:p w14:paraId="463FF444" w14:textId="77777777" w:rsidR="005F6A16" w:rsidRPr="009A2E97" w:rsidRDefault="005F6A16" w:rsidP="0017050C">
            <w:pPr>
              <w:pStyle w:val="Normal6a"/>
            </w:pPr>
          </w:p>
        </w:tc>
        <w:tc>
          <w:tcPr>
            <w:tcW w:w="4876" w:type="dxa"/>
            <w:tcBorders>
              <w:top w:val="nil"/>
              <w:left w:val="nil"/>
              <w:bottom w:val="nil"/>
              <w:right w:val="nil"/>
            </w:tcBorders>
          </w:tcPr>
          <w:p w14:paraId="1E8AB13E" w14:textId="344417EB" w:rsidR="005F6A16" w:rsidRPr="009A2E97" w:rsidRDefault="005F6A16" w:rsidP="0017050C">
            <w:pPr>
              <w:pStyle w:val="Normal6a"/>
            </w:pPr>
            <w:r w:rsidRPr="009A2E97">
              <w:rPr>
                <w:b/>
                <w:i/>
              </w:rPr>
              <w:t>17 bis.</w:t>
            </w:r>
            <w:r w:rsidRPr="009A2E97">
              <w:tab/>
            </w:r>
            <w:r w:rsidRPr="009A2E97">
              <w:rPr>
                <w:b/>
                <w:i/>
              </w:rPr>
              <w:t>appelle à un renforcement des investissements dans les capacités de recherche biomédicale de l</w:t>
            </w:r>
            <w:r w:rsidR="00316DC8">
              <w:rPr>
                <w:b/>
                <w:i/>
              </w:rPr>
              <w:t>’</w:t>
            </w:r>
            <w:r w:rsidRPr="009A2E97">
              <w:rPr>
                <w:b/>
                <w:i/>
              </w:rPr>
              <w:t>Union, y compris les laboratoires publics, les hôpitaux et les universités, afin de réduire la dépendance à l</w:t>
            </w:r>
            <w:r w:rsidR="00316DC8">
              <w:rPr>
                <w:b/>
                <w:i/>
              </w:rPr>
              <w:t>’</w:t>
            </w:r>
            <w:r w:rsidRPr="009A2E97">
              <w:rPr>
                <w:b/>
                <w:i/>
              </w:rPr>
              <w:t>égard des pays tiers pour la mise au point de thérapies innovantes;</w:t>
            </w:r>
          </w:p>
        </w:tc>
      </w:tr>
    </w:tbl>
    <w:p w14:paraId="26301B1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E8B839E" w14:textId="77777777" w:rsidR="005F6A16" w:rsidRPr="009A2E97" w:rsidRDefault="005F6A16" w:rsidP="005F6A16">
      <w:r w:rsidRPr="009A2E97">
        <w:rPr>
          <w:rStyle w:val="HideTWBExt"/>
        </w:rPr>
        <w:t>&lt;/Amend&gt;</w:t>
      </w:r>
    </w:p>
    <w:p w14:paraId="640BB3D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203</w:t>
      </w:r>
      <w:r w:rsidRPr="009A2E97">
        <w:rPr>
          <w:rStyle w:val="HideTWBExt"/>
          <w:b w:val="0"/>
        </w:rPr>
        <w:t>&lt;/NumAm&gt;</w:t>
      </w:r>
    </w:p>
    <w:p w14:paraId="2FFE85B6"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525C6BB6" w14:textId="77777777" w:rsidR="005F6A16" w:rsidRPr="009A2E97" w:rsidRDefault="005F6A16" w:rsidP="005F6A16">
      <w:pPr>
        <w:pStyle w:val="NormalBold"/>
      </w:pPr>
      <w:r w:rsidRPr="009A2E97">
        <w:rPr>
          <w:rStyle w:val="HideTWBExt"/>
          <w:b w:val="0"/>
        </w:rPr>
        <w:t>&lt;/RepeatBlock-By&gt;</w:t>
      </w:r>
    </w:p>
    <w:p w14:paraId="3E9D01B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85829E4" w14:textId="77777777" w:rsidR="005F6A16" w:rsidRPr="009A2E97" w:rsidRDefault="005F6A16" w:rsidP="005F6A16">
      <w:pPr>
        <w:pStyle w:val="NormalBold"/>
      </w:pPr>
      <w:r w:rsidRPr="009A2E97">
        <w:rPr>
          <w:rStyle w:val="HideTWBExt"/>
          <w:b w:val="0"/>
        </w:rPr>
        <w:t>&lt;Article&gt;</w:t>
      </w:r>
      <w:r w:rsidRPr="009A2E97">
        <w:t>Paragraphe 18</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06435E3" w14:textId="77777777" w:rsidTr="0017050C">
        <w:trPr>
          <w:trHeight w:hRule="exact" w:val="240"/>
          <w:jc w:val="center"/>
        </w:trPr>
        <w:tc>
          <w:tcPr>
            <w:tcW w:w="9752" w:type="dxa"/>
            <w:gridSpan w:val="2"/>
            <w:tcBorders>
              <w:top w:val="nil"/>
              <w:left w:val="nil"/>
              <w:bottom w:val="nil"/>
              <w:right w:val="nil"/>
            </w:tcBorders>
          </w:tcPr>
          <w:p w14:paraId="594BEA31" w14:textId="77777777" w:rsidR="005F6A16" w:rsidRPr="009A2E97" w:rsidRDefault="005F6A16" w:rsidP="0017050C"/>
        </w:tc>
      </w:tr>
      <w:tr w:rsidR="005F6A16" w:rsidRPr="009A2E97" w14:paraId="5397C3E3" w14:textId="77777777" w:rsidTr="0017050C">
        <w:trPr>
          <w:trHeight w:val="240"/>
          <w:jc w:val="center"/>
        </w:trPr>
        <w:tc>
          <w:tcPr>
            <w:tcW w:w="4876" w:type="dxa"/>
            <w:tcBorders>
              <w:top w:val="nil"/>
              <w:left w:val="nil"/>
              <w:bottom w:val="nil"/>
              <w:right w:val="nil"/>
            </w:tcBorders>
          </w:tcPr>
          <w:p w14:paraId="2F74285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63D955D" w14:textId="77777777" w:rsidR="005F6A16" w:rsidRPr="009A2E97" w:rsidRDefault="005F6A16" w:rsidP="0017050C">
            <w:pPr>
              <w:pStyle w:val="AmColumnHeading"/>
            </w:pPr>
            <w:r w:rsidRPr="009A2E97">
              <w:t>Amendement</w:t>
            </w:r>
          </w:p>
        </w:tc>
      </w:tr>
      <w:tr w:rsidR="005F6A16" w:rsidRPr="009A2E97" w14:paraId="6033D7E5" w14:textId="77777777" w:rsidTr="0017050C">
        <w:trPr>
          <w:jc w:val="center"/>
        </w:trPr>
        <w:tc>
          <w:tcPr>
            <w:tcW w:w="4876" w:type="dxa"/>
            <w:tcBorders>
              <w:top w:val="nil"/>
              <w:left w:val="nil"/>
              <w:bottom w:val="nil"/>
              <w:right w:val="nil"/>
            </w:tcBorders>
          </w:tcPr>
          <w:p w14:paraId="0042B0AA" w14:textId="117753D9" w:rsidR="005F6A16" w:rsidRPr="009A2E97" w:rsidRDefault="005F6A16" w:rsidP="0017050C">
            <w:pPr>
              <w:pStyle w:val="Normal6a"/>
            </w:pPr>
            <w:r w:rsidRPr="009A2E97">
              <w:t>18.</w:t>
            </w:r>
            <w:r w:rsidRPr="009A2E97">
              <w:tab/>
              <w:t>soutient la coordination des programmes de recherche afin d</w:t>
            </w:r>
            <w:r w:rsidR="00316DC8">
              <w:t>’</w:t>
            </w:r>
            <w:r w:rsidRPr="009A2E97">
              <w:t>éviter</w:t>
            </w:r>
            <w:r w:rsidRPr="009A2E97">
              <w:rPr>
                <w:b/>
                <w:i/>
              </w:rPr>
              <w:t xml:space="preserve"> les doubles emplois</w:t>
            </w:r>
            <w:r w:rsidRPr="009A2E97">
              <w:t>;</w:t>
            </w:r>
          </w:p>
        </w:tc>
        <w:tc>
          <w:tcPr>
            <w:tcW w:w="4876" w:type="dxa"/>
            <w:tcBorders>
              <w:top w:val="nil"/>
              <w:left w:val="nil"/>
              <w:bottom w:val="nil"/>
              <w:right w:val="nil"/>
            </w:tcBorders>
          </w:tcPr>
          <w:p w14:paraId="19800B07" w14:textId="5CA6F568" w:rsidR="005F6A16" w:rsidRPr="009A2E97" w:rsidRDefault="005F6A16" w:rsidP="0017050C">
            <w:pPr>
              <w:pStyle w:val="Normal6a"/>
            </w:pPr>
            <w:r w:rsidRPr="009A2E97">
              <w:t>18.</w:t>
            </w:r>
            <w:r w:rsidRPr="009A2E97">
              <w:tab/>
              <w:t xml:space="preserve">soutient </w:t>
            </w:r>
            <w:r w:rsidRPr="009A2E97">
              <w:rPr>
                <w:b/>
                <w:i/>
              </w:rPr>
              <w:t xml:space="preserve">le développement de </w:t>
            </w:r>
            <w:r w:rsidRPr="009A2E97">
              <w:t>la coordination des programmes de recherche</w:t>
            </w:r>
            <w:r w:rsidRPr="009A2E97">
              <w:rPr>
                <w:b/>
                <w:i/>
              </w:rPr>
              <w:t xml:space="preserve"> au niveau de l</w:t>
            </w:r>
            <w:r w:rsidR="00316DC8">
              <w:rPr>
                <w:b/>
                <w:i/>
              </w:rPr>
              <w:t>’</w:t>
            </w:r>
            <w:r w:rsidRPr="009A2E97">
              <w:rPr>
                <w:b/>
                <w:i/>
              </w:rPr>
              <w:t>Union</w:t>
            </w:r>
            <w:r w:rsidRPr="009A2E97">
              <w:t xml:space="preserve"> afin</w:t>
            </w:r>
            <w:r w:rsidRPr="009A2E97">
              <w:rPr>
                <w:b/>
                <w:i/>
              </w:rPr>
              <w:t xml:space="preserve"> d</w:t>
            </w:r>
            <w:r w:rsidR="00316DC8">
              <w:rPr>
                <w:b/>
                <w:i/>
              </w:rPr>
              <w:t>’</w:t>
            </w:r>
            <w:r w:rsidRPr="009A2E97">
              <w:rPr>
                <w:b/>
                <w:i/>
              </w:rPr>
              <w:t>en tirer le meilleur parti et</w:t>
            </w:r>
            <w:r w:rsidRPr="009A2E97">
              <w:t xml:space="preserve"> d</w:t>
            </w:r>
            <w:r w:rsidR="00316DC8">
              <w:t>’</w:t>
            </w:r>
            <w:r w:rsidRPr="009A2E97">
              <w:t>éviter</w:t>
            </w:r>
            <w:r w:rsidRPr="009A2E97">
              <w:rPr>
                <w:b/>
                <w:i/>
              </w:rPr>
              <w:t xml:space="preserve"> la duplication des efforts</w:t>
            </w:r>
            <w:r w:rsidRPr="009A2E97">
              <w:t>;</w:t>
            </w:r>
          </w:p>
        </w:tc>
      </w:tr>
    </w:tbl>
    <w:p w14:paraId="3FEE57EB"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5AFBBB9" w14:textId="77777777" w:rsidR="005F6A16" w:rsidRPr="009A2E97" w:rsidRDefault="005F6A16" w:rsidP="005F6A16">
      <w:r w:rsidRPr="009A2E97">
        <w:rPr>
          <w:rStyle w:val="HideTWBExt"/>
        </w:rPr>
        <w:t>&lt;/Amend&gt;</w:t>
      </w:r>
    </w:p>
    <w:p w14:paraId="592B3E7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204</w:t>
      </w:r>
      <w:r w:rsidRPr="009A2E97">
        <w:rPr>
          <w:rStyle w:val="HideTWBExt"/>
          <w:b w:val="0"/>
        </w:rPr>
        <w:t>&lt;/NumAm&gt;</w:t>
      </w:r>
    </w:p>
    <w:p w14:paraId="6B08B173" w14:textId="77777777" w:rsidR="005F6A16" w:rsidRPr="009A2E97" w:rsidRDefault="005F6A16" w:rsidP="005F6A16">
      <w:pPr>
        <w:pStyle w:val="NormalBold"/>
      </w:pPr>
      <w:r w:rsidRPr="009A2E97">
        <w:rPr>
          <w:rStyle w:val="HideTWBExt"/>
          <w:b w:val="0"/>
        </w:rPr>
        <w:t>&lt;RepeatBlock-By&gt;&lt;Members&gt;</w:t>
      </w:r>
      <w:r w:rsidRPr="009A2E97">
        <w:t>Giorgos Georgiou, Catarina Martins</w:t>
      </w:r>
      <w:r w:rsidRPr="009A2E97">
        <w:rPr>
          <w:rStyle w:val="HideTWBExt"/>
          <w:b w:val="0"/>
        </w:rPr>
        <w:t>&lt;/Members&gt;</w:t>
      </w:r>
    </w:p>
    <w:p w14:paraId="478C6E88" w14:textId="77777777" w:rsidR="005F6A16" w:rsidRPr="009A2E97" w:rsidRDefault="005F6A16" w:rsidP="005F6A16">
      <w:pPr>
        <w:pStyle w:val="NormalBold"/>
      </w:pPr>
      <w:r w:rsidRPr="009A2E97">
        <w:rPr>
          <w:rStyle w:val="HideTWBExt"/>
          <w:b w:val="0"/>
        </w:rPr>
        <w:t>&lt;/RepeatBlock-By&gt;</w:t>
      </w:r>
    </w:p>
    <w:p w14:paraId="717924A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F802549" w14:textId="77777777" w:rsidR="005F6A16" w:rsidRPr="009A2E97" w:rsidRDefault="005F6A16" w:rsidP="005F6A16">
      <w:pPr>
        <w:pStyle w:val="NormalBold"/>
      </w:pPr>
      <w:r w:rsidRPr="009A2E97">
        <w:rPr>
          <w:rStyle w:val="HideTWBExt"/>
          <w:b w:val="0"/>
        </w:rPr>
        <w:t>&lt;Article&gt;</w:t>
      </w:r>
      <w:r w:rsidRPr="009A2E97">
        <w:t>Paragraphe 18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CE28782" w14:textId="77777777" w:rsidTr="0017050C">
        <w:trPr>
          <w:trHeight w:hRule="exact" w:val="240"/>
          <w:jc w:val="center"/>
        </w:trPr>
        <w:tc>
          <w:tcPr>
            <w:tcW w:w="9752" w:type="dxa"/>
            <w:gridSpan w:val="2"/>
            <w:tcBorders>
              <w:top w:val="nil"/>
              <w:left w:val="nil"/>
              <w:bottom w:val="nil"/>
              <w:right w:val="nil"/>
            </w:tcBorders>
          </w:tcPr>
          <w:p w14:paraId="02233CDC" w14:textId="77777777" w:rsidR="005F6A16" w:rsidRPr="009A2E97" w:rsidRDefault="005F6A16" w:rsidP="0017050C"/>
        </w:tc>
      </w:tr>
      <w:tr w:rsidR="005F6A16" w:rsidRPr="009A2E97" w14:paraId="4D7D147C" w14:textId="77777777" w:rsidTr="0017050C">
        <w:trPr>
          <w:trHeight w:val="240"/>
          <w:jc w:val="center"/>
        </w:trPr>
        <w:tc>
          <w:tcPr>
            <w:tcW w:w="4876" w:type="dxa"/>
            <w:tcBorders>
              <w:top w:val="nil"/>
              <w:left w:val="nil"/>
              <w:bottom w:val="nil"/>
              <w:right w:val="nil"/>
            </w:tcBorders>
          </w:tcPr>
          <w:p w14:paraId="397559E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6079F74" w14:textId="77777777" w:rsidR="005F6A16" w:rsidRPr="009A2E97" w:rsidRDefault="005F6A16" w:rsidP="0017050C">
            <w:pPr>
              <w:pStyle w:val="AmColumnHeading"/>
            </w:pPr>
            <w:r w:rsidRPr="009A2E97">
              <w:t>Amendement</w:t>
            </w:r>
          </w:p>
        </w:tc>
      </w:tr>
      <w:tr w:rsidR="005F6A16" w:rsidRPr="009A2E97" w14:paraId="204138B3" w14:textId="77777777" w:rsidTr="0017050C">
        <w:trPr>
          <w:jc w:val="center"/>
        </w:trPr>
        <w:tc>
          <w:tcPr>
            <w:tcW w:w="4876" w:type="dxa"/>
            <w:tcBorders>
              <w:top w:val="nil"/>
              <w:left w:val="nil"/>
              <w:bottom w:val="nil"/>
              <w:right w:val="nil"/>
            </w:tcBorders>
          </w:tcPr>
          <w:p w14:paraId="5287AFBD" w14:textId="77777777" w:rsidR="005F6A16" w:rsidRPr="009A2E97" w:rsidRDefault="005F6A16" w:rsidP="0017050C">
            <w:pPr>
              <w:pStyle w:val="Normal6a"/>
            </w:pPr>
          </w:p>
        </w:tc>
        <w:tc>
          <w:tcPr>
            <w:tcW w:w="4876" w:type="dxa"/>
            <w:tcBorders>
              <w:top w:val="nil"/>
              <w:left w:val="nil"/>
              <w:bottom w:val="nil"/>
              <w:right w:val="nil"/>
            </w:tcBorders>
          </w:tcPr>
          <w:p w14:paraId="3A6DC592" w14:textId="49F5161D" w:rsidR="005F6A16" w:rsidRPr="009A2E97" w:rsidRDefault="005F6A16" w:rsidP="0017050C">
            <w:pPr>
              <w:pStyle w:val="Normal6a"/>
            </w:pPr>
            <w:r w:rsidRPr="009A2E97">
              <w:rPr>
                <w:b/>
                <w:i/>
              </w:rPr>
              <w:t>18 bis.</w:t>
            </w:r>
            <w:r w:rsidRPr="009A2E97">
              <w:tab/>
            </w:r>
            <w:r w:rsidRPr="009A2E97">
              <w:rPr>
                <w:b/>
                <w:i/>
              </w:rPr>
              <w:t>invite la Commission à veiller à ce que tous les projets de recherche, de développement et d</w:t>
            </w:r>
            <w:r w:rsidR="00316DC8">
              <w:rPr>
                <w:b/>
                <w:i/>
              </w:rPr>
              <w:t>’</w:t>
            </w:r>
            <w:r w:rsidRPr="009A2E97">
              <w:rPr>
                <w:b/>
                <w:i/>
              </w:rPr>
              <w:t>innovation sur les maladies rares bénéficiant d</w:t>
            </w:r>
            <w:r w:rsidR="00316DC8">
              <w:rPr>
                <w:b/>
                <w:i/>
              </w:rPr>
              <w:t>’</w:t>
            </w:r>
            <w:r w:rsidRPr="009A2E97">
              <w:rPr>
                <w:b/>
                <w:i/>
              </w:rPr>
              <w:t>un financement de l</w:t>
            </w:r>
            <w:r w:rsidR="00316DC8">
              <w:rPr>
                <w:b/>
                <w:i/>
              </w:rPr>
              <w:t>’</w:t>
            </w:r>
            <w:r w:rsidRPr="009A2E97">
              <w:rPr>
                <w:b/>
                <w:i/>
              </w:rPr>
              <w:t>Union ou d</w:t>
            </w:r>
            <w:r w:rsidR="00316DC8">
              <w:rPr>
                <w:b/>
                <w:i/>
              </w:rPr>
              <w:t>’</w:t>
            </w:r>
            <w:r w:rsidRPr="009A2E97">
              <w:rPr>
                <w:b/>
                <w:i/>
              </w:rPr>
              <w:t>un financement public soient soumis à des conditions sociales et tarifaires contraignantes, y compris une tarification équitable et transparente, une accessibilité financière pour les systèmes de santé publique et un accès ouvert aux données de recherche, aux résultats et à la propriété intellectuelle financée par des fonds publics, afin d</w:t>
            </w:r>
            <w:r w:rsidR="00316DC8">
              <w:rPr>
                <w:b/>
                <w:i/>
              </w:rPr>
              <w:t>’</w:t>
            </w:r>
            <w:r w:rsidRPr="009A2E97">
              <w:rPr>
                <w:b/>
                <w:i/>
              </w:rPr>
              <w:t>optimiser la valeur publique et l</w:t>
            </w:r>
            <w:r w:rsidR="00316DC8">
              <w:rPr>
                <w:b/>
                <w:i/>
              </w:rPr>
              <w:t>’</w:t>
            </w:r>
            <w:r w:rsidRPr="009A2E97">
              <w:rPr>
                <w:b/>
                <w:i/>
              </w:rPr>
              <w:t>accès des patients;</w:t>
            </w:r>
          </w:p>
        </w:tc>
      </w:tr>
    </w:tbl>
    <w:p w14:paraId="0128E98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9935987" w14:textId="77777777" w:rsidR="005F6A16" w:rsidRPr="009A2E97" w:rsidRDefault="005F6A16" w:rsidP="005F6A16">
      <w:r w:rsidRPr="009A2E97">
        <w:rPr>
          <w:rStyle w:val="HideTWBExt"/>
        </w:rPr>
        <w:t>&lt;/Amend&gt;</w:t>
      </w:r>
    </w:p>
    <w:p w14:paraId="5C79CCD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205</w:t>
      </w:r>
      <w:r w:rsidRPr="009A2E97">
        <w:rPr>
          <w:rStyle w:val="HideTWBExt"/>
          <w:b w:val="0"/>
        </w:rPr>
        <w:t>&lt;/NumAm&gt;</w:t>
      </w:r>
    </w:p>
    <w:p w14:paraId="47B559E2"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134608E6" w14:textId="77777777" w:rsidR="005F6A16" w:rsidRPr="009A2E97" w:rsidRDefault="005F6A16" w:rsidP="005F6A16">
      <w:pPr>
        <w:pStyle w:val="NormalBold"/>
      </w:pPr>
      <w:r w:rsidRPr="009A2E97">
        <w:rPr>
          <w:rStyle w:val="HideTWBExt"/>
          <w:b w:val="0"/>
        </w:rPr>
        <w:t>&lt;/RepeatBlock-By&gt;</w:t>
      </w:r>
    </w:p>
    <w:p w14:paraId="00D01236"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9574D00" w14:textId="77777777" w:rsidR="005F6A16" w:rsidRPr="009A2E97" w:rsidRDefault="005F6A16" w:rsidP="005F6A16">
      <w:pPr>
        <w:pStyle w:val="NormalBold"/>
      </w:pPr>
      <w:r w:rsidRPr="009A2E97">
        <w:rPr>
          <w:rStyle w:val="HideTWBExt"/>
          <w:b w:val="0"/>
        </w:rPr>
        <w:t>&lt;Article&gt;</w:t>
      </w:r>
      <w:r w:rsidRPr="009A2E97">
        <w:t>Paragraphe 18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46C73FD" w14:textId="77777777" w:rsidTr="0017050C">
        <w:trPr>
          <w:trHeight w:hRule="exact" w:val="240"/>
          <w:jc w:val="center"/>
        </w:trPr>
        <w:tc>
          <w:tcPr>
            <w:tcW w:w="9752" w:type="dxa"/>
            <w:gridSpan w:val="2"/>
            <w:tcBorders>
              <w:top w:val="nil"/>
              <w:left w:val="nil"/>
              <w:bottom w:val="nil"/>
              <w:right w:val="nil"/>
            </w:tcBorders>
          </w:tcPr>
          <w:p w14:paraId="3531D95C" w14:textId="77777777" w:rsidR="005F6A16" w:rsidRPr="009A2E97" w:rsidRDefault="005F6A16" w:rsidP="0017050C"/>
        </w:tc>
      </w:tr>
      <w:tr w:rsidR="005F6A16" w:rsidRPr="009A2E97" w14:paraId="417B115A" w14:textId="77777777" w:rsidTr="0017050C">
        <w:trPr>
          <w:trHeight w:val="240"/>
          <w:jc w:val="center"/>
        </w:trPr>
        <w:tc>
          <w:tcPr>
            <w:tcW w:w="4876" w:type="dxa"/>
            <w:tcBorders>
              <w:top w:val="nil"/>
              <w:left w:val="nil"/>
              <w:bottom w:val="nil"/>
              <w:right w:val="nil"/>
            </w:tcBorders>
          </w:tcPr>
          <w:p w14:paraId="5FAA9B6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F17DCB6" w14:textId="77777777" w:rsidR="005F6A16" w:rsidRPr="009A2E97" w:rsidRDefault="005F6A16" w:rsidP="0017050C">
            <w:pPr>
              <w:pStyle w:val="AmColumnHeading"/>
            </w:pPr>
            <w:r w:rsidRPr="009A2E97">
              <w:t>Amendement</w:t>
            </w:r>
          </w:p>
        </w:tc>
      </w:tr>
      <w:tr w:rsidR="005F6A16" w:rsidRPr="009A2E97" w14:paraId="03516DFD" w14:textId="77777777" w:rsidTr="0017050C">
        <w:trPr>
          <w:jc w:val="center"/>
        </w:trPr>
        <w:tc>
          <w:tcPr>
            <w:tcW w:w="4876" w:type="dxa"/>
            <w:tcBorders>
              <w:top w:val="nil"/>
              <w:left w:val="nil"/>
              <w:bottom w:val="nil"/>
              <w:right w:val="nil"/>
            </w:tcBorders>
          </w:tcPr>
          <w:p w14:paraId="29557E5E" w14:textId="77777777" w:rsidR="005F6A16" w:rsidRPr="009A2E97" w:rsidRDefault="005F6A16" w:rsidP="0017050C">
            <w:pPr>
              <w:pStyle w:val="Normal6a"/>
            </w:pPr>
          </w:p>
        </w:tc>
        <w:tc>
          <w:tcPr>
            <w:tcW w:w="4876" w:type="dxa"/>
            <w:tcBorders>
              <w:top w:val="nil"/>
              <w:left w:val="nil"/>
              <w:bottom w:val="nil"/>
              <w:right w:val="nil"/>
            </w:tcBorders>
          </w:tcPr>
          <w:p w14:paraId="4FDD995D" w14:textId="4773DD15" w:rsidR="005F6A16" w:rsidRPr="009A2E97" w:rsidRDefault="005F6A16" w:rsidP="0017050C">
            <w:pPr>
              <w:pStyle w:val="Normal6a"/>
            </w:pPr>
            <w:r w:rsidRPr="009A2E97">
              <w:rPr>
                <w:b/>
                <w:i/>
              </w:rPr>
              <w:t>18 bis.</w:t>
            </w:r>
            <w:r w:rsidRPr="009A2E97">
              <w:tab/>
            </w:r>
            <w:r w:rsidRPr="009A2E97">
              <w:rPr>
                <w:b/>
                <w:i/>
              </w:rPr>
              <w:t>appelle à l</w:t>
            </w:r>
            <w:r w:rsidR="00316DC8">
              <w:rPr>
                <w:b/>
                <w:i/>
              </w:rPr>
              <w:t>’</w:t>
            </w:r>
            <w:r w:rsidRPr="009A2E97">
              <w:rPr>
                <w:b/>
                <w:i/>
              </w:rPr>
              <w:t>intégration, lorsque cela est scientifiquement pertinent, de données sur l</w:t>
            </w:r>
            <w:r w:rsidR="00316DC8">
              <w:rPr>
                <w:b/>
                <w:i/>
              </w:rPr>
              <w:t>’</w:t>
            </w:r>
            <w:r w:rsidRPr="009A2E97">
              <w:rPr>
                <w:b/>
                <w:i/>
              </w:rPr>
              <w:t>exposition environnementale et professionnelle et sur les facteurs sociaux dans les cohortes de recherche sur les maladies rares, les registres et la production de preuves en situation réelle, dans le plein respect des règles de protection des données, afin d</w:t>
            </w:r>
            <w:r w:rsidR="00316DC8">
              <w:rPr>
                <w:b/>
                <w:i/>
              </w:rPr>
              <w:t>’</w:t>
            </w:r>
            <w:r w:rsidRPr="009A2E97">
              <w:rPr>
                <w:b/>
                <w:i/>
              </w:rPr>
              <w:t>améliorer la compréhension de l</w:t>
            </w:r>
            <w:r w:rsidR="00316DC8">
              <w:rPr>
                <w:b/>
                <w:i/>
              </w:rPr>
              <w:t>’</w:t>
            </w:r>
            <w:r w:rsidRPr="009A2E97">
              <w:rPr>
                <w:b/>
                <w:i/>
              </w:rPr>
              <w:t>apparition, de la gravité et de l</w:t>
            </w:r>
            <w:r w:rsidR="00316DC8">
              <w:rPr>
                <w:b/>
                <w:i/>
              </w:rPr>
              <w:t>’</w:t>
            </w:r>
            <w:r w:rsidRPr="009A2E97">
              <w:rPr>
                <w:b/>
                <w:i/>
              </w:rPr>
              <w:t>évolution de la maladie, ainsi que des inégalités dans les résultats;</w:t>
            </w:r>
          </w:p>
        </w:tc>
      </w:tr>
    </w:tbl>
    <w:p w14:paraId="65F5374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B56C417" w14:textId="77777777" w:rsidR="005F6A16" w:rsidRPr="009A2E97" w:rsidRDefault="005F6A16" w:rsidP="005F6A16">
      <w:r w:rsidRPr="009A2E97">
        <w:rPr>
          <w:rStyle w:val="HideTWBExt"/>
        </w:rPr>
        <w:t>&lt;/Amend&gt;</w:t>
      </w:r>
    </w:p>
    <w:p w14:paraId="3597068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206</w:t>
      </w:r>
      <w:r w:rsidRPr="009A2E97">
        <w:rPr>
          <w:rStyle w:val="HideTWBExt"/>
          <w:b w:val="0"/>
        </w:rPr>
        <w:t>&lt;/NumAm&gt;</w:t>
      </w:r>
    </w:p>
    <w:p w14:paraId="7DE17B92"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4E4E81C8" w14:textId="77777777" w:rsidR="005F6A16" w:rsidRPr="009A2E97" w:rsidRDefault="005F6A16" w:rsidP="005F6A16">
      <w:pPr>
        <w:pStyle w:val="NormalBold"/>
      </w:pPr>
      <w:r w:rsidRPr="009A2E97">
        <w:rPr>
          <w:rStyle w:val="HideTWBExt"/>
          <w:b w:val="0"/>
        </w:rPr>
        <w:t>&lt;/RepeatBlock-By&gt;</w:t>
      </w:r>
    </w:p>
    <w:p w14:paraId="34D5A54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3337E67" w14:textId="77777777" w:rsidR="005F6A16" w:rsidRPr="009A2E97" w:rsidRDefault="005F6A16" w:rsidP="005F6A16">
      <w:pPr>
        <w:pStyle w:val="NormalBold"/>
      </w:pPr>
      <w:r w:rsidRPr="009A2E97">
        <w:rPr>
          <w:rStyle w:val="HideTWBExt"/>
          <w:b w:val="0"/>
        </w:rPr>
        <w:t>&lt;Article&gt;</w:t>
      </w:r>
      <w:r w:rsidRPr="009A2E97">
        <w:t>Paragraphe 19</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8974582" w14:textId="77777777" w:rsidTr="0017050C">
        <w:trPr>
          <w:trHeight w:hRule="exact" w:val="240"/>
          <w:jc w:val="center"/>
        </w:trPr>
        <w:tc>
          <w:tcPr>
            <w:tcW w:w="9752" w:type="dxa"/>
            <w:gridSpan w:val="2"/>
            <w:tcBorders>
              <w:top w:val="nil"/>
              <w:left w:val="nil"/>
              <w:bottom w:val="nil"/>
              <w:right w:val="nil"/>
            </w:tcBorders>
          </w:tcPr>
          <w:p w14:paraId="6984D975" w14:textId="77777777" w:rsidR="005F6A16" w:rsidRPr="009A2E97" w:rsidRDefault="005F6A16" w:rsidP="0017050C"/>
        </w:tc>
      </w:tr>
      <w:tr w:rsidR="005F6A16" w:rsidRPr="009A2E97" w14:paraId="2FAE4314" w14:textId="77777777" w:rsidTr="0017050C">
        <w:trPr>
          <w:trHeight w:val="240"/>
          <w:jc w:val="center"/>
        </w:trPr>
        <w:tc>
          <w:tcPr>
            <w:tcW w:w="4876" w:type="dxa"/>
            <w:tcBorders>
              <w:top w:val="nil"/>
              <w:left w:val="nil"/>
              <w:bottom w:val="nil"/>
              <w:right w:val="nil"/>
            </w:tcBorders>
          </w:tcPr>
          <w:p w14:paraId="4E525B3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8819E9A" w14:textId="77777777" w:rsidR="005F6A16" w:rsidRPr="009A2E97" w:rsidRDefault="005F6A16" w:rsidP="0017050C">
            <w:pPr>
              <w:pStyle w:val="AmColumnHeading"/>
            </w:pPr>
            <w:r w:rsidRPr="009A2E97">
              <w:t>Amendement</w:t>
            </w:r>
          </w:p>
        </w:tc>
      </w:tr>
      <w:tr w:rsidR="005F6A16" w:rsidRPr="009A2E97" w14:paraId="113B0950" w14:textId="77777777" w:rsidTr="0017050C">
        <w:trPr>
          <w:jc w:val="center"/>
        </w:trPr>
        <w:tc>
          <w:tcPr>
            <w:tcW w:w="4876" w:type="dxa"/>
            <w:tcBorders>
              <w:top w:val="nil"/>
              <w:left w:val="nil"/>
              <w:bottom w:val="nil"/>
              <w:right w:val="nil"/>
            </w:tcBorders>
          </w:tcPr>
          <w:p w14:paraId="4B501488" w14:textId="77777777" w:rsidR="005F6A16" w:rsidRPr="009A2E97" w:rsidRDefault="005F6A16" w:rsidP="0017050C">
            <w:pPr>
              <w:pStyle w:val="Normal6a"/>
            </w:pPr>
            <w:r w:rsidRPr="009A2E97">
              <w:t>19.</w:t>
            </w:r>
            <w:r w:rsidRPr="009A2E97">
              <w:tab/>
              <w:t>demande une participation accrue des patients à la gouvernance de la recherche;</w:t>
            </w:r>
          </w:p>
        </w:tc>
        <w:tc>
          <w:tcPr>
            <w:tcW w:w="4876" w:type="dxa"/>
            <w:tcBorders>
              <w:top w:val="nil"/>
              <w:left w:val="nil"/>
              <w:bottom w:val="nil"/>
              <w:right w:val="nil"/>
            </w:tcBorders>
          </w:tcPr>
          <w:p w14:paraId="5A307D12" w14:textId="77777777" w:rsidR="005F6A16" w:rsidRPr="009A2E97" w:rsidRDefault="005F6A16" w:rsidP="0017050C">
            <w:pPr>
              <w:pStyle w:val="Normal6a"/>
            </w:pPr>
            <w:r w:rsidRPr="009A2E97">
              <w:t>19.</w:t>
            </w:r>
            <w:r w:rsidRPr="009A2E97">
              <w:tab/>
              <w:t>demande une participation accrue des patients à la gouvernance de la recherche</w:t>
            </w:r>
            <w:r w:rsidRPr="009A2E97">
              <w:rPr>
                <w:b/>
                <w:i/>
              </w:rPr>
              <w:t>, notamment par le biais de la collecte systématique de données rapportées par les patients, en vue de permettre une compréhension plus détaillée des symptômes des maladies et des besoins des patients</w:t>
            </w:r>
            <w:r w:rsidRPr="009A2E97">
              <w:t>;</w:t>
            </w:r>
          </w:p>
        </w:tc>
      </w:tr>
    </w:tbl>
    <w:p w14:paraId="20E0F98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1D0D9F3" w14:textId="77777777" w:rsidR="005F6A16" w:rsidRPr="009A2E97" w:rsidRDefault="005F6A16" w:rsidP="005F6A16">
      <w:r w:rsidRPr="009A2E97">
        <w:rPr>
          <w:rStyle w:val="HideTWBExt"/>
        </w:rPr>
        <w:t>&lt;/Amend&gt;</w:t>
      </w:r>
    </w:p>
    <w:p w14:paraId="309F221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207</w:t>
      </w:r>
      <w:r w:rsidRPr="009A2E97">
        <w:rPr>
          <w:rStyle w:val="HideTWBExt"/>
          <w:b w:val="0"/>
        </w:rPr>
        <w:t>&lt;/NumAm&gt;</w:t>
      </w:r>
    </w:p>
    <w:p w14:paraId="63EB88F8"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5DF29046" w14:textId="77777777" w:rsidR="005F6A16" w:rsidRPr="009A2E97" w:rsidRDefault="005F6A16" w:rsidP="005F6A16">
      <w:pPr>
        <w:pStyle w:val="NormalBold"/>
      </w:pPr>
      <w:r w:rsidRPr="009A2E97">
        <w:rPr>
          <w:rStyle w:val="HideTWBExt"/>
          <w:b w:val="0"/>
        </w:rPr>
        <w:t>&lt;/RepeatBlock-By&gt;</w:t>
      </w:r>
    </w:p>
    <w:p w14:paraId="3D95A2C6"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0925B80" w14:textId="77777777" w:rsidR="005F6A16" w:rsidRPr="009A2E97" w:rsidRDefault="005F6A16" w:rsidP="005F6A16">
      <w:pPr>
        <w:pStyle w:val="NormalBold"/>
      </w:pPr>
      <w:r w:rsidRPr="009A2E97">
        <w:rPr>
          <w:rStyle w:val="HideTWBExt"/>
          <w:b w:val="0"/>
        </w:rPr>
        <w:t>&lt;Article&gt;</w:t>
      </w:r>
      <w:r w:rsidRPr="009A2E97">
        <w:t>Paragraphe 19</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8C39BC8" w14:textId="77777777" w:rsidTr="0017050C">
        <w:trPr>
          <w:trHeight w:hRule="exact" w:val="240"/>
          <w:jc w:val="center"/>
        </w:trPr>
        <w:tc>
          <w:tcPr>
            <w:tcW w:w="9752" w:type="dxa"/>
            <w:gridSpan w:val="2"/>
            <w:tcBorders>
              <w:top w:val="nil"/>
              <w:left w:val="nil"/>
              <w:bottom w:val="nil"/>
              <w:right w:val="nil"/>
            </w:tcBorders>
          </w:tcPr>
          <w:p w14:paraId="79CD019B" w14:textId="77777777" w:rsidR="005F6A16" w:rsidRPr="009A2E97" w:rsidRDefault="005F6A16" w:rsidP="0017050C"/>
        </w:tc>
      </w:tr>
      <w:tr w:rsidR="005F6A16" w:rsidRPr="009A2E97" w14:paraId="515464B7" w14:textId="77777777" w:rsidTr="0017050C">
        <w:trPr>
          <w:trHeight w:val="240"/>
          <w:jc w:val="center"/>
        </w:trPr>
        <w:tc>
          <w:tcPr>
            <w:tcW w:w="4876" w:type="dxa"/>
            <w:tcBorders>
              <w:top w:val="nil"/>
              <w:left w:val="nil"/>
              <w:bottom w:val="nil"/>
              <w:right w:val="nil"/>
            </w:tcBorders>
          </w:tcPr>
          <w:p w14:paraId="133C26E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5ACCD80" w14:textId="77777777" w:rsidR="005F6A16" w:rsidRPr="009A2E97" w:rsidRDefault="005F6A16" w:rsidP="0017050C">
            <w:pPr>
              <w:pStyle w:val="AmColumnHeading"/>
            </w:pPr>
            <w:r w:rsidRPr="009A2E97">
              <w:t>Amendement</w:t>
            </w:r>
          </w:p>
        </w:tc>
      </w:tr>
      <w:tr w:rsidR="005F6A16" w:rsidRPr="009A2E97" w14:paraId="34B50CD8" w14:textId="77777777" w:rsidTr="0017050C">
        <w:trPr>
          <w:jc w:val="center"/>
        </w:trPr>
        <w:tc>
          <w:tcPr>
            <w:tcW w:w="4876" w:type="dxa"/>
            <w:tcBorders>
              <w:top w:val="nil"/>
              <w:left w:val="nil"/>
              <w:bottom w:val="nil"/>
              <w:right w:val="nil"/>
            </w:tcBorders>
          </w:tcPr>
          <w:p w14:paraId="2DA8A9AE" w14:textId="77777777" w:rsidR="005F6A16" w:rsidRPr="009A2E97" w:rsidRDefault="005F6A16" w:rsidP="0017050C">
            <w:pPr>
              <w:pStyle w:val="Normal6a"/>
            </w:pPr>
            <w:r w:rsidRPr="009A2E97">
              <w:t>19.</w:t>
            </w:r>
            <w:r w:rsidRPr="009A2E97">
              <w:tab/>
              <w:t>demande une participation</w:t>
            </w:r>
            <w:r w:rsidRPr="009A2E97">
              <w:rPr>
                <w:b/>
                <w:i/>
              </w:rPr>
              <w:t xml:space="preserve"> accrue</w:t>
            </w:r>
            <w:r w:rsidRPr="009A2E97">
              <w:t xml:space="preserve"> des patients à la gouvernance de la recherche;</w:t>
            </w:r>
          </w:p>
        </w:tc>
        <w:tc>
          <w:tcPr>
            <w:tcW w:w="4876" w:type="dxa"/>
            <w:tcBorders>
              <w:top w:val="nil"/>
              <w:left w:val="nil"/>
              <w:bottom w:val="nil"/>
              <w:right w:val="nil"/>
            </w:tcBorders>
          </w:tcPr>
          <w:p w14:paraId="3A8252F3" w14:textId="577C8EAB" w:rsidR="005F6A16" w:rsidRPr="009A2E97" w:rsidRDefault="005F6A16" w:rsidP="0017050C">
            <w:pPr>
              <w:pStyle w:val="Normal6a"/>
            </w:pPr>
            <w:r w:rsidRPr="009A2E97">
              <w:t>19.</w:t>
            </w:r>
            <w:r w:rsidRPr="009A2E97">
              <w:tab/>
              <w:t>demande une participation</w:t>
            </w:r>
            <w:r w:rsidRPr="009A2E97">
              <w:rPr>
                <w:b/>
                <w:i/>
              </w:rPr>
              <w:t xml:space="preserve"> systématique et utile</w:t>
            </w:r>
            <w:r w:rsidRPr="009A2E97">
              <w:t xml:space="preserve"> des patients à la gouvernance de la recherche</w:t>
            </w:r>
            <w:r w:rsidRPr="009A2E97">
              <w:rPr>
                <w:b/>
                <w:i/>
              </w:rPr>
              <w:t>, à la définition des priorités et aux processus d</w:t>
            </w:r>
            <w:r w:rsidR="00316DC8">
              <w:rPr>
                <w:b/>
                <w:i/>
              </w:rPr>
              <w:t>’</w:t>
            </w:r>
            <w:r w:rsidRPr="009A2E97">
              <w:rPr>
                <w:b/>
                <w:i/>
              </w:rPr>
              <w:t>évaluation</w:t>
            </w:r>
            <w:r w:rsidRPr="009A2E97">
              <w:t>;</w:t>
            </w:r>
          </w:p>
        </w:tc>
      </w:tr>
    </w:tbl>
    <w:p w14:paraId="20BA88C5"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2F1DC04A" w14:textId="77777777" w:rsidR="005F6A16" w:rsidRPr="00324277" w:rsidRDefault="005F6A16" w:rsidP="005F6A16">
      <w:pPr>
        <w:rPr>
          <w:lang w:val="sv-SE"/>
        </w:rPr>
      </w:pPr>
      <w:r w:rsidRPr="00324277">
        <w:rPr>
          <w:rStyle w:val="HideTWBExt"/>
          <w:lang w:val="sv-SE"/>
        </w:rPr>
        <w:t>&lt;/Amend&gt;</w:t>
      </w:r>
    </w:p>
    <w:p w14:paraId="09BE5926"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208</w:t>
      </w:r>
      <w:r w:rsidRPr="00324277">
        <w:rPr>
          <w:rStyle w:val="HideTWBExt"/>
          <w:b w:val="0"/>
          <w:lang w:val="sv-SE"/>
        </w:rPr>
        <w:t>&lt;/NumAm&gt;</w:t>
      </w:r>
    </w:p>
    <w:p w14:paraId="666EB99B"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András Tivadar Kulja</w:t>
      </w:r>
      <w:r w:rsidRPr="00324277">
        <w:rPr>
          <w:rStyle w:val="HideTWBExt"/>
          <w:b w:val="0"/>
          <w:lang w:val="sv-SE"/>
        </w:rPr>
        <w:t>&lt;/Members&gt;</w:t>
      </w:r>
    </w:p>
    <w:p w14:paraId="40D34EFE" w14:textId="77777777" w:rsidR="005F6A16" w:rsidRPr="00324277" w:rsidRDefault="005F6A16" w:rsidP="005F6A16">
      <w:pPr>
        <w:pStyle w:val="NormalBold"/>
        <w:rPr>
          <w:lang w:val="sv-SE"/>
        </w:rPr>
      </w:pPr>
      <w:r w:rsidRPr="00324277">
        <w:rPr>
          <w:rStyle w:val="HideTWBExt"/>
          <w:b w:val="0"/>
          <w:lang w:val="sv-SE"/>
        </w:rPr>
        <w:t>&lt;/RepeatBlock-By&gt;</w:t>
      </w:r>
    </w:p>
    <w:p w14:paraId="058A3E6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3884D2F" w14:textId="77777777" w:rsidR="005F6A16" w:rsidRPr="009A2E97" w:rsidRDefault="005F6A16" w:rsidP="005F6A16">
      <w:pPr>
        <w:pStyle w:val="NormalBold"/>
      </w:pPr>
      <w:r w:rsidRPr="009A2E97">
        <w:rPr>
          <w:rStyle w:val="HideTWBExt"/>
          <w:b w:val="0"/>
        </w:rPr>
        <w:t>&lt;Article&gt;</w:t>
      </w:r>
      <w:r w:rsidRPr="009A2E97">
        <w:t>Paragraphe 19</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C02EF80" w14:textId="77777777" w:rsidTr="0017050C">
        <w:trPr>
          <w:trHeight w:hRule="exact" w:val="240"/>
          <w:jc w:val="center"/>
        </w:trPr>
        <w:tc>
          <w:tcPr>
            <w:tcW w:w="9752" w:type="dxa"/>
            <w:gridSpan w:val="2"/>
            <w:tcBorders>
              <w:top w:val="nil"/>
              <w:left w:val="nil"/>
              <w:bottom w:val="nil"/>
              <w:right w:val="nil"/>
            </w:tcBorders>
          </w:tcPr>
          <w:p w14:paraId="3F05C929" w14:textId="77777777" w:rsidR="005F6A16" w:rsidRPr="009A2E97" w:rsidRDefault="005F6A16" w:rsidP="0017050C"/>
        </w:tc>
      </w:tr>
      <w:tr w:rsidR="005F6A16" w:rsidRPr="009A2E97" w14:paraId="669E9799" w14:textId="77777777" w:rsidTr="0017050C">
        <w:trPr>
          <w:trHeight w:val="240"/>
          <w:jc w:val="center"/>
        </w:trPr>
        <w:tc>
          <w:tcPr>
            <w:tcW w:w="4876" w:type="dxa"/>
            <w:tcBorders>
              <w:top w:val="nil"/>
              <w:left w:val="nil"/>
              <w:bottom w:val="nil"/>
              <w:right w:val="nil"/>
            </w:tcBorders>
          </w:tcPr>
          <w:p w14:paraId="77AAF7E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4F49900" w14:textId="77777777" w:rsidR="005F6A16" w:rsidRPr="009A2E97" w:rsidRDefault="005F6A16" w:rsidP="0017050C">
            <w:pPr>
              <w:pStyle w:val="AmColumnHeading"/>
            </w:pPr>
            <w:r w:rsidRPr="009A2E97">
              <w:t>Amendement</w:t>
            </w:r>
          </w:p>
        </w:tc>
      </w:tr>
      <w:tr w:rsidR="005F6A16" w:rsidRPr="009A2E97" w14:paraId="7D833624" w14:textId="77777777" w:rsidTr="0017050C">
        <w:trPr>
          <w:jc w:val="center"/>
        </w:trPr>
        <w:tc>
          <w:tcPr>
            <w:tcW w:w="4876" w:type="dxa"/>
            <w:tcBorders>
              <w:top w:val="nil"/>
              <w:left w:val="nil"/>
              <w:bottom w:val="nil"/>
              <w:right w:val="nil"/>
            </w:tcBorders>
          </w:tcPr>
          <w:p w14:paraId="6D2AB97F" w14:textId="77777777" w:rsidR="005F6A16" w:rsidRPr="009A2E97" w:rsidRDefault="005F6A16" w:rsidP="0017050C">
            <w:pPr>
              <w:pStyle w:val="Normal6a"/>
            </w:pPr>
            <w:r w:rsidRPr="009A2E97">
              <w:t>19.</w:t>
            </w:r>
            <w:r w:rsidRPr="009A2E97">
              <w:tab/>
              <w:t>demande une participation accrue des patients à la gouvernance de la recherche;</w:t>
            </w:r>
          </w:p>
        </w:tc>
        <w:tc>
          <w:tcPr>
            <w:tcW w:w="4876" w:type="dxa"/>
            <w:tcBorders>
              <w:top w:val="nil"/>
              <w:left w:val="nil"/>
              <w:bottom w:val="nil"/>
              <w:right w:val="nil"/>
            </w:tcBorders>
          </w:tcPr>
          <w:p w14:paraId="1B1B3314" w14:textId="48B16049" w:rsidR="005F6A16" w:rsidRPr="009A2E97" w:rsidRDefault="005F6A16" w:rsidP="0017050C">
            <w:pPr>
              <w:pStyle w:val="Normal6a"/>
            </w:pPr>
            <w:r w:rsidRPr="009A2E97">
              <w:t>19.</w:t>
            </w:r>
            <w:r w:rsidRPr="009A2E97">
              <w:tab/>
              <w:t>demande une participation accrue des patients à la gouvernance de la recherche;</w:t>
            </w:r>
            <w:r w:rsidRPr="009A2E97">
              <w:rPr>
                <w:b/>
                <w:i/>
              </w:rPr>
              <w:t> ajoute que cette participation doit se faire, entre autres, par le biais de l</w:t>
            </w:r>
            <w:r w:rsidR="00316DC8">
              <w:rPr>
                <w:b/>
                <w:i/>
              </w:rPr>
              <w:t>’</w:t>
            </w:r>
            <w:r w:rsidRPr="009A2E97">
              <w:rPr>
                <w:b/>
                <w:i/>
              </w:rPr>
              <w:t>expérience en situation réelle et des résultats rapportés par les patients;</w:t>
            </w:r>
          </w:p>
        </w:tc>
      </w:tr>
    </w:tbl>
    <w:p w14:paraId="2DC105E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10C4E73" w14:textId="77777777" w:rsidR="005F6A16" w:rsidRPr="009A2E97" w:rsidRDefault="005F6A16" w:rsidP="005F6A16">
      <w:r w:rsidRPr="009A2E97">
        <w:rPr>
          <w:rStyle w:val="HideTWBExt"/>
        </w:rPr>
        <w:t>&lt;/Amend&gt;</w:t>
      </w:r>
    </w:p>
    <w:p w14:paraId="7C116EF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209</w:t>
      </w:r>
      <w:r w:rsidRPr="009A2E97">
        <w:rPr>
          <w:rStyle w:val="HideTWBExt"/>
          <w:b w:val="0"/>
        </w:rPr>
        <w:t>&lt;/NumAm&gt;</w:t>
      </w:r>
    </w:p>
    <w:p w14:paraId="43DAFB95"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42F254BA" w14:textId="77777777" w:rsidR="005F6A16" w:rsidRPr="009A2E97" w:rsidRDefault="005F6A16" w:rsidP="005F6A16">
      <w:pPr>
        <w:pStyle w:val="NormalBold"/>
      </w:pPr>
      <w:r w:rsidRPr="009A2E97">
        <w:rPr>
          <w:rStyle w:val="HideTWBExt"/>
          <w:b w:val="0"/>
        </w:rPr>
        <w:t>&lt;/RepeatBlock-By&gt;</w:t>
      </w:r>
    </w:p>
    <w:p w14:paraId="65A935F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789239F" w14:textId="77777777" w:rsidR="005F6A16" w:rsidRPr="009A2E97" w:rsidRDefault="005F6A16" w:rsidP="005F6A16">
      <w:pPr>
        <w:pStyle w:val="NormalBold"/>
      </w:pPr>
      <w:r w:rsidRPr="009A2E97">
        <w:rPr>
          <w:rStyle w:val="HideTWBExt"/>
          <w:b w:val="0"/>
        </w:rPr>
        <w:t>&lt;Article&gt;</w:t>
      </w:r>
      <w:r w:rsidRPr="009A2E97">
        <w:t>Paragraphe 19</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D7D7294" w14:textId="77777777" w:rsidTr="0017050C">
        <w:trPr>
          <w:trHeight w:hRule="exact" w:val="240"/>
          <w:jc w:val="center"/>
        </w:trPr>
        <w:tc>
          <w:tcPr>
            <w:tcW w:w="9752" w:type="dxa"/>
            <w:gridSpan w:val="2"/>
            <w:tcBorders>
              <w:top w:val="nil"/>
              <w:left w:val="nil"/>
              <w:bottom w:val="nil"/>
              <w:right w:val="nil"/>
            </w:tcBorders>
          </w:tcPr>
          <w:p w14:paraId="53285624" w14:textId="77777777" w:rsidR="005F6A16" w:rsidRPr="009A2E97" w:rsidRDefault="005F6A16" w:rsidP="0017050C"/>
        </w:tc>
      </w:tr>
      <w:tr w:rsidR="005F6A16" w:rsidRPr="009A2E97" w14:paraId="15C60836" w14:textId="77777777" w:rsidTr="0017050C">
        <w:trPr>
          <w:trHeight w:val="240"/>
          <w:jc w:val="center"/>
        </w:trPr>
        <w:tc>
          <w:tcPr>
            <w:tcW w:w="4876" w:type="dxa"/>
            <w:tcBorders>
              <w:top w:val="nil"/>
              <w:left w:val="nil"/>
              <w:bottom w:val="nil"/>
              <w:right w:val="nil"/>
            </w:tcBorders>
          </w:tcPr>
          <w:p w14:paraId="60A166E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AF50B7A" w14:textId="77777777" w:rsidR="005F6A16" w:rsidRPr="009A2E97" w:rsidRDefault="005F6A16" w:rsidP="0017050C">
            <w:pPr>
              <w:pStyle w:val="AmColumnHeading"/>
            </w:pPr>
            <w:r w:rsidRPr="009A2E97">
              <w:t>Amendement</w:t>
            </w:r>
          </w:p>
        </w:tc>
      </w:tr>
      <w:tr w:rsidR="005F6A16" w:rsidRPr="009A2E97" w14:paraId="037A95E2" w14:textId="77777777" w:rsidTr="0017050C">
        <w:trPr>
          <w:jc w:val="center"/>
        </w:trPr>
        <w:tc>
          <w:tcPr>
            <w:tcW w:w="4876" w:type="dxa"/>
            <w:tcBorders>
              <w:top w:val="nil"/>
              <w:left w:val="nil"/>
              <w:bottom w:val="nil"/>
              <w:right w:val="nil"/>
            </w:tcBorders>
          </w:tcPr>
          <w:p w14:paraId="6935BEA1" w14:textId="77777777" w:rsidR="005F6A16" w:rsidRPr="009A2E97" w:rsidRDefault="005F6A16" w:rsidP="0017050C">
            <w:pPr>
              <w:pStyle w:val="Normal6a"/>
            </w:pPr>
            <w:r w:rsidRPr="009A2E97">
              <w:t>19.</w:t>
            </w:r>
            <w:r w:rsidRPr="009A2E97">
              <w:tab/>
              <w:t>demande une participation accrue des patients à la gouvernance de la recherche;</w:t>
            </w:r>
          </w:p>
        </w:tc>
        <w:tc>
          <w:tcPr>
            <w:tcW w:w="4876" w:type="dxa"/>
            <w:tcBorders>
              <w:top w:val="nil"/>
              <w:left w:val="nil"/>
              <w:bottom w:val="nil"/>
              <w:right w:val="nil"/>
            </w:tcBorders>
          </w:tcPr>
          <w:p w14:paraId="4DDF1D79" w14:textId="21978054" w:rsidR="005F6A16" w:rsidRPr="009A2E97" w:rsidRDefault="005F6A16" w:rsidP="0017050C">
            <w:pPr>
              <w:pStyle w:val="Normal6a"/>
            </w:pPr>
            <w:r w:rsidRPr="009A2E97">
              <w:t>19.</w:t>
            </w:r>
            <w:r w:rsidRPr="009A2E97">
              <w:tab/>
              <w:t>demande une participation accrue des patients</w:t>
            </w:r>
            <w:r w:rsidRPr="009A2E97">
              <w:rPr>
                <w:b/>
                <w:i/>
              </w:rPr>
              <w:t>, sous l</w:t>
            </w:r>
            <w:r w:rsidR="00316DC8">
              <w:rPr>
                <w:b/>
                <w:i/>
              </w:rPr>
              <w:t>’</w:t>
            </w:r>
            <w:r w:rsidRPr="009A2E97">
              <w:rPr>
                <w:b/>
                <w:i/>
              </w:rPr>
              <w:t>égide de leurs organisations représentatives,</w:t>
            </w:r>
            <w:r w:rsidRPr="009A2E97">
              <w:t xml:space="preserve"> à la gouvernance de la recherche;</w:t>
            </w:r>
          </w:p>
        </w:tc>
      </w:tr>
    </w:tbl>
    <w:p w14:paraId="10D4BA4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BFBBC1E" w14:textId="77777777" w:rsidR="005F6A16" w:rsidRPr="009A2E97" w:rsidRDefault="005F6A16" w:rsidP="005F6A16">
      <w:r w:rsidRPr="009A2E97">
        <w:rPr>
          <w:rStyle w:val="HideTWBExt"/>
        </w:rPr>
        <w:t>&lt;/Amend&gt;</w:t>
      </w:r>
    </w:p>
    <w:p w14:paraId="1C7B9D0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210</w:t>
      </w:r>
      <w:r w:rsidRPr="009A2E97">
        <w:rPr>
          <w:rStyle w:val="HideTWBExt"/>
          <w:b w:val="0"/>
        </w:rPr>
        <w:t>&lt;/NumAm&gt;</w:t>
      </w:r>
    </w:p>
    <w:p w14:paraId="4D43E6FD"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410162C2"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6D368710" w14:textId="77777777" w:rsidR="005F6A16" w:rsidRPr="009A2E97" w:rsidRDefault="005F6A16" w:rsidP="005F6A16">
      <w:pPr>
        <w:pStyle w:val="NormalBold"/>
      </w:pPr>
      <w:r w:rsidRPr="009A2E97">
        <w:rPr>
          <w:rStyle w:val="HideTWBExt"/>
          <w:b w:val="0"/>
        </w:rPr>
        <w:t>&lt;/RepeatBlock-By&gt;</w:t>
      </w:r>
    </w:p>
    <w:p w14:paraId="5FE861C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0FCF260" w14:textId="77777777" w:rsidR="005F6A16" w:rsidRPr="009A2E97" w:rsidRDefault="005F6A16" w:rsidP="005F6A16">
      <w:pPr>
        <w:pStyle w:val="NormalBold"/>
      </w:pPr>
      <w:r w:rsidRPr="009A2E97">
        <w:rPr>
          <w:rStyle w:val="HideTWBExt"/>
          <w:b w:val="0"/>
        </w:rPr>
        <w:t>&lt;Article&gt;</w:t>
      </w:r>
      <w:r w:rsidRPr="009A2E97">
        <w:t>Paragraphe 19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6CAF7AC" w14:textId="77777777" w:rsidTr="0017050C">
        <w:trPr>
          <w:trHeight w:hRule="exact" w:val="240"/>
          <w:jc w:val="center"/>
        </w:trPr>
        <w:tc>
          <w:tcPr>
            <w:tcW w:w="9752" w:type="dxa"/>
            <w:gridSpan w:val="2"/>
            <w:tcBorders>
              <w:top w:val="nil"/>
              <w:left w:val="nil"/>
              <w:bottom w:val="nil"/>
              <w:right w:val="nil"/>
            </w:tcBorders>
          </w:tcPr>
          <w:p w14:paraId="32EB4536" w14:textId="77777777" w:rsidR="005F6A16" w:rsidRPr="009A2E97" w:rsidRDefault="005F6A16" w:rsidP="0017050C"/>
        </w:tc>
      </w:tr>
      <w:tr w:rsidR="005F6A16" w:rsidRPr="009A2E97" w14:paraId="399192B0" w14:textId="77777777" w:rsidTr="0017050C">
        <w:trPr>
          <w:trHeight w:val="240"/>
          <w:jc w:val="center"/>
        </w:trPr>
        <w:tc>
          <w:tcPr>
            <w:tcW w:w="4876" w:type="dxa"/>
            <w:tcBorders>
              <w:top w:val="nil"/>
              <w:left w:val="nil"/>
              <w:bottom w:val="nil"/>
              <w:right w:val="nil"/>
            </w:tcBorders>
          </w:tcPr>
          <w:p w14:paraId="338C26C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2B94B7C" w14:textId="77777777" w:rsidR="005F6A16" w:rsidRPr="009A2E97" w:rsidRDefault="005F6A16" w:rsidP="0017050C">
            <w:pPr>
              <w:pStyle w:val="AmColumnHeading"/>
            </w:pPr>
            <w:r w:rsidRPr="009A2E97">
              <w:t>Amendement</w:t>
            </w:r>
          </w:p>
        </w:tc>
      </w:tr>
      <w:tr w:rsidR="005F6A16" w:rsidRPr="009A2E97" w14:paraId="0EC23F6F" w14:textId="77777777" w:rsidTr="0017050C">
        <w:trPr>
          <w:jc w:val="center"/>
        </w:trPr>
        <w:tc>
          <w:tcPr>
            <w:tcW w:w="4876" w:type="dxa"/>
            <w:tcBorders>
              <w:top w:val="nil"/>
              <w:left w:val="nil"/>
              <w:bottom w:val="nil"/>
              <w:right w:val="nil"/>
            </w:tcBorders>
          </w:tcPr>
          <w:p w14:paraId="20B53E16" w14:textId="77777777" w:rsidR="005F6A16" w:rsidRPr="009A2E97" w:rsidRDefault="005F6A16" w:rsidP="0017050C">
            <w:pPr>
              <w:pStyle w:val="Normal6a"/>
            </w:pPr>
          </w:p>
        </w:tc>
        <w:tc>
          <w:tcPr>
            <w:tcW w:w="4876" w:type="dxa"/>
            <w:tcBorders>
              <w:top w:val="nil"/>
              <w:left w:val="nil"/>
              <w:bottom w:val="nil"/>
              <w:right w:val="nil"/>
            </w:tcBorders>
          </w:tcPr>
          <w:p w14:paraId="641B84CB" w14:textId="718B9A53" w:rsidR="005F6A16" w:rsidRPr="009A2E97" w:rsidRDefault="005F6A16" w:rsidP="0017050C">
            <w:pPr>
              <w:pStyle w:val="Normal6a"/>
            </w:pPr>
            <w:r w:rsidRPr="009A2E97">
              <w:rPr>
                <w:b/>
                <w:i/>
              </w:rPr>
              <w:t>19 bis.</w:t>
            </w:r>
            <w:r w:rsidRPr="009A2E97">
              <w:tab/>
            </w:r>
            <w:r w:rsidRPr="009A2E97">
              <w:rPr>
                <w:b/>
                <w:i/>
              </w:rPr>
              <w:t>appelle à une intensification de la recherche et de la surveillance des facteurs environnementaux des maladies rares, notamment l</w:t>
            </w:r>
            <w:r w:rsidR="00316DC8">
              <w:rPr>
                <w:b/>
                <w:i/>
              </w:rPr>
              <w:t>’</w:t>
            </w:r>
            <w:r w:rsidRPr="009A2E97">
              <w:rPr>
                <w:b/>
                <w:i/>
              </w:rPr>
              <w:t>exposition aux produits chimiques dangereux, aux perturbateurs endocriniens et à la pollution industrielle;</w:t>
            </w:r>
          </w:p>
        </w:tc>
      </w:tr>
    </w:tbl>
    <w:p w14:paraId="4D083713" w14:textId="77777777" w:rsidR="005F6A16" w:rsidRPr="00324277" w:rsidRDefault="005F6A16" w:rsidP="005F6A16">
      <w:pPr>
        <w:pStyle w:val="AmOrLang"/>
        <w:rPr>
          <w:lang w:val="es-ES"/>
        </w:rPr>
      </w:pPr>
      <w:r w:rsidRPr="00324277">
        <w:rPr>
          <w:lang w:val="es-ES"/>
        </w:rPr>
        <w:t xml:space="preserve">Or. </w:t>
      </w:r>
      <w:r w:rsidRPr="00324277">
        <w:rPr>
          <w:rStyle w:val="HideTWBExt"/>
          <w:lang w:val="es-ES"/>
        </w:rPr>
        <w:t>&lt;Original&gt;</w:t>
      </w:r>
      <w:r w:rsidRPr="00324277">
        <w:rPr>
          <w:rStyle w:val="HideTWBInt"/>
          <w:lang w:val="es-ES"/>
        </w:rPr>
        <w:t>{EN}</w:t>
      </w:r>
      <w:r w:rsidRPr="00324277">
        <w:rPr>
          <w:lang w:val="es-ES"/>
        </w:rPr>
        <w:t>en</w:t>
      </w:r>
      <w:r w:rsidRPr="00324277">
        <w:rPr>
          <w:rStyle w:val="HideTWBExt"/>
          <w:lang w:val="es-ES"/>
        </w:rPr>
        <w:t>&lt;/Original&gt;</w:t>
      </w:r>
    </w:p>
    <w:p w14:paraId="4F35C51E" w14:textId="77777777" w:rsidR="005F6A16" w:rsidRPr="00324277" w:rsidRDefault="005F6A16" w:rsidP="005F6A16">
      <w:pPr>
        <w:rPr>
          <w:lang w:val="es-ES"/>
        </w:rPr>
      </w:pPr>
      <w:r w:rsidRPr="00324277">
        <w:rPr>
          <w:rStyle w:val="HideTWBExt"/>
          <w:lang w:val="es-ES"/>
        </w:rPr>
        <w:t>&lt;/Amend&gt;</w:t>
      </w:r>
    </w:p>
    <w:p w14:paraId="4EE75BC9" w14:textId="77777777" w:rsidR="005F6A16" w:rsidRPr="00324277" w:rsidRDefault="005F6A16" w:rsidP="005F6A16">
      <w:pPr>
        <w:pStyle w:val="AmNumberTabs"/>
        <w:rPr>
          <w:lang w:val="es-ES"/>
        </w:rPr>
      </w:pPr>
      <w:r w:rsidRPr="00324277">
        <w:rPr>
          <w:rStyle w:val="HideTWBExt"/>
          <w:b w:val="0"/>
          <w:lang w:val="es-ES"/>
        </w:rPr>
        <w:t>&lt;Amend&gt;</w:t>
      </w:r>
      <w:r w:rsidRPr="00324277">
        <w:rPr>
          <w:lang w:val="es-ES"/>
        </w:rPr>
        <w:t>Amendement</w:t>
      </w:r>
      <w:r w:rsidRPr="00324277">
        <w:rPr>
          <w:lang w:val="es-ES"/>
        </w:rPr>
        <w:tab/>
      </w:r>
      <w:r w:rsidRPr="00324277">
        <w:rPr>
          <w:lang w:val="es-ES"/>
        </w:rPr>
        <w:tab/>
      </w:r>
      <w:r w:rsidRPr="00324277">
        <w:rPr>
          <w:rStyle w:val="HideTWBExt"/>
          <w:b w:val="0"/>
          <w:lang w:val="es-ES"/>
        </w:rPr>
        <w:t>&lt;NumAm&gt;</w:t>
      </w:r>
      <w:r w:rsidRPr="00324277">
        <w:rPr>
          <w:lang w:val="es-ES"/>
        </w:rPr>
        <w:t>211</w:t>
      </w:r>
      <w:r w:rsidRPr="00324277">
        <w:rPr>
          <w:rStyle w:val="HideTWBExt"/>
          <w:b w:val="0"/>
          <w:lang w:val="es-ES"/>
        </w:rPr>
        <w:t>&lt;/NumAm&gt;</w:t>
      </w:r>
    </w:p>
    <w:p w14:paraId="1CB9150C" w14:textId="77777777" w:rsidR="005F6A16" w:rsidRPr="00324277" w:rsidRDefault="005F6A16" w:rsidP="005F6A16">
      <w:pPr>
        <w:pStyle w:val="NormalBold"/>
        <w:rPr>
          <w:lang w:val="es-ES"/>
        </w:rPr>
      </w:pPr>
      <w:r w:rsidRPr="00324277">
        <w:rPr>
          <w:rStyle w:val="HideTWBExt"/>
          <w:b w:val="0"/>
          <w:lang w:val="es-ES"/>
        </w:rPr>
        <w:t>&lt;RepeatBlock-By&gt;&lt;Members&gt;</w:t>
      </w:r>
      <w:r w:rsidRPr="00324277">
        <w:rPr>
          <w:lang w:val="es-ES"/>
        </w:rPr>
        <w:t>Nicolás González Casares, Vytenis Povilas Andriukaitis</w:t>
      </w:r>
      <w:r w:rsidRPr="00324277">
        <w:rPr>
          <w:rStyle w:val="HideTWBExt"/>
          <w:b w:val="0"/>
          <w:lang w:val="es-ES"/>
        </w:rPr>
        <w:t>&lt;/Members&gt;</w:t>
      </w:r>
    </w:p>
    <w:p w14:paraId="03693DD6" w14:textId="77777777" w:rsidR="005F6A16" w:rsidRPr="00324277" w:rsidRDefault="005F6A16" w:rsidP="005F6A16">
      <w:pPr>
        <w:pStyle w:val="NormalBold"/>
        <w:rPr>
          <w:lang w:val="es-ES"/>
        </w:rPr>
      </w:pPr>
      <w:r w:rsidRPr="00324277">
        <w:rPr>
          <w:rStyle w:val="HideTWBExt"/>
          <w:b w:val="0"/>
          <w:lang w:val="es-ES"/>
        </w:rPr>
        <w:t>&lt;/RepeatBlock-By&gt;</w:t>
      </w:r>
    </w:p>
    <w:p w14:paraId="7775F15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2B96697" w14:textId="77777777" w:rsidR="005F6A16" w:rsidRPr="009A2E97" w:rsidRDefault="005F6A16" w:rsidP="005F6A16">
      <w:pPr>
        <w:pStyle w:val="NormalBold"/>
      </w:pPr>
      <w:r w:rsidRPr="009A2E97">
        <w:rPr>
          <w:rStyle w:val="HideTWBExt"/>
          <w:b w:val="0"/>
        </w:rPr>
        <w:t>&lt;Article&gt;</w:t>
      </w:r>
      <w:r w:rsidRPr="009A2E97">
        <w:t>Paragraphe 20</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043CB36" w14:textId="77777777" w:rsidTr="0017050C">
        <w:trPr>
          <w:trHeight w:hRule="exact" w:val="240"/>
          <w:jc w:val="center"/>
        </w:trPr>
        <w:tc>
          <w:tcPr>
            <w:tcW w:w="9752" w:type="dxa"/>
            <w:gridSpan w:val="2"/>
            <w:tcBorders>
              <w:top w:val="nil"/>
              <w:left w:val="nil"/>
              <w:bottom w:val="nil"/>
              <w:right w:val="nil"/>
            </w:tcBorders>
          </w:tcPr>
          <w:p w14:paraId="1DA14E41" w14:textId="77777777" w:rsidR="005F6A16" w:rsidRPr="009A2E97" w:rsidRDefault="005F6A16" w:rsidP="0017050C"/>
        </w:tc>
      </w:tr>
      <w:tr w:rsidR="005F6A16" w:rsidRPr="009A2E97" w14:paraId="7AD54EA2" w14:textId="77777777" w:rsidTr="0017050C">
        <w:trPr>
          <w:trHeight w:val="240"/>
          <w:jc w:val="center"/>
        </w:trPr>
        <w:tc>
          <w:tcPr>
            <w:tcW w:w="4876" w:type="dxa"/>
            <w:tcBorders>
              <w:top w:val="nil"/>
              <w:left w:val="nil"/>
              <w:bottom w:val="nil"/>
              <w:right w:val="nil"/>
            </w:tcBorders>
          </w:tcPr>
          <w:p w14:paraId="53D7BEE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6C41138" w14:textId="77777777" w:rsidR="005F6A16" w:rsidRPr="009A2E97" w:rsidRDefault="005F6A16" w:rsidP="0017050C">
            <w:pPr>
              <w:pStyle w:val="AmColumnHeading"/>
            </w:pPr>
            <w:r w:rsidRPr="009A2E97">
              <w:t>Amendement</w:t>
            </w:r>
          </w:p>
        </w:tc>
      </w:tr>
      <w:tr w:rsidR="005F6A16" w:rsidRPr="009A2E97" w14:paraId="1B418E23" w14:textId="77777777" w:rsidTr="0017050C">
        <w:trPr>
          <w:jc w:val="center"/>
        </w:trPr>
        <w:tc>
          <w:tcPr>
            <w:tcW w:w="4876" w:type="dxa"/>
            <w:tcBorders>
              <w:top w:val="nil"/>
              <w:left w:val="nil"/>
              <w:bottom w:val="nil"/>
              <w:right w:val="nil"/>
            </w:tcBorders>
          </w:tcPr>
          <w:p w14:paraId="64368D04" w14:textId="77777777" w:rsidR="005F6A16" w:rsidRPr="009A2E97" w:rsidRDefault="005F6A16" w:rsidP="0017050C">
            <w:pPr>
              <w:pStyle w:val="Normal6a"/>
            </w:pPr>
            <w:r w:rsidRPr="009A2E97">
              <w:t>20.</w:t>
            </w:r>
            <w:r w:rsidRPr="009A2E97">
              <w:tab/>
              <w:t>encourage</w:t>
            </w:r>
            <w:r w:rsidRPr="009A2E97">
              <w:rPr>
                <w:b/>
                <w:i/>
              </w:rPr>
              <w:t xml:space="preserve"> les</w:t>
            </w:r>
            <w:r w:rsidRPr="009A2E97">
              <w:t xml:space="preserve"> partenariats public-privé</w:t>
            </w:r>
            <w:r w:rsidRPr="009A2E97">
              <w:rPr>
                <w:b/>
                <w:i/>
              </w:rPr>
              <w:t xml:space="preserve"> axés</w:t>
            </w:r>
            <w:r w:rsidRPr="009A2E97">
              <w:t xml:space="preserve"> sur les besoins non satisfaits;</w:t>
            </w:r>
          </w:p>
        </w:tc>
        <w:tc>
          <w:tcPr>
            <w:tcW w:w="4876" w:type="dxa"/>
            <w:tcBorders>
              <w:top w:val="nil"/>
              <w:left w:val="nil"/>
              <w:bottom w:val="nil"/>
              <w:right w:val="nil"/>
            </w:tcBorders>
          </w:tcPr>
          <w:p w14:paraId="1BCCCF83" w14:textId="56DBB3AA" w:rsidR="005F6A16" w:rsidRPr="009A2E97" w:rsidRDefault="005F6A16" w:rsidP="0017050C">
            <w:pPr>
              <w:pStyle w:val="Normal6a"/>
            </w:pPr>
            <w:r w:rsidRPr="009A2E97">
              <w:t>20.</w:t>
            </w:r>
            <w:r w:rsidRPr="009A2E97">
              <w:tab/>
              <w:t>encourage</w:t>
            </w:r>
            <w:r w:rsidRPr="009A2E97">
              <w:rPr>
                <w:b/>
                <w:i/>
              </w:rPr>
              <w:t xml:space="preserve"> le</w:t>
            </w:r>
            <w:r w:rsidRPr="009A2E97">
              <w:t xml:space="preserve"> </w:t>
            </w:r>
            <w:r w:rsidRPr="009A2E97">
              <w:rPr>
                <w:b/>
                <w:i/>
              </w:rPr>
              <w:t>développement de</w:t>
            </w:r>
            <w:r w:rsidRPr="009A2E97">
              <w:t xml:space="preserve"> partenariats public-privé</w:t>
            </w:r>
            <w:r w:rsidRPr="009A2E97">
              <w:rPr>
                <w:b/>
                <w:i/>
              </w:rPr>
              <w:t xml:space="preserve"> assortis de conditions d</w:t>
            </w:r>
            <w:r w:rsidR="00316DC8">
              <w:rPr>
                <w:b/>
                <w:i/>
              </w:rPr>
              <w:t>’</w:t>
            </w:r>
            <w:r w:rsidRPr="009A2E97">
              <w:rPr>
                <w:b/>
                <w:i/>
              </w:rPr>
              <w:t>accessibilité et de caractère abordable axées</w:t>
            </w:r>
            <w:r w:rsidRPr="009A2E97">
              <w:t xml:space="preserve"> sur les besoins</w:t>
            </w:r>
            <w:r w:rsidRPr="009A2E97">
              <w:rPr>
                <w:b/>
                <w:i/>
              </w:rPr>
              <w:t xml:space="preserve"> médicaux</w:t>
            </w:r>
            <w:r w:rsidRPr="009A2E97">
              <w:t xml:space="preserve"> non satisfaits</w:t>
            </w:r>
            <w:r w:rsidRPr="009A2E97">
              <w:rPr>
                <w:b/>
                <w:i/>
              </w:rPr>
              <w:t xml:space="preserve"> dans le domaine des maladies rares</w:t>
            </w:r>
            <w:r w:rsidRPr="009A2E97">
              <w:t>;</w:t>
            </w:r>
          </w:p>
        </w:tc>
      </w:tr>
    </w:tbl>
    <w:p w14:paraId="3CF69B5F"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BB3705D" w14:textId="77777777" w:rsidR="005F6A16" w:rsidRPr="009A2E97" w:rsidRDefault="005F6A16" w:rsidP="005F6A16">
      <w:r w:rsidRPr="009A2E97">
        <w:rPr>
          <w:rStyle w:val="HideTWBExt"/>
        </w:rPr>
        <w:t>&lt;/Amend&gt;</w:t>
      </w:r>
    </w:p>
    <w:p w14:paraId="6FDC422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212</w:t>
      </w:r>
      <w:r w:rsidRPr="009A2E97">
        <w:rPr>
          <w:rStyle w:val="HideTWBExt"/>
          <w:b w:val="0"/>
        </w:rPr>
        <w:t>&lt;/NumAm&gt;</w:t>
      </w:r>
    </w:p>
    <w:p w14:paraId="6FE3A2D1" w14:textId="77777777" w:rsidR="005F6A16" w:rsidRPr="009A2E97" w:rsidRDefault="005F6A16" w:rsidP="005F6A16">
      <w:pPr>
        <w:pStyle w:val="NormalBold"/>
      </w:pPr>
      <w:r w:rsidRPr="009A2E97">
        <w:rPr>
          <w:rStyle w:val="HideTWBExt"/>
          <w:b w:val="0"/>
        </w:rPr>
        <w:t>&lt;RepeatBlock-By&gt;&lt;Members&gt;</w:t>
      </w:r>
      <w:r w:rsidRPr="009A2E97">
        <w:t>Marie-Luce Brasier-Clain, Laurent Castillo, Aleksandar Nikolic, Valérie Deloge, Ondřej Knotek, Viktória Ferenc</w:t>
      </w:r>
      <w:r w:rsidRPr="009A2E97">
        <w:rPr>
          <w:rStyle w:val="HideTWBExt"/>
          <w:b w:val="0"/>
        </w:rPr>
        <w:t>&lt;/Members&gt;</w:t>
      </w:r>
    </w:p>
    <w:p w14:paraId="0AEA307A" w14:textId="77777777" w:rsidR="005F6A16" w:rsidRPr="009A2E97" w:rsidRDefault="005F6A16" w:rsidP="005F6A16">
      <w:pPr>
        <w:pStyle w:val="NormalBold"/>
      </w:pPr>
      <w:r w:rsidRPr="009A2E97">
        <w:rPr>
          <w:rStyle w:val="HideTWBExt"/>
          <w:b w:val="0"/>
        </w:rPr>
        <w:t>&lt;/RepeatBlock-By&gt;</w:t>
      </w:r>
    </w:p>
    <w:p w14:paraId="5552783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7DB6D50" w14:textId="77777777" w:rsidR="005F6A16" w:rsidRPr="009A2E97" w:rsidRDefault="005F6A16" w:rsidP="005F6A16">
      <w:pPr>
        <w:pStyle w:val="NormalBold"/>
      </w:pPr>
      <w:r w:rsidRPr="009A2E97">
        <w:rPr>
          <w:rStyle w:val="HideTWBExt"/>
          <w:b w:val="0"/>
        </w:rPr>
        <w:t>&lt;Article&gt;</w:t>
      </w:r>
      <w:r w:rsidRPr="009A2E97">
        <w:t>Paragraphe 20</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1A0B83E" w14:textId="77777777" w:rsidTr="0017050C">
        <w:trPr>
          <w:trHeight w:hRule="exact" w:val="240"/>
          <w:jc w:val="center"/>
        </w:trPr>
        <w:tc>
          <w:tcPr>
            <w:tcW w:w="9752" w:type="dxa"/>
            <w:gridSpan w:val="2"/>
            <w:tcBorders>
              <w:top w:val="nil"/>
              <w:left w:val="nil"/>
              <w:bottom w:val="nil"/>
              <w:right w:val="nil"/>
            </w:tcBorders>
          </w:tcPr>
          <w:p w14:paraId="17FD75E6" w14:textId="77777777" w:rsidR="005F6A16" w:rsidRPr="009A2E97" w:rsidRDefault="005F6A16" w:rsidP="0017050C"/>
        </w:tc>
      </w:tr>
      <w:tr w:rsidR="005F6A16" w:rsidRPr="009A2E97" w14:paraId="58E8C8AD" w14:textId="77777777" w:rsidTr="0017050C">
        <w:trPr>
          <w:trHeight w:val="240"/>
          <w:jc w:val="center"/>
        </w:trPr>
        <w:tc>
          <w:tcPr>
            <w:tcW w:w="4876" w:type="dxa"/>
            <w:tcBorders>
              <w:top w:val="nil"/>
              <w:left w:val="nil"/>
              <w:bottom w:val="nil"/>
              <w:right w:val="nil"/>
            </w:tcBorders>
          </w:tcPr>
          <w:p w14:paraId="3DC90B8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4CAF368" w14:textId="77777777" w:rsidR="005F6A16" w:rsidRPr="009A2E97" w:rsidRDefault="005F6A16" w:rsidP="0017050C">
            <w:pPr>
              <w:pStyle w:val="AmColumnHeading"/>
            </w:pPr>
            <w:r w:rsidRPr="009A2E97">
              <w:t>Amendement</w:t>
            </w:r>
          </w:p>
        </w:tc>
      </w:tr>
      <w:tr w:rsidR="005F6A16" w:rsidRPr="009A2E97" w14:paraId="754985B8" w14:textId="77777777" w:rsidTr="0017050C">
        <w:trPr>
          <w:jc w:val="center"/>
        </w:trPr>
        <w:tc>
          <w:tcPr>
            <w:tcW w:w="4876" w:type="dxa"/>
            <w:tcBorders>
              <w:top w:val="nil"/>
              <w:left w:val="nil"/>
              <w:bottom w:val="nil"/>
              <w:right w:val="nil"/>
            </w:tcBorders>
          </w:tcPr>
          <w:p w14:paraId="75678443" w14:textId="77777777" w:rsidR="005F6A16" w:rsidRPr="009A2E97" w:rsidRDefault="005F6A16" w:rsidP="0017050C">
            <w:pPr>
              <w:pStyle w:val="Normal6a"/>
            </w:pPr>
            <w:r w:rsidRPr="009A2E97">
              <w:t>20.</w:t>
            </w:r>
            <w:r w:rsidRPr="009A2E97">
              <w:tab/>
              <w:t>encourage les partenariats public-privé axés sur les besoins non satisfaits;</w:t>
            </w:r>
          </w:p>
        </w:tc>
        <w:tc>
          <w:tcPr>
            <w:tcW w:w="4876" w:type="dxa"/>
            <w:tcBorders>
              <w:top w:val="nil"/>
              <w:left w:val="nil"/>
              <w:bottom w:val="nil"/>
              <w:right w:val="nil"/>
            </w:tcBorders>
          </w:tcPr>
          <w:p w14:paraId="1F4A025E" w14:textId="1CE87BA9" w:rsidR="005F6A16" w:rsidRPr="009A2E97" w:rsidRDefault="005F6A16" w:rsidP="0017050C">
            <w:pPr>
              <w:pStyle w:val="Normal6a"/>
            </w:pPr>
            <w:r w:rsidRPr="009A2E97">
              <w:t>20.</w:t>
            </w:r>
            <w:r w:rsidRPr="009A2E97">
              <w:tab/>
              <w:t>encourage les partenariats public-privé axés sur les besoins non satisfaits</w:t>
            </w:r>
            <w:r w:rsidRPr="009A2E97">
              <w:rPr>
                <w:b/>
                <w:i/>
              </w:rPr>
              <w:t>, qui garantissent la transparence, la surveillance publique et l</w:t>
            </w:r>
            <w:r w:rsidR="00316DC8">
              <w:rPr>
                <w:b/>
                <w:i/>
              </w:rPr>
              <w:t>’</w:t>
            </w:r>
            <w:r w:rsidRPr="009A2E97">
              <w:rPr>
                <w:b/>
                <w:i/>
              </w:rPr>
              <w:t>accès équitable aux innovations qui en résultent</w:t>
            </w:r>
            <w:r w:rsidRPr="009A2E97">
              <w:t>;</w:t>
            </w:r>
          </w:p>
        </w:tc>
      </w:tr>
    </w:tbl>
    <w:p w14:paraId="209BDF2E" w14:textId="77777777" w:rsidR="005F6A16" w:rsidRPr="00324277" w:rsidRDefault="005F6A16" w:rsidP="005F6A16">
      <w:pPr>
        <w:pStyle w:val="AmOrLang"/>
        <w:rPr>
          <w:lang w:val="es-ES"/>
        </w:rPr>
      </w:pPr>
      <w:r w:rsidRPr="00324277">
        <w:rPr>
          <w:lang w:val="es-ES"/>
        </w:rPr>
        <w:t xml:space="preserve">Or. </w:t>
      </w:r>
      <w:r w:rsidRPr="00324277">
        <w:rPr>
          <w:rStyle w:val="HideTWBExt"/>
          <w:lang w:val="es-ES"/>
        </w:rPr>
        <w:t>&lt;Original&gt;</w:t>
      </w:r>
      <w:r w:rsidRPr="00324277">
        <w:rPr>
          <w:rStyle w:val="HideTWBInt"/>
          <w:lang w:val="es-ES"/>
        </w:rPr>
        <w:t>{EN}</w:t>
      </w:r>
      <w:r w:rsidRPr="00324277">
        <w:rPr>
          <w:lang w:val="es-ES"/>
        </w:rPr>
        <w:t>en</w:t>
      </w:r>
      <w:r w:rsidRPr="00324277">
        <w:rPr>
          <w:rStyle w:val="HideTWBExt"/>
          <w:lang w:val="es-ES"/>
        </w:rPr>
        <w:t>&lt;/Original&gt;</w:t>
      </w:r>
    </w:p>
    <w:p w14:paraId="16CD9A97" w14:textId="77777777" w:rsidR="005F6A16" w:rsidRPr="00324277" w:rsidRDefault="005F6A16" w:rsidP="005F6A16">
      <w:pPr>
        <w:rPr>
          <w:lang w:val="es-ES"/>
        </w:rPr>
      </w:pPr>
      <w:r w:rsidRPr="00324277">
        <w:rPr>
          <w:rStyle w:val="HideTWBExt"/>
          <w:lang w:val="es-ES"/>
        </w:rPr>
        <w:t>&lt;/Amend&gt;</w:t>
      </w:r>
    </w:p>
    <w:p w14:paraId="4F59C984" w14:textId="77777777" w:rsidR="005F6A16" w:rsidRPr="00324277" w:rsidRDefault="005F6A16" w:rsidP="005F6A16">
      <w:pPr>
        <w:pStyle w:val="AmNumberTabs"/>
        <w:rPr>
          <w:lang w:val="es-ES"/>
        </w:rPr>
      </w:pPr>
      <w:r w:rsidRPr="00324277">
        <w:rPr>
          <w:rStyle w:val="HideTWBExt"/>
          <w:b w:val="0"/>
          <w:lang w:val="es-ES"/>
        </w:rPr>
        <w:t>&lt;Amend&gt;</w:t>
      </w:r>
      <w:r w:rsidRPr="00324277">
        <w:rPr>
          <w:lang w:val="es-ES"/>
        </w:rPr>
        <w:t>Amendement</w:t>
      </w:r>
      <w:r w:rsidRPr="00324277">
        <w:rPr>
          <w:lang w:val="es-ES"/>
        </w:rPr>
        <w:tab/>
      </w:r>
      <w:r w:rsidRPr="00324277">
        <w:rPr>
          <w:lang w:val="es-ES"/>
        </w:rPr>
        <w:tab/>
      </w:r>
      <w:r w:rsidRPr="00324277">
        <w:rPr>
          <w:rStyle w:val="HideTWBExt"/>
          <w:b w:val="0"/>
          <w:lang w:val="es-ES"/>
        </w:rPr>
        <w:t>&lt;NumAm&gt;</w:t>
      </w:r>
      <w:r w:rsidRPr="00324277">
        <w:rPr>
          <w:lang w:val="es-ES"/>
        </w:rPr>
        <w:t>213</w:t>
      </w:r>
      <w:r w:rsidRPr="00324277">
        <w:rPr>
          <w:rStyle w:val="HideTWBExt"/>
          <w:b w:val="0"/>
          <w:lang w:val="es-ES"/>
        </w:rPr>
        <w:t>&lt;/NumAm&gt;</w:t>
      </w:r>
    </w:p>
    <w:p w14:paraId="42949CFA" w14:textId="77777777" w:rsidR="005F6A16" w:rsidRPr="00324277" w:rsidRDefault="005F6A16" w:rsidP="005F6A16">
      <w:pPr>
        <w:pStyle w:val="NormalBold"/>
        <w:rPr>
          <w:lang w:val="es-ES"/>
        </w:rPr>
      </w:pPr>
      <w:r w:rsidRPr="00324277">
        <w:rPr>
          <w:rStyle w:val="HideTWBExt"/>
          <w:b w:val="0"/>
          <w:lang w:val="es-ES"/>
        </w:rPr>
        <w:t>&lt;RepeatBlock-By&gt;&lt;Members&gt;</w:t>
      </w:r>
      <w:r w:rsidRPr="00324277">
        <w:rPr>
          <w:lang w:val="es-ES"/>
        </w:rPr>
        <w:t>Nicolás González Casares, Vytenis Povilas Andriukaitis</w:t>
      </w:r>
      <w:r w:rsidRPr="00324277">
        <w:rPr>
          <w:rStyle w:val="HideTWBExt"/>
          <w:b w:val="0"/>
          <w:lang w:val="es-ES"/>
        </w:rPr>
        <w:t>&lt;/Members&gt;</w:t>
      </w:r>
    </w:p>
    <w:p w14:paraId="5A56FC5C" w14:textId="77777777" w:rsidR="005F6A16" w:rsidRPr="00324277" w:rsidRDefault="005F6A16" w:rsidP="005F6A16">
      <w:pPr>
        <w:pStyle w:val="NormalBold"/>
        <w:rPr>
          <w:lang w:val="es-ES"/>
        </w:rPr>
      </w:pPr>
      <w:r w:rsidRPr="00324277">
        <w:rPr>
          <w:rStyle w:val="HideTWBExt"/>
          <w:b w:val="0"/>
          <w:lang w:val="es-ES"/>
        </w:rPr>
        <w:t>&lt;/RepeatBlock-By&gt;</w:t>
      </w:r>
    </w:p>
    <w:p w14:paraId="561C319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2A70B01" w14:textId="77777777" w:rsidR="005F6A16" w:rsidRPr="009A2E97" w:rsidRDefault="005F6A16" w:rsidP="005F6A16">
      <w:pPr>
        <w:pStyle w:val="NormalBold"/>
      </w:pPr>
      <w:r w:rsidRPr="009A2E97">
        <w:rPr>
          <w:rStyle w:val="HideTWBExt"/>
          <w:b w:val="0"/>
        </w:rPr>
        <w:t>&lt;Article&gt;</w:t>
      </w:r>
      <w:r w:rsidRPr="009A2E97">
        <w:t>Paragraphe 20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81D3633" w14:textId="77777777" w:rsidTr="0017050C">
        <w:trPr>
          <w:trHeight w:hRule="exact" w:val="240"/>
          <w:jc w:val="center"/>
        </w:trPr>
        <w:tc>
          <w:tcPr>
            <w:tcW w:w="9752" w:type="dxa"/>
            <w:gridSpan w:val="2"/>
            <w:tcBorders>
              <w:top w:val="nil"/>
              <w:left w:val="nil"/>
              <w:bottom w:val="nil"/>
              <w:right w:val="nil"/>
            </w:tcBorders>
          </w:tcPr>
          <w:p w14:paraId="2D5DF217" w14:textId="77777777" w:rsidR="005F6A16" w:rsidRPr="009A2E97" w:rsidRDefault="005F6A16" w:rsidP="0017050C"/>
        </w:tc>
      </w:tr>
      <w:tr w:rsidR="005F6A16" w:rsidRPr="009A2E97" w14:paraId="544C5A93" w14:textId="77777777" w:rsidTr="0017050C">
        <w:trPr>
          <w:trHeight w:val="240"/>
          <w:jc w:val="center"/>
        </w:trPr>
        <w:tc>
          <w:tcPr>
            <w:tcW w:w="4876" w:type="dxa"/>
            <w:tcBorders>
              <w:top w:val="nil"/>
              <w:left w:val="nil"/>
              <w:bottom w:val="nil"/>
              <w:right w:val="nil"/>
            </w:tcBorders>
          </w:tcPr>
          <w:p w14:paraId="63B4EDD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F150422" w14:textId="77777777" w:rsidR="005F6A16" w:rsidRPr="009A2E97" w:rsidRDefault="005F6A16" w:rsidP="0017050C">
            <w:pPr>
              <w:pStyle w:val="AmColumnHeading"/>
            </w:pPr>
            <w:r w:rsidRPr="009A2E97">
              <w:t>Amendement</w:t>
            </w:r>
          </w:p>
        </w:tc>
      </w:tr>
      <w:tr w:rsidR="005F6A16" w:rsidRPr="009A2E97" w14:paraId="32AFF321" w14:textId="77777777" w:rsidTr="0017050C">
        <w:trPr>
          <w:jc w:val="center"/>
        </w:trPr>
        <w:tc>
          <w:tcPr>
            <w:tcW w:w="4876" w:type="dxa"/>
            <w:tcBorders>
              <w:top w:val="nil"/>
              <w:left w:val="nil"/>
              <w:bottom w:val="nil"/>
              <w:right w:val="nil"/>
            </w:tcBorders>
          </w:tcPr>
          <w:p w14:paraId="103BAB85" w14:textId="77777777" w:rsidR="005F6A16" w:rsidRPr="009A2E97" w:rsidRDefault="005F6A16" w:rsidP="0017050C">
            <w:pPr>
              <w:pStyle w:val="Normal6a"/>
            </w:pPr>
          </w:p>
        </w:tc>
        <w:tc>
          <w:tcPr>
            <w:tcW w:w="4876" w:type="dxa"/>
            <w:tcBorders>
              <w:top w:val="nil"/>
              <w:left w:val="nil"/>
              <w:bottom w:val="nil"/>
              <w:right w:val="nil"/>
            </w:tcBorders>
          </w:tcPr>
          <w:p w14:paraId="5C2FD94B" w14:textId="4733EA83" w:rsidR="005F6A16" w:rsidRPr="009A2E97" w:rsidRDefault="005F6A16" w:rsidP="0017050C">
            <w:pPr>
              <w:pStyle w:val="Normal6a"/>
            </w:pPr>
            <w:r w:rsidRPr="009A2E97">
              <w:rPr>
                <w:b/>
                <w:i/>
              </w:rPr>
              <w:t>20 bis.</w:t>
            </w:r>
            <w:r w:rsidRPr="009A2E97">
              <w:tab/>
            </w:r>
            <w:r w:rsidRPr="009A2E97">
              <w:rPr>
                <w:b/>
                <w:i/>
              </w:rPr>
              <w:t>demande à ce qu</w:t>
            </w:r>
            <w:r w:rsidR="00316DC8">
              <w:rPr>
                <w:b/>
                <w:i/>
              </w:rPr>
              <w:t>’</w:t>
            </w:r>
            <w:r w:rsidRPr="009A2E97">
              <w:rPr>
                <w:b/>
                <w:i/>
              </w:rPr>
              <w:t>une attention accrue soit accordée aux maladies pédiatriques ultra-rares, qui représentent un domaine critique de besoins médicaux non satisfaits en raison de leur prévalence extrêmement faible, de leur incidence clinique grave et de l</w:t>
            </w:r>
            <w:r w:rsidR="00316DC8">
              <w:rPr>
                <w:b/>
                <w:i/>
              </w:rPr>
              <w:t>’</w:t>
            </w:r>
            <w:r w:rsidRPr="009A2E97">
              <w:rPr>
                <w:b/>
                <w:i/>
              </w:rPr>
              <w:t>insuffisance des efforts de recherche et des investissements consacrés à la mise au point de traitements efficaces; note que ces maladies posent des défis particuliers en matière d</w:t>
            </w:r>
            <w:r w:rsidR="00316DC8">
              <w:rPr>
                <w:b/>
                <w:i/>
              </w:rPr>
              <w:t>’</w:t>
            </w:r>
            <w:r w:rsidRPr="009A2E97">
              <w:rPr>
                <w:b/>
                <w:i/>
              </w:rPr>
              <w:t>innovation, notamment en raison des petites populations de patients concernés, de leur hétérogénéité clinique et des incitations commerciales limitées qu</w:t>
            </w:r>
            <w:r w:rsidR="00316DC8">
              <w:rPr>
                <w:b/>
                <w:i/>
              </w:rPr>
              <w:t>’</w:t>
            </w:r>
            <w:r w:rsidRPr="009A2E97">
              <w:rPr>
                <w:b/>
                <w:i/>
              </w:rPr>
              <w:t>elles offrent; souligne par conséquent la nécessité d</w:t>
            </w:r>
            <w:r w:rsidR="00316DC8">
              <w:rPr>
                <w:b/>
                <w:i/>
              </w:rPr>
              <w:t>’</w:t>
            </w:r>
            <w:r w:rsidRPr="009A2E97">
              <w:rPr>
                <w:b/>
                <w:i/>
              </w:rPr>
              <w:t>adopter des mesures proportionnées de soutien réglementaire, financier et scientifique pour faciliter la mise au point de thérapies et l</w:t>
            </w:r>
            <w:r w:rsidR="00316DC8">
              <w:rPr>
                <w:b/>
                <w:i/>
              </w:rPr>
              <w:t>’</w:t>
            </w:r>
            <w:r w:rsidRPr="009A2E97">
              <w:rPr>
                <w:b/>
                <w:i/>
              </w:rPr>
              <w:t>accès à ces thérapies pour les enfants affectés;</w:t>
            </w:r>
          </w:p>
        </w:tc>
      </w:tr>
    </w:tbl>
    <w:p w14:paraId="230F0D8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38609DF" w14:textId="77777777" w:rsidR="005F6A16" w:rsidRPr="009A2E97" w:rsidRDefault="005F6A16" w:rsidP="005F6A16">
      <w:r w:rsidRPr="009A2E97">
        <w:rPr>
          <w:rStyle w:val="HideTWBExt"/>
        </w:rPr>
        <w:t>&lt;/Amend&gt;</w:t>
      </w:r>
    </w:p>
    <w:p w14:paraId="49DAAAE6"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214</w:t>
      </w:r>
      <w:r w:rsidRPr="009A2E97">
        <w:rPr>
          <w:rStyle w:val="HideTWBExt"/>
          <w:b w:val="0"/>
        </w:rPr>
        <w:t>&lt;/NumAm&gt;</w:t>
      </w:r>
    </w:p>
    <w:p w14:paraId="64DB13FE" w14:textId="77777777" w:rsidR="005F6A16" w:rsidRPr="009A2E97" w:rsidRDefault="005F6A16" w:rsidP="005F6A16">
      <w:pPr>
        <w:pStyle w:val="NormalBold"/>
      </w:pPr>
      <w:r w:rsidRPr="009A2E97">
        <w:rPr>
          <w:rStyle w:val="HideTWBExt"/>
          <w:b w:val="0"/>
        </w:rPr>
        <w:t>&lt;RepeatBlock-By&gt;&lt;Members&gt;</w:t>
      </w:r>
      <w:r w:rsidRPr="009A2E97">
        <w:t>Ondřej Dostál</w:t>
      </w:r>
      <w:r w:rsidRPr="009A2E97">
        <w:rPr>
          <w:rStyle w:val="HideTWBExt"/>
          <w:b w:val="0"/>
        </w:rPr>
        <w:t>&lt;/Members&gt;</w:t>
      </w:r>
    </w:p>
    <w:p w14:paraId="439ADA54" w14:textId="77777777" w:rsidR="005F6A16" w:rsidRPr="009A2E97" w:rsidRDefault="005F6A16" w:rsidP="005F6A16">
      <w:pPr>
        <w:pStyle w:val="NormalBold"/>
      </w:pPr>
      <w:r w:rsidRPr="009A2E97">
        <w:rPr>
          <w:rStyle w:val="HideTWBExt"/>
          <w:b w:val="0"/>
        </w:rPr>
        <w:t>&lt;/RepeatBlock-By&gt;</w:t>
      </w:r>
    </w:p>
    <w:p w14:paraId="26B6A74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83D0632" w14:textId="77777777" w:rsidR="005F6A16" w:rsidRPr="009A2E97" w:rsidRDefault="005F6A16" w:rsidP="005F6A16">
      <w:pPr>
        <w:pStyle w:val="NormalBold"/>
      </w:pPr>
      <w:r w:rsidRPr="009A2E97">
        <w:rPr>
          <w:rStyle w:val="HideTWBExt"/>
          <w:b w:val="0"/>
        </w:rPr>
        <w:t>&lt;Article&gt;</w:t>
      </w:r>
      <w:r w:rsidRPr="009A2E97">
        <w:t>Paragraphe 20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5432CC3" w14:textId="77777777" w:rsidTr="0017050C">
        <w:trPr>
          <w:trHeight w:hRule="exact" w:val="240"/>
          <w:jc w:val="center"/>
        </w:trPr>
        <w:tc>
          <w:tcPr>
            <w:tcW w:w="9752" w:type="dxa"/>
            <w:gridSpan w:val="2"/>
            <w:tcBorders>
              <w:top w:val="nil"/>
              <w:left w:val="nil"/>
              <w:bottom w:val="nil"/>
              <w:right w:val="nil"/>
            </w:tcBorders>
          </w:tcPr>
          <w:p w14:paraId="6823821B" w14:textId="77777777" w:rsidR="005F6A16" w:rsidRPr="009A2E97" w:rsidRDefault="005F6A16" w:rsidP="0017050C"/>
        </w:tc>
      </w:tr>
      <w:tr w:rsidR="005F6A16" w:rsidRPr="009A2E97" w14:paraId="70335D53" w14:textId="77777777" w:rsidTr="0017050C">
        <w:trPr>
          <w:trHeight w:val="240"/>
          <w:jc w:val="center"/>
        </w:trPr>
        <w:tc>
          <w:tcPr>
            <w:tcW w:w="4876" w:type="dxa"/>
            <w:tcBorders>
              <w:top w:val="nil"/>
              <w:left w:val="nil"/>
              <w:bottom w:val="nil"/>
              <w:right w:val="nil"/>
            </w:tcBorders>
          </w:tcPr>
          <w:p w14:paraId="6D18FE5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2E25713" w14:textId="77777777" w:rsidR="005F6A16" w:rsidRPr="009A2E97" w:rsidRDefault="005F6A16" w:rsidP="0017050C">
            <w:pPr>
              <w:pStyle w:val="AmColumnHeading"/>
            </w:pPr>
            <w:r w:rsidRPr="009A2E97">
              <w:t>Amendement</w:t>
            </w:r>
          </w:p>
        </w:tc>
      </w:tr>
      <w:tr w:rsidR="005F6A16" w:rsidRPr="009A2E97" w14:paraId="33CEA453" w14:textId="77777777" w:rsidTr="0017050C">
        <w:trPr>
          <w:jc w:val="center"/>
        </w:trPr>
        <w:tc>
          <w:tcPr>
            <w:tcW w:w="4876" w:type="dxa"/>
            <w:tcBorders>
              <w:top w:val="nil"/>
              <w:left w:val="nil"/>
              <w:bottom w:val="nil"/>
              <w:right w:val="nil"/>
            </w:tcBorders>
          </w:tcPr>
          <w:p w14:paraId="7D9028DE" w14:textId="77777777" w:rsidR="005F6A16" w:rsidRPr="009A2E97" w:rsidRDefault="005F6A16" w:rsidP="0017050C">
            <w:pPr>
              <w:pStyle w:val="Normal6a"/>
            </w:pPr>
          </w:p>
        </w:tc>
        <w:tc>
          <w:tcPr>
            <w:tcW w:w="4876" w:type="dxa"/>
            <w:tcBorders>
              <w:top w:val="nil"/>
              <w:left w:val="nil"/>
              <w:bottom w:val="nil"/>
              <w:right w:val="nil"/>
            </w:tcBorders>
          </w:tcPr>
          <w:p w14:paraId="1E7CC642" w14:textId="77777777" w:rsidR="005F6A16" w:rsidRPr="009A2E97" w:rsidRDefault="005F6A16" w:rsidP="0017050C">
            <w:pPr>
              <w:pStyle w:val="Normal6a"/>
            </w:pPr>
            <w:r w:rsidRPr="009A2E97">
              <w:rPr>
                <w:b/>
                <w:i/>
              </w:rPr>
              <w:t>20 bis.</w:t>
            </w:r>
            <w:r w:rsidRPr="009A2E97">
              <w:tab/>
            </w:r>
            <w:r w:rsidRPr="009A2E97">
              <w:rPr>
                <w:b/>
                <w:i/>
              </w:rPr>
              <w:t>invite la Commission et les États membres à veiller à ce que les partenariats public-privé dans le domaine des maladies rares et de la recherche pharmaceutique reposent sur une gouvernance équitable et transparente, et à ce que les investissements publics génèrent une valeur publique, en évitant les situations dans lesquelles les investissements et les risques sont principalement supportés par les autorités publiques tandis que les profits sont privatisés, et en promouvant un rendement équitable des ressources publiques, des prix abordables et des résultats accessibles pour les patients;</w:t>
            </w:r>
          </w:p>
        </w:tc>
      </w:tr>
    </w:tbl>
    <w:p w14:paraId="1982CF8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A6063E8" w14:textId="77777777" w:rsidR="005F6A16" w:rsidRPr="009A2E97" w:rsidRDefault="005F6A16" w:rsidP="005F6A16">
      <w:r w:rsidRPr="009A2E97">
        <w:rPr>
          <w:rStyle w:val="HideTWBExt"/>
        </w:rPr>
        <w:t>&lt;/Amend&gt;</w:t>
      </w:r>
    </w:p>
    <w:p w14:paraId="425682D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215</w:t>
      </w:r>
      <w:r w:rsidRPr="009A2E97">
        <w:rPr>
          <w:rStyle w:val="HideTWBExt"/>
          <w:b w:val="0"/>
        </w:rPr>
        <w:t>&lt;/NumAm&gt;</w:t>
      </w:r>
    </w:p>
    <w:p w14:paraId="0BE63B3D" w14:textId="77777777" w:rsidR="005F6A16" w:rsidRPr="009A2E97" w:rsidRDefault="005F6A16" w:rsidP="005F6A16">
      <w:pPr>
        <w:pStyle w:val="NormalBold"/>
      </w:pPr>
      <w:r w:rsidRPr="009A2E97">
        <w:rPr>
          <w:rStyle w:val="HideTWBExt"/>
          <w:b w:val="0"/>
        </w:rPr>
        <w:t>&lt;RepeatBlock-By&gt;&lt;Members&gt;</w:t>
      </w:r>
      <w:r w:rsidRPr="009A2E97">
        <w:t>Margarita de la Pisa Carrión</w:t>
      </w:r>
      <w:r w:rsidRPr="009A2E97">
        <w:rPr>
          <w:rStyle w:val="HideTWBExt"/>
          <w:b w:val="0"/>
        </w:rPr>
        <w:t>&lt;/Members&gt;</w:t>
      </w:r>
    </w:p>
    <w:p w14:paraId="1A7B516E" w14:textId="77777777" w:rsidR="005F6A16" w:rsidRPr="009A2E97" w:rsidRDefault="005F6A16" w:rsidP="005F6A16">
      <w:pPr>
        <w:pStyle w:val="NormalBold"/>
      </w:pPr>
      <w:r w:rsidRPr="009A2E97">
        <w:rPr>
          <w:rStyle w:val="HideTWBExt"/>
          <w:b w:val="0"/>
        </w:rPr>
        <w:t>&lt;/RepeatBlock-By&gt;</w:t>
      </w:r>
    </w:p>
    <w:p w14:paraId="07EF9A4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DFDEA1D" w14:textId="77777777" w:rsidR="005F6A16" w:rsidRPr="009A2E97" w:rsidRDefault="005F6A16" w:rsidP="005F6A16">
      <w:pPr>
        <w:pStyle w:val="NormalBold"/>
      </w:pPr>
      <w:r w:rsidRPr="009A2E97">
        <w:rPr>
          <w:rStyle w:val="HideTWBExt"/>
          <w:b w:val="0"/>
        </w:rPr>
        <w:t>&lt;Article&gt;</w:t>
      </w:r>
      <w:r w:rsidRPr="009A2E97">
        <w:t>Paragraphe 20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0BDB3E9" w14:textId="77777777" w:rsidTr="0017050C">
        <w:trPr>
          <w:trHeight w:hRule="exact" w:val="240"/>
          <w:jc w:val="center"/>
        </w:trPr>
        <w:tc>
          <w:tcPr>
            <w:tcW w:w="9752" w:type="dxa"/>
            <w:gridSpan w:val="2"/>
            <w:tcBorders>
              <w:top w:val="nil"/>
              <w:left w:val="nil"/>
              <w:bottom w:val="nil"/>
              <w:right w:val="nil"/>
            </w:tcBorders>
          </w:tcPr>
          <w:p w14:paraId="610B11FB" w14:textId="77777777" w:rsidR="005F6A16" w:rsidRPr="009A2E97" w:rsidRDefault="005F6A16" w:rsidP="0017050C"/>
        </w:tc>
      </w:tr>
      <w:tr w:rsidR="005F6A16" w:rsidRPr="009A2E97" w14:paraId="362A9635" w14:textId="77777777" w:rsidTr="0017050C">
        <w:trPr>
          <w:trHeight w:val="240"/>
          <w:jc w:val="center"/>
        </w:trPr>
        <w:tc>
          <w:tcPr>
            <w:tcW w:w="4876" w:type="dxa"/>
            <w:tcBorders>
              <w:top w:val="nil"/>
              <w:left w:val="nil"/>
              <w:bottom w:val="nil"/>
              <w:right w:val="nil"/>
            </w:tcBorders>
          </w:tcPr>
          <w:p w14:paraId="08ABB07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D9C7468" w14:textId="77777777" w:rsidR="005F6A16" w:rsidRPr="009A2E97" w:rsidRDefault="005F6A16" w:rsidP="0017050C">
            <w:pPr>
              <w:pStyle w:val="AmColumnHeading"/>
            </w:pPr>
            <w:r w:rsidRPr="009A2E97">
              <w:t>Amendement</w:t>
            </w:r>
          </w:p>
        </w:tc>
      </w:tr>
      <w:tr w:rsidR="005F6A16" w:rsidRPr="009A2E97" w14:paraId="4308EFC1" w14:textId="77777777" w:rsidTr="0017050C">
        <w:trPr>
          <w:jc w:val="center"/>
        </w:trPr>
        <w:tc>
          <w:tcPr>
            <w:tcW w:w="4876" w:type="dxa"/>
            <w:tcBorders>
              <w:top w:val="nil"/>
              <w:left w:val="nil"/>
              <w:bottom w:val="nil"/>
              <w:right w:val="nil"/>
            </w:tcBorders>
          </w:tcPr>
          <w:p w14:paraId="1AD137F0" w14:textId="77777777" w:rsidR="005F6A16" w:rsidRPr="009A2E97" w:rsidRDefault="005F6A16" w:rsidP="0017050C">
            <w:pPr>
              <w:pStyle w:val="Normal6a"/>
            </w:pPr>
          </w:p>
        </w:tc>
        <w:tc>
          <w:tcPr>
            <w:tcW w:w="4876" w:type="dxa"/>
            <w:tcBorders>
              <w:top w:val="nil"/>
              <w:left w:val="nil"/>
              <w:bottom w:val="nil"/>
              <w:right w:val="nil"/>
            </w:tcBorders>
          </w:tcPr>
          <w:p w14:paraId="675BAD01" w14:textId="0DE70F20" w:rsidR="005F6A16" w:rsidRPr="009A2E97" w:rsidRDefault="005F6A16" w:rsidP="0017050C">
            <w:pPr>
              <w:pStyle w:val="Normal6a"/>
            </w:pPr>
            <w:r w:rsidRPr="009A2E97">
              <w:rPr>
                <w:b/>
                <w:i/>
              </w:rPr>
              <w:t>20 bis.</w:t>
            </w:r>
            <w:r w:rsidRPr="009A2E97">
              <w:tab/>
            </w:r>
            <w:r w:rsidRPr="009A2E97">
              <w:rPr>
                <w:b/>
                <w:i/>
              </w:rPr>
              <w:t>souligne l</w:t>
            </w:r>
            <w:r w:rsidR="00316DC8">
              <w:rPr>
                <w:b/>
                <w:i/>
              </w:rPr>
              <w:t>’</w:t>
            </w:r>
            <w:r w:rsidRPr="009A2E97">
              <w:rPr>
                <w:b/>
                <w:i/>
              </w:rPr>
              <w:t>importance de promouvoir les réseaux de soutien entre les familles, en favorisant des espaces de rencontre et d</w:t>
            </w:r>
            <w:r w:rsidR="00316DC8">
              <w:rPr>
                <w:b/>
                <w:i/>
              </w:rPr>
              <w:t>’</w:t>
            </w:r>
            <w:r w:rsidRPr="009A2E97">
              <w:rPr>
                <w:b/>
                <w:i/>
              </w:rPr>
              <w:t>accompagnement qui permettent de partager des expériences, de réduire la charge émotionnelle liée au diagnostic et d</w:t>
            </w:r>
            <w:r w:rsidR="00316DC8">
              <w:rPr>
                <w:b/>
                <w:i/>
              </w:rPr>
              <w:t>’</w:t>
            </w:r>
            <w:r w:rsidRPr="009A2E97">
              <w:rPr>
                <w:b/>
                <w:i/>
              </w:rPr>
              <w:t>offrir des conseils pratiques sur la manière d</w:t>
            </w:r>
            <w:r w:rsidR="00316DC8">
              <w:rPr>
                <w:b/>
                <w:i/>
              </w:rPr>
              <w:t>’</w:t>
            </w:r>
            <w:r w:rsidRPr="009A2E97">
              <w:rPr>
                <w:b/>
                <w:i/>
              </w:rPr>
              <w:t>organiser la vie quotidienne face à la maladie, selon une perspective réaliste;</w:t>
            </w:r>
          </w:p>
        </w:tc>
      </w:tr>
    </w:tbl>
    <w:p w14:paraId="48E2AAA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{ES}</w:t>
      </w:r>
      <w:r w:rsidRPr="009A2E97">
        <w:t>es</w:t>
      </w:r>
      <w:r w:rsidRPr="009A2E97">
        <w:rPr>
          <w:rStyle w:val="HideTWBExt"/>
        </w:rPr>
        <w:t>&lt;/Original&gt;</w:t>
      </w:r>
    </w:p>
    <w:p w14:paraId="3AB8FBCB" w14:textId="77777777" w:rsidR="005F6A16" w:rsidRPr="009A2E97" w:rsidRDefault="005F6A16" w:rsidP="005F6A16">
      <w:r w:rsidRPr="009A2E97">
        <w:rPr>
          <w:rStyle w:val="HideTWBExt"/>
        </w:rPr>
        <w:t>&lt;/Amend&gt;</w:t>
      </w:r>
    </w:p>
    <w:p w14:paraId="68A24036"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216</w:t>
      </w:r>
      <w:r w:rsidRPr="009A2E97">
        <w:rPr>
          <w:rStyle w:val="HideTWBExt"/>
          <w:b w:val="0"/>
        </w:rPr>
        <w:t>&lt;/NumAm&gt;</w:t>
      </w:r>
    </w:p>
    <w:p w14:paraId="3386398D"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3F5A9935" w14:textId="77777777" w:rsidR="005F6A16" w:rsidRPr="009A2E97" w:rsidRDefault="005F6A16" w:rsidP="005F6A16">
      <w:pPr>
        <w:pStyle w:val="NormalBold"/>
      </w:pPr>
      <w:r w:rsidRPr="009A2E97">
        <w:rPr>
          <w:rStyle w:val="HideTWBExt"/>
          <w:b w:val="0"/>
        </w:rPr>
        <w:t>&lt;/RepeatBlock-By&gt;</w:t>
      </w:r>
    </w:p>
    <w:p w14:paraId="11B46EEF"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21070C9" w14:textId="77777777" w:rsidR="005F6A16" w:rsidRPr="009A2E97" w:rsidRDefault="005F6A16" w:rsidP="005F6A16">
      <w:pPr>
        <w:pStyle w:val="NormalBold"/>
      </w:pPr>
      <w:r w:rsidRPr="009A2E97">
        <w:rPr>
          <w:rStyle w:val="HideTWBExt"/>
          <w:b w:val="0"/>
        </w:rPr>
        <w:t>&lt;Article&gt;</w:t>
      </w:r>
      <w:r w:rsidRPr="009A2E97">
        <w:t>Paragraphe 21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A93E437" w14:textId="77777777" w:rsidTr="0017050C">
        <w:trPr>
          <w:trHeight w:hRule="exact" w:val="240"/>
          <w:jc w:val="center"/>
        </w:trPr>
        <w:tc>
          <w:tcPr>
            <w:tcW w:w="9752" w:type="dxa"/>
            <w:gridSpan w:val="2"/>
            <w:tcBorders>
              <w:top w:val="nil"/>
              <w:left w:val="nil"/>
              <w:bottom w:val="nil"/>
              <w:right w:val="nil"/>
            </w:tcBorders>
          </w:tcPr>
          <w:p w14:paraId="5BC39E11" w14:textId="77777777" w:rsidR="005F6A16" w:rsidRPr="009A2E97" w:rsidRDefault="005F6A16" w:rsidP="0017050C"/>
        </w:tc>
      </w:tr>
      <w:tr w:rsidR="005F6A16" w:rsidRPr="009A2E97" w14:paraId="330B690B" w14:textId="77777777" w:rsidTr="0017050C">
        <w:trPr>
          <w:trHeight w:val="240"/>
          <w:jc w:val="center"/>
        </w:trPr>
        <w:tc>
          <w:tcPr>
            <w:tcW w:w="4876" w:type="dxa"/>
            <w:tcBorders>
              <w:top w:val="nil"/>
              <w:left w:val="nil"/>
              <w:bottom w:val="nil"/>
              <w:right w:val="nil"/>
            </w:tcBorders>
          </w:tcPr>
          <w:p w14:paraId="16A6FD5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F524AC7" w14:textId="77777777" w:rsidR="005F6A16" w:rsidRPr="009A2E97" w:rsidRDefault="005F6A16" w:rsidP="0017050C">
            <w:pPr>
              <w:pStyle w:val="AmColumnHeading"/>
            </w:pPr>
            <w:r w:rsidRPr="009A2E97">
              <w:t>Amendement</w:t>
            </w:r>
          </w:p>
        </w:tc>
      </w:tr>
      <w:tr w:rsidR="005F6A16" w:rsidRPr="009A2E97" w14:paraId="39E87DE5" w14:textId="77777777" w:rsidTr="0017050C">
        <w:trPr>
          <w:jc w:val="center"/>
        </w:trPr>
        <w:tc>
          <w:tcPr>
            <w:tcW w:w="4876" w:type="dxa"/>
            <w:tcBorders>
              <w:top w:val="nil"/>
              <w:left w:val="nil"/>
              <w:bottom w:val="nil"/>
              <w:right w:val="nil"/>
            </w:tcBorders>
          </w:tcPr>
          <w:p w14:paraId="57C9A00A" w14:textId="3B6499E0" w:rsidR="005F6A16" w:rsidRPr="009A2E97" w:rsidRDefault="005F6A16" w:rsidP="0017050C">
            <w:pPr>
              <w:pStyle w:val="Normal6a"/>
            </w:pPr>
            <w:r w:rsidRPr="009A2E97">
              <w:t>21.</w:t>
            </w:r>
            <w:r w:rsidRPr="009A2E97">
              <w:tab/>
              <w:t>soutient le financement par l</w:t>
            </w:r>
            <w:r w:rsidR="00316DC8">
              <w:t>’</w:t>
            </w:r>
            <w:r w:rsidRPr="009A2E97">
              <w:t>Union de la recherche translationnelle</w:t>
            </w:r>
            <w:r w:rsidRPr="009A2E97">
              <w:rPr>
                <w:b/>
                <w:i/>
              </w:rPr>
              <w:t xml:space="preserve"> et</w:t>
            </w:r>
            <w:r w:rsidRPr="009A2E97">
              <w:t xml:space="preserve"> clinique;</w:t>
            </w:r>
          </w:p>
        </w:tc>
        <w:tc>
          <w:tcPr>
            <w:tcW w:w="4876" w:type="dxa"/>
            <w:tcBorders>
              <w:top w:val="nil"/>
              <w:left w:val="nil"/>
              <w:bottom w:val="nil"/>
              <w:right w:val="nil"/>
            </w:tcBorders>
          </w:tcPr>
          <w:p w14:paraId="6D0D7FB0" w14:textId="03497252" w:rsidR="005F6A16" w:rsidRPr="009A2E97" w:rsidRDefault="005F6A16" w:rsidP="0017050C">
            <w:pPr>
              <w:pStyle w:val="Normal6a"/>
            </w:pPr>
            <w:r w:rsidRPr="009A2E97">
              <w:t>21.</w:t>
            </w:r>
            <w:r w:rsidRPr="009A2E97">
              <w:tab/>
              <w:t>soutient le financement par l</w:t>
            </w:r>
            <w:r w:rsidR="00316DC8">
              <w:t>’</w:t>
            </w:r>
            <w:r w:rsidRPr="009A2E97">
              <w:t>Union de la recherche translationnelle</w:t>
            </w:r>
            <w:r w:rsidRPr="009A2E97">
              <w:rPr>
                <w:b/>
                <w:i/>
              </w:rPr>
              <w:t>,</w:t>
            </w:r>
            <w:r w:rsidRPr="009A2E97">
              <w:t xml:space="preserve"> clinique</w:t>
            </w:r>
            <w:r w:rsidRPr="009A2E97">
              <w:rPr>
                <w:b/>
                <w:i/>
              </w:rPr>
              <w:t xml:space="preserve"> et de mise en œuvre , afin de combler le fossé entre la découverte scientifique, la recherche préclinique et l</w:t>
            </w:r>
            <w:r w:rsidR="00316DC8">
              <w:rPr>
                <w:b/>
                <w:i/>
              </w:rPr>
              <w:t>’</w:t>
            </w:r>
            <w:r w:rsidRPr="009A2E97">
              <w:rPr>
                <w:b/>
                <w:i/>
              </w:rPr>
              <w:t>accès aux patients</w:t>
            </w:r>
            <w:r w:rsidRPr="009A2E97">
              <w:t>;</w:t>
            </w:r>
          </w:p>
        </w:tc>
      </w:tr>
    </w:tbl>
    <w:p w14:paraId="273296E1"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5AD303AA" w14:textId="77777777" w:rsidR="005F6A16" w:rsidRPr="00324277" w:rsidRDefault="005F6A16" w:rsidP="005F6A16">
      <w:pPr>
        <w:rPr>
          <w:lang w:val="sv-SE"/>
        </w:rPr>
      </w:pPr>
      <w:r w:rsidRPr="00324277">
        <w:rPr>
          <w:rStyle w:val="HideTWBExt"/>
          <w:lang w:val="sv-SE"/>
        </w:rPr>
        <w:t>&lt;/Amend&gt;</w:t>
      </w:r>
    </w:p>
    <w:p w14:paraId="67A1111E"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217</w:t>
      </w:r>
      <w:r w:rsidRPr="00324277">
        <w:rPr>
          <w:rStyle w:val="HideTWBExt"/>
          <w:b w:val="0"/>
          <w:lang w:val="sv-SE"/>
        </w:rPr>
        <w:t>&lt;/NumAm&gt;</w:t>
      </w:r>
    </w:p>
    <w:p w14:paraId="291AAD3A"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7F74512C" w14:textId="77777777" w:rsidR="005F6A16" w:rsidRPr="00324277" w:rsidRDefault="005F6A16" w:rsidP="005F6A16">
      <w:pPr>
        <w:pStyle w:val="NormalBold"/>
        <w:rPr>
          <w:lang w:val="sv-SE"/>
        </w:rPr>
      </w:pPr>
      <w:r w:rsidRPr="00324277">
        <w:rPr>
          <w:rStyle w:val="HideTWBExt"/>
          <w:b w:val="0"/>
          <w:lang w:val="sv-SE"/>
        </w:rPr>
        <w:t>&lt;/RepeatBlock-By&gt;</w:t>
      </w:r>
    </w:p>
    <w:p w14:paraId="2C5B13A6"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D0D9B26" w14:textId="77777777" w:rsidR="005F6A16" w:rsidRPr="009A2E97" w:rsidRDefault="005F6A16" w:rsidP="005F6A16">
      <w:pPr>
        <w:pStyle w:val="NormalBold"/>
      </w:pPr>
      <w:r w:rsidRPr="009A2E97">
        <w:rPr>
          <w:rStyle w:val="HideTWBExt"/>
          <w:b w:val="0"/>
        </w:rPr>
        <w:t>&lt;Article&gt;</w:t>
      </w:r>
      <w:r w:rsidRPr="009A2E97">
        <w:t>Paragraphe 21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31A4CAC" w14:textId="77777777" w:rsidTr="0017050C">
        <w:trPr>
          <w:trHeight w:hRule="exact" w:val="240"/>
          <w:jc w:val="center"/>
        </w:trPr>
        <w:tc>
          <w:tcPr>
            <w:tcW w:w="9752" w:type="dxa"/>
            <w:gridSpan w:val="2"/>
            <w:tcBorders>
              <w:top w:val="nil"/>
              <w:left w:val="nil"/>
              <w:bottom w:val="nil"/>
              <w:right w:val="nil"/>
            </w:tcBorders>
          </w:tcPr>
          <w:p w14:paraId="4E05E475" w14:textId="77777777" w:rsidR="005F6A16" w:rsidRPr="009A2E97" w:rsidRDefault="005F6A16" w:rsidP="0017050C"/>
        </w:tc>
      </w:tr>
      <w:tr w:rsidR="005F6A16" w:rsidRPr="009A2E97" w14:paraId="318267BF" w14:textId="77777777" w:rsidTr="0017050C">
        <w:trPr>
          <w:trHeight w:val="240"/>
          <w:jc w:val="center"/>
        </w:trPr>
        <w:tc>
          <w:tcPr>
            <w:tcW w:w="4876" w:type="dxa"/>
            <w:tcBorders>
              <w:top w:val="nil"/>
              <w:left w:val="nil"/>
              <w:bottom w:val="nil"/>
              <w:right w:val="nil"/>
            </w:tcBorders>
          </w:tcPr>
          <w:p w14:paraId="32FC391A"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1277363" w14:textId="77777777" w:rsidR="005F6A16" w:rsidRPr="009A2E97" w:rsidRDefault="005F6A16" w:rsidP="0017050C">
            <w:pPr>
              <w:pStyle w:val="AmColumnHeading"/>
            </w:pPr>
            <w:r w:rsidRPr="009A2E97">
              <w:t>Amendement</w:t>
            </w:r>
          </w:p>
        </w:tc>
      </w:tr>
      <w:tr w:rsidR="005F6A16" w:rsidRPr="009A2E97" w14:paraId="376984DE" w14:textId="77777777" w:rsidTr="0017050C">
        <w:trPr>
          <w:jc w:val="center"/>
        </w:trPr>
        <w:tc>
          <w:tcPr>
            <w:tcW w:w="4876" w:type="dxa"/>
            <w:tcBorders>
              <w:top w:val="nil"/>
              <w:left w:val="nil"/>
              <w:bottom w:val="nil"/>
              <w:right w:val="nil"/>
            </w:tcBorders>
          </w:tcPr>
          <w:p w14:paraId="72D2C880" w14:textId="0411D2F1" w:rsidR="005F6A16" w:rsidRPr="009A2E97" w:rsidRDefault="005F6A16" w:rsidP="0017050C">
            <w:pPr>
              <w:pStyle w:val="Normal6a"/>
            </w:pPr>
            <w:r w:rsidRPr="009A2E97">
              <w:t>21.</w:t>
            </w:r>
            <w:r w:rsidRPr="009A2E97">
              <w:tab/>
              <w:t>soutient</w:t>
            </w:r>
            <w:r w:rsidRPr="009A2E97">
              <w:rPr>
                <w:b/>
                <w:bCs/>
                <w:i/>
                <w:iCs/>
              </w:rPr>
              <w:t xml:space="preserve"> le</w:t>
            </w:r>
            <w:r w:rsidRPr="009A2E97">
              <w:t xml:space="preserve"> financement par l</w:t>
            </w:r>
            <w:r w:rsidR="00316DC8">
              <w:t>’</w:t>
            </w:r>
            <w:r w:rsidRPr="009A2E97">
              <w:t>Union de la recherche translationnelle et clinique;</w:t>
            </w:r>
          </w:p>
        </w:tc>
        <w:tc>
          <w:tcPr>
            <w:tcW w:w="4876" w:type="dxa"/>
            <w:tcBorders>
              <w:top w:val="nil"/>
              <w:left w:val="nil"/>
              <w:bottom w:val="nil"/>
              <w:right w:val="nil"/>
            </w:tcBorders>
          </w:tcPr>
          <w:p w14:paraId="1B62C698" w14:textId="44085F82" w:rsidR="005F6A16" w:rsidRPr="009A2E97" w:rsidRDefault="005F6A16" w:rsidP="0017050C">
            <w:pPr>
              <w:pStyle w:val="Normal6a"/>
            </w:pPr>
            <w:r w:rsidRPr="009A2E97">
              <w:t>21.</w:t>
            </w:r>
            <w:r w:rsidRPr="009A2E97">
              <w:tab/>
              <w:t>soutient</w:t>
            </w:r>
            <w:r w:rsidRPr="009A2E97">
              <w:rPr>
                <w:b/>
                <w:i/>
              </w:rPr>
              <w:t xml:space="preserve"> la mobilisation du</w:t>
            </w:r>
            <w:r w:rsidRPr="009A2E97">
              <w:t xml:space="preserve"> financement par l</w:t>
            </w:r>
            <w:r w:rsidR="00316DC8">
              <w:t>’</w:t>
            </w:r>
            <w:r w:rsidRPr="009A2E97">
              <w:t>Union de la recherche translationnelle et clinique;</w:t>
            </w:r>
          </w:p>
        </w:tc>
      </w:tr>
    </w:tbl>
    <w:p w14:paraId="661B15B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81CB186" w14:textId="77777777" w:rsidR="005F6A16" w:rsidRPr="009A2E97" w:rsidRDefault="005F6A16" w:rsidP="005F6A16">
      <w:r w:rsidRPr="009A2E97">
        <w:rPr>
          <w:rStyle w:val="HideTWBExt"/>
        </w:rPr>
        <w:t>&lt;/Amend&gt;</w:t>
      </w:r>
    </w:p>
    <w:p w14:paraId="7A7C49D1"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218</w:t>
      </w:r>
      <w:r w:rsidRPr="009A2E97">
        <w:rPr>
          <w:rStyle w:val="HideTWBExt"/>
          <w:b w:val="0"/>
        </w:rPr>
        <w:t>&lt;/NumAm&gt;</w:t>
      </w:r>
    </w:p>
    <w:p w14:paraId="0D28E0A6"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743EEE62" w14:textId="77777777" w:rsidR="005F6A16" w:rsidRPr="009A2E97" w:rsidRDefault="005F6A16" w:rsidP="005F6A16">
      <w:pPr>
        <w:pStyle w:val="NormalBold"/>
      </w:pPr>
      <w:r w:rsidRPr="009A2E97">
        <w:rPr>
          <w:rStyle w:val="HideTWBExt"/>
          <w:b w:val="0"/>
        </w:rPr>
        <w:t>&lt;/RepeatBlock-By&gt;</w:t>
      </w:r>
    </w:p>
    <w:p w14:paraId="2D4C1AA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BA6D4ED" w14:textId="77777777" w:rsidR="005F6A16" w:rsidRPr="009A2E97" w:rsidRDefault="005F6A16" w:rsidP="005F6A16">
      <w:pPr>
        <w:pStyle w:val="NormalBold"/>
      </w:pPr>
      <w:r w:rsidRPr="009A2E97">
        <w:rPr>
          <w:rStyle w:val="HideTWBExt"/>
          <w:b w:val="0"/>
        </w:rPr>
        <w:t>&lt;Article&gt;</w:t>
      </w:r>
      <w:r w:rsidRPr="009A2E97">
        <w:t>Paragraphe 21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81F0E31" w14:textId="77777777" w:rsidTr="0017050C">
        <w:trPr>
          <w:trHeight w:hRule="exact" w:val="240"/>
          <w:jc w:val="center"/>
        </w:trPr>
        <w:tc>
          <w:tcPr>
            <w:tcW w:w="9752" w:type="dxa"/>
            <w:gridSpan w:val="2"/>
            <w:tcBorders>
              <w:top w:val="nil"/>
              <w:left w:val="nil"/>
              <w:bottom w:val="nil"/>
              <w:right w:val="nil"/>
            </w:tcBorders>
          </w:tcPr>
          <w:p w14:paraId="2A436FA6" w14:textId="77777777" w:rsidR="005F6A16" w:rsidRPr="009A2E97" w:rsidRDefault="005F6A16" w:rsidP="0017050C"/>
        </w:tc>
      </w:tr>
      <w:tr w:rsidR="005F6A16" w:rsidRPr="009A2E97" w14:paraId="30B8C82A" w14:textId="77777777" w:rsidTr="0017050C">
        <w:trPr>
          <w:trHeight w:val="240"/>
          <w:jc w:val="center"/>
        </w:trPr>
        <w:tc>
          <w:tcPr>
            <w:tcW w:w="4876" w:type="dxa"/>
            <w:tcBorders>
              <w:top w:val="nil"/>
              <w:left w:val="nil"/>
              <w:bottom w:val="nil"/>
              <w:right w:val="nil"/>
            </w:tcBorders>
          </w:tcPr>
          <w:p w14:paraId="5A70544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25EFA65" w14:textId="77777777" w:rsidR="005F6A16" w:rsidRPr="009A2E97" w:rsidRDefault="005F6A16" w:rsidP="0017050C">
            <w:pPr>
              <w:pStyle w:val="AmColumnHeading"/>
            </w:pPr>
            <w:r w:rsidRPr="009A2E97">
              <w:t>Amendement</w:t>
            </w:r>
          </w:p>
        </w:tc>
      </w:tr>
      <w:tr w:rsidR="005F6A16" w:rsidRPr="009A2E97" w14:paraId="2CE4E306" w14:textId="77777777" w:rsidTr="0017050C">
        <w:trPr>
          <w:jc w:val="center"/>
        </w:trPr>
        <w:tc>
          <w:tcPr>
            <w:tcW w:w="4876" w:type="dxa"/>
            <w:tcBorders>
              <w:top w:val="nil"/>
              <w:left w:val="nil"/>
              <w:bottom w:val="nil"/>
              <w:right w:val="nil"/>
            </w:tcBorders>
          </w:tcPr>
          <w:p w14:paraId="3BE3B412" w14:textId="39D7703B" w:rsidR="005F6A16" w:rsidRPr="009A2E97" w:rsidRDefault="005F6A16" w:rsidP="0017050C">
            <w:pPr>
              <w:pStyle w:val="Normal6a"/>
            </w:pPr>
            <w:r w:rsidRPr="009A2E97">
              <w:t>21.</w:t>
            </w:r>
            <w:r w:rsidRPr="009A2E97">
              <w:tab/>
              <w:t>soutient le financement par l</w:t>
            </w:r>
            <w:r w:rsidR="00316DC8">
              <w:t>’</w:t>
            </w:r>
            <w:r w:rsidRPr="009A2E97">
              <w:t>Union de la recherche</w:t>
            </w:r>
            <w:r w:rsidRPr="009A2E97">
              <w:rPr>
                <w:b/>
                <w:i/>
              </w:rPr>
              <w:t xml:space="preserve"> translationnelle</w:t>
            </w:r>
            <w:r w:rsidRPr="009A2E97">
              <w:t xml:space="preserve"> et clinique;</w:t>
            </w:r>
          </w:p>
        </w:tc>
        <w:tc>
          <w:tcPr>
            <w:tcW w:w="4876" w:type="dxa"/>
            <w:tcBorders>
              <w:top w:val="nil"/>
              <w:left w:val="nil"/>
              <w:bottom w:val="nil"/>
              <w:right w:val="nil"/>
            </w:tcBorders>
          </w:tcPr>
          <w:p w14:paraId="297FF4F3" w14:textId="3185D292" w:rsidR="005F6A16" w:rsidRPr="009A2E97" w:rsidRDefault="005F6A16" w:rsidP="0017050C">
            <w:pPr>
              <w:pStyle w:val="Normal6a"/>
            </w:pPr>
            <w:r w:rsidRPr="009A2E97">
              <w:t>21.</w:t>
            </w:r>
            <w:r w:rsidRPr="009A2E97">
              <w:tab/>
              <w:t>soutient le financement par l</w:t>
            </w:r>
            <w:r w:rsidR="00316DC8">
              <w:t>’</w:t>
            </w:r>
            <w:r w:rsidRPr="009A2E97">
              <w:t>Union de la recherche</w:t>
            </w:r>
            <w:r w:rsidRPr="009A2E97">
              <w:rPr>
                <w:b/>
                <w:i/>
              </w:rPr>
              <w:t xml:space="preserve"> transnationale</w:t>
            </w:r>
            <w:r w:rsidRPr="009A2E97">
              <w:t xml:space="preserve"> et clinique;</w:t>
            </w:r>
          </w:p>
        </w:tc>
      </w:tr>
    </w:tbl>
    <w:p w14:paraId="63E6215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E9AD1DE" w14:textId="77777777" w:rsidR="005F6A16" w:rsidRPr="009A2E97" w:rsidRDefault="005F6A16" w:rsidP="005F6A16">
      <w:r w:rsidRPr="009A2E97">
        <w:rPr>
          <w:rStyle w:val="HideTWBExt"/>
        </w:rPr>
        <w:t>&lt;/Amend&gt;</w:t>
      </w:r>
    </w:p>
    <w:p w14:paraId="19EA41D6"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219</w:t>
      </w:r>
      <w:r w:rsidRPr="009A2E97">
        <w:rPr>
          <w:rStyle w:val="HideTWBExt"/>
          <w:b w:val="0"/>
        </w:rPr>
        <w:t>&lt;/NumAm&gt;</w:t>
      </w:r>
    </w:p>
    <w:p w14:paraId="4AEC7E04" w14:textId="77777777" w:rsidR="005F6A16" w:rsidRPr="009A2E97" w:rsidRDefault="005F6A16" w:rsidP="005F6A16">
      <w:pPr>
        <w:pStyle w:val="NormalBold"/>
      </w:pPr>
      <w:r w:rsidRPr="009A2E97">
        <w:rPr>
          <w:rStyle w:val="HideTWBExt"/>
          <w:b w:val="0"/>
        </w:rPr>
        <w:t>&lt;RepeatBlock-By&gt;&lt;Members&gt;</w:t>
      </w:r>
      <w:r w:rsidRPr="009A2E97">
        <w:t>Ondřej Dostál</w:t>
      </w:r>
      <w:r w:rsidRPr="009A2E97">
        <w:rPr>
          <w:rStyle w:val="HideTWBExt"/>
          <w:b w:val="0"/>
        </w:rPr>
        <w:t>&lt;/Members&gt;</w:t>
      </w:r>
    </w:p>
    <w:p w14:paraId="6DAB4009" w14:textId="77777777" w:rsidR="005F6A16" w:rsidRPr="009A2E97" w:rsidRDefault="005F6A16" w:rsidP="005F6A16">
      <w:pPr>
        <w:pStyle w:val="NormalBold"/>
      </w:pPr>
      <w:r w:rsidRPr="009A2E97">
        <w:rPr>
          <w:rStyle w:val="HideTWBExt"/>
          <w:b w:val="0"/>
        </w:rPr>
        <w:t>&lt;/RepeatBlock-By&gt;</w:t>
      </w:r>
    </w:p>
    <w:p w14:paraId="5DC4784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54721EB" w14:textId="77777777" w:rsidR="005F6A16" w:rsidRPr="009A2E97" w:rsidRDefault="005F6A16" w:rsidP="005F6A16">
      <w:pPr>
        <w:pStyle w:val="NormalBold"/>
      </w:pPr>
      <w:r w:rsidRPr="009A2E97">
        <w:rPr>
          <w:rStyle w:val="HideTWBExt"/>
          <w:b w:val="0"/>
        </w:rPr>
        <w:t>&lt;Article&gt;</w:t>
      </w:r>
      <w:r w:rsidRPr="009A2E97">
        <w:t>Paragraphe 21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896F924" w14:textId="77777777" w:rsidTr="0017050C">
        <w:trPr>
          <w:trHeight w:hRule="exact" w:val="240"/>
          <w:jc w:val="center"/>
        </w:trPr>
        <w:tc>
          <w:tcPr>
            <w:tcW w:w="9752" w:type="dxa"/>
            <w:gridSpan w:val="2"/>
            <w:tcBorders>
              <w:top w:val="nil"/>
              <w:left w:val="nil"/>
              <w:bottom w:val="nil"/>
              <w:right w:val="nil"/>
            </w:tcBorders>
          </w:tcPr>
          <w:p w14:paraId="24ED2451" w14:textId="77777777" w:rsidR="005F6A16" w:rsidRPr="009A2E97" w:rsidRDefault="005F6A16" w:rsidP="0017050C"/>
        </w:tc>
      </w:tr>
      <w:tr w:rsidR="005F6A16" w:rsidRPr="009A2E97" w14:paraId="3BACD0A3" w14:textId="77777777" w:rsidTr="0017050C">
        <w:trPr>
          <w:trHeight w:val="240"/>
          <w:jc w:val="center"/>
        </w:trPr>
        <w:tc>
          <w:tcPr>
            <w:tcW w:w="4876" w:type="dxa"/>
            <w:tcBorders>
              <w:top w:val="nil"/>
              <w:left w:val="nil"/>
              <w:bottom w:val="nil"/>
              <w:right w:val="nil"/>
            </w:tcBorders>
          </w:tcPr>
          <w:p w14:paraId="12E0990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D5B1E78" w14:textId="77777777" w:rsidR="005F6A16" w:rsidRPr="009A2E97" w:rsidRDefault="005F6A16" w:rsidP="0017050C">
            <w:pPr>
              <w:pStyle w:val="AmColumnHeading"/>
            </w:pPr>
            <w:r w:rsidRPr="009A2E97">
              <w:t>Amendement</w:t>
            </w:r>
          </w:p>
        </w:tc>
      </w:tr>
      <w:tr w:rsidR="005F6A16" w:rsidRPr="009A2E97" w14:paraId="48D54627" w14:textId="77777777" w:rsidTr="0017050C">
        <w:trPr>
          <w:jc w:val="center"/>
        </w:trPr>
        <w:tc>
          <w:tcPr>
            <w:tcW w:w="4876" w:type="dxa"/>
            <w:tcBorders>
              <w:top w:val="nil"/>
              <w:left w:val="nil"/>
              <w:bottom w:val="nil"/>
              <w:right w:val="nil"/>
            </w:tcBorders>
          </w:tcPr>
          <w:p w14:paraId="6FCCDE65" w14:textId="77777777" w:rsidR="005F6A16" w:rsidRPr="009A2E97" w:rsidRDefault="005F6A16" w:rsidP="0017050C">
            <w:pPr>
              <w:pStyle w:val="Normal6a"/>
            </w:pPr>
          </w:p>
        </w:tc>
        <w:tc>
          <w:tcPr>
            <w:tcW w:w="4876" w:type="dxa"/>
            <w:tcBorders>
              <w:top w:val="nil"/>
              <w:left w:val="nil"/>
              <w:bottom w:val="nil"/>
              <w:right w:val="nil"/>
            </w:tcBorders>
          </w:tcPr>
          <w:p w14:paraId="217CB916" w14:textId="76D527D3" w:rsidR="005F6A16" w:rsidRPr="009A2E97" w:rsidRDefault="005F6A16" w:rsidP="0017050C">
            <w:pPr>
              <w:pStyle w:val="Normal6a"/>
            </w:pPr>
            <w:r w:rsidRPr="009A2E97">
              <w:rPr>
                <w:b/>
                <w:i/>
              </w:rPr>
              <w:t>21 bis.</w:t>
            </w:r>
            <w:r w:rsidRPr="009A2E97">
              <w:tab/>
            </w:r>
            <w:r w:rsidRPr="009A2E97">
              <w:rPr>
                <w:b/>
                <w:i/>
              </w:rPr>
              <w:t>invite la Commission et les États membres à veiller à ce que la recherche transnationale et clinique financée par des fonds publics garantisse la propriété publique, un rendement équitable et un accès abordable, ainsi qu</w:t>
            </w:r>
            <w:r w:rsidR="00316DC8">
              <w:rPr>
                <w:b/>
                <w:i/>
              </w:rPr>
              <w:t>’</w:t>
            </w:r>
            <w:r w:rsidRPr="009A2E97">
              <w:rPr>
                <w:b/>
                <w:i/>
              </w:rPr>
              <w:t>à empêcher la privatisation des innovations financées par des fonds publics et la fixation de prix excessifs pour les traitements financés par les systèmes de santé publique;</w:t>
            </w:r>
          </w:p>
        </w:tc>
      </w:tr>
    </w:tbl>
    <w:p w14:paraId="38F112BF"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368F54B" w14:textId="77777777" w:rsidR="005F6A16" w:rsidRPr="009A2E97" w:rsidRDefault="005F6A16" w:rsidP="005F6A16">
      <w:r w:rsidRPr="009A2E97">
        <w:rPr>
          <w:rStyle w:val="HideTWBExt"/>
        </w:rPr>
        <w:t>&lt;/Amend&gt;</w:t>
      </w:r>
    </w:p>
    <w:p w14:paraId="64FC0B2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220</w:t>
      </w:r>
      <w:r w:rsidRPr="009A2E97">
        <w:rPr>
          <w:rStyle w:val="HideTWBExt"/>
          <w:b w:val="0"/>
        </w:rPr>
        <w:t>&lt;/NumAm&gt;</w:t>
      </w:r>
    </w:p>
    <w:p w14:paraId="3444CA09"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4E078034" w14:textId="77777777" w:rsidR="005F6A16" w:rsidRPr="009A2E97" w:rsidRDefault="005F6A16" w:rsidP="005F6A16">
      <w:pPr>
        <w:pStyle w:val="NormalBold"/>
      </w:pPr>
      <w:r w:rsidRPr="009A2E97">
        <w:rPr>
          <w:rStyle w:val="HideTWBExt"/>
          <w:b w:val="0"/>
        </w:rPr>
        <w:t>&lt;/RepeatBlock-By&gt;</w:t>
      </w:r>
    </w:p>
    <w:p w14:paraId="10CE28E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004E45D" w14:textId="77777777" w:rsidR="005F6A16" w:rsidRPr="009A2E97" w:rsidRDefault="005F6A16" w:rsidP="005F6A16">
      <w:pPr>
        <w:pStyle w:val="NormalBold"/>
      </w:pPr>
      <w:r w:rsidRPr="009A2E97">
        <w:rPr>
          <w:rStyle w:val="HideTWBExt"/>
          <w:b w:val="0"/>
        </w:rPr>
        <w:t>&lt;Article&gt;</w:t>
      </w:r>
      <w:r w:rsidRPr="009A2E97">
        <w:t>Paragraphe 22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9B8969B" w14:textId="77777777" w:rsidTr="0017050C">
        <w:trPr>
          <w:trHeight w:hRule="exact" w:val="240"/>
          <w:jc w:val="center"/>
        </w:trPr>
        <w:tc>
          <w:tcPr>
            <w:tcW w:w="9752" w:type="dxa"/>
            <w:gridSpan w:val="2"/>
            <w:tcBorders>
              <w:top w:val="nil"/>
              <w:left w:val="nil"/>
              <w:bottom w:val="nil"/>
              <w:right w:val="nil"/>
            </w:tcBorders>
          </w:tcPr>
          <w:p w14:paraId="66B99C93" w14:textId="77777777" w:rsidR="005F6A16" w:rsidRPr="009A2E97" w:rsidRDefault="005F6A16" w:rsidP="0017050C"/>
        </w:tc>
      </w:tr>
      <w:tr w:rsidR="005F6A16" w:rsidRPr="009A2E97" w14:paraId="53807707" w14:textId="77777777" w:rsidTr="0017050C">
        <w:trPr>
          <w:trHeight w:val="240"/>
          <w:jc w:val="center"/>
        </w:trPr>
        <w:tc>
          <w:tcPr>
            <w:tcW w:w="4876" w:type="dxa"/>
            <w:tcBorders>
              <w:top w:val="nil"/>
              <w:left w:val="nil"/>
              <w:bottom w:val="nil"/>
              <w:right w:val="nil"/>
            </w:tcBorders>
          </w:tcPr>
          <w:p w14:paraId="3976A50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7A5ECF7" w14:textId="77777777" w:rsidR="005F6A16" w:rsidRPr="009A2E97" w:rsidRDefault="005F6A16" w:rsidP="0017050C">
            <w:pPr>
              <w:pStyle w:val="AmColumnHeading"/>
            </w:pPr>
            <w:r w:rsidRPr="009A2E97">
              <w:t>Amendement</w:t>
            </w:r>
          </w:p>
        </w:tc>
      </w:tr>
      <w:tr w:rsidR="005F6A16" w:rsidRPr="009A2E97" w14:paraId="6A93DDFA" w14:textId="77777777" w:rsidTr="0017050C">
        <w:trPr>
          <w:jc w:val="center"/>
        </w:trPr>
        <w:tc>
          <w:tcPr>
            <w:tcW w:w="4876" w:type="dxa"/>
            <w:tcBorders>
              <w:top w:val="nil"/>
              <w:left w:val="nil"/>
              <w:bottom w:val="nil"/>
              <w:right w:val="nil"/>
            </w:tcBorders>
          </w:tcPr>
          <w:p w14:paraId="02632356" w14:textId="77777777" w:rsidR="005F6A16" w:rsidRPr="009A2E97" w:rsidRDefault="005F6A16" w:rsidP="0017050C">
            <w:pPr>
              <w:pStyle w:val="Normal6a"/>
            </w:pPr>
            <w:r w:rsidRPr="009A2E97">
              <w:t>22.</w:t>
            </w:r>
            <w:r w:rsidRPr="009A2E97">
              <w:tab/>
              <w:t>demande une meilleure coordination transfrontière des essais cliniques;</w:t>
            </w:r>
          </w:p>
        </w:tc>
        <w:tc>
          <w:tcPr>
            <w:tcW w:w="4876" w:type="dxa"/>
            <w:tcBorders>
              <w:top w:val="nil"/>
              <w:left w:val="nil"/>
              <w:bottom w:val="nil"/>
              <w:right w:val="nil"/>
            </w:tcBorders>
          </w:tcPr>
          <w:p w14:paraId="304F3AEA" w14:textId="7E6B53C5" w:rsidR="005F6A16" w:rsidRPr="009A2E97" w:rsidRDefault="005F6A16" w:rsidP="0017050C">
            <w:pPr>
              <w:pStyle w:val="Normal6a"/>
            </w:pPr>
            <w:r w:rsidRPr="009A2E97">
              <w:t>22.</w:t>
            </w:r>
            <w:r w:rsidRPr="009A2E97">
              <w:tab/>
              <w:t>demande une meilleure coordination transfrontière des essais cliniques</w:t>
            </w:r>
            <w:r w:rsidRPr="009A2E97">
              <w:rPr>
                <w:b/>
                <w:i/>
              </w:rPr>
              <w:t xml:space="preserve"> dans l</w:t>
            </w:r>
            <w:r w:rsidR="00316DC8">
              <w:rPr>
                <w:b/>
                <w:i/>
              </w:rPr>
              <w:t>’</w:t>
            </w:r>
            <w:r w:rsidRPr="009A2E97">
              <w:rPr>
                <w:b/>
                <w:i/>
              </w:rPr>
              <w:t>Union, passant notamment par une simplification des procédures administratives et un meilleur accès pour les patients</w:t>
            </w:r>
            <w:r w:rsidRPr="009A2E97">
              <w:t xml:space="preserve">; </w:t>
            </w:r>
            <w:r w:rsidRPr="009A2E97">
              <w:rPr>
                <w:b/>
                <w:i/>
              </w:rPr>
              <w:t>appelle, en particulier, au développement de parcours cliniques proportionnés et souples pour les maladies rares et ultra-rares, en rationalisant les exigences le cas échéant, sans préjudice des normes réglementaires, afin de faciliter les applications cliniques de la recherche et d</w:t>
            </w:r>
            <w:r w:rsidR="00316DC8">
              <w:rPr>
                <w:b/>
                <w:i/>
              </w:rPr>
              <w:t>’</w:t>
            </w:r>
            <w:r w:rsidRPr="009A2E97">
              <w:rPr>
                <w:b/>
                <w:i/>
              </w:rPr>
              <w:t>éviter des charges disproportionnées susceptibles d</w:t>
            </w:r>
            <w:r w:rsidR="00316DC8">
              <w:rPr>
                <w:b/>
                <w:i/>
              </w:rPr>
              <w:t>’</w:t>
            </w:r>
            <w:r w:rsidRPr="009A2E97">
              <w:rPr>
                <w:b/>
                <w:i/>
              </w:rPr>
              <w:t>entraver le développement de thérapies pour de très petites populations de patients, améliorant ainsi l</w:t>
            </w:r>
            <w:r w:rsidR="00316DC8">
              <w:rPr>
                <w:b/>
                <w:i/>
              </w:rPr>
              <w:t>’</w:t>
            </w:r>
            <w:r w:rsidRPr="009A2E97">
              <w:rPr>
                <w:b/>
                <w:i/>
              </w:rPr>
              <w:t>accessibilité pour les patients concernés par ces affections;</w:t>
            </w:r>
          </w:p>
        </w:tc>
      </w:tr>
    </w:tbl>
    <w:p w14:paraId="45B7AEC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2B95599" w14:textId="77777777" w:rsidR="005F6A16" w:rsidRPr="009A2E97" w:rsidRDefault="005F6A16" w:rsidP="005F6A16">
      <w:r w:rsidRPr="009A2E97">
        <w:rPr>
          <w:rStyle w:val="HideTWBExt"/>
        </w:rPr>
        <w:t>&lt;/Amend&gt;</w:t>
      </w:r>
    </w:p>
    <w:p w14:paraId="5E7810B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221</w:t>
      </w:r>
      <w:r w:rsidRPr="009A2E97">
        <w:rPr>
          <w:rStyle w:val="HideTWBExt"/>
          <w:b w:val="0"/>
        </w:rPr>
        <w:t>&lt;/NumAm&gt;</w:t>
      </w:r>
    </w:p>
    <w:p w14:paraId="3F26C86D"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4DE3C60E" w14:textId="77777777" w:rsidR="005F6A16" w:rsidRPr="009A2E97" w:rsidRDefault="005F6A16" w:rsidP="005F6A16">
      <w:pPr>
        <w:pStyle w:val="NormalBold"/>
      </w:pPr>
      <w:r w:rsidRPr="009A2E97">
        <w:rPr>
          <w:rStyle w:val="HideTWBExt"/>
          <w:b w:val="0"/>
        </w:rPr>
        <w:t>&lt;/RepeatBlock-By&gt;</w:t>
      </w:r>
    </w:p>
    <w:p w14:paraId="3631D35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0866D2E" w14:textId="77777777" w:rsidR="005F6A16" w:rsidRPr="009A2E97" w:rsidRDefault="005F6A16" w:rsidP="005F6A16">
      <w:pPr>
        <w:pStyle w:val="NormalBold"/>
      </w:pPr>
      <w:r w:rsidRPr="009A2E97">
        <w:rPr>
          <w:rStyle w:val="HideTWBExt"/>
          <w:b w:val="0"/>
        </w:rPr>
        <w:t>&lt;Article&gt;</w:t>
      </w:r>
      <w:r w:rsidRPr="009A2E97">
        <w:t>Paragraphe 22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7421388" w14:textId="77777777" w:rsidTr="0017050C">
        <w:trPr>
          <w:trHeight w:hRule="exact" w:val="240"/>
          <w:jc w:val="center"/>
        </w:trPr>
        <w:tc>
          <w:tcPr>
            <w:tcW w:w="9752" w:type="dxa"/>
            <w:gridSpan w:val="2"/>
            <w:tcBorders>
              <w:top w:val="nil"/>
              <w:left w:val="nil"/>
              <w:bottom w:val="nil"/>
              <w:right w:val="nil"/>
            </w:tcBorders>
          </w:tcPr>
          <w:p w14:paraId="301741BF" w14:textId="77777777" w:rsidR="005F6A16" w:rsidRPr="009A2E97" w:rsidRDefault="005F6A16" w:rsidP="0017050C"/>
        </w:tc>
      </w:tr>
      <w:tr w:rsidR="005F6A16" w:rsidRPr="009A2E97" w14:paraId="2EE7B36F" w14:textId="77777777" w:rsidTr="0017050C">
        <w:trPr>
          <w:trHeight w:val="240"/>
          <w:jc w:val="center"/>
        </w:trPr>
        <w:tc>
          <w:tcPr>
            <w:tcW w:w="4876" w:type="dxa"/>
            <w:tcBorders>
              <w:top w:val="nil"/>
              <w:left w:val="nil"/>
              <w:bottom w:val="nil"/>
              <w:right w:val="nil"/>
            </w:tcBorders>
          </w:tcPr>
          <w:p w14:paraId="0CF4056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87FEE5A" w14:textId="77777777" w:rsidR="005F6A16" w:rsidRPr="009A2E97" w:rsidRDefault="005F6A16" w:rsidP="0017050C">
            <w:pPr>
              <w:pStyle w:val="AmColumnHeading"/>
            </w:pPr>
            <w:r w:rsidRPr="009A2E97">
              <w:t>Amendement</w:t>
            </w:r>
          </w:p>
        </w:tc>
      </w:tr>
      <w:tr w:rsidR="005F6A16" w:rsidRPr="009A2E97" w14:paraId="088D4E5A" w14:textId="77777777" w:rsidTr="0017050C">
        <w:trPr>
          <w:jc w:val="center"/>
        </w:trPr>
        <w:tc>
          <w:tcPr>
            <w:tcW w:w="4876" w:type="dxa"/>
            <w:tcBorders>
              <w:top w:val="nil"/>
              <w:left w:val="nil"/>
              <w:bottom w:val="nil"/>
              <w:right w:val="nil"/>
            </w:tcBorders>
          </w:tcPr>
          <w:p w14:paraId="09DB80C5" w14:textId="77777777" w:rsidR="005F6A16" w:rsidRPr="009A2E97" w:rsidRDefault="005F6A16" w:rsidP="0017050C">
            <w:pPr>
              <w:pStyle w:val="Normal6a"/>
            </w:pPr>
          </w:p>
        </w:tc>
        <w:tc>
          <w:tcPr>
            <w:tcW w:w="4876" w:type="dxa"/>
            <w:tcBorders>
              <w:top w:val="nil"/>
              <w:left w:val="nil"/>
              <w:bottom w:val="nil"/>
              <w:right w:val="nil"/>
            </w:tcBorders>
          </w:tcPr>
          <w:p w14:paraId="44E7B811" w14:textId="4252AD8D" w:rsidR="005F6A16" w:rsidRPr="009A2E97" w:rsidRDefault="005F6A16" w:rsidP="0017050C">
            <w:pPr>
              <w:pStyle w:val="Normal6a"/>
            </w:pPr>
            <w:r w:rsidRPr="009A2E97">
              <w:rPr>
                <w:b/>
                <w:i/>
              </w:rPr>
              <w:t>22 bis.</w:t>
            </w:r>
            <w:r w:rsidRPr="009A2E97">
              <w:tab/>
            </w:r>
            <w:r w:rsidRPr="009A2E97">
              <w:rPr>
                <w:b/>
                <w:i/>
              </w:rPr>
              <w:t>se félicite des mesures prévues dans la proposition de règlement du Parlement européen et du Conseil relative à l</w:t>
            </w:r>
            <w:r w:rsidR="00316DC8">
              <w:rPr>
                <w:b/>
                <w:i/>
              </w:rPr>
              <w:t>’</w:t>
            </w:r>
            <w:r w:rsidRPr="009A2E97">
              <w:rPr>
                <w:b/>
                <w:i/>
              </w:rPr>
              <w:t>établissement d</w:t>
            </w:r>
            <w:r w:rsidR="00316DC8">
              <w:rPr>
                <w:b/>
                <w:i/>
              </w:rPr>
              <w:t>’</w:t>
            </w:r>
            <w:r w:rsidRPr="009A2E97">
              <w:rPr>
                <w:b/>
                <w:i/>
              </w:rPr>
              <w:t>un cadre de mesures destinées à renforcer les secteurs des biotechnologies et de la bioproduction de l</w:t>
            </w:r>
            <w:r w:rsidR="00316DC8">
              <w:rPr>
                <w:b/>
                <w:i/>
              </w:rPr>
              <w:t>’</w:t>
            </w:r>
            <w:r w:rsidRPr="009A2E97">
              <w:rPr>
                <w:b/>
                <w:i/>
              </w:rPr>
              <w:t>Union, en particulier dans le domaine de la santé, et modifiant les règlements (CE) nº 178/2002, (CE) nº 1394/2007, (UE) nº 536/2014, (UE) 2019/6, (UE) 2024/795 et (UE) 2024/1938 (règlement européen sur les biotechnologies) en vue d</w:t>
            </w:r>
            <w:r w:rsidR="00316DC8">
              <w:rPr>
                <w:b/>
                <w:i/>
              </w:rPr>
              <w:t>’</w:t>
            </w:r>
            <w:r w:rsidRPr="009A2E97">
              <w:rPr>
                <w:b/>
                <w:i/>
              </w:rPr>
              <w:t>améliorer le fonctionnement des essais cliniques transfrontières et multinationaux pour les maladies rares; note que ces mesures sont destinées à faciliter une conduite plus souple et plus efficace des essais, notamment par le biais d</w:t>
            </w:r>
            <w:r w:rsidR="00316DC8">
              <w:rPr>
                <w:b/>
                <w:i/>
              </w:rPr>
              <w:t>’</w:t>
            </w:r>
            <w:r w:rsidRPr="009A2E97">
              <w:rPr>
                <w:b/>
                <w:i/>
              </w:rPr>
              <w:t>exigences réglementaires proportionnées, d</w:t>
            </w:r>
            <w:r w:rsidR="00316DC8">
              <w:rPr>
                <w:b/>
                <w:i/>
              </w:rPr>
              <w:t>’</w:t>
            </w:r>
            <w:r w:rsidRPr="009A2E97">
              <w:rPr>
                <w:b/>
                <w:i/>
              </w:rPr>
              <w:t>un traitement souple des modifications de protocole, d</w:t>
            </w:r>
            <w:r w:rsidR="00316DC8">
              <w:rPr>
                <w:b/>
                <w:i/>
              </w:rPr>
              <w:t>’</w:t>
            </w:r>
            <w:r w:rsidRPr="009A2E97">
              <w:rPr>
                <w:b/>
                <w:i/>
              </w:rPr>
              <w:t>un soutien aux études combinées impliquant des médicaments, des dispositifs médicaux ou des diagnostics, et de l</w:t>
            </w:r>
            <w:r w:rsidR="00316DC8">
              <w:rPr>
                <w:b/>
                <w:i/>
              </w:rPr>
              <w:t>’</w:t>
            </w:r>
            <w:r w:rsidRPr="009A2E97">
              <w:rPr>
                <w:b/>
                <w:i/>
              </w:rPr>
              <w:t>utilisation d</w:t>
            </w:r>
            <w:r w:rsidR="00316DC8">
              <w:rPr>
                <w:b/>
                <w:i/>
              </w:rPr>
              <w:t>’</w:t>
            </w:r>
            <w:r w:rsidRPr="009A2E97">
              <w:rPr>
                <w:b/>
                <w:i/>
              </w:rPr>
              <w:t>outils innovants, tout en maintenant des normes élevées en matière de sécurité des patients, de qualité des données et de surveillance réglementaire;</w:t>
            </w:r>
          </w:p>
        </w:tc>
      </w:tr>
    </w:tbl>
    <w:p w14:paraId="300394EF"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4755E2F" w14:textId="77777777" w:rsidR="005F6A16" w:rsidRPr="009A2E97" w:rsidRDefault="005F6A16" w:rsidP="005F6A16">
      <w:r w:rsidRPr="009A2E97">
        <w:rPr>
          <w:rStyle w:val="HideTWBExt"/>
        </w:rPr>
        <w:t>&lt;/Amend&gt;</w:t>
      </w:r>
    </w:p>
    <w:p w14:paraId="55BEC8B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222</w:t>
      </w:r>
      <w:r w:rsidRPr="009A2E97">
        <w:rPr>
          <w:rStyle w:val="HideTWBExt"/>
          <w:b w:val="0"/>
        </w:rPr>
        <w:t>&lt;/NumAm&gt;</w:t>
      </w:r>
    </w:p>
    <w:p w14:paraId="132644D6"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3E2B75FF" w14:textId="77777777" w:rsidR="005F6A16" w:rsidRPr="009A2E97" w:rsidRDefault="005F6A16" w:rsidP="005F6A16">
      <w:pPr>
        <w:pStyle w:val="NormalBold"/>
      </w:pPr>
      <w:r w:rsidRPr="009A2E97">
        <w:rPr>
          <w:rStyle w:val="HideTWBExt"/>
          <w:b w:val="0"/>
        </w:rPr>
        <w:t>&lt;/RepeatBlock-By&gt;</w:t>
      </w:r>
    </w:p>
    <w:p w14:paraId="245A909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169488B" w14:textId="77777777" w:rsidR="005F6A16" w:rsidRPr="009A2E97" w:rsidRDefault="005F6A16" w:rsidP="005F6A16">
      <w:pPr>
        <w:pStyle w:val="NormalBold"/>
      </w:pPr>
      <w:r w:rsidRPr="009A2E97">
        <w:rPr>
          <w:rStyle w:val="HideTWBExt"/>
          <w:b w:val="0"/>
        </w:rPr>
        <w:t>&lt;Article&gt;</w:t>
      </w:r>
      <w:r w:rsidRPr="009A2E97">
        <w:t>Paragraphe 22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593A08D" w14:textId="77777777" w:rsidTr="0017050C">
        <w:trPr>
          <w:trHeight w:hRule="exact" w:val="240"/>
          <w:jc w:val="center"/>
        </w:trPr>
        <w:tc>
          <w:tcPr>
            <w:tcW w:w="9752" w:type="dxa"/>
            <w:gridSpan w:val="2"/>
            <w:tcBorders>
              <w:top w:val="nil"/>
              <w:left w:val="nil"/>
              <w:bottom w:val="nil"/>
              <w:right w:val="nil"/>
            </w:tcBorders>
          </w:tcPr>
          <w:p w14:paraId="7F10E0F9" w14:textId="77777777" w:rsidR="005F6A16" w:rsidRPr="009A2E97" w:rsidRDefault="005F6A16" w:rsidP="0017050C"/>
        </w:tc>
      </w:tr>
      <w:tr w:rsidR="005F6A16" w:rsidRPr="009A2E97" w14:paraId="56475B4E" w14:textId="77777777" w:rsidTr="0017050C">
        <w:trPr>
          <w:trHeight w:val="240"/>
          <w:jc w:val="center"/>
        </w:trPr>
        <w:tc>
          <w:tcPr>
            <w:tcW w:w="4876" w:type="dxa"/>
            <w:tcBorders>
              <w:top w:val="nil"/>
              <w:left w:val="nil"/>
              <w:bottom w:val="nil"/>
              <w:right w:val="nil"/>
            </w:tcBorders>
          </w:tcPr>
          <w:p w14:paraId="4B8310D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E2B1812" w14:textId="77777777" w:rsidR="005F6A16" w:rsidRPr="009A2E97" w:rsidRDefault="005F6A16" w:rsidP="0017050C">
            <w:pPr>
              <w:pStyle w:val="AmColumnHeading"/>
            </w:pPr>
            <w:r w:rsidRPr="009A2E97">
              <w:t>Amendement</w:t>
            </w:r>
          </w:p>
        </w:tc>
      </w:tr>
      <w:tr w:rsidR="005F6A16" w:rsidRPr="009A2E97" w14:paraId="7A6EA16E" w14:textId="77777777" w:rsidTr="0017050C">
        <w:trPr>
          <w:jc w:val="center"/>
        </w:trPr>
        <w:tc>
          <w:tcPr>
            <w:tcW w:w="4876" w:type="dxa"/>
            <w:tcBorders>
              <w:top w:val="nil"/>
              <w:left w:val="nil"/>
              <w:bottom w:val="nil"/>
              <w:right w:val="nil"/>
            </w:tcBorders>
          </w:tcPr>
          <w:p w14:paraId="0A86A76A" w14:textId="77777777" w:rsidR="005F6A16" w:rsidRPr="009A2E97" w:rsidRDefault="005F6A16" w:rsidP="0017050C">
            <w:pPr>
              <w:pStyle w:val="Normal6a"/>
            </w:pPr>
          </w:p>
        </w:tc>
        <w:tc>
          <w:tcPr>
            <w:tcW w:w="4876" w:type="dxa"/>
            <w:tcBorders>
              <w:top w:val="nil"/>
              <w:left w:val="nil"/>
              <w:bottom w:val="nil"/>
              <w:right w:val="nil"/>
            </w:tcBorders>
          </w:tcPr>
          <w:p w14:paraId="6AD14C72" w14:textId="5DC6C67E" w:rsidR="005F6A16" w:rsidRPr="009A2E97" w:rsidRDefault="005F6A16" w:rsidP="0017050C">
            <w:pPr>
              <w:pStyle w:val="Normal6a"/>
            </w:pPr>
            <w:r w:rsidRPr="009A2E97">
              <w:rPr>
                <w:b/>
                <w:i/>
              </w:rPr>
              <w:t>22 bis.</w:t>
            </w:r>
            <w:r w:rsidRPr="009A2E97">
              <w:tab/>
            </w:r>
            <w:r w:rsidRPr="009A2E97">
              <w:rPr>
                <w:b/>
                <w:i/>
              </w:rPr>
              <w:t>demande que des mesures soient prises pour simplifier les procédures administratives européennes relatives aux essais cliniques sur les maladies rares, afin d</w:t>
            </w:r>
            <w:r w:rsidR="00316DC8">
              <w:rPr>
                <w:b/>
                <w:i/>
              </w:rPr>
              <w:t>’</w:t>
            </w:r>
            <w:r w:rsidRPr="009A2E97">
              <w:rPr>
                <w:b/>
                <w:i/>
              </w:rPr>
              <w:t>accroître l</w:t>
            </w:r>
            <w:r w:rsidR="00316DC8">
              <w:rPr>
                <w:b/>
                <w:i/>
              </w:rPr>
              <w:t>’</w:t>
            </w:r>
            <w:r w:rsidRPr="009A2E97">
              <w:rPr>
                <w:b/>
                <w:i/>
              </w:rPr>
              <w:t>attrait de l</w:t>
            </w:r>
            <w:r w:rsidR="00316DC8">
              <w:rPr>
                <w:b/>
                <w:i/>
              </w:rPr>
              <w:t>’</w:t>
            </w:r>
            <w:r w:rsidRPr="009A2E97">
              <w:rPr>
                <w:b/>
                <w:i/>
              </w:rPr>
              <w:t>Union pour l</w:t>
            </w:r>
            <w:r w:rsidR="00316DC8">
              <w:rPr>
                <w:b/>
                <w:i/>
              </w:rPr>
              <w:t>’</w:t>
            </w:r>
            <w:r w:rsidRPr="009A2E97">
              <w:rPr>
                <w:b/>
                <w:i/>
              </w:rPr>
              <w:t>innovation biomédicale et d</w:t>
            </w:r>
            <w:r w:rsidR="00316DC8">
              <w:rPr>
                <w:b/>
                <w:i/>
              </w:rPr>
              <w:t>’</w:t>
            </w:r>
            <w:r w:rsidRPr="009A2E97">
              <w:rPr>
                <w:b/>
                <w:i/>
              </w:rPr>
              <w:t>accélérer l</w:t>
            </w:r>
            <w:r w:rsidR="00316DC8">
              <w:rPr>
                <w:b/>
                <w:i/>
              </w:rPr>
              <w:t>’</w:t>
            </w:r>
            <w:r w:rsidRPr="009A2E97">
              <w:rPr>
                <w:b/>
                <w:i/>
              </w:rPr>
              <w:t>accès des patients aux thérapies innovantes;</w:t>
            </w:r>
          </w:p>
        </w:tc>
      </w:tr>
    </w:tbl>
    <w:p w14:paraId="0133E81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F5B2F7E" w14:textId="77777777" w:rsidR="005F6A16" w:rsidRPr="009A2E97" w:rsidRDefault="005F6A16" w:rsidP="005F6A16">
      <w:r w:rsidRPr="009A2E97">
        <w:rPr>
          <w:rStyle w:val="HideTWBExt"/>
        </w:rPr>
        <w:t>&lt;/Amend&gt;</w:t>
      </w:r>
    </w:p>
    <w:p w14:paraId="69B950B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223</w:t>
      </w:r>
      <w:r w:rsidRPr="009A2E97">
        <w:rPr>
          <w:rStyle w:val="HideTWBExt"/>
          <w:b w:val="0"/>
        </w:rPr>
        <w:t>&lt;/NumAm&gt;</w:t>
      </w:r>
    </w:p>
    <w:p w14:paraId="055A5978" w14:textId="77777777" w:rsidR="005F6A16" w:rsidRPr="009A2E97" w:rsidRDefault="005F6A16" w:rsidP="005F6A16">
      <w:pPr>
        <w:pStyle w:val="NormalBold"/>
      </w:pPr>
      <w:r w:rsidRPr="009A2E97">
        <w:rPr>
          <w:rStyle w:val="HideTWBExt"/>
          <w:b w:val="0"/>
        </w:rPr>
        <w:t>&lt;RepeatBlock-By&gt;&lt;Members&gt;</w:t>
      </w:r>
      <w:r w:rsidRPr="009A2E97">
        <w:t>Emmanouil Fragkos, Galato Alexandraki, Geadis Geadi</w:t>
      </w:r>
      <w:r w:rsidRPr="009A2E97">
        <w:rPr>
          <w:rStyle w:val="HideTWBExt"/>
          <w:b w:val="0"/>
        </w:rPr>
        <w:t>&lt;/Members&gt;</w:t>
      </w:r>
    </w:p>
    <w:p w14:paraId="76271407" w14:textId="77777777" w:rsidR="005F6A16" w:rsidRPr="009A2E97" w:rsidRDefault="005F6A16" w:rsidP="005F6A16">
      <w:pPr>
        <w:pStyle w:val="NormalBold"/>
      </w:pPr>
      <w:r w:rsidRPr="009A2E97">
        <w:rPr>
          <w:rStyle w:val="HideTWBExt"/>
          <w:b w:val="0"/>
        </w:rPr>
        <w:t>&lt;/RepeatBlock-By&gt;</w:t>
      </w:r>
    </w:p>
    <w:p w14:paraId="54383CAA"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C7C23CC" w14:textId="77777777" w:rsidR="005F6A16" w:rsidRPr="009A2E97" w:rsidRDefault="005F6A16" w:rsidP="005F6A16">
      <w:pPr>
        <w:pStyle w:val="NormalBold"/>
      </w:pPr>
      <w:r w:rsidRPr="009A2E97">
        <w:rPr>
          <w:rStyle w:val="HideTWBExt"/>
          <w:b w:val="0"/>
        </w:rPr>
        <w:t>&lt;Article&gt;</w:t>
      </w:r>
      <w:r w:rsidRPr="009A2E97">
        <w:t>Paragraphe 23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62B7AE0" w14:textId="77777777" w:rsidTr="0017050C">
        <w:trPr>
          <w:trHeight w:hRule="exact" w:val="240"/>
          <w:jc w:val="center"/>
        </w:trPr>
        <w:tc>
          <w:tcPr>
            <w:tcW w:w="9752" w:type="dxa"/>
            <w:gridSpan w:val="2"/>
            <w:tcBorders>
              <w:top w:val="nil"/>
              <w:left w:val="nil"/>
              <w:bottom w:val="nil"/>
              <w:right w:val="nil"/>
            </w:tcBorders>
          </w:tcPr>
          <w:p w14:paraId="1175FB04" w14:textId="77777777" w:rsidR="005F6A16" w:rsidRPr="009A2E97" w:rsidRDefault="005F6A16" w:rsidP="0017050C"/>
        </w:tc>
      </w:tr>
      <w:tr w:rsidR="005F6A16" w:rsidRPr="009A2E97" w14:paraId="3CD6347C" w14:textId="77777777" w:rsidTr="0017050C">
        <w:trPr>
          <w:trHeight w:val="240"/>
          <w:jc w:val="center"/>
        </w:trPr>
        <w:tc>
          <w:tcPr>
            <w:tcW w:w="4876" w:type="dxa"/>
            <w:tcBorders>
              <w:top w:val="nil"/>
              <w:left w:val="nil"/>
              <w:bottom w:val="nil"/>
              <w:right w:val="nil"/>
            </w:tcBorders>
          </w:tcPr>
          <w:p w14:paraId="7D15ECF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D2FC645" w14:textId="77777777" w:rsidR="005F6A16" w:rsidRPr="009A2E97" w:rsidRDefault="005F6A16" w:rsidP="0017050C">
            <w:pPr>
              <w:pStyle w:val="AmColumnHeading"/>
            </w:pPr>
            <w:r w:rsidRPr="009A2E97">
              <w:t>Amendement</w:t>
            </w:r>
          </w:p>
        </w:tc>
      </w:tr>
      <w:tr w:rsidR="005F6A16" w:rsidRPr="009A2E97" w14:paraId="5D935087" w14:textId="77777777" w:rsidTr="0017050C">
        <w:trPr>
          <w:jc w:val="center"/>
        </w:trPr>
        <w:tc>
          <w:tcPr>
            <w:tcW w:w="4876" w:type="dxa"/>
            <w:tcBorders>
              <w:top w:val="nil"/>
              <w:left w:val="nil"/>
              <w:bottom w:val="nil"/>
              <w:right w:val="nil"/>
            </w:tcBorders>
          </w:tcPr>
          <w:p w14:paraId="00A856B6" w14:textId="77777777" w:rsidR="005F6A16" w:rsidRPr="009A2E97" w:rsidRDefault="005F6A16" w:rsidP="0017050C">
            <w:pPr>
              <w:pStyle w:val="Normal6a"/>
            </w:pPr>
            <w:r w:rsidRPr="009A2E97">
              <w:rPr>
                <w:b/>
                <w:i/>
              </w:rPr>
              <w:t>23.</w:t>
            </w:r>
            <w:r w:rsidRPr="009A2E97">
              <w:tab/>
            </w:r>
            <w:r w:rsidRPr="009A2E97">
              <w:rPr>
                <w:b/>
                <w:i/>
              </w:rPr>
              <w:t>demande des objectifs mesurables en matière de collaboration et de résultats dans le domaine de la recherche;</w:t>
            </w:r>
          </w:p>
        </w:tc>
        <w:tc>
          <w:tcPr>
            <w:tcW w:w="4876" w:type="dxa"/>
            <w:tcBorders>
              <w:top w:val="nil"/>
              <w:left w:val="nil"/>
              <w:bottom w:val="nil"/>
              <w:right w:val="nil"/>
            </w:tcBorders>
          </w:tcPr>
          <w:p w14:paraId="5513398A" w14:textId="77777777" w:rsidR="005F6A16" w:rsidRPr="009A2E97" w:rsidRDefault="005F6A16" w:rsidP="0017050C">
            <w:pPr>
              <w:pStyle w:val="Normal6a"/>
            </w:pPr>
            <w:r w:rsidRPr="009A2E97">
              <w:rPr>
                <w:b/>
                <w:i/>
              </w:rPr>
              <w:t>supprimé</w:t>
            </w:r>
          </w:p>
        </w:tc>
      </w:tr>
    </w:tbl>
    <w:p w14:paraId="778537D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{EL}</w:t>
      </w:r>
      <w:r w:rsidRPr="009A2E97">
        <w:t>el</w:t>
      </w:r>
      <w:r w:rsidRPr="009A2E97">
        <w:rPr>
          <w:rStyle w:val="HideTWBExt"/>
        </w:rPr>
        <w:t>&lt;/Original&gt;</w:t>
      </w:r>
    </w:p>
    <w:p w14:paraId="4CBC030E" w14:textId="77777777" w:rsidR="005F6A16" w:rsidRPr="009A2E97" w:rsidRDefault="005F6A16" w:rsidP="005F6A16">
      <w:r w:rsidRPr="009A2E97">
        <w:rPr>
          <w:rStyle w:val="HideTWBExt"/>
        </w:rPr>
        <w:t>&lt;/Amend&gt;</w:t>
      </w:r>
    </w:p>
    <w:p w14:paraId="65C99EF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224</w:t>
      </w:r>
      <w:r w:rsidRPr="009A2E97">
        <w:rPr>
          <w:rStyle w:val="HideTWBExt"/>
          <w:b w:val="0"/>
        </w:rPr>
        <w:t>&lt;/NumAm&gt;</w:t>
      </w:r>
    </w:p>
    <w:p w14:paraId="02E57295"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37697EB8" w14:textId="77777777" w:rsidR="005F6A16" w:rsidRPr="009A2E97" w:rsidRDefault="005F6A16" w:rsidP="005F6A16">
      <w:pPr>
        <w:pStyle w:val="NormalBold"/>
      </w:pPr>
      <w:r w:rsidRPr="009A2E97">
        <w:rPr>
          <w:rStyle w:val="HideTWBExt"/>
          <w:b w:val="0"/>
        </w:rPr>
        <w:t>&lt;/RepeatBlock-By&gt;</w:t>
      </w:r>
    </w:p>
    <w:p w14:paraId="652F225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C45A871" w14:textId="77777777" w:rsidR="005F6A16" w:rsidRPr="009A2E97" w:rsidRDefault="005F6A16" w:rsidP="005F6A16">
      <w:pPr>
        <w:pStyle w:val="NormalBold"/>
      </w:pPr>
      <w:r w:rsidRPr="009A2E97">
        <w:rPr>
          <w:rStyle w:val="HideTWBExt"/>
          <w:b w:val="0"/>
        </w:rPr>
        <w:t>&lt;Article&gt;</w:t>
      </w:r>
      <w:r w:rsidRPr="009A2E97">
        <w:t>Paragraphe 23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963A140" w14:textId="77777777" w:rsidTr="0017050C">
        <w:trPr>
          <w:trHeight w:hRule="exact" w:val="240"/>
          <w:jc w:val="center"/>
        </w:trPr>
        <w:tc>
          <w:tcPr>
            <w:tcW w:w="9752" w:type="dxa"/>
            <w:gridSpan w:val="2"/>
            <w:tcBorders>
              <w:top w:val="nil"/>
              <w:left w:val="nil"/>
              <w:bottom w:val="nil"/>
              <w:right w:val="nil"/>
            </w:tcBorders>
          </w:tcPr>
          <w:p w14:paraId="775BD768" w14:textId="77777777" w:rsidR="005F6A16" w:rsidRPr="009A2E97" w:rsidRDefault="005F6A16" w:rsidP="0017050C"/>
        </w:tc>
      </w:tr>
      <w:tr w:rsidR="005F6A16" w:rsidRPr="009A2E97" w14:paraId="20C52FD5" w14:textId="77777777" w:rsidTr="0017050C">
        <w:trPr>
          <w:trHeight w:val="240"/>
          <w:jc w:val="center"/>
        </w:trPr>
        <w:tc>
          <w:tcPr>
            <w:tcW w:w="4876" w:type="dxa"/>
            <w:tcBorders>
              <w:top w:val="nil"/>
              <w:left w:val="nil"/>
              <w:bottom w:val="nil"/>
              <w:right w:val="nil"/>
            </w:tcBorders>
          </w:tcPr>
          <w:p w14:paraId="1E2DE07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1089190" w14:textId="77777777" w:rsidR="005F6A16" w:rsidRPr="009A2E97" w:rsidRDefault="005F6A16" w:rsidP="0017050C">
            <w:pPr>
              <w:pStyle w:val="AmColumnHeading"/>
            </w:pPr>
            <w:r w:rsidRPr="009A2E97">
              <w:t>Amendement</w:t>
            </w:r>
          </w:p>
        </w:tc>
      </w:tr>
      <w:tr w:rsidR="005F6A16" w:rsidRPr="009A2E97" w14:paraId="3AA8B353" w14:textId="77777777" w:rsidTr="0017050C">
        <w:trPr>
          <w:jc w:val="center"/>
        </w:trPr>
        <w:tc>
          <w:tcPr>
            <w:tcW w:w="4876" w:type="dxa"/>
            <w:tcBorders>
              <w:top w:val="nil"/>
              <w:left w:val="nil"/>
              <w:bottom w:val="nil"/>
              <w:right w:val="nil"/>
            </w:tcBorders>
          </w:tcPr>
          <w:p w14:paraId="47C8D525" w14:textId="77777777" w:rsidR="005F6A16" w:rsidRPr="009A2E97" w:rsidRDefault="005F6A16" w:rsidP="0017050C">
            <w:pPr>
              <w:pStyle w:val="Normal6a"/>
            </w:pPr>
            <w:r w:rsidRPr="009A2E97">
              <w:t>23.</w:t>
            </w:r>
            <w:r w:rsidRPr="009A2E97">
              <w:tab/>
              <w:t>demande</w:t>
            </w:r>
            <w:r w:rsidRPr="009A2E97">
              <w:rPr>
                <w:b/>
                <w:i/>
              </w:rPr>
              <w:t xml:space="preserve"> des objectifs</w:t>
            </w:r>
            <w:r w:rsidRPr="009A2E97">
              <w:t xml:space="preserve"> mesurables en matière de collaboration</w:t>
            </w:r>
            <w:r w:rsidRPr="009A2E97">
              <w:rPr>
                <w:b/>
                <w:i/>
              </w:rPr>
              <w:t xml:space="preserve"> et</w:t>
            </w:r>
            <w:r w:rsidRPr="009A2E97">
              <w:t xml:space="preserve"> de résultats dans le domaine de la recherche;</w:t>
            </w:r>
          </w:p>
        </w:tc>
        <w:tc>
          <w:tcPr>
            <w:tcW w:w="4876" w:type="dxa"/>
            <w:tcBorders>
              <w:top w:val="nil"/>
              <w:left w:val="nil"/>
              <w:bottom w:val="nil"/>
              <w:right w:val="nil"/>
            </w:tcBorders>
          </w:tcPr>
          <w:p w14:paraId="7EA5D350" w14:textId="38B8C408" w:rsidR="005F6A16" w:rsidRPr="009A2E97" w:rsidRDefault="005F6A16" w:rsidP="0017050C">
            <w:pPr>
              <w:pStyle w:val="Normal6a"/>
            </w:pPr>
            <w:r w:rsidRPr="009A2E97">
              <w:t>23.</w:t>
            </w:r>
            <w:r w:rsidRPr="009A2E97">
              <w:tab/>
              <w:t>demande</w:t>
            </w:r>
            <w:r w:rsidRPr="009A2E97">
              <w:rPr>
                <w:b/>
                <w:i/>
              </w:rPr>
              <w:t xml:space="preserve"> l</w:t>
            </w:r>
            <w:r w:rsidR="00316DC8">
              <w:rPr>
                <w:b/>
                <w:i/>
              </w:rPr>
              <w:t>’</w:t>
            </w:r>
            <w:r w:rsidRPr="009A2E97">
              <w:rPr>
                <w:b/>
                <w:i/>
              </w:rPr>
              <w:t>établissement d</w:t>
            </w:r>
            <w:r w:rsidR="00316DC8">
              <w:rPr>
                <w:b/>
                <w:i/>
              </w:rPr>
              <w:t>’</w:t>
            </w:r>
            <w:r w:rsidRPr="009A2E97">
              <w:rPr>
                <w:b/>
                <w:i/>
              </w:rPr>
              <w:t>objectifs et d</w:t>
            </w:r>
            <w:r w:rsidR="00316DC8">
              <w:rPr>
                <w:b/>
                <w:i/>
              </w:rPr>
              <w:t>’</w:t>
            </w:r>
            <w:r w:rsidRPr="009A2E97">
              <w:rPr>
                <w:b/>
                <w:i/>
              </w:rPr>
              <w:t>indicateurs</w:t>
            </w:r>
            <w:r w:rsidRPr="009A2E97">
              <w:t xml:space="preserve"> mesurables en matière de collaboration</w:t>
            </w:r>
            <w:r w:rsidRPr="009A2E97">
              <w:rPr>
                <w:b/>
                <w:i/>
              </w:rPr>
              <w:t>,</w:t>
            </w:r>
            <w:r w:rsidRPr="009A2E97">
              <w:t xml:space="preserve"> de résultats </w:t>
            </w:r>
            <w:r w:rsidRPr="009A2E97">
              <w:rPr>
                <w:b/>
                <w:i/>
              </w:rPr>
              <w:t>et d</w:t>
            </w:r>
            <w:r w:rsidR="00316DC8">
              <w:rPr>
                <w:b/>
                <w:i/>
              </w:rPr>
              <w:t>’</w:t>
            </w:r>
            <w:r w:rsidRPr="009A2E97">
              <w:rPr>
                <w:b/>
                <w:i/>
              </w:rPr>
              <w:t>incidence</w:t>
            </w:r>
            <w:r w:rsidRPr="009A2E97">
              <w:t xml:space="preserve"> dans le domaine de la recherche</w:t>
            </w:r>
            <w:r w:rsidRPr="009A2E97">
              <w:rPr>
                <w:b/>
                <w:i/>
              </w:rPr>
              <w:t xml:space="preserve"> au niveau de l</w:t>
            </w:r>
            <w:r w:rsidR="00316DC8">
              <w:rPr>
                <w:b/>
                <w:i/>
              </w:rPr>
              <w:t>’</w:t>
            </w:r>
            <w:r w:rsidRPr="009A2E97">
              <w:rPr>
                <w:b/>
                <w:i/>
              </w:rPr>
              <w:t>Union</w:t>
            </w:r>
            <w:r w:rsidRPr="009A2E97">
              <w:t>;</w:t>
            </w:r>
          </w:p>
        </w:tc>
      </w:tr>
    </w:tbl>
    <w:p w14:paraId="74F45C61"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5D88DE49" w14:textId="77777777" w:rsidR="005F6A16" w:rsidRPr="00324277" w:rsidRDefault="005F6A16" w:rsidP="005F6A16">
      <w:pPr>
        <w:rPr>
          <w:lang w:val="sv-SE"/>
        </w:rPr>
      </w:pPr>
      <w:r w:rsidRPr="00324277">
        <w:rPr>
          <w:rStyle w:val="HideTWBExt"/>
          <w:lang w:val="sv-SE"/>
        </w:rPr>
        <w:t>&lt;/Amend&gt;</w:t>
      </w:r>
    </w:p>
    <w:p w14:paraId="70919D9A"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225</w:t>
      </w:r>
      <w:r w:rsidRPr="00324277">
        <w:rPr>
          <w:rStyle w:val="HideTWBExt"/>
          <w:b w:val="0"/>
          <w:lang w:val="sv-SE"/>
        </w:rPr>
        <w:t>&lt;/NumAm&gt;</w:t>
      </w:r>
    </w:p>
    <w:p w14:paraId="1D580F4A"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564F448D" w14:textId="77777777" w:rsidR="005F6A16" w:rsidRPr="00324277" w:rsidRDefault="005F6A16" w:rsidP="005F6A16">
      <w:pPr>
        <w:pStyle w:val="NormalBold"/>
        <w:rPr>
          <w:lang w:val="sv-SE"/>
        </w:rPr>
      </w:pPr>
      <w:r w:rsidRPr="00324277">
        <w:rPr>
          <w:rStyle w:val="HideTWBExt"/>
          <w:b w:val="0"/>
          <w:lang w:val="sv-SE"/>
        </w:rPr>
        <w:t>&lt;/RepeatBlock-By&gt;</w:t>
      </w:r>
    </w:p>
    <w:p w14:paraId="3A05B7A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8645B9E" w14:textId="77777777" w:rsidR="005F6A16" w:rsidRPr="009A2E97" w:rsidRDefault="005F6A16" w:rsidP="005F6A16">
      <w:pPr>
        <w:pStyle w:val="NormalBold"/>
      </w:pPr>
      <w:r w:rsidRPr="009A2E97">
        <w:rPr>
          <w:rStyle w:val="HideTWBExt"/>
          <w:b w:val="0"/>
        </w:rPr>
        <w:t>&lt;Article&gt;</w:t>
      </w:r>
      <w:r w:rsidRPr="009A2E97">
        <w:t>Paragraphe 23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E862E3A" w14:textId="77777777" w:rsidTr="0017050C">
        <w:trPr>
          <w:trHeight w:hRule="exact" w:val="240"/>
          <w:jc w:val="center"/>
        </w:trPr>
        <w:tc>
          <w:tcPr>
            <w:tcW w:w="9752" w:type="dxa"/>
            <w:gridSpan w:val="2"/>
            <w:tcBorders>
              <w:top w:val="nil"/>
              <w:left w:val="nil"/>
              <w:bottom w:val="nil"/>
              <w:right w:val="nil"/>
            </w:tcBorders>
          </w:tcPr>
          <w:p w14:paraId="0D1B61DE" w14:textId="77777777" w:rsidR="005F6A16" w:rsidRPr="009A2E97" w:rsidRDefault="005F6A16" w:rsidP="0017050C"/>
        </w:tc>
      </w:tr>
      <w:tr w:rsidR="005F6A16" w:rsidRPr="009A2E97" w14:paraId="7246324F" w14:textId="77777777" w:rsidTr="0017050C">
        <w:trPr>
          <w:trHeight w:val="240"/>
          <w:jc w:val="center"/>
        </w:trPr>
        <w:tc>
          <w:tcPr>
            <w:tcW w:w="4876" w:type="dxa"/>
            <w:tcBorders>
              <w:top w:val="nil"/>
              <w:left w:val="nil"/>
              <w:bottom w:val="nil"/>
              <w:right w:val="nil"/>
            </w:tcBorders>
          </w:tcPr>
          <w:p w14:paraId="2CA86A3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3FED535" w14:textId="77777777" w:rsidR="005F6A16" w:rsidRPr="009A2E97" w:rsidRDefault="005F6A16" w:rsidP="0017050C">
            <w:pPr>
              <w:pStyle w:val="AmColumnHeading"/>
            </w:pPr>
            <w:r w:rsidRPr="009A2E97">
              <w:t>Amendement</w:t>
            </w:r>
          </w:p>
        </w:tc>
      </w:tr>
      <w:tr w:rsidR="005F6A16" w:rsidRPr="009A2E97" w14:paraId="6D87B8C4" w14:textId="77777777" w:rsidTr="0017050C">
        <w:trPr>
          <w:jc w:val="center"/>
        </w:trPr>
        <w:tc>
          <w:tcPr>
            <w:tcW w:w="4876" w:type="dxa"/>
            <w:tcBorders>
              <w:top w:val="nil"/>
              <w:left w:val="nil"/>
              <w:bottom w:val="nil"/>
              <w:right w:val="nil"/>
            </w:tcBorders>
          </w:tcPr>
          <w:p w14:paraId="0A04FBA9" w14:textId="77777777" w:rsidR="005F6A16" w:rsidRPr="009A2E97" w:rsidRDefault="005F6A16" w:rsidP="0017050C">
            <w:pPr>
              <w:pStyle w:val="Normal6a"/>
            </w:pPr>
          </w:p>
        </w:tc>
        <w:tc>
          <w:tcPr>
            <w:tcW w:w="4876" w:type="dxa"/>
            <w:tcBorders>
              <w:top w:val="nil"/>
              <w:left w:val="nil"/>
              <w:bottom w:val="nil"/>
              <w:right w:val="nil"/>
            </w:tcBorders>
          </w:tcPr>
          <w:p w14:paraId="7C3738B7" w14:textId="58E0EF3C" w:rsidR="005F6A16" w:rsidRPr="009A2E97" w:rsidRDefault="005F6A16" w:rsidP="0017050C">
            <w:pPr>
              <w:pStyle w:val="Normal6a"/>
            </w:pPr>
            <w:r w:rsidRPr="009A2E97">
              <w:rPr>
                <w:b/>
                <w:i/>
              </w:rPr>
              <w:t>23 bis.</w:t>
            </w:r>
            <w:r w:rsidRPr="009A2E97">
              <w:tab/>
            </w:r>
            <w:r w:rsidRPr="009A2E97">
              <w:rPr>
                <w:b/>
                <w:i/>
              </w:rPr>
              <w:t>se félicite de la proposition de règlement du Parlement européen et du Conseil relative à l</w:t>
            </w:r>
            <w:r w:rsidR="00316DC8">
              <w:rPr>
                <w:b/>
                <w:i/>
              </w:rPr>
              <w:t>’</w:t>
            </w:r>
            <w:r w:rsidRPr="009A2E97">
              <w:rPr>
                <w:b/>
                <w:i/>
              </w:rPr>
              <w:t>établissement d</w:t>
            </w:r>
            <w:r w:rsidR="00316DC8">
              <w:rPr>
                <w:b/>
                <w:i/>
              </w:rPr>
              <w:t>’</w:t>
            </w:r>
            <w:r w:rsidRPr="009A2E97">
              <w:rPr>
                <w:b/>
                <w:i/>
              </w:rPr>
              <w:t>un cadre de mesures destinées à renforcer les secteurs des biotechnologies et de la bioproduction de l</w:t>
            </w:r>
            <w:r w:rsidR="00316DC8">
              <w:rPr>
                <w:b/>
                <w:i/>
              </w:rPr>
              <w:t>’</w:t>
            </w:r>
            <w:r w:rsidRPr="009A2E97">
              <w:rPr>
                <w:b/>
                <w:i/>
              </w:rPr>
              <w:t>Union, en particulier dans le domaine de la santé, et modifiant les règlements (CE) nº 178/2002, (CE) nº 1394/2007, (UE) nº 536/2014, (UE) 2019/6, (UE) 2024/795 et (UE) 2024/1938 (règlement européen sur les biotechnologies); demande qu</w:t>
            </w:r>
            <w:r w:rsidR="00316DC8">
              <w:rPr>
                <w:b/>
                <w:i/>
              </w:rPr>
              <w:t>’</w:t>
            </w:r>
            <w:r w:rsidRPr="009A2E97">
              <w:rPr>
                <w:b/>
                <w:i/>
              </w:rPr>
              <w:t>une attention durable soit accordée à la création d</w:t>
            </w:r>
            <w:r w:rsidR="00316DC8">
              <w:rPr>
                <w:b/>
                <w:i/>
              </w:rPr>
              <w:t>’</w:t>
            </w:r>
            <w:r w:rsidRPr="009A2E97">
              <w:rPr>
                <w:b/>
                <w:i/>
              </w:rPr>
              <w:t>un cadre réglementaire plus efficace pour le secteur des sciences du vivant de l</w:t>
            </w:r>
            <w:r w:rsidR="00316DC8">
              <w:rPr>
                <w:b/>
                <w:i/>
              </w:rPr>
              <w:t>’</w:t>
            </w:r>
            <w:r w:rsidRPr="009A2E97">
              <w:rPr>
                <w:b/>
                <w:i/>
              </w:rPr>
              <w:t>Union, à la réduction des délais, ainsi qu</w:t>
            </w:r>
            <w:r w:rsidR="00316DC8">
              <w:rPr>
                <w:b/>
                <w:i/>
              </w:rPr>
              <w:t>’</w:t>
            </w:r>
            <w:r w:rsidRPr="009A2E97">
              <w:rPr>
                <w:b/>
                <w:i/>
              </w:rPr>
              <w:t>au renforcement des incitations à la recherche, au développement et à la production de thérapies innovantes au sein de l</w:t>
            </w:r>
            <w:r w:rsidR="00316DC8">
              <w:rPr>
                <w:b/>
                <w:i/>
              </w:rPr>
              <w:t>’</w:t>
            </w:r>
            <w:r w:rsidRPr="009A2E97">
              <w:rPr>
                <w:b/>
                <w:i/>
              </w:rPr>
              <w:t>Union;</w:t>
            </w:r>
          </w:p>
        </w:tc>
      </w:tr>
    </w:tbl>
    <w:p w14:paraId="0AC833D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D7868BC" w14:textId="77777777" w:rsidR="005F6A16" w:rsidRPr="009A2E97" w:rsidRDefault="005F6A16" w:rsidP="005F6A16">
      <w:r w:rsidRPr="009A2E97">
        <w:rPr>
          <w:rStyle w:val="HideTWBExt"/>
        </w:rPr>
        <w:t>&lt;/Amend&gt;</w:t>
      </w:r>
    </w:p>
    <w:p w14:paraId="7C7AFF5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226</w:t>
      </w:r>
      <w:r w:rsidRPr="009A2E97">
        <w:rPr>
          <w:rStyle w:val="HideTWBExt"/>
          <w:b w:val="0"/>
        </w:rPr>
        <w:t>&lt;/NumAm&gt;</w:t>
      </w:r>
    </w:p>
    <w:p w14:paraId="15A3B83B"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44DF654F" w14:textId="77777777" w:rsidR="005F6A16" w:rsidRPr="009A2E97" w:rsidRDefault="005F6A16" w:rsidP="005F6A16">
      <w:pPr>
        <w:pStyle w:val="NormalBold"/>
      </w:pPr>
      <w:r w:rsidRPr="009A2E97">
        <w:rPr>
          <w:rStyle w:val="HideTWBExt"/>
          <w:b w:val="0"/>
        </w:rPr>
        <w:t>&lt;/RepeatBlock-By&gt;</w:t>
      </w:r>
    </w:p>
    <w:p w14:paraId="493E522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6E37750" w14:textId="77777777" w:rsidR="005F6A16" w:rsidRPr="009A2E97" w:rsidRDefault="005F6A16" w:rsidP="005F6A16">
      <w:pPr>
        <w:pStyle w:val="NormalBold"/>
      </w:pPr>
      <w:r w:rsidRPr="009A2E97">
        <w:rPr>
          <w:rStyle w:val="HideTWBExt"/>
          <w:b w:val="0"/>
        </w:rPr>
        <w:t>&lt;Article&gt;</w:t>
      </w:r>
      <w:r w:rsidRPr="009A2E97">
        <w:t>Paragraphe 23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93AB9BB" w14:textId="77777777" w:rsidTr="0017050C">
        <w:trPr>
          <w:trHeight w:hRule="exact" w:val="240"/>
          <w:jc w:val="center"/>
        </w:trPr>
        <w:tc>
          <w:tcPr>
            <w:tcW w:w="9752" w:type="dxa"/>
            <w:gridSpan w:val="2"/>
            <w:tcBorders>
              <w:top w:val="nil"/>
              <w:left w:val="nil"/>
              <w:bottom w:val="nil"/>
              <w:right w:val="nil"/>
            </w:tcBorders>
          </w:tcPr>
          <w:p w14:paraId="0F6538A5" w14:textId="77777777" w:rsidR="005F6A16" w:rsidRPr="009A2E97" w:rsidRDefault="005F6A16" w:rsidP="0017050C"/>
        </w:tc>
      </w:tr>
      <w:tr w:rsidR="005F6A16" w:rsidRPr="009A2E97" w14:paraId="173ECF10" w14:textId="77777777" w:rsidTr="0017050C">
        <w:trPr>
          <w:trHeight w:val="240"/>
          <w:jc w:val="center"/>
        </w:trPr>
        <w:tc>
          <w:tcPr>
            <w:tcW w:w="4876" w:type="dxa"/>
            <w:tcBorders>
              <w:top w:val="nil"/>
              <w:left w:val="nil"/>
              <w:bottom w:val="nil"/>
              <w:right w:val="nil"/>
            </w:tcBorders>
          </w:tcPr>
          <w:p w14:paraId="1CF3FFB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7A605F1" w14:textId="77777777" w:rsidR="005F6A16" w:rsidRPr="009A2E97" w:rsidRDefault="005F6A16" w:rsidP="0017050C">
            <w:pPr>
              <w:pStyle w:val="AmColumnHeading"/>
            </w:pPr>
            <w:r w:rsidRPr="009A2E97">
              <w:t>Amendement</w:t>
            </w:r>
          </w:p>
        </w:tc>
      </w:tr>
      <w:tr w:rsidR="005F6A16" w:rsidRPr="009A2E97" w14:paraId="56E92799" w14:textId="77777777" w:rsidTr="0017050C">
        <w:trPr>
          <w:jc w:val="center"/>
        </w:trPr>
        <w:tc>
          <w:tcPr>
            <w:tcW w:w="4876" w:type="dxa"/>
            <w:tcBorders>
              <w:top w:val="nil"/>
              <w:left w:val="nil"/>
              <w:bottom w:val="nil"/>
              <w:right w:val="nil"/>
            </w:tcBorders>
          </w:tcPr>
          <w:p w14:paraId="5F9A4A7D" w14:textId="77777777" w:rsidR="005F6A16" w:rsidRPr="009A2E97" w:rsidRDefault="005F6A16" w:rsidP="0017050C">
            <w:pPr>
              <w:pStyle w:val="Normal6a"/>
            </w:pPr>
          </w:p>
        </w:tc>
        <w:tc>
          <w:tcPr>
            <w:tcW w:w="4876" w:type="dxa"/>
            <w:tcBorders>
              <w:top w:val="nil"/>
              <w:left w:val="nil"/>
              <w:bottom w:val="nil"/>
              <w:right w:val="nil"/>
            </w:tcBorders>
          </w:tcPr>
          <w:p w14:paraId="3D2887A9" w14:textId="5E2BF16C" w:rsidR="005F6A16" w:rsidRPr="009A2E97" w:rsidRDefault="005F6A16" w:rsidP="0017050C">
            <w:pPr>
              <w:pStyle w:val="Normal6a"/>
            </w:pPr>
            <w:r w:rsidRPr="009A2E97">
              <w:rPr>
                <w:b/>
                <w:i/>
              </w:rPr>
              <w:t>23 bis.</w:t>
            </w:r>
            <w:r w:rsidRPr="009A2E97">
              <w:tab/>
            </w:r>
            <w:r w:rsidRPr="009A2E97">
              <w:rPr>
                <w:b/>
                <w:i/>
              </w:rPr>
              <w:t>appelle à renforcer le leadership scientifique européen dans la recherche sur les maladies rares et à veiller à ce que les infrastructures de recherche stratégiques restent sous le contrôle de l</w:t>
            </w:r>
            <w:r w:rsidR="00316DC8">
              <w:rPr>
                <w:b/>
                <w:i/>
              </w:rPr>
              <w:t>’</w:t>
            </w:r>
            <w:r w:rsidRPr="009A2E97">
              <w:rPr>
                <w:b/>
                <w:i/>
              </w:rPr>
              <w:t>Europe;</w:t>
            </w:r>
          </w:p>
        </w:tc>
      </w:tr>
    </w:tbl>
    <w:p w14:paraId="49A1042E"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412A2C42" w14:textId="77777777" w:rsidR="005F6A16" w:rsidRPr="00324277" w:rsidRDefault="005F6A16" w:rsidP="005F6A16">
      <w:pPr>
        <w:rPr>
          <w:lang w:val="sv-SE"/>
        </w:rPr>
      </w:pPr>
      <w:r w:rsidRPr="00324277">
        <w:rPr>
          <w:rStyle w:val="HideTWBExt"/>
          <w:lang w:val="sv-SE"/>
        </w:rPr>
        <w:t>&lt;/Amend&gt;</w:t>
      </w:r>
    </w:p>
    <w:p w14:paraId="7C59C9E9"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227</w:t>
      </w:r>
      <w:r w:rsidRPr="00324277">
        <w:rPr>
          <w:rStyle w:val="HideTWBExt"/>
          <w:b w:val="0"/>
          <w:lang w:val="sv-SE"/>
        </w:rPr>
        <w:t>&lt;/NumAm&gt;</w:t>
      </w:r>
    </w:p>
    <w:p w14:paraId="1BA3FCE3"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7D295313" w14:textId="77777777" w:rsidR="005F6A16" w:rsidRPr="00324277" w:rsidRDefault="005F6A16" w:rsidP="005F6A16">
      <w:pPr>
        <w:pStyle w:val="NormalBold"/>
        <w:rPr>
          <w:lang w:val="sv-SE"/>
        </w:rPr>
      </w:pPr>
      <w:r w:rsidRPr="00324277">
        <w:rPr>
          <w:rStyle w:val="HideTWBExt"/>
          <w:b w:val="0"/>
          <w:lang w:val="sv-SE"/>
        </w:rPr>
        <w:t>&lt;/RepeatBlock-By&gt;</w:t>
      </w:r>
    </w:p>
    <w:p w14:paraId="3564EC1A"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BC26002" w14:textId="77777777" w:rsidR="005F6A16" w:rsidRPr="009A2E97" w:rsidRDefault="005F6A16" w:rsidP="005F6A16">
      <w:pPr>
        <w:pStyle w:val="NormalBold"/>
      </w:pPr>
      <w:r w:rsidRPr="009A2E97">
        <w:rPr>
          <w:rStyle w:val="HideTWBExt"/>
          <w:b w:val="0"/>
        </w:rPr>
        <w:t>&lt;Article&gt;</w:t>
      </w:r>
      <w:r w:rsidRPr="009A2E97">
        <w:t>Paragraphe 23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2E4AE24" w14:textId="77777777" w:rsidTr="0017050C">
        <w:trPr>
          <w:trHeight w:hRule="exact" w:val="240"/>
          <w:jc w:val="center"/>
        </w:trPr>
        <w:tc>
          <w:tcPr>
            <w:tcW w:w="9752" w:type="dxa"/>
            <w:gridSpan w:val="2"/>
            <w:tcBorders>
              <w:top w:val="nil"/>
              <w:left w:val="nil"/>
              <w:bottom w:val="nil"/>
              <w:right w:val="nil"/>
            </w:tcBorders>
          </w:tcPr>
          <w:p w14:paraId="6AEA2044" w14:textId="77777777" w:rsidR="005F6A16" w:rsidRPr="009A2E97" w:rsidRDefault="005F6A16" w:rsidP="0017050C"/>
        </w:tc>
      </w:tr>
      <w:tr w:rsidR="005F6A16" w:rsidRPr="009A2E97" w14:paraId="1B079BF1" w14:textId="77777777" w:rsidTr="0017050C">
        <w:trPr>
          <w:trHeight w:val="240"/>
          <w:jc w:val="center"/>
        </w:trPr>
        <w:tc>
          <w:tcPr>
            <w:tcW w:w="4876" w:type="dxa"/>
            <w:tcBorders>
              <w:top w:val="nil"/>
              <w:left w:val="nil"/>
              <w:bottom w:val="nil"/>
              <w:right w:val="nil"/>
            </w:tcBorders>
          </w:tcPr>
          <w:p w14:paraId="09F9620A"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F32CDA2" w14:textId="77777777" w:rsidR="005F6A16" w:rsidRPr="009A2E97" w:rsidRDefault="005F6A16" w:rsidP="0017050C">
            <w:pPr>
              <w:pStyle w:val="AmColumnHeading"/>
            </w:pPr>
            <w:r w:rsidRPr="009A2E97">
              <w:t>Amendement</w:t>
            </w:r>
          </w:p>
        </w:tc>
      </w:tr>
      <w:tr w:rsidR="005F6A16" w:rsidRPr="009A2E97" w14:paraId="2939EA24" w14:textId="77777777" w:rsidTr="0017050C">
        <w:trPr>
          <w:jc w:val="center"/>
        </w:trPr>
        <w:tc>
          <w:tcPr>
            <w:tcW w:w="4876" w:type="dxa"/>
            <w:tcBorders>
              <w:top w:val="nil"/>
              <w:left w:val="nil"/>
              <w:bottom w:val="nil"/>
              <w:right w:val="nil"/>
            </w:tcBorders>
          </w:tcPr>
          <w:p w14:paraId="0DF62919" w14:textId="77777777" w:rsidR="005F6A16" w:rsidRPr="009A2E97" w:rsidRDefault="005F6A16" w:rsidP="0017050C">
            <w:pPr>
              <w:pStyle w:val="Normal6a"/>
            </w:pPr>
          </w:p>
        </w:tc>
        <w:tc>
          <w:tcPr>
            <w:tcW w:w="4876" w:type="dxa"/>
            <w:tcBorders>
              <w:top w:val="nil"/>
              <w:left w:val="nil"/>
              <w:bottom w:val="nil"/>
              <w:right w:val="nil"/>
            </w:tcBorders>
          </w:tcPr>
          <w:p w14:paraId="37934E91" w14:textId="77777777" w:rsidR="005F6A16" w:rsidRPr="009A2E97" w:rsidRDefault="005F6A16" w:rsidP="0017050C">
            <w:pPr>
              <w:pStyle w:val="Normal6a"/>
            </w:pPr>
            <w:r w:rsidRPr="009A2E97">
              <w:rPr>
                <w:b/>
                <w:i/>
              </w:rPr>
              <w:t>23 ter.</w:t>
            </w:r>
            <w:r w:rsidRPr="009A2E97">
              <w:tab/>
            </w:r>
            <w:r w:rsidRPr="009A2E97">
              <w:rPr>
                <w:b/>
                <w:i/>
              </w:rPr>
              <w:t>encourage les États membres à rationaliser et à raccourcir les procédures réglementaires afin de soutenir la recherche et le développement de thérapies contre les maladies rares, en particulier en ce qui concerne les essais cliniques;</w:t>
            </w:r>
          </w:p>
        </w:tc>
      </w:tr>
    </w:tbl>
    <w:p w14:paraId="2DD83C4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B8D110F" w14:textId="77777777" w:rsidR="005F6A16" w:rsidRPr="009A2E97" w:rsidRDefault="005F6A16" w:rsidP="005F6A16">
      <w:r w:rsidRPr="009A2E97">
        <w:rPr>
          <w:rStyle w:val="HideTWBExt"/>
        </w:rPr>
        <w:t>&lt;/Amend&gt;</w:t>
      </w:r>
    </w:p>
    <w:p w14:paraId="6BF0DDF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228</w:t>
      </w:r>
      <w:r w:rsidRPr="009A2E97">
        <w:rPr>
          <w:rStyle w:val="HideTWBExt"/>
          <w:b w:val="0"/>
        </w:rPr>
        <w:t>&lt;/NumAm&gt;</w:t>
      </w:r>
    </w:p>
    <w:p w14:paraId="127F90A4" w14:textId="77777777" w:rsidR="005F6A16" w:rsidRPr="009A2E97" w:rsidRDefault="005F6A16" w:rsidP="005F6A16">
      <w:pPr>
        <w:pStyle w:val="NormalBold"/>
      </w:pPr>
      <w:r w:rsidRPr="009A2E97">
        <w:rPr>
          <w:rStyle w:val="HideTWBExt"/>
          <w:b w:val="0"/>
        </w:rPr>
        <w:t>&lt;RepeatBlock-By&gt;&lt;Members&gt;</w:t>
      </w:r>
      <w:r w:rsidRPr="009A2E97">
        <w:t>Giorgos Georgiou, Catarina Martins</w:t>
      </w:r>
      <w:r w:rsidRPr="009A2E97">
        <w:rPr>
          <w:rStyle w:val="HideTWBExt"/>
          <w:b w:val="0"/>
        </w:rPr>
        <w:t>&lt;/Members&gt;</w:t>
      </w:r>
    </w:p>
    <w:p w14:paraId="42DCA3A4" w14:textId="77777777" w:rsidR="005F6A16" w:rsidRPr="009A2E97" w:rsidRDefault="005F6A16" w:rsidP="005F6A16">
      <w:pPr>
        <w:pStyle w:val="NormalBold"/>
      </w:pPr>
      <w:r w:rsidRPr="009A2E97">
        <w:rPr>
          <w:rStyle w:val="HideTWBExt"/>
          <w:b w:val="0"/>
        </w:rPr>
        <w:t>&lt;/RepeatBlock-By&gt;</w:t>
      </w:r>
    </w:p>
    <w:p w14:paraId="257EB00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833FA80" w14:textId="77777777" w:rsidR="005F6A16" w:rsidRPr="009A2E97" w:rsidRDefault="005F6A16" w:rsidP="005F6A16">
      <w:pPr>
        <w:pStyle w:val="NormalBold"/>
      </w:pPr>
      <w:r w:rsidRPr="009A2E97">
        <w:rPr>
          <w:rStyle w:val="HideTWBExt"/>
          <w:b w:val="0"/>
        </w:rPr>
        <w:t>&lt;Article&gt;</w:t>
      </w:r>
      <w:r w:rsidRPr="009A2E97">
        <w:t>Paragraphe 24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97F991F" w14:textId="77777777" w:rsidTr="0017050C">
        <w:trPr>
          <w:trHeight w:hRule="exact" w:val="240"/>
          <w:jc w:val="center"/>
        </w:trPr>
        <w:tc>
          <w:tcPr>
            <w:tcW w:w="9752" w:type="dxa"/>
            <w:gridSpan w:val="2"/>
            <w:tcBorders>
              <w:top w:val="nil"/>
              <w:left w:val="nil"/>
              <w:bottom w:val="nil"/>
              <w:right w:val="nil"/>
            </w:tcBorders>
          </w:tcPr>
          <w:p w14:paraId="4D1DC0F0" w14:textId="77777777" w:rsidR="005F6A16" w:rsidRPr="009A2E97" w:rsidRDefault="005F6A16" w:rsidP="0017050C"/>
        </w:tc>
      </w:tr>
      <w:tr w:rsidR="005F6A16" w:rsidRPr="009A2E97" w14:paraId="6FEF5EB5" w14:textId="77777777" w:rsidTr="0017050C">
        <w:trPr>
          <w:trHeight w:val="240"/>
          <w:jc w:val="center"/>
        </w:trPr>
        <w:tc>
          <w:tcPr>
            <w:tcW w:w="4876" w:type="dxa"/>
            <w:tcBorders>
              <w:top w:val="nil"/>
              <w:left w:val="nil"/>
              <w:bottom w:val="nil"/>
              <w:right w:val="nil"/>
            </w:tcBorders>
          </w:tcPr>
          <w:p w14:paraId="7F21FD3E"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5FD428F" w14:textId="77777777" w:rsidR="005F6A16" w:rsidRPr="009A2E97" w:rsidRDefault="005F6A16" w:rsidP="0017050C">
            <w:pPr>
              <w:pStyle w:val="AmColumnHeading"/>
            </w:pPr>
            <w:r w:rsidRPr="009A2E97">
              <w:t>Amendement</w:t>
            </w:r>
          </w:p>
        </w:tc>
      </w:tr>
      <w:tr w:rsidR="005F6A16" w:rsidRPr="009A2E97" w14:paraId="1BCE42D1" w14:textId="77777777" w:rsidTr="0017050C">
        <w:trPr>
          <w:jc w:val="center"/>
        </w:trPr>
        <w:tc>
          <w:tcPr>
            <w:tcW w:w="4876" w:type="dxa"/>
            <w:tcBorders>
              <w:top w:val="nil"/>
              <w:left w:val="nil"/>
              <w:bottom w:val="nil"/>
              <w:right w:val="nil"/>
            </w:tcBorders>
          </w:tcPr>
          <w:p w14:paraId="4D114222" w14:textId="77777777" w:rsidR="005F6A16" w:rsidRPr="009A2E97" w:rsidRDefault="005F6A16" w:rsidP="0017050C">
            <w:pPr>
              <w:pStyle w:val="Normal6a"/>
            </w:pPr>
            <w:r w:rsidRPr="009A2E97">
              <w:t>24.</w:t>
            </w:r>
            <w:r w:rsidRPr="009A2E97">
              <w:tab/>
              <w:t>demande la pleine interopérabilité des registres des maladies rares et la poursuite du développement des infrastructures de partage de données et de registres des maladies rares;</w:t>
            </w:r>
          </w:p>
        </w:tc>
        <w:tc>
          <w:tcPr>
            <w:tcW w:w="4876" w:type="dxa"/>
            <w:tcBorders>
              <w:top w:val="nil"/>
              <w:left w:val="nil"/>
              <w:bottom w:val="nil"/>
              <w:right w:val="nil"/>
            </w:tcBorders>
          </w:tcPr>
          <w:p w14:paraId="2A230046" w14:textId="547B8CB8" w:rsidR="005F6A16" w:rsidRPr="009A2E97" w:rsidRDefault="005F6A16" w:rsidP="0017050C">
            <w:pPr>
              <w:pStyle w:val="Normal6a"/>
            </w:pPr>
            <w:r w:rsidRPr="009A2E97">
              <w:t>24.</w:t>
            </w:r>
            <w:r w:rsidRPr="009A2E97">
              <w:tab/>
              <w:t xml:space="preserve">demande la pleine interopérabilité des registres des maladies rares et la poursuite du développement des infrastructures de partage de données et de registres des maladies rares; </w:t>
            </w:r>
            <w:r w:rsidRPr="009A2E97">
              <w:rPr>
                <w:b/>
                <w:i/>
              </w:rPr>
              <w:t>invite la Commission à soutenir le développement, l</w:t>
            </w:r>
            <w:r w:rsidR="00316DC8">
              <w:rPr>
                <w:b/>
                <w:i/>
              </w:rPr>
              <w:t>’</w:t>
            </w:r>
            <w:r w:rsidRPr="009A2E97">
              <w:rPr>
                <w:b/>
                <w:i/>
              </w:rPr>
              <w:t>interopérabilité et la viabilité à long terme des registres européens de patients atteints de maladies rares, sur la base de normes communes garantissant le consentement éclairé des patients et des garanties solides en matière de protection des données à caractère personnel, dans le but d</w:t>
            </w:r>
            <w:r w:rsidR="00316DC8">
              <w:rPr>
                <w:b/>
                <w:i/>
              </w:rPr>
              <w:t>’</w:t>
            </w:r>
            <w:r w:rsidRPr="009A2E97">
              <w:rPr>
                <w:b/>
                <w:i/>
              </w:rPr>
              <w:t>améliorer les capacités de recherche, de renforcer les connaissances sur les maladies rares et de faciliter la mise au point de nouveaux diagnostics et traitements;</w:t>
            </w:r>
          </w:p>
        </w:tc>
      </w:tr>
    </w:tbl>
    <w:p w14:paraId="52E6070B"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DA916E6" w14:textId="77777777" w:rsidR="005F6A16" w:rsidRPr="009A2E97" w:rsidRDefault="005F6A16" w:rsidP="005F6A16">
      <w:r w:rsidRPr="009A2E97">
        <w:rPr>
          <w:rStyle w:val="HideTWBExt"/>
        </w:rPr>
        <w:t>&lt;/Amend&gt;</w:t>
      </w:r>
    </w:p>
    <w:p w14:paraId="27509D4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229</w:t>
      </w:r>
      <w:r w:rsidRPr="009A2E97">
        <w:rPr>
          <w:rStyle w:val="HideTWBExt"/>
          <w:b w:val="0"/>
        </w:rPr>
        <w:t>&lt;/NumAm&gt;</w:t>
      </w:r>
    </w:p>
    <w:p w14:paraId="5AAE37CE"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Viktória Ferenc</w:t>
      </w:r>
      <w:r w:rsidRPr="009A2E97">
        <w:rPr>
          <w:rStyle w:val="HideTWBExt"/>
          <w:b w:val="0"/>
        </w:rPr>
        <w:t>&lt;/Members&gt;</w:t>
      </w:r>
    </w:p>
    <w:p w14:paraId="689FCE92" w14:textId="77777777" w:rsidR="005F6A16" w:rsidRPr="009A2E97" w:rsidRDefault="005F6A16" w:rsidP="005F6A16">
      <w:pPr>
        <w:pStyle w:val="NormalBold"/>
      </w:pPr>
      <w:r w:rsidRPr="009A2E97">
        <w:rPr>
          <w:rStyle w:val="HideTWBExt"/>
          <w:b w:val="0"/>
        </w:rPr>
        <w:t>&lt;/RepeatBlock-By&gt;</w:t>
      </w:r>
    </w:p>
    <w:p w14:paraId="55C4B71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6B0D773" w14:textId="77777777" w:rsidR="005F6A16" w:rsidRPr="009A2E97" w:rsidRDefault="005F6A16" w:rsidP="005F6A16">
      <w:pPr>
        <w:pStyle w:val="NormalBold"/>
      </w:pPr>
      <w:r w:rsidRPr="009A2E97">
        <w:rPr>
          <w:rStyle w:val="HideTWBExt"/>
          <w:b w:val="0"/>
        </w:rPr>
        <w:t>&lt;Article&gt;</w:t>
      </w:r>
      <w:r w:rsidRPr="009A2E97">
        <w:t>Paragraphe 24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BAE9F7C" w14:textId="77777777" w:rsidTr="0017050C">
        <w:trPr>
          <w:trHeight w:hRule="exact" w:val="240"/>
          <w:jc w:val="center"/>
        </w:trPr>
        <w:tc>
          <w:tcPr>
            <w:tcW w:w="9752" w:type="dxa"/>
            <w:gridSpan w:val="2"/>
            <w:tcBorders>
              <w:top w:val="nil"/>
              <w:left w:val="nil"/>
              <w:bottom w:val="nil"/>
              <w:right w:val="nil"/>
            </w:tcBorders>
          </w:tcPr>
          <w:p w14:paraId="79465EC5" w14:textId="77777777" w:rsidR="005F6A16" w:rsidRPr="009A2E97" w:rsidRDefault="005F6A16" w:rsidP="0017050C"/>
        </w:tc>
      </w:tr>
      <w:tr w:rsidR="005F6A16" w:rsidRPr="009A2E97" w14:paraId="778A8715" w14:textId="77777777" w:rsidTr="0017050C">
        <w:trPr>
          <w:trHeight w:val="240"/>
          <w:jc w:val="center"/>
        </w:trPr>
        <w:tc>
          <w:tcPr>
            <w:tcW w:w="4876" w:type="dxa"/>
            <w:tcBorders>
              <w:top w:val="nil"/>
              <w:left w:val="nil"/>
              <w:bottom w:val="nil"/>
              <w:right w:val="nil"/>
            </w:tcBorders>
          </w:tcPr>
          <w:p w14:paraId="15290B8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2ABE55A" w14:textId="77777777" w:rsidR="005F6A16" w:rsidRPr="009A2E97" w:rsidRDefault="005F6A16" w:rsidP="0017050C">
            <w:pPr>
              <w:pStyle w:val="AmColumnHeading"/>
            </w:pPr>
            <w:r w:rsidRPr="009A2E97">
              <w:t>Amendement</w:t>
            </w:r>
          </w:p>
        </w:tc>
      </w:tr>
      <w:tr w:rsidR="005F6A16" w:rsidRPr="009A2E97" w14:paraId="73E6080E" w14:textId="77777777" w:rsidTr="0017050C">
        <w:trPr>
          <w:jc w:val="center"/>
        </w:trPr>
        <w:tc>
          <w:tcPr>
            <w:tcW w:w="4876" w:type="dxa"/>
            <w:tcBorders>
              <w:top w:val="nil"/>
              <w:left w:val="nil"/>
              <w:bottom w:val="nil"/>
              <w:right w:val="nil"/>
            </w:tcBorders>
          </w:tcPr>
          <w:p w14:paraId="186D2538" w14:textId="77777777" w:rsidR="005F6A16" w:rsidRPr="009A2E97" w:rsidRDefault="005F6A16" w:rsidP="0017050C">
            <w:pPr>
              <w:pStyle w:val="Normal6a"/>
            </w:pPr>
            <w:r w:rsidRPr="009A2E97">
              <w:t>24.</w:t>
            </w:r>
            <w:r w:rsidRPr="009A2E97">
              <w:tab/>
              <w:t>demande la pleine interopérabilité des registres des maladies rares et la poursuite du développement des infrastructures de partage de données et de registres des maladies rares;</w:t>
            </w:r>
          </w:p>
        </w:tc>
        <w:tc>
          <w:tcPr>
            <w:tcW w:w="4876" w:type="dxa"/>
            <w:tcBorders>
              <w:top w:val="nil"/>
              <w:left w:val="nil"/>
              <w:bottom w:val="nil"/>
              <w:right w:val="nil"/>
            </w:tcBorders>
          </w:tcPr>
          <w:p w14:paraId="2E39A119" w14:textId="77777777" w:rsidR="005F6A16" w:rsidRPr="009A2E97" w:rsidRDefault="005F6A16" w:rsidP="0017050C">
            <w:pPr>
              <w:pStyle w:val="Normal6a"/>
            </w:pPr>
            <w:r w:rsidRPr="009A2E97">
              <w:t>24.</w:t>
            </w:r>
            <w:r w:rsidRPr="009A2E97">
              <w:tab/>
              <w:t>demande la pleine interopérabilité des registres des maladies rares et la poursuite du développement des infrastructures de partage de données et de registres des maladies rares</w:t>
            </w:r>
            <w:r w:rsidRPr="009A2E97">
              <w:rPr>
                <w:b/>
                <w:i/>
              </w:rPr>
              <w:t>, en assurant une intégration cohérente des codes Orpha dans les registres et systèmes de santé</w:t>
            </w:r>
            <w:r w:rsidRPr="009A2E97">
              <w:t>;</w:t>
            </w:r>
          </w:p>
        </w:tc>
      </w:tr>
    </w:tbl>
    <w:p w14:paraId="5AD00855"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79DC7978" w14:textId="77777777" w:rsidR="005F6A16" w:rsidRPr="00324277" w:rsidRDefault="005F6A16" w:rsidP="005F6A16">
      <w:pPr>
        <w:rPr>
          <w:lang w:val="sv-SE"/>
        </w:rPr>
      </w:pPr>
      <w:r w:rsidRPr="00324277">
        <w:rPr>
          <w:rStyle w:val="HideTWBExt"/>
          <w:lang w:val="sv-SE"/>
        </w:rPr>
        <w:t>&lt;/Amend&gt;</w:t>
      </w:r>
    </w:p>
    <w:p w14:paraId="5CDA4E14"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230</w:t>
      </w:r>
      <w:r w:rsidRPr="00324277">
        <w:rPr>
          <w:rStyle w:val="HideTWBExt"/>
          <w:b w:val="0"/>
          <w:lang w:val="sv-SE"/>
        </w:rPr>
        <w:t>&lt;/NumAm&gt;</w:t>
      </w:r>
    </w:p>
    <w:p w14:paraId="3DF2310E"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0F50AD1F" w14:textId="77777777" w:rsidR="005F6A16" w:rsidRPr="00324277" w:rsidRDefault="005F6A16" w:rsidP="005F6A16">
      <w:pPr>
        <w:pStyle w:val="NormalBold"/>
        <w:rPr>
          <w:lang w:val="sv-SE"/>
        </w:rPr>
      </w:pPr>
      <w:r w:rsidRPr="00324277">
        <w:rPr>
          <w:rStyle w:val="HideTWBExt"/>
          <w:b w:val="0"/>
          <w:lang w:val="sv-SE"/>
        </w:rPr>
        <w:t>&lt;/RepeatBlock-By&gt;</w:t>
      </w:r>
    </w:p>
    <w:p w14:paraId="250E393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DB66467" w14:textId="77777777" w:rsidR="005F6A16" w:rsidRPr="009A2E97" w:rsidRDefault="005F6A16" w:rsidP="005F6A16">
      <w:pPr>
        <w:pStyle w:val="NormalBold"/>
      </w:pPr>
      <w:r w:rsidRPr="009A2E97">
        <w:rPr>
          <w:rStyle w:val="HideTWBExt"/>
          <w:b w:val="0"/>
        </w:rPr>
        <w:t>&lt;Article&gt;</w:t>
      </w:r>
      <w:r w:rsidRPr="009A2E97">
        <w:t>Paragraphe 24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AE63091" w14:textId="77777777" w:rsidTr="0017050C">
        <w:trPr>
          <w:trHeight w:hRule="exact" w:val="240"/>
          <w:jc w:val="center"/>
        </w:trPr>
        <w:tc>
          <w:tcPr>
            <w:tcW w:w="9752" w:type="dxa"/>
            <w:gridSpan w:val="2"/>
            <w:tcBorders>
              <w:top w:val="nil"/>
              <w:left w:val="nil"/>
              <w:bottom w:val="nil"/>
              <w:right w:val="nil"/>
            </w:tcBorders>
          </w:tcPr>
          <w:p w14:paraId="49368056" w14:textId="77777777" w:rsidR="005F6A16" w:rsidRPr="009A2E97" w:rsidRDefault="005F6A16" w:rsidP="0017050C"/>
        </w:tc>
      </w:tr>
      <w:tr w:rsidR="005F6A16" w:rsidRPr="009A2E97" w14:paraId="59EB834C" w14:textId="77777777" w:rsidTr="0017050C">
        <w:trPr>
          <w:trHeight w:val="240"/>
          <w:jc w:val="center"/>
        </w:trPr>
        <w:tc>
          <w:tcPr>
            <w:tcW w:w="4876" w:type="dxa"/>
            <w:tcBorders>
              <w:top w:val="nil"/>
              <w:left w:val="nil"/>
              <w:bottom w:val="nil"/>
              <w:right w:val="nil"/>
            </w:tcBorders>
          </w:tcPr>
          <w:p w14:paraId="7BE215E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B6EEF9F" w14:textId="77777777" w:rsidR="005F6A16" w:rsidRPr="009A2E97" w:rsidRDefault="005F6A16" w:rsidP="0017050C">
            <w:pPr>
              <w:pStyle w:val="AmColumnHeading"/>
            </w:pPr>
            <w:r w:rsidRPr="009A2E97">
              <w:t>Amendement</w:t>
            </w:r>
          </w:p>
        </w:tc>
      </w:tr>
      <w:tr w:rsidR="005F6A16" w:rsidRPr="009A2E97" w14:paraId="41E855E8" w14:textId="77777777" w:rsidTr="0017050C">
        <w:trPr>
          <w:jc w:val="center"/>
        </w:trPr>
        <w:tc>
          <w:tcPr>
            <w:tcW w:w="4876" w:type="dxa"/>
            <w:tcBorders>
              <w:top w:val="nil"/>
              <w:left w:val="nil"/>
              <w:bottom w:val="nil"/>
              <w:right w:val="nil"/>
            </w:tcBorders>
          </w:tcPr>
          <w:p w14:paraId="3B18E0F6" w14:textId="77777777" w:rsidR="005F6A16" w:rsidRPr="009A2E97" w:rsidRDefault="005F6A16" w:rsidP="0017050C">
            <w:pPr>
              <w:pStyle w:val="Normal6a"/>
            </w:pPr>
            <w:r w:rsidRPr="009A2E97">
              <w:t>24.</w:t>
            </w:r>
            <w:r w:rsidRPr="009A2E97">
              <w:tab/>
              <w:t>demande la pleine interopérabilité des registres des maladies rares et la poursuite du développement des infrastructures de partage de données et de registres des maladies rares;</w:t>
            </w:r>
          </w:p>
        </w:tc>
        <w:tc>
          <w:tcPr>
            <w:tcW w:w="4876" w:type="dxa"/>
            <w:tcBorders>
              <w:top w:val="nil"/>
              <w:left w:val="nil"/>
              <w:bottom w:val="nil"/>
              <w:right w:val="nil"/>
            </w:tcBorders>
          </w:tcPr>
          <w:p w14:paraId="447B1BDA" w14:textId="7AED1434" w:rsidR="005F6A16" w:rsidRPr="009A2E97" w:rsidRDefault="005F6A16" w:rsidP="0017050C">
            <w:pPr>
              <w:pStyle w:val="Normal6a"/>
            </w:pPr>
            <w:r w:rsidRPr="009A2E97">
              <w:t>24.</w:t>
            </w:r>
            <w:r w:rsidRPr="009A2E97">
              <w:tab/>
              <w:t>demande la pleine interopérabilité des registres des maladies rares et la poursuite du développement des infrastructures de partage de données et de registres des maladies rares</w:t>
            </w:r>
            <w:r w:rsidRPr="009A2E97">
              <w:rPr>
                <w:b/>
                <w:i/>
              </w:rPr>
              <w:t>, en s</w:t>
            </w:r>
            <w:r w:rsidR="00316DC8">
              <w:rPr>
                <w:b/>
                <w:i/>
              </w:rPr>
              <w:t>’</w:t>
            </w:r>
            <w:r w:rsidRPr="009A2E97">
              <w:rPr>
                <w:b/>
                <w:i/>
              </w:rPr>
              <w:t>appuyant sur les registres déjà existants au sein des États membres</w:t>
            </w:r>
            <w:r w:rsidRPr="009A2E97">
              <w:t>;</w:t>
            </w:r>
          </w:p>
        </w:tc>
      </w:tr>
    </w:tbl>
    <w:p w14:paraId="09348BB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FE08435" w14:textId="77777777" w:rsidR="005F6A16" w:rsidRPr="009A2E97" w:rsidRDefault="005F6A16" w:rsidP="005F6A16">
      <w:r w:rsidRPr="009A2E97">
        <w:rPr>
          <w:rStyle w:val="HideTWBExt"/>
        </w:rPr>
        <w:t>&lt;/Amend&gt;</w:t>
      </w:r>
    </w:p>
    <w:p w14:paraId="6EEAE53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231</w:t>
      </w:r>
      <w:r w:rsidRPr="009A2E97">
        <w:rPr>
          <w:rStyle w:val="HideTWBExt"/>
          <w:b w:val="0"/>
        </w:rPr>
        <w:t>&lt;/NumAm&gt;</w:t>
      </w:r>
    </w:p>
    <w:p w14:paraId="4467967E"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Michalis Hadjipantela, Adam Jarubas, Letizia Moratti</w:t>
      </w:r>
      <w:r w:rsidRPr="009A2E97">
        <w:rPr>
          <w:rStyle w:val="HideTWBExt"/>
          <w:b w:val="0"/>
        </w:rPr>
        <w:t>&lt;/Members&gt;</w:t>
      </w:r>
    </w:p>
    <w:p w14:paraId="550525D5" w14:textId="77777777" w:rsidR="005F6A16" w:rsidRPr="009A2E97" w:rsidRDefault="005F6A16" w:rsidP="005F6A16">
      <w:pPr>
        <w:pStyle w:val="NormalBold"/>
      </w:pPr>
      <w:r w:rsidRPr="009A2E97">
        <w:rPr>
          <w:rStyle w:val="HideTWBExt"/>
          <w:b w:val="0"/>
        </w:rPr>
        <w:t>&lt;/RepeatBlock-By&gt;</w:t>
      </w:r>
    </w:p>
    <w:p w14:paraId="41892FD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6FD7F02" w14:textId="77777777" w:rsidR="005F6A16" w:rsidRPr="009A2E97" w:rsidRDefault="005F6A16" w:rsidP="005F6A16">
      <w:pPr>
        <w:pStyle w:val="NormalBold"/>
      </w:pPr>
      <w:r w:rsidRPr="009A2E97">
        <w:rPr>
          <w:rStyle w:val="HideTWBExt"/>
          <w:b w:val="0"/>
        </w:rPr>
        <w:t>&lt;Article&gt;</w:t>
      </w:r>
      <w:r w:rsidRPr="009A2E97">
        <w:t>Paragraphe 24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8086976" w14:textId="77777777" w:rsidTr="0017050C">
        <w:trPr>
          <w:trHeight w:hRule="exact" w:val="240"/>
          <w:jc w:val="center"/>
        </w:trPr>
        <w:tc>
          <w:tcPr>
            <w:tcW w:w="9752" w:type="dxa"/>
            <w:gridSpan w:val="2"/>
            <w:tcBorders>
              <w:top w:val="nil"/>
              <w:left w:val="nil"/>
              <w:bottom w:val="nil"/>
              <w:right w:val="nil"/>
            </w:tcBorders>
          </w:tcPr>
          <w:p w14:paraId="05FE4E24" w14:textId="77777777" w:rsidR="005F6A16" w:rsidRPr="009A2E97" w:rsidRDefault="005F6A16" w:rsidP="0017050C"/>
        </w:tc>
      </w:tr>
      <w:tr w:rsidR="005F6A16" w:rsidRPr="009A2E97" w14:paraId="7B7B0695" w14:textId="77777777" w:rsidTr="0017050C">
        <w:trPr>
          <w:trHeight w:val="240"/>
          <w:jc w:val="center"/>
        </w:trPr>
        <w:tc>
          <w:tcPr>
            <w:tcW w:w="4876" w:type="dxa"/>
            <w:tcBorders>
              <w:top w:val="nil"/>
              <w:left w:val="nil"/>
              <w:bottom w:val="nil"/>
              <w:right w:val="nil"/>
            </w:tcBorders>
          </w:tcPr>
          <w:p w14:paraId="45C2980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5500FCD" w14:textId="77777777" w:rsidR="005F6A16" w:rsidRPr="009A2E97" w:rsidRDefault="005F6A16" w:rsidP="0017050C">
            <w:pPr>
              <w:pStyle w:val="AmColumnHeading"/>
            </w:pPr>
            <w:r w:rsidRPr="009A2E97">
              <w:t>Amendement</w:t>
            </w:r>
          </w:p>
        </w:tc>
      </w:tr>
      <w:tr w:rsidR="005F6A16" w:rsidRPr="009A2E97" w14:paraId="34BF097B" w14:textId="77777777" w:rsidTr="0017050C">
        <w:trPr>
          <w:jc w:val="center"/>
        </w:trPr>
        <w:tc>
          <w:tcPr>
            <w:tcW w:w="4876" w:type="dxa"/>
            <w:tcBorders>
              <w:top w:val="nil"/>
              <w:left w:val="nil"/>
              <w:bottom w:val="nil"/>
              <w:right w:val="nil"/>
            </w:tcBorders>
          </w:tcPr>
          <w:p w14:paraId="39B87D89" w14:textId="77777777" w:rsidR="005F6A16" w:rsidRPr="009A2E97" w:rsidRDefault="005F6A16" w:rsidP="0017050C">
            <w:pPr>
              <w:pStyle w:val="Normal6a"/>
            </w:pPr>
            <w:r w:rsidRPr="009A2E97">
              <w:t>24.</w:t>
            </w:r>
            <w:r w:rsidRPr="009A2E97">
              <w:tab/>
              <w:t>demande la pleine interopérabilité des registres des maladies rares et la poursuite du développement des infrastructures de partage de données et de registres des maladies rares;</w:t>
            </w:r>
          </w:p>
        </w:tc>
        <w:tc>
          <w:tcPr>
            <w:tcW w:w="4876" w:type="dxa"/>
            <w:tcBorders>
              <w:top w:val="nil"/>
              <w:left w:val="nil"/>
              <w:bottom w:val="nil"/>
              <w:right w:val="nil"/>
            </w:tcBorders>
          </w:tcPr>
          <w:p w14:paraId="75B4D0E6" w14:textId="00D98FC3" w:rsidR="005F6A16" w:rsidRPr="009A2E97" w:rsidRDefault="005F6A16" w:rsidP="0017050C">
            <w:pPr>
              <w:pStyle w:val="Normal6a"/>
            </w:pPr>
            <w:r w:rsidRPr="009A2E97">
              <w:t>24.</w:t>
            </w:r>
            <w:r w:rsidRPr="009A2E97">
              <w:tab/>
              <w:t>demande la pleine interopérabilité des registres des maladies rares et la poursuite du développement des infrastructures de partage de données et de registres des maladies rares</w:t>
            </w:r>
            <w:r w:rsidRPr="009A2E97">
              <w:rPr>
                <w:b/>
                <w:i/>
              </w:rPr>
              <w:t>, y compris de la plateforme européenne pour l</w:t>
            </w:r>
            <w:r w:rsidR="00316DC8">
              <w:rPr>
                <w:b/>
                <w:i/>
              </w:rPr>
              <w:t>’</w:t>
            </w:r>
            <w:r w:rsidRPr="009A2E97">
              <w:rPr>
                <w:b/>
                <w:i/>
              </w:rPr>
              <w:t>enregistrement des maladies rares</w:t>
            </w:r>
            <w:r w:rsidRPr="009A2E97">
              <w:t>;</w:t>
            </w:r>
          </w:p>
        </w:tc>
      </w:tr>
    </w:tbl>
    <w:p w14:paraId="1FDB8C5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4A3216C" w14:textId="77777777" w:rsidR="005F6A16" w:rsidRPr="009A2E97" w:rsidRDefault="005F6A16" w:rsidP="005F6A16">
      <w:r w:rsidRPr="009A2E97">
        <w:rPr>
          <w:rStyle w:val="HideTWBExt"/>
        </w:rPr>
        <w:t>&lt;/Amend&gt;</w:t>
      </w:r>
    </w:p>
    <w:p w14:paraId="776822C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232</w:t>
      </w:r>
      <w:r w:rsidRPr="009A2E97">
        <w:rPr>
          <w:rStyle w:val="HideTWBExt"/>
          <w:b w:val="0"/>
        </w:rPr>
        <w:t>&lt;/NumAm&gt;</w:t>
      </w:r>
    </w:p>
    <w:p w14:paraId="710A7DC3"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3A878379" w14:textId="77777777" w:rsidR="005F6A16" w:rsidRPr="009A2E97" w:rsidRDefault="005F6A16" w:rsidP="005F6A16">
      <w:pPr>
        <w:pStyle w:val="NormalBold"/>
      </w:pPr>
      <w:r w:rsidRPr="009A2E97">
        <w:rPr>
          <w:rStyle w:val="HideTWBExt"/>
          <w:b w:val="0"/>
        </w:rPr>
        <w:t>&lt;/RepeatBlock-By&gt;</w:t>
      </w:r>
    </w:p>
    <w:p w14:paraId="7BCB868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9F402FE" w14:textId="77777777" w:rsidR="005F6A16" w:rsidRPr="009A2E97" w:rsidRDefault="005F6A16" w:rsidP="005F6A16">
      <w:pPr>
        <w:pStyle w:val="NormalBold"/>
      </w:pPr>
      <w:r w:rsidRPr="009A2E97">
        <w:rPr>
          <w:rStyle w:val="HideTWBExt"/>
          <w:b w:val="0"/>
        </w:rPr>
        <w:t>&lt;Article&gt;</w:t>
      </w:r>
      <w:r w:rsidRPr="009A2E97">
        <w:t>Paragraphe 24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D1CD813" w14:textId="77777777" w:rsidTr="0017050C">
        <w:trPr>
          <w:trHeight w:hRule="exact" w:val="240"/>
          <w:jc w:val="center"/>
        </w:trPr>
        <w:tc>
          <w:tcPr>
            <w:tcW w:w="9752" w:type="dxa"/>
            <w:gridSpan w:val="2"/>
            <w:tcBorders>
              <w:top w:val="nil"/>
              <w:left w:val="nil"/>
              <w:bottom w:val="nil"/>
              <w:right w:val="nil"/>
            </w:tcBorders>
          </w:tcPr>
          <w:p w14:paraId="31239521" w14:textId="77777777" w:rsidR="005F6A16" w:rsidRPr="009A2E97" w:rsidRDefault="005F6A16" w:rsidP="0017050C"/>
        </w:tc>
      </w:tr>
      <w:tr w:rsidR="005F6A16" w:rsidRPr="009A2E97" w14:paraId="31ECB393" w14:textId="77777777" w:rsidTr="0017050C">
        <w:trPr>
          <w:trHeight w:val="240"/>
          <w:jc w:val="center"/>
        </w:trPr>
        <w:tc>
          <w:tcPr>
            <w:tcW w:w="4876" w:type="dxa"/>
            <w:tcBorders>
              <w:top w:val="nil"/>
              <w:left w:val="nil"/>
              <w:bottom w:val="nil"/>
              <w:right w:val="nil"/>
            </w:tcBorders>
          </w:tcPr>
          <w:p w14:paraId="169A168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05E6F9D" w14:textId="77777777" w:rsidR="005F6A16" w:rsidRPr="009A2E97" w:rsidRDefault="005F6A16" w:rsidP="0017050C">
            <w:pPr>
              <w:pStyle w:val="AmColumnHeading"/>
            </w:pPr>
            <w:r w:rsidRPr="009A2E97">
              <w:t>Amendement</w:t>
            </w:r>
          </w:p>
        </w:tc>
      </w:tr>
      <w:tr w:rsidR="005F6A16" w:rsidRPr="009A2E97" w14:paraId="70C27E29" w14:textId="77777777" w:rsidTr="0017050C">
        <w:trPr>
          <w:jc w:val="center"/>
        </w:trPr>
        <w:tc>
          <w:tcPr>
            <w:tcW w:w="4876" w:type="dxa"/>
            <w:tcBorders>
              <w:top w:val="nil"/>
              <w:left w:val="nil"/>
              <w:bottom w:val="nil"/>
              <w:right w:val="nil"/>
            </w:tcBorders>
          </w:tcPr>
          <w:p w14:paraId="60B1EA90" w14:textId="77777777" w:rsidR="005F6A16" w:rsidRPr="009A2E97" w:rsidRDefault="005F6A16" w:rsidP="0017050C">
            <w:pPr>
              <w:pStyle w:val="Normal6a"/>
            </w:pPr>
            <w:r w:rsidRPr="009A2E97">
              <w:t>24.</w:t>
            </w:r>
            <w:r w:rsidRPr="009A2E97">
              <w:tab/>
              <w:t>demande la pleine interopérabilité des registres des maladies rares et la poursuite du développement des infrastructures de partage de données et de registres des maladies rares;</w:t>
            </w:r>
          </w:p>
        </w:tc>
        <w:tc>
          <w:tcPr>
            <w:tcW w:w="4876" w:type="dxa"/>
            <w:tcBorders>
              <w:top w:val="nil"/>
              <w:left w:val="nil"/>
              <w:bottom w:val="nil"/>
              <w:right w:val="nil"/>
            </w:tcBorders>
          </w:tcPr>
          <w:p w14:paraId="24808030" w14:textId="77777777" w:rsidR="005F6A16" w:rsidRPr="009A2E97" w:rsidRDefault="005F6A16" w:rsidP="0017050C">
            <w:pPr>
              <w:pStyle w:val="Normal6a"/>
            </w:pPr>
            <w:r w:rsidRPr="009A2E97">
              <w:t>24.</w:t>
            </w:r>
            <w:r w:rsidRPr="009A2E97">
              <w:tab/>
              <w:t>demande la pleine interopérabilité des registres des maladies rares et la poursuite du développement des infrastructures de partage de données et de registres des maladies rares</w:t>
            </w:r>
            <w:r w:rsidRPr="009A2E97">
              <w:rPr>
                <w:b/>
                <w:i/>
              </w:rPr>
              <w:t>, y compris des banques de données biologiques</w:t>
            </w:r>
            <w:r w:rsidRPr="009A2E97">
              <w:t>;</w:t>
            </w:r>
          </w:p>
        </w:tc>
      </w:tr>
    </w:tbl>
    <w:p w14:paraId="706EEB1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A3DEFD4" w14:textId="77777777" w:rsidR="005F6A16" w:rsidRPr="009A2E97" w:rsidRDefault="005F6A16" w:rsidP="005F6A16">
      <w:r w:rsidRPr="009A2E97">
        <w:rPr>
          <w:rStyle w:val="HideTWBExt"/>
        </w:rPr>
        <w:t>&lt;/Amend&gt;</w:t>
      </w:r>
    </w:p>
    <w:p w14:paraId="6DAFE49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233</w:t>
      </w:r>
      <w:r w:rsidRPr="009A2E97">
        <w:rPr>
          <w:rStyle w:val="HideTWBExt"/>
          <w:b w:val="0"/>
        </w:rPr>
        <w:t>&lt;/NumAm&gt;</w:t>
      </w:r>
    </w:p>
    <w:p w14:paraId="0FE09D45"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Aleksandar Nikolic, Valérie Deloge, Viktória Ferenc</w:t>
      </w:r>
      <w:r w:rsidRPr="009A2E97">
        <w:rPr>
          <w:rStyle w:val="HideTWBExt"/>
          <w:b w:val="0"/>
        </w:rPr>
        <w:t>&lt;/Members&gt;</w:t>
      </w:r>
    </w:p>
    <w:p w14:paraId="36FE06A8" w14:textId="77777777" w:rsidR="005F6A16" w:rsidRPr="009A2E97" w:rsidRDefault="005F6A16" w:rsidP="005F6A16">
      <w:pPr>
        <w:pStyle w:val="NormalBold"/>
      </w:pPr>
      <w:r w:rsidRPr="009A2E97">
        <w:rPr>
          <w:rStyle w:val="HideTWBExt"/>
          <w:b w:val="0"/>
        </w:rPr>
        <w:t>&lt;/RepeatBlock-By&gt;</w:t>
      </w:r>
    </w:p>
    <w:p w14:paraId="4A52236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C255ED1" w14:textId="77777777" w:rsidR="005F6A16" w:rsidRPr="009A2E97" w:rsidRDefault="005F6A16" w:rsidP="005F6A16">
      <w:pPr>
        <w:pStyle w:val="NormalBold"/>
      </w:pPr>
      <w:r w:rsidRPr="009A2E97">
        <w:rPr>
          <w:rStyle w:val="HideTWBExt"/>
          <w:b w:val="0"/>
        </w:rPr>
        <w:t>&lt;Article&gt;</w:t>
      </w:r>
      <w:r w:rsidRPr="009A2E97">
        <w:t>Paragraphe 25</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A6E7CB7" w14:textId="77777777" w:rsidTr="0017050C">
        <w:trPr>
          <w:trHeight w:hRule="exact" w:val="240"/>
          <w:jc w:val="center"/>
        </w:trPr>
        <w:tc>
          <w:tcPr>
            <w:tcW w:w="9752" w:type="dxa"/>
            <w:gridSpan w:val="2"/>
            <w:tcBorders>
              <w:top w:val="nil"/>
              <w:left w:val="nil"/>
              <w:bottom w:val="nil"/>
              <w:right w:val="nil"/>
            </w:tcBorders>
          </w:tcPr>
          <w:p w14:paraId="50B35270" w14:textId="77777777" w:rsidR="005F6A16" w:rsidRPr="009A2E97" w:rsidRDefault="005F6A16" w:rsidP="0017050C"/>
        </w:tc>
      </w:tr>
      <w:tr w:rsidR="005F6A16" w:rsidRPr="009A2E97" w14:paraId="5EC77E08" w14:textId="77777777" w:rsidTr="0017050C">
        <w:trPr>
          <w:trHeight w:val="240"/>
          <w:jc w:val="center"/>
        </w:trPr>
        <w:tc>
          <w:tcPr>
            <w:tcW w:w="4876" w:type="dxa"/>
            <w:tcBorders>
              <w:top w:val="nil"/>
              <w:left w:val="nil"/>
              <w:bottom w:val="nil"/>
              <w:right w:val="nil"/>
            </w:tcBorders>
          </w:tcPr>
          <w:p w14:paraId="4BB32CC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3C9C641" w14:textId="77777777" w:rsidR="005F6A16" w:rsidRPr="009A2E97" w:rsidRDefault="005F6A16" w:rsidP="0017050C">
            <w:pPr>
              <w:pStyle w:val="AmColumnHeading"/>
            </w:pPr>
            <w:r w:rsidRPr="009A2E97">
              <w:t>Amendement</w:t>
            </w:r>
          </w:p>
        </w:tc>
      </w:tr>
      <w:tr w:rsidR="005F6A16" w:rsidRPr="009A2E97" w14:paraId="386E72CB" w14:textId="77777777" w:rsidTr="0017050C">
        <w:trPr>
          <w:jc w:val="center"/>
        </w:trPr>
        <w:tc>
          <w:tcPr>
            <w:tcW w:w="4876" w:type="dxa"/>
            <w:tcBorders>
              <w:top w:val="nil"/>
              <w:left w:val="nil"/>
              <w:bottom w:val="nil"/>
              <w:right w:val="nil"/>
            </w:tcBorders>
          </w:tcPr>
          <w:p w14:paraId="263AF19E" w14:textId="7DE23E2D" w:rsidR="005F6A16" w:rsidRPr="009A2E97" w:rsidRDefault="005F6A16" w:rsidP="0017050C">
            <w:pPr>
              <w:pStyle w:val="Normal6a"/>
            </w:pPr>
            <w:r w:rsidRPr="009A2E97">
              <w:t>25.</w:t>
            </w:r>
            <w:r w:rsidRPr="009A2E97">
              <w:tab/>
              <w:t>soutient l</w:t>
            </w:r>
            <w:r w:rsidR="00316DC8">
              <w:t>’</w:t>
            </w:r>
            <w:r w:rsidRPr="009A2E97">
              <w:t>intégration des données sur les maladies rares dans l</w:t>
            </w:r>
            <w:r w:rsidR="00316DC8">
              <w:t>’</w:t>
            </w:r>
            <w:r w:rsidRPr="009A2E97">
              <w:t>espace européen des données de santé établi par le règlement (UE) 2025/327 en tant qu</w:t>
            </w:r>
            <w:r w:rsidR="00316DC8">
              <w:t>’</w:t>
            </w:r>
            <w:r w:rsidRPr="009A2E97">
              <w:t>étape essentielle du processus de sa mise en œuvre;</w:t>
            </w:r>
          </w:p>
        </w:tc>
        <w:tc>
          <w:tcPr>
            <w:tcW w:w="4876" w:type="dxa"/>
            <w:tcBorders>
              <w:top w:val="nil"/>
              <w:left w:val="nil"/>
              <w:bottom w:val="nil"/>
              <w:right w:val="nil"/>
            </w:tcBorders>
          </w:tcPr>
          <w:p w14:paraId="3E5405C7" w14:textId="6C35F1FC" w:rsidR="005F6A16" w:rsidRPr="009A2E97" w:rsidRDefault="005F6A16" w:rsidP="0017050C">
            <w:pPr>
              <w:pStyle w:val="Normal6a"/>
            </w:pPr>
            <w:r w:rsidRPr="009A2E97">
              <w:t>25.</w:t>
            </w:r>
            <w:r w:rsidRPr="009A2E97">
              <w:tab/>
              <w:t>soutient l</w:t>
            </w:r>
            <w:r w:rsidR="00316DC8">
              <w:t>’</w:t>
            </w:r>
            <w:r w:rsidRPr="009A2E97">
              <w:t>intégration des données sur les maladies rares dans l</w:t>
            </w:r>
            <w:r w:rsidR="00316DC8">
              <w:t>’</w:t>
            </w:r>
            <w:r w:rsidRPr="009A2E97">
              <w:t>espace européen des données de santé établi par le règlement (UE) 2025/327 en tant qu</w:t>
            </w:r>
            <w:r w:rsidR="00316DC8">
              <w:t>’</w:t>
            </w:r>
            <w:r w:rsidRPr="009A2E97">
              <w:t>étape essentielle du processus de sa mise en œuvre</w:t>
            </w:r>
            <w:r w:rsidRPr="009A2E97">
              <w:rPr>
                <w:b/>
                <w:i/>
              </w:rPr>
              <w:t>, sans toutefois que cette démarche entraîne un stockage centralisé des données de santé sensibles au niveau de l</w:t>
            </w:r>
            <w:r w:rsidR="00316DC8">
              <w:rPr>
                <w:b/>
                <w:i/>
              </w:rPr>
              <w:t>’</w:t>
            </w:r>
            <w:r w:rsidRPr="009A2E97">
              <w:rPr>
                <w:b/>
                <w:i/>
              </w:rPr>
              <w:t>Union et dans le plein respect des droits des patients, notamment en matière de consentement explicite</w:t>
            </w:r>
            <w:r w:rsidRPr="009A2E97">
              <w:t>;</w:t>
            </w:r>
          </w:p>
        </w:tc>
      </w:tr>
    </w:tbl>
    <w:p w14:paraId="0036A4E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B5FD1A8" w14:textId="77777777" w:rsidR="005F6A16" w:rsidRPr="009A2E97" w:rsidRDefault="005F6A16" w:rsidP="005F6A16">
      <w:r w:rsidRPr="009A2E97">
        <w:rPr>
          <w:rStyle w:val="HideTWBExt"/>
        </w:rPr>
        <w:t>&lt;/Amend&gt;</w:t>
      </w:r>
    </w:p>
    <w:p w14:paraId="4DE2A179"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234</w:t>
      </w:r>
      <w:r w:rsidRPr="009A2E97">
        <w:rPr>
          <w:rStyle w:val="HideTWBExt"/>
          <w:b w:val="0"/>
        </w:rPr>
        <w:t>&lt;/NumAm&gt;</w:t>
      </w:r>
    </w:p>
    <w:p w14:paraId="0A596F95" w14:textId="77777777" w:rsidR="005F6A16" w:rsidRPr="009A2E97" w:rsidRDefault="005F6A16" w:rsidP="005F6A16">
      <w:pPr>
        <w:pStyle w:val="NormalBold"/>
      </w:pPr>
      <w:r w:rsidRPr="009A2E97">
        <w:rPr>
          <w:rStyle w:val="HideTWBExt"/>
          <w:b w:val="0"/>
        </w:rPr>
        <w:t>&lt;RepeatBlock-By&gt;&lt;Members&gt;</w:t>
      </w:r>
      <w:r w:rsidRPr="009A2E97">
        <w:t>Sirpa Pietikäinen</w:t>
      </w:r>
      <w:r w:rsidRPr="009A2E97">
        <w:rPr>
          <w:rStyle w:val="HideTWBExt"/>
          <w:b w:val="0"/>
        </w:rPr>
        <w:t>&lt;/Members&gt;</w:t>
      </w:r>
    </w:p>
    <w:p w14:paraId="241A6BB1" w14:textId="77777777" w:rsidR="005F6A16" w:rsidRPr="009A2E97" w:rsidRDefault="005F6A16" w:rsidP="005F6A16">
      <w:pPr>
        <w:pStyle w:val="NormalBold"/>
      </w:pPr>
      <w:r w:rsidRPr="009A2E97">
        <w:rPr>
          <w:rStyle w:val="HideTWBExt"/>
          <w:b w:val="0"/>
        </w:rPr>
        <w:t>&lt;/RepeatBlock-By&gt;</w:t>
      </w:r>
    </w:p>
    <w:p w14:paraId="24A2207F"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AC56EA4" w14:textId="77777777" w:rsidR="005F6A16" w:rsidRPr="009A2E97" w:rsidRDefault="005F6A16" w:rsidP="005F6A16">
      <w:pPr>
        <w:pStyle w:val="NormalBold"/>
      </w:pPr>
      <w:r w:rsidRPr="009A2E97">
        <w:rPr>
          <w:rStyle w:val="HideTWBExt"/>
          <w:b w:val="0"/>
        </w:rPr>
        <w:t>&lt;Article&gt;</w:t>
      </w:r>
      <w:r w:rsidRPr="009A2E97">
        <w:t>Paragraphe 25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46C745F" w14:textId="77777777" w:rsidTr="0017050C">
        <w:trPr>
          <w:trHeight w:hRule="exact" w:val="240"/>
          <w:jc w:val="center"/>
        </w:trPr>
        <w:tc>
          <w:tcPr>
            <w:tcW w:w="9752" w:type="dxa"/>
            <w:gridSpan w:val="2"/>
            <w:tcBorders>
              <w:top w:val="nil"/>
              <w:left w:val="nil"/>
              <w:bottom w:val="nil"/>
              <w:right w:val="nil"/>
            </w:tcBorders>
          </w:tcPr>
          <w:p w14:paraId="033286DD" w14:textId="77777777" w:rsidR="005F6A16" w:rsidRPr="009A2E97" w:rsidRDefault="005F6A16" w:rsidP="0017050C"/>
        </w:tc>
      </w:tr>
      <w:tr w:rsidR="005F6A16" w:rsidRPr="009A2E97" w14:paraId="6FF7EBE2" w14:textId="77777777" w:rsidTr="0017050C">
        <w:trPr>
          <w:trHeight w:val="240"/>
          <w:jc w:val="center"/>
        </w:trPr>
        <w:tc>
          <w:tcPr>
            <w:tcW w:w="4876" w:type="dxa"/>
            <w:tcBorders>
              <w:top w:val="nil"/>
              <w:left w:val="nil"/>
              <w:bottom w:val="nil"/>
              <w:right w:val="nil"/>
            </w:tcBorders>
          </w:tcPr>
          <w:p w14:paraId="0FB9412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1060B9A" w14:textId="77777777" w:rsidR="005F6A16" w:rsidRPr="009A2E97" w:rsidRDefault="005F6A16" w:rsidP="0017050C">
            <w:pPr>
              <w:pStyle w:val="AmColumnHeading"/>
            </w:pPr>
            <w:r w:rsidRPr="009A2E97">
              <w:t>Amendement</w:t>
            </w:r>
          </w:p>
        </w:tc>
      </w:tr>
      <w:tr w:rsidR="005F6A16" w:rsidRPr="009A2E97" w14:paraId="251EE0D6" w14:textId="77777777" w:rsidTr="0017050C">
        <w:trPr>
          <w:jc w:val="center"/>
        </w:trPr>
        <w:tc>
          <w:tcPr>
            <w:tcW w:w="4876" w:type="dxa"/>
            <w:tcBorders>
              <w:top w:val="nil"/>
              <w:left w:val="nil"/>
              <w:bottom w:val="nil"/>
              <w:right w:val="nil"/>
            </w:tcBorders>
          </w:tcPr>
          <w:p w14:paraId="15212E3F" w14:textId="77777777" w:rsidR="005F6A16" w:rsidRPr="009A2E97" w:rsidRDefault="005F6A16" w:rsidP="0017050C">
            <w:pPr>
              <w:pStyle w:val="Normal6a"/>
            </w:pPr>
          </w:p>
        </w:tc>
        <w:tc>
          <w:tcPr>
            <w:tcW w:w="4876" w:type="dxa"/>
            <w:tcBorders>
              <w:top w:val="nil"/>
              <w:left w:val="nil"/>
              <w:bottom w:val="nil"/>
              <w:right w:val="nil"/>
            </w:tcBorders>
          </w:tcPr>
          <w:p w14:paraId="34F7E527" w14:textId="53DADF7E" w:rsidR="005F6A16" w:rsidRPr="009A2E97" w:rsidRDefault="005F6A16" w:rsidP="0017050C">
            <w:pPr>
              <w:pStyle w:val="Normal6a"/>
            </w:pPr>
            <w:r w:rsidRPr="009A2E97">
              <w:rPr>
                <w:b/>
                <w:i/>
              </w:rPr>
              <w:t>25 bis.</w:t>
            </w:r>
            <w:r w:rsidRPr="009A2E97">
              <w:tab/>
            </w:r>
            <w:r w:rsidRPr="009A2E97">
              <w:rPr>
                <w:b/>
                <w:i/>
              </w:rPr>
              <w:t>encourage l</w:t>
            </w:r>
            <w:r w:rsidR="00316DC8">
              <w:rPr>
                <w:b/>
                <w:i/>
              </w:rPr>
              <w:t>’</w:t>
            </w:r>
            <w:r w:rsidRPr="009A2E97">
              <w:rPr>
                <w:b/>
                <w:i/>
              </w:rPr>
              <w:t>utilisation efficace de l</w:t>
            </w:r>
            <w:r w:rsidR="00316DC8">
              <w:rPr>
                <w:b/>
                <w:i/>
              </w:rPr>
              <w:t>’</w:t>
            </w:r>
            <w:r w:rsidRPr="009A2E97">
              <w:rPr>
                <w:b/>
                <w:i/>
              </w:rPr>
              <w:t>espace européen des données de santé (EEDS) pour le traitement des maladies rares, y compris le partage responsable et l</w:t>
            </w:r>
            <w:r w:rsidR="00316DC8">
              <w:rPr>
                <w:b/>
                <w:i/>
              </w:rPr>
              <w:t>’</w:t>
            </w:r>
            <w:r w:rsidRPr="009A2E97">
              <w:rPr>
                <w:b/>
                <w:i/>
              </w:rPr>
              <w:t>utilisation secondaire des données de santé pour améliorer le diagnostic, le traitement et les résultats de la recherche, tout en respectant pleinement la protection des données et les normes éthiques;</w:t>
            </w:r>
          </w:p>
        </w:tc>
      </w:tr>
    </w:tbl>
    <w:p w14:paraId="2CA4392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331449E" w14:textId="77777777" w:rsidR="005F6A16" w:rsidRPr="009A2E97" w:rsidRDefault="005F6A16" w:rsidP="005F6A16">
      <w:r w:rsidRPr="009A2E97">
        <w:rPr>
          <w:rStyle w:val="HideTWBExt"/>
        </w:rPr>
        <w:t>&lt;/Amend&gt;</w:t>
      </w:r>
    </w:p>
    <w:p w14:paraId="2DF1979C"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235</w:t>
      </w:r>
      <w:r w:rsidRPr="009A2E97">
        <w:rPr>
          <w:rStyle w:val="HideTWBExt"/>
          <w:b w:val="0"/>
        </w:rPr>
        <w:t>&lt;/NumAm&gt;</w:t>
      </w:r>
    </w:p>
    <w:p w14:paraId="28520481"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6D839D1E" w14:textId="77777777" w:rsidR="005F6A16" w:rsidRPr="009A2E97" w:rsidRDefault="005F6A16" w:rsidP="005F6A16">
      <w:pPr>
        <w:pStyle w:val="NormalBold"/>
      </w:pPr>
      <w:r w:rsidRPr="009A2E97">
        <w:rPr>
          <w:rStyle w:val="HideTWBExt"/>
          <w:b w:val="0"/>
        </w:rPr>
        <w:t>&lt;/RepeatBlock-By&gt;</w:t>
      </w:r>
    </w:p>
    <w:p w14:paraId="6D2F7EB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21C5F62" w14:textId="77777777" w:rsidR="005F6A16" w:rsidRPr="009A2E97" w:rsidRDefault="005F6A16" w:rsidP="005F6A16">
      <w:pPr>
        <w:pStyle w:val="NormalBold"/>
      </w:pPr>
      <w:r w:rsidRPr="009A2E97">
        <w:rPr>
          <w:rStyle w:val="HideTWBExt"/>
          <w:b w:val="0"/>
        </w:rPr>
        <w:t>&lt;Article&gt;</w:t>
      </w:r>
      <w:r w:rsidRPr="009A2E97">
        <w:t>Paragraphe 26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919F77A" w14:textId="77777777" w:rsidTr="0017050C">
        <w:trPr>
          <w:trHeight w:hRule="exact" w:val="240"/>
          <w:jc w:val="center"/>
        </w:trPr>
        <w:tc>
          <w:tcPr>
            <w:tcW w:w="9752" w:type="dxa"/>
            <w:gridSpan w:val="2"/>
            <w:tcBorders>
              <w:top w:val="nil"/>
              <w:left w:val="nil"/>
              <w:bottom w:val="nil"/>
              <w:right w:val="nil"/>
            </w:tcBorders>
          </w:tcPr>
          <w:p w14:paraId="25842206" w14:textId="77777777" w:rsidR="005F6A16" w:rsidRPr="009A2E97" w:rsidRDefault="005F6A16" w:rsidP="0017050C"/>
        </w:tc>
      </w:tr>
      <w:tr w:rsidR="005F6A16" w:rsidRPr="009A2E97" w14:paraId="35B63839" w14:textId="77777777" w:rsidTr="0017050C">
        <w:trPr>
          <w:trHeight w:val="240"/>
          <w:jc w:val="center"/>
        </w:trPr>
        <w:tc>
          <w:tcPr>
            <w:tcW w:w="4876" w:type="dxa"/>
            <w:tcBorders>
              <w:top w:val="nil"/>
              <w:left w:val="nil"/>
              <w:bottom w:val="nil"/>
              <w:right w:val="nil"/>
            </w:tcBorders>
          </w:tcPr>
          <w:p w14:paraId="5437DF1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E76FC33" w14:textId="77777777" w:rsidR="005F6A16" w:rsidRPr="009A2E97" w:rsidRDefault="005F6A16" w:rsidP="0017050C">
            <w:pPr>
              <w:pStyle w:val="AmColumnHeading"/>
            </w:pPr>
            <w:r w:rsidRPr="009A2E97">
              <w:t>Amendement</w:t>
            </w:r>
          </w:p>
        </w:tc>
      </w:tr>
      <w:tr w:rsidR="005F6A16" w:rsidRPr="009A2E97" w14:paraId="5F05056B" w14:textId="77777777" w:rsidTr="0017050C">
        <w:trPr>
          <w:jc w:val="center"/>
        </w:trPr>
        <w:tc>
          <w:tcPr>
            <w:tcW w:w="4876" w:type="dxa"/>
            <w:tcBorders>
              <w:top w:val="nil"/>
              <w:left w:val="nil"/>
              <w:bottom w:val="nil"/>
              <w:right w:val="nil"/>
            </w:tcBorders>
          </w:tcPr>
          <w:p w14:paraId="2A97BAC0" w14:textId="7A50DA0C" w:rsidR="005F6A16" w:rsidRPr="009A2E97" w:rsidRDefault="005F6A16" w:rsidP="0017050C">
            <w:pPr>
              <w:pStyle w:val="Normal6a"/>
            </w:pPr>
            <w:r w:rsidRPr="009A2E97">
              <w:t>26.</w:t>
            </w:r>
            <w:r w:rsidRPr="009A2E97">
              <w:tab/>
              <w:t>encourage l</w:t>
            </w:r>
            <w:r w:rsidR="00316DC8">
              <w:t>’</w:t>
            </w:r>
            <w:r w:rsidRPr="009A2E97">
              <w:t>utilisation systématique de systèmes de codage normalisés;</w:t>
            </w:r>
          </w:p>
        </w:tc>
        <w:tc>
          <w:tcPr>
            <w:tcW w:w="4876" w:type="dxa"/>
            <w:tcBorders>
              <w:top w:val="nil"/>
              <w:left w:val="nil"/>
              <w:bottom w:val="nil"/>
              <w:right w:val="nil"/>
            </w:tcBorders>
          </w:tcPr>
          <w:p w14:paraId="19E41BA3" w14:textId="5A05E42E" w:rsidR="005F6A16" w:rsidRPr="009A2E97" w:rsidRDefault="005F6A16" w:rsidP="0017050C">
            <w:pPr>
              <w:pStyle w:val="Normal6a"/>
            </w:pPr>
            <w:r w:rsidRPr="009A2E97">
              <w:t>26.</w:t>
            </w:r>
            <w:r w:rsidRPr="009A2E97">
              <w:tab/>
              <w:t>encourage l</w:t>
            </w:r>
            <w:r w:rsidR="00316DC8">
              <w:t>’</w:t>
            </w:r>
            <w:r w:rsidRPr="009A2E97">
              <w:t>utilisation systématique de systèmes de codage normalisés</w:t>
            </w:r>
            <w:r w:rsidRPr="009A2E97">
              <w:rPr>
                <w:b/>
                <w:i/>
              </w:rPr>
              <w:t xml:space="preserve"> tels que les codes Orpha gérés par Orphanet, qui ont déjà identifié plus de 22 000 noms principaux et synonymes et leur ont attribué des identifiants numériques uniques et durables facilement intégrables dans les registres et bases de données nationaux, afin d</w:t>
            </w:r>
            <w:r w:rsidR="00316DC8">
              <w:rPr>
                <w:b/>
                <w:i/>
              </w:rPr>
              <w:t>’</w:t>
            </w:r>
            <w:r w:rsidRPr="009A2E97">
              <w:rPr>
                <w:b/>
                <w:i/>
              </w:rPr>
              <w:t>améliorer la normalisation, la comparabilité et l</w:t>
            </w:r>
            <w:r w:rsidR="00316DC8">
              <w:rPr>
                <w:b/>
                <w:i/>
              </w:rPr>
              <w:t>’</w:t>
            </w:r>
            <w:r w:rsidRPr="009A2E97">
              <w:rPr>
                <w:b/>
                <w:i/>
              </w:rPr>
              <w:t>interopérabilité des données</w:t>
            </w:r>
            <w:r w:rsidRPr="009A2E97">
              <w:t>;</w:t>
            </w:r>
          </w:p>
        </w:tc>
      </w:tr>
    </w:tbl>
    <w:p w14:paraId="5EADC577"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B7D6023" w14:textId="77777777" w:rsidR="005F6A16" w:rsidRPr="009A2E97" w:rsidRDefault="005F6A16" w:rsidP="005F6A16">
      <w:r w:rsidRPr="009A2E97">
        <w:rPr>
          <w:rStyle w:val="HideTWBExt"/>
        </w:rPr>
        <w:t>&lt;/Amend&gt;</w:t>
      </w:r>
    </w:p>
    <w:p w14:paraId="628BF9A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236</w:t>
      </w:r>
      <w:r w:rsidRPr="009A2E97">
        <w:rPr>
          <w:rStyle w:val="HideTWBExt"/>
          <w:b w:val="0"/>
        </w:rPr>
        <w:t>&lt;/NumAm&gt;</w:t>
      </w:r>
    </w:p>
    <w:p w14:paraId="2EF68771"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Viktória Ferenc</w:t>
      </w:r>
      <w:r w:rsidRPr="009A2E97">
        <w:rPr>
          <w:rStyle w:val="HideTWBExt"/>
          <w:b w:val="0"/>
        </w:rPr>
        <w:t>&lt;/Members&gt;</w:t>
      </w:r>
    </w:p>
    <w:p w14:paraId="42B6BDDC" w14:textId="77777777" w:rsidR="005F6A16" w:rsidRPr="009A2E97" w:rsidRDefault="005F6A16" w:rsidP="005F6A16">
      <w:pPr>
        <w:pStyle w:val="NormalBold"/>
      </w:pPr>
      <w:r w:rsidRPr="009A2E97">
        <w:rPr>
          <w:rStyle w:val="HideTWBExt"/>
          <w:b w:val="0"/>
        </w:rPr>
        <w:t>&lt;/RepeatBlock-By&gt;</w:t>
      </w:r>
    </w:p>
    <w:p w14:paraId="779E898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80EA30A" w14:textId="77777777" w:rsidR="005F6A16" w:rsidRPr="009A2E97" w:rsidRDefault="005F6A16" w:rsidP="005F6A16">
      <w:pPr>
        <w:pStyle w:val="NormalBold"/>
      </w:pPr>
      <w:r w:rsidRPr="009A2E97">
        <w:rPr>
          <w:rStyle w:val="HideTWBExt"/>
          <w:b w:val="0"/>
        </w:rPr>
        <w:t>&lt;Article&gt;</w:t>
      </w:r>
      <w:r w:rsidRPr="009A2E97">
        <w:t>Paragraphe 26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8A39139" w14:textId="77777777" w:rsidTr="0017050C">
        <w:trPr>
          <w:trHeight w:hRule="exact" w:val="240"/>
          <w:jc w:val="center"/>
        </w:trPr>
        <w:tc>
          <w:tcPr>
            <w:tcW w:w="9752" w:type="dxa"/>
            <w:gridSpan w:val="2"/>
            <w:tcBorders>
              <w:top w:val="nil"/>
              <w:left w:val="nil"/>
              <w:bottom w:val="nil"/>
              <w:right w:val="nil"/>
            </w:tcBorders>
          </w:tcPr>
          <w:p w14:paraId="04916385" w14:textId="77777777" w:rsidR="005F6A16" w:rsidRPr="009A2E97" w:rsidRDefault="005F6A16" w:rsidP="0017050C"/>
        </w:tc>
      </w:tr>
      <w:tr w:rsidR="005F6A16" w:rsidRPr="009A2E97" w14:paraId="06F32B17" w14:textId="77777777" w:rsidTr="0017050C">
        <w:trPr>
          <w:trHeight w:val="240"/>
          <w:jc w:val="center"/>
        </w:trPr>
        <w:tc>
          <w:tcPr>
            <w:tcW w:w="4876" w:type="dxa"/>
            <w:tcBorders>
              <w:top w:val="nil"/>
              <w:left w:val="nil"/>
              <w:bottom w:val="nil"/>
              <w:right w:val="nil"/>
            </w:tcBorders>
          </w:tcPr>
          <w:p w14:paraId="1607227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AC29C4E" w14:textId="77777777" w:rsidR="005F6A16" w:rsidRPr="009A2E97" w:rsidRDefault="005F6A16" w:rsidP="0017050C">
            <w:pPr>
              <w:pStyle w:val="AmColumnHeading"/>
            </w:pPr>
            <w:r w:rsidRPr="009A2E97">
              <w:t>Amendement</w:t>
            </w:r>
          </w:p>
        </w:tc>
      </w:tr>
      <w:tr w:rsidR="005F6A16" w:rsidRPr="009A2E97" w14:paraId="56391478" w14:textId="77777777" w:rsidTr="0017050C">
        <w:trPr>
          <w:jc w:val="center"/>
        </w:trPr>
        <w:tc>
          <w:tcPr>
            <w:tcW w:w="4876" w:type="dxa"/>
            <w:tcBorders>
              <w:top w:val="nil"/>
              <w:left w:val="nil"/>
              <w:bottom w:val="nil"/>
              <w:right w:val="nil"/>
            </w:tcBorders>
          </w:tcPr>
          <w:p w14:paraId="39C8C129" w14:textId="07754EDC" w:rsidR="005F6A16" w:rsidRPr="009A2E97" w:rsidRDefault="005F6A16" w:rsidP="0017050C">
            <w:pPr>
              <w:pStyle w:val="Normal6a"/>
            </w:pPr>
            <w:r w:rsidRPr="009A2E97">
              <w:t>26.</w:t>
            </w:r>
            <w:r w:rsidRPr="009A2E97">
              <w:tab/>
              <w:t>encourage l</w:t>
            </w:r>
            <w:r w:rsidR="00316DC8">
              <w:t>’</w:t>
            </w:r>
            <w:r w:rsidRPr="009A2E97">
              <w:t>utilisation systématique de systèmes de codage normalisés;</w:t>
            </w:r>
          </w:p>
        </w:tc>
        <w:tc>
          <w:tcPr>
            <w:tcW w:w="4876" w:type="dxa"/>
            <w:tcBorders>
              <w:top w:val="nil"/>
              <w:left w:val="nil"/>
              <w:bottom w:val="nil"/>
              <w:right w:val="nil"/>
            </w:tcBorders>
          </w:tcPr>
          <w:p w14:paraId="65A71763" w14:textId="41BD2EAC" w:rsidR="005F6A16" w:rsidRPr="009A2E97" w:rsidRDefault="005F6A16" w:rsidP="0017050C">
            <w:pPr>
              <w:pStyle w:val="Normal6a"/>
            </w:pPr>
            <w:r w:rsidRPr="009A2E97">
              <w:t>26.</w:t>
            </w:r>
            <w:r w:rsidRPr="009A2E97">
              <w:tab/>
              <w:t>encourage l</w:t>
            </w:r>
            <w:r w:rsidR="00316DC8">
              <w:t>’</w:t>
            </w:r>
            <w:r w:rsidRPr="009A2E97">
              <w:t>utilisation systématique de systèmes de codage normalisés</w:t>
            </w:r>
            <w:r w:rsidRPr="009A2E97">
              <w:rPr>
                <w:b/>
                <w:i/>
              </w:rPr>
              <w:t>, y compris les codes Orpha, afin d</w:t>
            </w:r>
            <w:r w:rsidR="00316DC8">
              <w:rPr>
                <w:b/>
                <w:i/>
              </w:rPr>
              <w:t>’</w:t>
            </w:r>
            <w:r w:rsidRPr="009A2E97">
              <w:rPr>
                <w:b/>
                <w:i/>
              </w:rPr>
              <w:t>améliorer l</w:t>
            </w:r>
            <w:r w:rsidR="00316DC8">
              <w:rPr>
                <w:b/>
                <w:i/>
              </w:rPr>
              <w:t>’</w:t>
            </w:r>
            <w:r w:rsidRPr="009A2E97">
              <w:rPr>
                <w:b/>
                <w:i/>
              </w:rPr>
              <w:t>identification, la visibilité et la comparabilité des maladies rares dans les États membres</w:t>
            </w:r>
            <w:r w:rsidRPr="009A2E97">
              <w:t>;</w:t>
            </w:r>
          </w:p>
        </w:tc>
      </w:tr>
    </w:tbl>
    <w:p w14:paraId="66D321D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CC57A83" w14:textId="77777777" w:rsidR="005F6A16" w:rsidRPr="009A2E97" w:rsidRDefault="005F6A16" w:rsidP="005F6A16">
      <w:r w:rsidRPr="009A2E97">
        <w:rPr>
          <w:rStyle w:val="HideTWBExt"/>
        </w:rPr>
        <w:t>&lt;/Amend&gt;</w:t>
      </w:r>
    </w:p>
    <w:p w14:paraId="66275719"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237</w:t>
      </w:r>
      <w:r w:rsidRPr="009A2E97">
        <w:rPr>
          <w:rStyle w:val="HideTWBExt"/>
          <w:b w:val="0"/>
        </w:rPr>
        <w:t>&lt;/NumAm&gt;</w:t>
      </w:r>
    </w:p>
    <w:p w14:paraId="0E454E13"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13D0E946" w14:textId="77777777" w:rsidR="005F6A16" w:rsidRPr="009A2E97" w:rsidRDefault="005F6A16" w:rsidP="005F6A16">
      <w:pPr>
        <w:pStyle w:val="NormalBold"/>
      </w:pPr>
      <w:r w:rsidRPr="009A2E97">
        <w:rPr>
          <w:rStyle w:val="HideTWBExt"/>
          <w:b w:val="0"/>
        </w:rPr>
        <w:t>&lt;/RepeatBlock-By&gt;</w:t>
      </w:r>
    </w:p>
    <w:p w14:paraId="5091E90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8A4F5FB" w14:textId="77777777" w:rsidR="005F6A16" w:rsidRPr="009A2E97" w:rsidRDefault="005F6A16" w:rsidP="005F6A16">
      <w:pPr>
        <w:pStyle w:val="NormalBold"/>
      </w:pPr>
      <w:r w:rsidRPr="009A2E97">
        <w:rPr>
          <w:rStyle w:val="HideTWBExt"/>
          <w:b w:val="0"/>
        </w:rPr>
        <w:t>&lt;Article&gt;</w:t>
      </w:r>
      <w:r w:rsidRPr="009A2E97">
        <w:t>Paragraphe 26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F5F8CD6" w14:textId="77777777" w:rsidTr="0017050C">
        <w:trPr>
          <w:trHeight w:hRule="exact" w:val="240"/>
          <w:jc w:val="center"/>
        </w:trPr>
        <w:tc>
          <w:tcPr>
            <w:tcW w:w="9752" w:type="dxa"/>
            <w:gridSpan w:val="2"/>
            <w:tcBorders>
              <w:top w:val="nil"/>
              <w:left w:val="nil"/>
              <w:bottom w:val="nil"/>
              <w:right w:val="nil"/>
            </w:tcBorders>
          </w:tcPr>
          <w:p w14:paraId="3B7D4226" w14:textId="77777777" w:rsidR="005F6A16" w:rsidRPr="009A2E97" w:rsidRDefault="005F6A16" w:rsidP="0017050C"/>
        </w:tc>
      </w:tr>
      <w:tr w:rsidR="005F6A16" w:rsidRPr="009A2E97" w14:paraId="2310D34A" w14:textId="77777777" w:rsidTr="0017050C">
        <w:trPr>
          <w:trHeight w:val="240"/>
          <w:jc w:val="center"/>
        </w:trPr>
        <w:tc>
          <w:tcPr>
            <w:tcW w:w="4876" w:type="dxa"/>
            <w:tcBorders>
              <w:top w:val="nil"/>
              <w:left w:val="nil"/>
              <w:bottom w:val="nil"/>
              <w:right w:val="nil"/>
            </w:tcBorders>
          </w:tcPr>
          <w:p w14:paraId="1FAAD03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70201ED" w14:textId="77777777" w:rsidR="005F6A16" w:rsidRPr="009A2E97" w:rsidRDefault="005F6A16" w:rsidP="0017050C">
            <w:pPr>
              <w:pStyle w:val="AmColumnHeading"/>
            </w:pPr>
            <w:r w:rsidRPr="009A2E97">
              <w:t>Amendement</w:t>
            </w:r>
          </w:p>
        </w:tc>
      </w:tr>
      <w:tr w:rsidR="005F6A16" w:rsidRPr="009A2E97" w14:paraId="1B3E3430" w14:textId="77777777" w:rsidTr="0017050C">
        <w:trPr>
          <w:jc w:val="center"/>
        </w:trPr>
        <w:tc>
          <w:tcPr>
            <w:tcW w:w="4876" w:type="dxa"/>
            <w:tcBorders>
              <w:top w:val="nil"/>
              <w:left w:val="nil"/>
              <w:bottom w:val="nil"/>
              <w:right w:val="nil"/>
            </w:tcBorders>
          </w:tcPr>
          <w:p w14:paraId="578690D4" w14:textId="4E7A5EA9" w:rsidR="005F6A16" w:rsidRPr="009A2E97" w:rsidRDefault="005F6A16" w:rsidP="0017050C">
            <w:pPr>
              <w:pStyle w:val="Normal6a"/>
            </w:pPr>
            <w:r w:rsidRPr="009A2E97">
              <w:t>26.</w:t>
            </w:r>
            <w:r w:rsidRPr="009A2E97">
              <w:tab/>
              <w:t>encourage l</w:t>
            </w:r>
            <w:r w:rsidR="00316DC8">
              <w:t>’</w:t>
            </w:r>
            <w:r w:rsidRPr="009A2E97">
              <w:t>utilisation systématique de systèmes de codage normalisés;</w:t>
            </w:r>
          </w:p>
        </w:tc>
        <w:tc>
          <w:tcPr>
            <w:tcW w:w="4876" w:type="dxa"/>
            <w:tcBorders>
              <w:top w:val="nil"/>
              <w:left w:val="nil"/>
              <w:bottom w:val="nil"/>
              <w:right w:val="nil"/>
            </w:tcBorders>
          </w:tcPr>
          <w:p w14:paraId="606EF1C6" w14:textId="3A3B950C" w:rsidR="005F6A16" w:rsidRPr="009A2E97" w:rsidRDefault="005F6A16" w:rsidP="0017050C">
            <w:pPr>
              <w:pStyle w:val="Normal6a"/>
            </w:pPr>
            <w:r w:rsidRPr="009A2E97">
              <w:t>26.</w:t>
            </w:r>
            <w:r w:rsidRPr="009A2E97">
              <w:tab/>
              <w:t>encourage l</w:t>
            </w:r>
            <w:r w:rsidR="00316DC8">
              <w:t>’</w:t>
            </w:r>
            <w:r w:rsidRPr="009A2E97">
              <w:t>utilisation systématique de systèmes de codage normalisés</w:t>
            </w:r>
            <w:r w:rsidRPr="009A2E97">
              <w:rPr>
                <w:b/>
                <w:i/>
              </w:rPr>
              <w:t xml:space="preserve"> et de normes de données communes pour les maladies rares dans tous les États membres</w:t>
            </w:r>
            <w:r w:rsidRPr="009A2E97">
              <w:t>;</w:t>
            </w:r>
          </w:p>
        </w:tc>
      </w:tr>
    </w:tbl>
    <w:p w14:paraId="3C64E78F"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61435CA" w14:textId="77777777" w:rsidR="005F6A16" w:rsidRPr="009A2E97" w:rsidRDefault="005F6A16" w:rsidP="005F6A16">
      <w:r w:rsidRPr="009A2E97">
        <w:rPr>
          <w:rStyle w:val="HideTWBExt"/>
        </w:rPr>
        <w:t>&lt;/Amend&gt;</w:t>
      </w:r>
    </w:p>
    <w:p w14:paraId="20BD3C8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238</w:t>
      </w:r>
      <w:r w:rsidRPr="009A2E97">
        <w:rPr>
          <w:rStyle w:val="HideTWBExt"/>
          <w:b w:val="0"/>
        </w:rPr>
        <w:t>&lt;/NumAm&gt;</w:t>
      </w:r>
    </w:p>
    <w:p w14:paraId="16C73BBE" w14:textId="77777777" w:rsidR="005F6A16" w:rsidRPr="009A2E97" w:rsidRDefault="005F6A16" w:rsidP="005F6A16">
      <w:pPr>
        <w:pStyle w:val="NormalBold"/>
      </w:pPr>
      <w:r w:rsidRPr="009A2E97">
        <w:rPr>
          <w:rStyle w:val="HideTWBExt"/>
          <w:b w:val="0"/>
        </w:rPr>
        <w:t>&lt;RepeatBlock-By&gt;&lt;Members&gt;</w:t>
      </w:r>
      <w:r w:rsidRPr="009A2E97">
        <w:t>Giorgos Georgiou, Catarina Martins</w:t>
      </w:r>
      <w:r w:rsidRPr="009A2E97">
        <w:rPr>
          <w:rStyle w:val="HideTWBExt"/>
          <w:b w:val="0"/>
        </w:rPr>
        <w:t>&lt;/Members&gt;</w:t>
      </w:r>
    </w:p>
    <w:p w14:paraId="744BACCE" w14:textId="77777777" w:rsidR="005F6A16" w:rsidRPr="009A2E97" w:rsidRDefault="005F6A16" w:rsidP="005F6A16">
      <w:pPr>
        <w:pStyle w:val="NormalBold"/>
      </w:pPr>
      <w:r w:rsidRPr="009A2E97">
        <w:rPr>
          <w:rStyle w:val="HideTWBExt"/>
          <w:b w:val="0"/>
        </w:rPr>
        <w:t>&lt;/RepeatBlock-By&gt;</w:t>
      </w:r>
    </w:p>
    <w:p w14:paraId="1631514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D08B130" w14:textId="77777777" w:rsidR="005F6A16" w:rsidRPr="009A2E97" w:rsidRDefault="005F6A16" w:rsidP="005F6A16">
      <w:pPr>
        <w:pStyle w:val="NormalBold"/>
      </w:pPr>
      <w:r w:rsidRPr="009A2E97">
        <w:rPr>
          <w:rStyle w:val="HideTWBExt"/>
          <w:b w:val="0"/>
        </w:rPr>
        <w:t>&lt;Article&gt;</w:t>
      </w:r>
      <w:r w:rsidRPr="009A2E97">
        <w:t>Paragraphe 26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7078254" w14:textId="77777777" w:rsidTr="0017050C">
        <w:trPr>
          <w:trHeight w:hRule="exact" w:val="240"/>
          <w:jc w:val="center"/>
        </w:trPr>
        <w:tc>
          <w:tcPr>
            <w:tcW w:w="9752" w:type="dxa"/>
            <w:gridSpan w:val="2"/>
            <w:tcBorders>
              <w:top w:val="nil"/>
              <w:left w:val="nil"/>
              <w:bottom w:val="nil"/>
              <w:right w:val="nil"/>
            </w:tcBorders>
          </w:tcPr>
          <w:p w14:paraId="518283CF" w14:textId="77777777" w:rsidR="005F6A16" w:rsidRPr="009A2E97" w:rsidRDefault="005F6A16" w:rsidP="0017050C"/>
        </w:tc>
      </w:tr>
      <w:tr w:rsidR="005F6A16" w:rsidRPr="009A2E97" w14:paraId="7CABBB0C" w14:textId="77777777" w:rsidTr="0017050C">
        <w:trPr>
          <w:trHeight w:val="240"/>
          <w:jc w:val="center"/>
        </w:trPr>
        <w:tc>
          <w:tcPr>
            <w:tcW w:w="4876" w:type="dxa"/>
            <w:tcBorders>
              <w:top w:val="nil"/>
              <w:left w:val="nil"/>
              <w:bottom w:val="nil"/>
              <w:right w:val="nil"/>
            </w:tcBorders>
          </w:tcPr>
          <w:p w14:paraId="161F9A1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56772CB" w14:textId="77777777" w:rsidR="005F6A16" w:rsidRPr="009A2E97" w:rsidRDefault="005F6A16" w:rsidP="0017050C">
            <w:pPr>
              <w:pStyle w:val="AmColumnHeading"/>
            </w:pPr>
            <w:r w:rsidRPr="009A2E97">
              <w:t>Amendement</w:t>
            </w:r>
          </w:p>
        </w:tc>
      </w:tr>
      <w:tr w:rsidR="005F6A16" w:rsidRPr="009A2E97" w14:paraId="1FF5A86D" w14:textId="77777777" w:rsidTr="0017050C">
        <w:trPr>
          <w:jc w:val="center"/>
        </w:trPr>
        <w:tc>
          <w:tcPr>
            <w:tcW w:w="4876" w:type="dxa"/>
            <w:tcBorders>
              <w:top w:val="nil"/>
              <w:left w:val="nil"/>
              <w:bottom w:val="nil"/>
              <w:right w:val="nil"/>
            </w:tcBorders>
          </w:tcPr>
          <w:p w14:paraId="6333AB60" w14:textId="7BB72E00" w:rsidR="005F6A16" w:rsidRPr="009A2E97" w:rsidRDefault="005F6A16" w:rsidP="0017050C">
            <w:pPr>
              <w:pStyle w:val="Normal6a"/>
            </w:pPr>
            <w:r w:rsidRPr="009A2E97">
              <w:t>26.</w:t>
            </w:r>
            <w:r w:rsidRPr="009A2E97">
              <w:tab/>
              <w:t>encourage l</w:t>
            </w:r>
            <w:r w:rsidR="00316DC8">
              <w:t>’</w:t>
            </w:r>
            <w:r w:rsidRPr="009A2E97">
              <w:t>utilisation systématique</w:t>
            </w:r>
            <w:r w:rsidRPr="009A2E97">
              <w:rPr>
                <w:b/>
                <w:i/>
              </w:rPr>
              <w:t xml:space="preserve"> de systèmes</w:t>
            </w:r>
            <w:r w:rsidRPr="009A2E97">
              <w:t xml:space="preserve"> de codage</w:t>
            </w:r>
            <w:r w:rsidRPr="009A2E97">
              <w:rPr>
                <w:b/>
                <w:i/>
              </w:rPr>
              <w:t xml:space="preserve"> normalisés</w:t>
            </w:r>
            <w:r w:rsidRPr="009A2E97">
              <w:t>;</w:t>
            </w:r>
          </w:p>
        </w:tc>
        <w:tc>
          <w:tcPr>
            <w:tcW w:w="4876" w:type="dxa"/>
            <w:tcBorders>
              <w:top w:val="nil"/>
              <w:left w:val="nil"/>
              <w:bottom w:val="nil"/>
              <w:right w:val="nil"/>
            </w:tcBorders>
          </w:tcPr>
          <w:p w14:paraId="504270FE" w14:textId="145010F1" w:rsidR="005F6A16" w:rsidRPr="009A2E97" w:rsidRDefault="005F6A16" w:rsidP="0017050C">
            <w:pPr>
              <w:pStyle w:val="Normal6a"/>
            </w:pPr>
            <w:r w:rsidRPr="009A2E97">
              <w:t>26.</w:t>
            </w:r>
            <w:r w:rsidRPr="009A2E97">
              <w:tab/>
              <w:t>encourage l</w:t>
            </w:r>
            <w:r w:rsidR="00316DC8">
              <w:t>’</w:t>
            </w:r>
            <w:r w:rsidRPr="009A2E97">
              <w:t>utilisation systématique</w:t>
            </w:r>
            <w:r w:rsidRPr="009A2E97">
              <w:rPr>
                <w:b/>
                <w:i/>
              </w:rPr>
              <w:t xml:space="preserve"> d</w:t>
            </w:r>
            <w:r w:rsidR="00316DC8">
              <w:rPr>
                <w:b/>
                <w:i/>
              </w:rPr>
              <w:t>’</w:t>
            </w:r>
            <w:r w:rsidRPr="009A2E97">
              <w:rPr>
                <w:b/>
                <w:i/>
              </w:rPr>
              <w:t>un système</w:t>
            </w:r>
            <w:r w:rsidRPr="009A2E97">
              <w:t xml:space="preserve"> de codage</w:t>
            </w:r>
            <w:r w:rsidRPr="009A2E97">
              <w:rPr>
                <w:b/>
                <w:i/>
              </w:rPr>
              <w:t xml:space="preserve"> commun à tous les États membres, fourni et financé par l</w:t>
            </w:r>
            <w:r w:rsidR="00316DC8">
              <w:rPr>
                <w:b/>
                <w:i/>
              </w:rPr>
              <w:t>’</w:t>
            </w:r>
            <w:r w:rsidRPr="009A2E97">
              <w:rPr>
                <w:b/>
                <w:i/>
              </w:rPr>
              <w:t>Union</w:t>
            </w:r>
            <w:r w:rsidRPr="009A2E97">
              <w:t>;</w:t>
            </w:r>
          </w:p>
        </w:tc>
      </w:tr>
    </w:tbl>
    <w:p w14:paraId="2E4B238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39DF7C3" w14:textId="77777777" w:rsidR="005F6A16" w:rsidRPr="009A2E97" w:rsidRDefault="005F6A16" w:rsidP="005F6A16">
      <w:r w:rsidRPr="009A2E97">
        <w:rPr>
          <w:rStyle w:val="HideTWBExt"/>
        </w:rPr>
        <w:t>&lt;/Amend&gt;</w:t>
      </w:r>
    </w:p>
    <w:p w14:paraId="6F09471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239</w:t>
      </w:r>
      <w:r w:rsidRPr="009A2E97">
        <w:rPr>
          <w:rStyle w:val="HideTWBExt"/>
          <w:b w:val="0"/>
        </w:rPr>
        <w:t>&lt;/NumAm&gt;</w:t>
      </w:r>
    </w:p>
    <w:p w14:paraId="51FA2CF4"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059B6B94" w14:textId="77777777" w:rsidR="005F6A16" w:rsidRPr="009A2E97" w:rsidRDefault="005F6A16" w:rsidP="005F6A16">
      <w:pPr>
        <w:pStyle w:val="NormalBold"/>
      </w:pPr>
      <w:r w:rsidRPr="009A2E97">
        <w:rPr>
          <w:rStyle w:val="HideTWBExt"/>
          <w:b w:val="0"/>
        </w:rPr>
        <w:t>&lt;/RepeatBlock-By&gt;</w:t>
      </w:r>
    </w:p>
    <w:p w14:paraId="367AC59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EF9F304" w14:textId="77777777" w:rsidR="005F6A16" w:rsidRPr="009A2E97" w:rsidRDefault="005F6A16" w:rsidP="005F6A16">
      <w:pPr>
        <w:pStyle w:val="NormalBold"/>
      </w:pPr>
      <w:r w:rsidRPr="009A2E97">
        <w:rPr>
          <w:rStyle w:val="HideTWBExt"/>
          <w:b w:val="0"/>
        </w:rPr>
        <w:t>&lt;Article&gt;</w:t>
      </w:r>
      <w:r w:rsidRPr="009A2E97">
        <w:t>Paragraphe 26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207AB36" w14:textId="77777777" w:rsidTr="0017050C">
        <w:trPr>
          <w:trHeight w:hRule="exact" w:val="240"/>
          <w:jc w:val="center"/>
        </w:trPr>
        <w:tc>
          <w:tcPr>
            <w:tcW w:w="9752" w:type="dxa"/>
            <w:gridSpan w:val="2"/>
            <w:tcBorders>
              <w:top w:val="nil"/>
              <w:left w:val="nil"/>
              <w:bottom w:val="nil"/>
              <w:right w:val="nil"/>
            </w:tcBorders>
          </w:tcPr>
          <w:p w14:paraId="75ECA1CA" w14:textId="77777777" w:rsidR="005F6A16" w:rsidRPr="009A2E97" w:rsidRDefault="005F6A16" w:rsidP="0017050C"/>
        </w:tc>
      </w:tr>
      <w:tr w:rsidR="005F6A16" w:rsidRPr="009A2E97" w14:paraId="133FE329" w14:textId="77777777" w:rsidTr="0017050C">
        <w:trPr>
          <w:trHeight w:val="240"/>
          <w:jc w:val="center"/>
        </w:trPr>
        <w:tc>
          <w:tcPr>
            <w:tcW w:w="4876" w:type="dxa"/>
            <w:tcBorders>
              <w:top w:val="nil"/>
              <w:left w:val="nil"/>
              <w:bottom w:val="nil"/>
              <w:right w:val="nil"/>
            </w:tcBorders>
          </w:tcPr>
          <w:p w14:paraId="4B3FEE9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EB0E4A1" w14:textId="77777777" w:rsidR="005F6A16" w:rsidRPr="009A2E97" w:rsidRDefault="005F6A16" w:rsidP="0017050C">
            <w:pPr>
              <w:pStyle w:val="AmColumnHeading"/>
            </w:pPr>
            <w:r w:rsidRPr="009A2E97">
              <w:t>Amendement</w:t>
            </w:r>
          </w:p>
        </w:tc>
      </w:tr>
      <w:tr w:rsidR="005F6A16" w:rsidRPr="009A2E97" w14:paraId="11FF6581" w14:textId="77777777" w:rsidTr="0017050C">
        <w:trPr>
          <w:jc w:val="center"/>
        </w:trPr>
        <w:tc>
          <w:tcPr>
            <w:tcW w:w="4876" w:type="dxa"/>
            <w:tcBorders>
              <w:top w:val="nil"/>
              <w:left w:val="nil"/>
              <w:bottom w:val="nil"/>
              <w:right w:val="nil"/>
            </w:tcBorders>
          </w:tcPr>
          <w:p w14:paraId="14FA5A50" w14:textId="3D6D4DD2" w:rsidR="005F6A16" w:rsidRPr="009A2E97" w:rsidRDefault="005F6A16" w:rsidP="0017050C">
            <w:pPr>
              <w:pStyle w:val="Normal6a"/>
            </w:pPr>
            <w:r w:rsidRPr="009A2E97">
              <w:t>26.</w:t>
            </w:r>
            <w:r w:rsidRPr="009A2E97">
              <w:tab/>
              <w:t>encourage l</w:t>
            </w:r>
            <w:r w:rsidR="00316DC8">
              <w:t>’</w:t>
            </w:r>
            <w:r w:rsidRPr="009A2E97">
              <w:t>utilisation systématique de systèmes de codage normalisés;</w:t>
            </w:r>
          </w:p>
        </w:tc>
        <w:tc>
          <w:tcPr>
            <w:tcW w:w="4876" w:type="dxa"/>
            <w:tcBorders>
              <w:top w:val="nil"/>
              <w:left w:val="nil"/>
              <w:bottom w:val="nil"/>
              <w:right w:val="nil"/>
            </w:tcBorders>
          </w:tcPr>
          <w:p w14:paraId="63676E4D" w14:textId="6FA2CFE8" w:rsidR="005F6A16" w:rsidRPr="009A2E97" w:rsidRDefault="005F6A16" w:rsidP="0017050C">
            <w:pPr>
              <w:pStyle w:val="Normal6a"/>
            </w:pPr>
            <w:r w:rsidRPr="009A2E97">
              <w:t>26.</w:t>
            </w:r>
            <w:r w:rsidRPr="009A2E97">
              <w:tab/>
              <w:t>encourage l</w:t>
            </w:r>
            <w:r w:rsidR="00316DC8">
              <w:t>’</w:t>
            </w:r>
            <w:r w:rsidRPr="009A2E97">
              <w:t>utilisation systématique de systèmes de codage normalisés</w:t>
            </w:r>
            <w:r w:rsidRPr="009A2E97">
              <w:rPr>
                <w:b/>
                <w:i/>
              </w:rPr>
              <w:t xml:space="preserve"> dans tous les États membres</w:t>
            </w:r>
            <w:r w:rsidRPr="009A2E97">
              <w:t>;</w:t>
            </w:r>
          </w:p>
        </w:tc>
      </w:tr>
    </w:tbl>
    <w:p w14:paraId="0DE5BE1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1B92821" w14:textId="77777777" w:rsidR="005F6A16" w:rsidRPr="009A2E97" w:rsidRDefault="005F6A16" w:rsidP="005F6A16">
      <w:r w:rsidRPr="009A2E97">
        <w:rPr>
          <w:rStyle w:val="HideTWBExt"/>
        </w:rPr>
        <w:t>&lt;/Amend&gt;</w:t>
      </w:r>
    </w:p>
    <w:p w14:paraId="12933EB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240</w:t>
      </w:r>
      <w:r w:rsidRPr="009A2E97">
        <w:rPr>
          <w:rStyle w:val="HideTWBExt"/>
          <w:b w:val="0"/>
        </w:rPr>
        <w:t>&lt;/NumAm&gt;</w:t>
      </w:r>
    </w:p>
    <w:p w14:paraId="35D9C3A1"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7E32C676" w14:textId="77777777" w:rsidR="005F6A16" w:rsidRPr="009A2E97" w:rsidRDefault="005F6A16" w:rsidP="005F6A16">
      <w:pPr>
        <w:pStyle w:val="NormalBold"/>
      </w:pPr>
      <w:r w:rsidRPr="009A2E97">
        <w:rPr>
          <w:rStyle w:val="HideTWBExt"/>
          <w:b w:val="0"/>
        </w:rPr>
        <w:t>&lt;/RepeatBlock-By&gt;</w:t>
      </w:r>
    </w:p>
    <w:p w14:paraId="7CF487F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C0FF1C1" w14:textId="77777777" w:rsidR="005F6A16" w:rsidRPr="009A2E97" w:rsidRDefault="005F6A16" w:rsidP="005F6A16">
      <w:pPr>
        <w:pStyle w:val="NormalBold"/>
      </w:pPr>
      <w:r w:rsidRPr="009A2E97">
        <w:rPr>
          <w:rStyle w:val="HideTWBExt"/>
          <w:b w:val="0"/>
        </w:rPr>
        <w:t>&lt;Article&gt;</w:t>
      </w:r>
      <w:r w:rsidRPr="009A2E97">
        <w:t>Paragraphe 26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BB94D88" w14:textId="77777777" w:rsidTr="0017050C">
        <w:trPr>
          <w:trHeight w:hRule="exact" w:val="240"/>
          <w:jc w:val="center"/>
        </w:trPr>
        <w:tc>
          <w:tcPr>
            <w:tcW w:w="9752" w:type="dxa"/>
            <w:gridSpan w:val="2"/>
            <w:tcBorders>
              <w:top w:val="nil"/>
              <w:left w:val="nil"/>
              <w:bottom w:val="nil"/>
              <w:right w:val="nil"/>
            </w:tcBorders>
          </w:tcPr>
          <w:p w14:paraId="1ABA64CA" w14:textId="77777777" w:rsidR="005F6A16" w:rsidRPr="009A2E97" w:rsidRDefault="005F6A16" w:rsidP="0017050C"/>
        </w:tc>
      </w:tr>
      <w:tr w:rsidR="005F6A16" w:rsidRPr="009A2E97" w14:paraId="4BDD4D98" w14:textId="77777777" w:rsidTr="0017050C">
        <w:trPr>
          <w:trHeight w:val="240"/>
          <w:jc w:val="center"/>
        </w:trPr>
        <w:tc>
          <w:tcPr>
            <w:tcW w:w="4876" w:type="dxa"/>
            <w:tcBorders>
              <w:top w:val="nil"/>
              <w:left w:val="nil"/>
              <w:bottom w:val="nil"/>
              <w:right w:val="nil"/>
            </w:tcBorders>
          </w:tcPr>
          <w:p w14:paraId="0EE0446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CAE0AB3" w14:textId="77777777" w:rsidR="005F6A16" w:rsidRPr="009A2E97" w:rsidRDefault="005F6A16" w:rsidP="0017050C">
            <w:pPr>
              <w:pStyle w:val="AmColumnHeading"/>
            </w:pPr>
            <w:r w:rsidRPr="009A2E97">
              <w:t>Amendement</w:t>
            </w:r>
          </w:p>
        </w:tc>
      </w:tr>
      <w:tr w:rsidR="005F6A16" w:rsidRPr="009A2E97" w14:paraId="6805E27D" w14:textId="77777777" w:rsidTr="0017050C">
        <w:trPr>
          <w:jc w:val="center"/>
        </w:trPr>
        <w:tc>
          <w:tcPr>
            <w:tcW w:w="4876" w:type="dxa"/>
            <w:tcBorders>
              <w:top w:val="nil"/>
              <w:left w:val="nil"/>
              <w:bottom w:val="nil"/>
              <w:right w:val="nil"/>
            </w:tcBorders>
          </w:tcPr>
          <w:p w14:paraId="03F68E86" w14:textId="59D7E8CB" w:rsidR="005F6A16" w:rsidRPr="009A2E97" w:rsidRDefault="005F6A16" w:rsidP="0017050C">
            <w:pPr>
              <w:pStyle w:val="Normal6a"/>
            </w:pPr>
            <w:r w:rsidRPr="009A2E97">
              <w:t>26.</w:t>
            </w:r>
            <w:r w:rsidRPr="009A2E97">
              <w:tab/>
              <w:t>encourage l</w:t>
            </w:r>
            <w:r w:rsidR="00316DC8">
              <w:t>’</w:t>
            </w:r>
            <w:r w:rsidRPr="009A2E97">
              <w:t>utilisation systématique</w:t>
            </w:r>
            <w:r w:rsidRPr="009A2E97">
              <w:rPr>
                <w:b/>
                <w:i/>
              </w:rPr>
              <w:t xml:space="preserve"> de systèmes de codage normalisés</w:t>
            </w:r>
            <w:r w:rsidRPr="009A2E97">
              <w:t>;</w:t>
            </w:r>
          </w:p>
        </w:tc>
        <w:tc>
          <w:tcPr>
            <w:tcW w:w="4876" w:type="dxa"/>
            <w:tcBorders>
              <w:top w:val="nil"/>
              <w:left w:val="nil"/>
              <w:bottom w:val="nil"/>
              <w:right w:val="nil"/>
            </w:tcBorders>
          </w:tcPr>
          <w:p w14:paraId="24C6570A" w14:textId="72D777C5" w:rsidR="005F6A16" w:rsidRPr="009A2E97" w:rsidRDefault="005F6A16" w:rsidP="0017050C">
            <w:pPr>
              <w:pStyle w:val="Normal6a"/>
            </w:pPr>
            <w:r w:rsidRPr="009A2E97">
              <w:t>26.</w:t>
            </w:r>
            <w:r w:rsidRPr="009A2E97">
              <w:tab/>
              <w:t>encourage l</w:t>
            </w:r>
            <w:r w:rsidR="00316DC8">
              <w:t>’</w:t>
            </w:r>
            <w:r w:rsidRPr="009A2E97">
              <w:t>utilisation systématique</w:t>
            </w:r>
            <w:r w:rsidRPr="009A2E97">
              <w:rPr>
                <w:b/>
                <w:i/>
              </w:rPr>
              <w:t xml:space="preserve"> des codes Orpha</w:t>
            </w:r>
            <w:r w:rsidRPr="009A2E97">
              <w:t>;</w:t>
            </w:r>
          </w:p>
        </w:tc>
      </w:tr>
    </w:tbl>
    <w:p w14:paraId="44CEB6AB"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9428F1E" w14:textId="77777777" w:rsidR="005F6A16" w:rsidRPr="009A2E97" w:rsidRDefault="005F6A16" w:rsidP="005F6A16">
      <w:r w:rsidRPr="009A2E97">
        <w:rPr>
          <w:rStyle w:val="HideTWBExt"/>
        </w:rPr>
        <w:t>&lt;/Amend&gt;</w:t>
      </w:r>
    </w:p>
    <w:p w14:paraId="7EF2ED4C"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241</w:t>
      </w:r>
      <w:r w:rsidRPr="009A2E97">
        <w:rPr>
          <w:rStyle w:val="HideTWBExt"/>
          <w:b w:val="0"/>
        </w:rPr>
        <w:t>&lt;/NumAm&gt;</w:t>
      </w:r>
    </w:p>
    <w:p w14:paraId="48867611" w14:textId="77777777" w:rsidR="005F6A16" w:rsidRPr="009A2E97" w:rsidRDefault="005F6A16" w:rsidP="005F6A16">
      <w:pPr>
        <w:pStyle w:val="NormalBold"/>
      </w:pPr>
      <w:r w:rsidRPr="009A2E97">
        <w:rPr>
          <w:rStyle w:val="HideTWBExt"/>
          <w:b w:val="0"/>
        </w:rPr>
        <w:t>&lt;RepeatBlock-By&gt;&lt;Members&gt;</w:t>
      </w:r>
      <w:r w:rsidRPr="009A2E97">
        <w:t>Marie-Luce Brasier-Clain, Aleksandar Nikolic, Valérie Deloge, Viktória Ferenc</w:t>
      </w:r>
      <w:r w:rsidRPr="009A2E97">
        <w:rPr>
          <w:rStyle w:val="HideTWBExt"/>
          <w:b w:val="0"/>
        </w:rPr>
        <w:t>&lt;/Members&gt;</w:t>
      </w:r>
    </w:p>
    <w:p w14:paraId="696C54F2" w14:textId="77777777" w:rsidR="005F6A16" w:rsidRPr="009A2E97" w:rsidRDefault="005F6A16" w:rsidP="005F6A16">
      <w:pPr>
        <w:pStyle w:val="NormalBold"/>
      </w:pPr>
      <w:r w:rsidRPr="009A2E97">
        <w:rPr>
          <w:rStyle w:val="HideTWBExt"/>
          <w:b w:val="0"/>
        </w:rPr>
        <w:t>&lt;/RepeatBlock-By&gt;</w:t>
      </w:r>
    </w:p>
    <w:p w14:paraId="7C03C1E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732634E" w14:textId="77777777" w:rsidR="005F6A16" w:rsidRPr="009A2E97" w:rsidRDefault="005F6A16" w:rsidP="005F6A16">
      <w:pPr>
        <w:pStyle w:val="NormalBold"/>
      </w:pPr>
      <w:r w:rsidRPr="009A2E97">
        <w:rPr>
          <w:rStyle w:val="HideTWBExt"/>
          <w:b w:val="0"/>
        </w:rPr>
        <w:t>&lt;Article&gt;</w:t>
      </w:r>
      <w:r w:rsidRPr="009A2E97">
        <w:t>Paragraphe 27</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D967339" w14:textId="77777777" w:rsidTr="0017050C">
        <w:trPr>
          <w:trHeight w:hRule="exact" w:val="240"/>
          <w:jc w:val="center"/>
        </w:trPr>
        <w:tc>
          <w:tcPr>
            <w:tcW w:w="9752" w:type="dxa"/>
            <w:gridSpan w:val="2"/>
            <w:tcBorders>
              <w:top w:val="nil"/>
              <w:left w:val="nil"/>
              <w:bottom w:val="nil"/>
              <w:right w:val="nil"/>
            </w:tcBorders>
          </w:tcPr>
          <w:p w14:paraId="23187D95" w14:textId="77777777" w:rsidR="005F6A16" w:rsidRPr="009A2E97" w:rsidRDefault="005F6A16" w:rsidP="0017050C"/>
        </w:tc>
      </w:tr>
      <w:tr w:rsidR="005F6A16" w:rsidRPr="009A2E97" w14:paraId="59495D98" w14:textId="77777777" w:rsidTr="0017050C">
        <w:trPr>
          <w:trHeight w:val="240"/>
          <w:jc w:val="center"/>
        </w:trPr>
        <w:tc>
          <w:tcPr>
            <w:tcW w:w="4876" w:type="dxa"/>
            <w:tcBorders>
              <w:top w:val="nil"/>
              <w:left w:val="nil"/>
              <w:bottom w:val="nil"/>
              <w:right w:val="nil"/>
            </w:tcBorders>
          </w:tcPr>
          <w:p w14:paraId="0FCF577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05ADFD3" w14:textId="77777777" w:rsidR="005F6A16" w:rsidRPr="009A2E97" w:rsidRDefault="005F6A16" w:rsidP="0017050C">
            <w:pPr>
              <w:pStyle w:val="AmColumnHeading"/>
            </w:pPr>
            <w:r w:rsidRPr="009A2E97">
              <w:t>Amendement</w:t>
            </w:r>
          </w:p>
        </w:tc>
      </w:tr>
      <w:tr w:rsidR="005F6A16" w:rsidRPr="009A2E97" w14:paraId="0A001450" w14:textId="77777777" w:rsidTr="0017050C">
        <w:trPr>
          <w:jc w:val="center"/>
        </w:trPr>
        <w:tc>
          <w:tcPr>
            <w:tcW w:w="4876" w:type="dxa"/>
            <w:tcBorders>
              <w:top w:val="nil"/>
              <w:left w:val="nil"/>
              <w:bottom w:val="nil"/>
              <w:right w:val="nil"/>
            </w:tcBorders>
          </w:tcPr>
          <w:p w14:paraId="6E98760B" w14:textId="2C44ED09" w:rsidR="005F6A16" w:rsidRPr="009A2E97" w:rsidRDefault="005F6A16" w:rsidP="0017050C">
            <w:pPr>
              <w:pStyle w:val="Normal6a"/>
            </w:pPr>
            <w:r w:rsidRPr="009A2E97">
              <w:t>27.</w:t>
            </w:r>
            <w:r w:rsidRPr="009A2E97">
              <w:tab/>
              <w:t>demande un réseau européen fédéré de données sur les maladies rares à titre d</w:t>
            </w:r>
            <w:r w:rsidR="00316DC8">
              <w:t>’</w:t>
            </w:r>
            <w:r w:rsidRPr="009A2E97">
              <w:t>étape à intégrer dans le déploiement de l</w:t>
            </w:r>
            <w:r w:rsidR="00316DC8">
              <w:t>’</w:t>
            </w:r>
            <w:r w:rsidRPr="009A2E97">
              <w:t>espace européen des données de santé;</w:t>
            </w:r>
          </w:p>
        </w:tc>
        <w:tc>
          <w:tcPr>
            <w:tcW w:w="4876" w:type="dxa"/>
            <w:tcBorders>
              <w:top w:val="nil"/>
              <w:left w:val="nil"/>
              <w:bottom w:val="nil"/>
              <w:right w:val="nil"/>
            </w:tcBorders>
          </w:tcPr>
          <w:p w14:paraId="69F57E6D" w14:textId="735304A2" w:rsidR="005F6A16" w:rsidRPr="009A2E97" w:rsidRDefault="005F6A16" w:rsidP="0017050C">
            <w:pPr>
              <w:pStyle w:val="Normal6a"/>
            </w:pPr>
            <w:r w:rsidRPr="009A2E97">
              <w:t>27.</w:t>
            </w:r>
            <w:r w:rsidRPr="009A2E97">
              <w:tab/>
              <w:t>demande un réseau européen fédéré de données sur les maladies rares à titre d</w:t>
            </w:r>
            <w:r w:rsidR="00316DC8">
              <w:t>’</w:t>
            </w:r>
            <w:r w:rsidRPr="009A2E97">
              <w:t>étape à intégrer dans le déploiement de l</w:t>
            </w:r>
            <w:r w:rsidR="00316DC8">
              <w:t>’</w:t>
            </w:r>
            <w:r w:rsidRPr="009A2E97">
              <w:t>espace européen des données de santé</w:t>
            </w:r>
            <w:r w:rsidRPr="009A2E97">
              <w:rPr>
                <w:b/>
                <w:i/>
              </w:rPr>
              <w:t>, fondé sur une architecture décentralisée et fédérée, qui garantisse le contrôle des États membres sur l</w:t>
            </w:r>
            <w:r w:rsidR="00316DC8">
              <w:rPr>
                <w:b/>
                <w:i/>
              </w:rPr>
              <w:t>’</w:t>
            </w:r>
            <w:r w:rsidRPr="009A2E97">
              <w:rPr>
                <w:b/>
                <w:i/>
              </w:rPr>
              <w:t>accès aux données et leur utilisation</w:t>
            </w:r>
            <w:r w:rsidRPr="009A2E97">
              <w:t>;</w:t>
            </w:r>
          </w:p>
        </w:tc>
      </w:tr>
    </w:tbl>
    <w:p w14:paraId="4017E61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FE25CC3" w14:textId="77777777" w:rsidR="005F6A16" w:rsidRPr="009A2E97" w:rsidRDefault="005F6A16" w:rsidP="005F6A16">
      <w:r w:rsidRPr="009A2E97">
        <w:rPr>
          <w:rStyle w:val="HideTWBExt"/>
        </w:rPr>
        <w:t>&lt;/Amend&gt;</w:t>
      </w:r>
    </w:p>
    <w:p w14:paraId="128F3B8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242</w:t>
      </w:r>
      <w:r w:rsidRPr="009A2E97">
        <w:rPr>
          <w:rStyle w:val="HideTWBExt"/>
          <w:b w:val="0"/>
        </w:rPr>
        <w:t>&lt;/NumAm&gt;</w:t>
      </w:r>
    </w:p>
    <w:p w14:paraId="1BEC9BAB"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Michalis Hadjipantela, Adam Jarubas, Letizia Moratti</w:t>
      </w:r>
      <w:r w:rsidRPr="009A2E97">
        <w:rPr>
          <w:rStyle w:val="HideTWBExt"/>
          <w:b w:val="0"/>
        </w:rPr>
        <w:t>&lt;/Members&gt;</w:t>
      </w:r>
    </w:p>
    <w:p w14:paraId="5F1CA3DE" w14:textId="77777777" w:rsidR="005F6A16" w:rsidRPr="009A2E97" w:rsidRDefault="005F6A16" w:rsidP="005F6A16">
      <w:pPr>
        <w:pStyle w:val="NormalBold"/>
      </w:pPr>
      <w:r w:rsidRPr="009A2E97">
        <w:rPr>
          <w:rStyle w:val="HideTWBExt"/>
          <w:b w:val="0"/>
        </w:rPr>
        <w:t>&lt;/RepeatBlock-By&gt;</w:t>
      </w:r>
    </w:p>
    <w:p w14:paraId="68C7770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72F3425" w14:textId="77777777" w:rsidR="005F6A16" w:rsidRPr="009A2E97" w:rsidRDefault="005F6A16" w:rsidP="005F6A16">
      <w:pPr>
        <w:pStyle w:val="NormalBold"/>
      </w:pPr>
      <w:r w:rsidRPr="009A2E97">
        <w:rPr>
          <w:rStyle w:val="HideTWBExt"/>
          <w:b w:val="0"/>
        </w:rPr>
        <w:t>&lt;Article&gt;</w:t>
      </w:r>
      <w:r w:rsidRPr="009A2E97">
        <w:t>Paragraphe 27</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46EE9E2" w14:textId="77777777" w:rsidTr="0017050C">
        <w:trPr>
          <w:trHeight w:hRule="exact" w:val="240"/>
          <w:jc w:val="center"/>
        </w:trPr>
        <w:tc>
          <w:tcPr>
            <w:tcW w:w="9752" w:type="dxa"/>
            <w:gridSpan w:val="2"/>
            <w:tcBorders>
              <w:top w:val="nil"/>
              <w:left w:val="nil"/>
              <w:bottom w:val="nil"/>
              <w:right w:val="nil"/>
            </w:tcBorders>
          </w:tcPr>
          <w:p w14:paraId="78F04408" w14:textId="77777777" w:rsidR="005F6A16" w:rsidRPr="009A2E97" w:rsidRDefault="005F6A16" w:rsidP="0017050C"/>
        </w:tc>
      </w:tr>
      <w:tr w:rsidR="005F6A16" w:rsidRPr="009A2E97" w14:paraId="470136A6" w14:textId="77777777" w:rsidTr="0017050C">
        <w:trPr>
          <w:trHeight w:val="240"/>
          <w:jc w:val="center"/>
        </w:trPr>
        <w:tc>
          <w:tcPr>
            <w:tcW w:w="4876" w:type="dxa"/>
            <w:tcBorders>
              <w:top w:val="nil"/>
              <w:left w:val="nil"/>
              <w:bottom w:val="nil"/>
              <w:right w:val="nil"/>
            </w:tcBorders>
          </w:tcPr>
          <w:p w14:paraId="1E0F4A1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B98FBD0" w14:textId="77777777" w:rsidR="005F6A16" w:rsidRPr="009A2E97" w:rsidRDefault="005F6A16" w:rsidP="0017050C">
            <w:pPr>
              <w:pStyle w:val="AmColumnHeading"/>
            </w:pPr>
            <w:r w:rsidRPr="009A2E97">
              <w:t>Amendement</w:t>
            </w:r>
          </w:p>
        </w:tc>
      </w:tr>
      <w:tr w:rsidR="005F6A16" w:rsidRPr="009A2E97" w14:paraId="11FA1FB3" w14:textId="77777777" w:rsidTr="0017050C">
        <w:trPr>
          <w:jc w:val="center"/>
        </w:trPr>
        <w:tc>
          <w:tcPr>
            <w:tcW w:w="4876" w:type="dxa"/>
            <w:tcBorders>
              <w:top w:val="nil"/>
              <w:left w:val="nil"/>
              <w:bottom w:val="nil"/>
              <w:right w:val="nil"/>
            </w:tcBorders>
          </w:tcPr>
          <w:p w14:paraId="149A6137" w14:textId="77DAE4F9" w:rsidR="005F6A16" w:rsidRPr="009A2E97" w:rsidRDefault="005F6A16" w:rsidP="0017050C">
            <w:pPr>
              <w:pStyle w:val="Normal6a"/>
            </w:pPr>
            <w:r w:rsidRPr="009A2E97">
              <w:t>27.</w:t>
            </w:r>
            <w:r w:rsidRPr="009A2E97">
              <w:tab/>
              <w:t>demande un réseau européen</w:t>
            </w:r>
            <w:r w:rsidRPr="009A2E97">
              <w:rPr>
                <w:b/>
                <w:i/>
              </w:rPr>
              <w:t xml:space="preserve"> fédéré</w:t>
            </w:r>
            <w:r w:rsidRPr="009A2E97">
              <w:t xml:space="preserve"> de données sur les maladies rares à titre d</w:t>
            </w:r>
            <w:r w:rsidR="00316DC8">
              <w:t>’</w:t>
            </w:r>
            <w:r w:rsidRPr="009A2E97">
              <w:t>étape à intégrer dans le déploiement de l</w:t>
            </w:r>
            <w:r w:rsidR="00316DC8">
              <w:t>’</w:t>
            </w:r>
            <w:r w:rsidRPr="009A2E97">
              <w:t>espace européen des données de santé;</w:t>
            </w:r>
          </w:p>
        </w:tc>
        <w:tc>
          <w:tcPr>
            <w:tcW w:w="4876" w:type="dxa"/>
            <w:tcBorders>
              <w:top w:val="nil"/>
              <w:left w:val="nil"/>
              <w:bottom w:val="nil"/>
              <w:right w:val="nil"/>
            </w:tcBorders>
          </w:tcPr>
          <w:p w14:paraId="01902578" w14:textId="7577E1E6" w:rsidR="005F6A16" w:rsidRPr="009A2E97" w:rsidRDefault="005F6A16" w:rsidP="0017050C">
            <w:pPr>
              <w:pStyle w:val="Normal6a"/>
            </w:pPr>
            <w:r w:rsidRPr="009A2E97">
              <w:t>27.</w:t>
            </w:r>
            <w:r w:rsidRPr="009A2E97">
              <w:tab/>
              <w:t>demande un réseau européen de données sur les maladies rares</w:t>
            </w:r>
            <w:r w:rsidRPr="009A2E97">
              <w:rPr>
                <w:b/>
                <w:i/>
              </w:rPr>
              <w:t xml:space="preserve"> qui s</w:t>
            </w:r>
            <w:r w:rsidR="00316DC8">
              <w:rPr>
                <w:b/>
                <w:i/>
              </w:rPr>
              <w:t>’</w:t>
            </w:r>
            <w:r w:rsidRPr="009A2E97">
              <w:rPr>
                <w:b/>
                <w:i/>
              </w:rPr>
              <w:t>appuie sur les infrastructures existantes de l</w:t>
            </w:r>
            <w:r w:rsidR="00316DC8">
              <w:rPr>
                <w:b/>
                <w:i/>
              </w:rPr>
              <w:t>’</w:t>
            </w:r>
            <w:r w:rsidRPr="009A2E97">
              <w:rPr>
                <w:b/>
                <w:i/>
              </w:rPr>
              <w:t>Union, notamment la plateforme européenne pour l</w:t>
            </w:r>
            <w:r w:rsidR="00316DC8">
              <w:rPr>
                <w:b/>
                <w:i/>
              </w:rPr>
              <w:t>’</w:t>
            </w:r>
            <w:r w:rsidRPr="009A2E97">
              <w:rPr>
                <w:b/>
                <w:i/>
              </w:rPr>
              <w:t>enregistrement des maladies rares,</w:t>
            </w:r>
            <w:r w:rsidRPr="009A2E97">
              <w:t xml:space="preserve"> à titre d</w:t>
            </w:r>
            <w:r w:rsidR="00316DC8">
              <w:t>’</w:t>
            </w:r>
            <w:r w:rsidRPr="009A2E97">
              <w:t>étape à intégrer dans le déploiement de l</w:t>
            </w:r>
            <w:r w:rsidR="00316DC8">
              <w:t>’</w:t>
            </w:r>
            <w:r w:rsidRPr="009A2E97">
              <w:t>espace européen des données de santé;</w:t>
            </w:r>
          </w:p>
        </w:tc>
      </w:tr>
    </w:tbl>
    <w:p w14:paraId="439EC4D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CF2FF0E" w14:textId="77777777" w:rsidR="005F6A16" w:rsidRPr="009A2E97" w:rsidRDefault="005F6A16" w:rsidP="005F6A16">
      <w:r w:rsidRPr="009A2E97">
        <w:rPr>
          <w:rStyle w:val="HideTWBExt"/>
        </w:rPr>
        <w:t>&lt;/Amend&gt;</w:t>
      </w:r>
    </w:p>
    <w:p w14:paraId="449B44A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243</w:t>
      </w:r>
      <w:r w:rsidRPr="009A2E97">
        <w:rPr>
          <w:rStyle w:val="HideTWBExt"/>
          <w:b w:val="0"/>
        </w:rPr>
        <w:t>&lt;/NumAm&gt;</w:t>
      </w:r>
    </w:p>
    <w:p w14:paraId="13A69271"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784CBA9C" w14:textId="77777777" w:rsidR="005F6A16" w:rsidRPr="009A2E97" w:rsidRDefault="005F6A16" w:rsidP="005F6A16">
      <w:pPr>
        <w:pStyle w:val="NormalBold"/>
      </w:pPr>
      <w:r w:rsidRPr="009A2E97">
        <w:rPr>
          <w:rStyle w:val="HideTWBExt"/>
          <w:b w:val="0"/>
        </w:rPr>
        <w:t>&lt;/RepeatBlock-By&gt;</w:t>
      </w:r>
    </w:p>
    <w:p w14:paraId="329FF06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CD67177" w14:textId="77777777" w:rsidR="005F6A16" w:rsidRPr="009A2E97" w:rsidRDefault="005F6A16" w:rsidP="005F6A16">
      <w:pPr>
        <w:pStyle w:val="NormalBold"/>
      </w:pPr>
      <w:r w:rsidRPr="009A2E97">
        <w:rPr>
          <w:rStyle w:val="HideTWBExt"/>
          <w:b w:val="0"/>
        </w:rPr>
        <w:t>&lt;Article&gt;</w:t>
      </w:r>
      <w:r w:rsidRPr="009A2E97">
        <w:t>Paragraphe 27</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7627710" w14:textId="77777777" w:rsidTr="0017050C">
        <w:trPr>
          <w:trHeight w:hRule="exact" w:val="240"/>
          <w:jc w:val="center"/>
        </w:trPr>
        <w:tc>
          <w:tcPr>
            <w:tcW w:w="9752" w:type="dxa"/>
            <w:gridSpan w:val="2"/>
            <w:tcBorders>
              <w:top w:val="nil"/>
              <w:left w:val="nil"/>
              <w:bottom w:val="nil"/>
              <w:right w:val="nil"/>
            </w:tcBorders>
          </w:tcPr>
          <w:p w14:paraId="09CBB81A" w14:textId="77777777" w:rsidR="005F6A16" w:rsidRPr="009A2E97" w:rsidRDefault="005F6A16" w:rsidP="0017050C"/>
        </w:tc>
      </w:tr>
      <w:tr w:rsidR="005F6A16" w:rsidRPr="009A2E97" w14:paraId="744780D5" w14:textId="77777777" w:rsidTr="0017050C">
        <w:trPr>
          <w:trHeight w:val="240"/>
          <w:jc w:val="center"/>
        </w:trPr>
        <w:tc>
          <w:tcPr>
            <w:tcW w:w="4876" w:type="dxa"/>
            <w:tcBorders>
              <w:top w:val="nil"/>
              <w:left w:val="nil"/>
              <w:bottom w:val="nil"/>
              <w:right w:val="nil"/>
            </w:tcBorders>
          </w:tcPr>
          <w:p w14:paraId="477E94C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E1F5D34" w14:textId="77777777" w:rsidR="005F6A16" w:rsidRPr="009A2E97" w:rsidRDefault="005F6A16" w:rsidP="0017050C">
            <w:pPr>
              <w:pStyle w:val="AmColumnHeading"/>
            </w:pPr>
            <w:r w:rsidRPr="009A2E97">
              <w:t>Amendement</w:t>
            </w:r>
          </w:p>
        </w:tc>
      </w:tr>
      <w:tr w:rsidR="005F6A16" w:rsidRPr="009A2E97" w14:paraId="67743BE7" w14:textId="77777777" w:rsidTr="0017050C">
        <w:trPr>
          <w:jc w:val="center"/>
        </w:trPr>
        <w:tc>
          <w:tcPr>
            <w:tcW w:w="4876" w:type="dxa"/>
            <w:tcBorders>
              <w:top w:val="nil"/>
              <w:left w:val="nil"/>
              <w:bottom w:val="nil"/>
              <w:right w:val="nil"/>
            </w:tcBorders>
          </w:tcPr>
          <w:p w14:paraId="76266FA0" w14:textId="685260A0" w:rsidR="005F6A16" w:rsidRPr="009A2E97" w:rsidRDefault="005F6A16" w:rsidP="0017050C">
            <w:pPr>
              <w:pStyle w:val="Normal6a"/>
            </w:pPr>
            <w:r w:rsidRPr="009A2E97">
              <w:t>27.</w:t>
            </w:r>
            <w:r w:rsidRPr="009A2E97">
              <w:tab/>
              <w:t>demande</w:t>
            </w:r>
            <w:r w:rsidRPr="009A2E97">
              <w:rPr>
                <w:b/>
                <w:i/>
              </w:rPr>
              <w:t xml:space="preserve"> un</w:t>
            </w:r>
            <w:r w:rsidRPr="009A2E97">
              <w:t xml:space="preserve"> réseau européen fédéré de données sur les maladies rares à titre</w:t>
            </w:r>
            <w:r w:rsidRPr="009A2E97">
              <w:rPr>
                <w:b/>
                <w:i/>
              </w:rPr>
              <w:t xml:space="preserve"> d</w:t>
            </w:r>
            <w:r w:rsidR="00316DC8">
              <w:rPr>
                <w:b/>
                <w:i/>
              </w:rPr>
              <w:t>’</w:t>
            </w:r>
            <w:r w:rsidRPr="009A2E97">
              <w:rPr>
                <w:b/>
                <w:i/>
              </w:rPr>
              <w:t>étape à intégrer dans le déploiement de l</w:t>
            </w:r>
            <w:r w:rsidR="00316DC8">
              <w:rPr>
                <w:b/>
                <w:i/>
              </w:rPr>
              <w:t>’</w:t>
            </w:r>
            <w:r w:rsidRPr="009A2E97">
              <w:rPr>
                <w:b/>
                <w:i/>
              </w:rPr>
              <w:t>espace européen des données de santé</w:t>
            </w:r>
            <w:r w:rsidRPr="009A2E97">
              <w:t>;</w:t>
            </w:r>
          </w:p>
        </w:tc>
        <w:tc>
          <w:tcPr>
            <w:tcW w:w="4876" w:type="dxa"/>
            <w:tcBorders>
              <w:top w:val="nil"/>
              <w:left w:val="nil"/>
              <w:bottom w:val="nil"/>
              <w:right w:val="nil"/>
            </w:tcBorders>
          </w:tcPr>
          <w:p w14:paraId="3B953DE5" w14:textId="5FBF371C" w:rsidR="005F6A16" w:rsidRPr="009A2E97" w:rsidRDefault="005F6A16" w:rsidP="0017050C">
            <w:pPr>
              <w:pStyle w:val="Normal6a"/>
            </w:pPr>
            <w:r w:rsidRPr="009A2E97">
              <w:t>27.</w:t>
            </w:r>
            <w:r w:rsidRPr="009A2E97">
              <w:tab/>
              <w:t>demande</w:t>
            </w:r>
            <w:r w:rsidRPr="009A2E97">
              <w:rPr>
                <w:b/>
                <w:i/>
              </w:rPr>
              <w:t xml:space="preserve"> la mise en place d</w:t>
            </w:r>
            <w:r w:rsidR="00316DC8">
              <w:rPr>
                <w:b/>
                <w:i/>
              </w:rPr>
              <w:t>’</w:t>
            </w:r>
            <w:r w:rsidRPr="009A2E97">
              <w:rPr>
                <w:b/>
                <w:i/>
              </w:rPr>
              <w:t>un</w:t>
            </w:r>
            <w:r w:rsidRPr="009A2E97">
              <w:t xml:space="preserve"> réseau européen fédéré de données sur les maladies rares</w:t>
            </w:r>
            <w:r w:rsidRPr="009A2E97">
              <w:rPr>
                <w:b/>
                <w:i/>
              </w:rPr>
              <w:t>, qui permette un accès transfrontière sûr et efficace aux données,</w:t>
            </w:r>
            <w:r w:rsidRPr="009A2E97">
              <w:t xml:space="preserve"> à titre</w:t>
            </w:r>
            <w:r w:rsidRPr="009A2E97">
              <w:rPr>
                <w:b/>
                <w:i/>
              </w:rPr>
              <w:t xml:space="preserve"> de première étape de l</w:t>
            </w:r>
            <w:r w:rsidR="00316DC8">
              <w:rPr>
                <w:b/>
                <w:i/>
              </w:rPr>
              <w:t>’</w:t>
            </w:r>
            <w:r w:rsidRPr="009A2E97">
              <w:rPr>
                <w:b/>
                <w:i/>
              </w:rPr>
              <w:t>intégration des données au niveau de l</w:t>
            </w:r>
            <w:r w:rsidR="00316DC8">
              <w:rPr>
                <w:b/>
                <w:i/>
              </w:rPr>
              <w:t>’</w:t>
            </w:r>
            <w:r w:rsidRPr="009A2E97">
              <w:rPr>
                <w:b/>
                <w:i/>
              </w:rPr>
              <w:t>Union</w:t>
            </w:r>
            <w:r w:rsidRPr="009A2E97">
              <w:t>;</w:t>
            </w:r>
          </w:p>
        </w:tc>
      </w:tr>
    </w:tbl>
    <w:p w14:paraId="712AF23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79B3E5D" w14:textId="77777777" w:rsidR="005F6A16" w:rsidRPr="009A2E97" w:rsidRDefault="005F6A16" w:rsidP="005F6A16">
      <w:r w:rsidRPr="009A2E97">
        <w:rPr>
          <w:rStyle w:val="HideTWBExt"/>
        </w:rPr>
        <w:t>&lt;/Amend&gt;</w:t>
      </w:r>
    </w:p>
    <w:p w14:paraId="1F31D66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244</w:t>
      </w:r>
      <w:r w:rsidRPr="009A2E97">
        <w:rPr>
          <w:rStyle w:val="HideTWBExt"/>
          <w:b w:val="0"/>
        </w:rPr>
        <w:t>&lt;/NumAm&gt;</w:t>
      </w:r>
    </w:p>
    <w:p w14:paraId="55FC0EA1"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41CA1A11" w14:textId="77777777" w:rsidR="005F6A16" w:rsidRPr="009A2E97" w:rsidRDefault="005F6A16" w:rsidP="005F6A16">
      <w:pPr>
        <w:pStyle w:val="NormalBold"/>
      </w:pPr>
      <w:r w:rsidRPr="009A2E97">
        <w:rPr>
          <w:rStyle w:val="HideTWBExt"/>
          <w:b w:val="0"/>
        </w:rPr>
        <w:t>&lt;/RepeatBlock-By&gt;</w:t>
      </w:r>
    </w:p>
    <w:p w14:paraId="0156E76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DF7289C" w14:textId="77777777" w:rsidR="005F6A16" w:rsidRPr="009A2E97" w:rsidRDefault="005F6A16" w:rsidP="005F6A16">
      <w:pPr>
        <w:pStyle w:val="NormalBold"/>
      </w:pPr>
      <w:r w:rsidRPr="009A2E97">
        <w:rPr>
          <w:rStyle w:val="HideTWBExt"/>
          <w:b w:val="0"/>
        </w:rPr>
        <w:t>&lt;Article&gt;</w:t>
      </w:r>
      <w:r w:rsidRPr="009A2E97">
        <w:t>Paragraphe 27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50AD8CA" w14:textId="77777777" w:rsidTr="0017050C">
        <w:trPr>
          <w:trHeight w:hRule="exact" w:val="240"/>
          <w:jc w:val="center"/>
        </w:trPr>
        <w:tc>
          <w:tcPr>
            <w:tcW w:w="9752" w:type="dxa"/>
            <w:gridSpan w:val="2"/>
            <w:tcBorders>
              <w:top w:val="nil"/>
              <w:left w:val="nil"/>
              <w:bottom w:val="nil"/>
              <w:right w:val="nil"/>
            </w:tcBorders>
          </w:tcPr>
          <w:p w14:paraId="0DDDE79B" w14:textId="77777777" w:rsidR="005F6A16" w:rsidRPr="009A2E97" w:rsidRDefault="005F6A16" w:rsidP="0017050C"/>
        </w:tc>
      </w:tr>
      <w:tr w:rsidR="005F6A16" w:rsidRPr="009A2E97" w14:paraId="526B7F86" w14:textId="77777777" w:rsidTr="0017050C">
        <w:trPr>
          <w:trHeight w:val="240"/>
          <w:jc w:val="center"/>
        </w:trPr>
        <w:tc>
          <w:tcPr>
            <w:tcW w:w="4876" w:type="dxa"/>
            <w:tcBorders>
              <w:top w:val="nil"/>
              <w:left w:val="nil"/>
              <w:bottom w:val="nil"/>
              <w:right w:val="nil"/>
            </w:tcBorders>
          </w:tcPr>
          <w:p w14:paraId="5C2B68B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85C27B2" w14:textId="77777777" w:rsidR="005F6A16" w:rsidRPr="009A2E97" w:rsidRDefault="005F6A16" w:rsidP="0017050C">
            <w:pPr>
              <w:pStyle w:val="AmColumnHeading"/>
            </w:pPr>
            <w:r w:rsidRPr="009A2E97">
              <w:t>Amendement</w:t>
            </w:r>
          </w:p>
        </w:tc>
      </w:tr>
      <w:tr w:rsidR="005F6A16" w:rsidRPr="009A2E97" w14:paraId="567283E0" w14:textId="77777777" w:rsidTr="0017050C">
        <w:trPr>
          <w:jc w:val="center"/>
        </w:trPr>
        <w:tc>
          <w:tcPr>
            <w:tcW w:w="4876" w:type="dxa"/>
            <w:tcBorders>
              <w:top w:val="nil"/>
              <w:left w:val="nil"/>
              <w:bottom w:val="nil"/>
              <w:right w:val="nil"/>
            </w:tcBorders>
          </w:tcPr>
          <w:p w14:paraId="010829CD" w14:textId="77777777" w:rsidR="005F6A16" w:rsidRPr="009A2E97" w:rsidRDefault="005F6A16" w:rsidP="0017050C">
            <w:pPr>
              <w:pStyle w:val="Normal6a"/>
            </w:pPr>
          </w:p>
        </w:tc>
        <w:tc>
          <w:tcPr>
            <w:tcW w:w="4876" w:type="dxa"/>
            <w:tcBorders>
              <w:top w:val="nil"/>
              <w:left w:val="nil"/>
              <w:bottom w:val="nil"/>
              <w:right w:val="nil"/>
            </w:tcBorders>
          </w:tcPr>
          <w:p w14:paraId="31384317" w14:textId="48581414" w:rsidR="005F6A16" w:rsidRPr="009A2E97" w:rsidRDefault="005F6A16" w:rsidP="0017050C">
            <w:pPr>
              <w:pStyle w:val="Normal6a"/>
            </w:pPr>
            <w:r w:rsidRPr="009A2E97">
              <w:rPr>
                <w:b/>
                <w:i/>
              </w:rPr>
              <w:t>27 bis.</w:t>
            </w:r>
            <w:r w:rsidRPr="009A2E97">
              <w:tab/>
            </w:r>
            <w:r w:rsidRPr="009A2E97">
              <w:rPr>
                <w:b/>
                <w:i/>
              </w:rPr>
              <w:t>est favorable à la création d</w:t>
            </w:r>
            <w:r w:rsidR="00316DC8">
              <w:rPr>
                <w:b/>
                <w:i/>
              </w:rPr>
              <w:t>’</w:t>
            </w:r>
            <w:r w:rsidRPr="009A2E97">
              <w:rPr>
                <w:b/>
                <w:i/>
              </w:rPr>
              <w:t>un cadre européen pour la gouvernance des données sur les maladies rares visant à normaliser les règles d</w:t>
            </w:r>
            <w:r w:rsidR="00316DC8">
              <w:rPr>
                <w:b/>
                <w:i/>
              </w:rPr>
              <w:t>’</w:t>
            </w:r>
            <w:r w:rsidRPr="009A2E97">
              <w:rPr>
                <w:b/>
                <w:i/>
              </w:rPr>
              <w:t>accès, de réutilisation et de gestion des données dans les États membres; ajoute que ce cadre devrait comprendre des mécanismes transparents d</w:t>
            </w:r>
            <w:r w:rsidR="00316DC8">
              <w:rPr>
                <w:b/>
                <w:i/>
              </w:rPr>
              <w:t>’</w:t>
            </w:r>
            <w:r w:rsidRPr="009A2E97">
              <w:rPr>
                <w:b/>
                <w:i/>
              </w:rPr>
              <w:t>accès à la recherche, permettre une participation significative des patients et assurer une coordination sans faille entre les registres, les bases de données génomiques et les infrastructures de données cliniques;</w:t>
            </w:r>
          </w:p>
        </w:tc>
      </w:tr>
    </w:tbl>
    <w:p w14:paraId="023A086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760EEF3" w14:textId="77777777" w:rsidR="005F6A16" w:rsidRPr="009A2E97" w:rsidRDefault="005F6A16" w:rsidP="005F6A16">
      <w:r w:rsidRPr="009A2E97">
        <w:rPr>
          <w:rStyle w:val="HideTWBExt"/>
        </w:rPr>
        <w:t>&lt;/Amend&gt;</w:t>
      </w:r>
    </w:p>
    <w:p w14:paraId="47A0912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245</w:t>
      </w:r>
      <w:r w:rsidRPr="009A2E97">
        <w:rPr>
          <w:rStyle w:val="HideTWBExt"/>
          <w:b w:val="0"/>
        </w:rPr>
        <w:t>&lt;/NumAm&gt;</w:t>
      </w:r>
    </w:p>
    <w:p w14:paraId="75ECA9AD"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13365A5F" w14:textId="77777777" w:rsidR="005F6A16" w:rsidRPr="009A2E97" w:rsidRDefault="005F6A16" w:rsidP="005F6A16">
      <w:pPr>
        <w:pStyle w:val="NormalBold"/>
      </w:pPr>
      <w:r w:rsidRPr="009A2E97">
        <w:rPr>
          <w:rStyle w:val="HideTWBExt"/>
          <w:b w:val="0"/>
        </w:rPr>
        <w:t>&lt;/RepeatBlock-By&gt;</w:t>
      </w:r>
    </w:p>
    <w:p w14:paraId="2735A03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F4F3BAF" w14:textId="77777777" w:rsidR="005F6A16" w:rsidRPr="009A2E97" w:rsidRDefault="005F6A16" w:rsidP="005F6A16">
      <w:pPr>
        <w:pStyle w:val="NormalBold"/>
      </w:pPr>
      <w:r w:rsidRPr="009A2E97">
        <w:rPr>
          <w:rStyle w:val="HideTWBExt"/>
          <w:b w:val="0"/>
        </w:rPr>
        <w:t>&lt;Article&gt;</w:t>
      </w:r>
      <w:r w:rsidRPr="009A2E97">
        <w:t>Paragraphe 28</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12688AE" w14:textId="77777777" w:rsidTr="0017050C">
        <w:trPr>
          <w:trHeight w:hRule="exact" w:val="240"/>
          <w:jc w:val="center"/>
        </w:trPr>
        <w:tc>
          <w:tcPr>
            <w:tcW w:w="9752" w:type="dxa"/>
            <w:gridSpan w:val="2"/>
            <w:tcBorders>
              <w:top w:val="nil"/>
              <w:left w:val="nil"/>
              <w:bottom w:val="nil"/>
              <w:right w:val="nil"/>
            </w:tcBorders>
          </w:tcPr>
          <w:p w14:paraId="2DB19825" w14:textId="77777777" w:rsidR="005F6A16" w:rsidRPr="009A2E97" w:rsidRDefault="005F6A16" w:rsidP="0017050C"/>
        </w:tc>
      </w:tr>
      <w:tr w:rsidR="005F6A16" w:rsidRPr="009A2E97" w14:paraId="4E2C663F" w14:textId="77777777" w:rsidTr="0017050C">
        <w:trPr>
          <w:trHeight w:val="240"/>
          <w:jc w:val="center"/>
        </w:trPr>
        <w:tc>
          <w:tcPr>
            <w:tcW w:w="4876" w:type="dxa"/>
            <w:tcBorders>
              <w:top w:val="nil"/>
              <w:left w:val="nil"/>
              <w:bottom w:val="nil"/>
              <w:right w:val="nil"/>
            </w:tcBorders>
          </w:tcPr>
          <w:p w14:paraId="0E56286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A58727A" w14:textId="77777777" w:rsidR="005F6A16" w:rsidRPr="009A2E97" w:rsidRDefault="005F6A16" w:rsidP="0017050C">
            <w:pPr>
              <w:pStyle w:val="AmColumnHeading"/>
            </w:pPr>
            <w:r w:rsidRPr="009A2E97">
              <w:t>Amendement</w:t>
            </w:r>
          </w:p>
        </w:tc>
      </w:tr>
      <w:tr w:rsidR="005F6A16" w:rsidRPr="009A2E97" w14:paraId="178079CE" w14:textId="77777777" w:rsidTr="0017050C">
        <w:trPr>
          <w:jc w:val="center"/>
        </w:trPr>
        <w:tc>
          <w:tcPr>
            <w:tcW w:w="4876" w:type="dxa"/>
            <w:tcBorders>
              <w:top w:val="nil"/>
              <w:left w:val="nil"/>
              <w:bottom w:val="nil"/>
              <w:right w:val="nil"/>
            </w:tcBorders>
          </w:tcPr>
          <w:p w14:paraId="185B5402" w14:textId="77777777" w:rsidR="005F6A16" w:rsidRPr="009A2E97" w:rsidRDefault="005F6A16" w:rsidP="0017050C">
            <w:pPr>
              <w:pStyle w:val="Normal6a"/>
            </w:pPr>
            <w:r w:rsidRPr="009A2E97">
              <w:t>28.</w:t>
            </w:r>
            <w:r w:rsidRPr="009A2E97">
              <w:tab/>
              <w:t>encourage le partage transfrontière sécurisé des données</w:t>
            </w:r>
            <w:r w:rsidRPr="009A2E97">
              <w:rPr>
                <w:b/>
                <w:i/>
              </w:rPr>
              <w:t xml:space="preserve"> dans</w:t>
            </w:r>
            <w:r w:rsidRPr="009A2E97">
              <w:t xml:space="preserve"> le respect des règles en matière de protection de la vie privée;</w:t>
            </w:r>
          </w:p>
        </w:tc>
        <w:tc>
          <w:tcPr>
            <w:tcW w:w="4876" w:type="dxa"/>
            <w:tcBorders>
              <w:top w:val="nil"/>
              <w:left w:val="nil"/>
              <w:bottom w:val="nil"/>
              <w:right w:val="nil"/>
            </w:tcBorders>
          </w:tcPr>
          <w:p w14:paraId="02B29165" w14:textId="3A12C325" w:rsidR="005F6A16" w:rsidRPr="009A2E97" w:rsidRDefault="005F6A16" w:rsidP="0017050C">
            <w:pPr>
              <w:pStyle w:val="Normal6a"/>
            </w:pPr>
            <w:r w:rsidRPr="009A2E97">
              <w:t>28.</w:t>
            </w:r>
            <w:r w:rsidRPr="009A2E97">
              <w:tab/>
              <w:t>encourage le partage transfrontière sécurisé</w:t>
            </w:r>
            <w:r w:rsidRPr="009A2E97">
              <w:rPr>
                <w:b/>
                <w:i/>
              </w:rPr>
              <w:t xml:space="preserve"> et interopérable</w:t>
            </w:r>
            <w:r w:rsidRPr="009A2E97">
              <w:t xml:space="preserve"> des données</w:t>
            </w:r>
            <w:r w:rsidRPr="009A2E97">
              <w:rPr>
                <w:b/>
                <w:i/>
              </w:rPr>
              <w:t xml:space="preserve"> à des fins cliniques et de recherche, tout en garantissant</w:t>
            </w:r>
            <w:r w:rsidRPr="009A2E97">
              <w:t xml:space="preserve"> le</w:t>
            </w:r>
            <w:r w:rsidRPr="009A2E97">
              <w:rPr>
                <w:b/>
                <w:i/>
              </w:rPr>
              <w:t xml:space="preserve"> plein</w:t>
            </w:r>
            <w:r w:rsidRPr="009A2E97">
              <w:t xml:space="preserve"> respect des règles</w:t>
            </w:r>
            <w:r w:rsidRPr="009A2E97">
              <w:rPr>
                <w:b/>
                <w:i/>
              </w:rPr>
              <w:t xml:space="preserve"> de l</w:t>
            </w:r>
            <w:r w:rsidR="00316DC8">
              <w:rPr>
                <w:b/>
                <w:i/>
              </w:rPr>
              <w:t>’</w:t>
            </w:r>
            <w:r w:rsidRPr="009A2E97">
              <w:rPr>
                <w:b/>
                <w:i/>
              </w:rPr>
              <w:t>Union</w:t>
            </w:r>
            <w:r w:rsidRPr="009A2E97">
              <w:t xml:space="preserve"> en matière de protection</w:t>
            </w:r>
            <w:r w:rsidRPr="009A2E97">
              <w:rPr>
                <w:b/>
                <w:i/>
              </w:rPr>
              <w:t xml:space="preserve"> des données et</w:t>
            </w:r>
            <w:r w:rsidRPr="009A2E97">
              <w:t xml:space="preserve"> de la vie privée</w:t>
            </w:r>
            <w:r w:rsidRPr="009A2E97">
              <w:rPr>
                <w:b/>
                <w:i/>
              </w:rPr>
              <w:t>, en particulier du règlement (UE) 2016/679</w:t>
            </w:r>
            <w:r w:rsidRPr="009A2E97">
              <w:t xml:space="preserve">; </w:t>
            </w:r>
            <w:r w:rsidRPr="009A2E97">
              <w:rPr>
                <w:b/>
                <w:i/>
              </w:rPr>
              <w:t>souligne qu</w:t>
            </w:r>
            <w:r w:rsidR="00316DC8">
              <w:rPr>
                <w:b/>
                <w:i/>
              </w:rPr>
              <w:t>’</w:t>
            </w:r>
            <w:r w:rsidRPr="009A2E97">
              <w:rPr>
                <w:b/>
                <w:i/>
              </w:rPr>
              <w:t>il importe de pouvoir compter sur des cadres de gouvernance solides, des normes élevées de sécurité des données et des technologies préservant la vie privée, telles que la pseudonymisation et l</w:t>
            </w:r>
            <w:r w:rsidR="00316DC8">
              <w:rPr>
                <w:b/>
                <w:i/>
              </w:rPr>
              <w:t>’</w:t>
            </w:r>
            <w:r w:rsidRPr="009A2E97">
              <w:rPr>
                <w:b/>
                <w:i/>
              </w:rPr>
              <w:t>anonymisation, afin de protéger les droits des patients; souligne la nécessité de garantir la transparence, le consentement éclairé et la confiance des patients, tout en facilitant l</w:t>
            </w:r>
            <w:r w:rsidR="00316DC8">
              <w:rPr>
                <w:b/>
                <w:i/>
              </w:rPr>
              <w:t>’</w:t>
            </w:r>
            <w:r w:rsidRPr="009A2E97">
              <w:rPr>
                <w:b/>
                <w:i/>
              </w:rPr>
              <w:t>utilisation secondaire des données de santé pour la recherche et l</w:t>
            </w:r>
            <w:r w:rsidR="00316DC8">
              <w:rPr>
                <w:b/>
                <w:i/>
              </w:rPr>
              <w:t>’</w:t>
            </w:r>
            <w:r w:rsidRPr="009A2E97">
              <w:rPr>
                <w:b/>
                <w:i/>
              </w:rPr>
              <w:t>innovation, notamment dans le domaine des maladies rares;</w:t>
            </w:r>
          </w:p>
        </w:tc>
      </w:tr>
    </w:tbl>
    <w:p w14:paraId="36CD8A7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645AB4F" w14:textId="77777777" w:rsidR="005F6A16" w:rsidRPr="009A2E97" w:rsidRDefault="005F6A16" w:rsidP="005F6A16">
      <w:r w:rsidRPr="009A2E97">
        <w:rPr>
          <w:rStyle w:val="HideTWBExt"/>
        </w:rPr>
        <w:t>&lt;/Amend&gt;</w:t>
      </w:r>
    </w:p>
    <w:p w14:paraId="7FA82EA9"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246</w:t>
      </w:r>
      <w:r w:rsidRPr="009A2E97">
        <w:rPr>
          <w:rStyle w:val="HideTWBExt"/>
          <w:b w:val="0"/>
        </w:rPr>
        <w:t>&lt;/NumAm&gt;</w:t>
      </w:r>
    </w:p>
    <w:p w14:paraId="7212FD88"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5D953939" w14:textId="77777777" w:rsidR="005F6A16" w:rsidRPr="009A2E97" w:rsidRDefault="005F6A16" w:rsidP="005F6A16">
      <w:pPr>
        <w:pStyle w:val="NormalBold"/>
      </w:pPr>
      <w:r w:rsidRPr="009A2E97">
        <w:rPr>
          <w:rStyle w:val="HideTWBExt"/>
          <w:b w:val="0"/>
        </w:rPr>
        <w:t>&lt;/RepeatBlock-By&gt;</w:t>
      </w:r>
    </w:p>
    <w:p w14:paraId="40C1326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EB83698" w14:textId="77777777" w:rsidR="005F6A16" w:rsidRPr="009A2E97" w:rsidRDefault="005F6A16" w:rsidP="005F6A16">
      <w:pPr>
        <w:pStyle w:val="NormalBold"/>
      </w:pPr>
      <w:r w:rsidRPr="009A2E97">
        <w:rPr>
          <w:rStyle w:val="HideTWBExt"/>
          <w:b w:val="0"/>
        </w:rPr>
        <w:t>&lt;Article&gt;</w:t>
      </w:r>
      <w:r w:rsidRPr="009A2E97">
        <w:t>Paragraphe 28</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B441EA7" w14:textId="77777777" w:rsidTr="0017050C">
        <w:trPr>
          <w:trHeight w:hRule="exact" w:val="240"/>
          <w:jc w:val="center"/>
        </w:trPr>
        <w:tc>
          <w:tcPr>
            <w:tcW w:w="9752" w:type="dxa"/>
            <w:gridSpan w:val="2"/>
            <w:tcBorders>
              <w:top w:val="nil"/>
              <w:left w:val="nil"/>
              <w:bottom w:val="nil"/>
              <w:right w:val="nil"/>
            </w:tcBorders>
          </w:tcPr>
          <w:p w14:paraId="0C134B80" w14:textId="77777777" w:rsidR="005F6A16" w:rsidRPr="009A2E97" w:rsidRDefault="005F6A16" w:rsidP="0017050C"/>
        </w:tc>
      </w:tr>
      <w:tr w:rsidR="005F6A16" w:rsidRPr="009A2E97" w14:paraId="58157A32" w14:textId="77777777" w:rsidTr="0017050C">
        <w:trPr>
          <w:trHeight w:val="240"/>
          <w:jc w:val="center"/>
        </w:trPr>
        <w:tc>
          <w:tcPr>
            <w:tcW w:w="4876" w:type="dxa"/>
            <w:tcBorders>
              <w:top w:val="nil"/>
              <w:left w:val="nil"/>
              <w:bottom w:val="nil"/>
              <w:right w:val="nil"/>
            </w:tcBorders>
          </w:tcPr>
          <w:p w14:paraId="5F58CC8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CAA308D" w14:textId="77777777" w:rsidR="005F6A16" w:rsidRPr="009A2E97" w:rsidRDefault="005F6A16" w:rsidP="0017050C">
            <w:pPr>
              <w:pStyle w:val="AmColumnHeading"/>
            </w:pPr>
            <w:r w:rsidRPr="009A2E97">
              <w:t>Amendement</w:t>
            </w:r>
          </w:p>
        </w:tc>
      </w:tr>
      <w:tr w:rsidR="005F6A16" w:rsidRPr="009A2E97" w14:paraId="50EA85C3" w14:textId="77777777" w:rsidTr="0017050C">
        <w:trPr>
          <w:jc w:val="center"/>
        </w:trPr>
        <w:tc>
          <w:tcPr>
            <w:tcW w:w="4876" w:type="dxa"/>
            <w:tcBorders>
              <w:top w:val="nil"/>
              <w:left w:val="nil"/>
              <w:bottom w:val="nil"/>
              <w:right w:val="nil"/>
            </w:tcBorders>
          </w:tcPr>
          <w:p w14:paraId="4AFDBC6F" w14:textId="77777777" w:rsidR="005F6A16" w:rsidRPr="009A2E97" w:rsidRDefault="005F6A16" w:rsidP="0017050C">
            <w:pPr>
              <w:pStyle w:val="Normal6a"/>
            </w:pPr>
            <w:r w:rsidRPr="009A2E97">
              <w:t>28.</w:t>
            </w:r>
            <w:r w:rsidRPr="009A2E97">
              <w:tab/>
              <w:t>encourage le partage transfrontière sécurisé des données dans le respect des règles en matière de protection de la vie privée;</w:t>
            </w:r>
          </w:p>
        </w:tc>
        <w:tc>
          <w:tcPr>
            <w:tcW w:w="4876" w:type="dxa"/>
            <w:tcBorders>
              <w:top w:val="nil"/>
              <w:left w:val="nil"/>
              <w:bottom w:val="nil"/>
              <w:right w:val="nil"/>
            </w:tcBorders>
          </w:tcPr>
          <w:p w14:paraId="0332DA3A" w14:textId="19CFDAD7" w:rsidR="005F6A16" w:rsidRPr="009A2E97" w:rsidRDefault="005F6A16" w:rsidP="0017050C">
            <w:pPr>
              <w:pStyle w:val="Normal6a"/>
            </w:pPr>
            <w:r w:rsidRPr="009A2E97">
              <w:t>28.</w:t>
            </w:r>
            <w:r w:rsidRPr="009A2E97">
              <w:tab/>
              <w:t>encourage le partage transfrontière sécurisé des données dans le respect des règles en matière de protection</w:t>
            </w:r>
            <w:r w:rsidRPr="009A2E97">
              <w:rPr>
                <w:b/>
                <w:i/>
              </w:rPr>
              <w:t xml:space="preserve"> des données et</w:t>
            </w:r>
            <w:r w:rsidRPr="009A2E97">
              <w:t xml:space="preserve"> de la vie privée</w:t>
            </w:r>
            <w:r w:rsidRPr="009A2E97">
              <w:rPr>
                <w:b/>
                <w:i/>
              </w:rPr>
              <w:t>, afin de renforcer la confiance des patients dans l</w:t>
            </w:r>
            <w:r w:rsidR="00316DC8">
              <w:rPr>
                <w:b/>
                <w:i/>
              </w:rPr>
              <w:t>’</w:t>
            </w:r>
            <w:r w:rsidRPr="009A2E97">
              <w:rPr>
                <w:b/>
                <w:i/>
              </w:rPr>
              <w:t>utilisation de leurs données de santé</w:t>
            </w:r>
            <w:r w:rsidRPr="009A2E97">
              <w:t>;</w:t>
            </w:r>
          </w:p>
        </w:tc>
      </w:tr>
    </w:tbl>
    <w:p w14:paraId="501A678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0018C4B" w14:textId="77777777" w:rsidR="005F6A16" w:rsidRPr="009A2E97" w:rsidRDefault="005F6A16" w:rsidP="005F6A16">
      <w:r w:rsidRPr="009A2E97">
        <w:rPr>
          <w:rStyle w:val="HideTWBExt"/>
        </w:rPr>
        <w:t>&lt;/Amend&gt;</w:t>
      </w:r>
    </w:p>
    <w:p w14:paraId="1CE05C9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247</w:t>
      </w:r>
      <w:r w:rsidRPr="009A2E97">
        <w:rPr>
          <w:rStyle w:val="HideTWBExt"/>
          <w:b w:val="0"/>
        </w:rPr>
        <w:t>&lt;/NumAm&gt;</w:t>
      </w:r>
    </w:p>
    <w:p w14:paraId="664DADDA"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Viktória Ferenc</w:t>
      </w:r>
      <w:r w:rsidRPr="009A2E97">
        <w:rPr>
          <w:rStyle w:val="HideTWBExt"/>
          <w:b w:val="0"/>
        </w:rPr>
        <w:t>&lt;/Members&gt;</w:t>
      </w:r>
    </w:p>
    <w:p w14:paraId="4D137496" w14:textId="77777777" w:rsidR="005F6A16" w:rsidRPr="009A2E97" w:rsidRDefault="005F6A16" w:rsidP="005F6A16">
      <w:pPr>
        <w:pStyle w:val="NormalBold"/>
      </w:pPr>
      <w:r w:rsidRPr="009A2E97">
        <w:rPr>
          <w:rStyle w:val="HideTWBExt"/>
          <w:b w:val="0"/>
        </w:rPr>
        <w:t>&lt;/RepeatBlock-By&gt;</w:t>
      </w:r>
    </w:p>
    <w:p w14:paraId="7E6C8A0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4F78808" w14:textId="77777777" w:rsidR="005F6A16" w:rsidRPr="009A2E97" w:rsidRDefault="005F6A16" w:rsidP="005F6A16">
      <w:pPr>
        <w:pStyle w:val="NormalBold"/>
      </w:pPr>
      <w:r w:rsidRPr="009A2E97">
        <w:rPr>
          <w:rStyle w:val="HideTWBExt"/>
          <w:b w:val="0"/>
        </w:rPr>
        <w:t>&lt;Article&gt;</w:t>
      </w:r>
      <w:r w:rsidRPr="009A2E97">
        <w:t>Paragraphe 28</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0BCACDB" w14:textId="77777777" w:rsidTr="0017050C">
        <w:trPr>
          <w:trHeight w:hRule="exact" w:val="240"/>
          <w:jc w:val="center"/>
        </w:trPr>
        <w:tc>
          <w:tcPr>
            <w:tcW w:w="9752" w:type="dxa"/>
            <w:gridSpan w:val="2"/>
            <w:tcBorders>
              <w:top w:val="nil"/>
              <w:left w:val="nil"/>
              <w:bottom w:val="nil"/>
              <w:right w:val="nil"/>
            </w:tcBorders>
          </w:tcPr>
          <w:p w14:paraId="472A66F5" w14:textId="77777777" w:rsidR="005F6A16" w:rsidRPr="009A2E97" w:rsidRDefault="005F6A16" w:rsidP="0017050C"/>
        </w:tc>
      </w:tr>
      <w:tr w:rsidR="005F6A16" w:rsidRPr="009A2E97" w14:paraId="6ABBABBC" w14:textId="77777777" w:rsidTr="0017050C">
        <w:trPr>
          <w:trHeight w:val="240"/>
          <w:jc w:val="center"/>
        </w:trPr>
        <w:tc>
          <w:tcPr>
            <w:tcW w:w="4876" w:type="dxa"/>
            <w:tcBorders>
              <w:top w:val="nil"/>
              <w:left w:val="nil"/>
              <w:bottom w:val="nil"/>
              <w:right w:val="nil"/>
            </w:tcBorders>
          </w:tcPr>
          <w:p w14:paraId="21401DF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3CA1606" w14:textId="77777777" w:rsidR="005F6A16" w:rsidRPr="009A2E97" w:rsidRDefault="005F6A16" w:rsidP="0017050C">
            <w:pPr>
              <w:pStyle w:val="AmColumnHeading"/>
            </w:pPr>
            <w:r w:rsidRPr="009A2E97">
              <w:t>Amendement</w:t>
            </w:r>
          </w:p>
        </w:tc>
      </w:tr>
      <w:tr w:rsidR="005F6A16" w:rsidRPr="009A2E97" w14:paraId="4DAE6839" w14:textId="77777777" w:rsidTr="0017050C">
        <w:trPr>
          <w:jc w:val="center"/>
        </w:trPr>
        <w:tc>
          <w:tcPr>
            <w:tcW w:w="4876" w:type="dxa"/>
            <w:tcBorders>
              <w:top w:val="nil"/>
              <w:left w:val="nil"/>
              <w:bottom w:val="nil"/>
              <w:right w:val="nil"/>
            </w:tcBorders>
          </w:tcPr>
          <w:p w14:paraId="3CB8370B" w14:textId="77777777" w:rsidR="005F6A16" w:rsidRPr="009A2E97" w:rsidRDefault="005F6A16" w:rsidP="0017050C">
            <w:pPr>
              <w:pStyle w:val="Normal6a"/>
            </w:pPr>
            <w:r w:rsidRPr="009A2E97">
              <w:t>28.</w:t>
            </w:r>
            <w:r w:rsidRPr="009A2E97">
              <w:tab/>
              <w:t>encourage le partage transfrontière sécurisé des données</w:t>
            </w:r>
            <w:r w:rsidRPr="009A2E97">
              <w:rPr>
                <w:b/>
                <w:i/>
              </w:rPr>
              <w:t xml:space="preserve"> dans le respect des règles en matière de protection de la vie privée</w:t>
            </w:r>
            <w:r w:rsidRPr="009A2E97">
              <w:t>;</w:t>
            </w:r>
          </w:p>
        </w:tc>
        <w:tc>
          <w:tcPr>
            <w:tcW w:w="4876" w:type="dxa"/>
            <w:tcBorders>
              <w:top w:val="nil"/>
              <w:left w:val="nil"/>
              <w:bottom w:val="nil"/>
              <w:right w:val="nil"/>
            </w:tcBorders>
          </w:tcPr>
          <w:p w14:paraId="0224827B" w14:textId="77777777" w:rsidR="005F6A16" w:rsidRPr="009A2E97" w:rsidRDefault="005F6A16" w:rsidP="0017050C">
            <w:pPr>
              <w:pStyle w:val="Normal6a"/>
            </w:pPr>
            <w:r w:rsidRPr="009A2E97">
              <w:t>28.</w:t>
            </w:r>
            <w:r w:rsidRPr="009A2E97">
              <w:tab/>
              <w:t>encourage le partage transfrontière sécurisé des données</w:t>
            </w:r>
            <w:r w:rsidRPr="009A2E97">
              <w:rPr>
                <w:b/>
                <w:i/>
              </w:rPr>
              <w:t xml:space="preserve"> sous réserve du consentement explicite, éclairé et librement donné du patient et du respect des normes les plus élevées en matière de protection des données</w:t>
            </w:r>
            <w:r w:rsidRPr="009A2E97">
              <w:t>;</w:t>
            </w:r>
          </w:p>
        </w:tc>
      </w:tr>
    </w:tbl>
    <w:p w14:paraId="36E12DC0"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77A4DD76" w14:textId="77777777" w:rsidR="005F6A16" w:rsidRPr="00324277" w:rsidRDefault="005F6A16" w:rsidP="005F6A16">
      <w:pPr>
        <w:rPr>
          <w:lang w:val="sv-SE"/>
        </w:rPr>
      </w:pPr>
      <w:r w:rsidRPr="00324277">
        <w:rPr>
          <w:rStyle w:val="HideTWBExt"/>
          <w:lang w:val="sv-SE"/>
        </w:rPr>
        <w:t>&lt;/Amend&gt;</w:t>
      </w:r>
    </w:p>
    <w:p w14:paraId="145A07B4"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248</w:t>
      </w:r>
      <w:r w:rsidRPr="00324277">
        <w:rPr>
          <w:rStyle w:val="HideTWBExt"/>
          <w:b w:val="0"/>
          <w:lang w:val="sv-SE"/>
        </w:rPr>
        <w:t>&lt;/NumAm&gt;</w:t>
      </w:r>
    </w:p>
    <w:p w14:paraId="5CE636E4"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06D4B301" w14:textId="77777777" w:rsidR="005F6A16" w:rsidRPr="00324277" w:rsidRDefault="005F6A16" w:rsidP="005F6A16">
      <w:pPr>
        <w:pStyle w:val="NormalBold"/>
        <w:rPr>
          <w:lang w:val="sv-SE"/>
        </w:rPr>
      </w:pPr>
      <w:r w:rsidRPr="00324277">
        <w:rPr>
          <w:rStyle w:val="HideTWBExt"/>
          <w:b w:val="0"/>
          <w:lang w:val="sv-SE"/>
        </w:rPr>
        <w:t>&lt;/RepeatBlock-By&gt;</w:t>
      </w:r>
    </w:p>
    <w:p w14:paraId="28E3EF9A"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B6BB04D" w14:textId="77777777" w:rsidR="005F6A16" w:rsidRPr="009A2E97" w:rsidRDefault="005F6A16" w:rsidP="005F6A16">
      <w:pPr>
        <w:pStyle w:val="NormalBold"/>
      </w:pPr>
      <w:r w:rsidRPr="009A2E97">
        <w:rPr>
          <w:rStyle w:val="HideTWBExt"/>
          <w:b w:val="0"/>
        </w:rPr>
        <w:t>&lt;Article&gt;</w:t>
      </w:r>
      <w:r w:rsidRPr="009A2E97">
        <w:t>Paragraphe 28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9374FBF" w14:textId="77777777" w:rsidTr="0017050C">
        <w:trPr>
          <w:trHeight w:hRule="exact" w:val="240"/>
          <w:jc w:val="center"/>
        </w:trPr>
        <w:tc>
          <w:tcPr>
            <w:tcW w:w="9752" w:type="dxa"/>
            <w:gridSpan w:val="2"/>
            <w:tcBorders>
              <w:top w:val="nil"/>
              <w:left w:val="nil"/>
              <w:bottom w:val="nil"/>
              <w:right w:val="nil"/>
            </w:tcBorders>
          </w:tcPr>
          <w:p w14:paraId="7D574D24" w14:textId="77777777" w:rsidR="005F6A16" w:rsidRPr="009A2E97" w:rsidRDefault="005F6A16" w:rsidP="0017050C"/>
        </w:tc>
      </w:tr>
      <w:tr w:rsidR="005F6A16" w:rsidRPr="009A2E97" w14:paraId="19B3F590" w14:textId="77777777" w:rsidTr="0017050C">
        <w:trPr>
          <w:trHeight w:val="240"/>
          <w:jc w:val="center"/>
        </w:trPr>
        <w:tc>
          <w:tcPr>
            <w:tcW w:w="4876" w:type="dxa"/>
            <w:tcBorders>
              <w:top w:val="nil"/>
              <w:left w:val="nil"/>
              <w:bottom w:val="nil"/>
              <w:right w:val="nil"/>
            </w:tcBorders>
          </w:tcPr>
          <w:p w14:paraId="79FB1AF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1475C7D" w14:textId="77777777" w:rsidR="005F6A16" w:rsidRPr="009A2E97" w:rsidRDefault="005F6A16" w:rsidP="0017050C">
            <w:pPr>
              <w:pStyle w:val="AmColumnHeading"/>
            </w:pPr>
            <w:r w:rsidRPr="009A2E97">
              <w:t>Amendement</w:t>
            </w:r>
          </w:p>
        </w:tc>
      </w:tr>
      <w:tr w:rsidR="005F6A16" w:rsidRPr="009A2E97" w14:paraId="7CEA6237" w14:textId="77777777" w:rsidTr="0017050C">
        <w:trPr>
          <w:jc w:val="center"/>
        </w:trPr>
        <w:tc>
          <w:tcPr>
            <w:tcW w:w="4876" w:type="dxa"/>
            <w:tcBorders>
              <w:top w:val="nil"/>
              <w:left w:val="nil"/>
              <w:bottom w:val="nil"/>
              <w:right w:val="nil"/>
            </w:tcBorders>
          </w:tcPr>
          <w:p w14:paraId="27E05A19" w14:textId="77777777" w:rsidR="005F6A16" w:rsidRPr="009A2E97" w:rsidRDefault="005F6A16" w:rsidP="0017050C">
            <w:pPr>
              <w:pStyle w:val="Normal6a"/>
            </w:pPr>
          </w:p>
        </w:tc>
        <w:tc>
          <w:tcPr>
            <w:tcW w:w="4876" w:type="dxa"/>
            <w:tcBorders>
              <w:top w:val="nil"/>
              <w:left w:val="nil"/>
              <w:bottom w:val="nil"/>
              <w:right w:val="nil"/>
            </w:tcBorders>
          </w:tcPr>
          <w:p w14:paraId="64ED412E" w14:textId="74B2BC97" w:rsidR="005F6A16" w:rsidRPr="009A2E97" w:rsidRDefault="005F6A16" w:rsidP="0017050C">
            <w:pPr>
              <w:pStyle w:val="Normal6a"/>
            </w:pPr>
            <w:r w:rsidRPr="009A2E97">
              <w:rPr>
                <w:b/>
                <w:i/>
              </w:rPr>
              <w:t>28 bis.</w:t>
            </w:r>
            <w:r w:rsidRPr="009A2E97">
              <w:tab/>
            </w:r>
            <w:r w:rsidRPr="009A2E97">
              <w:rPr>
                <w:b/>
                <w:i/>
              </w:rPr>
              <w:t>demande des orientations claires sur l</w:t>
            </w:r>
            <w:r w:rsidR="00316DC8">
              <w:rPr>
                <w:b/>
                <w:i/>
              </w:rPr>
              <w:t>’</w:t>
            </w:r>
            <w:r w:rsidRPr="009A2E97">
              <w:rPr>
                <w:b/>
                <w:i/>
              </w:rPr>
              <w:t>utilisation des outils numériques et de l</w:t>
            </w:r>
            <w:r w:rsidR="00316DC8">
              <w:rPr>
                <w:b/>
                <w:i/>
              </w:rPr>
              <w:t>’</w:t>
            </w:r>
            <w:r w:rsidRPr="009A2E97">
              <w:rPr>
                <w:b/>
                <w:i/>
              </w:rPr>
              <w:t>intelligence artificielle dans la recherche, le développement, le dépistage, le suivi et le traitement des maladies rares; demande en outre une évaluation du potentiel d</w:t>
            </w:r>
            <w:r w:rsidR="00316DC8">
              <w:rPr>
                <w:b/>
                <w:i/>
              </w:rPr>
              <w:t>’</w:t>
            </w:r>
            <w:r w:rsidRPr="009A2E97">
              <w:rPr>
                <w:b/>
                <w:i/>
              </w:rPr>
              <w:t>utilisation de l</w:t>
            </w:r>
            <w:r w:rsidR="00316DC8">
              <w:rPr>
                <w:b/>
                <w:i/>
              </w:rPr>
              <w:t>’</w:t>
            </w:r>
            <w:r w:rsidRPr="009A2E97">
              <w:rPr>
                <w:b/>
                <w:i/>
              </w:rPr>
              <w:t>intelligence artificielle pour soutenir l</w:t>
            </w:r>
            <w:r w:rsidR="00316DC8">
              <w:rPr>
                <w:b/>
                <w:i/>
              </w:rPr>
              <w:t>’</w:t>
            </w:r>
            <w:r w:rsidRPr="009A2E97">
              <w:rPr>
                <w:b/>
                <w:i/>
              </w:rPr>
              <w:t>innovation;</w:t>
            </w:r>
          </w:p>
        </w:tc>
      </w:tr>
    </w:tbl>
    <w:p w14:paraId="46C6D66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51B57ED" w14:textId="77777777" w:rsidR="005F6A16" w:rsidRPr="009A2E97" w:rsidRDefault="005F6A16" w:rsidP="005F6A16">
      <w:r w:rsidRPr="009A2E97">
        <w:rPr>
          <w:rStyle w:val="HideTWBExt"/>
        </w:rPr>
        <w:t>&lt;/Amend&gt;</w:t>
      </w:r>
    </w:p>
    <w:p w14:paraId="031B0E7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249</w:t>
      </w:r>
      <w:r w:rsidRPr="009A2E97">
        <w:rPr>
          <w:rStyle w:val="HideTWBExt"/>
          <w:b w:val="0"/>
        </w:rPr>
        <w:t>&lt;/NumAm&gt;</w:t>
      </w:r>
    </w:p>
    <w:p w14:paraId="4007796C" w14:textId="77777777" w:rsidR="005F6A16" w:rsidRPr="009A2E97" w:rsidRDefault="005F6A16" w:rsidP="005F6A16">
      <w:pPr>
        <w:pStyle w:val="NormalBold"/>
      </w:pPr>
      <w:r w:rsidRPr="009A2E97">
        <w:rPr>
          <w:rStyle w:val="HideTWBExt"/>
          <w:b w:val="0"/>
        </w:rPr>
        <w:t>&lt;RepeatBlock-By&gt;&lt;Members&gt;</w:t>
      </w:r>
      <w:r w:rsidRPr="009A2E97">
        <w:t>Sirpa Pietikäinen</w:t>
      </w:r>
      <w:r w:rsidRPr="009A2E97">
        <w:rPr>
          <w:rStyle w:val="HideTWBExt"/>
          <w:b w:val="0"/>
        </w:rPr>
        <w:t>&lt;/Members&gt;</w:t>
      </w:r>
    </w:p>
    <w:p w14:paraId="79C9FDEC" w14:textId="77777777" w:rsidR="005F6A16" w:rsidRPr="009A2E97" w:rsidRDefault="005F6A16" w:rsidP="005F6A16">
      <w:pPr>
        <w:pStyle w:val="NormalBold"/>
      </w:pPr>
      <w:r w:rsidRPr="009A2E97">
        <w:rPr>
          <w:rStyle w:val="HideTWBExt"/>
          <w:b w:val="0"/>
        </w:rPr>
        <w:t>&lt;/RepeatBlock-By&gt;</w:t>
      </w:r>
    </w:p>
    <w:p w14:paraId="551F47D6"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C13B562" w14:textId="77777777" w:rsidR="005F6A16" w:rsidRPr="009A2E97" w:rsidRDefault="005F6A16" w:rsidP="005F6A16">
      <w:pPr>
        <w:pStyle w:val="NormalBold"/>
      </w:pPr>
      <w:r w:rsidRPr="009A2E97">
        <w:rPr>
          <w:rStyle w:val="HideTWBExt"/>
          <w:b w:val="0"/>
        </w:rPr>
        <w:t>&lt;Article&gt;</w:t>
      </w:r>
      <w:r w:rsidRPr="009A2E97">
        <w:t>Paragraphe 28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CDF4A9D" w14:textId="77777777" w:rsidTr="0017050C">
        <w:trPr>
          <w:trHeight w:hRule="exact" w:val="240"/>
          <w:jc w:val="center"/>
        </w:trPr>
        <w:tc>
          <w:tcPr>
            <w:tcW w:w="9752" w:type="dxa"/>
            <w:gridSpan w:val="2"/>
            <w:tcBorders>
              <w:top w:val="nil"/>
              <w:left w:val="nil"/>
              <w:bottom w:val="nil"/>
              <w:right w:val="nil"/>
            </w:tcBorders>
          </w:tcPr>
          <w:p w14:paraId="0B2245E0" w14:textId="77777777" w:rsidR="005F6A16" w:rsidRPr="009A2E97" w:rsidRDefault="005F6A16" w:rsidP="0017050C"/>
        </w:tc>
      </w:tr>
      <w:tr w:rsidR="005F6A16" w:rsidRPr="009A2E97" w14:paraId="0D933A72" w14:textId="77777777" w:rsidTr="0017050C">
        <w:trPr>
          <w:trHeight w:val="240"/>
          <w:jc w:val="center"/>
        </w:trPr>
        <w:tc>
          <w:tcPr>
            <w:tcW w:w="4876" w:type="dxa"/>
            <w:tcBorders>
              <w:top w:val="nil"/>
              <w:left w:val="nil"/>
              <w:bottom w:val="nil"/>
              <w:right w:val="nil"/>
            </w:tcBorders>
          </w:tcPr>
          <w:p w14:paraId="5D3E314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5F4DB70" w14:textId="77777777" w:rsidR="005F6A16" w:rsidRPr="009A2E97" w:rsidRDefault="005F6A16" w:rsidP="0017050C">
            <w:pPr>
              <w:pStyle w:val="AmColumnHeading"/>
            </w:pPr>
            <w:r w:rsidRPr="009A2E97">
              <w:t>Amendement</w:t>
            </w:r>
          </w:p>
        </w:tc>
      </w:tr>
      <w:tr w:rsidR="005F6A16" w:rsidRPr="009A2E97" w14:paraId="477CF35E" w14:textId="77777777" w:rsidTr="0017050C">
        <w:trPr>
          <w:jc w:val="center"/>
        </w:trPr>
        <w:tc>
          <w:tcPr>
            <w:tcW w:w="4876" w:type="dxa"/>
            <w:tcBorders>
              <w:top w:val="nil"/>
              <w:left w:val="nil"/>
              <w:bottom w:val="nil"/>
              <w:right w:val="nil"/>
            </w:tcBorders>
          </w:tcPr>
          <w:p w14:paraId="6435EA53" w14:textId="77777777" w:rsidR="005F6A16" w:rsidRPr="009A2E97" w:rsidRDefault="005F6A16" w:rsidP="0017050C">
            <w:pPr>
              <w:pStyle w:val="Normal6a"/>
            </w:pPr>
          </w:p>
        </w:tc>
        <w:tc>
          <w:tcPr>
            <w:tcW w:w="4876" w:type="dxa"/>
            <w:tcBorders>
              <w:top w:val="nil"/>
              <w:left w:val="nil"/>
              <w:bottom w:val="nil"/>
              <w:right w:val="nil"/>
            </w:tcBorders>
          </w:tcPr>
          <w:p w14:paraId="036B53DD" w14:textId="546F1093" w:rsidR="005F6A16" w:rsidRPr="009A2E97" w:rsidRDefault="005F6A16" w:rsidP="0017050C">
            <w:pPr>
              <w:pStyle w:val="Normal6a"/>
            </w:pPr>
            <w:r w:rsidRPr="009A2E97">
              <w:rPr>
                <w:b/>
                <w:i/>
              </w:rPr>
              <w:t>28 bis.</w:t>
            </w:r>
            <w:r w:rsidRPr="009A2E97">
              <w:tab/>
            </w:r>
            <w:r w:rsidRPr="009A2E97">
              <w:rPr>
                <w:b/>
                <w:i/>
              </w:rPr>
              <w:t>invite la Commission et les États membres à renforcer la coopération internationale et l</w:t>
            </w:r>
            <w:r w:rsidR="00316DC8">
              <w:rPr>
                <w:b/>
                <w:i/>
              </w:rPr>
              <w:t>’</w:t>
            </w:r>
            <w:r w:rsidRPr="009A2E97">
              <w:rPr>
                <w:b/>
                <w:i/>
              </w:rPr>
              <w:t>apprentissage mutuel dans le domaine des sciences de la santé et des technologies médicales, notamment en tirant les enseignements des pays tiers, afin de favoriser l</w:t>
            </w:r>
            <w:r w:rsidR="00316DC8">
              <w:rPr>
                <w:b/>
                <w:i/>
              </w:rPr>
              <w:t>’</w:t>
            </w:r>
            <w:r w:rsidRPr="009A2E97">
              <w:rPr>
                <w:b/>
                <w:i/>
              </w:rPr>
              <w:t>innovation, d</w:t>
            </w:r>
            <w:r w:rsidR="00316DC8">
              <w:rPr>
                <w:b/>
                <w:i/>
              </w:rPr>
              <w:t>’</w:t>
            </w:r>
            <w:r w:rsidRPr="009A2E97">
              <w:rPr>
                <w:b/>
                <w:i/>
              </w:rPr>
              <w:t>améliorer la prestation des soins de santé et de renforcer la compétitivité mondiale de l</w:t>
            </w:r>
            <w:r w:rsidR="00316DC8">
              <w:rPr>
                <w:b/>
                <w:i/>
              </w:rPr>
              <w:t>’</w:t>
            </w:r>
            <w:r w:rsidRPr="009A2E97">
              <w:rPr>
                <w:b/>
                <w:i/>
              </w:rPr>
              <w:t>Union dans le secteur de la santé;</w:t>
            </w:r>
          </w:p>
        </w:tc>
      </w:tr>
    </w:tbl>
    <w:p w14:paraId="1F912BD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F4B0CDB" w14:textId="77777777" w:rsidR="005F6A16" w:rsidRPr="009A2E97" w:rsidRDefault="005F6A16" w:rsidP="005F6A16">
      <w:r w:rsidRPr="009A2E97">
        <w:rPr>
          <w:rStyle w:val="HideTWBExt"/>
        </w:rPr>
        <w:t>&lt;/Amend&gt;</w:t>
      </w:r>
    </w:p>
    <w:p w14:paraId="15EECB29"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250</w:t>
      </w:r>
      <w:r w:rsidRPr="009A2E97">
        <w:rPr>
          <w:rStyle w:val="HideTWBExt"/>
          <w:b w:val="0"/>
        </w:rPr>
        <w:t>&lt;/NumAm&gt;</w:t>
      </w:r>
    </w:p>
    <w:p w14:paraId="04F49C52"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371DA0A6" w14:textId="77777777" w:rsidR="005F6A16" w:rsidRPr="009A2E97" w:rsidRDefault="005F6A16" w:rsidP="005F6A16">
      <w:pPr>
        <w:pStyle w:val="NormalBold"/>
      </w:pPr>
      <w:r w:rsidRPr="009A2E97">
        <w:rPr>
          <w:rStyle w:val="HideTWBExt"/>
          <w:b w:val="0"/>
        </w:rPr>
        <w:t>&lt;/RepeatBlock-By&gt;</w:t>
      </w:r>
    </w:p>
    <w:p w14:paraId="06A8D64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63015D7" w14:textId="77777777" w:rsidR="005F6A16" w:rsidRPr="009A2E97" w:rsidRDefault="005F6A16" w:rsidP="005F6A16">
      <w:pPr>
        <w:pStyle w:val="NormalBold"/>
      </w:pPr>
      <w:r w:rsidRPr="009A2E97">
        <w:rPr>
          <w:rStyle w:val="HideTWBExt"/>
          <w:b w:val="0"/>
        </w:rPr>
        <w:t>&lt;Article&gt;</w:t>
      </w:r>
      <w:r w:rsidRPr="009A2E97">
        <w:t>Paragraphe 29</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EE51BC8" w14:textId="77777777" w:rsidTr="0017050C">
        <w:trPr>
          <w:trHeight w:hRule="exact" w:val="240"/>
          <w:jc w:val="center"/>
        </w:trPr>
        <w:tc>
          <w:tcPr>
            <w:tcW w:w="9752" w:type="dxa"/>
            <w:gridSpan w:val="2"/>
            <w:tcBorders>
              <w:top w:val="nil"/>
              <w:left w:val="nil"/>
              <w:bottom w:val="nil"/>
              <w:right w:val="nil"/>
            </w:tcBorders>
          </w:tcPr>
          <w:p w14:paraId="4DC2A29C" w14:textId="77777777" w:rsidR="005F6A16" w:rsidRPr="009A2E97" w:rsidRDefault="005F6A16" w:rsidP="0017050C"/>
        </w:tc>
      </w:tr>
      <w:tr w:rsidR="005F6A16" w:rsidRPr="009A2E97" w14:paraId="54905DFA" w14:textId="77777777" w:rsidTr="0017050C">
        <w:trPr>
          <w:trHeight w:val="240"/>
          <w:jc w:val="center"/>
        </w:trPr>
        <w:tc>
          <w:tcPr>
            <w:tcW w:w="4876" w:type="dxa"/>
            <w:tcBorders>
              <w:top w:val="nil"/>
              <w:left w:val="nil"/>
              <w:bottom w:val="nil"/>
              <w:right w:val="nil"/>
            </w:tcBorders>
          </w:tcPr>
          <w:p w14:paraId="76678AB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D417E1F" w14:textId="77777777" w:rsidR="005F6A16" w:rsidRPr="009A2E97" w:rsidRDefault="005F6A16" w:rsidP="0017050C">
            <w:pPr>
              <w:pStyle w:val="AmColumnHeading"/>
            </w:pPr>
            <w:r w:rsidRPr="009A2E97">
              <w:t>Amendement</w:t>
            </w:r>
          </w:p>
        </w:tc>
      </w:tr>
      <w:tr w:rsidR="005F6A16" w:rsidRPr="009A2E97" w14:paraId="14A75252" w14:textId="77777777" w:rsidTr="0017050C">
        <w:trPr>
          <w:jc w:val="center"/>
        </w:trPr>
        <w:tc>
          <w:tcPr>
            <w:tcW w:w="4876" w:type="dxa"/>
            <w:tcBorders>
              <w:top w:val="nil"/>
              <w:left w:val="nil"/>
              <w:bottom w:val="nil"/>
              <w:right w:val="nil"/>
            </w:tcBorders>
          </w:tcPr>
          <w:p w14:paraId="41721D42" w14:textId="60DA6A49" w:rsidR="005F6A16" w:rsidRPr="009A2E97" w:rsidRDefault="005F6A16" w:rsidP="0017050C">
            <w:pPr>
              <w:pStyle w:val="Normal6a"/>
            </w:pPr>
            <w:r w:rsidRPr="009A2E97">
              <w:t>29.</w:t>
            </w:r>
            <w:r w:rsidRPr="009A2E97">
              <w:tab/>
              <w:t>demande des orientations de l</w:t>
            </w:r>
            <w:r w:rsidR="00316DC8">
              <w:t>’</w:t>
            </w:r>
            <w:r w:rsidRPr="009A2E97">
              <w:t>Union sur les parcours de soins intégrés et pluridisciplinaires;</w:t>
            </w:r>
          </w:p>
        </w:tc>
        <w:tc>
          <w:tcPr>
            <w:tcW w:w="4876" w:type="dxa"/>
            <w:tcBorders>
              <w:top w:val="nil"/>
              <w:left w:val="nil"/>
              <w:bottom w:val="nil"/>
              <w:right w:val="nil"/>
            </w:tcBorders>
          </w:tcPr>
          <w:p w14:paraId="51D933DC" w14:textId="53850A0B" w:rsidR="005F6A16" w:rsidRPr="009A2E97" w:rsidRDefault="005F6A16" w:rsidP="0017050C">
            <w:pPr>
              <w:pStyle w:val="Normal6a"/>
            </w:pPr>
            <w:r w:rsidRPr="009A2E97">
              <w:t>29.</w:t>
            </w:r>
            <w:r w:rsidRPr="009A2E97">
              <w:tab/>
              <w:t>demande des orientations de l</w:t>
            </w:r>
            <w:r w:rsidR="00316DC8">
              <w:t>’</w:t>
            </w:r>
            <w:r w:rsidRPr="009A2E97">
              <w:t>Union sur les parcours de soins intégrés et pluridisciplinaires</w:t>
            </w:r>
            <w:r w:rsidRPr="009A2E97">
              <w:rPr>
                <w:b/>
                <w:i/>
              </w:rPr>
              <w:t>, en veillant à ce que les médecins de première ligne soient des points d</w:t>
            </w:r>
            <w:r w:rsidR="00316DC8">
              <w:rPr>
                <w:b/>
                <w:i/>
              </w:rPr>
              <w:t>’</w:t>
            </w:r>
            <w:r w:rsidRPr="009A2E97">
              <w:rPr>
                <w:b/>
                <w:i/>
              </w:rPr>
              <w:t>entrée essentiels dans le système de soins de santé</w:t>
            </w:r>
            <w:r w:rsidRPr="009A2E97">
              <w:t>;</w:t>
            </w:r>
          </w:p>
        </w:tc>
      </w:tr>
    </w:tbl>
    <w:p w14:paraId="720DCDA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696A263" w14:textId="77777777" w:rsidR="005F6A16" w:rsidRPr="009A2E97" w:rsidRDefault="005F6A16" w:rsidP="005F6A16">
      <w:r w:rsidRPr="009A2E97">
        <w:rPr>
          <w:rStyle w:val="HideTWBExt"/>
        </w:rPr>
        <w:t>&lt;/Amend&gt;</w:t>
      </w:r>
    </w:p>
    <w:p w14:paraId="7BCC32D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251</w:t>
      </w:r>
      <w:r w:rsidRPr="009A2E97">
        <w:rPr>
          <w:rStyle w:val="HideTWBExt"/>
          <w:b w:val="0"/>
        </w:rPr>
        <w:t>&lt;/NumAm&gt;</w:t>
      </w:r>
    </w:p>
    <w:p w14:paraId="63C86FBF"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1B73F165" w14:textId="77777777" w:rsidR="005F6A16" w:rsidRPr="009A2E97" w:rsidRDefault="005F6A16" w:rsidP="005F6A16">
      <w:pPr>
        <w:pStyle w:val="NormalBold"/>
      </w:pPr>
      <w:r w:rsidRPr="009A2E97">
        <w:rPr>
          <w:rStyle w:val="HideTWBExt"/>
          <w:b w:val="0"/>
        </w:rPr>
        <w:t>&lt;/RepeatBlock-By&gt;</w:t>
      </w:r>
    </w:p>
    <w:p w14:paraId="4A005E9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B39E22F" w14:textId="77777777" w:rsidR="005F6A16" w:rsidRPr="009A2E97" w:rsidRDefault="005F6A16" w:rsidP="005F6A16">
      <w:pPr>
        <w:pStyle w:val="NormalBold"/>
      </w:pPr>
      <w:r w:rsidRPr="009A2E97">
        <w:rPr>
          <w:rStyle w:val="HideTWBExt"/>
          <w:b w:val="0"/>
        </w:rPr>
        <w:t>&lt;Article&gt;</w:t>
      </w:r>
      <w:r w:rsidRPr="009A2E97">
        <w:t>Paragraphe 29</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CEAA713" w14:textId="77777777" w:rsidTr="0017050C">
        <w:trPr>
          <w:trHeight w:hRule="exact" w:val="240"/>
          <w:jc w:val="center"/>
        </w:trPr>
        <w:tc>
          <w:tcPr>
            <w:tcW w:w="9752" w:type="dxa"/>
            <w:gridSpan w:val="2"/>
            <w:tcBorders>
              <w:top w:val="nil"/>
              <w:left w:val="nil"/>
              <w:bottom w:val="nil"/>
              <w:right w:val="nil"/>
            </w:tcBorders>
          </w:tcPr>
          <w:p w14:paraId="46A6ED4E" w14:textId="77777777" w:rsidR="005F6A16" w:rsidRPr="009A2E97" w:rsidRDefault="005F6A16" w:rsidP="0017050C"/>
        </w:tc>
      </w:tr>
      <w:tr w:rsidR="005F6A16" w:rsidRPr="009A2E97" w14:paraId="2BD4DE06" w14:textId="77777777" w:rsidTr="0017050C">
        <w:trPr>
          <w:trHeight w:val="240"/>
          <w:jc w:val="center"/>
        </w:trPr>
        <w:tc>
          <w:tcPr>
            <w:tcW w:w="4876" w:type="dxa"/>
            <w:tcBorders>
              <w:top w:val="nil"/>
              <w:left w:val="nil"/>
              <w:bottom w:val="nil"/>
              <w:right w:val="nil"/>
            </w:tcBorders>
          </w:tcPr>
          <w:p w14:paraId="2118404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A676685" w14:textId="77777777" w:rsidR="005F6A16" w:rsidRPr="009A2E97" w:rsidRDefault="005F6A16" w:rsidP="0017050C">
            <w:pPr>
              <w:pStyle w:val="AmColumnHeading"/>
            </w:pPr>
            <w:r w:rsidRPr="009A2E97">
              <w:t>Amendement</w:t>
            </w:r>
          </w:p>
        </w:tc>
      </w:tr>
      <w:tr w:rsidR="005F6A16" w:rsidRPr="009A2E97" w14:paraId="35E98FAC" w14:textId="77777777" w:rsidTr="0017050C">
        <w:trPr>
          <w:jc w:val="center"/>
        </w:trPr>
        <w:tc>
          <w:tcPr>
            <w:tcW w:w="4876" w:type="dxa"/>
            <w:tcBorders>
              <w:top w:val="nil"/>
              <w:left w:val="nil"/>
              <w:bottom w:val="nil"/>
              <w:right w:val="nil"/>
            </w:tcBorders>
          </w:tcPr>
          <w:p w14:paraId="205660A0" w14:textId="574A4A1D" w:rsidR="005F6A16" w:rsidRPr="009A2E97" w:rsidRDefault="005F6A16" w:rsidP="0017050C">
            <w:pPr>
              <w:pStyle w:val="Normal6a"/>
            </w:pPr>
            <w:r w:rsidRPr="009A2E97">
              <w:t>29.</w:t>
            </w:r>
            <w:r w:rsidRPr="009A2E97">
              <w:tab/>
              <w:t>demande</w:t>
            </w:r>
            <w:r w:rsidRPr="009A2E97">
              <w:rPr>
                <w:b/>
                <w:i/>
              </w:rPr>
              <w:t xml:space="preserve"> des orientations</w:t>
            </w:r>
            <w:r w:rsidRPr="009A2E97">
              <w:t xml:space="preserve"> de l</w:t>
            </w:r>
            <w:r w:rsidR="00316DC8">
              <w:t>’</w:t>
            </w:r>
            <w:r w:rsidRPr="009A2E97">
              <w:t>Union sur les parcours de soins intégrés</w:t>
            </w:r>
            <w:r w:rsidRPr="009A2E97">
              <w:rPr>
                <w:b/>
                <w:i/>
              </w:rPr>
              <w:t xml:space="preserve"> et</w:t>
            </w:r>
            <w:r w:rsidRPr="009A2E97">
              <w:t xml:space="preserve"> pluridisciplinaires;</w:t>
            </w:r>
          </w:p>
        </w:tc>
        <w:tc>
          <w:tcPr>
            <w:tcW w:w="4876" w:type="dxa"/>
            <w:tcBorders>
              <w:top w:val="nil"/>
              <w:left w:val="nil"/>
              <w:bottom w:val="nil"/>
              <w:right w:val="nil"/>
            </w:tcBorders>
          </w:tcPr>
          <w:p w14:paraId="2CC5A8CD" w14:textId="7D760283" w:rsidR="005F6A16" w:rsidRPr="009A2E97" w:rsidRDefault="005F6A16" w:rsidP="0017050C">
            <w:pPr>
              <w:pStyle w:val="Normal6a"/>
            </w:pPr>
            <w:r w:rsidRPr="009A2E97">
              <w:t>29.</w:t>
            </w:r>
            <w:r w:rsidRPr="009A2E97">
              <w:tab/>
              <w:t>demande</w:t>
            </w:r>
            <w:r w:rsidRPr="009A2E97">
              <w:rPr>
                <w:b/>
                <w:i/>
              </w:rPr>
              <w:t xml:space="preserve"> l</w:t>
            </w:r>
            <w:r w:rsidR="00316DC8">
              <w:rPr>
                <w:b/>
                <w:i/>
              </w:rPr>
              <w:t>’</w:t>
            </w:r>
            <w:r w:rsidRPr="009A2E97">
              <w:rPr>
                <w:b/>
                <w:i/>
              </w:rPr>
              <w:t>élaboration, au niveau</w:t>
            </w:r>
            <w:r w:rsidRPr="009A2E97">
              <w:t xml:space="preserve"> de l</w:t>
            </w:r>
            <w:r w:rsidR="00316DC8">
              <w:t>’</w:t>
            </w:r>
            <w:r w:rsidRPr="009A2E97">
              <w:t>Union</w:t>
            </w:r>
            <w:r w:rsidRPr="009A2E97">
              <w:rPr>
                <w:b/>
                <w:i/>
              </w:rPr>
              <w:t>, d</w:t>
            </w:r>
            <w:r w:rsidR="00316DC8">
              <w:rPr>
                <w:b/>
                <w:i/>
              </w:rPr>
              <w:t>’</w:t>
            </w:r>
            <w:r w:rsidRPr="009A2E97">
              <w:rPr>
                <w:b/>
                <w:i/>
              </w:rPr>
              <w:t>orientations</w:t>
            </w:r>
            <w:r w:rsidRPr="009A2E97">
              <w:t xml:space="preserve"> sur les parcours de soins intégrés</w:t>
            </w:r>
            <w:r w:rsidRPr="009A2E97">
              <w:rPr>
                <w:b/>
                <w:i/>
              </w:rPr>
              <w:t>,</w:t>
            </w:r>
            <w:r w:rsidRPr="009A2E97">
              <w:t xml:space="preserve"> pluridisciplinaires</w:t>
            </w:r>
            <w:r w:rsidRPr="009A2E97">
              <w:rPr>
                <w:b/>
                <w:i/>
              </w:rPr>
              <w:t xml:space="preserve"> et centrés sur le patient, qui couvrent l</w:t>
            </w:r>
            <w:r w:rsidR="00316DC8">
              <w:rPr>
                <w:b/>
                <w:i/>
              </w:rPr>
              <w:t>’</w:t>
            </w:r>
            <w:r w:rsidRPr="009A2E97">
              <w:rPr>
                <w:b/>
                <w:i/>
              </w:rPr>
              <w:t>ensemble de la vie</w:t>
            </w:r>
            <w:r w:rsidRPr="009A2E97">
              <w:t>;</w:t>
            </w:r>
          </w:p>
        </w:tc>
      </w:tr>
    </w:tbl>
    <w:p w14:paraId="5C399319"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7CD0937" w14:textId="77777777" w:rsidR="005F6A16" w:rsidRPr="009A2E97" w:rsidRDefault="005F6A16" w:rsidP="005F6A16">
      <w:r w:rsidRPr="009A2E97">
        <w:rPr>
          <w:rStyle w:val="HideTWBExt"/>
        </w:rPr>
        <w:t>&lt;/Amend&gt;</w:t>
      </w:r>
    </w:p>
    <w:p w14:paraId="17E9CEA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252</w:t>
      </w:r>
      <w:r w:rsidRPr="009A2E97">
        <w:rPr>
          <w:rStyle w:val="HideTWBExt"/>
          <w:b w:val="0"/>
        </w:rPr>
        <w:t>&lt;/NumAm&gt;</w:t>
      </w:r>
    </w:p>
    <w:p w14:paraId="7FAA7FFC"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4AFCEF24" w14:textId="77777777" w:rsidR="005F6A16" w:rsidRPr="009A2E97" w:rsidRDefault="005F6A16" w:rsidP="005F6A16">
      <w:pPr>
        <w:pStyle w:val="NormalBold"/>
      </w:pPr>
      <w:r w:rsidRPr="009A2E97">
        <w:rPr>
          <w:rStyle w:val="HideTWBExt"/>
          <w:b w:val="0"/>
        </w:rPr>
        <w:t>&lt;/RepeatBlock-By&gt;</w:t>
      </w:r>
    </w:p>
    <w:p w14:paraId="646F170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4D2AD40" w14:textId="77777777" w:rsidR="005F6A16" w:rsidRPr="009A2E97" w:rsidRDefault="005F6A16" w:rsidP="005F6A16">
      <w:pPr>
        <w:pStyle w:val="NormalBold"/>
      </w:pPr>
      <w:r w:rsidRPr="009A2E97">
        <w:rPr>
          <w:rStyle w:val="HideTWBExt"/>
          <w:b w:val="0"/>
        </w:rPr>
        <w:t>&lt;Article&gt;</w:t>
      </w:r>
      <w:r w:rsidRPr="009A2E97">
        <w:t>Paragraphe 29</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B4E7AFB" w14:textId="77777777" w:rsidTr="0017050C">
        <w:trPr>
          <w:trHeight w:hRule="exact" w:val="240"/>
          <w:jc w:val="center"/>
        </w:trPr>
        <w:tc>
          <w:tcPr>
            <w:tcW w:w="9752" w:type="dxa"/>
            <w:gridSpan w:val="2"/>
            <w:tcBorders>
              <w:top w:val="nil"/>
              <w:left w:val="nil"/>
              <w:bottom w:val="nil"/>
              <w:right w:val="nil"/>
            </w:tcBorders>
          </w:tcPr>
          <w:p w14:paraId="714D3DF3" w14:textId="77777777" w:rsidR="005F6A16" w:rsidRPr="009A2E97" w:rsidRDefault="005F6A16" w:rsidP="0017050C"/>
        </w:tc>
      </w:tr>
      <w:tr w:rsidR="005F6A16" w:rsidRPr="009A2E97" w14:paraId="7DD4C2B2" w14:textId="77777777" w:rsidTr="0017050C">
        <w:trPr>
          <w:trHeight w:val="240"/>
          <w:jc w:val="center"/>
        </w:trPr>
        <w:tc>
          <w:tcPr>
            <w:tcW w:w="4876" w:type="dxa"/>
            <w:tcBorders>
              <w:top w:val="nil"/>
              <w:left w:val="nil"/>
              <w:bottom w:val="nil"/>
              <w:right w:val="nil"/>
            </w:tcBorders>
          </w:tcPr>
          <w:p w14:paraId="4CD0B1A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D3BE533" w14:textId="77777777" w:rsidR="005F6A16" w:rsidRPr="009A2E97" w:rsidRDefault="005F6A16" w:rsidP="0017050C">
            <w:pPr>
              <w:pStyle w:val="AmColumnHeading"/>
            </w:pPr>
            <w:r w:rsidRPr="009A2E97">
              <w:t>Amendement</w:t>
            </w:r>
          </w:p>
        </w:tc>
      </w:tr>
      <w:tr w:rsidR="005F6A16" w:rsidRPr="009A2E97" w14:paraId="28023683" w14:textId="77777777" w:rsidTr="0017050C">
        <w:trPr>
          <w:jc w:val="center"/>
        </w:trPr>
        <w:tc>
          <w:tcPr>
            <w:tcW w:w="4876" w:type="dxa"/>
            <w:tcBorders>
              <w:top w:val="nil"/>
              <w:left w:val="nil"/>
              <w:bottom w:val="nil"/>
              <w:right w:val="nil"/>
            </w:tcBorders>
          </w:tcPr>
          <w:p w14:paraId="663E1987" w14:textId="6A0E86F8" w:rsidR="005F6A16" w:rsidRPr="009A2E97" w:rsidRDefault="005F6A16" w:rsidP="0017050C">
            <w:pPr>
              <w:pStyle w:val="Normal6a"/>
            </w:pPr>
            <w:r w:rsidRPr="009A2E97">
              <w:t>29.</w:t>
            </w:r>
            <w:r w:rsidRPr="009A2E97">
              <w:tab/>
              <w:t>demande des orientations de l</w:t>
            </w:r>
            <w:r w:rsidR="00316DC8">
              <w:t>’</w:t>
            </w:r>
            <w:r w:rsidRPr="009A2E97">
              <w:t>Union sur les parcours de soins</w:t>
            </w:r>
            <w:r w:rsidRPr="009A2E97">
              <w:rPr>
                <w:b/>
                <w:i/>
              </w:rPr>
              <w:t xml:space="preserve"> intégrés</w:t>
            </w:r>
            <w:r w:rsidRPr="009A2E97">
              <w:t xml:space="preserve"> et pluridisciplinaires;</w:t>
            </w:r>
          </w:p>
        </w:tc>
        <w:tc>
          <w:tcPr>
            <w:tcW w:w="4876" w:type="dxa"/>
            <w:tcBorders>
              <w:top w:val="nil"/>
              <w:left w:val="nil"/>
              <w:bottom w:val="nil"/>
              <w:right w:val="nil"/>
            </w:tcBorders>
          </w:tcPr>
          <w:p w14:paraId="77663B6A" w14:textId="659DDBE5" w:rsidR="005F6A16" w:rsidRPr="009A2E97" w:rsidRDefault="005F6A16" w:rsidP="0017050C">
            <w:pPr>
              <w:pStyle w:val="Normal6a"/>
            </w:pPr>
            <w:r w:rsidRPr="009A2E97">
              <w:t>29.</w:t>
            </w:r>
            <w:r w:rsidRPr="009A2E97">
              <w:tab/>
              <w:t>demande des orientations de l</w:t>
            </w:r>
            <w:r w:rsidR="00316DC8">
              <w:t>’</w:t>
            </w:r>
            <w:r w:rsidRPr="009A2E97">
              <w:t>Union sur les parcours de soins</w:t>
            </w:r>
            <w:r w:rsidRPr="009A2E97">
              <w:rPr>
                <w:b/>
                <w:i/>
              </w:rPr>
              <w:t xml:space="preserve"> holistiques, centrés sur le patient</w:t>
            </w:r>
            <w:r w:rsidRPr="009A2E97">
              <w:t xml:space="preserve"> et pluridisciplinaires</w:t>
            </w:r>
            <w:r w:rsidRPr="009A2E97">
              <w:rPr>
                <w:b/>
                <w:i/>
              </w:rPr>
              <w:t xml:space="preserve"> pour les personnes souffrant de maladies rares</w:t>
            </w:r>
            <w:r w:rsidRPr="009A2E97">
              <w:t>;</w:t>
            </w:r>
          </w:p>
        </w:tc>
      </w:tr>
    </w:tbl>
    <w:p w14:paraId="77F213BB"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CEBEC77" w14:textId="77777777" w:rsidR="005F6A16" w:rsidRPr="009A2E97" w:rsidRDefault="005F6A16" w:rsidP="005F6A16">
      <w:r w:rsidRPr="009A2E97">
        <w:rPr>
          <w:rStyle w:val="HideTWBExt"/>
        </w:rPr>
        <w:t>&lt;/Amend&gt;</w:t>
      </w:r>
    </w:p>
    <w:p w14:paraId="24965CF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253</w:t>
      </w:r>
      <w:r w:rsidRPr="009A2E97">
        <w:rPr>
          <w:rStyle w:val="HideTWBExt"/>
          <w:b w:val="0"/>
        </w:rPr>
        <w:t>&lt;/NumAm&gt;</w:t>
      </w:r>
    </w:p>
    <w:p w14:paraId="3778A2EE"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2A0F5755" w14:textId="77777777" w:rsidR="005F6A16" w:rsidRPr="009A2E97" w:rsidRDefault="005F6A16" w:rsidP="005F6A16">
      <w:pPr>
        <w:pStyle w:val="NormalBold"/>
      </w:pPr>
      <w:r w:rsidRPr="009A2E97">
        <w:rPr>
          <w:rStyle w:val="HideTWBExt"/>
          <w:b w:val="0"/>
        </w:rPr>
        <w:t>&lt;/RepeatBlock-By&gt;</w:t>
      </w:r>
    </w:p>
    <w:p w14:paraId="29962DA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162F881" w14:textId="77777777" w:rsidR="005F6A16" w:rsidRPr="009A2E97" w:rsidRDefault="005F6A16" w:rsidP="005F6A16">
      <w:pPr>
        <w:pStyle w:val="NormalBold"/>
      </w:pPr>
      <w:r w:rsidRPr="009A2E97">
        <w:rPr>
          <w:rStyle w:val="HideTWBExt"/>
          <w:b w:val="0"/>
        </w:rPr>
        <w:t>&lt;Article&gt;</w:t>
      </w:r>
      <w:r w:rsidRPr="009A2E97">
        <w:t>Paragraphe 29</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583093E" w14:textId="77777777" w:rsidTr="0017050C">
        <w:trPr>
          <w:trHeight w:hRule="exact" w:val="240"/>
          <w:jc w:val="center"/>
        </w:trPr>
        <w:tc>
          <w:tcPr>
            <w:tcW w:w="9752" w:type="dxa"/>
            <w:gridSpan w:val="2"/>
            <w:tcBorders>
              <w:top w:val="nil"/>
              <w:left w:val="nil"/>
              <w:bottom w:val="nil"/>
              <w:right w:val="nil"/>
            </w:tcBorders>
          </w:tcPr>
          <w:p w14:paraId="4CE4183F" w14:textId="77777777" w:rsidR="005F6A16" w:rsidRPr="009A2E97" w:rsidRDefault="005F6A16" w:rsidP="0017050C"/>
        </w:tc>
      </w:tr>
      <w:tr w:rsidR="005F6A16" w:rsidRPr="009A2E97" w14:paraId="2A302439" w14:textId="77777777" w:rsidTr="0017050C">
        <w:trPr>
          <w:trHeight w:val="240"/>
          <w:jc w:val="center"/>
        </w:trPr>
        <w:tc>
          <w:tcPr>
            <w:tcW w:w="4876" w:type="dxa"/>
            <w:tcBorders>
              <w:top w:val="nil"/>
              <w:left w:val="nil"/>
              <w:bottom w:val="nil"/>
              <w:right w:val="nil"/>
            </w:tcBorders>
          </w:tcPr>
          <w:p w14:paraId="6F068B7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920CB9D" w14:textId="77777777" w:rsidR="005F6A16" w:rsidRPr="009A2E97" w:rsidRDefault="005F6A16" w:rsidP="0017050C">
            <w:pPr>
              <w:pStyle w:val="AmColumnHeading"/>
            </w:pPr>
            <w:r w:rsidRPr="009A2E97">
              <w:t>Amendement</w:t>
            </w:r>
          </w:p>
        </w:tc>
      </w:tr>
      <w:tr w:rsidR="005F6A16" w:rsidRPr="009A2E97" w14:paraId="46EF06BC" w14:textId="77777777" w:rsidTr="0017050C">
        <w:trPr>
          <w:jc w:val="center"/>
        </w:trPr>
        <w:tc>
          <w:tcPr>
            <w:tcW w:w="4876" w:type="dxa"/>
            <w:tcBorders>
              <w:top w:val="nil"/>
              <w:left w:val="nil"/>
              <w:bottom w:val="nil"/>
              <w:right w:val="nil"/>
            </w:tcBorders>
          </w:tcPr>
          <w:p w14:paraId="13EA5E8D" w14:textId="34ED6E2C" w:rsidR="005F6A16" w:rsidRPr="009A2E97" w:rsidRDefault="005F6A16" w:rsidP="0017050C">
            <w:pPr>
              <w:pStyle w:val="Normal6a"/>
            </w:pPr>
            <w:r w:rsidRPr="009A2E97">
              <w:t>29.</w:t>
            </w:r>
            <w:r w:rsidRPr="009A2E97">
              <w:tab/>
              <w:t>demande</w:t>
            </w:r>
            <w:r w:rsidRPr="009A2E97">
              <w:rPr>
                <w:b/>
                <w:i/>
              </w:rPr>
              <w:t xml:space="preserve"> des orientations de l</w:t>
            </w:r>
            <w:r w:rsidR="00316DC8">
              <w:rPr>
                <w:b/>
                <w:i/>
              </w:rPr>
              <w:t>’</w:t>
            </w:r>
            <w:r w:rsidRPr="009A2E97">
              <w:rPr>
                <w:b/>
                <w:i/>
              </w:rPr>
              <w:t>Union sur les parcours de soins intégrés et pluridisciplinaires</w:t>
            </w:r>
            <w:r w:rsidRPr="009A2E97">
              <w:t>;</w:t>
            </w:r>
          </w:p>
        </w:tc>
        <w:tc>
          <w:tcPr>
            <w:tcW w:w="4876" w:type="dxa"/>
            <w:tcBorders>
              <w:top w:val="nil"/>
              <w:left w:val="nil"/>
              <w:bottom w:val="nil"/>
              <w:right w:val="nil"/>
            </w:tcBorders>
          </w:tcPr>
          <w:p w14:paraId="2139F169" w14:textId="4DAE5B88" w:rsidR="005F6A16" w:rsidRPr="009A2E97" w:rsidRDefault="005F6A16" w:rsidP="0017050C">
            <w:pPr>
              <w:pStyle w:val="Normal6a"/>
            </w:pPr>
            <w:r w:rsidRPr="009A2E97">
              <w:t>29.</w:t>
            </w:r>
            <w:r w:rsidRPr="009A2E97">
              <w:tab/>
              <w:t>demande</w:t>
            </w:r>
            <w:r w:rsidRPr="009A2E97">
              <w:rPr>
                <w:b/>
                <w:i/>
              </w:rPr>
              <w:t xml:space="preserve"> l</w:t>
            </w:r>
            <w:r w:rsidR="00316DC8">
              <w:rPr>
                <w:b/>
                <w:i/>
              </w:rPr>
              <w:t>’</w:t>
            </w:r>
            <w:r w:rsidRPr="009A2E97">
              <w:rPr>
                <w:b/>
                <w:i/>
              </w:rPr>
              <w:t>amélioration des soins de santé transfrontières et de la continuité des soins de la pédiatrie à l</w:t>
            </w:r>
            <w:r w:rsidR="00316DC8">
              <w:rPr>
                <w:b/>
                <w:i/>
              </w:rPr>
              <w:t>’</w:t>
            </w:r>
            <w:r w:rsidRPr="009A2E97">
              <w:rPr>
                <w:b/>
                <w:i/>
              </w:rPr>
              <w:t>âge adulte</w:t>
            </w:r>
            <w:r w:rsidRPr="009A2E97">
              <w:t>;</w:t>
            </w:r>
          </w:p>
        </w:tc>
      </w:tr>
    </w:tbl>
    <w:p w14:paraId="5AE23FF9"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4BD1FF4" w14:textId="77777777" w:rsidR="005F6A16" w:rsidRPr="009A2E97" w:rsidRDefault="005F6A16" w:rsidP="005F6A16">
      <w:r w:rsidRPr="009A2E97">
        <w:rPr>
          <w:rStyle w:val="HideTWBExt"/>
        </w:rPr>
        <w:t>&lt;/Amend&gt;</w:t>
      </w:r>
    </w:p>
    <w:p w14:paraId="18A9F16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254</w:t>
      </w:r>
      <w:r w:rsidRPr="009A2E97">
        <w:rPr>
          <w:rStyle w:val="HideTWBExt"/>
          <w:b w:val="0"/>
        </w:rPr>
        <w:t>&lt;/NumAm&gt;</w:t>
      </w:r>
    </w:p>
    <w:p w14:paraId="4A9F5BDB" w14:textId="77777777" w:rsidR="005F6A16" w:rsidRPr="009A2E97" w:rsidRDefault="005F6A16" w:rsidP="005F6A16">
      <w:pPr>
        <w:pStyle w:val="NormalBold"/>
      </w:pPr>
      <w:r w:rsidRPr="009A2E97">
        <w:rPr>
          <w:rStyle w:val="HideTWBExt"/>
          <w:b w:val="0"/>
        </w:rPr>
        <w:t>&lt;RepeatBlock-By&gt;&lt;Members&gt;</w:t>
      </w:r>
      <w:r w:rsidRPr="009A2E97">
        <w:t>Victor Negrescu</w:t>
      </w:r>
      <w:r w:rsidRPr="009A2E97">
        <w:rPr>
          <w:rStyle w:val="HideTWBExt"/>
          <w:b w:val="0"/>
        </w:rPr>
        <w:t>&lt;/Members&gt;</w:t>
      </w:r>
    </w:p>
    <w:p w14:paraId="5E93AD0F" w14:textId="77777777" w:rsidR="005F6A16" w:rsidRPr="009A2E97" w:rsidRDefault="005F6A16" w:rsidP="005F6A16">
      <w:pPr>
        <w:pStyle w:val="NormalBold"/>
      </w:pPr>
      <w:r w:rsidRPr="009A2E97">
        <w:rPr>
          <w:rStyle w:val="HideTWBExt"/>
          <w:b w:val="0"/>
        </w:rPr>
        <w:t>&lt;/RepeatBlock-By&gt;</w:t>
      </w:r>
    </w:p>
    <w:p w14:paraId="626303BF"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B93946D" w14:textId="77777777" w:rsidR="005F6A16" w:rsidRPr="009A2E97" w:rsidRDefault="005F6A16" w:rsidP="005F6A16">
      <w:pPr>
        <w:pStyle w:val="NormalBold"/>
      </w:pPr>
      <w:r w:rsidRPr="009A2E97">
        <w:rPr>
          <w:rStyle w:val="HideTWBExt"/>
          <w:b w:val="0"/>
        </w:rPr>
        <w:t>&lt;Article&gt;</w:t>
      </w:r>
      <w:r w:rsidRPr="009A2E97">
        <w:t>Paragraphe 29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AD8C64A" w14:textId="77777777" w:rsidTr="0017050C">
        <w:trPr>
          <w:trHeight w:hRule="exact" w:val="240"/>
          <w:jc w:val="center"/>
        </w:trPr>
        <w:tc>
          <w:tcPr>
            <w:tcW w:w="9752" w:type="dxa"/>
            <w:gridSpan w:val="2"/>
            <w:tcBorders>
              <w:top w:val="nil"/>
              <w:left w:val="nil"/>
              <w:bottom w:val="nil"/>
              <w:right w:val="nil"/>
            </w:tcBorders>
          </w:tcPr>
          <w:p w14:paraId="37B1CB80" w14:textId="77777777" w:rsidR="005F6A16" w:rsidRPr="009A2E97" w:rsidRDefault="005F6A16" w:rsidP="0017050C"/>
        </w:tc>
      </w:tr>
      <w:tr w:rsidR="005F6A16" w:rsidRPr="009A2E97" w14:paraId="0AADB577" w14:textId="77777777" w:rsidTr="0017050C">
        <w:trPr>
          <w:trHeight w:val="240"/>
          <w:jc w:val="center"/>
        </w:trPr>
        <w:tc>
          <w:tcPr>
            <w:tcW w:w="4876" w:type="dxa"/>
            <w:tcBorders>
              <w:top w:val="nil"/>
              <w:left w:val="nil"/>
              <w:bottom w:val="nil"/>
              <w:right w:val="nil"/>
            </w:tcBorders>
          </w:tcPr>
          <w:p w14:paraId="293BE81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A4380B6" w14:textId="77777777" w:rsidR="005F6A16" w:rsidRPr="009A2E97" w:rsidRDefault="005F6A16" w:rsidP="0017050C">
            <w:pPr>
              <w:pStyle w:val="AmColumnHeading"/>
            </w:pPr>
            <w:r w:rsidRPr="009A2E97">
              <w:t>Amendement</w:t>
            </w:r>
          </w:p>
        </w:tc>
      </w:tr>
      <w:tr w:rsidR="005F6A16" w:rsidRPr="009A2E97" w14:paraId="1292815D" w14:textId="77777777" w:rsidTr="0017050C">
        <w:trPr>
          <w:jc w:val="center"/>
        </w:trPr>
        <w:tc>
          <w:tcPr>
            <w:tcW w:w="4876" w:type="dxa"/>
            <w:tcBorders>
              <w:top w:val="nil"/>
              <w:left w:val="nil"/>
              <w:bottom w:val="nil"/>
              <w:right w:val="nil"/>
            </w:tcBorders>
          </w:tcPr>
          <w:p w14:paraId="451746B6" w14:textId="77777777" w:rsidR="005F6A16" w:rsidRPr="009A2E97" w:rsidRDefault="005F6A16" w:rsidP="0017050C">
            <w:pPr>
              <w:pStyle w:val="Normal6a"/>
            </w:pPr>
          </w:p>
        </w:tc>
        <w:tc>
          <w:tcPr>
            <w:tcW w:w="4876" w:type="dxa"/>
            <w:tcBorders>
              <w:top w:val="nil"/>
              <w:left w:val="nil"/>
              <w:bottom w:val="nil"/>
              <w:right w:val="nil"/>
            </w:tcBorders>
          </w:tcPr>
          <w:p w14:paraId="29007B9A" w14:textId="77777777" w:rsidR="005F6A16" w:rsidRPr="009A2E97" w:rsidRDefault="005F6A16" w:rsidP="0017050C">
            <w:pPr>
              <w:pStyle w:val="Normal6a"/>
            </w:pPr>
            <w:r w:rsidRPr="009A2E97">
              <w:rPr>
                <w:b/>
                <w:i/>
              </w:rPr>
              <w:t>29 bis.</w:t>
            </w:r>
            <w:r w:rsidRPr="009A2E97">
              <w:tab/>
            </w:r>
            <w:r w:rsidRPr="009A2E97">
              <w:rPr>
                <w:b/>
                <w:i/>
              </w:rPr>
              <w:t>souligne que les politiques relatives aux maladies rares doivent garantir la continuité des soins tout au long de la vie, y compris un suivi, une surveillance et une coordination appropriés entre les services pédiatriques et les services pour adultes, compte tenu de la nature chronique et évolutive de nombreuses maladies rares;</w:t>
            </w:r>
          </w:p>
        </w:tc>
      </w:tr>
    </w:tbl>
    <w:p w14:paraId="19798C07"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6FDA7B5" w14:textId="77777777" w:rsidR="005F6A16" w:rsidRPr="009A2E97" w:rsidRDefault="005F6A16" w:rsidP="005F6A16">
      <w:r w:rsidRPr="009A2E97">
        <w:rPr>
          <w:rStyle w:val="HideTWBExt"/>
        </w:rPr>
        <w:t>&lt;/Amend&gt;</w:t>
      </w:r>
    </w:p>
    <w:p w14:paraId="0F2EBB90"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255</w:t>
      </w:r>
      <w:r w:rsidRPr="009A2E97">
        <w:rPr>
          <w:rStyle w:val="HideTWBExt"/>
          <w:b w:val="0"/>
        </w:rPr>
        <w:t>&lt;/NumAm&gt;</w:t>
      </w:r>
    </w:p>
    <w:p w14:paraId="0EDE45A1" w14:textId="77777777" w:rsidR="005F6A16" w:rsidRPr="009A2E97" w:rsidRDefault="005F6A16" w:rsidP="005F6A16">
      <w:pPr>
        <w:pStyle w:val="NormalBold"/>
      </w:pPr>
      <w:r w:rsidRPr="009A2E97">
        <w:rPr>
          <w:rStyle w:val="HideTWBExt"/>
          <w:b w:val="0"/>
        </w:rPr>
        <w:t>&lt;RepeatBlock-By&gt;&lt;Members&gt;</w:t>
      </w:r>
      <w:r w:rsidRPr="009A2E97">
        <w:t>Michele Picaro</w:t>
      </w:r>
      <w:r w:rsidRPr="009A2E97">
        <w:rPr>
          <w:rStyle w:val="HideTWBExt"/>
          <w:b w:val="0"/>
        </w:rPr>
        <w:t>&lt;/Members&gt;</w:t>
      </w:r>
    </w:p>
    <w:p w14:paraId="0021DB74" w14:textId="77777777" w:rsidR="005F6A16" w:rsidRPr="009A2E97" w:rsidRDefault="005F6A16" w:rsidP="005F6A16">
      <w:pPr>
        <w:pStyle w:val="NormalBold"/>
      </w:pPr>
      <w:r w:rsidRPr="009A2E97">
        <w:rPr>
          <w:rStyle w:val="HideTWBExt"/>
          <w:b w:val="0"/>
        </w:rPr>
        <w:t>&lt;/RepeatBlock-By&gt;</w:t>
      </w:r>
    </w:p>
    <w:p w14:paraId="2DEC99D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8D625B1" w14:textId="77777777" w:rsidR="005F6A16" w:rsidRPr="009A2E97" w:rsidRDefault="005F6A16" w:rsidP="005F6A16">
      <w:pPr>
        <w:pStyle w:val="NormalBold"/>
      </w:pPr>
      <w:r w:rsidRPr="009A2E97">
        <w:rPr>
          <w:rStyle w:val="HideTWBExt"/>
          <w:b w:val="0"/>
        </w:rPr>
        <w:t>&lt;Article&gt;</w:t>
      </w:r>
      <w:r w:rsidRPr="009A2E97">
        <w:t>Paragraphe 29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9DCACA8" w14:textId="77777777" w:rsidTr="0017050C">
        <w:trPr>
          <w:trHeight w:hRule="exact" w:val="240"/>
          <w:jc w:val="center"/>
        </w:trPr>
        <w:tc>
          <w:tcPr>
            <w:tcW w:w="9752" w:type="dxa"/>
            <w:gridSpan w:val="2"/>
            <w:tcBorders>
              <w:top w:val="nil"/>
              <w:left w:val="nil"/>
              <w:bottom w:val="nil"/>
              <w:right w:val="nil"/>
            </w:tcBorders>
          </w:tcPr>
          <w:p w14:paraId="7A70F10E" w14:textId="77777777" w:rsidR="005F6A16" w:rsidRPr="009A2E97" w:rsidRDefault="005F6A16" w:rsidP="0017050C"/>
        </w:tc>
      </w:tr>
      <w:tr w:rsidR="005F6A16" w:rsidRPr="009A2E97" w14:paraId="18BAEC49" w14:textId="77777777" w:rsidTr="0017050C">
        <w:trPr>
          <w:trHeight w:val="240"/>
          <w:jc w:val="center"/>
        </w:trPr>
        <w:tc>
          <w:tcPr>
            <w:tcW w:w="4876" w:type="dxa"/>
            <w:tcBorders>
              <w:top w:val="nil"/>
              <w:left w:val="nil"/>
              <w:bottom w:val="nil"/>
              <w:right w:val="nil"/>
            </w:tcBorders>
          </w:tcPr>
          <w:p w14:paraId="01D88B9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B6EE7AE" w14:textId="77777777" w:rsidR="005F6A16" w:rsidRPr="009A2E97" w:rsidRDefault="005F6A16" w:rsidP="0017050C">
            <w:pPr>
              <w:pStyle w:val="AmColumnHeading"/>
            </w:pPr>
            <w:r w:rsidRPr="009A2E97">
              <w:t>Amendement</w:t>
            </w:r>
          </w:p>
        </w:tc>
      </w:tr>
      <w:tr w:rsidR="005F6A16" w:rsidRPr="009A2E97" w14:paraId="32422F09" w14:textId="77777777" w:rsidTr="0017050C">
        <w:trPr>
          <w:jc w:val="center"/>
        </w:trPr>
        <w:tc>
          <w:tcPr>
            <w:tcW w:w="4876" w:type="dxa"/>
            <w:tcBorders>
              <w:top w:val="nil"/>
              <w:left w:val="nil"/>
              <w:bottom w:val="nil"/>
              <w:right w:val="nil"/>
            </w:tcBorders>
          </w:tcPr>
          <w:p w14:paraId="5607707A" w14:textId="77777777" w:rsidR="005F6A16" w:rsidRPr="009A2E97" w:rsidRDefault="005F6A16" w:rsidP="0017050C">
            <w:pPr>
              <w:pStyle w:val="Normal6a"/>
            </w:pPr>
          </w:p>
        </w:tc>
        <w:tc>
          <w:tcPr>
            <w:tcW w:w="4876" w:type="dxa"/>
            <w:tcBorders>
              <w:top w:val="nil"/>
              <w:left w:val="nil"/>
              <w:bottom w:val="nil"/>
              <w:right w:val="nil"/>
            </w:tcBorders>
          </w:tcPr>
          <w:p w14:paraId="7672EEDB" w14:textId="028612F9" w:rsidR="005F6A16" w:rsidRPr="009A2E97" w:rsidRDefault="005F6A16" w:rsidP="0017050C">
            <w:pPr>
              <w:pStyle w:val="Normal6a"/>
            </w:pPr>
            <w:r w:rsidRPr="009A2E97">
              <w:rPr>
                <w:b/>
                <w:i/>
              </w:rPr>
              <w:t>29 bis.</w:t>
            </w:r>
            <w:r w:rsidRPr="009A2E97">
              <w:tab/>
            </w:r>
            <w:r w:rsidRPr="009A2E97">
              <w:rPr>
                <w:b/>
                <w:i/>
              </w:rPr>
              <w:t>soutient la mise en place de parcours de soins coordonnés et centrés sur le patient, y compris l</w:t>
            </w:r>
            <w:r w:rsidR="00316DC8">
              <w:rPr>
                <w:b/>
                <w:i/>
              </w:rPr>
              <w:t>’</w:t>
            </w:r>
            <w:r w:rsidRPr="009A2E97">
              <w:rPr>
                <w:b/>
                <w:i/>
              </w:rPr>
              <w:t>accès au soutien psychosocial et à la santé mentale, en particulier pour les personnes atteintes de maladies complexes, invalidantes ou de longue durée, qui nécessitent des soins hautement spécialisés et coordonnés;</w:t>
            </w:r>
          </w:p>
        </w:tc>
      </w:tr>
    </w:tbl>
    <w:p w14:paraId="3013404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D953BEE" w14:textId="77777777" w:rsidR="005F6A16" w:rsidRPr="009A2E97" w:rsidRDefault="005F6A16" w:rsidP="005F6A16">
      <w:r w:rsidRPr="009A2E97">
        <w:rPr>
          <w:rStyle w:val="HideTWBExt"/>
        </w:rPr>
        <w:t>&lt;/Amend&gt;</w:t>
      </w:r>
    </w:p>
    <w:p w14:paraId="5E1A24A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256</w:t>
      </w:r>
      <w:r w:rsidRPr="009A2E97">
        <w:rPr>
          <w:rStyle w:val="HideTWBExt"/>
          <w:b w:val="0"/>
        </w:rPr>
        <w:t>&lt;/NumAm&gt;</w:t>
      </w:r>
    </w:p>
    <w:p w14:paraId="2BFCF8B5" w14:textId="77777777" w:rsidR="005F6A16" w:rsidRPr="009A2E97" w:rsidRDefault="005F6A16" w:rsidP="005F6A16">
      <w:pPr>
        <w:pStyle w:val="NormalBold"/>
      </w:pPr>
      <w:r w:rsidRPr="009A2E97">
        <w:rPr>
          <w:rStyle w:val="HideTWBExt"/>
          <w:b w:val="0"/>
        </w:rPr>
        <w:t>&lt;RepeatBlock-By&gt;&lt;Members&gt;</w:t>
      </w:r>
      <w:r w:rsidRPr="009A2E97">
        <w:t>Sirpa Pietikäinen</w:t>
      </w:r>
      <w:r w:rsidRPr="009A2E97">
        <w:rPr>
          <w:rStyle w:val="HideTWBExt"/>
          <w:b w:val="0"/>
        </w:rPr>
        <w:t>&lt;/Members&gt;</w:t>
      </w:r>
    </w:p>
    <w:p w14:paraId="22DDF80B" w14:textId="77777777" w:rsidR="005F6A16" w:rsidRPr="009A2E97" w:rsidRDefault="005F6A16" w:rsidP="005F6A16">
      <w:pPr>
        <w:pStyle w:val="NormalBold"/>
      </w:pPr>
      <w:r w:rsidRPr="009A2E97">
        <w:rPr>
          <w:rStyle w:val="HideTWBExt"/>
          <w:b w:val="0"/>
        </w:rPr>
        <w:t>&lt;/RepeatBlock-By&gt;</w:t>
      </w:r>
    </w:p>
    <w:p w14:paraId="388191F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DCA8880" w14:textId="77777777" w:rsidR="005F6A16" w:rsidRPr="009A2E97" w:rsidRDefault="005F6A16" w:rsidP="005F6A16">
      <w:pPr>
        <w:pStyle w:val="NormalBold"/>
      </w:pPr>
      <w:r w:rsidRPr="009A2E97">
        <w:rPr>
          <w:rStyle w:val="HideTWBExt"/>
          <w:b w:val="0"/>
        </w:rPr>
        <w:t>&lt;Article&gt;</w:t>
      </w:r>
      <w:r w:rsidRPr="009A2E97">
        <w:t>Paragraphe 29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B75F2F6" w14:textId="77777777" w:rsidTr="0017050C">
        <w:trPr>
          <w:trHeight w:hRule="exact" w:val="240"/>
          <w:jc w:val="center"/>
        </w:trPr>
        <w:tc>
          <w:tcPr>
            <w:tcW w:w="9752" w:type="dxa"/>
            <w:gridSpan w:val="2"/>
            <w:tcBorders>
              <w:top w:val="nil"/>
              <w:left w:val="nil"/>
              <w:bottom w:val="nil"/>
              <w:right w:val="nil"/>
            </w:tcBorders>
          </w:tcPr>
          <w:p w14:paraId="3DE37E6D" w14:textId="77777777" w:rsidR="005F6A16" w:rsidRPr="009A2E97" w:rsidRDefault="005F6A16" w:rsidP="0017050C"/>
        </w:tc>
      </w:tr>
      <w:tr w:rsidR="005F6A16" w:rsidRPr="009A2E97" w14:paraId="65B43018" w14:textId="77777777" w:rsidTr="0017050C">
        <w:trPr>
          <w:trHeight w:val="240"/>
          <w:jc w:val="center"/>
        </w:trPr>
        <w:tc>
          <w:tcPr>
            <w:tcW w:w="4876" w:type="dxa"/>
            <w:tcBorders>
              <w:top w:val="nil"/>
              <w:left w:val="nil"/>
              <w:bottom w:val="nil"/>
              <w:right w:val="nil"/>
            </w:tcBorders>
          </w:tcPr>
          <w:p w14:paraId="56F6BFA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3224B6B" w14:textId="77777777" w:rsidR="005F6A16" w:rsidRPr="009A2E97" w:rsidRDefault="005F6A16" w:rsidP="0017050C">
            <w:pPr>
              <w:pStyle w:val="AmColumnHeading"/>
            </w:pPr>
            <w:r w:rsidRPr="009A2E97">
              <w:t>Amendement</w:t>
            </w:r>
          </w:p>
        </w:tc>
      </w:tr>
      <w:tr w:rsidR="005F6A16" w:rsidRPr="009A2E97" w14:paraId="57463B16" w14:textId="77777777" w:rsidTr="0017050C">
        <w:trPr>
          <w:jc w:val="center"/>
        </w:trPr>
        <w:tc>
          <w:tcPr>
            <w:tcW w:w="4876" w:type="dxa"/>
            <w:tcBorders>
              <w:top w:val="nil"/>
              <w:left w:val="nil"/>
              <w:bottom w:val="nil"/>
              <w:right w:val="nil"/>
            </w:tcBorders>
          </w:tcPr>
          <w:p w14:paraId="4CA5FBF5" w14:textId="77777777" w:rsidR="005F6A16" w:rsidRPr="009A2E97" w:rsidRDefault="005F6A16" w:rsidP="0017050C">
            <w:pPr>
              <w:pStyle w:val="Normal6a"/>
            </w:pPr>
          </w:p>
        </w:tc>
        <w:tc>
          <w:tcPr>
            <w:tcW w:w="4876" w:type="dxa"/>
            <w:tcBorders>
              <w:top w:val="nil"/>
              <w:left w:val="nil"/>
              <w:bottom w:val="nil"/>
              <w:right w:val="nil"/>
            </w:tcBorders>
          </w:tcPr>
          <w:p w14:paraId="16BFCDC8" w14:textId="2733D8C6" w:rsidR="005F6A16" w:rsidRPr="009A2E97" w:rsidRDefault="005F6A16" w:rsidP="0017050C">
            <w:pPr>
              <w:pStyle w:val="Normal6a"/>
            </w:pPr>
            <w:r w:rsidRPr="009A2E97">
              <w:rPr>
                <w:b/>
                <w:i/>
              </w:rPr>
              <w:t>29 bis.</w:t>
            </w:r>
            <w:r w:rsidRPr="009A2E97">
              <w:tab/>
            </w:r>
            <w:r w:rsidRPr="009A2E97">
              <w:rPr>
                <w:b/>
                <w:i/>
              </w:rPr>
              <w:t>souligne qu</w:t>
            </w:r>
            <w:r w:rsidR="00316DC8">
              <w:rPr>
                <w:b/>
                <w:i/>
              </w:rPr>
              <w:t>’</w:t>
            </w:r>
            <w:r w:rsidRPr="009A2E97">
              <w:rPr>
                <w:b/>
                <w:i/>
              </w:rPr>
              <w:t>il convient de garantir un financement durable et transparent des organisations de patients, en reconnaissant leur rôle essentiel dans la défense des intérêts, la sensibilisation, la collecte de données et les services d</w:t>
            </w:r>
            <w:r w:rsidR="00316DC8">
              <w:rPr>
                <w:b/>
                <w:i/>
              </w:rPr>
              <w:t>’</w:t>
            </w:r>
            <w:r w:rsidRPr="009A2E97">
              <w:rPr>
                <w:b/>
                <w:i/>
              </w:rPr>
              <w:t>assistance, en particulier dans le domaine des maladies rares;</w:t>
            </w:r>
          </w:p>
        </w:tc>
      </w:tr>
    </w:tbl>
    <w:p w14:paraId="3C55952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A470089" w14:textId="77777777" w:rsidR="005F6A16" w:rsidRPr="009A2E97" w:rsidRDefault="005F6A16" w:rsidP="005F6A16">
      <w:r w:rsidRPr="009A2E97">
        <w:rPr>
          <w:rStyle w:val="HideTWBExt"/>
        </w:rPr>
        <w:t>&lt;/Amend&gt;</w:t>
      </w:r>
    </w:p>
    <w:p w14:paraId="00064FC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257</w:t>
      </w:r>
      <w:r w:rsidRPr="009A2E97">
        <w:rPr>
          <w:rStyle w:val="HideTWBExt"/>
          <w:b w:val="0"/>
        </w:rPr>
        <w:t>&lt;/NumAm&gt;</w:t>
      </w:r>
    </w:p>
    <w:p w14:paraId="0D30380E"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Tomislav Sokol, Adam Jarubas, Letizia Moratti, Oliver Schenk</w:t>
      </w:r>
      <w:r w:rsidRPr="009A2E97">
        <w:rPr>
          <w:rStyle w:val="HideTWBExt"/>
          <w:b w:val="0"/>
        </w:rPr>
        <w:t>&lt;/Members&gt;</w:t>
      </w:r>
    </w:p>
    <w:p w14:paraId="0DE316A1" w14:textId="77777777" w:rsidR="005F6A16" w:rsidRPr="009A2E97" w:rsidRDefault="005F6A16" w:rsidP="005F6A16">
      <w:pPr>
        <w:pStyle w:val="NormalBold"/>
      </w:pPr>
      <w:r w:rsidRPr="009A2E97">
        <w:rPr>
          <w:rStyle w:val="HideTWBExt"/>
          <w:b w:val="0"/>
        </w:rPr>
        <w:t>&lt;/RepeatBlock-By&gt;</w:t>
      </w:r>
    </w:p>
    <w:p w14:paraId="5BE7DFB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97D82B3" w14:textId="77777777" w:rsidR="005F6A16" w:rsidRPr="009A2E97" w:rsidRDefault="005F6A16" w:rsidP="005F6A16">
      <w:pPr>
        <w:pStyle w:val="NormalBold"/>
      </w:pPr>
      <w:r w:rsidRPr="009A2E97">
        <w:rPr>
          <w:rStyle w:val="HideTWBExt"/>
          <w:b w:val="0"/>
        </w:rPr>
        <w:t>&lt;Article&gt;</w:t>
      </w:r>
      <w:r w:rsidRPr="009A2E97">
        <w:t>Paragraphe 29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CB1FE9D" w14:textId="77777777" w:rsidTr="0017050C">
        <w:trPr>
          <w:trHeight w:hRule="exact" w:val="240"/>
          <w:jc w:val="center"/>
        </w:trPr>
        <w:tc>
          <w:tcPr>
            <w:tcW w:w="9752" w:type="dxa"/>
            <w:gridSpan w:val="2"/>
            <w:tcBorders>
              <w:top w:val="nil"/>
              <w:left w:val="nil"/>
              <w:bottom w:val="nil"/>
              <w:right w:val="nil"/>
            </w:tcBorders>
          </w:tcPr>
          <w:p w14:paraId="0F0C0F42" w14:textId="77777777" w:rsidR="005F6A16" w:rsidRPr="009A2E97" w:rsidRDefault="005F6A16" w:rsidP="0017050C"/>
        </w:tc>
      </w:tr>
      <w:tr w:rsidR="005F6A16" w:rsidRPr="009A2E97" w14:paraId="42548FD4" w14:textId="77777777" w:rsidTr="0017050C">
        <w:trPr>
          <w:trHeight w:val="240"/>
          <w:jc w:val="center"/>
        </w:trPr>
        <w:tc>
          <w:tcPr>
            <w:tcW w:w="4876" w:type="dxa"/>
            <w:tcBorders>
              <w:top w:val="nil"/>
              <w:left w:val="nil"/>
              <w:bottom w:val="nil"/>
              <w:right w:val="nil"/>
            </w:tcBorders>
          </w:tcPr>
          <w:p w14:paraId="3381AA3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06D0B3B" w14:textId="77777777" w:rsidR="005F6A16" w:rsidRPr="009A2E97" w:rsidRDefault="005F6A16" w:rsidP="0017050C">
            <w:pPr>
              <w:pStyle w:val="AmColumnHeading"/>
            </w:pPr>
            <w:r w:rsidRPr="009A2E97">
              <w:t>Amendement</w:t>
            </w:r>
          </w:p>
        </w:tc>
      </w:tr>
      <w:tr w:rsidR="005F6A16" w:rsidRPr="009A2E97" w14:paraId="4929B52B" w14:textId="77777777" w:rsidTr="0017050C">
        <w:trPr>
          <w:jc w:val="center"/>
        </w:trPr>
        <w:tc>
          <w:tcPr>
            <w:tcW w:w="4876" w:type="dxa"/>
            <w:tcBorders>
              <w:top w:val="nil"/>
              <w:left w:val="nil"/>
              <w:bottom w:val="nil"/>
              <w:right w:val="nil"/>
            </w:tcBorders>
          </w:tcPr>
          <w:p w14:paraId="411E971A" w14:textId="77777777" w:rsidR="005F6A16" w:rsidRPr="009A2E97" w:rsidRDefault="005F6A16" w:rsidP="0017050C">
            <w:pPr>
              <w:pStyle w:val="Normal6a"/>
            </w:pPr>
          </w:p>
        </w:tc>
        <w:tc>
          <w:tcPr>
            <w:tcW w:w="4876" w:type="dxa"/>
            <w:tcBorders>
              <w:top w:val="nil"/>
              <w:left w:val="nil"/>
              <w:bottom w:val="nil"/>
              <w:right w:val="nil"/>
            </w:tcBorders>
          </w:tcPr>
          <w:p w14:paraId="4D97872D" w14:textId="5D7C1D3D" w:rsidR="005F6A16" w:rsidRPr="009A2E97" w:rsidRDefault="005F6A16" w:rsidP="0017050C">
            <w:pPr>
              <w:pStyle w:val="Normal6a"/>
            </w:pPr>
            <w:r w:rsidRPr="009A2E97">
              <w:rPr>
                <w:b/>
                <w:i/>
              </w:rPr>
              <w:t>29 bis.</w:t>
            </w:r>
            <w:r w:rsidRPr="009A2E97">
              <w:tab/>
            </w:r>
            <w:r w:rsidRPr="009A2E97">
              <w:rPr>
                <w:b/>
                <w:i/>
              </w:rPr>
              <w:t>invite la Commission et les États membres à promouvoir l</w:t>
            </w:r>
            <w:r w:rsidR="00316DC8">
              <w:rPr>
                <w:b/>
                <w:i/>
              </w:rPr>
              <w:t>’</w:t>
            </w:r>
            <w:r w:rsidRPr="009A2E97">
              <w:rPr>
                <w:b/>
                <w:i/>
              </w:rPr>
              <w:t>intégration de l</w:t>
            </w:r>
            <w:r w:rsidR="00316DC8">
              <w:rPr>
                <w:b/>
                <w:i/>
              </w:rPr>
              <w:t>’</w:t>
            </w:r>
            <w:r w:rsidRPr="009A2E97">
              <w:rPr>
                <w:b/>
                <w:i/>
              </w:rPr>
              <w:t>aide à la santé mentale dans les parcours de soins des patients atteints d</w:t>
            </w:r>
            <w:r w:rsidR="00316DC8">
              <w:rPr>
                <w:b/>
                <w:i/>
              </w:rPr>
              <w:t>’</w:t>
            </w:r>
            <w:r w:rsidRPr="009A2E97">
              <w:rPr>
                <w:b/>
                <w:i/>
              </w:rPr>
              <w:t>une maladie rare, en particulier pour ceux qui n</w:t>
            </w:r>
            <w:r w:rsidR="00316DC8">
              <w:rPr>
                <w:b/>
                <w:i/>
              </w:rPr>
              <w:t>’</w:t>
            </w:r>
            <w:r w:rsidRPr="009A2E97">
              <w:rPr>
                <w:b/>
                <w:i/>
              </w:rPr>
              <w:t>ont pas accès à un traitement efficace;</w:t>
            </w:r>
          </w:p>
        </w:tc>
      </w:tr>
    </w:tbl>
    <w:p w14:paraId="60181B1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7D36353" w14:textId="77777777" w:rsidR="005F6A16" w:rsidRPr="009A2E97" w:rsidRDefault="005F6A16" w:rsidP="005F6A16">
      <w:r w:rsidRPr="009A2E97">
        <w:rPr>
          <w:rStyle w:val="HideTWBExt"/>
        </w:rPr>
        <w:t>&lt;/Amend&gt;</w:t>
      </w:r>
    </w:p>
    <w:p w14:paraId="7F788C09"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258</w:t>
      </w:r>
      <w:r w:rsidRPr="009A2E97">
        <w:rPr>
          <w:rStyle w:val="HideTWBExt"/>
          <w:b w:val="0"/>
        </w:rPr>
        <w:t>&lt;/NumAm&gt;</w:t>
      </w:r>
    </w:p>
    <w:p w14:paraId="4EA12895"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179ECAF3" w14:textId="77777777" w:rsidR="005F6A16" w:rsidRPr="009A2E97" w:rsidRDefault="005F6A16" w:rsidP="005F6A16">
      <w:pPr>
        <w:pStyle w:val="NormalBold"/>
      </w:pPr>
      <w:r w:rsidRPr="009A2E97">
        <w:rPr>
          <w:rStyle w:val="HideTWBExt"/>
          <w:b w:val="0"/>
        </w:rPr>
        <w:t>&lt;/RepeatBlock-By&gt;</w:t>
      </w:r>
    </w:p>
    <w:p w14:paraId="41DC988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6D555FA" w14:textId="77777777" w:rsidR="005F6A16" w:rsidRPr="009A2E97" w:rsidRDefault="005F6A16" w:rsidP="005F6A16">
      <w:pPr>
        <w:pStyle w:val="NormalBold"/>
      </w:pPr>
      <w:r w:rsidRPr="009A2E97">
        <w:rPr>
          <w:rStyle w:val="HideTWBExt"/>
          <w:b w:val="0"/>
        </w:rPr>
        <w:t>&lt;Article&gt;</w:t>
      </w:r>
      <w:r w:rsidRPr="009A2E97">
        <w:t>Paragraphe 29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F09357B" w14:textId="77777777" w:rsidTr="0017050C">
        <w:trPr>
          <w:trHeight w:hRule="exact" w:val="240"/>
          <w:jc w:val="center"/>
        </w:trPr>
        <w:tc>
          <w:tcPr>
            <w:tcW w:w="9752" w:type="dxa"/>
            <w:gridSpan w:val="2"/>
            <w:tcBorders>
              <w:top w:val="nil"/>
              <w:left w:val="nil"/>
              <w:bottom w:val="nil"/>
              <w:right w:val="nil"/>
            </w:tcBorders>
          </w:tcPr>
          <w:p w14:paraId="01504239" w14:textId="77777777" w:rsidR="005F6A16" w:rsidRPr="009A2E97" w:rsidRDefault="005F6A16" w:rsidP="0017050C"/>
        </w:tc>
      </w:tr>
      <w:tr w:rsidR="005F6A16" w:rsidRPr="009A2E97" w14:paraId="12FC714E" w14:textId="77777777" w:rsidTr="0017050C">
        <w:trPr>
          <w:trHeight w:val="240"/>
          <w:jc w:val="center"/>
        </w:trPr>
        <w:tc>
          <w:tcPr>
            <w:tcW w:w="4876" w:type="dxa"/>
            <w:tcBorders>
              <w:top w:val="nil"/>
              <w:left w:val="nil"/>
              <w:bottom w:val="nil"/>
              <w:right w:val="nil"/>
            </w:tcBorders>
          </w:tcPr>
          <w:p w14:paraId="1F55B96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6B68441" w14:textId="77777777" w:rsidR="005F6A16" w:rsidRPr="009A2E97" w:rsidRDefault="005F6A16" w:rsidP="0017050C">
            <w:pPr>
              <w:pStyle w:val="AmColumnHeading"/>
            </w:pPr>
            <w:r w:rsidRPr="009A2E97">
              <w:t>Amendement</w:t>
            </w:r>
          </w:p>
        </w:tc>
      </w:tr>
      <w:tr w:rsidR="005F6A16" w:rsidRPr="009A2E97" w14:paraId="63A13E19" w14:textId="77777777" w:rsidTr="0017050C">
        <w:trPr>
          <w:jc w:val="center"/>
        </w:trPr>
        <w:tc>
          <w:tcPr>
            <w:tcW w:w="4876" w:type="dxa"/>
            <w:tcBorders>
              <w:top w:val="nil"/>
              <w:left w:val="nil"/>
              <w:bottom w:val="nil"/>
              <w:right w:val="nil"/>
            </w:tcBorders>
          </w:tcPr>
          <w:p w14:paraId="79937FF2" w14:textId="77777777" w:rsidR="005F6A16" w:rsidRPr="009A2E97" w:rsidRDefault="005F6A16" w:rsidP="0017050C">
            <w:pPr>
              <w:pStyle w:val="Normal6a"/>
            </w:pPr>
          </w:p>
        </w:tc>
        <w:tc>
          <w:tcPr>
            <w:tcW w:w="4876" w:type="dxa"/>
            <w:tcBorders>
              <w:top w:val="nil"/>
              <w:left w:val="nil"/>
              <w:bottom w:val="nil"/>
              <w:right w:val="nil"/>
            </w:tcBorders>
          </w:tcPr>
          <w:p w14:paraId="2AA0531D" w14:textId="362384FB" w:rsidR="005F6A16" w:rsidRPr="009A2E97" w:rsidRDefault="005F6A16" w:rsidP="0017050C">
            <w:pPr>
              <w:pStyle w:val="Normal6a"/>
            </w:pPr>
            <w:r w:rsidRPr="009A2E97">
              <w:rPr>
                <w:b/>
                <w:i/>
              </w:rPr>
              <w:t>29 bis.</w:t>
            </w:r>
            <w:r w:rsidRPr="009A2E97">
              <w:tab/>
            </w:r>
            <w:r w:rsidRPr="009A2E97">
              <w:rPr>
                <w:b/>
                <w:i/>
              </w:rPr>
              <w:t>appelle à l</w:t>
            </w:r>
            <w:r w:rsidR="00316DC8">
              <w:rPr>
                <w:b/>
                <w:i/>
              </w:rPr>
              <w:t>’</w:t>
            </w:r>
            <w:r w:rsidRPr="009A2E97">
              <w:rPr>
                <w:b/>
                <w:i/>
              </w:rPr>
              <w:t>élaboration de parcours de soins adaptés pour les enfants atteints de maladies rares, comprenant des soins pédiatriques coordonnés, un soutien aux familles et une continuité des soins à l</w:t>
            </w:r>
            <w:r w:rsidR="00316DC8">
              <w:rPr>
                <w:b/>
                <w:i/>
              </w:rPr>
              <w:t>’</w:t>
            </w:r>
            <w:r w:rsidRPr="009A2E97">
              <w:rPr>
                <w:b/>
                <w:i/>
              </w:rPr>
              <w:t>âge adulte;</w:t>
            </w:r>
          </w:p>
        </w:tc>
      </w:tr>
    </w:tbl>
    <w:p w14:paraId="3BD8389F"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101090B" w14:textId="77777777" w:rsidR="005F6A16" w:rsidRPr="009A2E97" w:rsidRDefault="005F6A16" w:rsidP="005F6A16">
      <w:r w:rsidRPr="009A2E97">
        <w:rPr>
          <w:rStyle w:val="HideTWBExt"/>
        </w:rPr>
        <w:t>&lt;/Amend&gt;</w:t>
      </w:r>
    </w:p>
    <w:p w14:paraId="1CA4CCC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259</w:t>
      </w:r>
      <w:r w:rsidRPr="009A2E97">
        <w:rPr>
          <w:rStyle w:val="HideTWBExt"/>
          <w:b w:val="0"/>
        </w:rPr>
        <w:t>&lt;/NumAm&gt;</w:t>
      </w:r>
    </w:p>
    <w:p w14:paraId="7951E77B"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562A420F"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2E351457" w14:textId="77777777" w:rsidR="005F6A16" w:rsidRPr="009A2E97" w:rsidRDefault="005F6A16" w:rsidP="005F6A16">
      <w:pPr>
        <w:pStyle w:val="NormalBold"/>
      </w:pPr>
      <w:r w:rsidRPr="009A2E97">
        <w:rPr>
          <w:rStyle w:val="HideTWBExt"/>
          <w:b w:val="0"/>
        </w:rPr>
        <w:t>&lt;/RepeatBlock-By&gt;</w:t>
      </w:r>
    </w:p>
    <w:p w14:paraId="455A0DB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ACE1E72" w14:textId="77777777" w:rsidR="005F6A16" w:rsidRPr="009A2E97" w:rsidRDefault="005F6A16" w:rsidP="005F6A16">
      <w:pPr>
        <w:pStyle w:val="NormalBold"/>
      </w:pPr>
      <w:r w:rsidRPr="009A2E97">
        <w:rPr>
          <w:rStyle w:val="HideTWBExt"/>
          <w:b w:val="0"/>
        </w:rPr>
        <w:t>&lt;Article&gt;</w:t>
      </w:r>
      <w:r w:rsidRPr="009A2E97">
        <w:t>Paragraphe 30</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F779B48" w14:textId="77777777" w:rsidTr="0017050C">
        <w:trPr>
          <w:trHeight w:hRule="exact" w:val="240"/>
          <w:jc w:val="center"/>
        </w:trPr>
        <w:tc>
          <w:tcPr>
            <w:tcW w:w="9752" w:type="dxa"/>
            <w:gridSpan w:val="2"/>
            <w:tcBorders>
              <w:top w:val="nil"/>
              <w:left w:val="nil"/>
              <w:bottom w:val="nil"/>
              <w:right w:val="nil"/>
            </w:tcBorders>
          </w:tcPr>
          <w:p w14:paraId="4072CEE2" w14:textId="77777777" w:rsidR="005F6A16" w:rsidRPr="009A2E97" w:rsidRDefault="005F6A16" w:rsidP="0017050C"/>
        </w:tc>
      </w:tr>
      <w:tr w:rsidR="005F6A16" w:rsidRPr="009A2E97" w14:paraId="1F1A0D7A" w14:textId="77777777" w:rsidTr="0017050C">
        <w:trPr>
          <w:trHeight w:val="240"/>
          <w:jc w:val="center"/>
        </w:trPr>
        <w:tc>
          <w:tcPr>
            <w:tcW w:w="4876" w:type="dxa"/>
            <w:tcBorders>
              <w:top w:val="nil"/>
              <w:left w:val="nil"/>
              <w:bottom w:val="nil"/>
              <w:right w:val="nil"/>
            </w:tcBorders>
          </w:tcPr>
          <w:p w14:paraId="7A8CD13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7428CA3" w14:textId="77777777" w:rsidR="005F6A16" w:rsidRPr="009A2E97" w:rsidRDefault="005F6A16" w:rsidP="0017050C">
            <w:pPr>
              <w:pStyle w:val="AmColumnHeading"/>
            </w:pPr>
            <w:r w:rsidRPr="009A2E97">
              <w:t>Amendement</w:t>
            </w:r>
          </w:p>
        </w:tc>
      </w:tr>
      <w:tr w:rsidR="005F6A16" w:rsidRPr="009A2E97" w14:paraId="33C2A07A" w14:textId="77777777" w:rsidTr="0017050C">
        <w:trPr>
          <w:jc w:val="center"/>
        </w:trPr>
        <w:tc>
          <w:tcPr>
            <w:tcW w:w="4876" w:type="dxa"/>
            <w:tcBorders>
              <w:top w:val="nil"/>
              <w:left w:val="nil"/>
              <w:bottom w:val="nil"/>
              <w:right w:val="nil"/>
            </w:tcBorders>
          </w:tcPr>
          <w:p w14:paraId="4583C701" w14:textId="77777777" w:rsidR="005F6A16" w:rsidRPr="009A2E97" w:rsidRDefault="005F6A16" w:rsidP="0017050C">
            <w:pPr>
              <w:pStyle w:val="Normal6a"/>
            </w:pPr>
            <w:r w:rsidRPr="009A2E97">
              <w:t>30.</w:t>
            </w:r>
            <w:r w:rsidRPr="009A2E97">
              <w:tab/>
            </w:r>
            <w:r w:rsidRPr="009A2E97">
              <w:rPr>
                <w:b/>
                <w:i/>
              </w:rPr>
              <w:t>encourage</w:t>
            </w:r>
            <w:r w:rsidRPr="009A2E97">
              <w:t xml:space="preserve"> la reconnaissance des retombées socio-économiques sur les familles et les aidants;</w:t>
            </w:r>
          </w:p>
        </w:tc>
        <w:tc>
          <w:tcPr>
            <w:tcW w:w="4876" w:type="dxa"/>
            <w:tcBorders>
              <w:top w:val="nil"/>
              <w:left w:val="nil"/>
              <w:bottom w:val="nil"/>
              <w:right w:val="nil"/>
            </w:tcBorders>
          </w:tcPr>
          <w:p w14:paraId="6B76485A" w14:textId="1777AC60" w:rsidR="005F6A16" w:rsidRPr="009A2E97" w:rsidRDefault="005F6A16" w:rsidP="0017050C">
            <w:pPr>
              <w:pStyle w:val="Normal6a"/>
            </w:pPr>
            <w:r w:rsidRPr="009A2E97">
              <w:t>30.</w:t>
            </w:r>
            <w:r w:rsidRPr="009A2E97">
              <w:tab/>
            </w:r>
            <w:r w:rsidRPr="009A2E97">
              <w:rPr>
                <w:b/>
                <w:i/>
              </w:rPr>
              <w:t>appelle à</w:t>
            </w:r>
            <w:r w:rsidRPr="009A2E97">
              <w:t xml:space="preserve"> la reconnaissance des retombées socio-économiques sur les familles et les aidants</w:t>
            </w:r>
            <w:r w:rsidRPr="009A2E97">
              <w:rPr>
                <w:b/>
                <w:i/>
              </w:rPr>
              <w:t>, et demande un soutien global pour les familles et les aidants, y compris des aides financières, ainsi que l</w:t>
            </w:r>
            <w:r w:rsidR="00316DC8">
              <w:rPr>
                <w:b/>
                <w:i/>
              </w:rPr>
              <w:t>’</w:t>
            </w:r>
            <w:r w:rsidRPr="009A2E97">
              <w:rPr>
                <w:b/>
                <w:i/>
              </w:rPr>
              <w:t>accès à une protection sociale, à des services de répit et à une assistance psychologique</w:t>
            </w:r>
            <w:r w:rsidRPr="009A2E97">
              <w:t xml:space="preserve">; </w:t>
            </w:r>
            <w:r w:rsidRPr="009A2E97">
              <w:rPr>
                <w:b/>
                <w:i/>
              </w:rPr>
              <w:t>souligne que les indicateurs de performance devraient également surveiller le bien-être socio-économique des patients, mais aussi des aidants, en tant qu</w:t>
            </w:r>
            <w:r w:rsidR="00316DC8">
              <w:rPr>
                <w:b/>
                <w:i/>
              </w:rPr>
              <w:t>’</w:t>
            </w:r>
            <w:r w:rsidRPr="009A2E97">
              <w:rPr>
                <w:b/>
                <w:i/>
              </w:rPr>
              <w:t>indicateur clé d</w:t>
            </w:r>
            <w:r w:rsidR="00316DC8">
              <w:rPr>
                <w:b/>
                <w:i/>
              </w:rPr>
              <w:t>’</w:t>
            </w:r>
            <w:r w:rsidRPr="009A2E97">
              <w:rPr>
                <w:b/>
                <w:i/>
              </w:rPr>
              <w:t>une politique réussie;</w:t>
            </w:r>
          </w:p>
        </w:tc>
      </w:tr>
    </w:tbl>
    <w:p w14:paraId="4C9344DB"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8C56BE9" w14:textId="77777777" w:rsidR="005F6A16" w:rsidRPr="009A2E97" w:rsidRDefault="005F6A16" w:rsidP="005F6A16">
      <w:r w:rsidRPr="009A2E97">
        <w:rPr>
          <w:rStyle w:val="HideTWBExt"/>
        </w:rPr>
        <w:t>&lt;/Amend&gt;</w:t>
      </w:r>
    </w:p>
    <w:p w14:paraId="154A282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260</w:t>
      </w:r>
      <w:r w:rsidRPr="009A2E97">
        <w:rPr>
          <w:rStyle w:val="HideTWBExt"/>
          <w:b w:val="0"/>
        </w:rPr>
        <w:t>&lt;/NumAm&gt;</w:t>
      </w:r>
    </w:p>
    <w:p w14:paraId="58F3C333" w14:textId="77777777" w:rsidR="005F6A16" w:rsidRPr="009A2E97" w:rsidRDefault="005F6A16" w:rsidP="005F6A16">
      <w:pPr>
        <w:pStyle w:val="NormalBold"/>
      </w:pPr>
      <w:r w:rsidRPr="009A2E97">
        <w:rPr>
          <w:rStyle w:val="HideTWBExt"/>
          <w:b w:val="0"/>
        </w:rPr>
        <w:t>&lt;RepeatBlock-By&gt;&lt;Members&gt;</w:t>
      </w:r>
      <w:r w:rsidRPr="009A2E97">
        <w:t>Giorgos Georgiou, Catarina Martins</w:t>
      </w:r>
      <w:r w:rsidRPr="009A2E97">
        <w:rPr>
          <w:rStyle w:val="HideTWBExt"/>
          <w:b w:val="0"/>
        </w:rPr>
        <w:t>&lt;/Members&gt;</w:t>
      </w:r>
    </w:p>
    <w:p w14:paraId="1A94639B" w14:textId="77777777" w:rsidR="005F6A16" w:rsidRPr="009A2E97" w:rsidRDefault="005F6A16" w:rsidP="005F6A16">
      <w:pPr>
        <w:pStyle w:val="NormalBold"/>
      </w:pPr>
      <w:r w:rsidRPr="009A2E97">
        <w:rPr>
          <w:rStyle w:val="HideTWBExt"/>
          <w:b w:val="0"/>
        </w:rPr>
        <w:t>&lt;/RepeatBlock-By&gt;</w:t>
      </w:r>
    </w:p>
    <w:p w14:paraId="49BDF04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6B690E8" w14:textId="77777777" w:rsidR="005F6A16" w:rsidRPr="009A2E97" w:rsidRDefault="005F6A16" w:rsidP="005F6A16">
      <w:pPr>
        <w:pStyle w:val="NormalBold"/>
      </w:pPr>
      <w:r w:rsidRPr="009A2E97">
        <w:rPr>
          <w:rStyle w:val="HideTWBExt"/>
          <w:b w:val="0"/>
        </w:rPr>
        <w:t>&lt;Article&gt;</w:t>
      </w:r>
      <w:r w:rsidRPr="009A2E97">
        <w:t>Paragraphe 30</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7E6AA8D" w14:textId="77777777" w:rsidTr="0017050C">
        <w:trPr>
          <w:trHeight w:hRule="exact" w:val="240"/>
          <w:jc w:val="center"/>
        </w:trPr>
        <w:tc>
          <w:tcPr>
            <w:tcW w:w="9752" w:type="dxa"/>
            <w:gridSpan w:val="2"/>
            <w:tcBorders>
              <w:top w:val="nil"/>
              <w:left w:val="nil"/>
              <w:bottom w:val="nil"/>
              <w:right w:val="nil"/>
            </w:tcBorders>
          </w:tcPr>
          <w:p w14:paraId="74E1DCF5" w14:textId="77777777" w:rsidR="005F6A16" w:rsidRPr="009A2E97" w:rsidRDefault="005F6A16" w:rsidP="0017050C"/>
        </w:tc>
      </w:tr>
      <w:tr w:rsidR="005F6A16" w:rsidRPr="009A2E97" w14:paraId="2F5BF166" w14:textId="77777777" w:rsidTr="0017050C">
        <w:trPr>
          <w:trHeight w:val="240"/>
          <w:jc w:val="center"/>
        </w:trPr>
        <w:tc>
          <w:tcPr>
            <w:tcW w:w="4876" w:type="dxa"/>
            <w:tcBorders>
              <w:top w:val="nil"/>
              <w:left w:val="nil"/>
              <w:bottom w:val="nil"/>
              <w:right w:val="nil"/>
            </w:tcBorders>
          </w:tcPr>
          <w:p w14:paraId="0729AD5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4EB3BA4" w14:textId="77777777" w:rsidR="005F6A16" w:rsidRPr="009A2E97" w:rsidRDefault="005F6A16" w:rsidP="0017050C">
            <w:pPr>
              <w:pStyle w:val="AmColumnHeading"/>
            </w:pPr>
            <w:r w:rsidRPr="009A2E97">
              <w:t>Amendement</w:t>
            </w:r>
          </w:p>
        </w:tc>
      </w:tr>
      <w:tr w:rsidR="005F6A16" w:rsidRPr="009A2E97" w14:paraId="52D4DA8A" w14:textId="77777777" w:rsidTr="0017050C">
        <w:trPr>
          <w:jc w:val="center"/>
        </w:trPr>
        <w:tc>
          <w:tcPr>
            <w:tcW w:w="4876" w:type="dxa"/>
            <w:tcBorders>
              <w:top w:val="nil"/>
              <w:left w:val="nil"/>
              <w:bottom w:val="nil"/>
              <w:right w:val="nil"/>
            </w:tcBorders>
          </w:tcPr>
          <w:p w14:paraId="7548A254" w14:textId="77777777" w:rsidR="005F6A16" w:rsidRPr="009A2E97" w:rsidRDefault="005F6A16" w:rsidP="0017050C">
            <w:pPr>
              <w:pStyle w:val="Normal6a"/>
            </w:pPr>
            <w:r w:rsidRPr="009A2E97">
              <w:t>30.</w:t>
            </w:r>
            <w:r w:rsidRPr="009A2E97">
              <w:tab/>
              <w:t>encourage la reconnaissance des retombées socio-économiques sur les familles et les aidants;</w:t>
            </w:r>
          </w:p>
        </w:tc>
        <w:tc>
          <w:tcPr>
            <w:tcW w:w="4876" w:type="dxa"/>
            <w:tcBorders>
              <w:top w:val="nil"/>
              <w:left w:val="nil"/>
              <w:bottom w:val="nil"/>
              <w:right w:val="nil"/>
            </w:tcBorders>
          </w:tcPr>
          <w:p w14:paraId="7E886D45" w14:textId="6146099F" w:rsidR="005F6A16" w:rsidRPr="009A2E97" w:rsidRDefault="005F6A16" w:rsidP="0017050C">
            <w:pPr>
              <w:pStyle w:val="Normal6a"/>
            </w:pPr>
            <w:r w:rsidRPr="009A2E97">
              <w:t>30.</w:t>
            </w:r>
            <w:r w:rsidRPr="009A2E97">
              <w:tab/>
              <w:t xml:space="preserve">encourage la reconnaissance des retombées socio-économiques sur les familles et les aidants; </w:t>
            </w:r>
            <w:r w:rsidRPr="009A2E97">
              <w:rPr>
                <w:b/>
                <w:i/>
              </w:rPr>
              <w:t>souligne la nécessité d</w:t>
            </w:r>
            <w:r w:rsidR="00316DC8">
              <w:rPr>
                <w:b/>
                <w:i/>
              </w:rPr>
              <w:t>’</w:t>
            </w:r>
            <w:r w:rsidRPr="009A2E97">
              <w:rPr>
                <w:b/>
                <w:i/>
              </w:rPr>
              <w:t>intégrer pleinement la dimension sociale des maladies rares dans les politiques pertinentes de l</w:t>
            </w:r>
            <w:r w:rsidR="00316DC8">
              <w:rPr>
                <w:b/>
                <w:i/>
              </w:rPr>
              <w:t>’</w:t>
            </w:r>
            <w:r w:rsidRPr="009A2E97">
              <w:rPr>
                <w:b/>
                <w:i/>
              </w:rPr>
              <w:t>Union, notamment celles liées à la protection sociale, à l</w:t>
            </w:r>
            <w:r w:rsidR="00316DC8">
              <w:rPr>
                <w:b/>
                <w:i/>
              </w:rPr>
              <w:t>’</w:t>
            </w:r>
            <w:r w:rsidRPr="009A2E97">
              <w:rPr>
                <w:b/>
                <w:i/>
              </w:rPr>
              <w:t>éducation et à l</w:t>
            </w:r>
            <w:r w:rsidR="00316DC8">
              <w:rPr>
                <w:b/>
                <w:i/>
              </w:rPr>
              <w:t>’</w:t>
            </w:r>
            <w:r w:rsidRPr="009A2E97">
              <w:rPr>
                <w:b/>
                <w:i/>
              </w:rPr>
              <w:t>emploi, et invite la Commission et les États membres à élaborer des mesures destinées à soutenir les patients et leurs familles dans la vie quotidienne, en garantissant l</w:t>
            </w:r>
            <w:r w:rsidR="00316DC8">
              <w:rPr>
                <w:b/>
                <w:i/>
              </w:rPr>
              <w:t>’</w:t>
            </w:r>
            <w:r w:rsidRPr="009A2E97">
              <w:rPr>
                <w:b/>
                <w:i/>
              </w:rPr>
              <w:t>égalité des chances, l</w:t>
            </w:r>
            <w:r w:rsidR="00316DC8">
              <w:rPr>
                <w:b/>
                <w:i/>
              </w:rPr>
              <w:t>’</w:t>
            </w:r>
            <w:r w:rsidRPr="009A2E97">
              <w:rPr>
                <w:b/>
                <w:i/>
              </w:rPr>
              <w:t>inclusion sociale et l</w:t>
            </w:r>
            <w:r w:rsidR="00316DC8">
              <w:rPr>
                <w:b/>
                <w:i/>
              </w:rPr>
              <w:t>’</w:t>
            </w:r>
            <w:r w:rsidRPr="009A2E97">
              <w:rPr>
                <w:b/>
                <w:i/>
              </w:rPr>
              <w:t>accès à l</w:t>
            </w:r>
            <w:r w:rsidR="00316DC8">
              <w:rPr>
                <w:b/>
                <w:i/>
              </w:rPr>
              <w:t>’</w:t>
            </w:r>
            <w:r w:rsidRPr="009A2E97">
              <w:rPr>
                <w:b/>
                <w:i/>
              </w:rPr>
              <w:t>éducation et à des emplois de qualité;</w:t>
            </w:r>
          </w:p>
        </w:tc>
      </w:tr>
    </w:tbl>
    <w:p w14:paraId="4AD0BE51"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5220FA1" w14:textId="77777777" w:rsidR="005F6A16" w:rsidRPr="009A2E97" w:rsidRDefault="005F6A16" w:rsidP="005F6A16">
      <w:r w:rsidRPr="009A2E97">
        <w:rPr>
          <w:rStyle w:val="HideTWBExt"/>
        </w:rPr>
        <w:t>&lt;/Amend&gt;</w:t>
      </w:r>
    </w:p>
    <w:p w14:paraId="5D2A5C50"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261</w:t>
      </w:r>
      <w:r w:rsidRPr="009A2E97">
        <w:rPr>
          <w:rStyle w:val="HideTWBExt"/>
          <w:b w:val="0"/>
        </w:rPr>
        <w:t>&lt;/NumAm&gt;</w:t>
      </w:r>
    </w:p>
    <w:p w14:paraId="3D24557C"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35F04985" w14:textId="77777777" w:rsidR="005F6A16" w:rsidRPr="009A2E97" w:rsidRDefault="005F6A16" w:rsidP="005F6A16">
      <w:pPr>
        <w:pStyle w:val="NormalBold"/>
      </w:pPr>
      <w:r w:rsidRPr="009A2E97">
        <w:rPr>
          <w:rStyle w:val="HideTWBExt"/>
          <w:b w:val="0"/>
        </w:rPr>
        <w:t>&lt;/RepeatBlock-By&gt;</w:t>
      </w:r>
    </w:p>
    <w:p w14:paraId="5E41342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679B467" w14:textId="77777777" w:rsidR="005F6A16" w:rsidRPr="009A2E97" w:rsidRDefault="005F6A16" w:rsidP="005F6A16">
      <w:pPr>
        <w:pStyle w:val="NormalBold"/>
      </w:pPr>
      <w:r w:rsidRPr="009A2E97">
        <w:rPr>
          <w:rStyle w:val="HideTWBExt"/>
          <w:b w:val="0"/>
        </w:rPr>
        <w:t>&lt;Article&gt;</w:t>
      </w:r>
      <w:r w:rsidRPr="009A2E97">
        <w:t>Paragraphe 30</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C2259A8" w14:textId="77777777" w:rsidTr="0017050C">
        <w:trPr>
          <w:trHeight w:hRule="exact" w:val="240"/>
          <w:jc w:val="center"/>
        </w:trPr>
        <w:tc>
          <w:tcPr>
            <w:tcW w:w="9752" w:type="dxa"/>
            <w:gridSpan w:val="2"/>
            <w:tcBorders>
              <w:top w:val="nil"/>
              <w:left w:val="nil"/>
              <w:bottom w:val="nil"/>
              <w:right w:val="nil"/>
            </w:tcBorders>
          </w:tcPr>
          <w:p w14:paraId="060A81CD" w14:textId="77777777" w:rsidR="005F6A16" w:rsidRPr="009A2E97" w:rsidRDefault="005F6A16" w:rsidP="0017050C"/>
        </w:tc>
      </w:tr>
      <w:tr w:rsidR="005F6A16" w:rsidRPr="009A2E97" w14:paraId="4F995D90" w14:textId="77777777" w:rsidTr="0017050C">
        <w:trPr>
          <w:trHeight w:val="240"/>
          <w:jc w:val="center"/>
        </w:trPr>
        <w:tc>
          <w:tcPr>
            <w:tcW w:w="4876" w:type="dxa"/>
            <w:tcBorders>
              <w:top w:val="nil"/>
              <w:left w:val="nil"/>
              <w:bottom w:val="nil"/>
              <w:right w:val="nil"/>
            </w:tcBorders>
          </w:tcPr>
          <w:p w14:paraId="2CD6671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83E7849" w14:textId="77777777" w:rsidR="005F6A16" w:rsidRPr="009A2E97" w:rsidRDefault="005F6A16" w:rsidP="0017050C">
            <w:pPr>
              <w:pStyle w:val="AmColumnHeading"/>
            </w:pPr>
            <w:r w:rsidRPr="009A2E97">
              <w:t>Amendement</w:t>
            </w:r>
          </w:p>
        </w:tc>
      </w:tr>
      <w:tr w:rsidR="005F6A16" w:rsidRPr="009A2E97" w14:paraId="47C3FA6B" w14:textId="77777777" w:rsidTr="0017050C">
        <w:trPr>
          <w:jc w:val="center"/>
        </w:trPr>
        <w:tc>
          <w:tcPr>
            <w:tcW w:w="4876" w:type="dxa"/>
            <w:tcBorders>
              <w:top w:val="nil"/>
              <w:left w:val="nil"/>
              <w:bottom w:val="nil"/>
              <w:right w:val="nil"/>
            </w:tcBorders>
          </w:tcPr>
          <w:p w14:paraId="49A73D5F" w14:textId="77777777" w:rsidR="005F6A16" w:rsidRPr="009A2E97" w:rsidRDefault="005F6A16" w:rsidP="0017050C">
            <w:pPr>
              <w:pStyle w:val="Normal6a"/>
            </w:pPr>
            <w:r w:rsidRPr="009A2E97">
              <w:t>30.</w:t>
            </w:r>
            <w:r w:rsidRPr="009A2E97">
              <w:tab/>
              <w:t>encourage la reconnaissance des retombées socio-économiques sur les familles et les aidants;</w:t>
            </w:r>
          </w:p>
        </w:tc>
        <w:tc>
          <w:tcPr>
            <w:tcW w:w="4876" w:type="dxa"/>
            <w:tcBorders>
              <w:top w:val="nil"/>
              <w:left w:val="nil"/>
              <w:bottom w:val="nil"/>
              <w:right w:val="nil"/>
            </w:tcBorders>
          </w:tcPr>
          <w:p w14:paraId="2FEA3A1B" w14:textId="0DD85413" w:rsidR="005F6A16" w:rsidRPr="009A2E97" w:rsidRDefault="005F6A16" w:rsidP="0017050C">
            <w:pPr>
              <w:pStyle w:val="Normal6a"/>
            </w:pPr>
            <w:r w:rsidRPr="009A2E97">
              <w:t>30.</w:t>
            </w:r>
            <w:r w:rsidRPr="009A2E97">
              <w:tab/>
              <w:t>encourage la reconnaissance</w:t>
            </w:r>
            <w:r w:rsidRPr="009A2E97">
              <w:rPr>
                <w:b/>
                <w:i/>
              </w:rPr>
              <w:t xml:space="preserve"> et l</w:t>
            </w:r>
            <w:r w:rsidR="00316DC8">
              <w:rPr>
                <w:b/>
                <w:i/>
              </w:rPr>
              <w:t>’</w:t>
            </w:r>
            <w:r w:rsidRPr="009A2E97">
              <w:rPr>
                <w:b/>
                <w:i/>
              </w:rPr>
              <w:t>évaluation systématique</w:t>
            </w:r>
            <w:r w:rsidRPr="009A2E97">
              <w:t xml:space="preserve"> des retombées socio-économiques</w:t>
            </w:r>
            <w:r w:rsidRPr="009A2E97">
              <w:rPr>
                <w:b/>
                <w:i/>
              </w:rPr>
              <w:t xml:space="preserve"> des maladies rares</w:t>
            </w:r>
            <w:r w:rsidRPr="009A2E97">
              <w:t xml:space="preserve"> sur</w:t>
            </w:r>
            <w:r w:rsidRPr="009A2E97">
              <w:rPr>
                <w:b/>
                <w:i/>
              </w:rPr>
              <w:t xml:space="preserve"> les patients,</w:t>
            </w:r>
            <w:r w:rsidRPr="009A2E97">
              <w:t xml:space="preserve"> les familles et les aidants</w:t>
            </w:r>
            <w:r w:rsidRPr="009A2E97">
              <w:rPr>
                <w:b/>
                <w:i/>
              </w:rPr>
              <w:t>, y compris en matière de difficultés financières et d</w:t>
            </w:r>
            <w:r w:rsidR="00316DC8">
              <w:rPr>
                <w:b/>
                <w:i/>
              </w:rPr>
              <w:t>’</w:t>
            </w:r>
            <w:r w:rsidRPr="009A2E97">
              <w:rPr>
                <w:b/>
                <w:i/>
              </w:rPr>
              <w:t>obstacles à l</w:t>
            </w:r>
            <w:r w:rsidR="00316DC8">
              <w:rPr>
                <w:b/>
                <w:i/>
              </w:rPr>
              <w:t>’</w:t>
            </w:r>
            <w:r w:rsidRPr="009A2E97">
              <w:rPr>
                <w:b/>
                <w:i/>
              </w:rPr>
              <w:t>emploi</w:t>
            </w:r>
            <w:r w:rsidRPr="009A2E97">
              <w:t>;</w:t>
            </w:r>
          </w:p>
        </w:tc>
      </w:tr>
    </w:tbl>
    <w:p w14:paraId="446AC831"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F8EDA2A" w14:textId="77777777" w:rsidR="005F6A16" w:rsidRPr="009A2E97" w:rsidRDefault="005F6A16" w:rsidP="005F6A16">
      <w:r w:rsidRPr="009A2E97">
        <w:rPr>
          <w:rStyle w:val="HideTWBExt"/>
        </w:rPr>
        <w:t>&lt;/Amend&gt;</w:t>
      </w:r>
    </w:p>
    <w:p w14:paraId="0666D2F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262</w:t>
      </w:r>
      <w:r w:rsidRPr="009A2E97">
        <w:rPr>
          <w:rStyle w:val="HideTWBExt"/>
          <w:b w:val="0"/>
        </w:rPr>
        <w:t>&lt;/NumAm&gt;</w:t>
      </w:r>
    </w:p>
    <w:p w14:paraId="31B89065" w14:textId="77777777" w:rsidR="005F6A16" w:rsidRPr="009A2E97" w:rsidRDefault="005F6A16" w:rsidP="005F6A16">
      <w:pPr>
        <w:pStyle w:val="NormalBold"/>
      </w:pPr>
      <w:r w:rsidRPr="009A2E97">
        <w:rPr>
          <w:rStyle w:val="HideTWBExt"/>
          <w:b w:val="0"/>
        </w:rPr>
        <w:t>&lt;RepeatBlock-By&gt;&lt;Members&gt;</w:t>
      </w:r>
      <w:r w:rsidRPr="009A2E97">
        <w:t>Emmanouil Fragkos, Galato Alexandraki, Geadis Geadi</w:t>
      </w:r>
      <w:r w:rsidRPr="009A2E97">
        <w:rPr>
          <w:rStyle w:val="HideTWBExt"/>
          <w:b w:val="0"/>
        </w:rPr>
        <w:t>&lt;/Members&gt;</w:t>
      </w:r>
    </w:p>
    <w:p w14:paraId="108848CA" w14:textId="77777777" w:rsidR="005F6A16" w:rsidRPr="009A2E97" w:rsidRDefault="005F6A16" w:rsidP="005F6A16">
      <w:pPr>
        <w:pStyle w:val="NormalBold"/>
      </w:pPr>
      <w:r w:rsidRPr="009A2E97">
        <w:rPr>
          <w:rStyle w:val="HideTWBExt"/>
          <w:b w:val="0"/>
        </w:rPr>
        <w:t>&lt;/RepeatBlock-By&gt;</w:t>
      </w:r>
    </w:p>
    <w:p w14:paraId="575D158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9105D20" w14:textId="77777777" w:rsidR="005F6A16" w:rsidRPr="009A2E97" w:rsidRDefault="005F6A16" w:rsidP="005F6A16">
      <w:pPr>
        <w:pStyle w:val="NormalBold"/>
      </w:pPr>
      <w:r w:rsidRPr="009A2E97">
        <w:rPr>
          <w:rStyle w:val="HideTWBExt"/>
          <w:b w:val="0"/>
        </w:rPr>
        <w:t>&lt;Article&gt;</w:t>
      </w:r>
      <w:r w:rsidRPr="009A2E97">
        <w:t>Paragraphe 30</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FFB7148" w14:textId="77777777" w:rsidTr="0017050C">
        <w:trPr>
          <w:trHeight w:hRule="exact" w:val="240"/>
          <w:jc w:val="center"/>
        </w:trPr>
        <w:tc>
          <w:tcPr>
            <w:tcW w:w="9752" w:type="dxa"/>
            <w:gridSpan w:val="2"/>
            <w:tcBorders>
              <w:top w:val="nil"/>
              <w:left w:val="nil"/>
              <w:bottom w:val="nil"/>
              <w:right w:val="nil"/>
            </w:tcBorders>
          </w:tcPr>
          <w:p w14:paraId="73D1501D" w14:textId="77777777" w:rsidR="005F6A16" w:rsidRPr="009A2E97" w:rsidRDefault="005F6A16" w:rsidP="0017050C"/>
        </w:tc>
      </w:tr>
      <w:tr w:rsidR="005F6A16" w:rsidRPr="009A2E97" w14:paraId="15F3104D" w14:textId="77777777" w:rsidTr="0017050C">
        <w:trPr>
          <w:trHeight w:val="240"/>
          <w:jc w:val="center"/>
        </w:trPr>
        <w:tc>
          <w:tcPr>
            <w:tcW w:w="4876" w:type="dxa"/>
            <w:tcBorders>
              <w:top w:val="nil"/>
              <w:left w:val="nil"/>
              <w:bottom w:val="nil"/>
              <w:right w:val="nil"/>
            </w:tcBorders>
          </w:tcPr>
          <w:p w14:paraId="2C359DAA"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FEE59AD" w14:textId="77777777" w:rsidR="005F6A16" w:rsidRPr="009A2E97" w:rsidRDefault="005F6A16" w:rsidP="0017050C">
            <w:pPr>
              <w:pStyle w:val="AmColumnHeading"/>
            </w:pPr>
            <w:r w:rsidRPr="009A2E97">
              <w:t>Amendement</w:t>
            </w:r>
          </w:p>
        </w:tc>
      </w:tr>
      <w:tr w:rsidR="005F6A16" w:rsidRPr="009A2E97" w14:paraId="4E4EA737" w14:textId="77777777" w:rsidTr="0017050C">
        <w:trPr>
          <w:jc w:val="center"/>
        </w:trPr>
        <w:tc>
          <w:tcPr>
            <w:tcW w:w="4876" w:type="dxa"/>
            <w:tcBorders>
              <w:top w:val="nil"/>
              <w:left w:val="nil"/>
              <w:bottom w:val="nil"/>
              <w:right w:val="nil"/>
            </w:tcBorders>
          </w:tcPr>
          <w:p w14:paraId="28C51445" w14:textId="77777777" w:rsidR="005F6A16" w:rsidRPr="009A2E97" w:rsidRDefault="005F6A16" w:rsidP="0017050C">
            <w:pPr>
              <w:pStyle w:val="Normal6a"/>
            </w:pPr>
            <w:r w:rsidRPr="009A2E97">
              <w:t>30.</w:t>
            </w:r>
            <w:r w:rsidRPr="009A2E97">
              <w:tab/>
              <w:t>encourage la reconnaissance des retombées socio-économiques sur les familles et les aidants</w:t>
            </w:r>
            <w:r w:rsidRPr="009A2E97">
              <w:rPr>
                <w:b/>
                <w:i/>
              </w:rPr>
              <w:t>;</w:t>
            </w:r>
          </w:p>
        </w:tc>
        <w:tc>
          <w:tcPr>
            <w:tcW w:w="4876" w:type="dxa"/>
            <w:tcBorders>
              <w:top w:val="nil"/>
              <w:left w:val="nil"/>
              <w:bottom w:val="nil"/>
              <w:right w:val="nil"/>
            </w:tcBorders>
          </w:tcPr>
          <w:p w14:paraId="2BA75AAF" w14:textId="7F6A0AC7" w:rsidR="005F6A16" w:rsidRPr="009A2E97" w:rsidRDefault="005F6A16" w:rsidP="0017050C">
            <w:pPr>
              <w:pStyle w:val="Normal6a"/>
            </w:pPr>
            <w:r w:rsidRPr="009A2E97">
              <w:t>30.</w:t>
            </w:r>
            <w:r w:rsidRPr="009A2E97">
              <w:tab/>
              <w:t>encourage la reconnaissance des retombées socio-économiques sur les familles et les aidants</w:t>
            </w:r>
            <w:r w:rsidRPr="009A2E97">
              <w:rPr>
                <w:b/>
                <w:i/>
              </w:rPr>
              <w:t>, et invite les États membres à envisager l</w:t>
            </w:r>
            <w:r w:rsidR="00316DC8">
              <w:rPr>
                <w:b/>
                <w:i/>
              </w:rPr>
              <w:t>’</w:t>
            </w:r>
            <w:r w:rsidRPr="009A2E97">
              <w:rPr>
                <w:b/>
                <w:i/>
              </w:rPr>
              <w:t>octroi de la carte de stationnement pour personnes handicapées au cas par cas;</w:t>
            </w:r>
          </w:p>
        </w:tc>
      </w:tr>
    </w:tbl>
    <w:p w14:paraId="3A71D94C" w14:textId="77777777" w:rsidR="005F6A16" w:rsidRPr="00324277" w:rsidRDefault="005F6A16" w:rsidP="005F6A16">
      <w:pPr>
        <w:pStyle w:val="AmOrLang"/>
        <w:rPr>
          <w:lang w:val="es-ES"/>
        </w:rPr>
      </w:pPr>
      <w:r w:rsidRPr="00324277">
        <w:rPr>
          <w:lang w:val="es-ES"/>
        </w:rPr>
        <w:t xml:space="preserve">Or. </w:t>
      </w:r>
      <w:r w:rsidRPr="00324277">
        <w:rPr>
          <w:rStyle w:val="HideTWBExt"/>
          <w:lang w:val="es-ES"/>
        </w:rPr>
        <w:t>&lt;Original&gt;</w:t>
      </w:r>
      <w:r w:rsidRPr="00324277">
        <w:rPr>
          <w:rStyle w:val="HideTWBInt"/>
          <w:lang w:val="es-ES"/>
        </w:rPr>
        <w:t>{EL}</w:t>
      </w:r>
      <w:r w:rsidRPr="00324277">
        <w:rPr>
          <w:lang w:val="es-ES"/>
        </w:rPr>
        <w:t>el</w:t>
      </w:r>
      <w:r w:rsidRPr="00324277">
        <w:rPr>
          <w:rStyle w:val="HideTWBExt"/>
          <w:lang w:val="es-ES"/>
        </w:rPr>
        <w:t>&lt;/Original&gt;</w:t>
      </w:r>
    </w:p>
    <w:p w14:paraId="3CAA1D2A" w14:textId="77777777" w:rsidR="005F6A16" w:rsidRPr="00324277" w:rsidRDefault="005F6A16" w:rsidP="005F6A16">
      <w:pPr>
        <w:rPr>
          <w:lang w:val="es-ES"/>
        </w:rPr>
      </w:pPr>
      <w:r w:rsidRPr="00324277">
        <w:rPr>
          <w:rStyle w:val="HideTWBExt"/>
          <w:lang w:val="es-ES"/>
        </w:rPr>
        <w:t>&lt;/Amend&gt;</w:t>
      </w:r>
    </w:p>
    <w:p w14:paraId="7D3A63B5" w14:textId="77777777" w:rsidR="005F6A16" w:rsidRPr="00324277" w:rsidRDefault="005F6A16" w:rsidP="005F6A16">
      <w:pPr>
        <w:pStyle w:val="AmNumberTabs"/>
        <w:rPr>
          <w:lang w:val="es-ES"/>
        </w:rPr>
      </w:pPr>
      <w:r w:rsidRPr="00324277">
        <w:rPr>
          <w:rStyle w:val="HideTWBExt"/>
          <w:b w:val="0"/>
          <w:lang w:val="es-ES"/>
        </w:rPr>
        <w:t>&lt;Amend&gt;</w:t>
      </w:r>
      <w:r w:rsidRPr="00324277">
        <w:rPr>
          <w:lang w:val="es-ES"/>
        </w:rPr>
        <w:t>Amendement</w:t>
      </w:r>
      <w:r w:rsidRPr="00324277">
        <w:rPr>
          <w:lang w:val="es-ES"/>
        </w:rPr>
        <w:tab/>
      </w:r>
      <w:r w:rsidRPr="00324277">
        <w:rPr>
          <w:lang w:val="es-ES"/>
        </w:rPr>
        <w:tab/>
      </w:r>
      <w:r w:rsidRPr="00324277">
        <w:rPr>
          <w:rStyle w:val="HideTWBExt"/>
          <w:b w:val="0"/>
          <w:lang w:val="es-ES"/>
        </w:rPr>
        <w:t>&lt;NumAm&gt;</w:t>
      </w:r>
      <w:r w:rsidRPr="00324277">
        <w:rPr>
          <w:lang w:val="es-ES"/>
        </w:rPr>
        <w:t>263</w:t>
      </w:r>
      <w:r w:rsidRPr="00324277">
        <w:rPr>
          <w:rStyle w:val="HideTWBExt"/>
          <w:b w:val="0"/>
          <w:lang w:val="es-ES"/>
        </w:rPr>
        <w:t>&lt;/NumAm&gt;</w:t>
      </w:r>
    </w:p>
    <w:p w14:paraId="44101336" w14:textId="77777777" w:rsidR="005F6A16" w:rsidRPr="00324277" w:rsidRDefault="005F6A16" w:rsidP="005F6A16">
      <w:pPr>
        <w:pStyle w:val="NormalBold"/>
        <w:rPr>
          <w:lang w:val="es-ES"/>
        </w:rPr>
      </w:pPr>
      <w:r w:rsidRPr="00324277">
        <w:rPr>
          <w:rStyle w:val="HideTWBExt"/>
          <w:b w:val="0"/>
          <w:lang w:val="es-ES"/>
        </w:rPr>
        <w:t>&lt;RepeatBlock-By&gt;&lt;Members&gt;</w:t>
      </w:r>
      <w:r w:rsidRPr="00324277">
        <w:rPr>
          <w:lang w:val="es-ES"/>
        </w:rPr>
        <w:t>Margarita de la Pisa Carrión</w:t>
      </w:r>
      <w:r w:rsidRPr="00324277">
        <w:rPr>
          <w:rStyle w:val="HideTWBExt"/>
          <w:b w:val="0"/>
          <w:lang w:val="es-ES"/>
        </w:rPr>
        <w:t>&lt;/Members&gt;</w:t>
      </w:r>
    </w:p>
    <w:p w14:paraId="37BDCD38" w14:textId="77777777" w:rsidR="005F6A16" w:rsidRPr="00324277" w:rsidRDefault="005F6A16" w:rsidP="005F6A16">
      <w:pPr>
        <w:pStyle w:val="NormalBold"/>
        <w:rPr>
          <w:lang w:val="es-ES"/>
        </w:rPr>
      </w:pPr>
      <w:r w:rsidRPr="00324277">
        <w:rPr>
          <w:rStyle w:val="HideTWBExt"/>
          <w:b w:val="0"/>
          <w:lang w:val="es-ES"/>
        </w:rPr>
        <w:t>&lt;/RepeatBlock-By&gt;</w:t>
      </w:r>
    </w:p>
    <w:p w14:paraId="0776A59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DBAD623" w14:textId="77777777" w:rsidR="005F6A16" w:rsidRPr="009A2E97" w:rsidRDefault="005F6A16" w:rsidP="005F6A16">
      <w:pPr>
        <w:pStyle w:val="NormalBold"/>
      </w:pPr>
      <w:r w:rsidRPr="009A2E97">
        <w:rPr>
          <w:rStyle w:val="HideTWBExt"/>
          <w:b w:val="0"/>
        </w:rPr>
        <w:t>&lt;Article&gt;</w:t>
      </w:r>
      <w:r w:rsidRPr="009A2E97">
        <w:t>Paragraphe 30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34AE804" w14:textId="77777777" w:rsidTr="0017050C">
        <w:trPr>
          <w:trHeight w:hRule="exact" w:val="240"/>
          <w:jc w:val="center"/>
        </w:trPr>
        <w:tc>
          <w:tcPr>
            <w:tcW w:w="9752" w:type="dxa"/>
            <w:gridSpan w:val="2"/>
            <w:tcBorders>
              <w:top w:val="nil"/>
              <w:left w:val="nil"/>
              <w:bottom w:val="nil"/>
              <w:right w:val="nil"/>
            </w:tcBorders>
          </w:tcPr>
          <w:p w14:paraId="33B5DF79" w14:textId="77777777" w:rsidR="005F6A16" w:rsidRPr="009A2E97" w:rsidRDefault="005F6A16" w:rsidP="0017050C"/>
        </w:tc>
      </w:tr>
      <w:tr w:rsidR="005F6A16" w:rsidRPr="009A2E97" w14:paraId="053857F3" w14:textId="77777777" w:rsidTr="0017050C">
        <w:trPr>
          <w:trHeight w:val="240"/>
          <w:jc w:val="center"/>
        </w:trPr>
        <w:tc>
          <w:tcPr>
            <w:tcW w:w="4876" w:type="dxa"/>
            <w:tcBorders>
              <w:top w:val="nil"/>
              <w:left w:val="nil"/>
              <w:bottom w:val="nil"/>
              <w:right w:val="nil"/>
            </w:tcBorders>
          </w:tcPr>
          <w:p w14:paraId="4BB3D11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C697849" w14:textId="77777777" w:rsidR="005F6A16" w:rsidRPr="009A2E97" w:rsidRDefault="005F6A16" w:rsidP="0017050C">
            <w:pPr>
              <w:pStyle w:val="AmColumnHeading"/>
            </w:pPr>
            <w:r w:rsidRPr="009A2E97">
              <w:t>Amendement</w:t>
            </w:r>
          </w:p>
        </w:tc>
      </w:tr>
      <w:tr w:rsidR="005F6A16" w:rsidRPr="009A2E97" w14:paraId="14837B37" w14:textId="77777777" w:rsidTr="0017050C">
        <w:trPr>
          <w:jc w:val="center"/>
        </w:trPr>
        <w:tc>
          <w:tcPr>
            <w:tcW w:w="4876" w:type="dxa"/>
            <w:tcBorders>
              <w:top w:val="nil"/>
              <w:left w:val="nil"/>
              <w:bottom w:val="nil"/>
              <w:right w:val="nil"/>
            </w:tcBorders>
          </w:tcPr>
          <w:p w14:paraId="5D92A712" w14:textId="77777777" w:rsidR="005F6A16" w:rsidRPr="009A2E97" w:rsidRDefault="005F6A16" w:rsidP="0017050C">
            <w:pPr>
              <w:pStyle w:val="Normal6a"/>
            </w:pPr>
          </w:p>
        </w:tc>
        <w:tc>
          <w:tcPr>
            <w:tcW w:w="4876" w:type="dxa"/>
            <w:tcBorders>
              <w:top w:val="nil"/>
              <w:left w:val="nil"/>
              <w:bottom w:val="nil"/>
              <w:right w:val="nil"/>
            </w:tcBorders>
          </w:tcPr>
          <w:p w14:paraId="5E20344E" w14:textId="1DCEA5DA" w:rsidR="005F6A16" w:rsidRPr="009A2E97" w:rsidRDefault="005F6A16" w:rsidP="0017050C">
            <w:pPr>
              <w:pStyle w:val="Normal6a"/>
            </w:pPr>
            <w:r w:rsidRPr="009A2E97">
              <w:rPr>
                <w:b/>
                <w:i/>
              </w:rPr>
              <w:t>30 bis.</w:t>
            </w:r>
            <w:r w:rsidRPr="009A2E97">
              <w:tab/>
            </w:r>
            <w:r w:rsidRPr="009A2E97">
              <w:rPr>
                <w:b/>
                <w:i/>
              </w:rPr>
              <w:t>demande que soit pleinement reconnu le rôle central des familles dans la prise en charge des personnes atteintes de maladies rares et que soient élaborées des mesures spécifiques pour éviter que cette responsabilité n</w:t>
            </w:r>
            <w:r w:rsidR="00316DC8">
              <w:rPr>
                <w:b/>
                <w:i/>
              </w:rPr>
              <w:t>’</w:t>
            </w:r>
            <w:r w:rsidRPr="009A2E97">
              <w:rPr>
                <w:b/>
                <w:i/>
              </w:rPr>
              <w:t>entraîne des préjudices économiques, professionnels ou sociaux;</w:t>
            </w:r>
          </w:p>
        </w:tc>
      </w:tr>
    </w:tbl>
    <w:p w14:paraId="131AAF8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{ES}</w:t>
      </w:r>
      <w:r w:rsidRPr="009A2E97">
        <w:t>es</w:t>
      </w:r>
      <w:r w:rsidRPr="009A2E97">
        <w:rPr>
          <w:rStyle w:val="HideTWBExt"/>
        </w:rPr>
        <w:t>&lt;/Original&gt;</w:t>
      </w:r>
    </w:p>
    <w:p w14:paraId="01CC402F" w14:textId="77777777" w:rsidR="005F6A16" w:rsidRPr="009A2E97" w:rsidRDefault="005F6A16" w:rsidP="005F6A16">
      <w:r w:rsidRPr="009A2E97">
        <w:rPr>
          <w:rStyle w:val="HideTWBExt"/>
        </w:rPr>
        <w:t>&lt;/Amend&gt;</w:t>
      </w:r>
    </w:p>
    <w:p w14:paraId="450028D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264</w:t>
      </w:r>
      <w:r w:rsidRPr="009A2E97">
        <w:rPr>
          <w:rStyle w:val="HideTWBExt"/>
          <w:b w:val="0"/>
        </w:rPr>
        <w:t>&lt;/NumAm&gt;</w:t>
      </w:r>
    </w:p>
    <w:p w14:paraId="322C8FDC"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7297C223" w14:textId="77777777" w:rsidR="005F6A16" w:rsidRPr="009A2E97" w:rsidRDefault="005F6A16" w:rsidP="005F6A16">
      <w:pPr>
        <w:pStyle w:val="NormalBold"/>
      </w:pPr>
      <w:r w:rsidRPr="009A2E97">
        <w:rPr>
          <w:rStyle w:val="HideTWBExt"/>
          <w:b w:val="0"/>
        </w:rPr>
        <w:t>&lt;/RepeatBlock-By&gt;</w:t>
      </w:r>
    </w:p>
    <w:p w14:paraId="42FFA30A"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41E86E1" w14:textId="77777777" w:rsidR="005F6A16" w:rsidRPr="009A2E97" w:rsidRDefault="005F6A16" w:rsidP="005F6A16">
      <w:pPr>
        <w:pStyle w:val="NormalBold"/>
      </w:pPr>
      <w:r w:rsidRPr="009A2E97">
        <w:rPr>
          <w:rStyle w:val="HideTWBExt"/>
          <w:b w:val="0"/>
        </w:rPr>
        <w:t>&lt;Article&gt;</w:t>
      </w:r>
      <w:r w:rsidRPr="009A2E97">
        <w:t>Paragraphe 30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68F5EE0" w14:textId="77777777" w:rsidTr="0017050C">
        <w:trPr>
          <w:trHeight w:hRule="exact" w:val="240"/>
          <w:jc w:val="center"/>
        </w:trPr>
        <w:tc>
          <w:tcPr>
            <w:tcW w:w="9752" w:type="dxa"/>
            <w:gridSpan w:val="2"/>
            <w:tcBorders>
              <w:top w:val="nil"/>
              <w:left w:val="nil"/>
              <w:bottom w:val="nil"/>
              <w:right w:val="nil"/>
            </w:tcBorders>
          </w:tcPr>
          <w:p w14:paraId="02295430" w14:textId="77777777" w:rsidR="005F6A16" w:rsidRPr="009A2E97" w:rsidRDefault="005F6A16" w:rsidP="0017050C"/>
        </w:tc>
      </w:tr>
      <w:tr w:rsidR="005F6A16" w:rsidRPr="009A2E97" w14:paraId="3B4F3949" w14:textId="77777777" w:rsidTr="0017050C">
        <w:trPr>
          <w:trHeight w:val="240"/>
          <w:jc w:val="center"/>
        </w:trPr>
        <w:tc>
          <w:tcPr>
            <w:tcW w:w="4876" w:type="dxa"/>
            <w:tcBorders>
              <w:top w:val="nil"/>
              <w:left w:val="nil"/>
              <w:bottom w:val="nil"/>
              <w:right w:val="nil"/>
            </w:tcBorders>
          </w:tcPr>
          <w:p w14:paraId="45377C0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C9D583E" w14:textId="77777777" w:rsidR="005F6A16" w:rsidRPr="009A2E97" w:rsidRDefault="005F6A16" w:rsidP="0017050C">
            <w:pPr>
              <w:pStyle w:val="AmColumnHeading"/>
            </w:pPr>
            <w:r w:rsidRPr="009A2E97">
              <w:t>Amendement</w:t>
            </w:r>
          </w:p>
        </w:tc>
      </w:tr>
      <w:tr w:rsidR="005F6A16" w:rsidRPr="009A2E97" w14:paraId="70DFC993" w14:textId="77777777" w:rsidTr="0017050C">
        <w:trPr>
          <w:jc w:val="center"/>
        </w:trPr>
        <w:tc>
          <w:tcPr>
            <w:tcW w:w="4876" w:type="dxa"/>
            <w:tcBorders>
              <w:top w:val="nil"/>
              <w:left w:val="nil"/>
              <w:bottom w:val="nil"/>
              <w:right w:val="nil"/>
            </w:tcBorders>
          </w:tcPr>
          <w:p w14:paraId="69557B9C" w14:textId="77777777" w:rsidR="005F6A16" w:rsidRPr="009A2E97" w:rsidRDefault="005F6A16" w:rsidP="0017050C">
            <w:pPr>
              <w:pStyle w:val="Normal6a"/>
            </w:pPr>
          </w:p>
        </w:tc>
        <w:tc>
          <w:tcPr>
            <w:tcW w:w="4876" w:type="dxa"/>
            <w:tcBorders>
              <w:top w:val="nil"/>
              <w:left w:val="nil"/>
              <w:bottom w:val="nil"/>
              <w:right w:val="nil"/>
            </w:tcBorders>
          </w:tcPr>
          <w:p w14:paraId="0F740490" w14:textId="6046D006" w:rsidR="005F6A16" w:rsidRPr="009A2E97" w:rsidRDefault="005F6A16" w:rsidP="0017050C">
            <w:pPr>
              <w:pStyle w:val="Normal6a"/>
            </w:pPr>
            <w:r w:rsidRPr="009A2E97">
              <w:rPr>
                <w:b/>
                <w:i/>
              </w:rPr>
              <w:t>30 bis.</w:t>
            </w:r>
            <w:r w:rsidRPr="009A2E97">
              <w:tab/>
            </w:r>
            <w:r w:rsidRPr="009A2E97">
              <w:rPr>
                <w:b/>
                <w:i/>
              </w:rPr>
              <w:t>souligne la lourde charge sociale et financière supportée par les familles qui s</w:t>
            </w:r>
            <w:r w:rsidR="00316DC8">
              <w:rPr>
                <w:b/>
                <w:i/>
              </w:rPr>
              <w:t>’</w:t>
            </w:r>
            <w:r w:rsidRPr="009A2E97">
              <w:rPr>
                <w:b/>
                <w:i/>
              </w:rPr>
              <w:t>occupent de patients atteints de maladies rares et invite les États membres à renforcer les mécanismes de soutien aux aidants, y compris les aides financières, ainsi que l</w:t>
            </w:r>
            <w:r w:rsidR="00316DC8">
              <w:rPr>
                <w:b/>
                <w:i/>
              </w:rPr>
              <w:t>’</w:t>
            </w:r>
            <w:r w:rsidRPr="009A2E97">
              <w:rPr>
                <w:b/>
                <w:i/>
              </w:rPr>
              <w:t>accès à une protection sociale et à des services de soins adaptés;</w:t>
            </w:r>
          </w:p>
        </w:tc>
      </w:tr>
    </w:tbl>
    <w:p w14:paraId="5444EE4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3753C81" w14:textId="77777777" w:rsidR="005F6A16" w:rsidRPr="009A2E97" w:rsidRDefault="005F6A16" w:rsidP="005F6A16">
      <w:r w:rsidRPr="009A2E97">
        <w:rPr>
          <w:rStyle w:val="HideTWBExt"/>
        </w:rPr>
        <w:t>&lt;/Amend&gt;</w:t>
      </w:r>
    </w:p>
    <w:p w14:paraId="010F982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265</w:t>
      </w:r>
      <w:r w:rsidRPr="009A2E97">
        <w:rPr>
          <w:rStyle w:val="HideTWBExt"/>
          <w:b w:val="0"/>
        </w:rPr>
        <w:t>&lt;/NumAm&gt;</w:t>
      </w:r>
    </w:p>
    <w:p w14:paraId="4E4CC25F"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71C99BCE"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5E6B311C" w14:textId="77777777" w:rsidR="005F6A16" w:rsidRPr="009A2E97" w:rsidRDefault="005F6A16" w:rsidP="005F6A16">
      <w:pPr>
        <w:pStyle w:val="NormalBold"/>
      </w:pPr>
      <w:r w:rsidRPr="009A2E97">
        <w:rPr>
          <w:rStyle w:val="HideTWBExt"/>
          <w:b w:val="0"/>
        </w:rPr>
        <w:t>&lt;/RepeatBlock-By&gt;</w:t>
      </w:r>
    </w:p>
    <w:p w14:paraId="5147E20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DB60A3E" w14:textId="77777777" w:rsidR="005F6A16" w:rsidRPr="009A2E97" w:rsidRDefault="005F6A16" w:rsidP="005F6A16">
      <w:pPr>
        <w:pStyle w:val="NormalBold"/>
      </w:pPr>
      <w:r w:rsidRPr="009A2E97">
        <w:rPr>
          <w:rStyle w:val="HideTWBExt"/>
          <w:b w:val="0"/>
        </w:rPr>
        <w:t>&lt;Article&gt;</w:t>
      </w:r>
      <w:r w:rsidRPr="009A2E97">
        <w:t>Paragraphe 30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B5D68FE" w14:textId="77777777" w:rsidTr="0017050C">
        <w:trPr>
          <w:trHeight w:hRule="exact" w:val="240"/>
          <w:jc w:val="center"/>
        </w:trPr>
        <w:tc>
          <w:tcPr>
            <w:tcW w:w="9752" w:type="dxa"/>
            <w:gridSpan w:val="2"/>
            <w:tcBorders>
              <w:top w:val="nil"/>
              <w:left w:val="nil"/>
              <w:bottom w:val="nil"/>
              <w:right w:val="nil"/>
            </w:tcBorders>
          </w:tcPr>
          <w:p w14:paraId="5BB3CA1C" w14:textId="77777777" w:rsidR="005F6A16" w:rsidRPr="009A2E97" w:rsidRDefault="005F6A16" w:rsidP="0017050C"/>
        </w:tc>
      </w:tr>
      <w:tr w:rsidR="005F6A16" w:rsidRPr="009A2E97" w14:paraId="5072BC13" w14:textId="77777777" w:rsidTr="0017050C">
        <w:trPr>
          <w:trHeight w:val="240"/>
          <w:jc w:val="center"/>
        </w:trPr>
        <w:tc>
          <w:tcPr>
            <w:tcW w:w="4876" w:type="dxa"/>
            <w:tcBorders>
              <w:top w:val="nil"/>
              <w:left w:val="nil"/>
              <w:bottom w:val="nil"/>
              <w:right w:val="nil"/>
            </w:tcBorders>
          </w:tcPr>
          <w:p w14:paraId="6991A36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3376D8F" w14:textId="77777777" w:rsidR="005F6A16" w:rsidRPr="009A2E97" w:rsidRDefault="005F6A16" w:rsidP="0017050C">
            <w:pPr>
              <w:pStyle w:val="AmColumnHeading"/>
            </w:pPr>
            <w:r w:rsidRPr="009A2E97">
              <w:t>Amendement</w:t>
            </w:r>
          </w:p>
        </w:tc>
      </w:tr>
      <w:tr w:rsidR="005F6A16" w:rsidRPr="009A2E97" w14:paraId="1675EC31" w14:textId="77777777" w:rsidTr="0017050C">
        <w:trPr>
          <w:jc w:val="center"/>
        </w:trPr>
        <w:tc>
          <w:tcPr>
            <w:tcW w:w="4876" w:type="dxa"/>
            <w:tcBorders>
              <w:top w:val="nil"/>
              <w:left w:val="nil"/>
              <w:bottom w:val="nil"/>
              <w:right w:val="nil"/>
            </w:tcBorders>
          </w:tcPr>
          <w:p w14:paraId="5CA5F66C" w14:textId="77777777" w:rsidR="005F6A16" w:rsidRPr="009A2E97" w:rsidRDefault="005F6A16" w:rsidP="0017050C">
            <w:pPr>
              <w:pStyle w:val="Normal6a"/>
            </w:pPr>
          </w:p>
        </w:tc>
        <w:tc>
          <w:tcPr>
            <w:tcW w:w="4876" w:type="dxa"/>
            <w:tcBorders>
              <w:top w:val="nil"/>
              <w:left w:val="nil"/>
              <w:bottom w:val="nil"/>
              <w:right w:val="nil"/>
            </w:tcBorders>
          </w:tcPr>
          <w:p w14:paraId="65EB7F0C" w14:textId="3D2E385E" w:rsidR="005F6A16" w:rsidRPr="009A2E97" w:rsidRDefault="005F6A16" w:rsidP="0017050C">
            <w:pPr>
              <w:pStyle w:val="Normal6a"/>
            </w:pPr>
            <w:r w:rsidRPr="009A2E97">
              <w:rPr>
                <w:b/>
                <w:i/>
              </w:rPr>
              <w:t>30 bis.</w:t>
            </w:r>
            <w:r w:rsidRPr="009A2E97">
              <w:tab/>
            </w:r>
            <w:r w:rsidRPr="009A2E97">
              <w:rPr>
                <w:b/>
                <w:i/>
              </w:rPr>
              <w:t>demande que les personnes atteintes de maladies rares soient considérées comme un groupe vulnérable prioritaire dans les politiques européennes et nationales en matière de handicap, d</w:t>
            </w:r>
            <w:r w:rsidR="00316DC8">
              <w:rPr>
                <w:b/>
                <w:i/>
              </w:rPr>
              <w:t>’</w:t>
            </w:r>
            <w:r w:rsidRPr="009A2E97">
              <w:rPr>
                <w:b/>
                <w:i/>
              </w:rPr>
              <w:t>éducation, d</w:t>
            </w:r>
            <w:r w:rsidR="00316DC8">
              <w:rPr>
                <w:b/>
                <w:i/>
              </w:rPr>
              <w:t>’</w:t>
            </w:r>
            <w:r w:rsidRPr="009A2E97">
              <w:rPr>
                <w:b/>
                <w:i/>
              </w:rPr>
              <w:t>emploi et d</w:t>
            </w:r>
            <w:r w:rsidR="00316DC8">
              <w:rPr>
                <w:b/>
                <w:i/>
              </w:rPr>
              <w:t>’</w:t>
            </w:r>
            <w:r w:rsidRPr="009A2E97">
              <w:rPr>
                <w:b/>
                <w:i/>
              </w:rPr>
              <w:t>inclusion sociale;</w:t>
            </w:r>
          </w:p>
        </w:tc>
      </w:tr>
    </w:tbl>
    <w:p w14:paraId="44F2DECE"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345A57DC" w14:textId="77777777" w:rsidR="005F6A16" w:rsidRPr="00324277" w:rsidRDefault="005F6A16" w:rsidP="005F6A16">
      <w:pPr>
        <w:rPr>
          <w:lang w:val="sv-SE"/>
        </w:rPr>
      </w:pPr>
      <w:r w:rsidRPr="00324277">
        <w:rPr>
          <w:rStyle w:val="HideTWBExt"/>
          <w:lang w:val="sv-SE"/>
        </w:rPr>
        <w:t>&lt;/Amend&gt;</w:t>
      </w:r>
    </w:p>
    <w:p w14:paraId="33A5B763"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266</w:t>
      </w:r>
      <w:r w:rsidRPr="00324277">
        <w:rPr>
          <w:rStyle w:val="HideTWBExt"/>
          <w:b w:val="0"/>
          <w:lang w:val="sv-SE"/>
        </w:rPr>
        <w:t>&lt;/NumAm&gt;</w:t>
      </w:r>
    </w:p>
    <w:p w14:paraId="77790E2E"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7A21E3E8" w14:textId="77777777" w:rsidR="005F6A16" w:rsidRPr="00324277" w:rsidRDefault="005F6A16" w:rsidP="005F6A16">
      <w:pPr>
        <w:pStyle w:val="NormalBold"/>
        <w:rPr>
          <w:lang w:val="sv-SE"/>
        </w:rPr>
      </w:pPr>
      <w:r w:rsidRPr="00324277">
        <w:rPr>
          <w:rStyle w:val="HideTWBExt"/>
          <w:b w:val="0"/>
          <w:lang w:val="sv-SE"/>
        </w:rPr>
        <w:t>&lt;/RepeatBlock-By&gt;</w:t>
      </w:r>
    </w:p>
    <w:p w14:paraId="01313C6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8E6543E" w14:textId="77777777" w:rsidR="005F6A16" w:rsidRPr="009A2E97" w:rsidRDefault="005F6A16" w:rsidP="005F6A16">
      <w:pPr>
        <w:pStyle w:val="NormalBold"/>
      </w:pPr>
      <w:r w:rsidRPr="009A2E97">
        <w:rPr>
          <w:rStyle w:val="HideTWBExt"/>
          <w:b w:val="0"/>
        </w:rPr>
        <w:t>&lt;Article&gt;</w:t>
      </w:r>
      <w:r w:rsidRPr="009A2E97">
        <w:t>Paragraphe 30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FAA7CCF" w14:textId="77777777" w:rsidTr="0017050C">
        <w:trPr>
          <w:trHeight w:hRule="exact" w:val="240"/>
          <w:jc w:val="center"/>
        </w:trPr>
        <w:tc>
          <w:tcPr>
            <w:tcW w:w="9752" w:type="dxa"/>
            <w:gridSpan w:val="2"/>
            <w:tcBorders>
              <w:top w:val="nil"/>
              <w:left w:val="nil"/>
              <w:bottom w:val="nil"/>
              <w:right w:val="nil"/>
            </w:tcBorders>
          </w:tcPr>
          <w:p w14:paraId="173AA3CC" w14:textId="77777777" w:rsidR="005F6A16" w:rsidRPr="009A2E97" w:rsidRDefault="005F6A16" w:rsidP="0017050C"/>
        </w:tc>
      </w:tr>
      <w:tr w:rsidR="005F6A16" w:rsidRPr="009A2E97" w14:paraId="075DCB24" w14:textId="77777777" w:rsidTr="0017050C">
        <w:trPr>
          <w:trHeight w:val="240"/>
          <w:jc w:val="center"/>
        </w:trPr>
        <w:tc>
          <w:tcPr>
            <w:tcW w:w="4876" w:type="dxa"/>
            <w:tcBorders>
              <w:top w:val="nil"/>
              <w:left w:val="nil"/>
              <w:bottom w:val="nil"/>
              <w:right w:val="nil"/>
            </w:tcBorders>
          </w:tcPr>
          <w:p w14:paraId="0A82F7C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D685A51" w14:textId="77777777" w:rsidR="005F6A16" w:rsidRPr="009A2E97" w:rsidRDefault="005F6A16" w:rsidP="0017050C">
            <w:pPr>
              <w:pStyle w:val="AmColumnHeading"/>
            </w:pPr>
            <w:r w:rsidRPr="009A2E97">
              <w:t>Amendement</w:t>
            </w:r>
          </w:p>
        </w:tc>
      </w:tr>
      <w:tr w:rsidR="005F6A16" w:rsidRPr="009A2E97" w14:paraId="1BDF535C" w14:textId="77777777" w:rsidTr="0017050C">
        <w:trPr>
          <w:jc w:val="center"/>
        </w:trPr>
        <w:tc>
          <w:tcPr>
            <w:tcW w:w="4876" w:type="dxa"/>
            <w:tcBorders>
              <w:top w:val="nil"/>
              <w:left w:val="nil"/>
              <w:bottom w:val="nil"/>
              <w:right w:val="nil"/>
            </w:tcBorders>
          </w:tcPr>
          <w:p w14:paraId="3446E544" w14:textId="77777777" w:rsidR="005F6A16" w:rsidRPr="009A2E97" w:rsidRDefault="005F6A16" w:rsidP="0017050C">
            <w:pPr>
              <w:pStyle w:val="Normal6a"/>
            </w:pPr>
          </w:p>
        </w:tc>
        <w:tc>
          <w:tcPr>
            <w:tcW w:w="4876" w:type="dxa"/>
            <w:tcBorders>
              <w:top w:val="nil"/>
              <w:left w:val="nil"/>
              <w:bottom w:val="nil"/>
              <w:right w:val="nil"/>
            </w:tcBorders>
          </w:tcPr>
          <w:p w14:paraId="1ED63C98" w14:textId="091D332D" w:rsidR="005F6A16" w:rsidRPr="009A2E97" w:rsidRDefault="005F6A16" w:rsidP="0017050C">
            <w:pPr>
              <w:pStyle w:val="Normal6a"/>
            </w:pPr>
            <w:r w:rsidRPr="009A2E97">
              <w:rPr>
                <w:b/>
                <w:i/>
              </w:rPr>
              <w:t>30 bis.</w:t>
            </w:r>
            <w:r w:rsidRPr="009A2E97">
              <w:tab/>
            </w:r>
            <w:r w:rsidRPr="009A2E97">
              <w:rPr>
                <w:b/>
                <w:i/>
              </w:rPr>
              <w:t>reconnaît la nécessité de prendre de nouvelles mesures pour lutter contre l</w:t>
            </w:r>
            <w:r w:rsidR="00316DC8">
              <w:rPr>
                <w:b/>
                <w:i/>
              </w:rPr>
              <w:t>’</w:t>
            </w:r>
            <w:r w:rsidRPr="009A2E97">
              <w:rPr>
                <w:b/>
                <w:i/>
              </w:rPr>
              <w:t>inégalité des soins entre les hommes et les femmes; demande l</w:t>
            </w:r>
            <w:r w:rsidR="00316DC8">
              <w:rPr>
                <w:b/>
                <w:i/>
              </w:rPr>
              <w:t>’</w:t>
            </w:r>
            <w:r w:rsidRPr="009A2E97">
              <w:rPr>
                <w:b/>
                <w:i/>
              </w:rPr>
              <w:t>adoption de mesures pour améliorer le diagnostic et le traitement des femmes atteintes de maladies rares;</w:t>
            </w:r>
          </w:p>
        </w:tc>
      </w:tr>
    </w:tbl>
    <w:p w14:paraId="618DB67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49E6028" w14:textId="77777777" w:rsidR="005F6A16" w:rsidRPr="009A2E97" w:rsidRDefault="005F6A16" w:rsidP="005F6A16">
      <w:r w:rsidRPr="009A2E97">
        <w:rPr>
          <w:rStyle w:val="HideTWBExt"/>
        </w:rPr>
        <w:t>&lt;/Amend&gt;</w:t>
      </w:r>
    </w:p>
    <w:p w14:paraId="40992B2C"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267</w:t>
      </w:r>
      <w:r w:rsidRPr="009A2E97">
        <w:rPr>
          <w:rStyle w:val="HideTWBExt"/>
          <w:b w:val="0"/>
        </w:rPr>
        <w:t>&lt;/NumAm&gt;</w:t>
      </w:r>
    </w:p>
    <w:p w14:paraId="4F1A11B9"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Aleksandar Nikolic, Valérie Deloge, Ondřej Knotek, Viktória Ferenc</w:t>
      </w:r>
      <w:r w:rsidRPr="009A2E97">
        <w:rPr>
          <w:rStyle w:val="HideTWBExt"/>
          <w:b w:val="0"/>
        </w:rPr>
        <w:t>&lt;/Members&gt;</w:t>
      </w:r>
    </w:p>
    <w:p w14:paraId="3626BEC6" w14:textId="77777777" w:rsidR="005F6A16" w:rsidRPr="009A2E97" w:rsidRDefault="005F6A16" w:rsidP="005F6A16">
      <w:pPr>
        <w:pStyle w:val="NormalBold"/>
      </w:pPr>
      <w:r w:rsidRPr="009A2E97">
        <w:rPr>
          <w:rStyle w:val="HideTWBExt"/>
          <w:b w:val="0"/>
        </w:rPr>
        <w:t>&lt;/RepeatBlock-By&gt;</w:t>
      </w:r>
    </w:p>
    <w:p w14:paraId="0771803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8512A28" w14:textId="77777777" w:rsidR="005F6A16" w:rsidRPr="009A2E97" w:rsidRDefault="005F6A16" w:rsidP="005F6A16">
      <w:pPr>
        <w:pStyle w:val="NormalBold"/>
      </w:pPr>
      <w:r w:rsidRPr="009A2E97">
        <w:rPr>
          <w:rStyle w:val="HideTWBExt"/>
          <w:b w:val="0"/>
        </w:rPr>
        <w:t>&lt;Article&gt;</w:t>
      </w:r>
      <w:r w:rsidRPr="009A2E97">
        <w:t>Paragraphe 31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40D9F39" w14:textId="77777777" w:rsidTr="0017050C">
        <w:trPr>
          <w:trHeight w:hRule="exact" w:val="240"/>
          <w:jc w:val="center"/>
        </w:trPr>
        <w:tc>
          <w:tcPr>
            <w:tcW w:w="9752" w:type="dxa"/>
            <w:gridSpan w:val="2"/>
            <w:tcBorders>
              <w:top w:val="nil"/>
              <w:left w:val="nil"/>
              <w:bottom w:val="nil"/>
              <w:right w:val="nil"/>
            </w:tcBorders>
          </w:tcPr>
          <w:p w14:paraId="4CCB0863" w14:textId="77777777" w:rsidR="005F6A16" w:rsidRPr="009A2E97" w:rsidRDefault="005F6A16" w:rsidP="0017050C"/>
        </w:tc>
      </w:tr>
      <w:tr w:rsidR="005F6A16" w:rsidRPr="009A2E97" w14:paraId="365726B3" w14:textId="77777777" w:rsidTr="0017050C">
        <w:trPr>
          <w:trHeight w:val="240"/>
          <w:jc w:val="center"/>
        </w:trPr>
        <w:tc>
          <w:tcPr>
            <w:tcW w:w="4876" w:type="dxa"/>
            <w:tcBorders>
              <w:top w:val="nil"/>
              <w:left w:val="nil"/>
              <w:bottom w:val="nil"/>
              <w:right w:val="nil"/>
            </w:tcBorders>
          </w:tcPr>
          <w:p w14:paraId="39A21EB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B80C6CB" w14:textId="77777777" w:rsidR="005F6A16" w:rsidRPr="009A2E97" w:rsidRDefault="005F6A16" w:rsidP="0017050C">
            <w:pPr>
              <w:pStyle w:val="AmColumnHeading"/>
            </w:pPr>
            <w:r w:rsidRPr="009A2E97">
              <w:t>Amendement</w:t>
            </w:r>
          </w:p>
        </w:tc>
      </w:tr>
      <w:tr w:rsidR="005F6A16" w:rsidRPr="009A2E97" w14:paraId="5B8A8AA7" w14:textId="77777777" w:rsidTr="0017050C">
        <w:trPr>
          <w:jc w:val="center"/>
        </w:trPr>
        <w:tc>
          <w:tcPr>
            <w:tcW w:w="4876" w:type="dxa"/>
            <w:tcBorders>
              <w:top w:val="nil"/>
              <w:left w:val="nil"/>
              <w:bottom w:val="nil"/>
              <w:right w:val="nil"/>
            </w:tcBorders>
          </w:tcPr>
          <w:p w14:paraId="48746968" w14:textId="55005F89" w:rsidR="005F6A16" w:rsidRPr="009A2E97" w:rsidRDefault="005F6A16" w:rsidP="0017050C">
            <w:pPr>
              <w:pStyle w:val="Normal6a"/>
            </w:pPr>
            <w:r w:rsidRPr="009A2E97">
              <w:t>31.</w:t>
            </w:r>
            <w:r w:rsidRPr="009A2E97">
              <w:tab/>
              <w:t>est favorable à</w:t>
            </w:r>
            <w:r w:rsidRPr="009A2E97">
              <w:rPr>
                <w:b/>
                <w:i/>
              </w:rPr>
              <w:t xml:space="preserve"> des principes harmonisés</w:t>
            </w:r>
            <w:r w:rsidRPr="009A2E97">
              <w:t xml:space="preserve"> pour l</w:t>
            </w:r>
            <w:r w:rsidR="00316DC8">
              <w:t>’</w:t>
            </w:r>
            <w:r w:rsidRPr="009A2E97">
              <w:t>évaluation du handicap sur la base de l</w:t>
            </w:r>
            <w:r w:rsidR="00316DC8">
              <w:t>’</w:t>
            </w:r>
            <w:r w:rsidRPr="009A2E97">
              <w:t>impact fonctionnel;</w:t>
            </w:r>
          </w:p>
        </w:tc>
        <w:tc>
          <w:tcPr>
            <w:tcW w:w="4876" w:type="dxa"/>
            <w:tcBorders>
              <w:top w:val="nil"/>
              <w:left w:val="nil"/>
              <w:bottom w:val="nil"/>
              <w:right w:val="nil"/>
            </w:tcBorders>
          </w:tcPr>
          <w:p w14:paraId="34FCA674" w14:textId="3F5463B8" w:rsidR="005F6A16" w:rsidRPr="009A2E97" w:rsidRDefault="005F6A16" w:rsidP="0017050C">
            <w:pPr>
              <w:pStyle w:val="Normal6a"/>
            </w:pPr>
            <w:r w:rsidRPr="009A2E97">
              <w:t>31.</w:t>
            </w:r>
            <w:r w:rsidRPr="009A2E97">
              <w:tab/>
              <w:t>est favorable à</w:t>
            </w:r>
            <w:r w:rsidRPr="009A2E97">
              <w:rPr>
                <w:b/>
                <w:i/>
              </w:rPr>
              <w:t xml:space="preserve"> un échange de bonnes pratiques</w:t>
            </w:r>
            <w:r w:rsidRPr="009A2E97">
              <w:t xml:space="preserve"> pour l</w:t>
            </w:r>
            <w:r w:rsidR="00316DC8">
              <w:t>’</w:t>
            </w:r>
            <w:r w:rsidRPr="009A2E97">
              <w:t>évaluation du handicap sur la base de l</w:t>
            </w:r>
            <w:r w:rsidR="00316DC8">
              <w:t>’</w:t>
            </w:r>
            <w:r w:rsidRPr="009A2E97">
              <w:t>impact fonctionnel</w:t>
            </w:r>
            <w:r w:rsidRPr="009A2E97">
              <w:rPr>
                <w:b/>
                <w:i/>
              </w:rPr>
              <w:t>, dans le plein respect des systèmes nationaux et en évitant toute harmonisation obligatoire</w:t>
            </w:r>
            <w:r w:rsidRPr="009A2E97">
              <w:t>;</w:t>
            </w:r>
          </w:p>
        </w:tc>
      </w:tr>
    </w:tbl>
    <w:p w14:paraId="6CF612B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737EAF7" w14:textId="77777777" w:rsidR="005F6A16" w:rsidRPr="009A2E97" w:rsidRDefault="005F6A16" w:rsidP="005F6A16">
      <w:r w:rsidRPr="009A2E97">
        <w:rPr>
          <w:rStyle w:val="HideTWBExt"/>
        </w:rPr>
        <w:t>&lt;/Amend&gt;</w:t>
      </w:r>
    </w:p>
    <w:p w14:paraId="55904D4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268</w:t>
      </w:r>
      <w:r w:rsidRPr="009A2E97">
        <w:rPr>
          <w:rStyle w:val="HideTWBExt"/>
          <w:b w:val="0"/>
        </w:rPr>
        <w:t>&lt;/NumAm&gt;</w:t>
      </w:r>
    </w:p>
    <w:p w14:paraId="1BF0B1F3"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7BE76A00" w14:textId="77777777" w:rsidR="005F6A16" w:rsidRPr="009A2E97" w:rsidRDefault="005F6A16" w:rsidP="005F6A16">
      <w:pPr>
        <w:pStyle w:val="NormalBold"/>
      </w:pPr>
      <w:r w:rsidRPr="009A2E97">
        <w:rPr>
          <w:rStyle w:val="HideTWBExt"/>
          <w:b w:val="0"/>
        </w:rPr>
        <w:t>&lt;/RepeatBlock-By&gt;</w:t>
      </w:r>
    </w:p>
    <w:p w14:paraId="77DA811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496B881" w14:textId="77777777" w:rsidR="005F6A16" w:rsidRPr="009A2E97" w:rsidRDefault="005F6A16" w:rsidP="005F6A16">
      <w:pPr>
        <w:pStyle w:val="NormalBold"/>
      </w:pPr>
      <w:r w:rsidRPr="009A2E97">
        <w:rPr>
          <w:rStyle w:val="HideTWBExt"/>
          <w:b w:val="0"/>
        </w:rPr>
        <w:t>&lt;Article&gt;</w:t>
      </w:r>
      <w:r w:rsidRPr="009A2E97">
        <w:t>Paragraphe 31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2909371" w14:textId="77777777" w:rsidTr="0017050C">
        <w:trPr>
          <w:trHeight w:hRule="exact" w:val="240"/>
          <w:jc w:val="center"/>
        </w:trPr>
        <w:tc>
          <w:tcPr>
            <w:tcW w:w="9752" w:type="dxa"/>
            <w:gridSpan w:val="2"/>
            <w:tcBorders>
              <w:top w:val="nil"/>
              <w:left w:val="nil"/>
              <w:bottom w:val="nil"/>
              <w:right w:val="nil"/>
            </w:tcBorders>
          </w:tcPr>
          <w:p w14:paraId="7530F76A" w14:textId="77777777" w:rsidR="005F6A16" w:rsidRPr="009A2E97" w:rsidRDefault="005F6A16" w:rsidP="0017050C"/>
        </w:tc>
      </w:tr>
      <w:tr w:rsidR="005F6A16" w:rsidRPr="009A2E97" w14:paraId="2BF14808" w14:textId="77777777" w:rsidTr="0017050C">
        <w:trPr>
          <w:trHeight w:val="240"/>
          <w:jc w:val="center"/>
        </w:trPr>
        <w:tc>
          <w:tcPr>
            <w:tcW w:w="4876" w:type="dxa"/>
            <w:tcBorders>
              <w:top w:val="nil"/>
              <w:left w:val="nil"/>
              <w:bottom w:val="nil"/>
              <w:right w:val="nil"/>
            </w:tcBorders>
          </w:tcPr>
          <w:p w14:paraId="2F7552A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2F0D391" w14:textId="77777777" w:rsidR="005F6A16" w:rsidRPr="009A2E97" w:rsidRDefault="005F6A16" w:rsidP="0017050C">
            <w:pPr>
              <w:pStyle w:val="AmColumnHeading"/>
            </w:pPr>
            <w:r w:rsidRPr="009A2E97">
              <w:t>Amendement</w:t>
            </w:r>
          </w:p>
        </w:tc>
      </w:tr>
      <w:tr w:rsidR="005F6A16" w:rsidRPr="009A2E97" w14:paraId="0CF6D70B" w14:textId="77777777" w:rsidTr="0017050C">
        <w:trPr>
          <w:jc w:val="center"/>
        </w:trPr>
        <w:tc>
          <w:tcPr>
            <w:tcW w:w="4876" w:type="dxa"/>
            <w:tcBorders>
              <w:top w:val="nil"/>
              <w:left w:val="nil"/>
              <w:bottom w:val="nil"/>
              <w:right w:val="nil"/>
            </w:tcBorders>
          </w:tcPr>
          <w:p w14:paraId="62651307" w14:textId="6C018997" w:rsidR="005F6A16" w:rsidRPr="009A2E97" w:rsidRDefault="005F6A16" w:rsidP="0017050C">
            <w:pPr>
              <w:pStyle w:val="Normal6a"/>
            </w:pPr>
            <w:r w:rsidRPr="009A2E97">
              <w:t>31.</w:t>
            </w:r>
            <w:r w:rsidRPr="009A2E97">
              <w:tab/>
              <w:t>est favorable à</w:t>
            </w:r>
            <w:r w:rsidRPr="009A2E97">
              <w:rPr>
                <w:b/>
                <w:bCs/>
                <w:i/>
                <w:iCs/>
              </w:rPr>
              <w:t xml:space="preserve"> des</w:t>
            </w:r>
            <w:r w:rsidRPr="009A2E97">
              <w:t xml:space="preserve"> principes harmonisés pour l</w:t>
            </w:r>
            <w:r w:rsidR="00316DC8">
              <w:t>’</w:t>
            </w:r>
            <w:r w:rsidRPr="009A2E97">
              <w:t>évaluation du handicap sur la base de l</w:t>
            </w:r>
            <w:r w:rsidR="00316DC8">
              <w:t>’</w:t>
            </w:r>
            <w:r w:rsidRPr="009A2E97">
              <w:t>impact fonctionnel;</w:t>
            </w:r>
          </w:p>
        </w:tc>
        <w:tc>
          <w:tcPr>
            <w:tcW w:w="4876" w:type="dxa"/>
            <w:tcBorders>
              <w:top w:val="nil"/>
              <w:left w:val="nil"/>
              <w:bottom w:val="nil"/>
              <w:right w:val="nil"/>
            </w:tcBorders>
          </w:tcPr>
          <w:p w14:paraId="5A97CF41" w14:textId="3B82BAF9" w:rsidR="005F6A16" w:rsidRPr="009A2E97" w:rsidRDefault="005F6A16" w:rsidP="0017050C">
            <w:pPr>
              <w:pStyle w:val="Normal6a"/>
            </w:pPr>
            <w:r w:rsidRPr="009A2E97">
              <w:t>31.</w:t>
            </w:r>
            <w:r w:rsidRPr="009A2E97">
              <w:tab/>
              <w:t>est favorable à</w:t>
            </w:r>
            <w:r w:rsidRPr="009A2E97">
              <w:rPr>
                <w:b/>
                <w:i/>
              </w:rPr>
              <w:t xml:space="preserve"> l</w:t>
            </w:r>
            <w:r w:rsidR="00316DC8">
              <w:rPr>
                <w:b/>
                <w:i/>
              </w:rPr>
              <w:t>’</w:t>
            </w:r>
            <w:r w:rsidRPr="009A2E97">
              <w:rPr>
                <w:b/>
                <w:i/>
              </w:rPr>
              <w:t>élaboration de</w:t>
            </w:r>
            <w:r w:rsidRPr="009A2E97">
              <w:t xml:space="preserve"> principes harmonisés pour l</w:t>
            </w:r>
            <w:r w:rsidR="00316DC8">
              <w:t>’</w:t>
            </w:r>
            <w:r w:rsidRPr="009A2E97">
              <w:t>évaluation du handicap sur la base de l</w:t>
            </w:r>
            <w:r w:rsidR="00316DC8">
              <w:t>’</w:t>
            </w:r>
            <w:r w:rsidRPr="009A2E97">
              <w:t>impact fonctionnel</w:t>
            </w:r>
            <w:r w:rsidRPr="009A2E97">
              <w:rPr>
                <w:b/>
                <w:i/>
              </w:rPr>
              <w:t>, afin de garantir un accès équitable et cohérent aux droits et avantages sociaux</w:t>
            </w:r>
            <w:r w:rsidRPr="009A2E97">
              <w:t>;</w:t>
            </w:r>
          </w:p>
        </w:tc>
      </w:tr>
    </w:tbl>
    <w:p w14:paraId="74A4801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5D2A395" w14:textId="77777777" w:rsidR="005F6A16" w:rsidRPr="009A2E97" w:rsidRDefault="005F6A16" w:rsidP="005F6A16">
      <w:r w:rsidRPr="009A2E97">
        <w:rPr>
          <w:rStyle w:val="HideTWBExt"/>
        </w:rPr>
        <w:t>&lt;/Amend&gt;</w:t>
      </w:r>
    </w:p>
    <w:p w14:paraId="487A24CC"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269</w:t>
      </w:r>
      <w:r w:rsidRPr="009A2E97">
        <w:rPr>
          <w:rStyle w:val="HideTWBExt"/>
          <w:b w:val="0"/>
        </w:rPr>
        <w:t>&lt;/NumAm&gt;</w:t>
      </w:r>
    </w:p>
    <w:p w14:paraId="10E27251"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Michalis Hadjipantela, Adam Jarubas, Letizia Moratti</w:t>
      </w:r>
      <w:r w:rsidRPr="009A2E97">
        <w:rPr>
          <w:rStyle w:val="HideTWBExt"/>
          <w:b w:val="0"/>
        </w:rPr>
        <w:t>&lt;/Members&gt;</w:t>
      </w:r>
    </w:p>
    <w:p w14:paraId="5A48367C" w14:textId="77777777" w:rsidR="005F6A16" w:rsidRPr="009A2E97" w:rsidRDefault="005F6A16" w:rsidP="005F6A16">
      <w:pPr>
        <w:pStyle w:val="NormalBold"/>
      </w:pPr>
      <w:r w:rsidRPr="009A2E97">
        <w:rPr>
          <w:rStyle w:val="HideTWBExt"/>
          <w:b w:val="0"/>
        </w:rPr>
        <w:t>&lt;/RepeatBlock-By&gt;</w:t>
      </w:r>
    </w:p>
    <w:p w14:paraId="1F5F219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F978E72" w14:textId="77777777" w:rsidR="005F6A16" w:rsidRPr="009A2E97" w:rsidRDefault="005F6A16" w:rsidP="005F6A16">
      <w:pPr>
        <w:pStyle w:val="NormalBold"/>
      </w:pPr>
      <w:r w:rsidRPr="009A2E97">
        <w:rPr>
          <w:rStyle w:val="HideTWBExt"/>
          <w:b w:val="0"/>
        </w:rPr>
        <w:t>&lt;Article&gt;</w:t>
      </w:r>
      <w:r w:rsidRPr="009A2E97">
        <w:t>Paragraphe 32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6794C00" w14:textId="77777777" w:rsidTr="0017050C">
        <w:trPr>
          <w:trHeight w:hRule="exact" w:val="240"/>
          <w:jc w:val="center"/>
        </w:trPr>
        <w:tc>
          <w:tcPr>
            <w:tcW w:w="9752" w:type="dxa"/>
            <w:gridSpan w:val="2"/>
            <w:tcBorders>
              <w:top w:val="nil"/>
              <w:left w:val="nil"/>
              <w:bottom w:val="nil"/>
              <w:right w:val="nil"/>
            </w:tcBorders>
          </w:tcPr>
          <w:p w14:paraId="14406BEE" w14:textId="77777777" w:rsidR="005F6A16" w:rsidRPr="009A2E97" w:rsidRDefault="005F6A16" w:rsidP="0017050C"/>
        </w:tc>
      </w:tr>
      <w:tr w:rsidR="005F6A16" w:rsidRPr="009A2E97" w14:paraId="3EE1E532" w14:textId="77777777" w:rsidTr="0017050C">
        <w:trPr>
          <w:trHeight w:val="240"/>
          <w:jc w:val="center"/>
        </w:trPr>
        <w:tc>
          <w:tcPr>
            <w:tcW w:w="4876" w:type="dxa"/>
            <w:tcBorders>
              <w:top w:val="nil"/>
              <w:left w:val="nil"/>
              <w:bottom w:val="nil"/>
              <w:right w:val="nil"/>
            </w:tcBorders>
          </w:tcPr>
          <w:p w14:paraId="76655AD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95BB956" w14:textId="77777777" w:rsidR="005F6A16" w:rsidRPr="009A2E97" w:rsidRDefault="005F6A16" w:rsidP="0017050C">
            <w:pPr>
              <w:pStyle w:val="AmColumnHeading"/>
            </w:pPr>
            <w:r w:rsidRPr="009A2E97">
              <w:t>Amendement</w:t>
            </w:r>
          </w:p>
        </w:tc>
      </w:tr>
      <w:tr w:rsidR="005F6A16" w:rsidRPr="009A2E97" w14:paraId="61C07B35" w14:textId="77777777" w:rsidTr="0017050C">
        <w:trPr>
          <w:jc w:val="center"/>
        </w:trPr>
        <w:tc>
          <w:tcPr>
            <w:tcW w:w="4876" w:type="dxa"/>
            <w:tcBorders>
              <w:top w:val="nil"/>
              <w:left w:val="nil"/>
              <w:bottom w:val="nil"/>
              <w:right w:val="nil"/>
            </w:tcBorders>
          </w:tcPr>
          <w:p w14:paraId="7B22778B" w14:textId="77777777" w:rsidR="005F6A16" w:rsidRPr="009A2E97" w:rsidRDefault="005F6A16" w:rsidP="0017050C">
            <w:pPr>
              <w:pStyle w:val="Normal6a"/>
            </w:pPr>
            <w:r w:rsidRPr="009A2E97">
              <w:t>32.</w:t>
            </w:r>
            <w:r w:rsidRPr="009A2E97">
              <w:tab/>
              <w:t>demande une meilleure continuité transfrontière des soins;</w:t>
            </w:r>
          </w:p>
        </w:tc>
        <w:tc>
          <w:tcPr>
            <w:tcW w:w="4876" w:type="dxa"/>
            <w:tcBorders>
              <w:top w:val="nil"/>
              <w:left w:val="nil"/>
              <w:bottom w:val="nil"/>
              <w:right w:val="nil"/>
            </w:tcBorders>
          </w:tcPr>
          <w:p w14:paraId="7450FB2A" w14:textId="147D31EF" w:rsidR="005F6A16" w:rsidRPr="009A2E97" w:rsidRDefault="005F6A16" w:rsidP="0017050C">
            <w:pPr>
              <w:pStyle w:val="Normal6a"/>
            </w:pPr>
            <w:r w:rsidRPr="009A2E97">
              <w:t>32.</w:t>
            </w:r>
            <w:r w:rsidRPr="009A2E97">
              <w:tab/>
              <w:t>demande une meilleure continuité transfrontière des soins</w:t>
            </w:r>
            <w:r w:rsidRPr="009A2E97">
              <w:rPr>
                <w:b/>
                <w:i/>
              </w:rPr>
              <w:t xml:space="preserve"> qui s</w:t>
            </w:r>
            <w:r w:rsidR="00316DC8">
              <w:rPr>
                <w:b/>
                <w:i/>
              </w:rPr>
              <w:t>’</w:t>
            </w:r>
            <w:r w:rsidRPr="009A2E97">
              <w:rPr>
                <w:b/>
                <w:i/>
              </w:rPr>
              <w:t>appuie sur le cadre établi par la directive 2011/24/UE et sur l</w:t>
            </w:r>
            <w:r w:rsidR="00316DC8">
              <w:rPr>
                <w:b/>
                <w:i/>
              </w:rPr>
              <w:t>’</w:t>
            </w:r>
            <w:r w:rsidRPr="009A2E97">
              <w:rPr>
                <w:b/>
                <w:i/>
              </w:rPr>
              <w:t>expertise des réseaux européens de référence</w:t>
            </w:r>
            <w:r w:rsidRPr="009A2E97">
              <w:t xml:space="preserve">; </w:t>
            </w:r>
            <w:r w:rsidRPr="009A2E97">
              <w:rPr>
                <w:b/>
                <w:i/>
              </w:rPr>
              <w:t>appelle à la réduction des charges administratives et des coûts susceptibles d</w:t>
            </w:r>
            <w:r w:rsidR="00316DC8">
              <w:rPr>
                <w:b/>
                <w:i/>
              </w:rPr>
              <w:t>’</w:t>
            </w:r>
            <w:r w:rsidRPr="009A2E97">
              <w:rPr>
                <w:b/>
                <w:i/>
              </w:rPr>
              <w:t>être supportés à cet égard par les patients et leurs familles;</w:t>
            </w:r>
          </w:p>
        </w:tc>
      </w:tr>
    </w:tbl>
    <w:p w14:paraId="3043915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B2AD44D" w14:textId="77777777" w:rsidR="005F6A16" w:rsidRPr="009A2E97" w:rsidRDefault="005F6A16" w:rsidP="005F6A16">
      <w:r w:rsidRPr="009A2E97">
        <w:rPr>
          <w:rStyle w:val="HideTWBExt"/>
        </w:rPr>
        <w:t>&lt;/Amend&gt;</w:t>
      </w:r>
    </w:p>
    <w:p w14:paraId="671D312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270</w:t>
      </w:r>
      <w:r w:rsidRPr="009A2E97">
        <w:rPr>
          <w:rStyle w:val="HideTWBExt"/>
          <w:b w:val="0"/>
        </w:rPr>
        <w:t>&lt;/NumAm&gt;</w:t>
      </w:r>
    </w:p>
    <w:p w14:paraId="65F4C9F7"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7AF4E62A" w14:textId="77777777" w:rsidR="005F6A16" w:rsidRPr="009A2E97" w:rsidRDefault="005F6A16" w:rsidP="005F6A16">
      <w:pPr>
        <w:pStyle w:val="NormalBold"/>
      </w:pPr>
      <w:r w:rsidRPr="009A2E97">
        <w:rPr>
          <w:rStyle w:val="HideTWBExt"/>
          <w:b w:val="0"/>
        </w:rPr>
        <w:t>&lt;/RepeatBlock-By&gt;</w:t>
      </w:r>
    </w:p>
    <w:p w14:paraId="202EC68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D821669" w14:textId="77777777" w:rsidR="005F6A16" w:rsidRPr="009A2E97" w:rsidRDefault="005F6A16" w:rsidP="005F6A16">
      <w:pPr>
        <w:pStyle w:val="NormalBold"/>
      </w:pPr>
      <w:r w:rsidRPr="009A2E97">
        <w:rPr>
          <w:rStyle w:val="HideTWBExt"/>
          <w:b w:val="0"/>
        </w:rPr>
        <w:t>&lt;Article&gt;</w:t>
      </w:r>
      <w:r w:rsidRPr="009A2E97">
        <w:t>Paragraphe 32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F5F3B62" w14:textId="77777777" w:rsidTr="0017050C">
        <w:trPr>
          <w:trHeight w:hRule="exact" w:val="240"/>
          <w:jc w:val="center"/>
        </w:trPr>
        <w:tc>
          <w:tcPr>
            <w:tcW w:w="9752" w:type="dxa"/>
            <w:gridSpan w:val="2"/>
            <w:tcBorders>
              <w:top w:val="nil"/>
              <w:left w:val="nil"/>
              <w:bottom w:val="nil"/>
              <w:right w:val="nil"/>
            </w:tcBorders>
          </w:tcPr>
          <w:p w14:paraId="42A281ED" w14:textId="77777777" w:rsidR="005F6A16" w:rsidRPr="009A2E97" w:rsidRDefault="005F6A16" w:rsidP="0017050C"/>
        </w:tc>
      </w:tr>
      <w:tr w:rsidR="005F6A16" w:rsidRPr="009A2E97" w14:paraId="50AEC381" w14:textId="77777777" w:rsidTr="0017050C">
        <w:trPr>
          <w:trHeight w:val="240"/>
          <w:jc w:val="center"/>
        </w:trPr>
        <w:tc>
          <w:tcPr>
            <w:tcW w:w="4876" w:type="dxa"/>
            <w:tcBorders>
              <w:top w:val="nil"/>
              <w:left w:val="nil"/>
              <w:bottom w:val="nil"/>
              <w:right w:val="nil"/>
            </w:tcBorders>
          </w:tcPr>
          <w:p w14:paraId="33761A1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4D37EA8" w14:textId="77777777" w:rsidR="005F6A16" w:rsidRPr="009A2E97" w:rsidRDefault="005F6A16" w:rsidP="0017050C">
            <w:pPr>
              <w:pStyle w:val="AmColumnHeading"/>
            </w:pPr>
            <w:r w:rsidRPr="009A2E97">
              <w:t>Amendement</w:t>
            </w:r>
          </w:p>
        </w:tc>
      </w:tr>
      <w:tr w:rsidR="005F6A16" w:rsidRPr="009A2E97" w14:paraId="2D2F4A9C" w14:textId="77777777" w:rsidTr="0017050C">
        <w:trPr>
          <w:jc w:val="center"/>
        </w:trPr>
        <w:tc>
          <w:tcPr>
            <w:tcW w:w="4876" w:type="dxa"/>
            <w:tcBorders>
              <w:top w:val="nil"/>
              <w:left w:val="nil"/>
              <w:bottom w:val="nil"/>
              <w:right w:val="nil"/>
            </w:tcBorders>
          </w:tcPr>
          <w:p w14:paraId="5B8F08D9" w14:textId="77777777" w:rsidR="005F6A16" w:rsidRPr="009A2E97" w:rsidRDefault="005F6A16" w:rsidP="0017050C">
            <w:pPr>
              <w:pStyle w:val="Normal6a"/>
            </w:pPr>
            <w:r w:rsidRPr="009A2E97">
              <w:t>32.</w:t>
            </w:r>
            <w:r w:rsidRPr="009A2E97">
              <w:tab/>
              <w:t>demande une meilleure continuité transfrontière des soins;</w:t>
            </w:r>
          </w:p>
        </w:tc>
        <w:tc>
          <w:tcPr>
            <w:tcW w:w="4876" w:type="dxa"/>
            <w:tcBorders>
              <w:top w:val="nil"/>
              <w:left w:val="nil"/>
              <w:bottom w:val="nil"/>
              <w:right w:val="nil"/>
            </w:tcBorders>
          </w:tcPr>
          <w:p w14:paraId="195356A2" w14:textId="426121CA" w:rsidR="005F6A16" w:rsidRPr="009A2E97" w:rsidRDefault="005F6A16" w:rsidP="0017050C">
            <w:pPr>
              <w:pStyle w:val="Normal6a"/>
            </w:pPr>
            <w:r w:rsidRPr="009A2E97">
              <w:t>32.</w:t>
            </w:r>
            <w:r w:rsidRPr="009A2E97">
              <w:tab/>
              <w:t>demande une meilleure continuité transfrontière des soins</w:t>
            </w:r>
            <w:r w:rsidRPr="009A2E97">
              <w:rPr>
                <w:b/>
                <w:i/>
              </w:rPr>
              <w:t>, y compris la reconnaissance des prescriptions médicales, des plans de soins et de l</w:t>
            </w:r>
            <w:r w:rsidR="00316DC8">
              <w:rPr>
                <w:b/>
                <w:i/>
              </w:rPr>
              <w:t>’</w:t>
            </w:r>
            <w:r w:rsidRPr="009A2E97">
              <w:rPr>
                <w:b/>
                <w:i/>
              </w:rPr>
              <w:t>expertise clinique dans les États membres</w:t>
            </w:r>
            <w:r w:rsidRPr="009A2E97">
              <w:t>;</w:t>
            </w:r>
          </w:p>
        </w:tc>
      </w:tr>
    </w:tbl>
    <w:p w14:paraId="0A4E20A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246B825" w14:textId="77777777" w:rsidR="005F6A16" w:rsidRPr="009A2E97" w:rsidRDefault="005F6A16" w:rsidP="005F6A16">
      <w:r w:rsidRPr="009A2E97">
        <w:rPr>
          <w:rStyle w:val="HideTWBExt"/>
        </w:rPr>
        <w:t>&lt;/Amend&gt;</w:t>
      </w:r>
    </w:p>
    <w:p w14:paraId="68BF1549"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271</w:t>
      </w:r>
      <w:r w:rsidRPr="009A2E97">
        <w:rPr>
          <w:rStyle w:val="HideTWBExt"/>
          <w:b w:val="0"/>
        </w:rPr>
        <w:t>&lt;/NumAm&gt;</w:t>
      </w:r>
    </w:p>
    <w:p w14:paraId="05A08BBB"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7B1D4239" w14:textId="77777777" w:rsidR="005F6A16" w:rsidRPr="009A2E97" w:rsidRDefault="005F6A16" w:rsidP="005F6A16">
      <w:pPr>
        <w:pStyle w:val="NormalBold"/>
      </w:pPr>
      <w:r w:rsidRPr="009A2E97">
        <w:rPr>
          <w:rStyle w:val="HideTWBExt"/>
          <w:b w:val="0"/>
        </w:rPr>
        <w:t>&lt;/RepeatBlock-By&gt;</w:t>
      </w:r>
    </w:p>
    <w:p w14:paraId="2C8274E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3CA8C12" w14:textId="77777777" w:rsidR="005F6A16" w:rsidRPr="009A2E97" w:rsidRDefault="005F6A16" w:rsidP="005F6A16">
      <w:pPr>
        <w:pStyle w:val="NormalBold"/>
      </w:pPr>
      <w:r w:rsidRPr="009A2E97">
        <w:rPr>
          <w:rStyle w:val="HideTWBExt"/>
          <w:b w:val="0"/>
        </w:rPr>
        <w:t>&lt;Article&gt;</w:t>
      </w:r>
      <w:r w:rsidRPr="009A2E97">
        <w:t>Paragraphe 32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1163AA6" w14:textId="77777777" w:rsidTr="0017050C">
        <w:trPr>
          <w:trHeight w:hRule="exact" w:val="240"/>
          <w:jc w:val="center"/>
        </w:trPr>
        <w:tc>
          <w:tcPr>
            <w:tcW w:w="9752" w:type="dxa"/>
            <w:gridSpan w:val="2"/>
            <w:tcBorders>
              <w:top w:val="nil"/>
              <w:left w:val="nil"/>
              <w:bottom w:val="nil"/>
              <w:right w:val="nil"/>
            </w:tcBorders>
          </w:tcPr>
          <w:p w14:paraId="2C6C4816" w14:textId="77777777" w:rsidR="005F6A16" w:rsidRPr="009A2E97" w:rsidRDefault="005F6A16" w:rsidP="0017050C"/>
        </w:tc>
      </w:tr>
      <w:tr w:rsidR="005F6A16" w:rsidRPr="009A2E97" w14:paraId="2EA9F4DA" w14:textId="77777777" w:rsidTr="0017050C">
        <w:trPr>
          <w:trHeight w:val="240"/>
          <w:jc w:val="center"/>
        </w:trPr>
        <w:tc>
          <w:tcPr>
            <w:tcW w:w="4876" w:type="dxa"/>
            <w:tcBorders>
              <w:top w:val="nil"/>
              <w:left w:val="nil"/>
              <w:bottom w:val="nil"/>
              <w:right w:val="nil"/>
            </w:tcBorders>
          </w:tcPr>
          <w:p w14:paraId="5CD4D72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C4F061A" w14:textId="77777777" w:rsidR="005F6A16" w:rsidRPr="009A2E97" w:rsidRDefault="005F6A16" w:rsidP="0017050C">
            <w:pPr>
              <w:pStyle w:val="AmColumnHeading"/>
            </w:pPr>
            <w:r w:rsidRPr="009A2E97">
              <w:t>Amendement</w:t>
            </w:r>
          </w:p>
        </w:tc>
      </w:tr>
      <w:tr w:rsidR="005F6A16" w:rsidRPr="009A2E97" w14:paraId="4D268A81" w14:textId="77777777" w:rsidTr="0017050C">
        <w:trPr>
          <w:jc w:val="center"/>
        </w:trPr>
        <w:tc>
          <w:tcPr>
            <w:tcW w:w="4876" w:type="dxa"/>
            <w:tcBorders>
              <w:top w:val="nil"/>
              <w:left w:val="nil"/>
              <w:bottom w:val="nil"/>
              <w:right w:val="nil"/>
            </w:tcBorders>
          </w:tcPr>
          <w:p w14:paraId="49232E21" w14:textId="77777777" w:rsidR="005F6A16" w:rsidRPr="009A2E97" w:rsidRDefault="005F6A16" w:rsidP="0017050C">
            <w:pPr>
              <w:pStyle w:val="Normal6a"/>
            </w:pPr>
            <w:r w:rsidRPr="009A2E97">
              <w:t>32.</w:t>
            </w:r>
            <w:r w:rsidRPr="009A2E97">
              <w:tab/>
              <w:t>demande une meilleure continuité</w:t>
            </w:r>
            <w:r w:rsidRPr="009A2E97">
              <w:rPr>
                <w:b/>
                <w:i/>
              </w:rPr>
              <w:t xml:space="preserve"> transfrontière des</w:t>
            </w:r>
            <w:r w:rsidRPr="009A2E97">
              <w:t xml:space="preserve"> soins;</w:t>
            </w:r>
          </w:p>
        </w:tc>
        <w:tc>
          <w:tcPr>
            <w:tcW w:w="4876" w:type="dxa"/>
            <w:tcBorders>
              <w:top w:val="nil"/>
              <w:left w:val="nil"/>
              <w:bottom w:val="nil"/>
              <w:right w:val="nil"/>
            </w:tcBorders>
          </w:tcPr>
          <w:p w14:paraId="65AD8725" w14:textId="77777777" w:rsidR="005F6A16" w:rsidRPr="009A2E97" w:rsidRDefault="005F6A16" w:rsidP="0017050C">
            <w:pPr>
              <w:pStyle w:val="Normal6a"/>
            </w:pPr>
            <w:r w:rsidRPr="009A2E97">
              <w:t>32.</w:t>
            </w:r>
            <w:r w:rsidRPr="009A2E97">
              <w:tab/>
              <w:t>demande une</w:t>
            </w:r>
            <w:r w:rsidRPr="009A2E97">
              <w:rPr>
                <w:b/>
                <w:i/>
              </w:rPr>
              <w:t xml:space="preserve"> amélioration des soins de santé transfrontières et une</w:t>
            </w:r>
            <w:r w:rsidRPr="009A2E97">
              <w:t xml:space="preserve"> meilleure continuité</w:t>
            </w:r>
            <w:r w:rsidRPr="009A2E97">
              <w:rPr>
                <w:b/>
                <w:i/>
              </w:rPr>
              <w:t xml:space="preserve"> entre les</w:t>
            </w:r>
            <w:r w:rsidRPr="009A2E97">
              <w:t xml:space="preserve"> soins</w:t>
            </w:r>
            <w:r w:rsidRPr="009A2E97">
              <w:rPr>
                <w:b/>
                <w:i/>
              </w:rPr>
              <w:t xml:space="preserve"> pédiatriques et pour adultes</w:t>
            </w:r>
            <w:r w:rsidRPr="009A2E97">
              <w:t>;</w:t>
            </w:r>
          </w:p>
        </w:tc>
      </w:tr>
    </w:tbl>
    <w:p w14:paraId="5A9C5E9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BE4A323" w14:textId="77777777" w:rsidR="005F6A16" w:rsidRPr="009A2E97" w:rsidRDefault="005F6A16" w:rsidP="005F6A16">
      <w:r w:rsidRPr="009A2E97">
        <w:rPr>
          <w:rStyle w:val="HideTWBExt"/>
        </w:rPr>
        <w:t>&lt;/Amend&gt;</w:t>
      </w:r>
    </w:p>
    <w:p w14:paraId="6ACDBC4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272</w:t>
      </w:r>
      <w:r w:rsidRPr="009A2E97">
        <w:rPr>
          <w:rStyle w:val="HideTWBExt"/>
          <w:b w:val="0"/>
        </w:rPr>
        <w:t>&lt;/NumAm&gt;</w:t>
      </w:r>
    </w:p>
    <w:p w14:paraId="71BC120E"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570D9A72" w14:textId="77777777" w:rsidR="005F6A16" w:rsidRPr="009A2E97" w:rsidRDefault="005F6A16" w:rsidP="005F6A16">
      <w:pPr>
        <w:pStyle w:val="NormalBold"/>
      </w:pPr>
      <w:r w:rsidRPr="009A2E97">
        <w:rPr>
          <w:rStyle w:val="HideTWBExt"/>
          <w:b w:val="0"/>
        </w:rPr>
        <w:t>&lt;/RepeatBlock-By&gt;</w:t>
      </w:r>
    </w:p>
    <w:p w14:paraId="3FEAEEE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2DB74C0" w14:textId="77777777" w:rsidR="005F6A16" w:rsidRPr="009A2E97" w:rsidRDefault="005F6A16" w:rsidP="005F6A16">
      <w:pPr>
        <w:pStyle w:val="NormalBold"/>
      </w:pPr>
      <w:r w:rsidRPr="009A2E97">
        <w:rPr>
          <w:rStyle w:val="HideTWBExt"/>
          <w:b w:val="0"/>
        </w:rPr>
        <w:t>&lt;Article&gt;</w:t>
      </w:r>
      <w:r w:rsidRPr="009A2E97">
        <w:t>Paragraphe 32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2926EC6" w14:textId="77777777" w:rsidTr="0017050C">
        <w:trPr>
          <w:trHeight w:hRule="exact" w:val="240"/>
          <w:jc w:val="center"/>
        </w:trPr>
        <w:tc>
          <w:tcPr>
            <w:tcW w:w="9752" w:type="dxa"/>
            <w:gridSpan w:val="2"/>
            <w:tcBorders>
              <w:top w:val="nil"/>
              <w:left w:val="nil"/>
              <w:bottom w:val="nil"/>
              <w:right w:val="nil"/>
            </w:tcBorders>
          </w:tcPr>
          <w:p w14:paraId="281AAE03" w14:textId="77777777" w:rsidR="005F6A16" w:rsidRPr="009A2E97" w:rsidRDefault="005F6A16" w:rsidP="0017050C"/>
        </w:tc>
      </w:tr>
      <w:tr w:rsidR="005F6A16" w:rsidRPr="009A2E97" w14:paraId="144D73B5" w14:textId="77777777" w:rsidTr="0017050C">
        <w:trPr>
          <w:trHeight w:val="240"/>
          <w:jc w:val="center"/>
        </w:trPr>
        <w:tc>
          <w:tcPr>
            <w:tcW w:w="4876" w:type="dxa"/>
            <w:tcBorders>
              <w:top w:val="nil"/>
              <w:left w:val="nil"/>
              <w:bottom w:val="nil"/>
              <w:right w:val="nil"/>
            </w:tcBorders>
          </w:tcPr>
          <w:p w14:paraId="66B078E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B1BCB28" w14:textId="77777777" w:rsidR="005F6A16" w:rsidRPr="009A2E97" w:rsidRDefault="005F6A16" w:rsidP="0017050C">
            <w:pPr>
              <w:pStyle w:val="AmColumnHeading"/>
            </w:pPr>
            <w:r w:rsidRPr="009A2E97">
              <w:t>Amendement</w:t>
            </w:r>
          </w:p>
        </w:tc>
      </w:tr>
      <w:tr w:rsidR="005F6A16" w:rsidRPr="009A2E97" w14:paraId="6F5B4803" w14:textId="77777777" w:rsidTr="0017050C">
        <w:trPr>
          <w:jc w:val="center"/>
        </w:trPr>
        <w:tc>
          <w:tcPr>
            <w:tcW w:w="4876" w:type="dxa"/>
            <w:tcBorders>
              <w:top w:val="nil"/>
              <w:left w:val="nil"/>
              <w:bottom w:val="nil"/>
              <w:right w:val="nil"/>
            </w:tcBorders>
          </w:tcPr>
          <w:p w14:paraId="7A5CA6BD" w14:textId="77777777" w:rsidR="005F6A16" w:rsidRPr="009A2E97" w:rsidRDefault="005F6A16" w:rsidP="0017050C">
            <w:pPr>
              <w:pStyle w:val="Normal6a"/>
            </w:pPr>
          </w:p>
        </w:tc>
        <w:tc>
          <w:tcPr>
            <w:tcW w:w="4876" w:type="dxa"/>
            <w:tcBorders>
              <w:top w:val="nil"/>
              <w:left w:val="nil"/>
              <w:bottom w:val="nil"/>
              <w:right w:val="nil"/>
            </w:tcBorders>
          </w:tcPr>
          <w:p w14:paraId="4F75A582" w14:textId="4628497F" w:rsidR="005F6A16" w:rsidRPr="009A2E97" w:rsidRDefault="005F6A16" w:rsidP="0017050C">
            <w:pPr>
              <w:pStyle w:val="Normal6a"/>
            </w:pPr>
            <w:r w:rsidRPr="009A2E97">
              <w:rPr>
                <w:b/>
                <w:i/>
              </w:rPr>
              <w:t>32 bis.</w:t>
            </w:r>
            <w:r w:rsidRPr="009A2E97">
              <w:tab/>
            </w:r>
            <w:r w:rsidRPr="009A2E97">
              <w:rPr>
                <w:b/>
                <w:i/>
              </w:rPr>
              <w:t>souligne qu</w:t>
            </w:r>
            <w:r w:rsidR="00316DC8">
              <w:rPr>
                <w:b/>
                <w:i/>
              </w:rPr>
              <w:t>’</w:t>
            </w:r>
            <w:r w:rsidRPr="009A2E97">
              <w:rPr>
                <w:b/>
                <w:i/>
              </w:rPr>
              <w:t>il importe de promouvoir l</w:t>
            </w:r>
            <w:r w:rsidR="00316DC8">
              <w:rPr>
                <w:b/>
                <w:i/>
              </w:rPr>
              <w:t>’</w:t>
            </w:r>
            <w:r w:rsidRPr="009A2E97">
              <w:rPr>
                <w:b/>
                <w:i/>
              </w:rPr>
              <w:t>inclusion sociale, y compris l</w:t>
            </w:r>
            <w:r w:rsidR="00316DC8">
              <w:rPr>
                <w:b/>
                <w:i/>
              </w:rPr>
              <w:t>’</w:t>
            </w:r>
            <w:r w:rsidRPr="009A2E97">
              <w:rPr>
                <w:b/>
                <w:i/>
              </w:rPr>
              <w:t>égalité d</w:t>
            </w:r>
            <w:r w:rsidR="00316DC8">
              <w:rPr>
                <w:b/>
                <w:i/>
              </w:rPr>
              <w:t>’</w:t>
            </w:r>
            <w:r w:rsidRPr="009A2E97">
              <w:rPr>
                <w:b/>
                <w:i/>
              </w:rPr>
              <w:t>accès à l</w:t>
            </w:r>
            <w:r w:rsidR="00316DC8">
              <w:rPr>
                <w:b/>
                <w:i/>
              </w:rPr>
              <w:t>’</w:t>
            </w:r>
            <w:r w:rsidRPr="009A2E97">
              <w:rPr>
                <w:b/>
                <w:i/>
              </w:rPr>
              <w:t>éducation, à l</w:t>
            </w:r>
            <w:r w:rsidR="00316DC8">
              <w:rPr>
                <w:b/>
                <w:i/>
              </w:rPr>
              <w:t>’</w:t>
            </w:r>
            <w:r w:rsidRPr="009A2E97">
              <w:rPr>
                <w:b/>
                <w:i/>
              </w:rPr>
              <w:t>emploi et aux systèmes de protection sociale pour les personnes souffrant de maladies rares;</w:t>
            </w:r>
          </w:p>
        </w:tc>
      </w:tr>
    </w:tbl>
    <w:p w14:paraId="1BE6887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60EDE60" w14:textId="77777777" w:rsidR="005F6A16" w:rsidRPr="009A2E97" w:rsidRDefault="005F6A16" w:rsidP="005F6A16">
      <w:r w:rsidRPr="009A2E97">
        <w:rPr>
          <w:rStyle w:val="HideTWBExt"/>
        </w:rPr>
        <w:t>&lt;/Amend&gt;</w:t>
      </w:r>
    </w:p>
    <w:p w14:paraId="3008D3A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273</w:t>
      </w:r>
      <w:r w:rsidRPr="009A2E97">
        <w:rPr>
          <w:rStyle w:val="HideTWBExt"/>
          <w:b w:val="0"/>
        </w:rPr>
        <w:t>&lt;/NumAm&gt;</w:t>
      </w:r>
    </w:p>
    <w:p w14:paraId="5DABD733" w14:textId="77777777" w:rsidR="005F6A16" w:rsidRPr="009A2E97" w:rsidRDefault="005F6A16" w:rsidP="005F6A16">
      <w:pPr>
        <w:pStyle w:val="NormalBold"/>
      </w:pPr>
      <w:r w:rsidRPr="009A2E97">
        <w:rPr>
          <w:rStyle w:val="HideTWBExt"/>
          <w:b w:val="0"/>
        </w:rPr>
        <w:t>&lt;RepeatBlock-By&gt;&lt;Members&gt;</w:t>
      </w:r>
      <w:r w:rsidRPr="009A2E97">
        <w:t>Michele Picaro</w:t>
      </w:r>
      <w:r w:rsidRPr="009A2E97">
        <w:rPr>
          <w:rStyle w:val="HideTWBExt"/>
          <w:b w:val="0"/>
        </w:rPr>
        <w:t>&lt;/Members&gt;</w:t>
      </w:r>
    </w:p>
    <w:p w14:paraId="246BA834" w14:textId="77777777" w:rsidR="005F6A16" w:rsidRPr="009A2E97" w:rsidRDefault="005F6A16" w:rsidP="005F6A16">
      <w:pPr>
        <w:pStyle w:val="NormalBold"/>
      </w:pPr>
      <w:r w:rsidRPr="009A2E97">
        <w:rPr>
          <w:rStyle w:val="HideTWBExt"/>
          <w:b w:val="0"/>
        </w:rPr>
        <w:t>&lt;/RepeatBlock-By&gt;</w:t>
      </w:r>
    </w:p>
    <w:p w14:paraId="5120A33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C224407" w14:textId="77777777" w:rsidR="005F6A16" w:rsidRPr="009A2E97" w:rsidRDefault="005F6A16" w:rsidP="005F6A16">
      <w:pPr>
        <w:pStyle w:val="NormalBold"/>
      </w:pPr>
      <w:r w:rsidRPr="009A2E97">
        <w:rPr>
          <w:rStyle w:val="HideTWBExt"/>
          <w:b w:val="0"/>
        </w:rPr>
        <w:t>&lt;Article&gt;</w:t>
      </w:r>
      <w:r w:rsidRPr="009A2E97">
        <w:t>Paragraphe 33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207E9A6" w14:textId="77777777" w:rsidTr="0017050C">
        <w:trPr>
          <w:trHeight w:hRule="exact" w:val="240"/>
          <w:jc w:val="center"/>
        </w:trPr>
        <w:tc>
          <w:tcPr>
            <w:tcW w:w="9752" w:type="dxa"/>
            <w:gridSpan w:val="2"/>
            <w:tcBorders>
              <w:top w:val="nil"/>
              <w:left w:val="nil"/>
              <w:bottom w:val="nil"/>
              <w:right w:val="nil"/>
            </w:tcBorders>
          </w:tcPr>
          <w:p w14:paraId="7998B295" w14:textId="77777777" w:rsidR="005F6A16" w:rsidRPr="009A2E97" w:rsidRDefault="005F6A16" w:rsidP="0017050C"/>
        </w:tc>
      </w:tr>
      <w:tr w:rsidR="005F6A16" w:rsidRPr="009A2E97" w14:paraId="4B196D0F" w14:textId="77777777" w:rsidTr="0017050C">
        <w:trPr>
          <w:trHeight w:val="240"/>
          <w:jc w:val="center"/>
        </w:trPr>
        <w:tc>
          <w:tcPr>
            <w:tcW w:w="4876" w:type="dxa"/>
            <w:tcBorders>
              <w:top w:val="nil"/>
              <w:left w:val="nil"/>
              <w:bottom w:val="nil"/>
              <w:right w:val="nil"/>
            </w:tcBorders>
          </w:tcPr>
          <w:p w14:paraId="349B785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B63B4BC" w14:textId="77777777" w:rsidR="005F6A16" w:rsidRPr="009A2E97" w:rsidRDefault="005F6A16" w:rsidP="0017050C">
            <w:pPr>
              <w:pStyle w:val="AmColumnHeading"/>
            </w:pPr>
            <w:r w:rsidRPr="009A2E97">
              <w:t>Amendement</w:t>
            </w:r>
          </w:p>
        </w:tc>
      </w:tr>
      <w:tr w:rsidR="005F6A16" w:rsidRPr="009A2E97" w14:paraId="4810DE31" w14:textId="77777777" w:rsidTr="0017050C">
        <w:trPr>
          <w:jc w:val="center"/>
        </w:trPr>
        <w:tc>
          <w:tcPr>
            <w:tcW w:w="4876" w:type="dxa"/>
            <w:tcBorders>
              <w:top w:val="nil"/>
              <w:left w:val="nil"/>
              <w:bottom w:val="nil"/>
              <w:right w:val="nil"/>
            </w:tcBorders>
          </w:tcPr>
          <w:p w14:paraId="2979AD58" w14:textId="03DC88D4" w:rsidR="005F6A16" w:rsidRPr="009A2E97" w:rsidRDefault="005F6A16" w:rsidP="0017050C">
            <w:pPr>
              <w:pStyle w:val="Normal6a"/>
            </w:pPr>
            <w:r w:rsidRPr="009A2E97">
              <w:t>33.</w:t>
            </w:r>
            <w:r w:rsidRPr="009A2E97">
              <w:tab/>
            </w:r>
            <w:r w:rsidRPr="009A2E97">
              <w:rPr>
                <w:b/>
                <w:i/>
              </w:rPr>
              <w:t>demande</w:t>
            </w:r>
            <w:r w:rsidRPr="009A2E97">
              <w:t xml:space="preserve"> un plan d</w:t>
            </w:r>
            <w:r w:rsidR="00316DC8">
              <w:t>’</w:t>
            </w:r>
            <w:r w:rsidRPr="009A2E97">
              <w:t>action</w:t>
            </w:r>
            <w:r w:rsidRPr="009A2E97">
              <w:rPr>
                <w:b/>
                <w:i/>
              </w:rPr>
              <w:t xml:space="preserve"> global</w:t>
            </w:r>
            <w:r w:rsidRPr="009A2E97">
              <w:t xml:space="preserve"> de l</w:t>
            </w:r>
            <w:r w:rsidR="00316DC8">
              <w:t>’</w:t>
            </w:r>
            <w:r w:rsidRPr="009A2E97">
              <w:t>Union sur les maladies rares</w:t>
            </w:r>
            <w:r w:rsidRPr="009A2E97">
              <w:rPr>
                <w:b/>
                <w:i/>
              </w:rPr>
              <w:t xml:space="preserve"> assorti de jalons clairs fixant une feuille de route stratégique pour tous les piliers de la politique en matière de maladies rares</w:t>
            </w:r>
            <w:r w:rsidRPr="009A2E97">
              <w:t>;</w:t>
            </w:r>
          </w:p>
        </w:tc>
        <w:tc>
          <w:tcPr>
            <w:tcW w:w="4876" w:type="dxa"/>
            <w:tcBorders>
              <w:top w:val="nil"/>
              <w:left w:val="nil"/>
              <w:bottom w:val="nil"/>
              <w:right w:val="nil"/>
            </w:tcBorders>
          </w:tcPr>
          <w:p w14:paraId="3BFBDB17" w14:textId="68709772" w:rsidR="005F6A16" w:rsidRPr="009A2E97" w:rsidRDefault="005F6A16" w:rsidP="0017050C">
            <w:pPr>
              <w:pStyle w:val="Normal6a"/>
            </w:pPr>
            <w:r w:rsidRPr="009A2E97">
              <w:t>33.</w:t>
            </w:r>
            <w:r w:rsidRPr="009A2E97">
              <w:tab/>
            </w:r>
            <w:r w:rsidRPr="009A2E97">
              <w:rPr>
                <w:b/>
                <w:i/>
              </w:rPr>
              <w:t>appelle la Commission à présenter, sans retard injustifié et sur la base de l</w:t>
            </w:r>
            <w:r w:rsidR="00316DC8">
              <w:rPr>
                <w:b/>
                <w:i/>
              </w:rPr>
              <w:t>’</w:t>
            </w:r>
            <w:r w:rsidRPr="009A2E97">
              <w:rPr>
                <w:b/>
                <w:i/>
              </w:rPr>
              <w:t>article 292 du TFUE, une proposition de recommandation du Conseil relative à</w:t>
            </w:r>
            <w:r w:rsidRPr="009A2E97">
              <w:t xml:space="preserve"> un plan d</w:t>
            </w:r>
            <w:r w:rsidR="00316DC8">
              <w:t>’</w:t>
            </w:r>
            <w:r w:rsidRPr="009A2E97">
              <w:t>action de l</w:t>
            </w:r>
            <w:r w:rsidR="00316DC8">
              <w:t>’</w:t>
            </w:r>
            <w:r w:rsidRPr="009A2E97">
              <w:t>Union sur les maladies rares</w:t>
            </w:r>
            <w:r w:rsidRPr="009A2E97">
              <w:rPr>
                <w:b/>
                <w:i/>
              </w:rPr>
              <w:t>, conformément à l</w:t>
            </w:r>
            <w:r w:rsidR="00316DC8">
              <w:rPr>
                <w:b/>
                <w:i/>
              </w:rPr>
              <w:t>’</w:t>
            </w:r>
            <w:r w:rsidRPr="009A2E97">
              <w:rPr>
                <w:b/>
                <w:i/>
              </w:rPr>
              <w:t>article 168 du TFUE, notamment en soutenant et en complétant les actions des États membres, tout en respectant pleinement leur compétence en matière d</w:t>
            </w:r>
            <w:r w:rsidR="00316DC8">
              <w:rPr>
                <w:b/>
                <w:i/>
              </w:rPr>
              <w:t>’</w:t>
            </w:r>
            <w:r w:rsidRPr="009A2E97">
              <w:rPr>
                <w:b/>
                <w:i/>
              </w:rPr>
              <w:t>organisation et de fourniture de services de santé et de soins médicaux, en vue de renforcer les résultats en matière de santé publique dans l</w:t>
            </w:r>
            <w:r w:rsidR="00316DC8">
              <w:rPr>
                <w:b/>
                <w:i/>
              </w:rPr>
              <w:t>’</w:t>
            </w:r>
            <w:r w:rsidRPr="009A2E97">
              <w:rPr>
                <w:b/>
                <w:i/>
              </w:rPr>
              <w:t>ensemble de l</w:t>
            </w:r>
            <w:r w:rsidR="00316DC8">
              <w:rPr>
                <w:b/>
                <w:i/>
              </w:rPr>
              <w:t>’</w:t>
            </w:r>
            <w:r w:rsidRPr="009A2E97">
              <w:rPr>
                <w:b/>
                <w:i/>
              </w:rPr>
              <w:t>Union</w:t>
            </w:r>
            <w:r w:rsidRPr="009A2E97">
              <w:t>;</w:t>
            </w:r>
          </w:p>
        </w:tc>
      </w:tr>
    </w:tbl>
    <w:p w14:paraId="4A28D9A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C331CC3" w14:textId="77777777" w:rsidR="005F6A16" w:rsidRPr="009A2E97" w:rsidRDefault="005F6A16" w:rsidP="005F6A16">
      <w:r w:rsidRPr="009A2E97">
        <w:rPr>
          <w:rStyle w:val="HideTWBExt"/>
        </w:rPr>
        <w:t>&lt;/Amend&gt;</w:t>
      </w:r>
    </w:p>
    <w:p w14:paraId="21D1CCE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274</w:t>
      </w:r>
      <w:r w:rsidRPr="009A2E97">
        <w:rPr>
          <w:rStyle w:val="HideTWBExt"/>
          <w:b w:val="0"/>
        </w:rPr>
        <w:t>&lt;/NumAm&gt;</w:t>
      </w:r>
    </w:p>
    <w:p w14:paraId="08AF268C" w14:textId="77777777" w:rsidR="005F6A16" w:rsidRPr="009A2E97" w:rsidRDefault="005F6A16" w:rsidP="005F6A16">
      <w:pPr>
        <w:pStyle w:val="NormalBold"/>
      </w:pPr>
      <w:r w:rsidRPr="009A2E97">
        <w:rPr>
          <w:rStyle w:val="HideTWBExt"/>
          <w:b w:val="0"/>
        </w:rPr>
        <w:t>&lt;RepeatBlock-By&gt;&lt;Members&gt;</w:t>
      </w:r>
      <w:r w:rsidRPr="009A2E97">
        <w:t>Emmanouil Fragkos, Galato Alexandraki, Geadis Geadi</w:t>
      </w:r>
      <w:r w:rsidRPr="009A2E97">
        <w:rPr>
          <w:rStyle w:val="HideTWBExt"/>
          <w:b w:val="0"/>
        </w:rPr>
        <w:t>&lt;/Members&gt;</w:t>
      </w:r>
    </w:p>
    <w:p w14:paraId="42666DCD" w14:textId="77777777" w:rsidR="005F6A16" w:rsidRPr="009A2E97" w:rsidRDefault="005F6A16" w:rsidP="005F6A16">
      <w:pPr>
        <w:pStyle w:val="NormalBold"/>
      </w:pPr>
      <w:r w:rsidRPr="009A2E97">
        <w:rPr>
          <w:rStyle w:val="HideTWBExt"/>
          <w:b w:val="0"/>
        </w:rPr>
        <w:t>&lt;/RepeatBlock-By&gt;</w:t>
      </w:r>
    </w:p>
    <w:p w14:paraId="6E8F1A0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2E56B9D" w14:textId="77777777" w:rsidR="005F6A16" w:rsidRPr="009A2E97" w:rsidRDefault="005F6A16" w:rsidP="005F6A16">
      <w:pPr>
        <w:pStyle w:val="NormalBold"/>
      </w:pPr>
      <w:r w:rsidRPr="009A2E97">
        <w:rPr>
          <w:rStyle w:val="HideTWBExt"/>
          <w:b w:val="0"/>
        </w:rPr>
        <w:t>&lt;Article&gt;</w:t>
      </w:r>
      <w:r w:rsidRPr="009A2E97">
        <w:t>Paragraphe 33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1E61532" w14:textId="77777777" w:rsidTr="0017050C">
        <w:trPr>
          <w:trHeight w:hRule="exact" w:val="240"/>
          <w:jc w:val="center"/>
        </w:trPr>
        <w:tc>
          <w:tcPr>
            <w:tcW w:w="9752" w:type="dxa"/>
            <w:gridSpan w:val="2"/>
            <w:tcBorders>
              <w:top w:val="nil"/>
              <w:left w:val="nil"/>
              <w:bottom w:val="nil"/>
              <w:right w:val="nil"/>
            </w:tcBorders>
          </w:tcPr>
          <w:p w14:paraId="365E1205" w14:textId="77777777" w:rsidR="005F6A16" w:rsidRPr="009A2E97" w:rsidRDefault="005F6A16" w:rsidP="0017050C"/>
        </w:tc>
      </w:tr>
      <w:tr w:rsidR="005F6A16" w:rsidRPr="009A2E97" w14:paraId="40E7B32F" w14:textId="77777777" w:rsidTr="0017050C">
        <w:trPr>
          <w:trHeight w:val="240"/>
          <w:jc w:val="center"/>
        </w:trPr>
        <w:tc>
          <w:tcPr>
            <w:tcW w:w="4876" w:type="dxa"/>
            <w:tcBorders>
              <w:top w:val="nil"/>
              <w:left w:val="nil"/>
              <w:bottom w:val="nil"/>
              <w:right w:val="nil"/>
            </w:tcBorders>
          </w:tcPr>
          <w:p w14:paraId="02C805A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E8E372E" w14:textId="77777777" w:rsidR="005F6A16" w:rsidRPr="009A2E97" w:rsidRDefault="005F6A16" w:rsidP="0017050C">
            <w:pPr>
              <w:pStyle w:val="AmColumnHeading"/>
            </w:pPr>
            <w:r w:rsidRPr="009A2E97">
              <w:t>Amendement</w:t>
            </w:r>
          </w:p>
        </w:tc>
      </w:tr>
      <w:tr w:rsidR="005F6A16" w:rsidRPr="009A2E97" w14:paraId="54FB5E8D" w14:textId="77777777" w:rsidTr="0017050C">
        <w:trPr>
          <w:jc w:val="center"/>
        </w:trPr>
        <w:tc>
          <w:tcPr>
            <w:tcW w:w="4876" w:type="dxa"/>
            <w:tcBorders>
              <w:top w:val="nil"/>
              <w:left w:val="nil"/>
              <w:bottom w:val="nil"/>
              <w:right w:val="nil"/>
            </w:tcBorders>
          </w:tcPr>
          <w:p w14:paraId="13D1E9E5" w14:textId="47CE75B5" w:rsidR="005F6A16" w:rsidRPr="009A2E97" w:rsidRDefault="005F6A16" w:rsidP="0017050C">
            <w:pPr>
              <w:pStyle w:val="Normal6a"/>
            </w:pPr>
            <w:r w:rsidRPr="009A2E97">
              <w:t>33.</w:t>
            </w:r>
            <w:r w:rsidRPr="009A2E97">
              <w:tab/>
            </w:r>
            <w:r w:rsidRPr="009A2E97">
              <w:rPr>
                <w:b/>
                <w:i/>
              </w:rPr>
              <w:t>demande un</w:t>
            </w:r>
            <w:r w:rsidRPr="009A2E97">
              <w:t xml:space="preserve"> plan d</w:t>
            </w:r>
            <w:r w:rsidR="00316DC8">
              <w:t>’</w:t>
            </w:r>
            <w:r w:rsidRPr="009A2E97">
              <w:t>action global de l</w:t>
            </w:r>
            <w:r w:rsidR="00316DC8">
              <w:t>’</w:t>
            </w:r>
            <w:r w:rsidRPr="009A2E97">
              <w:t>Union sur les maladies rares assorti de jalons clairs fixant une feuille de route stratégique pour tous les piliers de la politique en matière de maladies rares;</w:t>
            </w:r>
          </w:p>
        </w:tc>
        <w:tc>
          <w:tcPr>
            <w:tcW w:w="4876" w:type="dxa"/>
            <w:tcBorders>
              <w:top w:val="nil"/>
              <w:left w:val="nil"/>
              <w:bottom w:val="nil"/>
              <w:right w:val="nil"/>
            </w:tcBorders>
          </w:tcPr>
          <w:p w14:paraId="7706A52B" w14:textId="70238E66" w:rsidR="005F6A16" w:rsidRPr="009A2E97" w:rsidRDefault="005F6A16" w:rsidP="0017050C">
            <w:pPr>
              <w:pStyle w:val="Normal6a"/>
            </w:pPr>
            <w:r w:rsidRPr="009A2E97">
              <w:t>33.</w:t>
            </w:r>
            <w:r w:rsidRPr="009A2E97">
              <w:tab/>
            </w:r>
            <w:r w:rsidRPr="009A2E97">
              <w:rPr>
                <w:b/>
                <w:i/>
              </w:rPr>
              <w:t>invite la Commission à apporter de plus amples précisions sur les actions possibles ciblant spécifiquement les maladies rares et ultra-rares dans le prochain CFP, et à évaluer la pertinence d</w:t>
            </w:r>
            <w:r w:rsidR="00316DC8">
              <w:rPr>
                <w:b/>
                <w:i/>
              </w:rPr>
              <w:t>’</w:t>
            </w:r>
            <w:r w:rsidRPr="009A2E97">
              <w:rPr>
                <w:b/>
                <w:i/>
              </w:rPr>
              <w:t xml:space="preserve">un </w:t>
            </w:r>
            <w:r w:rsidRPr="009A2E97">
              <w:t>plan d</w:t>
            </w:r>
            <w:r w:rsidR="00316DC8">
              <w:t>’</w:t>
            </w:r>
            <w:r w:rsidRPr="009A2E97">
              <w:t>action global et complémentaire de l</w:t>
            </w:r>
            <w:r w:rsidR="00316DC8">
              <w:t>’</w:t>
            </w:r>
            <w:r w:rsidRPr="009A2E97">
              <w:t>Union sur les maladies rares assorti de jalons clairs fixant une feuille de route stratégique pour tous les piliers de la politique en matière de maladies rares;</w:t>
            </w:r>
          </w:p>
        </w:tc>
      </w:tr>
    </w:tbl>
    <w:p w14:paraId="4A6731D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{EL}</w:t>
      </w:r>
      <w:r w:rsidRPr="009A2E97">
        <w:t>el</w:t>
      </w:r>
      <w:r w:rsidRPr="009A2E97">
        <w:rPr>
          <w:rStyle w:val="HideTWBExt"/>
        </w:rPr>
        <w:t>&lt;/Original&gt;</w:t>
      </w:r>
    </w:p>
    <w:p w14:paraId="73F01783" w14:textId="77777777" w:rsidR="005F6A16" w:rsidRPr="009A2E97" w:rsidRDefault="005F6A16" w:rsidP="005F6A16">
      <w:r w:rsidRPr="009A2E97">
        <w:rPr>
          <w:rStyle w:val="HideTWBExt"/>
        </w:rPr>
        <w:t>&lt;/Amend&gt;</w:t>
      </w:r>
    </w:p>
    <w:p w14:paraId="209AE59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275</w:t>
      </w:r>
      <w:r w:rsidRPr="009A2E97">
        <w:rPr>
          <w:rStyle w:val="HideTWBExt"/>
          <w:b w:val="0"/>
        </w:rPr>
        <w:t>&lt;/NumAm&gt;</w:t>
      </w:r>
    </w:p>
    <w:p w14:paraId="7167D335"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371E9F47" w14:textId="77777777" w:rsidR="005F6A16" w:rsidRPr="009A2E97" w:rsidRDefault="005F6A16" w:rsidP="005F6A16">
      <w:pPr>
        <w:pStyle w:val="NormalBold"/>
      </w:pPr>
      <w:r w:rsidRPr="009A2E97">
        <w:rPr>
          <w:rStyle w:val="HideTWBExt"/>
          <w:b w:val="0"/>
        </w:rPr>
        <w:t>&lt;/RepeatBlock-By&gt;</w:t>
      </w:r>
    </w:p>
    <w:p w14:paraId="2CD1268F"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EC10587" w14:textId="77777777" w:rsidR="005F6A16" w:rsidRPr="009A2E97" w:rsidRDefault="005F6A16" w:rsidP="005F6A16">
      <w:pPr>
        <w:pStyle w:val="NormalBold"/>
      </w:pPr>
      <w:r w:rsidRPr="009A2E97">
        <w:rPr>
          <w:rStyle w:val="HideTWBExt"/>
          <w:b w:val="0"/>
        </w:rPr>
        <w:t>&lt;Article&gt;</w:t>
      </w:r>
      <w:r w:rsidRPr="009A2E97">
        <w:t>Paragraphe 33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28B0848" w14:textId="77777777" w:rsidTr="0017050C">
        <w:trPr>
          <w:trHeight w:hRule="exact" w:val="240"/>
          <w:jc w:val="center"/>
        </w:trPr>
        <w:tc>
          <w:tcPr>
            <w:tcW w:w="9752" w:type="dxa"/>
            <w:gridSpan w:val="2"/>
            <w:tcBorders>
              <w:top w:val="nil"/>
              <w:left w:val="nil"/>
              <w:bottom w:val="nil"/>
              <w:right w:val="nil"/>
            </w:tcBorders>
          </w:tcPr>
          <w:p w14:paraId="7DFDF41D" w14:textId="77777777" w:rsidR="005F6A16" w:rsidRPr="009A2E97" w:rsidRDefault="005F6A16" w:rsidP="0017050C"/>
        </w:tc>
      </w:tr>
      <w:tr w:rsidR="005F6A16" w:rsidRPr="009A2E97" w14:paraId="5E4D7C68" w14:textId="77777777" w:rsidTr="0017050C">
        <w:trPr>
          <w:trHeight w:val="240"/>
          <w:jc w:val="center"/>
        </w:trPr>
        <w:tc>
          <w:tcPr>
            <w:tcW w:w="4876" w:type="dxa"/>
            <w:tcBorders>
              <w:top w:val="nil"/>
              <w:left w:val="nil"/>
              <w:bottom w:val="nil"/>
              <w:right w:val="nil"/>
            </w:tcBorders>
          </w:tcPr>
          <w:p w14:paraId="7AC95C7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9EE194E" w14:textId="77777777" w:rsidR="005F6A16" w:rsidRPr="009A2E97" w:rsidRDefault="005F6A16" w:rsidP="0017050C">
            <w:pPr>
              <w:pStyle w:val="AmColumnHeading"/>
            </w:pPr>
            <w:r w:rsidRPr="009A2E97">
              <w:t>Amendement</w:t>
            </w:r>
          </w:p>
        </w:tc>
      </w:tr>
      <w:tr w:rsidR="005F6A16" w:rsidRPr="009A2E97" w14:paraId="25D22166" w14:textId="77777777" w:rsidTr="0017050C">
        <w:trPr>
          <w:jc w:val="center"/>
        </w:trPr>
        <w:tc>
          <w:tcPr>
            <w:tcW w:w="4876" w:type="dxa"/>
            <w:tcBorders>
              <w:top w:val="nil"/>
              <w:left w:val="nil"/>
              <w:bottom w:val="nil"/>
              <w:right w:val="nil"/>
            </w:tcBorders>
          </w:tcPr>
          <w:p w14:paraId="5DAA8F06" w14:textId="75DF09AB" w:rsidR="005F6A16" w:rsidRPr="009A2E97" w:rsidRDefault="005F6A16" w:rsidP="0017050C">
            <w:pPr>
              <w:pStyle w:val="Normal6a"/>
            </w:pPr>
            <w:r w:rsidRPr="009A2E97">
              <w:t>33.</w:t>
            </w:r>
            <w:r w:rsidRPr="009A2E97">
              <w:tab/>
              <w:t>demande un plan d</w:t>
            </w:r>
            <w:r w:rsidR="00316DC8">
              <w:t>’</w:t>
            </w:r>
            <w:r w:rsidRPr="009A2E97">
              <w:t>action global de l</w:t>
            </w:r>
            <w:r w:rsidR="00316DC8">
              <w:t>’</w:t>
            </w:r>
            <w:r w:rsidRPr="009A2E97">
              <w:t>Union sur les maladies rares assorti de jalons clairs fixant une feuille de route stratégique pour tous les piliers de la politique en matière de maladies rares;</w:t>
            </w:r>
          </w:p>
        </w:tc>
        <w:tc>
          <w:tcPr>
            <w:tcW w:w="4876" w:type="dxa"/>
            <w:tcBorders>
              <w:top w:val="nil"/>
              <w:left w:val="nil"/>
              <w:bottom w:val="nil"/>
              <w:right w:val="nil"/>
            </w:tcBorders>
          </w:tcPr>
          <w:p w14:paraId="733DD2EF" w14:textId="0C277AB0" w:rsidR="005F6A16" w:rsidRPr="009A2E97" w:rsidRDefault="005F6A16" w:rsidP="0017050C">
            <w:pPr>
              <w:pStyle w:val="Normal6a"/>
            </w:pPr>
            <w:r w:rsidRPr="009A2E97">
              <w:t>33.</w:t>
            </w:r>
            <w:r w:rsidRPr="009A2E97">
              <w:tab/>
              <w:t>demande un plan d</w:t>
            </w:r>
            <w:r w:rsidR="00316DC8">
              <w:t>’</w:t>
            </w:r>
            <w:r w:rsidRPr="009A2E97">
              <w:t>action global de l</w:t>
            </w:r>
            <w:r w:rsidR="00316DC8">
              <w:t>’</w:t>
            </w:r>
            <w:r w:rsidRPr="009A2E97">
              <w:t>Union sur les maladies rares assorti de jalons clairs fixant une feuille de route stratégique pour tous les piliers de la politique en matière de maladies rares</w:t>
            </w:r>
            <w:r w:rsidRPr="009A2E97">
              <w:rPr>
                <w:b/>
                <w:i/>
              </w:rPr>
              <w:t xml:space="preserve"> et s</w:t>
            </w:r>
            <w:r w:rsidR="00316DC8">
              <w:rPr>
                <w:b/>
                <w:i/>
              </w:rPr>
              <w:t>’</w:t>
            </w:r>
            <w:r w:rsidRPr="009A2E97">
              <w:rPr>
                <w:b/>
                <w:i/>
              </w:rPr>
              <w:t>appuyant sur la flexibilité, la subsidiarité et la mise en œuvre nationale</w:t>
            </w:r>
            <w:r w:rsidRPr="009A2E97">
              <w:t>;</w:t>
            </w:r>
          </w:p>
        </w:tc>
      </w:tr>
    </w:tbl>
    <w:p w14:paraId="0958023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05A1914" w14:textId="77777777" w:rsidR="005F6A16" w:rsidRPr="009A2E97" w:rsidRDefault="005F6A16" w:rsidP="005F6A16">
      <w:r w:rsidRPr="009A2E97">
        <w:rPr>
          <w:rStyle w:val="HideTWBExt"/>
        </w:rPr>
        <w:t>&lt;/Amend&gt;</w:t>
      </w:r>
    </w:p>
    <w:p w14:paraId="5AF155A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276</w:t>
      </w:r>
      <w:r w:rsidRPr="009A2E97">
        <w:rPr>
          <w:rStyle w:val="HideTWBExt"/>
          <w:b w:val="0"/>
        </w:rPr>
        <w:t>&lt;/NumAm&gt;</w:t>
      </w:r>
    </w:p>
    <w:p w14:paraId="7770F4B6"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4368D7AA" w14:textId="77777777" w:rsidR="005F6A16" w:rsidRPr="009A2E97" w:rsidRDefault="005F6A16" w:rsidP="005F6A16">
      <w:pPr>
        <w:pStyle w:val="NormalBold"/>
      </w:pPr>
      <w:r w:rsidRPr="009A2E97">
        <w:rPr>
          <w:rStyle w:val="HideTWBExt"/>
          <w:b w:val="0"/>
        </w:rPr>
        <w:t>&lt;/RepeatBlock-By&gt;</w:t>
      </w:r>
    </w:p>
    <w:p w14:paraId="28265DD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2E9D239" w14:textId="77777777" w:rsidR="005F6A16" w:rsidRPr="009A2E97" w:rsidRDefault="005F6A16" w:rsidP="005F6A16">
      <w:pPr>
        <w:pStyle w:val="NormalBold"/>
      </w:pPr>
      <w:r w:rsidRPr="009A2E97">
        <w:rPr>
          <w:rStyle w:val="HideTWBExt"/>
          <w:b w:val="0"/>
        </w:rPr>
        <w:t>&lt;Article&gt;</w:t>
      </w:r>
      <w:r w:rsidRPr="009A2E97">
        <w:t>Paragraphe 33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6A9BF2C" w14:textId="77777777" w:rsidTr="0017050C">
        <w:trPr>
          <w:trHeight w:hRule="exact" w:val="240"/>
          <w:jc w:val="center"/>
        </w:trPr>
        <w:tc>
          <w:tcPr>
            <w:tcW w:w="9752" w:type="dxa"/>
            <w:gridSpan w:val="2"/>
            <w:tcBorders>
              <w:top w:val="nil"/>
              <w:left w:val="nil"/>
              <w:bottom w:val="nil"/>
              <w:right w:val="nil"/>
            </w:tcBorders>
          </w:tcPr>
          <w:p w14:paraId="3F32B07F" w14:textId="77777777" w:rsidR="005F6A16" w:rsidRPr="009A2E97" w:rsidRDefault="005F6A16" w:rsidP="0017050C"/>
        </w:tc>
      </w:tr>
      <w:tr w:rsidR="005F6A16" w:rsidRPr="009A2E97" w14:paraId="00C50298" w14:textId="77777777" w:rsidTr="0017050C">
        <w:trPr>
          <w:trHeight w:val="240"/>
          <w:jc w:val="center"/>
        </w:trPr>
        <w:tc>
          <w:tcPr>
            <w:tcW w:w="4876" w:type="dxa"/>
            <w:tcBorders>
              <w:top w:val="nil"/>
              <w:left w:val="nil"/>
              <w:bottom w:val="nil"/>
              <w:right w:val="nil"/>
            </w:tcBorders>
          </w:tcPr>
          <w:p w14:paraId="0917B5F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DAC299B" w14:textId="77777777" w:rsidR="005F6A16" w:rsidRPr="009A2E97" w:rsidRDefault="005F6A16" w:rsidP="0017050C">
            <w:pPr>
              <w:pStyle w:val="AmColumnHeading"/>
            </w:pPr>
            <w:r w:rsidRPr="009A2E97">
              <w:t>Amendement</w:t>
            </w:r>
          </w:p>
        </w:tc>
      </w:tr>
      <w:tr w:rsidR="005F6A16" w:rsidRPr="009A2E97" w14:paraId="6CD3B848" w14:textId="77777777" w:rsidTr="0017050C">
        <w:trPr>
          <w:jc w:val="center"/>
        </w:trPr>
        <w:tc>
          <w:tcPr>
            <w:tcW w:w="4876" w:type="dxa"/>
            <w:tcBorders>
              <w:top w:val="nil"/>
              <w:left w:val="nil"/>
              <w:bottom w:val="nil"/>
              <w:right w:val="nil"/>
            </w:tcBorders>
          </w:tcPr>
          <w:p w14:paraId="21012842" w14:textId="37A53B56" w:rsidR="005F6A16" w:rsidRPr="009A2E97" w:rsidRDefault="005F6A16" w:rsidP="0017050C">
            <w:pPr>
              <w:pStyle w:val="Normal6a"/>
            </w:pPr>
            <w:r w:rsidRPr="009A2E97">
              <w:t>33.</w:t>
            </w:r>
            <w:r w:rsidRPr="009A2E97">
              <w:tab/>
              <w:t>demande</w:t>
            </w:r>
            <w:r w:rsidRPr="009A2E97">
              <w:rPr>
                <w:b/>
                <w:i/>
              </w:rPr>
              <w:t xml:space="preserve"> un</w:t>
            </w:r>
            <w:r w:rsidRPr="009A2E97">
              <w:t xml:space="preserve"> plan d</w:t>
            </w:r>
            <w:r w:rsidR="00316DC8">
              <w:t>’</w:t>
            </w:r>
            <w:r w:rsidRPr="009A2E97">
              <w:t>action global de l</w:t>
            </w:r>
            <w:r w:rsidR="00316DC8">
              <w:t>’</w:t>
            </w:r>
            <w:r w:rsidRPr="009A2E97">
              <w:t>Union sur les maladies rares assorti de jalons clairs</w:t>
            </w:r>
            <w:r w:rsidRPr="009A2E97">
              <w:rPr>
                <w:b/>
                <w:i/>
              </w:rPr>
              <w:t xml:space="preserve"> fixant</w:t>
            </w:r>
            <w:r w:rsidRPr="009A2E97">
              <w:t xml:space="preserve"> une feuille de route stratégique</w:t>
            </w:r>
            <w:r w:rsidRPr="009A2E97">
              <w:rPr>
                <w:b/>
                <w:i/>
              </w:rPr>
              <w:t xml:space="preserve"> pour tous les piliers de la politique en matière de maladies rares</w:t>
            </w:r>
            <w:r w:rsidRPr="009A2E97">
              <w:t>;</w:t>
            </w:r>
          </w:p>
        </w:tc>
        <w:tc>
          <w:tcPr>
            <w:tcW w:w="4876" w:type="dxa"/>
            <w:tcBorders>
              <w:top w:val="nil"/>
              <w:left w:val="nil"/>
              <w:bottom w:val="nil"/>
              <w:right w:val="nil"/>
            </w:tcBorders>
          </w:tcPr>
          <w:p w14:paraId="447237CE" w14:textId="1CB32F2B" w:rsidR="005F6A16" w:rsidRPr="009A2E97" w:rsidRDefault="005F6A16" w:rsidP="0017050C">
            <w:pPr>
              <w:pStyle w:val="Normal6a"/>
            </w:pPr>
            <w:r w:rsidRPr="009A2E97">
              <w:t>33.</w:t>
            </w:r>
            <w:r w:rsidRPr="009A2E97">
              <w:tab/>
              <w:t>demande</w:t>
            </w:r>
            <w:r w:rsidRPr="009A2E97">
              <w:rPr>
                <w:b/>
                <w:i/>
              </w:rPr>
              <w:t xml:space="preserve"> l</w:t>
            </w:r>
            <w:r w:rsidR="00316DC8">
              <w:rPr>
                <w:b/>
                <w:i/>
              </w:rPr>
              <w:t>’</w:t>
            </w:r>
            <w:r w:rsidRPr="009A2E97">
              <w:rPr>
                <w:b/>
                <w:i/>
              </w:rPr>
              <w:t>adoption d</w:t>
            </w:r>
            <w:r w:rsidR="00316DC8">
              <w:rPr>
                <w:b/>
                <w:i/>
              </w:rPr>
              <w:t>’</w:t>
            </w:r>
            <w:r w:rsidRPr="009A2E97">
              <w:rPr>
                <w:b/>
                <w:i/>
              </w:rPr>
              <w:t>un</w:t>
            </w:r>
            <w:r w:rsidRPr="009A2E97">
              <w:t xml:space="preserve"> plan d</w:t>
            </w:r>
            <w:r w:rsidR="00316DC8">
              <w:t>’</w:t>
            </w:r>
            <w:r w:rsidRPr="009A2E97">
              <w:t>action global de l</w:t>
            </w:r>
            <w:r w:rsidR="00316DC8">
              <w:t>’</w:t>
            </w:r>
            <w:r w:rsidRPr="009A2E97">
              <w:t>Union sur les maladies rares assorti de jalons</w:t>
            </w:r>
            <w:r w:rsidRPr="009A2E97">
              <w:rPr>
                <w:b/>
                <w:i/>
              </w:rPr>
              <w:t>, d</w:t>
            </w:r>
            <w:r w:rsidR="00316DC8">
              <w:rPr>
                <w:b/>
                <w:i/>
              </w:rPr>
              <w:t>’</w:t>
            </w:r>
            <w:r w:rsidRPr="009A2E97">
              <w:rPr>
                <w:b/>
                <w:i/>
              </w:rPr>
              <w:t>échéances et de responsabilités</w:t>
            </w:r>
            <w:r w:rsidRPr="009A2E97">
              <w:t xml:space="preserve"> clairs</w:t>
            </w:r>
            <w:r w:rsidRPr="009A2E97">
              <w:rPr>
                <w:b/>
                <w:i/>
              </w:rPr>
              <w:t>, établissant</w:t>
            </w:r>
            <w:r w:rsidRPr="009A2E97">
              <w:t xml:space="preserve"> une feuille de route stratégique</w:t>
            </w:r>
            <w:r w:rsidRPr="009A2E97">
              <w:rPr>
                <w:b/>
                <w:i/>
              </w:rPr>
              <w:t xml:space="preserve"> cohérente dans tous les domaines d</w:t>
            </w:r>
            <w:r w:rsidR="00316DC8">
              <w:rPr>
                <w:b/>
                <w:i/>
              </w:rPr>
              <w:t>’</w:t>
            </w:r>
            <w:r w:rsidRPr="009A2E97">
              <w:rPr>
                <w:b/>
                <w:i/>
              </w:rPr>
              <w:t>action</w:t>
            </w:r>
            <w:r w:rsidRPr="009A2E97">
              <w:t>;</w:t>
            </w:r>
          </w:p>
        </w:tc>
      </w:tr>
    </w:tbl>
    <w:p w14:paraId="11518D9B"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0B23912" w14:textId="77777777" w:rsidR="005F6A16" w:rsidRPr="009A2E97" w:rsidRDefault="005F6A16" w:rsidP="005F6A16">
      <w:r w:rsidRPr="009A2E97">
        <w:rPr>
          <w:rStyle w:val="HideTWBExt"/>
        </w:rPr>
        <w:t>&lt;/Amend&gt;</w:t>
      </w:r>
    </w:p>
    <w:p w14:paraId="3B1BC11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277</w:t>
      </w:r>
      <w:r w:rsidRPr="009A2E97">
        <w:rPr>
          <w:rStyle w:val="HideTWBExt"/>
          <w:b w:val="0"/>
        </w:rPr>
        <w:t>&lt;/NumAm&gt;</w:t>
      </w:r>
    </w:p>
    <w:p w14:paraId="32CB7855" w14:textId="77777777" w:rsidR="005F6A16" w:rsidRPr="009A2E97" w:rsidRDefault="005F6A16" w:rsidP="005F6A16">
      <w:pPr>
        <w:pStyle w:val="NormalBold"/>
      </w:pPr>
      <w:r w:rsidRPr="009A2E97">
        <w:rPr>
          <w:rStyle w:val="HideTWBExt"/>
          <w:b w:val="0"/>
        </w:rPr>
        <w:t>&lt;RepeatBlock-By&gt;&lt;Members&gt;</w:t>
      </w:r>
      <w:r w:rsidRPr="009A2E97">
        <w:t>Giorgos Georgiou, Catarina Martins</w:t>
      </w:r>
      <w:r w:rsidRPr="009A2E97">
        <w:rPr>
          <w:rStyle w:val="HideTWBExt"/>
          <w:b w:val="0"/>
        </w:rPr>
        <w:t>&lt;/Members&gt;</w:t>
      </w:r>
    </w:p>
    <w:p w14:paraId="42D41AB6" w14:textId="77777777" w:rsidR="005F6A16" w:rsidRPr="009A2E97" w:rsidRDefault="005F6A16" w:rsidP="005F6A16">
      <w:pPr>
        <w:pStyle w:val="NormalBold"/>
      </w:pPr>
      <w:r w:rsidRPr="009A2E97">
        <w:rPr>
          <w:rStyle w:val="HideTWBExt"/>
          <w:b w:val="0"/>
        </w:rPr>
        <w:t>&lt;/RepeatBlock-By&gt;</w:t>
      </w:r>
    </w:p>
    <w:p w14:paraId="5E119D0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4C2A289" w14:textId="77777777" w:rsidR="005F6A16" w:rsidRPr="009A2E97" w:rsidRDefault="005F6A16" w:rsidP="005F6A16">
      <w:pPr>
        <w:pStyle w:val="NormalBold"/>
      </w:pPr>
      <w:r w:rsidRPr="009A2E97">
        <w:rPr>
          <w:rStyle w:val="HideTWBExt"/>
          <w:b w:val="0"/>
        </w:rPr>
        <w:t>&lt;Article&gt;</w:t>
      </w:r>
      <w:r w:rsidRPr="009A2E97">
        <w:t>Paragraphe 33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799DB66" w14:textId="77777777" w:rsidTr="0017050C">
        <w:trPr>
          <w:trHeight w:hRule="exact" w:val="240"/>
          <w:jc w:val="center"/>
        </w:trPr>
        <w:tc>
          <w:tcPr>
            <w:tcW w:w="9752" w:type="dxa"/>
            <w:gridSpan w:val="2"/>
            <w:tcBorders>
              <w:top w:val="nil"/>
              <w:left w:val="nil"/>
              <w:bottom w:val="nil"/>
              <w:right w:val="nil"/>
            </w:tcBorders>
          </w:tcPr>
          <w:p w14:paraId="19E23F0F" w14:textId="77777777" w:rsidR="005F6A16" w:rsidRPr="009A2E97" w:rsidRDefault="005F6A16" w:rsidP="0017050C"/>
        </w:tc>
      </w:tr>
      <w:tr w:rsidR="005F6A16" w:rsidRPr="009A2E97" w14:paraId="5A697008" w14:textId="77777777" w:rsidTr="0017050C">
        <w:trPr>
          <w:trHeight w:val="240"/>
          <w:jc w:val="center"/>
        </w:trPr>
        <w:tc>
          <w:tcPr>
            <w:tcW w:w="4876" w:type="dxa"/>
            <w:tcBorders>
              <w:top w:val="nil"/>
              <w:left w:val="nil"/>
              <w:bottom w:val="nil"/>
              <w:right w:val="nil"/>
            </w:tcBorders>
          </w:tcPr>
          <w:p w14:paraId="04828D5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F74AEFA" w14:textId="77777777" w:rsidR="005F6A16" w:rsidRPr="009A2E97" w:rsidRDefault="005F6A16" w:rsidP="0017050C">
            <w:pPr>
              <w:pStyle w:val="AmColumnHeading"/>
            </w:pPr>
            <w:r w:rsidRPr="009A2E97">
              <w:t>Amendement</w:t>
            </w:r>
          </w:p>
        </w:tc>
      </w:tr>
      <w:tr w:rsidR="005F6A16" w:rsidRPr="009A2E97" w14:paraId="10B547AB" w14:textId="77777777" w:rsidTr="0017050C">
        <w:trPr>
          <w:jc w:val="center"/>
        </w:trPr>
        <w:tc>
          <w:tcPr>
            <w:tcW w:w="4876" w:type="dxa"/>
            <w:tcBorders>
              <w:top w:val="nil"/>
              <w:left w:val="nil"/>
              <w:bottom w:val="nil"/>
              <w:right w:val="nil"/>
            </w:tcBorders>
          </w:tcPr>
          <w:p w14:paraId="19FBBA20" w14:textId="77777777" w:rsidR="005F6A16" w:rsidRPr="009A2E97" w:rsidRDefault="005F6A16" w:rsidP="0017050C">
            <w:pPr>
              <w:pStyle w:val="Normal6a"/>
            </w:pPr>
          </w:p>
        </w:tc>
        <w:tc>
          <w:tcPr>
            <w:tcW w:w="4876" w:type="dxa"/>
            <w:tcBorders>
              <w:top w:val="nil"/>
              <w:left w:val="nil"/>
              <w:bottom w:val="nil"/>
              <w:right w:val="nil"/>
            </w:tcBorders>
          </w:tcPr>
          <w:p w14:paraId="69202195" w14:textId="17C1E089" w:rsidR="005F6A16" w:rsidRPr="009A2E97" w:rsidRDefault="005F6A16" w:rsidP="0017050C">
            <w:pPr>
              <w:pStyle w:val="Normal6a"/>
            </w:pPr>
            <w:r w:rsidRPr="009A2E97">
              <w:rPr>
                <w:b/>
                <w:i/>
              </w:rPr>
              <w:t>33 bis.</w:t>
            </w:r>
            <w:r w:rsidRPr="009A2E97">
              <w:tab/>
            </w:r>
            <w:r w:rsidRPr="009A2E97">
              <w:rPr>
                <w:b/>
                <w:i/>
              </w:rPr>
              <w:t>demande la création d</w:t>
            </w:r>
            <w:r w:rsidR="00316DC8">
              <w:rPr>
                <w:b/>
                <w:i/>
              </w:rPr>
              <w:t>’</w:t>
            </w:r>
            <w:r w:rsidRPr="009A2E97">
              <w:rPr>
                <w:b/>
                <w:i/>
              </w:rPr>
              <w:t>une carte européenne pour les personnes atteintes d</w:t>
            </w:r>
            <w:r w:rsidR="00316DC8">
              <w:rPr>
                <w:b/>
                <w:i/>
              </w:rPr>
              <w:t>’</w:t>
            </w:r>
            <w:r w:rsidRPr="009A2E97">
              <w:rPr>
                <w:b/>
                <w:i/>
              </w:rPr>
              <w:t>une maladie rare, en tant qu</w:t>
            </w:r>
            <w:r w:rsidR="00316DC8">
              <w:rPr>
                <w:b/>
                <w:i/>
              </w:rPr>
              <w:t>’</w:t>
            </w:r>
            <w:r w:rsidRPr="009A2E97">
              <w:rPr>
                <w:b/>
                <w:i/>
              </w:rPr>
              <w:t>outil d</w:t>
            </w:r>
            <w:r w:rsidR="00316DC8">
              <w:rPr>
                <w:b/>
                <w:i/>
              </w:rPr>
              <w:t>’</w:t>
            </w:r>
            <w:r w:rsidRPr="009A2E97">
              <w:rPr>
                <w:b/>
                <w:i/>
              </w:rPr>
              <w:t>identification destiné à améliorer les soins, en particulier dans les situations d</w:t>
            </w:r>
            <w:r w:rsidR="00316DC8">
              <w:rPr>
                <w:b/>
                <w:i/>
              </w:rPr>
              <w:t>’</w:t>
            </w:r>
            <w:r w:rsidRPr="009A2E97">
              <w:rPr>
                <w:b/>
                <w:i/>
              </w:rPr>
              <w:t>urgence, contenant des informations cruciales sur le diagnostic et les besoins particuliers codifiées au moyen des codes Orpha; ajoute qu</w:t>
            </w:r>
            <w:r w:rsidR="00316DC8">
              <w:rPr>
                <w:b/>
                <w:i/>
              </w:rPr>
              <w:t>’</w:t>
            </w:r>
            <w:r w:rsidRPr="009A2E97">
              <w:rPr>
                <w:b/>
                <w:i/>
              </w:rPr>
              <w:t>en comblant les lacunes dans les soins, en réduisant les délais de diagnostic d</w:t>
            </w:r>
            <w:r w:rsidR="00316DC8">
              <w:rPr>
                <w:b/>
                <w:i/>
              </w:rPr>
              <w:t>’</w:t>
            </w:r>
            <w:r w:rsidRPr="009A2E97">
              <w:rPr>
                <w:b/>
                <w:i/>
              </w:rPr>
              <w:t>urgence et en améliorant la communication entre les patients et les équipes médicales, la normalisation d</w:t>
            </w:r>
            <w:r w:rsidR="00316DC8">
              <w:rPr>
                <w:b/>
                <w:i/>
              </w:rPr>
              <w:t>’</w:t>
            </w:r>
            <w:r w:rsidRPr="009A2E97">
              <w:rPr>
                <w:b/>
                <w:i/>
              </w:rPr>
              <w:t>une telle carte à l</w:t>
            </w:r>
            <w:r w:rsidR="00316DC8">
              <w:rPr>
                <w:b/>
                <w:i/>
              </w:rPr>
              <w:t>’</w:t>
            </w:r>
            <w:r w:rsidRPr="009A2E97">
              <w:rPr>
                <w:b/>
                <w:i/>
              </w:rPr>
              <w:t>échelle de l</w:t>
            </w:r>
            <w:r w:rsidR="00316DC8">
              <w:rPr>
                <w:b/>
                <w:i/>
              </w:rPr>
              <w:t>’</w:t>
            </w:r>
            <w:r w:rsidRPr="009A2E97">
              <w:rPr>
                <w:b/>
                <w:i/>
              </w:rPr>
              <w:t>Union permettrait d</w:t>
            </w:r>
            <w:r w:rsidR="00316DC8">
              <w:rPr>
                <w:b/>
                <w:i/>
              </w:rPr>
              <w:t>’</w:t>
            </w:r>
            <w:r w:rsidRPr="009A2E97">
              <w:rPr>
                <w:b/>
                <w:i/>
              </w:rPr>
              <w:t>autonomiser les patients, de renforcer la sécurité et de garantir la reconnaissance immédiate de la maladie et des besoins y afférent par les professionnels de la médecine d</w:t>
            </w:r>
            <w:r w:rsidR="00316DC8">
              <w:rPr>
                <w:b/>
                <w:i/>
              </w:rPr>
              <w:t>’</w:t>
            </w:r>
            <w:r w:rsidRPr="009A2E97">
              <w:rPr>
                <w:b/>
                <w:i/>
              </w:rPr>
              <w:t>urgence;</w:t>
            </w:r>
          </w:p>
        </w:tc>
      </w:tr>
    </w:tbl>
    <w:p w14:paraId="158B2C3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72CCDB8" w14:textId="77777777" w:rsidR="005F6A16" w:rsidRPr="009A2E97" w:rsidRDefault="005F6A16" w:rsidP="005F6A16">
      <w:r w:rsidRPr="009A2E97">
        <w:rPr>
          <w:rStyle w:val="HideTWBExt"/>
        </w:rPr>
        <w:t>&lt;/Amend&gt;</w:t>
      </w:r>
    </w:p>
    <w:p w14:paraId="2F33506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278</w:t>
      </w:r>
      <w:r w:rsidRPr="009A2E97">
        <w:rPr>
          <w:rStyle w:val="HideTWBExt"/>
          <w:b w:val="0"/>
        </w:rPr>
        <w:t>&lt;/NumAm&gt;</w:t>
      </w:r>
    </w:p>
    <w:p w14:paraId="5E9FBCA8" w14:textId="77777777" w:rsidR="005F6A16" w:rsidRPr="009A2E97" w:rsidRDefault="005F6A16" w:rsidP="005F6A16">
      <w:pPr>
        <w:pStyle w:val="NormalBold"/>
      </w:pPr>
      <w:r w:rsidRPr="009A2E97">
        <w:rPr>
          <w:rStyle w:val="HideTWBExt"/>
          <w:b w:val="0"/>
        </w:rPr>
        <w:t>&lt;RepeatBlock-By&gt;&lt;Members&gt;</w:t>
      </w:r>
      <w:r w:rsidRPr="009A2E97">
        <w:t>Sirpa Pietikäinen</w:t>
      </w:r>
      <w:r w:rsidRPr="009A2E97">
        <w:rPr>
          <w:rStyle w:val="HideTWBExt"/>
          <w:b w:val="0"/>
        </w:rPr>
        <w:t>&lt;/Members&gt;</w:t>
      </w:r>
    </w:p>
    <w:p w14:paraId="311558F1" w14:textId="77777777" w:rsidR="005F6A16" w:rsidRPr="009A2E97" w:rsidRDefault="005F6A16" w:rsidP="005F6A16">
      <w:pPr>
        <w:pStyle w:val="NormalBold"/>
      </w:pPr>
      <w:r w:rsidRPr="009A2E97">
        <w:rPr>
          <w:rStyle w:val="HideTWBExt"/>
          <w:b w:val="0"/>
        </w:rPr>
        <w:t>&lt;/RepeatBlock-By&gt;</w:t>
      </w:r>
    </w:p>
    <w:p w14:paraId="1B01DC36"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169C21C" w14:textId="77777777" w:rsidR="005F6A16" w:rsidRPr="009A2E97" w:rsidRDefault="005F6A16" w:rsidP="005F6A16">
      <w:pPr>
        <w:pStyle w:val="NormalBold"/>
      </w:pPr>
      <w:r w:rsidRPr="009A2E97">
        <w:rPr>
          <w:rStyle w:val="HideTWBExt"/>
          <w:b w:val="0"/>
        </w:rPr>
        <w:t>&lt;Article&gt;</w:t>
      </w:r>
      <w:r w:rsidRPr="009A2E97">
        <w:t>Paragraphe 33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358D4A6" w14:textId="77777777" w:rsidTr="0017050C">
        <w:trPr>
          <w:trHeight w:hRule="exact" w:val="240"/>
          <w:jc w:val="center"/>
        </w:trPr>
        <w:tc>
          <w:tcPr>
            <w:tcW w:w="9752" w:type="dxa"/>
            <w:gridSpan w:val="2"/>
            <w:tcBorders>
              <w:top w:val="nil"/>
              <w:left w:val="nil"/>
              <w:bottom w:val="nil"/>
              <w:right w:val="nil"/>
            </w:tcBorders>
          </w:tcPr>
          <w:p w14:paraId="41487261" w14:textId="77777777" w:rsidR="005F6A16" w:rsidRPr="009A2E97" w:rsidRDefault="005F6A16" w:rsidP="0017050C"/>
        </w:tc>
      </w:tr>
      <w:tr w:rsidR="005F6A16" w:rsidRPr="009A2E97" w14:paraId="5BB88178" w14:textId="77777777" w:rsidTr="0017050C">
        <w:trPr>
          <w:trHeight w:val="240"/>
          <w:jc w:val="center"/>
        </w:trPr>
        <w:tc>
          <w:tcPr>
            <w:tcW w:w="4876" w:type="dxa"/>
            <w:tcBorders>
              <w:top w:val="nil"/>
              <w:left w:val="nil"/>
              <w:bottom w:val="nil"/>
              <w:right w:val="nil"/>
            </w:tcBorders>
          </w:tcPr>
          <w:p w14:paraId="51E29CE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DA91C88" w14:textId="77777777" w:rsidR="005F6A16" w:rsidRPr="009A2E97" w:rsidRDefault="005F6A16" w:rsidP="0017050C">
            <w:pPr>
              <w:pStyle w:val="AmColumnHeading"/>
            </w:pPr>
            <w:r w:rsidRPr="009A2E97">
              <w:t>Amendement</w:t>
            </w:r>
          </w:p>
        </w:tc>
      </w:tr>
      <w:tr w:rsidR="005F6A16" w:rsidRPr="009A2E97" w14:paraId="2EF988B1" w14:textId="77777777" w:rsidTr="0017050C">
        <w:trPr>
          <w:jc w:val="center"/>
        </w:trPr>
        <w:tc>
          <w:tcPr>
            <w:tcW w:w="4876" w:type="dxa"/>
            <w:tcBorders>
              <w:top w:val="nil"/>
              <w:left w:val="nil"/>
              <w:bottom w:val="nil"/>
              <w:right w:val="nil"/>
            </w:tcBorders>
          </w:tcPr>
          <w:p w14:paraId="504BC05E" w14:textId="77777777" w:rsidR="005F6A16" w:rsidRPr="009A2E97" w:rsidRDefault="005F6A16" w:rsidP="0017050C">
            <w:pPr>
              <w:pStyle w:val="Normal6a"/>
            </w:pPr>
          </w:p>
        </w:tc>
        <w:tc>
          <w:tcPr>
            <w:tcW w:w="4876" w:type="dxa"/>
            <w:tcBorders>
              <w:top w:val="nil"/>
              <w:left w:val="nil"/>
              <w:bottom w:val="nil"/>
              <w:right w:val="nil"/>
            </w:tcBorders>
          </w:tcPr>
          <w:p w14:paraId="051FC5F2" w14:textId="44658658" w:rsidR="005F6A16" w:rsidRPr="009A2E97" w:rsidRDefault="005F6A16" w:rsidP="0017050C">
            <w:pPr>
              <w:pStyle w:val="Normal6a"/>
            </w:pPr>
            <w:r w:rsidRPr="009A2E97">
              <w:rPr>
                <w:b/>
                <w:i/>
              </w:rPr>
              <w:t>33 bis.</w:t>
            </w:r>
            <w:r w:rsidRPr="009A2E97">
              <w:tab/>
            </w:r>
            <w:r w:rsidRPr="009A2E97">
              <w:rPr>
                <w:b/>
                <w:i/>
              </w:rPr>
              <w:t>invite la Commission et les États membres à étudier la création d</w:t>
            </w:r>
            <w:r w:rsidR="00316DC8">
              <w:rPr>
                <w:b/>
                <w:i/>
              </w:rPr>
              <w:t>’</w:t>
            </w:r>
            <w:r w:rsidRPr="009A2E97">
              <w:rPr>
                <w:b/>
                <w:i/>
              </w:rPr>
              <w:t>un fonds de l</w:t>
            </w:r>
            <w:r w:rsidR="00316DC8">
              <w:rPr>
                <w:b/>
                <w:i/>
              </w:rPr>
              <w:t>’</w:t>
            </w:r>
            <w:r w:rsidRPr="009A2E97">
              <w:rPr>
                <w:b/>
                <w:i/>
              </w:rPr>
              <w:t>Union consacré aux maladies rares, visant à soutenir l</w:t>
            </w:r>
            <w:r w:rsidR="00316DC8">
              <w:rPr>
                <w:b/>
                <w:i/>
              </w:rPr>
              <w:t>’</w:t>
            </w:r>
            <w:r w:rsidRPr="009A2E97">
              <w:rPr>
                <w:b/>
                <w:i/>
              </w:rPr>
              <w:t>accès transfrontière aux soins spécialisés, à réduire la duplication des efforts en matière de recherche et de traitement et à renforcer l</w:t>
            </w:r>
            <w:r w:rsidR="00316DC8">
              <w:rPr>
                <w:b/>
                <w:i/>
              </w:rPr>
              <w:t>’</w:t>
            </w:r>
            <w:r w:rsidRPr="009A2E97">
              <w:rPr>
                <w:b/>
                <w:i/>
              </w:rPr>
              <w:t>égalité au-delà des frontières en permettant aux patients de recevoir le meilleur traitement disponible dans toute l</w:t>
            </w:r>
            <w:r w:rsidR="00316DC8">
              <w:rPr>
                <w:b/>
                <w:i/>
              </w:rPr>
              <w:t>’</w:t>
            </w:r>
            <w:r w:rsidRPr="009A2E97">
              <w:rPr>
                <w:b/>
                <w:i/>
              </w:rPr>
              <w:t>Union, en vue de garantir une utilisation des ressources plus efficace et plus centrée sur le patient;</w:t>
            </w:r>
          </w:p>
        </w:tc>
      </w:tr>
    </w:tbl>
    <w:p w14:paraId="35FDB57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1281EF3" w14:textId="77777777" w:rsidR="005F6A16" w:rsidRPr="009A2E97" w:rsidRDefault="005F6A16" w:rsidP="005F6A16">
      <w:r w:rsidRPr="009A2E97">
        <w:rPr>
          <w:rStyle w:val="HideTWBExt"/>
        </w:rPr>
        <w:t>&lt;/Amend&gt;</w:t>
      </w:r>
    </w:p>
    <w:p w14:paraId="23629C5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279</w:t>
      </w:r>
      <w:r w:rsidRPr="009A2E97">
        <w:rPr>
          <w:rStyle w:val="HideTWBExt"/>
          <w:b w:val="0"/>
        </w:rPr>
        <w:t>&lt;/NumAm&gt;</w:t>
      </w:r>
    </w:p>
    <w:p w14:paraId="19149DD5"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Tomislav Sokol, Michalis Hadjipantela, Adam Jarubas, Letizia Moratti</w:t>
      </w:r>
      <w:r w:rsidRPr="009A2E97">
        <w:rPr>
          <w:rStyle w:val="HideTWBExt"/>
          <w:b w:val="0"/>
        </w:rPr>
        <w:t>&lt;/Members&gt;</w:t>
      </w:r>
    </w:p>
    <w:p w14:paraId="46F7C141" w14:textId="77777777" w:rsidR="005F6A16" w:rsidRPr="009A2E97" w:rsidRDefault="005F6A16" w:rsidP="005F6A16">
      <w:pPr>
        <w:pStyle w:val="NormalBold"/>
      </w:pPr>
      <w:r w:rsidRPr="009A2E97">
        <w:rPr>
          <w:rStyle w:val="HideTWBExt"/>
          <w:b w:val="0"/>
        </w:rPr>
        <w:t>&lt;/RepeatBlock-By&gt;</w:t>
      </w:r>
    </w:p>
    <w:p w14:paraId="29BDC26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FD73FC1" w14:textId="77777777" w:rsidR="005F6A16" w:rsidRPr="009A2E97" w:rsidRDefault="005F6A16" w:rsidP="005F6A16">
      <w:pPr>
        <w:pStyle w:val="NormalBold"/>
      </w:pPr>
      <w:r w:rsidRPr="009A2E97">
        <w:rPr>
          <w:rStyle w:val="HideTWBExt"/>
          <w:b w:val="0"/>
        </w:rPr>
        <w:t>&lt;Article&gt;</w:t>
      </w:r>
      <w:r w:rsidRPr="009A2E97">
        <w:t>Paragraphe 33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CEAA7A7" w14:textId="77777777" w:rsidTr="0017050C">
        <w:trPr>
          <w:trHeight w:hRule="exact" w:val="240"/>
          <w:jc w:val="center"/>
        </w:trPr>
        <w:tc>
          <w:tcPr>
            <w:tcW w:w="9752" w:type="dxa"/>
            <w:gridSpan w:val="2"/>
            <w:tcBorders>
              <w:top w:val="nil"/>
              <w:left w:val="nil"/>
              <w:bottom w:val="nil"/>
              <w:right w:val="nil"/>
            </w:tcBorders>
          </w:tcPr>
          <w:p w14:paraId="2FB5CF9E" w14:textId="77777777" w:rsidR="005F6A16" w:rsidRPr="009A2E97" w:rsidRDefault="005F6A16" w:rsidP="0017050C"/>
        </w:tc>
      </w:tr>
      <w:tr w:rsidR="005F6A16" w:rsidRPr="009A2E97" w14:paraId="02A19441" w14:textId="77777777" w:rsidTr="0017050C">
        <w:trPr>
          <w:trHeight w:val="240"/>
          <w:jc w:val="center"/>
        </w:trPr>
        <w:tc>
          <w:tcPr>
            <w:tcW w:w="4876" w:type="dxa"/>
            <w:tcBorders>
              <w:top w:val="nil"/>
              <w:left w:val="nil"/>
              <w:bottom w:val="nil"/>
              <w:right w:val="nil"/>
            </w:tcBorders>
          </w:tcPr>
          <w:p w14:paraId="012EA7E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5EC3B08" w14:textId="77777777" w:rsidR="005F6A16" w:rsidRPr="009A2E97" w:rsidRDefault="005F6A16" w:rsidP="0017050C">
            <w:pPr>
              <w:pStyle w:val="AmColumnHeading"/>
            </w:pPr>
            <w:r w:rsidRPr="009A2E97">
              <w:t>Amendement</w:t>
            </w:r>
          </w:p>
        </w:tc>
      </w:tr>
      <w:tr w:rsidR="005F6A16" w:rsidRPr="009A2E97" w14:paraId="0B451ACB" w14:textId="77777777" w:rsidTr="0017050C">
        <w:trPr>
          <w:jc w:val="center"/>
        </w:trPr>
        <w:tc>
          <w:tcPr>
            <w:tcW w:w="4876" w:type="dxa"/>
            <w:tcBorders>
              <w:top w:val="nil"/>
              <w:left w:val="nil"/>
              <w:bottom w:val="nil"/>
              <w:right w:val="nil"/>
            </w:tcBorders>
          </w:tcPr>
          <w:p w14:paraId="0BC12150" w14:textId="77777777" w:rsidR="005F6A16" w:rsidRPr="009A2E97" w:rsidRDefault="005F6A16" w:rsidP="0017050C">
            <w:pPr>
              <w:pStyle w:val="Normal6a"/>
            </w:pPr>
          </w:p>
        </w:tc>
        <w:tc>
          <w:tcPr>
            <w:tcW w:w="4876" w:type="dxa"/>
            <w:tcBorders>
              <w:top w:val="nil"/>
              <w:left w:val="nil"/>
              <w:bottom w:val="nil"/>
              <w:right w:val="nil"/>
            </w:tcBorders>
          </w:tcPr>
          <w:p w14:paraId="0B27A72D" w14:textId="73F4E137" w:rsidR="005F6A16" w:rsidRPr="009A2E97" w:rsidRDefault="005F6A16" w:rsidP="0017050C">
            <w:pPr>
              <w:pStyle w:val="Normal6a"/>
            </w:pPr>
            <w:r w:rsidRPr="009A2E97">
              <w:rPr>
                <w:b/>
                <w:i/>
              </w:rPr>
              <w:t>33 bis.</w:t>
            </w:r>
            <w:r w:rsidRPr="009A2E97">
              <w:tab/>
            </w:r>
            <w:r w:rsidRPr="009A2E97">
              <w:rPr>
                <w:b/>
                <w:i/>
              </w:rPr>
              <w:t>demande que les associations de patients participent à la conception, à la mise en œuvre et à l</w:t>
            </w:r>
            <w:r w:rsidR="00316DC8">
              <w:rPr>
                <w:b/>
                <w:i/>
              </w:rPr>
              <w:t>’</w:t>
            </w:r>
            <w:r w:rsidRPr="009A2E97">
              <w:rPr>
                <w:b/>
                <w:i/>
              </w:rPr>
              <w:t>évaluation du plan d</w:t>
            </w:r>
            <w:r w:rsidR="00316DC8">
              <w:rPr>
                <w:b/>
                <w:i/>
              </w:rPr>
              <w:t>’</w:t>
            </w:r>
            <w:r w:rsidRPr="009A2E97">
              <w:rPr>
                <w:b/>
                <w:i/>
              </w:rPr>
              <w:t>action de l</w:t>
            </w:r>
            <w:r w:rsidR="00316DC8">
              <w:rPr>
                <w:b/>
                <w:i/>
              </w:rPr>
              <w:t>’</w:t>
            </w:r>
            <w:r w:rsidRPr="009A2E97">
              <w:rPr>
                <w:b/>
                <w:i/>
              </w:rPr>
              <w:t>Union sur les maladies rares, qu</w:t>
            </w:r>
            <w:r w:rsidR="00316DC8">
              <w:rPr>
                <w:b/>
                <w:i/>
              </w:rPr>
              <w:t>’</w:t>
            </w:r>
            <w:r w:rsidRPr="009A2E97">
              <w:rPr>
                <w:b/>
                <w:i/>
              </w:rPr>
              <w:t>elles soient représentées dans les structures de gouvernance et impliquées dans l</w:t>
            </w:r>
            <w:r w:rsidR="00316DC8">
              <w:rPr>
                <w:b/>
                <w:i/>
              </w:rPr>
              <w:t>’</w:t>
            </w:r>
            <w:r w:rsidRPr="009A2E97">
              <w:rPr>
                <w:b/>
                <w:i/>
              </w:rPr>
              <w:t>élaboration des critères de référence et des tableaux de bord au niveau de l</w:t>
            </w:r>
            <w:r w:rsidR="00316DC8">
              <w:rPr>
                <w:b/>
                <w:i/>
              </w:rPr>
              <w:t>’</w:t>
            </w:r>
            <w:r w:rsidRPr="009A2E97">
              <w:rPr>
                <w:b/>
                <w:i/>
              </w:rPr>
              <w:t>Union;</w:t>
            </w:r>
          </w:p>
        </w:tc>
      </w:tr>
    </w:tbl>
    <w:p w14:paraId="7521A3D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696FD42" w14:textId="77777777" w:rsidR="005F6A16" w:rsidRPr="009A2E97" w:rsidRDefault="005F6A16" w:rsidP="005F6A16">
      <w:r w:rsidRPr="009A2E97">
        <w:rPr>
          <w:rStyle w:val="HideTWBExt"/>
        </w:rPr>
        <w:t>&lt;/Amend&gt;</w:t>
      </w:r>
    </w:p>
    <w:p w14:paraId="78DB673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280</w:t>
      </w:r>
      <w:r w:rsidRPr="009A2E97">
        <w:rPr>
          <w:rStyle w:val="HideTWBExt"/>
          <w:b w:val="0"/>
        </w:rPr>
        <w:t>&lt;/NumAm&gt;</w:t>
      </w:r>
    </w:p>
    <w:p w14:paraId="14135C3C"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45C62690"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5DC24810" w14:textId="77777777" w:rsidR="005F6A16" w:rsidRPr="009A2E97" w:rsidRDefault="005F6A16" w:rsidP="005F6A16">
      <w:pPr>
        <w:pStyle w:val="NormalBold"/>
      </w:pPr>
      <w:r w:rsidRPr="009A2E97">
        <w:rPr>
          <w:rStyle w:val="HideTWBExt"/>
          <w:b w:val="0"/>
        </w:rPr>
        <w:t>&lt;/RepeatBlock-By&gt;</w:t>
      </w:r>
    </w:p>
    <w:p w14:paraId="0153814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B93571B" w14:textId="77777777" w:rsidR="005F6A16" w:rsidRPr="009A2E97" w:rsidRDefault="005F6A16" w:rsidP="005F6A16">
      <w:pPr>
        <w:pStyle w:val="NormalBold"/>
      </w:pPr>
      <w:r w:rsidRPr="009A2E97">
        <w:rPr>
          <w:rStyle w:val="HideTWBExt"/>
          <w:b w:val="0"/>
        </w:rPr>
        <w:t>&lt;Article&gt;</w:t>
      </w:r>
      <w:r w:rsidRPr="009A2E97">
        <w:t>Paragraphe 33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060EAD3" w14:textId="77777777" w:rsidTr="0017050C">
        <w:trPr>
          <w:trHeight w:hRule="exact" w:val="240"/>
          <w:jc w:val="center"/>
        </w:trPr>
        <w:tc>
          <w:tcPr>
            <w:tcW w:w="9752" w:type="dxa"/>
            <w:gridSpan w:val="2"/>
            <w:tcBorders>
              <w:top w:val="nil"/>
              <w:left w:val="nil"/>
              <w:bottom w:val="nil"/>
              <w:right w:val="nil"/>
            </w:tcBorders>
          </w:tcPr>
          <w:p w14:paraId="5E81B09A" w14:textId="77777777" w:rsidR="005F6A16" w:rsidRPr="009A2E97" w:rsidRDefault="005F6A16" w:rsidP="0017050C"/>
        </w:tc>
      </w:tr>
      <w:tr w:rsidR="005F6A16" w:rsidRPr="009A2E97" w14:paraId="6BE01BCE" w14:textId="77777777" w:rsidTr="0017050C">
        <w:trPr>
          <w:trHeight w:val="240"/>
          <w:jc w:val="center"/>
        </w:trPr>
        <w:tc>
          <w:tcPr>
            <w:tcW w:w="4876" w:type="dxa"/>
            <w:tcBorders>
              <w:top w:val="nil"/>
              <w:left w:val="nil"/>
              <w:bottom w:val="nil"/>
              <w:right w:val="nil"/>
            </w:tcBorders>
          </w:tcPr>
          <w:p w14:paraId="111D633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F730DAB" w14:textId="77777777" w:rsidR="005F6A16" w:rsidRPr="009A2E97" w:rsidRDefault="005F6A16" w:rsidP="0017050C">
            <w:pPr>
              <w:pStyle w:val="AmColumnHeading"/>
            </w:pPr>
            <w:r w:rsidRPr="009A2E97">
              <w:t>Amendement</w:t>
            </w:r>
          </w:p>
        </w:tc>
      </w:tr>
      <w:tr w:rsidR="005F6A16" w:rsidRPr="009A2E97" w14:paraId="27067B9F" w14:textId="77777777" w:rsidTr="0017050C">
        <w:trPr>
          <w:jc w:val="center"/>
        </w:trPr>
        <w:tc>
          <w:tcPr>
            <w:tcW w:w="4876" w:type="dxa"/>
            <w:tcBorders>
              <w:top w:val="nil"/>
              <w:left w:val="nil"/>
              <w:bottom w:val="nil"/>
              <w:right w:val="nil"/>
            </w:tcBorders>
          </w:tcPr>
          <w:p w14:paraId="0F97A101" w14:textId="77777777" w:rsidR="005F6A16" w:rsidRPr="009A2E97" w:rsidRDefault="005F6A16" w:rsidP="0017050C">
            <w:pPr>
              <w:pStyle w:val="Normal6a"/>
            </w:pPr>
          </w:p>
        </w:tc>
        <w:tc>
          <w:tcPr>
            <w:tcW w:w="4876" w:type="dxa"/>
            <w:tcBorders>
              <w:top w:val="nil"/>
              <w:left w:val="nil"/>
              <w:bottom w:val="nil"/>
              <w:right w:val="nil"/>
            </w:tcBorders>
          </w:tcPr>
          <w:p w14:paraId="47085DE2" w14:textId="4EDF682F" w:rsidR="005F6A16" w:rsidRPr="009A2E97" w:rsidRDefault="005F6A16" w:rsidP="0017050C">
            <w:pPr>
              <w:pStyle w:val="Normal6a"/>
            </w:pPr>
            <w:r w:rsidRPr="009A2E97">
              <w:rPr>
                <w:b/>
                <w:i/>
              </w:rPr>
              <w:t>33 bis.</w:t>
            </w:r>
            <w:r w:rsidRPr="009A2E97">
              <w:tab/>
            </w:r>
            <w:r w:rsidRPr="009A2E97">
              <w:rPr>
                <w:b/>
                <w:i/>
              </w:rPr>
              <w:t>souligne que les principaux objectifs, critères de référence et cibles du cadre d</w:t>
            </w:r>
            <w:r w:rsidR="00316DC8">
              <w:rPr>
                <w:b/>
                <w:i/>
              </w:rPr>
              <w:t>’</w:t>
            </w:r>
            <w:r w:rsidRPr="009A2E97">
              <w:rPr>
                <w:b/>
                <w:i/>
              </w:rPr>
              <w:t>action de l</w:t>
            </w:r>
            <w:r w:rsidR="00316DC8">
              <w:rPr>
                <w:b/>
                <w:i/>
              </w:rPr>
              <w:t>’</w:t>
            </w:r>
            <w:r w:rsidRPr="009A2E97">
              <w:rPr>
                <w:b/>
                <w:i/>
              </w:rPr>
              <w:t>Union sur les maladies rares devraient être directement définis dans l</w:t>
            </w:r>
            <w:r w:rsidR="00316DC8">
              <w:rPr>
                <w:b/>
                <w:i/>
              </w:rPr>
              <w:t>’</w:t>
            </w:r>
            <w:r w:rsidRPr="009A2E97">
              <w:rPr>
                <w:b/>
                <w:i/>
              </w:rPr>
              <w:t>acte législatif, et non pas principalement au moyen d</w:t>
            </w:r>
            <w:r w:rsidR="00316DC8">
              <w:rPr>
                <w:b/>
                <w:i/>
              </w:rPr>
              <w:t>’</w:t>
            </w:r>
            <w:r w:rsidRPr="009A2E97">
              <w:rPr>
                <w:b/>
                <w:i/>
              </w:rPr>
              <w:t>actes délégués, afin de garantir la responsabilité démocratique et la sécurité juridique;</w:t>
            </w:r>
          </w:p>
        </w:tc>
      </w:tr>
    </w:tbl>
    <w:p w14:paraId="3EC1586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A6958DD" w14:textId="77777777" w:rsidR="005F6A16" w:rsidRPr="009A2E97" w:rsidRDefault="005F6A16" w:rsidP="005F6A16">
      <w:r w:rsidRPr="009A2E97">
        <w:rPr>
          <w:rStyle w:val="HideTWBExt"/>
        </w:rPr>
        <w:t>&lt;/Amend&gt;</w:t>
      </w:r>
    </w:p>
    <w:p w14:paraId="03C0CD4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281</w:t>
      </w:r>
      <w:r w:rsidRPr="009A2E97">
        <w:rPr>
          <w:rStyle w:val="HideTWBExt"/>
          <w:b w:val="0"/>
        </w:rPr>
        <w:t>&lt;/NumAm&gt;</w:t>
      </w:r>
    </w:p>
    <w:p w14:paraId="168FCFF9" w14:textId="77777777" w:rsidR="005F6A16" w:rsidRPr="009A2E97" w:rsidRDefault="005F6A16" w:rsidP="005F6A16">
      <w:pPr>
        <w:pStyle w:val="NormalBold"/>
      </w:pPr>
      <w:r w:rsidRPr="009A2E97">
        <w:rPr>
          <w:rStyle w:val="HideTWBExt"/>
          <w:b w:val="0"/>
        </w:rPr>
        <w:t>&lt;RepeatBlock-By&gt;&lt;Members&gt;</w:t>
      </w:r>
      <w:r w:rsidRPr="009A2E97">
        <w:t>Emmanouil Fragkos, Galato Alexandraki, Geadis Geadi</w:t>
      </w:r>
      <w:r w:rsidRPr="009A2E97">
        <w:rPr>
          <w:rStyle w:val="HideTWBExt"/>
          <w:b w:val="0"/>
        </w:rPr>
        <w:t>&lt;/Members&gt;</w:t>
      </w:r>
    </w:p>
    <w:p w14:paraId="262A3942" w14:textId="77777777" w:rsidR="005F6A16" w:rsidRPr="009A2E97" w:rsidRDefault="005F6A16" w:rsidP="005F6A16">
      <w:pPr>
        <w:pStyle w:val="NormalBold"/>
      </w:pPr>
      <w:r w:rsidRPr="009A2E97">
        <w:rPr>
          <w:rStyle w:val="HideTWBExt"/>
          <w:b w:val="0"/>
        </w:rPr>
        <w:t>&lt;/RepeatBlock-By&gt;</w:t>
      </w:r>
    </w:p>
    <w:p w14:paraId="3CE35C7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95FF422" w14:textId="77777777" w:rsidR="005F6A16" w:rsidRPr="009A2E97" w:rsidRDefault="005F6A16" w:rsidP="005F6A16">
      <w:pPr>
        <w:pStyle w:val="NormalBold"/>
      </w:pPr>
      <w:r w:rsidRPr="009A2E97">
        <w:rPr>
          <w:rStyle w:val="HideTWBExt"/>
          <w:b w:val="0"/>
        </w:rPr>
        <w:t>&lt;Article&gt;</w:t>
      </w:r>
      <w:r w:rsidRPr="009A2E97">
        <w:t>Paragraphe 34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FBF6555" w14:textId="77777777" w:rsidTr="0017050C">
        <w:trPr>
          <w:trHeight w:hRule="exact" w:val="240"/>
          <w:jc w:val="center"/>
        </w:trPr>
        <w:tc>
          <w:tcPr>
            <w:tcW w:w="9752" w:type="dxa"/>
            <w:gridSpan w:val="2"/>
            <w:tcBorders>
              <w:top w:val="nil"/>
              <w:left w:val="nil"/>
              <w:bottom w:val="nil"/>
              <w:right w:val="nil"/>
            </w:tcBorders>
          </w:tcPr>
          <w:p w14:paraId="7125BC8D" w14:textId="77777777" w:rsidR="005F6A16" w:rsidRPr="009A2E97" w:rsidRDefault="005F6A16" w:rsidP="0017050C"/>
        </w:tc>
      </w:tr>
      <w:tr w:rsidR="005F6A16" w:rsidRPr="009A2E97" w14:paraId="49531ADF" w14:textId="77777777" w:rsidTr="0017050C">
        <w:trPr>
          <w:trHeight w:val="240"/>
          <w:jc w:val="center"/>
        </w:trPr>
        <w:tc>
          <w:tcPr>
            <w:tcW w:w="4876" w:type="dxa"/>
            <w:tcBorders>
              <w:top w:val="nil"/>
              <w:left w:val="nil"/>
              <w:bottom w:val="nil"/>
              <w:right w:val="nil"/>
            </w:tcBorders>
          </w:tcPr>
          <w:p w14:paraId="7C9F4E4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68C2424" w14:textId="77777777" w:rsidR="005F6A16" w:rsidRPr="009A2E97" w:rsidRDefault="005F6A16" w:rsidP="0017050C">
            <w:pPr>
              <w:pStyle w:val="AmColumnHeading"/>
            </w:pPr>
            <w:r w:rsidRPr="009A2E97">
              <w:t>Amendement</w:t>
            </w:r>
          </w:p>
        </w:tc>
      </w:tr>
      <w:tr w:rsidR="005F6A16" w:rsidRPr="009A2E97" w14:paraId="164C1A86" w14:textId="77777777" w:rsidTr="0017050C">
        <w:trPr>
          <w:jc w:val="center"/>
        </w:trPr>
        <w:tc>
          <w:tcPr>
            <w:tcW w:w="4876" w:type="dxa"/>
            <w:tcBorders>
              <w:top w:val="nil"/>
              <w:left w:val="nil"/>
              <w:bottom w:val="nil"/>
              <w:right w:val="nil"/>
            </w:tcBorders>
          </w:tcPr>
          <w:p w14:paraId="143AB3C8" w14:textId="77777777" w:rsidR="005F6A16" w:rsidRPr="009A2E97" w:rsidRDefault="005F6A16" w:rsidP="0017050C">
            <w:pPr>
              <w:pStyle w:val="Normal6a"/>
            </w:pPr>
          </w:p>
        </w:tc>
        <w:tc>
          <w:tcPr>
            <w:tcW w:w="4876" w:type="dxa"/>
            <w:tcBorders>
              <w:top w:val="nil"/>
              <w:left w:val="nil"/>
              <w:bottom w:val="nil"/>
              <w:right w:val="nil"/>
            </w:tcBorders>
          </w:tcPr>
          <w:p w14:paraId="2B0FC02C" w14:textId="18798F52" w:rsidR="005F6A16" w:rsidRPr="009A2E97" w:rsidRDefault="005F6A16" w:rsidP="0017050C">
            <w:pPr>
              <w:pStyle w:val="Normal6a"/>
            </w:pPr>
            <w:r w:rsidRPr="009A2E97">
              <w:rPr>
                <w:b/>
                <w:i/>
              </w:rPr>
              <w:t>34 bis.</w:t>
            </w:r>
            <w:r w:rsidRPr="009A2E97">
              <w:tab/>
            </w:r>
            <w:r w:rsidRPr="009A2E97">
              <w:rPr>
                <w:b/>
                <w:i/>
              </w:rPr>
              <w:t>encourage le développement de centres d</w:t>
            </w:r>
            <w:r w:rsidR="00316DC8">
              <w:rPr>
                <w:b/>
                <w:i/>
              </w:rPr>
              <w:t>’</w:t>
            </w:r>
            <w:r w:rsidRPr="009A2E97">
              <w:rPr>
                <w:b/>
                <w:i/>
              </w:rPr>
              <w:t>expertise nationaux, au sein des communautés de la connaissance et de l</w:t>
            </w:r>
            <w:r w:rsidR="00316DC8">
              <w:rPr>
                <w:b/>
                <w:i/>
              </w:rPr>
              <w:t>’</w:t>
            </w:r>
            <w:r w:rsidRPr="009A2E97">
              <w:rPr>
                <w:b/>
                <w:i/>
              </w:rPr>
              <w:t>innovation de l</w:t>
            </w:r>
            <w:r w:rsidR="00316DC8">
              <w:rPr>
                <w:b/>
                <w:i/>
              </w:rPr>
              <w:t>’</w:t>
            </w:r>
            <w:r w:rsidRPr="009A2E97">
              <w:rPr>
                <w:b/>
                <w:i/>
              </w:rPr>
              <w:t>Institut européen d</w:t>
            </w:r>
            <w:r w:rsidR="00316DC8">
              <w:rPr>
                <w:b/>
                <w:i/>
              </w:rPr>
              <w:t>’</w:t>
            </w:r>
            <w:r w:rsidRPr="009A2E97">
              <w:rPr>
                <w:b/>
                <w:i/>
              </w:rPr>
              <w:t>innovation et de technologie, avec une couverture géographique maximale sur le territoire de l</w:t>
            </w:r>
            <w:r w:rsidR="00316DC8">
              <w:rPr>
                <w:b/>
                <w:i/>
              </w:rPr>
              <w:t>’</w:t>
            </w:r>
            <w:r w:rsidRPr="009A2E97">
              <w:rPr>
                <w:b/>
                <w:i/>
              </w:rPr>
              <w:t>Union;</w:t>
            </w:r>
          </w:p>
        </w:tc>
      </w:tr>
    </w:tbl>
    <w:p w14:paraId="00A2458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{EL}</w:t>
      </w:r>
      <w:r w:rsidRPr="009A2E97">
        <w:t>el</w:t>
      </w:r>
      <w:r w:rsidRPr="009A2E97">
        <w:rPr>
          <w:rStyle w:val="HideTWBExt"/>
        </w:rPr>
        <w:t>&lt;/Original&gt;</w:t>
      </w:r>
    </w:p>
    <w:p w14:paraId="6C52CE8B" w14:textId="77777777" w:rsidR="005F6A16" w:rsidRPr="009A2E97" w:rsidRDefault="005F6A16" w:rsidP="005F6A16">
      <w:r w:rsidRPr="009A2E97">
        <w:rPr>
          <w:rStyle w:val="HideTWBExt"/>
        </w:rPr>
        <w:t>&lt;/Amend&gt;</w:t>
      </w:r>
    </w:p>
    <w:p w14:paraId="075C5EC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282</w:t>
      </w:r>
      <w:r w:rsidRPr="009A2E97">
        <w:rPr>
          <w:rStyle w:val="HideTWBExt"/>
          <w:b w:val="0"/>
        </w:rPr>
        <w:t>&lt;/NumAm&gt;</w:t>
      </w:r>
    </w:p>
    <w:p w14:paraId="7DAD31BD" w14:textId="77777777" w:rsidR="005F6A16" w:rsidRPr="009A2E97" w:rsidRDefault="005F6A16" w:rsidP="005F6A16">
      <w:pPr>
        <w:pStyle w:val="NormalBold"/>
      </w:pPr>
      <w:r w:rsidRPr="009A2E97">
        <w:rPr>
          <w:rStyle w:val="HideTWBExt"/>
          <w:b w:val="0"/>
        </w:rPr>
        <w:t>&lt;RepeatBlock-By&gt;&lt;Members&gt;</w:t>
      </w:r>
      <w:r w:rsidRPr="009A2E97">
        <w:t>Giorgos Georgiou, Catarina Martins</w:t>
      </w:r>
      <w:r w:rsidRPr="009A2E97">
        <w:rPr>
          <w:rStyle w:val="HideTWBExt"/>
          <w:b w:val="0"/>
        </w:rPr>
        <w:t>&lt;/Members&gt;</w:t>
      </w:r>
    </w:p>
    <w:p w14:paraId="785A0F00" w14:textId="77777777" w:rsidR="005F6A16" w:rsidRPr="009A2E97" w:rsidRDefault="005F6A16" w:rsidP="005F6A16">
      <w:pPr>
        <w:pStyle w:val="NormalBold"/>
      </w:pPr>
      <w:r w:rsidRPr="009A2E97">
        <w:rPr>
          <w:rStyle w:val="HideTWBExt"/>
          <w:b w:val="0"/>
        </w:rPr>
        <w:t>&lt;/RepeatBlock-By&gt;</w:t>
      </w:r>
    </w:p>
    <w:p w14:paraId="31FE703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92368D0" w14:textId="77777777" w:rsidR="005F6A16" w:rsidRPr="009A2E97" w:rsidRDefault="005F6A16" w:rsidP="005F6A16">
      <w:pPr>
        <w:pStyle w:val="NormalBold"/>
      </w:pPr>
      <w:r w:rsidRPr="009A2E97">
        <w:rPr>
          <w:rStyle w:val="HideTWBExt"/>
          <w:b w:val="0"/>
        </w:rPr>
        <w:t>&lt;Article&gt;</w:t>
      </w:r>
      <w:r w:rsidRPr="009A2E97">
        <w:t>Paragraphe 35</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85BFD65" w14:textId="77777777" w:rsidTr="0017050C">
        <w:trPr>
          <w:trHeight w:hRule="exact" w:val="240"/>
          <w:jc w:val="center"/>
        </w:trPr>
        <w:tc>
          <w:tcPr>
            <w:tcW w:w="9752" w:type="dxa"/>
            <w:gridSpan w:val="2"/>
            <w:tcBorders>
              <w:top w:val="nil"/>
              <w:left w:val="nil"/>
              <w:bottom w:val="nil"/>
              <w:right w:val="nil"/>
            </w:tcBorders>
          </w:tcPr>
          <w:p w14:paraId="2E78B8F3" w14:textId="77777777" w:rsidR="005F6A16" w:rsidRPr="009A2E97" w:rsidRDefault="005F6A16" w:rsidP="0017050C"/>
        </w:tc>
      </w:tr>
      <w:tr w:rsidR="005F6A16" w:rsidRPr="009A2E97" w14:paraId="2272C50E" w14:textId="77777777" w:rsidTr="0017050C">
        <w:trPr>
          <w:trHeight w:val="240"/>
          <w:jc w:val="center"/>
        </w:trPr>
        <w:tc>
          <w:tcPr>
            <w:tcW w:w="4876" w:type="dxa"/>
            <w:tcBorders>
              <w:top w:val="nil"/>
              <w:left w:val="nil"/>
              <w:bottom w:val="nil"/>
              <w:right w:val="nil"/>
            </w:tcBorders>
          </w:tcPr>
          <w:p w14:paraId="2C14F19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A852F42" w14:textId="77777777" w:rsidR="005F6A16" w:rsidRPr="009A2E97" w:rsidRDefault="005F6A16" w:rsidP="0017050C">
            <w:pPr>
              <w:pStyle w:val="AmColumnHeading"/>
            </w:pPr>
            <w:r w:rsidRPr="009A2E97">
              <w:t>Amendement</w:t>
            </w:r>
          </w:p>
        </w:tc>
      </w:tr>
      <w:tr w:rsidR="005F6A16" w:rsidRPr="009A2E97" w14:paraId="180467DA" w14:textId="77777777" w:rsidTr="0017050C">
        <w:trPr>
          <w:jc w:val="center"/>
        </w:trPr>
        <w:tc>
          <w:tcPr>
            <w:tcW w:w="4876" w:type="dxa"/>
            <w:tcBorders>
              <w:top w:val="nil"/>
              <w:left w:val="nil"/>
              <w:bottom w:val="nil"/>
              <w:right w:val="nil"/>
            </w:tcBorders>
          </w:tcPr>
          <w:p w14:paraId="27FE67E7" w14:textId="49DEA05B" w:rsidR="005F6A16" w:rsidRPr="009A2E97" w:rsidRDefault="005F6A16" w:rsidP="0017050C">
            <w:pPr>
              <w:pStyle w:val="Normal6a"/>
            </w:pPr>
            <w:r w:rsidRPr="009A2E97">
              <w:t>35.</w:t>
            </w:r>
            <w:r w:rsidRPr="009A2E97">
              <w:tab/>
            </w:r>
            <w:r w:rsidRPr="009A2E97">
              <w:rPr>
                <w:b/>
                <w:i/>
              </w:rPr>
              <w:t>soutient le renforcement de l</w:t>
            </w:r>
            <w:r w:rsidR="00316DC8">
              <w:rPr>
                <w:b/>
                <w:i/>
              </w:rPr>
              <w:t>’</w:t>
            </w:r>
            <w:r w:rsidRPr="009A2E97">
              <w:rPr>
                <w:b/>
                <w:i/>
              </w:rPr>
              <w:t>infrastructure des RER afin d</w:t>
            </w:r>
            <w:r w:rsidR="00316DC8">
              <w:rPr>
                <w:b/>
                <w:i/>
              </w:rPr>
              <w:t>’</w:t>
            </w:r>
            <w:r w:rsidRPr="009A2E97">
              <w:rPr>
                <w:b/>
                <w:i/>
              </w:rPr>
              <w:t>accroître leur force réglementaire et de</w:t>
            </w:r>
            <w:r w:rsidRPr="009A2E97">
              <w:t xml:space="preserve"> garantir</w:t>
            </w:r>
            <w:r w:rsidRPr="009A2E97">
              <w:rPr>
                <w:b/>
                <w:i/>
              </w:rPr>
              <w:t xml:space="preserve"> la coordination et le leadership de la Commission</w:t>
            </w:r>
            <w:r w:rsidRPr="009A2E97">
              <w:t>;</w:t>
            </w:r>
          </w:p>
        </w:tc>
        <w:tc>
          <w:tcPr>
            <w:tcW w:w="4876" w:type="dxa"/>
            <w:tcBorders>
              <w:top w:val="nil"/>
              <w:left w:val="nil"/>
              <w:bottom w:val="nil"/>
              <w:right w:val="nil"/>
            </w:tcBorders>
          </w:tcPr>
          <w:p w14:paraId="65E4DD23" w14:textId="7566665C" w:rsidR="005F6A16" w:rsidRPr="009A2E97" w:rsidRDefault="005F6A16" w:rsidP="0017050C">
            <w:pPr>
              <w:pStyle w:val="Normal6a"/>
            </w:pPr>
            <w:r w:rsidRPr="009A2E97">
              <w:t>35.</w:t>
            </w:r>
            <w:r w:rsidRPr="009A2E97">
              <w:tab/>
            </w:r>
            <w:r w:rsidRPr="009A2E97">
              <w:rPr>
                <w:b/>
                <w:i/>
              </w:rPr>
              <w:t>souligne le rôle crucial des réseaux européens de référence dans l</w:t>
            </w:r>
            <w:r w:rsidR="00316DC8">
              <w:rPr>
                <w:b/>
                <w:i/>
              </w:rPr>
              <w:t>’</w:t>
            </w:r>
            <w:r w:rsidRPr="009A2E97">
              <w:rPr>
                <w:b/>
                <w:i/>
              </w:rPr>
              <w:t>amélioration du diagnostic, du traitement et du partage des connaissances sur les maladies rares dans l</w:t>
            </w:r>
            <w:r w:rsidR="00316DC8">
              <w:rPr>
                <w:b/>
                <w:i/>
              </w:rPr>
              <w:t>’</w:t>
            </w:r>
            <w:r w:rsidRPr="009A2E97">
              <w:rPr>
                <w:b/>
                <w:i/>
              </w:rPr>
              <w:t>ensemble de l</w:t>
            </w:r>
            <w:r w:rsidR="00316DC8">
              <w:rPr>
                <w:b/>
                <w:i/>
              </w:rPr>
              <w:t>’</w:t>
            </w:r>
            <w:r w:rsidRPr="009A2E97">
              <w:rPr>
                <w:b/>
                <w:i/>
              </w:rPr>
              <w:t>Union; invite la Commission et les États membres à</w:t>
            </w:r>
            <w:r w:rsidRPr="009A2E97">
              <w:t xml:space="preserve"> garantir</w:t>
            </w:r>
            <w:r w:rsidRPr="009A2E97">
              <w:rPr>
                <w:b/>
                <w:i/>
              </w:rPr>
              <w:t xml:space="preserve"> leur financement durable et à long terme, à renforcer leur capacité opérationnelle et à promouvoir leur intégration effective dans les systèmes de santé nationaux</w:t>
            </w:r>
            <w:r w:rsidRPr="009A2E97">
              <w:t>;</w:t>
            </w:r>
          </w:p>
        </w:tc>
      </w:tr>
    </w:tbl>
    <w:p w14:paraId="7C10CB6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B57BA2F" w14:textId="77777777" w:rsidR="005F6A16" w:rsidRPr="009A2E97" w:rsidRDefault="005F6A16" w:rsidP="005F6A16">
      <w:r w:rsidRPr="009A2E97">
        <w:rPr>
          <w:rStyle w:val="HideTWBExt"/>
        </w:rPr>
        <w:t>&lt;/Amend&gt;</w:t>
      </w:r>
    </w:p>
    <w:p w14:paraId="685ECF51"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283</w:t>
      </w:r>
      <w:r w:rsidRPr="009A2E97">
        <w:rPr>
          <w:rStyle w:val="HideTWBExt"/>
          <w:b w:val="0"/>
        </w:rPr>
        <w:t>&lt;/NumAm&gt;</w:t>
      </w:r>
    </w:p>
    <w:p w14:paraId="18444B04"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Michalis Hadjipantela, Adam Jarubas, Letizia Moratti</w:t>
      </w:r>
      <w:r w:rsidRPr="009A2E97">
        <w:rPr>
          <w:rStyle w:val="HideTWBExt"/>
          <w:b w:val="0"/>
        </w:rPr>
        <w:t>&lt;/Members&gt;</w:t>
      </w:r>
    </w:p>
    <w:p w14:paraId="0EFEA435" w14:textId="77777777" w:rsidR="005F6A16" w:rsidRPr="009A2E97" w:rsidRDefault="005F6A16" w:rsidP="005F6A16">
      <w:pPr>
        <w:pStyle w:val="NormalBold"/>
      </w:pPr>
      <w:r w:rsidRPr="009A2E97">
        <w:rPr>
          <w:rStyle w:val="HideTWBExt"/>
          <w:b w:val="0"/>
        </w:rPr>
        <w:t>&lt;/RepeatBlock-By&gt;</w:t>
      </w:r>
    </w:p>
    <w:p w14:paraId="59EE513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6AF2551" w14:textId="77777777" w:rsidR="005F6A16" w:rsidRPr="009A2E97" w:rsidRDefault="005F6A16" w:rsidP="005F6A16">
      <w:pPr>
        <w:pStyle w:val="NormalBold"/>
      </w:pPr>
      <w:r w:rsidRPr="009A2E97">
        <w:rPr>
          <w:rStyle w:val="HideTWBExt"/>
          <w:b w:val="0"/>
        </w:rPr>
        <w:t>&lt;Article&gt;</w:t>
      </w:r>
      <w:r w:rsidRPr="009A2E97">
        <w:t>Paragraphe 35</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0C1E18E" w14:textId="77777777" w:rsidTr="0017050C">
        <w:trPr>
          <w:trHeight w:hRule="exact" w:val="240"/>
          <w:jc w:val="center"/>
        </w:trPr>
        <w:tc>
          <w:tcPr>
            <w:tcW w:w="9752" w:type="dxa"/>
            <w:gridSpan w:val="2"/>
            <w:tcBorders>
              <w:top w:val="nil"/>
              <w:left w:val="nil"/>
              <w:bottom w:val="nil"/>
              <w:right w:val="nil"/>
            </w:tcBorders>
          </w:tcPr>
          <w:p w14:paraId="283768F2" w14:textId="77777777" w:rsidR="005F6A16" w:rsidRPr="009A2E97" w:rsidRDefault="005F6A16" w:rsidP="0017050C"/>
        </w:tc>
      </w:tr>
      <w:tr w:rsidR="005F6A16" w:rsidRPr="009A2E97" w14:paraId="36DCB4C2" w14:textId="77777777" w:rsidTr="0017050C">
        <w:trPr>
          <w:trHeight w:val="240"/>
          <w:jc w:val="center"/>
        </w:trPr>
        <w:tc>
          <w:tcPr>
            <w:tcW w:w="4876" w:type="dxa"/>
            <w:tcBorders>
              <w:top w:val="nil"/>
              <w:left w:val="nil"/>
              <w:bottom w:val="nil"/>
              <w:right w:val="nil"/>
            </w:tcBorders>
          </w:tcPr>
          <w:p w14:paraId="58F6F60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54944AF" w14:textId="77777777" w:rsidR="005F6A16" w:rsidRPr="009A2E97" w:rsidRDefault="005F6A16" w:rsidP="0017050C">
            <w:pPr>
              <w:pStyle w:val="AmColumnHeading"/>
            </w:pPr>
            <w:r w:rsidRPr="009A2E97">
              <w:t>Amendement</w:t>
            </w:r>
          </w:p>
        </w:tc>
      </w:tr>
      <w:tr w:rsidR="005F6A16" w:rsidRPr="009A2E97" w14:paraId="036BEE30" w14:textId="77777777" w:rsidTr="0017050C">
        <w:trPr>
          <w:jc w:val="center"/>
        </w:trPr>
        <w:tc>
          <w:tcPr>
            <w:tcW w:w="4876" w:type="dxa"/>
            <w:tcBorders>
              <w:top w:val="nil"/>
              <w:left w:val="nil"/>
              <w:bottom w:val="nil"/>
              <w:right w:val="nil"/>
            </w:tcBorders>
          </w:tcPr>
          <w:p w14:paraId="4C0F3F62" w14:textId="203ADA46" w:rsidR="005F6A16" w:rsidRPr="009A2E97" w:rsidRDefault="005F6A16" w:rsidP="0017050C">
            <w:pPr>
              <w:pStyle w:val="Normal6a"/>
            </w:pPr>
            <w:r w:rsidRPr="009A2E97">
              <w:t>35.</w:t>
            </w:r>
            <w:r w:rsidRPr="009A2E97">
              <w:tab/>
              <w:t>soutient le renforcement de l</w:t>
            </w:r>
            <w:r w:rsidR="00316DC8">
              <w:t>’</w:t>
            </w:r>
            <w:r w:rsidRPr="009A2E97">
              <w:t>infrastructure des RER afin</w:t>
            </w:r>
            <w:r w:rsidRPr="009A2E97">
              <w:rPr>
                <w:b/>
                <w:i/>
              </w:rPr>
              <w:t xml:space="preserve"> d</w:t>
            </w:r>
            <w:r w:rsidR="00316DC8">
              <w:rPr>
                <w:b/>
                <w:i/>
              </w:rPr>
              <w:t>’</w:t>
            </w:r>
            <w:r w:rsidRPr="009A2E97">
              <w:rPr>
                <w:b/>
                <w:i/>
              </w:rPr>
              <w:t>accroître leur force réglementaire et</w:t>
            </w:r>
            <w:r w:rsidRPr="009A2E97">
              <w:t xml:space="preserve"> de garantir la coordination et le leadership de la Commission;</w:t>
            </w:r>
          </w:p>
        </w:tc>
        <w:tc>
          <w:tcPr>
            <w:tcW w:w="4876" w:type="dxa"/>
            <w:tcBorders>
              <w:top w:val="nil"/>
              <w:left w:val="nil"/>
              <w:bottom w:val="nil"/>
              <w:right w:val="nil"/>
            </w:tcBorders>
          </w:tcPr>
          <w:p w14:paraId="7FFF6252" w14:textId="4B61AA43" w:rsidR="005F6A16" w:rsidRPr="009A2E97" w:rsidRDefault="005F6A16" w:rsidP="0017050C">
            <w:pPr>
              <w:pStyle w:val="Normal6a"/>
            </w:pPr>
            <w:r w:rsidRPr="009A2E97">
              <w:t>35.</w:t>
            </w:r>
            <w:r w:rsidRPr="009A2E97">
              <w:tab/>
              <w:t>soutient le renforcement de l</w:t>
            </w:r>
            <w:r w:rsidR="00316DC8">
              <w:t>’</w:t>
            </w:r>
            <w:r w:rsidRPr="009A2E97">
              <w:t>infrastructure</w:t>
            </w:r>
            <w:r w:rsidRPr="009A2E97">
              <w:rPr>
                <w:b/>
                <w:i/>
              </w:rPr>
              <w:t xml:space="preserve"> et de la capacité</w:t>
            </w:r>
            <w:r w:rsidRPr="009A2E97">
              <w:t xml:space="preserve"> des RER afin de garantir la coordination et le leadership de la Commission</w:t>
            </w:r>
            <w:r w:rsidRPr="009A2E97">
              <w:rPr>
                <w:b/>
                <w:i/>
              </w:rPr>
              <w:t xml:space="preserve"> en matière de coopération transfrontière</w:t>
            </w:r>
            <w:r w:rsidRPr="009A2E97">
              <w:t>;</w:t>
            </w:r>
          </w:p>
        </w:tc>
      </w:tr>
    </w:tbl>
    <w:p w14:paraId="5E9D476E"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2CA364E" w14:textId="77777777" w:rsidR="005F6A16" w:rsidRPr="009A2E97" w:rsidRDefault="005F6A16" w:rsidP="005F6A16">
      <w:r w:rsidRPr="009A2E97">
        <w:rPr>
          <w:rStyle w:val="HideTWBExt"/>
        </w:rPr>
        <w:t>&lt;/Amend&gt;</w:t>
      </w:r>
    </w:p>
    <w:p w14:paraId="057232F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284</w:t>
      </w:r>
      <w:r w:rsidRPr="009A2E97">
        <w:rPr>
          <w:rStyle w:val="HideTWBExt"/>
          <w:b w:val="0"/>
        </w:rPr>
        <w:t>&lt;/NumAm&gt;</w:t>
      </w:r>
    </w:p>
    <w:p w14:paraId="091986FF"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335C9BA3" w14:textId="77777777" w:rsidR="005F6A16" w:rsidRPr="009A2E97" w:rsidRDefault="005F6A16" w:rsidP="005F6A16">
      <w:pPr>
        <w:pStyle w:val="NormalBold"/>
      </w:pPr>
      <w:r w:rsidRPr="009A2E97">
        <w:rPr>
          <w:rStyle w:val="HideTWBExt"/>
          <w:b w:val="0"/>
        </w:rPr>
        <w:t>&lt;/RepeatBlock-By&gt;</w:t>
      </w:r>
    </w:p>
    <w:p w14:paraId="02CB7C2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365D581" w14:textId="77777777" w:rsidR="005F6A16" w:rsidRPr="009A2E97" w:rsidRDefault="005F6A16" w:rsidP="005F6A16">
      <w:pPr>
        <w:pStyle w:val="NormalBold"/>
      </w:pPr>
      <w:r w:rsidRPr="009A2E97">
        <w:rPr>
          <w:rStyle w:val="HideTWBExt"/>
          <w:b w:val="0"/>
        </w:rPr>
        <w:t>&lt;Article&gt;</w:t>
      </w:r>
      <w:r w:rsidRPr="009A2E97">
        <w:t>Paragraphe 35</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1C7CAB8" w14:textId="77777777" w:rsidTr="0017050C">
        <w:trPr>
          <w:trHeight w:hRule="exact" w:val="240"/>
          <w:jc w:val="center"/>
        </w:trPr>
        <w:tc>
          <w:tcPr>
            <w:tcW w:w="9752" w:type="dxa"/>
            <w:gridSpan w:val="2"/>
            <w:tcBorders>
              <w:top w:val="nil"/>
              <w:left w:val="nil"/>
              <w:bottom w:val="nil"/>
              <w:right w:val="nil"/>
            </w:tcBorders>
          </w:tcPr>
          <w:p w14:paraId="04BC95B4" w14:textId="77777777" w:rsidR="005F6A16" w:rsidRPr="009A2E97" w:rsidRDefault="005F6A16" w:rsidP="0017050C"/>
        </w:tc>
      </w:tr>
      <w:tr w:rsidR="005F6A16" w:rsidRPr="009A2E97" w14:paraId="135E887F" w14:textId="77777777" w:rsidTr="0017050C">
        <w:trPr>
          <w:trHeight w:val="240"/>
          <w:jc w:val="center"/>
        </w:trPr>
        <w:tc>
          <w:tcPr>
            <w:tcW w:w="4876" w:type="dxa"/>
            <w:tcBorders>
              <w:top w:val="nil"/>
              <w:left w:val="nil"/>
              <w:bottom w:val="nil"/>
              <w:right w:val="nil"/>
            </w:tcBorders>
          </w:tcPr>
          <w:p w14:paraId="78B8D4C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5C6B6C5" w14:textId="77777777" w:rsidR="005F6A16" w:rsidRPr="009A2E97" w:rsidRDefault="005F6A16" w:rsidP="0017050C">
            <w:pPr>
              <w:pStyle w:val="AmColumnHeading"/>
            </w:pPr>
            <w:r w:rsidRPr="009A2E97">
              <w:t>Amendement</w:t>
            </w:r>
          </w:p>
        </w:tc>
      </w:tr>
      <w:tr w:rsidR="005F6A16" w:rsidRPr="009A2E97" w14:paraId="2DD54CA4" w14:textId="77777777" w:rsidTr="0017050C">
        <w:trPr>
          <w:jc w:val="center"/>
        </w:trPr>
        <w:tc>
          <w:tcPr>
            <w:tcW w:w="4876" w:type="dxa"/>
            <w:tcBorders>
              <w:top w:val="nil"/>
              <w:left w:val="nil"/>
              <w:bottom w:val="nil"/>
              <w:right w:val="nil"/>
            </w:tcBorders>
          </w:tcPr>
          <w:p w14:paraId="2CA73D50" w14:textId="49E165BE" w:rsidR="005F6A16" w:rsidRPr="009A2E97" w:rsidRDefault="005F6A16" w:rsidP="0017050C">
            <w:pPr>
              <w:pStyle w:val="Normal6a"/>
            </w:pPr>
            <w:r w:rsidRPr="009A2E97">
              <w:t>35.</w:t>
            </w:r>
            <w:r w:rsidRPr="009A2E97">
              <w:tab/>
              <w:t>soutient le renforcement</w:t>
            </w:r>
            <w:r w:rsidRPr="009A2E97">
              <w:rPr>
                <w:b/>
                <w:i/>
              </w:rPr>
              <w:t xml:space="preserve"> de l</w:t>
            </w:r>
            <w:r w:rsidR="00316DC8">
              <w:rPr>
                <w:b/>
                <w:i/>
              </w:rPr>
              <w:t>’</w:t>
            </w:r>
            <w:r w:rsidRPr="009A2E97">
              <w:rPr>
                <w:b/>
                <w:i/>
              </w:rPr>
              <w:t>infrastructure</w:t>
            </w:r>
            <w:r w:rsidRPr="009A2E97">
              <w:t xml:space="preserve"> des RER</w:t>
            </w:r>
            <w:r w:rsidRPr="009A2E97">
              <w:rPr>
                <w:b/>
                <w:i/>
              </w:rPr>
              <w:t xml:space="preserve"> afin d</w:t>
            </w:r>
            <w:r w:rsidR="00316DC8">
              <w:rPr>
                <w:b/>
                <w:i/>
              </w:rPr>
              <w:t>’</w:t>
            </w:r>
            <w:r w:rsidRPr="009A2E97">
              <w:rPr>
                <w:b/>
                <w:i/>
              </w:rPr>
              <w:t>accroître leur force réglementaire et de garantir la</w:t>
            </w:r>
            <w:r w:rsidRPr="009A2E97">
              <w:t xml:space="preserve"> coordination et le leadership de la Commission;</w:t>
            </w:r>
          </w:p>
        </w:tc>
        <w:tc>
          <w:tcPr>
            <w:tcW w:w="4876" w:type="dxa"/>
            <w:tcBorders>
              <w:top w:val="nil"/>
              <w:left w:val="nil"/>
              <w:bottom w:val="nil"/>
              <w:right w:val="nil"/>
            </w:tcBorders>
          </w:tcPr>
          <w:p w14:paraId="26E8035A" w14:textId="77777777" w:rsidR="005F6A16" w:rsidRPr="009A2E97" w:rsidRDefault="005F6A16" w:rsidP="0017050C">
            <w:pPr>
              <w:pStyle w:val="Normal6a"/>
            </w:pPr>
            <w:r w:rsidRPr="009A2E97">
              <w:t>35.</w:t>
            </w:r>
            <w:r w:rsidRPr="009A2E97">
              <w:tab/>
              <w:t>soutient le renforcement</w:t>
            </w:r>
            <w:r w:rsidRPr="009A2E97">
              <w:rPr>
                <w:b/>
                <w:i/>
              </w:rPr>
              <w:t xml:space="preserve"> du cadre de gouvernance</w:t>
            </w:r>
            <w:r w:rsidRPr="009A2E97">
              <w:t xml:space="preserve"> des RER</w:t>
            </w:r>
            <w:r w:rsidRPr="009A2E97">
              <w:rPr>
                <w:b/>
                <w:i/>
              </w:rPr>
              <w:t>, y compris leur infrastructure, leur capacité de</w:t>
            </w:r>
            <w:r w:rsidRPr="009A2E97">
              <w:t xml:space="preserve"> coordination et</w:t>
            </w:r>
            <w:r w:rsidRPr="009A2E97">
              <w:rPr>
                <w:b/>
                <w:i/>
              </w:rPr>
              <w:t xml:space="preserve"> leur viabilité à long terme, sous</w:t>
            </w:r>
            <w:r w:rsidRPr="009A2E97">
              <w:t xml:space="preserve"> le leadership de la Commission;</w:t>
            </w:r>
          </w:p>
        </w:tc>
      </w:tr>
    </w:tbl>
    <w:p w14:paraId="6AEA0B37"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FBD1C71" w14:textId="77777777" w:rsidR="005F6A16" w:rsidRPr="009A2E97" w:rsidRDefault="005F6A16" w:rsidP="005F6A16">
      <w:r w:rsidRPr="009A2E97">
        <w:rPr>
          <w:rStyle w:val="HideTWBExt"/>
        </w:rPr>
        <w:t>&lt;/Amend&gt;</w:t>
      </w:r>
    </w:p>
    <w:p w14:paraId="0DBE238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285</w:t>
      </w:r>
      <w:r w:rsidRPr="009A2E97">
        <w:rPr>
          <w:rStyle w:val="HideTWBExt"/>
          <w:b w:val="0"/>
        </w:rPr>
        <w:t>&lt;/NumAm&gt;</w:t>
      </w:r>
    </w:p>
    <w:p w14:paraId="52668B79" w14:textId="77777777" w:rsidR="005F6A16" w:rsidRPr="009A2E97" w:rsidRDefault="005F6A16" w:rsidP="005F6A16">
      <w:pPr>
        <w:pStyle w:val="NormalBold"/>
      </w:pPr>
      <w:r w:rsidRPr="009A2E97">
        <w:rPr>
          <w:rStyle w:val="HideTWBExt"/>
          <w:b w:val="0"/>
        </w:rPr>
        <w:t>&lt;RepeatBlock-By&gt;&lt;Members&gt;</w:t>
      </w:r>
      <w:r w:rsidRPr="009A2E97">
        <w:t>Giorgos Georgiou, Catarina Martins</w:t>
      </w:r>
      <w:r w:rsidRPr="009A2E97">
        <w:rPr>
          <w:rStyle w:val="HideTWBExt"/>
          <w:b w:val="0"/>
        </w:rPr>
        <w:t>&lt;/Members&gt;</w:t>
      </w:r>
    </w:p>
    <w:p w14:paraId="43018416" w14:textId="77777777" w:rsidR="005F6A16" w:rsidRPr="009A2E97" w:rsidRDefault="005F6A16" w:rsidP="005F6A16">
      <w:pPr>
        <w:pStyle w:val="NormalBold"/>
      </w:pPr>
      <w:r w:rsidRPr="009A2E97">
        <w:rPr>
          <w:rStyle w:val="HideTWBExt"/>
          <w:b w:val="0"/>
        </w:rPr>
        <w:t>&lt;/RepeatBlock-By&gt;</w:t>
      </w:r>
    </w:p>
    <w:p w14:paraId="2C3525BF"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DF5DD7E" w14:textId="77777777" w:rsidR="005F6A16" w:rsidRPr="009A2E97" w:rsidRDefault="005F6A16" w:rsidP="005F6A16">
      <w:pPr>
        <w:pStyle w:val="NormalBold"/>
      </w:pPr>
      <w:r w:rsidRPr="009A2E97">
        <w:rPr>
          <w:rStyle w:val="HideTWBExt"/>
          <w:b w:val="0"/>
        </w:rPr>
        <w:t>&lt;Article&gt;</w:t>
      </w:r>
      <w:r w:rsidRPr="009A2E97">
        <w:t>Paragraphe 35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259F501" w14:textId="77777777" w:rsidTr="0017050C">
        <w:trPr>
          <w:trHeight w:hRule="exact" w:val="240"/>
          <w:jc w:val="center"/>
        </w:trPr>
        <w:tc>
          <w:tcPr>
            <w:tcW w:w="9752" w:type="dxa"/>
            <w:gridSpan w:val="2"/>
            <w:tcBorders>
              <w:top w:val="nil"/>
              <w:left w:val="nil"/>
              <w:bottom w:val="nil"/>
              <w:right w:val="nil"/>
            </w:tcBorders>
          </w:tcPr>
          <w:p w14:paraId="2C3EDABB" w14:textId="77777777" w:rsidR="005F6A16" w:rsidRPr="009A2E97" w:rsidRDefault="005F6A16" w:rsidP="0017050C"/>
        </w:tc>
      </w:tr>
      <w:tr w:rsidR="005F6A16" w:rsidRPr="009A2E97" w14:paraId="3B8C0D9C" w14:textId="77777777" w:rsidTr="0017050C">
        <w:trPr>
          <w:trHeight w:val="240"/>
          <w:jc w:val="center"/>
        </w:trPr>
        <w:tc>
          <w:tcPr>
            <w:tcW w:w="4876" w:type="dxa"/>
            <w:tcBorders>
              <w:top w:val="nil"/>
              <w:left w:val="nil"/>
              <w:bottom w:val="nil"/>
              <w:right w:val="nil"/>
            </w:tcBorders>
          </w:tcPr>
          <w:p w14:paraId="5018DC4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4C6D952" w14:textId="77777777" w:rsidR="005F6A16" w:rsidRPr="009A2E97" w:rsidRDefault="005F6A16" w:rsidP="0017050C">
            <w:pPr>
              <w:pStyle w:val="AmColumnHeading"/>
            </w:pPr>
            <w:r w:rsidRPr="009A2E97">
              <w:t>Amendement</w:t>
            </w:r>
          </w:p>
        </w:tc>
      </w:tr>
      <w:tr w:rsidR="005F6A16" w:rsidRPr="009A2E97" w14:paraId="6E519784" w14:textId="77777777" w:rsidTr="0017050C">
        <w:trPr>
          <w:jc w:val="center"/>
        </w:trPr>
        <w:tc>
          <w:tcPr>
            <w:tcW w:w="4876" w:type="dxa"/>
            <w:tcBorders>
              <w:top w:val="nil"/>
              <w:left w:val="nil"/>
              <w:bottom w:val="nil"/>
              <w:right w:val="nil"/>
            </w:tcBorders>
          </w:tcPr>
          <w:p w14:paraId="06F2E5F4" w14:textId="77777777" w:rsidR="005F6A16" w:rsidRPr="009A2E97" w:rsidRDefault="005F6A16" w:rsidP="0017050C">
            <w:pPr>
              <w:pStyle w:val="Normal6a"/>
            </w:pPr>
          </w:p>
        </w:tc>
        <w:tc>
          <w:tcPr>
            <w:tcW w:w="4876" w:type="dxa"/>
            <w:tcBorders>
              <w:top w:val="nil"/>
              <w:left w:val="nil"/>
              <w:bottom w:val="nil"/>
              <w:right w:val="nil"/>
            </w:tcBorders>
          </w:tcPr>
          <w:p w14:paraId="2F6C71AC" w14:textId="52EC5C3E" w:rsidR="005F6A16" w:rsidRPr="009A2E97" w:rsidRDefault="005F6A16" w:rsidP="0017050C">
            <w:pPr>
              <w:pStyle w:val="Normal6a"/>
            </w:pPr>
            <w:r w:rsidRPr="009A2E97">
              <w:rPr>
                <w:b/>
                <w:i/>
              </w:rPr>
              <w:t>35 bis.</w:t>
            </w:r>
            <w:r w:rsidRPr="009A2E97">
              <w:tab/>
            </w:r>
            <w:r w:rsidRPr="009A2E97">
              <w:rPr>
                <w:b/>
                <w:i/>
              </w:rPr>
              <w:t>demande la mise en place d</w:t>
            </w:r>
            <w:r w:rsidR="00316DC8">
              <w:rPr>
                <w:b/>
                <w:i/>
              </w:rPr>
              <w:t>’</w:t>
            </w:r>
            <w:r w:rsidRPr="009A2E97">
              <w:rPr>
                <w:b/>
                <w:i/>
              </w:rPr>
              <w:t>une participation structurée et significative des organisations de patients, des aidants, des professionnels de la santé et des chercheurs à la conception, à la mise en œuvre et au suivi du plan d</w:t>
            </w:r>
            <w:r w:rsidR="00316DC8">
              <w:rPr>
                <w:b/>
                <w:i/>
              </w:rPr>
              <w:t>’</w:t>
            </w:r>
            <w:r w:rsidRPr="009A2E97">
              <w:rPr>
                <w:b/>
                <w:i/>
              </w:rPr>
              <w:t>action européen sur les maladies rares, par le biais de mécanismes de gouvernance transparents, de procédures de consultation claires et de garanties solides en matière de responsabilité;</w:t>
            </w:r>
          </w:p>
        </w:tc>
      </w:tr>
    </w:tbl>
    <w:p w14:paraId="4B2EA07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6CE8BEF" w14:textId="77777777" w:rsidR="005F6A16" w:rsidRPr="009A2E97" w:rsidRDefault="005F6A16" w:rsidP="005F6A16">
      <w:r w:rsidRPr="009A2E97">
        <w:rPr>
          <w:rStyle w:val="HideTWBExt"/>
        </w:rPr>
        <w:t>&lt;/Amend&gt;</w:t>
      </w:r>
    </w:p>
    <w:p w14:paraId="7F1C81D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286</w:t>
      </w:r>
      <w:r w:rsidRPr="009A2E97">
        <w:rPr>
          <w:rStyle w:val="HideTWBExt"/>
          <w:b w:val="0"/>
        </w:rPr>
        <w:t>&lt;/NumAm&gt;</w:t>
      </w:r>
    </w:p>
    <w:p w14:paraId="03AEE52A" w14:textId="77777777" w:rsidR="005F6A16" w:rsidRPr="009A2E97" w:rsidRDefault="005F6A16" w:rsidP="005F6A16">
      <w:pPr>
        <w:pStyle w:val="NormalBold"/>
      </w:pPr>
      <w:r w:rsidRPr="009A2E97">
        <w:rPr>
          <w:rStyle w:val="HideTWBExt"/>
          <w:b w:val="0"/>
        </w:rPr>
        <w:t>&lt;RepeatBlock-By&gt;&lt;Members&gt;</w:t>
      </w:r>
      <w:r w:rsidRPr="009A2E97">
        <w:t>Michalis Hadjipantela</w:t>
      </w:r>
      <w:r w:rsidRPr="009A2E97">
        <w:rPr>
          <w:rStyle w:val="HideTWBExt"/>
          <w:b w:val="0"/>
        </w:rPr>
        <w:t>&lt;/Members&gt;</w:t>
      </w:r>
    </w:p>
    <w:p w14:paraId="679A22B2" w14:textId="77777777" w:rsidR="005F6A16" w:rsidRPr="009A2E97" w:rsidRDefault="005F6A16" w:rsidP="005F6A16">
      <w:pPr>
        <w:pStyle w:val="NormalBold"/>
      </w:pPr>
      <w:r w:rsidRPr="009A2E97">
        <w:rPr>
          <w:rStyle w:val="HideTWBExt"/>
          <w:b w:val="0"/>
        </w:rPr>
        <w:t>&lt;/RepeatBlock-By&gt;</w:t>
      </w:r>
    </w:p>
    <w:p w14:paraId="1F31E77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889DA82" w14:textId="77777777" w:rsidR="005F6A16" w:rsidRPr="009A2E97" w:rsidRDefault="005F6A16" w:rsidP="005F6A16">
      <w:pPr>
        <w:pStyle w:val="NormalBold"/>
      </w:pPr>
      <w:r w:rsidRPr="009A2E97">
        <w:rPr>
          <w:rStyle w:val="HideTWBExt"/>
          <w:b w:val="0"/>
        </w:rPr>
        <w:t>&lt;Article&gt;</w:t>
      </w:r>
      <w:r w:rsidRPr="009A2E97">
        <w:t>Paragraphe 35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29788FA" w14:textId="77777777" w:rsidTr="0017050C">
        <w:trPr>
          <w:trHeight w:hRule="exact" w:val="240"/>
          <w:jc w:val="center"/>
        </w:trPr>
        <w:tc>
          <w:tcPr>
            <w:tcW w:w="9752" w:type="dxa"/>
            <w:gridSpan w:val="2"/>
            <w:tcBorders>
              <w:top w:val="nil"/>
              <w:left w:val="nil"/>
              <w:bottom w:val="nil"/>
              <w:right w:val="nil"/>
            </w:tcBorders>
          </w:tcPr>
          <w:p w14:paraId="3B9086FE" w14:textId="77777777" w:rsidR="005F6A16" w:rsidRPr="009A2E97" w:rsidRDefault="005F6A16" w:rsidP="0017050C"/>
        </w:tc>
      </w:tr>
      <w:tr w:rsidR="005F6A16" w:rsidRPr="009A2E97" w14:paraId="63A99348" w14:textId="77777777" w:rsidTr="0017050C">
        <w:trPr>
          <w:trHeight w:val="240"/>
          <w:jc w:val="center"/>
        </w:trPr>
        <w:tc>
          <w:tcPr>
            <w:tcW w:w="4876" w:type="dxa"/>
            <w:tcBorders>
              <w:top w:val="nil"/>
              <w:left w:val="nil"/>
              <w:bottom w:val="nil"/>
              <w:right w:val="nil"/>
            </w:tcBorders>
          </w:tcPr>
          <w:p w14:paraId="7A6EBC5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53BD6BC" w14:textId="77777777" w:rsidR="005F6A16" w:rsidRPr="009A2E97" w:rsidRDefault="005F6A16" w:rsidP="0017050C">
            <w:pPr>
              <w:pStyle w:val="AmColumnHeading"/>
            </w:pPr>
            <w:r w:rsidRPr="009A2E97">
              <w:t>Amendement</w:t>
            </w:r>
          </w:p>
        </w:tc>
      </w:tr>
      <w:tr w:rsidR="005F6A16" w:rsidRPr="009A2E97" w14:paraId="50362427" w14:textId="77777777" w:rsidTr="0017050C">
        <w:trPr>
          <w:jc w:val="center"/>
        </w:trPr>
        <w:tc>
          <w:tcPr>
            <w:tcW w:w="4876" w:type="dxa"/>
            <w:tcBorders>
              <w:top w:val="nil"/>
              <w:left w:val="nil"/>
              <w:bottom w:val="nil"/>
              <w:right w:val="nil"/>
            </w:tcBorders>
          </w:tcPr>
          <w:p w14:paraId="7B8418B4" w14:textId="77777777" w:rsidR="005F6A16" w:rsidRPr="009A2E97" w:rsidRDefault="005F6A16" w:rsidP="0017050C">
            <w:pPr>
              <w:pStyle w:val="Normal6a"/>
            </w:pPr>
          </w:p>
        </w:tc>
        <w:tc>
          <w:tcPr>
            <w:tcW w:w="4876" w:type="dxa"/>
            <w:tcBorders>
              <w:top w:val="nil"/>
              <w:left w:val="nil"/>
              <w:bottom w:val="nil"/>
              <w:right w:val="nil"/>
            </w:tcBorders>
          </w:tcPr>
          <w:p w14:paraId="15B4B2A5" w14:textId="309E3F82" w:rsidR="005F6A16" w:rsidRPr="009A2E97" w:rsidRDefault="005F6A16" w:rsidP="0017050C">
            <w:pPr>
              <w:pStyle w:val="Normal6a"/>
            </w:pPr>
            <w:r w:rsidRPr="009A2E97">
              <w:rPr>
                <w:b/>
                <w:i/>
              </w:rPr>
              <w:t>35 bis.</w:t>
            </w:r>
            <w:r w:rsidRPr="009A2E97">
              <w:tab/>
            </w:r>
            <w:r w:rsidRPr="009A2E97">
              <w:rPr>
                <w:b/>
                <w:i/>
              </w:rPr>
              <w:t>appelle à évaluer la faisabilité de la création d</w:t>
            </w:r>
            <w:r w:rsidR="00316DC8">
              <w:rPr>
                <w:b/>
                <w:i/>
              </w:rPr>
              <w:t>’</w:t>
            </w:r>
            <w:r w:rsidRPr="009A2E97">
              <w:rPr>
                <w:b/>
                <w:i/>
              </w:rPr>
              <w:t>une agence européenne spécialisée dans la coordination des maladies rares, en s</w:t>
            </w:r>
            <w:r w:rsidR="00316DC8">
              <w:rPr>
                <w:b/>
                <w:i/>
              </w:rPr>
              <w:t>’</w:t>
            </w:r>
            <w:r w:rsidRPr="009A2E97">
              <w:rPr>
                <w:b/>
                <w:i/>
              </w:rPr>
              <w:t>appuyant sur les fonctions existantes du comité des médicaments orphelins de l</w:t>
            </w:r>
            <w:r w:rsidR="00316DC8">
              <w:rPr>
                <w:b/>
                <w:i/>
              </w:rPr>
              <w:t>’</w:t>
            </w:r>
            <w:r w:rsidRPr="009A2E97">
              <w:rPr>
                <w:b/>
                <w:i/>
              </w:rPr>
              <w:t>Agence européenne des médicaments et des réseaux européens de référence, afin de servir de point d</w:t>
            </w:r>
            <w:r w:rsidR="00316DC8">
              <w:rPr>
                <w:b/>
                <w:i/>
              </w:rPr>
              <w:t>’</w:t>
            </w:r>
            <w:r w:rsidRPr="009A2E97">
              <w:rPr>
                <w:b/>
                <w:i/>
              </w:rPr>
              <w:t>ancrage institutionnel central pour la mise en œuvre du cadre d</w:t>
            </w:r>
            <w:r w:rsidR="00316DC8">
              <w:rPr>
                <w:b/>
                <w:i/>
              </w:rPr>
              <w:t>’</w:t>
            </w:r>
            <w:r w:rsidRPr="009A2E97">
              <w:rPr>
                <w:b/>
                <w:i/>
              </w:rPr>
              <w:t>action sur les maladies rares;</w:t>
            </w:r>
          </w:p>
        </w:tc>
      </w:tr>
    </w:tbl>
    <w:p w14:paraId="4815DF8F"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A2E404D" w14:textId="77777777" w:rsidR="005F6A16" w:rsidRPr="009A2E97" w:rsidRDefault="005F6A16" w:rsidP="005F6A16">
      <w:r w:rsidRPr="009A2E97">
        <w:rPr>
          <w:rStyle w:val="HideTWBExt"/>
        </w:rPr>
        <w:t>&lt;/Amend&gt;</w:t>
      </w:r>
    </w:p>
    <w:p w14:paraId="434AA386"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287</w:t>
      </w:r>
      <w:r w:rsidRPr="009A2E97">
        <w:rPr>
          <w:rStyle w:val="HideTWBExt"/>
          <w:b w:val="0"/>
        </w:rPr>
        <w:t>&lt;/NumAm&gt;</w:t>
      </w:r>
    </w:p>
    <w:p w14:paraId="2170316F" w14:textId="77777777" w:rsidR="005F6A16" w:rsidRPr="009A2E97" w:rsidRDefault="005F6A16" w:rsidP="005F6A16">
      <w:pPr>
        <w:pStyle w:val="NormalBold"/>
      </w:pPr>
      <w:r w:rsidRPr="009A2E97">
        <w:rPr>
          <w:rStyle w:val="HideTWBExt"/>
          <w:b w:val="0"/>
        </w:rPr>
        <w:t>&lt;RepeatBlock-By&gt;&lt;Members&gt;</w:t>
      </w:r>
      <w:r w:rsidRPr="009A2E97">
        <w:t>Stine Bosse, Billy Kelleher, Vlad Vasile-Voiculescu</w:t>
      </w:r>
      <w:r w:rsidRPr="009A2E97">
        <w:rPr>
          <w:rStyle w:val="HideTWBExt"/>
          <w:b w:val="0"/>
        </w:rPr>
        <w:t>&lt;/Members&gt;</w:t>
      </w:r>
    </w:p>
    <w:p w14:paraId="68253C6C" w14:textId="77777777" w:rsidR="005F6A16" w:rsidRPr="009A2E97" w:rsidRDefault="005F6A16" w:rsidP="005F6A16">
      <w:pPr>
        <w:pStyle w:val="NormalBold"/>
      </w:pPr>
      <w:r w:rsidRPr="009A2E97">
        <w:rPr>
          <w:rStyle w:val="HideTWBExt"/>
          <w:b w:val="0"/>
        </w:rPr>
        <w:t>&lt;/RepeatBlock-By&gt;</w:t>
      </w:r>
    </w:p>
    <w:p w14:paraId="778BF7E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FB2AF70" w14:textId="77777777" w:rsidR="005F6A16" w:rsidRPr="009A2E97" w:rsidRDefault="005F6A16" w:rsidP="005F6A16">
      <w:pPr>
        <w:pStyle w:val="NormalBold"/>
      </w:pPr>
      <w:r w:rsidRPr="009A2E97">
        <w:rPr>
          <w:rStyle w:val="HideTWBExt"/>
          <w:b w:val="0"/>
        </w:rPr>
        <w:t>&lt;Article&gt;</w:t>
      </w:r>
      <w:r w:rsidRPr="009A2E97">
        <w:t>Paragraphe 35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AA8CB20" w14:textId="77777777" w:rsidTr="0017050C">
        <w:trPr>
          <w:trHeight w:hRule="exact" w:val="240"/>
          <w:jc w:val="center"/>
        </w:trPr>
        <w:tc>
          <w:tcPr>
            <w:tcW w:w="9752" w:type="dxa"/>
            <w:gridSpan w:val="2"/>
            <w:tcBorders>
              <w:top w:val="nil"/>
              <w:left w:val="nil"/>
              <w:bottom w:val="nil"/>
              <w:right w:val="nil"/>
            </w:tcBorders>
          </w:tcPr>
          <w:p w14:paraId="15013707" w14:textId="77777777" w:rsidR="005F6A16" w:rsidRPr="009A2E97" w:rsidRDefault="005F6A16" w:rsidP="0017050C"/>
        </w:tc>
      </w:tr>
      <w:tr w:rsidR="005F6A16" w:rsidRPr="009A2E97" w14:paraId="63CB264A" w14:textId="77777777" w:rsidTr="0017050C">
        <w:trPr>
          <w:trHeight w:val="240"/>
          <w:jc w:val="center"/>
        </w:trPr>
        <w:tc>
          <w:tcPr>
            <w:tcW w:w="4876" w:type="dxa"/>
            <w:tcBorders>
              <w:top w:val="nil"/>
              <w:left w:val="nil"/>
              <w:bottom w:val="nil"/>
              <w:right w:val="nil"/>
            </w:tcBorders>
          </w:tcPr>
          <w:p w14:paraId="688584AE"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540034A" w14:textId="77777777" w:rsidR="005F6A16" w:rsidRPr="009A2E97" w:rsidRDefault="005F6A16" w:rsidP="0017050C">
            <w:pPr>
              <w:pStyle w:val="AmColumnHeading"/>
            </w:pPr>
            <w:r w:rsidRPr="009A2E97">
              <w:t>Amendement</w:t>
            </w:r>
          </w:p>
        </w:tc>
      </w:tr>
      <w:tr w:rsidR="005F6A16" w:rsidRPr="009A2E97" w14:paraId="3247BCF1" w14:textId="77777777" w:rsidTr="0017050C">
        <w:trPr>
          <w:jc w:val="center"/>
        </w:trPr>
        <w:tc>
          <w:tcPr>
            <w:tcW w:w="4876" w:type="dxa"/>
            <w:tcBorders>
              <w:top w:val="nil"/>
              <w:left w:val="nil"/>
              <w:bottom w:val="nil"/>
              <w:right w:val="nil"/>
            </w:tcBorders>
          </w:tcPr>
          <w:p w14:paraId="0388E11E" w14:textId="77777777" w:rsidR="005F6A16" w:rsidRPr="009A2E97" w:rsidRDefault="005F6A16" w:rsidP="0017050C">
            <w:pPr>
              <w:pStyle w:val="Normal6a"/>
            </w:pPr>
          </w:p>
        </w:tc>
        <w:tc>
          <w:tcPr>
            <w:tcW w:w="4876" w:type="dxa"/>
            <w:tcBorders>
              <w:top w:val="nil"/>
              <w:left w:val="nil"/>
              <w:bottom w:val="nil"/>
              <w:right w:val="nil"/>
            </w:tcBorders>
          </w:tcPr>
          <w:p w14:paraId="3530F585" w14:textId="17050130" w:rsidR="005F6A16" w:rsidRPr="009A2E97" w:rsidRDefault="005F6A16" w:rsidP="0017050C">
            <w:pPr>
              <w:pStyle w:val="Normal6a"/>
            </w:pPr>
            <w:r w:rsidRPr="009A2E97">
              <w:rPr>
                <w:b/>
                <w:i/>
              </w:rPr>
              <w:t>35 bis.</w:t>
            </w:r>
            <w:r w:rsidRPr="009A2E97">
              <w:tab/>
            </w:r>
            <w:r w:rsidRPr="009A2E97">
              <w:rPr>
                <w:b/>
                <w:i/>
              </w:rPr>
              <w:t>soutient, dans le contexte des infrastructures renforcées de RER, le développement de modèles de coopération intégrée approfondie entre les centres d</w:t>
            </w:r>
            <w:r w:rsidR="00316DC8">
              <w:rPr>
                <w:b/>
                <w:i/>
              </w:rPr>
              <w:t>’</w:t>
            </w:r>
            <w:r w:rsidRPr="009A2E97">
              <w:rPr>
                <w:b/>
                <w:i/>
              </w:rPr>
              <w:t>expertise clinique de petite et moyenne taille intégrés dans les systèmes de soins de santé nationaux afin de renforcer l</w:t>
            </w:r>
            <w:r w:rsidR="00316DC8">
              <w:rPr>
                <w:b/>
                <w:i/>
              </w:rPr>
              <w:t>’</w:t>
            </w:r>
            <w:r w:rsidRPr="009A2E97">
              <w:rPr>
                <w:b/>
                <w:i/>
              </w:rPr>
              <w:t>expertise clinique;</w:t>
            </w:r>
          </w:p>
        </w:tc>
      </w:tr>
    </w:tbl>
    <w:p w14:paraId="05284A4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5B69919" w14:textId="77777777" w:rsidR="005F6A16" w:rsidRPr="009A2E97" w:rsidRDefault="005F6A16" w:rsidP="005F6A16">
      <w:r w:rsidRPr="009A2E97">
        <w:rPr>
          <w:rStyle w:val="HideTWBExt"/>
        </w:rPr>
        <w:t>&lt;/Amend&gt;</w:t>
      </w:r>
    </w:p>
    <w:p w14:paraId="3F5F6B2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288</w:t>
      </w:r>
      <w:r w:rsidRPr="009A2E97">
        <w:rPr>
          <w:rStyle w:val="HideTWBExt"/>
          <w:b w:val="0"/>
        </w:rPr>
        <w:t>&lt;/NumAm&gt;</w:t>
      </w:r>
    </w:p>
    <w:p w14:paraId="4A9FAC4F"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6AA2426A" w14:textId="77777777" w:rsidR="005F6A16" w:rsidRPr="009A2E97" w:rsidRDefault="005F6A16" w:rsidP="005F6A16">
      <w:pPr>
        <w:pStyle w:val="NormalBold"/>
      </w:pPr>
      <w:r w:rsidRPr="009A2E97">
        <w:rPr>
          <w:rStyle w:val="HideTWBExt"/>
          <w:b w:val="0"/>
        </w:rPr>
        <w:t>&lt;/RepeatBlock-By&gt;</w:t>
      </w:r>
    </w:p>
    <w:p w14:paraId="6DDAD60A"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F522F4C" w14:textId="77777777" w:rsidR="005F6A16" w:rsidRPr="009A2E97" w:rsidRDefault="005F6A16" w:rsidP="005F6A16">
      <w:pPr>
        <w:pStyle w:val="NormalBold"/>
      </w:pPr>
      <w:r w:rsidRPr="009A2E97">
        <w:rPr>
          <w:rStyle w:val="HideTWBExt"/>
          <w:b w:val="0"/>
        </w:rPr>
        <w:t>&lt;Article&gt;</w:t>
      </w:r>
      <w:r w:rsidRPr="009A2E97">
        <w:t>Paragraphe 35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45EB90E" w14:textId="77777777" w:rsidTr="0017050C">
        <w:trPr>
          <w:trHeight w:hRule="exact" w:val="240"/>
          <w:jc w:val="center"/>
        </w:trPr>
        <w:tc>
          <w:tcPr>
            <w:tcW w:w="9752" w:type="dxa"/>
            <w:gridSpan w:val="2"/>
            <w:tcBorders>
              <w:top w:val="nil"/>
              <w:left w:val="nil"/>
              <w:bottom w:val="nil"/>
              <w:right w:val="nil"/>
            </w:tcBorders>
          </w:tcPr>
          <w:p w14:paraId="0EED6595" w14:textId="77777777" w:rsidR="005F6A16" w:rsidRPr="009A2E97" w:rsidRDefault="005F6A16" w:rsidP="0017050C"/>
        </w:tc>
      </w:tr>
      <w:tr w:rsidR="005F6A16" w:rsidRPr="009A2E97" w14:paraId="2BCACFD9" w14:textId="77777777" w:rsidTr="0017050C">
        <w:trPr>
          <w:trHeight w:val="240"/>
          <w:jc w:val="center"/>
        </w:trPr>
        <w:tc>
          <w:tcPr>
            <w:tcW w:w="4876" w:type="dxa"/>
            <w:tcBorders>
              <w:top w:val="nil"/>
              <w:left w:val="nil"/>
              <w:bottom w:val="nil"/>
              <w:right w:val="nil"/>
            </w:tcBorders>
          </w:tcPr>
          <w:p w14:paraId="00EE233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AC968EB" w14:textId="77777777" w:rsidR="005F6A16" w:rsidRPr="009A2E97" w:rsidRDefault="005F6A16" w:rsidP="0017050C">
            <w:pPr>
              <w:pStyle w:val="AmColumnHeading"/>
            </w:pPr>
            <w:r w:rsidRPr="009A2E97">
              <w:t>Amendement</w:t>
            </w:r>
          </w:p>
        </w:tc>
      </w:tr>
      <w:tr w:rsidR="005F6A16" w:rsidRPr="009A2E97" w14:paraId="0629C996" w14:textId="77777777" w:rsidTr="0017050C">
        <w:trPr>
          <w:jc w:val="center"/>
        </w:trPr>
        <w:tc>
          <w:tcPr>
            <w:tcW w:w="4876" w:type="dxa"/>
            <w:tcBorders>
              <w:top w:val="nil"/>
              <w:left w:val="nil"/>
              <w:bottom w:val="nil"/>
              <w:right w:val="nil"/>
            </w:tcBorders>
          </w:tcPr>
          <w:p w14:paraId="1E9479EC" w14:textId="77777777" w:rsidR="005F6A16" w:rsidRPr="009A2E97" w:rsidRDefault="005F6A16" w:rsidP="0017050C">
            <w:pPr>
              <w:pStyle w:val="Normal6a"/>
            </w:pPr>
          </w:p>
        </w:tc>
        <w:tc>
          <w:tcPr>
            <w:tcW w:w="4876" w:type="dxa"/>
            <w:tcBorders>
              <w:top w:val="nil"/>
              <w:left w:val="nil"/>
              <w:bottom w:val="nil"/>
              <w:right w:val="nil"/>
            </w:tcBorders>
          </w:tcPr>
          <w:p w14:paraId="41160E27" w14:textId="47818F49" w:rsidR="005F6A16" w:rsidRPr="009A2E97" w:rsidRDefault="005F6A16" w:rsidP="0017050C">
            <w:pPr>
              <w:pStyle w:val="Normal6a"/>
            </w:pPr>
            <w:r w:rsidRPr="009A2E97">
              <w:rPr>
                <w:b/>
                <w:i/>
              </w:rPr>
              <w:t>35 bis.</w:t>
            </w:r>
            <w:r w:rsidRPr="009A2E97">
              <w:tab/>
            </w:r>
            <w:r w:rsidRPr="009A2E97">
              <w:rPr>
                <w:b/>
                <w:i/>
              </w:rPr>
              <w:t>soutient les efforts redoublés visant à renforcer la présence de centres d</w:t>
            </w:r>
            <w:r w:rsidR="00316DC8">
              <w:rPr>
                <w:b/>
                <w:i/>
              </w:rPr>
              <w:t>’</w:t>
            </w:r>
            <w:r w:rsidRPr="009A2E97">
              <w:rPr>
                <w:b/>
                <w:i/>
              </w:rPr>
              <w:t>expertise pour les maladies rares dans tous les États membres afin de garantir un accès plus équitable à l</w:t>
            </w:r>
            <w:r w:rsidR="00316DC8">
              <w:rPr>
                <w:b/>
                <w:i/>
              </w:rPr>
              <w:t>’</w:t>
            </w:r>
            <w:r w:rsidRPr="009A2E97">
              <w:rPr>
                <w:b/>
                <w:i/>
              </w:rPr>
              <w:t>expertise spécialisée dans l</w:t>
            </w:r>
            <w:r w:rsidR="00316DC8">
              <w:rPr>
                <w:b/>
                <w:i/>
              </w:rPr>
              <w:t>’</w:t>
            </w:r>
            <w:r w:rsidRPr="009A2E97">
              <w:rPr>
                <w:b/>
                <w:i/>
              </w:rPr>
              <w:t>ensemble de l</w:t>
            </w:r>
            <w:r w:rsidR="00316DC8">
              <w:rPr>
                <w:b/>
                <w:i/>
              </w:rPr>
              <w:t>’</w:t>
            </w:r>
            <w:r w:rsidRPr="009A2E97">
              <w:rPr>
                <w:b/>
                <w:i/>
              </w:rPr>
              <w:t>Union;</w:t>
            </w:r>
          </w:p>
        </w:tc>
      </w:tr>
    </w:tbl>
    <w:p w14:paraId="0C2723B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490C026" w14:textId="77777777" w:rsidR="005F6A16" w:rsidRPr="009A2E97" w:rsidRDefault="005F6A16" w:rsidP="005F6A16">
      <w:r w:rsidRPr="009A2E97">
        <w:rPr>
          <w:rStyle w:val="HideTWBExt"/>
        </w:rPr>
        <w:t>&lt;/Amend&gt;</w:t>
      </w:r>
    </w:p>
    <w:p w14:paraId="0DF94C70"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289</w:t>
      </w:r>
      <w:r w:rsidRPr="009A2E97">
        <w:rPr>
          <w:rStyle w:val="HideTWBExt"/>
          <w:b w:val="0"/>
        </w:rPr>
        <w:t>&lt;/NumAm&gt;</w:t>
      </w:r>
    </w:p>
    <w:p w14:paraId="2FF61804"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0F041531" w14:textId="77777777" w:rsidR="005F6A16" w:rsidRPr="009A2E97" w:rsidRDefault="005F6A16" w:rsidP="005F6A16">
      <w:pPr>
        <w:pStyle w:val="NormalBold"/>
      </w:pPr>
      <w:r w:rsidRPr="009A2E97">
        <w:rPr>
          <w:rStyle w:val="HideTWBExt"/>
          <w:b w:val="0"/>
        </w:rPr>
        <w:t>&lt;/RepeatBlock-By&gt;</w:t>
      </w:r>
    </w:p>
    <w:p w14:paraId="2AADB41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4E1E403" w14:textId="77777777" w:rsidR="005F6A16" w:rsidRPr="009A2E97" w:rsidRDefault="005F6A16" w:rsidP="005F6A16">
      <w:pPr>
        <w:pStyle w:val="NormalBold"/>
      </w:pPr>
      <w:r w:rsidRPr="009A2E97">
        <w:rPr>
          <w:rStyle w:val="HideTWBExt"/>
          <w:b w:val="0"/>
        </w:rPr>
        <w:t>&lt;Article&gt;</w:t>
      </w:r>
      <w:r w:rsidRPr="009A2E97">
        <w:t>Paragraphe 36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3AEA614" w14:textId="77777777" w:rsidTr="0017050C">
        <w:trPr>
          <w:trHeight w:hRule="exact" w:val="240"/>
          <w:jc w:val="center"/>
        </w:trPr>
        <w:tc>
          <w:tcPr>
            <w:tcW w:w="9752" w:type="dxa"/>
            <w:gridSpan w:val="2"/>
            <w:tcBorders>
              <w:top w:val="nil"/>
              <w:left w:val="nil"/>
              <w:bottom w:val="nil"/>
              <w:right w:val="nil"/>
            </w:tcBorders>
          </w:tcPr>
          <w:p w14:paraId="48F54040" w14:textId="77777777" w:rsidR="005F6A16" w:rsidRPr="009A2E97" w:rsidRDefault="005F6A16" w:rsidP="0017050C"/>
        </w:tc>
      </w:tr>
      <w:tr w:rsidR="005F6A16" w:rsidRPr="009A2E97" w14:paraId="08139B3F" w14:textId="77777777" w:rsidTr="0017050C">
        <w:trPr>
          <w:trHeight w:val="240"/>
          <w:jc w:val="center"/>
        </w:trPr>
        <w:tc>
          <w:tcPr>
            <w:tcW w:w="4876" w:type="dxa"/>
            <w:tcBorders>
              <w:top w:val="nil"/>
              <w:left w:val="nil"/>
              <w:bottom w:val="nil"/>
              <w:right w:val="nil"/>
            </w:tcBorders>
          </w:tcPr>
          <w:p w14:paraId="5E26040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375C501" w14:textId="77777777" w:rsidR="005F6A16" w:rsidRPr="009A2E97" w:rsidRDefault="005F6A16" w:rsidP="0017050C">
            <w:pPr>
              <w:pStyle w:val="AmColumnHeading"/>
            </w:pPr>
            <w:r w:rsidRPr="009A2E97">
              <w:t>Amendement</w:t>
            </w:r>
          </w:p>
        </w:tc>
      </w:tr>
      <w:tr w:rsidR="005F6A16" w:rsidRPr="009A2E97" w14:paraId="0E1416AE" w14:textId="77777777" w:rsidTr="0017050C">
        <w:trPr>
          <w:jc w:val="center"/>
        </w:trPr>
        <w:tc>
          <w:tcPr>
            <w:tcW w:w="4876" w:type="dxa"/>
            <w:tcBorders>
              <w:top w:val="nil"/>
              <w:left w:val="nil"/>
              <w:bottom w:val="nil"/>
              <w:right w:val="nil"/>
            </w:tcBorders>
          </w:tcPr>
          <w:p w14:paraId="7337784E" w14:textId="77834F56" w:rsidR="005F6A16" w:rsidRPr="009A2E97" w:rsidRDefault="005F6A16" w:rsidP="0017050C">
            <w:pPr>
              <w:pStyle w:val="Normal6a"/>
            </w:pPr>
            <w:r w:rsidRPr="009A2E97">
              <w:t>36.</w:t>
            </w:r>
            <w:r w:rsidRPr="009A2E97">
              <w:tab/>
              <w:t>encourage l</w:t>
            </w:r>
            <w:r w:rsidR="00316DC8">
              <w:t>’</w:t>
            </w:r>
            <w:r w:rsidRPr="009A2E97">
              <w:t>élaboration de critères de référence et de tableaux de bord au niveau de l</w:t>
            </w:r>
            <w:r w:rsidR="00316DC8">
              <w:t>’</w:t>
            </w:r>
            <w:r w:rsidRPr="009A2E97">
              <w:t>Union;</w:t>
            </w:r>
          </w:p>
        </w:tc>
        <w:tc>
          <w:tcPr>
            <w:tcW w:w="4876" w:type="dxa"/>
            <w:tcBorders>
              <w:top w:val="nil"/>
              <w:left w:val="nil"/>
              <w:bottom w:val="nil"/>
              <w:right w:val="nil"/>
            </w:tcBorders>
          </w:tcPr>
          <w:p w14:paraId="320F3FEC" w14:textId="40AFF33E" w:rsidR="005F6A16" w:rsidRPr="009A2E97" w:rsidRDefault="005F6A16" w:rsidP="0017050C">
            <w:pPr>
              <w:pStyle w:val="Normal6a"/>
            </w:pPr>
            <w:r w:rsidRPr="009A2E97">
              <w:t>36.</w:t>
            </w:r>
            <w:r w:rsidRPr="009A2E97">
              <w:tab/>
              <w:t>encourage l</w:t>
            </w:r>
            <w:r w:rsidR="00316DC8">
              <w:t>’</w:t>
            </w:r>
            <w:r w:rsidRPr="009A2E97">
              <w:t>élaboration de critères de référence et de tableaux de bord au niveau de l</w:t>
            </w:r>
            <w:r w:rsidR="00316DC8">
              <w:t>’</w:t>
            </w:r>
            <w:r w:rsidRPr="009A2E97">
              <w:t>Union</w:t>
            </w:r>
            <w:r w:rsidRPr="009A2E97">
              <w:rPr>
                <w:b/>
                <w:i/>
              </w:rPr>
              <w:t>, tout en évitant une charge administrative excessive et en respectant les spécificités nationales</w:t>
            </w:r>
            <w:r w:rsidRPr="009A2E97">
              <w:t>;</w:t>
            </w:r>
          </w:p>
        </w:tc>
      </w:tr>
    </w:tbl>
    <w:p w14:paraId="33B6D1C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79B6EFB" w14:textId="77777777" w:rsidR="005F6A16" w:rsidRPr="009A2E97" w:rsidRDefault="005F6A16" w:rsidP="005F6A16">
      <w:r w:rsidRPr="009A2E97">
        <w:rPr>
          <w:rStyle w:val="HideTWBExt"/>
        </w:rPr>
        <w:t>&lt;/Amend&gt;</w:t>
      </w:r>
    </w:p>
    <w:p w14:paraId="191FA4E9"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290</w:t>
      </w:r>
      <w:r w:rsidRPr="009A2E97">
        <w:rPr>
          <w:rStyle w:val="HideTWBExt"/>
          <w:b w:val="0"/>
        </w:rPr>
        <w:t>&lt;/NumAm&gt;</w:t>
      </w:r>
    </w:p>
    <w:p w14:paraId="6E06303F"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7E75C42A" w14:textId="77777777" w:rsidR="005F6A16" w:rsidRPr="009A2E97" w:rsidRDefault="005F6A16" w:rsidP="005F6A16">
      <w:pPr>
        <w:pStyle w:val="NormalBold"/>
      </w:pPr>
      <w:r w:rsidRPr="009A2E97">
        <w:rPr>
          <w:rStyle w:val="HideTWBExt"/>
          <w:b w:val="0"/>
        </w:rPr>
        <w:t>&lt;/RepeatBlock-By&gt;</w:t>
      </w:r>
    </w:p>
    <w:p w14:paraId="06F3730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4907915" w14:textId="77777777" w:rsidR="005F6A16" w:rsidRPr="009A2E97" w:rsidRDefault="005F6A16" w:rsidP="005F6A16">
      <w:pPr>
        <w:pStyle w:val="NormalBold"/>
      </w:pPr>
      <w:r w:rsidRPr="009A2E97">
        <w:rPr>
          <w:rStyle w:val="HideTWBExt"/>
          <w:b w:val="0"/>
        </w:rPr>
        <w:t>&lt;Article&gt;</w:t>
      </w:r>
      <w:r w:rsidRPr="009A2E97">
        <w:t>Paragraphe 36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58F5124" w14:textId="77777777" w:rsidTr="0017050C">
        <w:trPr>
          <w:trHeight w:hRule="exact" w:val="240"/>
          <w:jc w:val="center"/>
        </w:trPr>
        <w:tc>
          <w:tcPr>
            <w:tcW w:w="9752" w:type="dxa"/>
            <w:gridSpan w:val="2"/>
            <w:tcBorders>
              <w:top w:val="nil"/>
              <w:left w:val="nil"/>
              <w:bottom w:val="nil"/>
              <w:right w:val="nil"/>
            </w:tcBorders>
          </w:tcPr>
          <w:p w14:paraId="7581F48A" w14:textId="77777777" w:rsidR="005F6A16" w:rsidRPr="009A2E97" w:rsidRDefault="005F6A16" w:rsidP="0017050C"/>
        </w:tc>
      </w:tr>
      <w:tr w:rsidR="005F6A16" w:rsidRPr="009A2E97" w14:paraId="58B06DED" w14:textId="77777777" w:rsidTr="0017050C">
        <w:trPr>
          <w:trHeight w:val="240"/>
          <w:jc w:val="center"/>
        </w:trPr>
        <w:tc>
          <w:tcPr>
            <w:tcW w:w="4876" w:type="dxa"/>
            <w:tcBorders>
              <w:top w:val="nil"/>
              <w:left w:val="nil"/>
              <w:bottom w:val="nil"/>
              <w:right w:val="nil"/>
            </w:tcBorders>
          </w:tcPr>
          <w:p w14:paraId="3628810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AEBF204" w14:textId="77777777" w:rsidR="005F6A16" w:rsidRPr="009A2E97" w:rsidRDefault="005F6A16" w:rsidP="0017050C">
            <w:pPr>
              <w:pStyle w:val="AmColumnHeading"/>
            </w:pPr>
            <w:r w:rsidRPr="009A2E97">
              <w:t>Amendement</w:t>
            </w:r>
          </w:p>
        </w:tc>
      </w:tr>
      <w:tr w:rsidR="005F6A16" w:rsidRPr="009A2E97" w14:paraId="1F803315" w14:textId="77777777" w:rsidTr="0017050C">
        <w:trPr>
          <w:jc w:val="center"/>
        </w:trPr>
        <w:tc>
          <w:tcPr>
            <w:tcW w:w="4876" w:type="dxa"/>
            <w:tcBorders>
              <w:top w:val="nil"/>
              <w:left w:val="nil"/>
              <w:bottom w:val="nil"/>
              <w:right w:val="nil"/>
            </w:tcBorders>
          </w:tcPr>
          <w:p w14:paraId="0375FB36" w14:textId="7E6E2D01" w:rsidR="005F6A16" w:rsidRPr="009A2E97" w:rsidRDefault="005F6A16" w:rsidP="0017050C">
            <w:pPr>
              <w:pStyle w:val="Normal6a"/>
            </w:pPr>
            <w:r w:rsidRPr="009A2E97">
              <w:t>36.</w:t>
            </w:r>
            <w:r w:rsidRPr="009A2E97">
              <w:tab/>
              <w:t>encourage l</w:t>
            </w:r>
            <w:r w:rsidR="00316DC8">
              <w:t>’</w:t>
            </w:r>
            <w:r w:rsidRPr="009A2E97">
              <w:t>élaboration de critères de référence</w:t>
            </w:r>
            <w:r w:rsidRPr="009A2E97">
              <w:rPr>
                <w:b/>
                <w:i/>
              </w:rPr>
              <w:t xml:space="preserve"> et</w:t>
            </w:r>
            <w:r w:rsidRPr="009A2E97">
              <w:t xml:space="preserve"> de tableaux de bord au niveau de l</w:t>
            </w:r>
            <w:r w:rsidR="00316DC8">
              <w:t>’</w:t>
            </w:r>
            <w:r w:rsidRPr="009A2E97">
              <w:t>Union;</w:t>
            </w:r>
          </w:p>
        </w:tc>
        <w:tc>
          <w:tcPr>
            <w:tcW w:w="4876" w:type="dxa"/>
            <w:tcBorders>
              <w:top w:val="nil"/>
              <w:left w:val="nil"/>
              <w:bottom w:val="nil"/>
              <w:right w:val="nil"/>
            </w:tcBorders>
          </w:tcPr>
          <w:p w14:paraId="6032FF7C" w14:textId="41DCC7DC" w:rsidR="005F6A16" w:rsidRPr="009A2E97" w:rsidRDefault="005F6A16" w:rsidP="0017050C">
            <w:pPr>
              <w:pStyle w:val="Normal6a"/>
            </w:pPr>
            <w:r w:rsidRPr="009A2E97">
              <w:t>36.</w:t>
            </w:r>
            <w:r w:rsidRPr="009A2E97">
              <w:tab/>
              <w:t>encourage l</w:t>
            </w:r>
            <w:r w:rsidR="00316DC8">
              <w:t>’</w:t>
            </w:r>
            <w:r w:rsidRPr="009A2E97">
              <w:t>élaboration de critères de référence</w:t>
            </w:r>
            <w:r w:rsidRPr="009A2E97">
              <w:rPr>
                <w:b/>
                <w:i/>
              </w:rPr>
              <w:t>,</w:t>
            </w:r>
            <w:r w:rsidRPr="009A2E97">
              <w:t xml:space="preserve"> de tableaux de bord</w:t>
            </w:r>
            <w:r w:rsidRPr="009A2E97">
              <w:rPr>
                <w:b/>
                <w:i/>
              </w:rPr>
              <w:t xml:space="preserve"> et d</w:t>
            </w:r>
            <w:r w:rsidR="00316DC8">
              <w:rPr>
                <w:b/>
                <w:i/>
              </w:rPr>
              <w:t>’</w:t>
            </w:r>
            <w:r w:rsidRPr="009A2E97">
              <w:rPr>
                <w:b/>
                <w:i/>
              </w:rPr>
              <w:t>outils de suivi</w:t>
            </w:r>
            <w:r w:rsidRPr="009A2E97">
              <w:t xml:space="preserve"> au niveau de l</w:t>
            </w:r>
            <w:r w:rsidR="00316DC8">
              <w:t>’</w:t>
            </w:r>
            <w:r w:rsidRPr="009A2E97">
              <w:t xml:space="preserve">Union </w:t>
            </w:r>
            <w:r w:rsidRPr="009A2E97">
              <w:rPr>
                <w:b/>
                <w:i/>
              </w:rPr>
              <w:t>afin d</w:t>
            </w:r>
            <w:r w:rsidR="00316DC8">
              <w:rPr>
                <w:b/>
                <w:i/>
              </w:rPr>
              <w:t>’</w:t>
            </w:r>
            <w:r w:rsidRPr="009A2E97">
              <w:rPr>
                <w:b/>
                <w:i/>
              </w:rPr>
              <w:t>évaluer les progrès, d</w:t>
            </w:r>
            <w:r w:rsidR="00316DC8">
              <w:rPr>
                <w:b/>
                <w:i/>
              </w:rPr>
              <w:t>’</w:t>
            </w:r>
            <w:r w:rsidRPr="009A2E97">
              <w:rPr>
                <w:b/>
                <w:i/>
              </w:rPr>
              <w:t>identifier les lacunes et de soutenir l</w:t>
            </w:r>
            <w:r w:rsidR="00316DC8">
              <w:rPr>
                <w:b/>
                <w:i/>
              </w:rPr>
              <w:t>’</w:t>
            </w:r>
            <w:r w:rsidRPr="009A2E97">
              <w:rPr>
                <w:b/>
                <w:i/>
              </w:rPr>
              <w:t>apprentissage des politiques</w:t>
            </w:r>
            <w:r w:rsidRPr="009A2E97">
              <w:t>;</w:t>
            </w:r>
          </w:p>
        </w:tc>
      </w:tr>
    </w:tbl>
    <w:p w14:paraId="143469D9"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9CD6CAB" w14:textId="77777777" w:rsidR="005F6A16" w:rsidRPr="009A2E97" w:rsidRDefault="005F6A16" w:rsidP="005F6A16">
      <w:r w:rsidRPr="009A2E97">
        <w:rPr>
          <w:rStyle w:val="HideTWBExt"/>
        </w:rPr>
        <w:t>&lt;/Amend&gt;</w:t>
      </w:r>
    </w:p>
    <w:p w14:paraId="7947443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291</w:t>
      </w:r>
      <w:r w:rsidRPr="009A2E97">
        <w:rPr>
          <w:rStyle w:val="HideTWBExt"/>
          <w:b w:val="0"/>
        </w:rPr>
        <w:t>&lt;/NumAm&gt;</w:t>
      </w:r>
    </w:p>
    <w:p w14:paraId="3E102016" w14:textId="77777777" w:rsidR="005F6A16" w:rsidRPr="009A2E97" w:rsidRDefault="005F6A16" w:rsidP="005F6A16">
      <w:pPr>
        <w:pStyle w:val="NormalBold"/>
      </w:pPr>
      <w:r w:rsidRPr="009A2E97">
        <w:rPr>
          <w:rStyle w:val="HideTWBExt"/>
          <w:b w:val="0"/>
        </w:rPr>
        <w:t>&lt;RepeatBlock-By&gt;&lt;Members&gt;</w:t>
      </w:r>
      <w:r w:rsidRPr="009A2E97">
        <w:t>Giorgos Georgiou, Catarina Martins</w:t>
      </w:r>
      <w:r w:rsidRPr="009A2E97">
        <w:rPr>
          <w:rStyle w:val="HideTWBExt"/>
          <w:b w:val="0"/>
        </w:rPr>
        <w:t>&lt;/Members&gt;</w:t>
      </w:r>
    </w:p>
    <w:p w14:paraId="0BABB174" w14:textId="77777777" w:rsidR="005F6A16" w:rsidRPr="009A2E97" w:rsidRDefault="005F6A16" w:rsidP="005F6A16">
      <w:pPr>
        <w:pStyle w:val="NormalBold"/>
      </w:pPr>
      <w:r w:rsidRPr="009A2E97">
        <w:rPr>
          <w:rStyle w:val="HideTWBExt"/>
          <w:b w:val="0"/>
        </w:rPr>
        <w:t>&lt;/RepeatBlock-By&gt;</w:t>
      </w:r>
    </w:p>
    <w:p w14:paraId="54C3713A"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8DB9FD9" w14:textId="77777777" w:rsidR="005F6A16" w:rsidRPr="009A2E97" w:rsidRDefault="005F6A16" w:rsidP="005F6A16">
      <w:pPr>
        <w:pStyle w:val="NormalBold"/>
      </w:pPr>
      <w:r w:rsidRPr="009A2E97">
        <w:rPr>
          <w:rStyle w:val="HideTWBExt"/>
          <w:b w:val="0"/>
        </w:rPr>
        <w:t>&lt;Article&gt;</w:t>
      </w:r>
      <w:r w:rsidRPr="009A2E97">
        <w:t>Paragraphe 36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664B039" w14:textId="77777777" w:rsidTr="0017050C">
        <w:trPr>
          <w:trHeight w:hRule="exact" w:val="240"/>
          <w:jc w:val="center"/>
        </w:trPr>
        <w:tc>
          <w:tcPr>
            <w:tcW w:w="9752" w:type="dxa"/>
            <w:gridSpan w:val="2"/>
            <w:tcBorders>
              <w:top w:val="nil"/>
              <w:left w:val="nil"/>
              <w:bottom w:val="nil"/>
              <w:right w:val="nil"/>
            </w:tcBorders>
          </w:tcPr>
          <w:p w14:paraId="4C90499B" w14:textId="77777777" w:rsidR="005F6A16" w:rsidRPr="009A2E97" w:rsidRDefault="005F6A16" w:rsidP="0017050C"/>
        </w:tc>
      </w:tr>
      <w:tr w:rsidR="005F6A16" w:rsidRPr="009A2E97" w14:paraId="17EC67DF" w14:textId="77777777" w:rsidTr="0017050C">
        <w:trPr>
          <w:trHeight w:val="240"/>
          <w:jc w:val="center"/>
        </w:trPr>
        <w:tc>
          <w:tcPr>
            <w:tcW w:w="4876" w:type="dxa"/>
            <w:tcBorders>
              <w:top w:val="nil"/>
              <w:left w:val="nil"/>
              <w:bottom w:val="nil"/>
              <w:right w:val="nil"/>
            </w:tcBorders>
          </w:tcPr>
          <w:p w14:paraId="6FC970A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DF34009" w14:textId="77777777" w:rsidR="005F6A16" w:rsidRPr="009A2E97" w:rsidRDefault="005F6A16" w:rsidP="0017050C">
            <w:pPr>
              <w:pStyle w:val="AmColumnHeading"/>
            </w:pPr>
            <w:r w:rsidRPr="009A2E97">
              <w:t>Amendement</w:t>
            </w:r>
          </w:p>
        </w:tc>
      </w:tr>
      <w:tr w:rsidR="005F6A16" w:rsidRPr="009A2E97" w14:paraId="49165CBB" w14:textId="77777777" w:rsidTr="0017050C">
        <w:trPr>
          <w:jc w:val="center"/>
        </w:trPr>
        <w:tc>
          <w:tcPr>
            <w:tcW w:w="4876" w:type="dxa"/>
            <w:tcBorders>
              <w:top w:val="nil"/>
              <w:left w:val="nil"/>
              <w:bottom w:val="nil"/>
              <w:right w:val="nil"/>
            </w:tcBorders>
          </w:tcPr>
          <w:p w14:paraId="63599E3E" w14:textId="77777777" w:rsidR="005F6A16" w:rsidRPr="009A2E97" w:rsidRDefault="005F6A16" w:rsidP="0017050C">
            <w:pPr>
              <w:pStyle w:val="Normal6a"/>
            </w:pPr>
          </w:p>
        </w:tc>
        <w:tc>
          <w:tcPr>
            <w:tcW w:w="4876" w:type="dxa"/>
            <w:tcBorders>
              <w:top w:val="nil"/>
              <w:left w:val="nil"/>
              <w:bottom w:val="nil"/>
              <w:right w:val="nil"/>
            </w:tcBorders>
          </w:tcPr>
          <w:p w14:paraId="00188E43" w14:textId="507065FD" w:rsidR="005F6A16" w:rsidRPr="009A2E97" w:rsidRDefault="005F6A16" w:rsidP="0017050C">
            <w:pPr>
              <w:pStyle w:val="Normal6a"/>
            </w:pPr>
            <w:r w:rsidRPr="009A2E97">
              <w:rPr>
                <w:b/>
                <w:i/>
              </w:rPr>
              <w:t>36 bis.</w:t>
            </w:r>
            <w:r w:rsidRPr="009A2E97">
              <w:tab/>
            </w:r>
            <w:r w:rsidRPr="009A2E97">
              <w:rPr>
                <w:b/>
                <w:i/>
              </w:rPr>
              <w:t>invite la Commission, en coopération avec les États membres, à fixer des objectifs mesurables et assortis d</w:t>
            </w:r>
            <w:r w:rsidR="00316DC8">
              <w:rPr>
                <w:b/>
                <w:i/>
              </w:rPr>
              <w:t>’</w:t>
            </w:r>
            <w:r w:rsidRPr="009A2E97">
              <w:rPr>
                <w:b/>
                <w:i/>
              </w:rPr>
              <w:t>échéances visant à réduire les inégalités transfrontières en matière d</w:t>
            </w:r>
            <w:r w:rsidR="00316DC8">
              <w:rPr>
                <w:b/>
                <w:i/>
              </w:rPr>
              <w:t>’</w:t>
            </w:r>
            <w:r w:rsidRPr="009A2E97">
              <w:rPr>
                <w:b/>
                <w:i/>
              </w:rPr>
              <w:t>accès au diagnostic, au traitement et aux soins contre les maladies rares dans l</w:t>
            </w:r>
            <w:r w:rsidR="00316DC8">
              <w:rPr>
                <w:b/>
                <w:i/>
              </w:rPr>
              <w:t>’</w:t>
            </w:r>
            <w:r w:rsidRPr="009A2E97">
              <w:rPr>
                <w:b/>
                <w:i/>
              </w:rPr>
              <w:t>ensemble de l</w:t>
            </w:r>
            <w:r w:rsidR="00316DC8">
              <w:rPr>
                <w:b/>
                <w:i/>
              </w:rPr>
              <w:t>’</w:t>
            </w:r>
            <w:r w:rsidRPr="009A2E97">
              <w:rPr>
                <w:b/>
                <w:i/>
              </w:rPr>
              <w:t>Union, y compris un soutien financier et technique ciblé pour les États membres dont les capacités de diagnostic, les centres spécialisés ou l</w:t>
            </w:r>
            <w:r w:rsidR="00316DC8">
              <w:rPr>
                <w:b/>
                <w:i/>
              </w:rPr>
              <w:t>’</w:t>
            </w:r>
            <w:r w:rsidRPr="009A2E97">
              <w:rPr>
                <w:b/>
                <w:i/>
              </w:rPr>
              <w:t>offre de traitement sont limités;</w:t>
            </w:r>
          </w:p>
        </w:tc>
      </w:tr>
    </w:tbl>
    <w:p w14:paraId="79F05B3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4E7EF9A" w14:textId="77777777" w:rsidR="005F6A16" w:rsidRPr="009A2E97" w:rsidRDefault="005F6A16" w:rsidP="005F6A16">
      <w:r w:rsidRPr="009A2E97">
        <w:rPr>
          <w:rStyle w:val="HideTWBExt"/>
        </w:rPr>
        <w:t>&lt;/Amend&gt;</w:t>
      </w:r>
    </w:p>
    <w:p w14:paraId="3689BA6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292</w:t>
      </w:r>
      <w:r w:rsidRPr="009A2E97">
        <w:rPr>
          <w:rStyle w:val="HideTWBExt"/>
          <w:b w:val="0"/>
        </w:rPr>
        <w:t>&lt;/NumAm&gt;</w:t>
      </w:r>
    </w:p>
    <w:p w14:paraId="5CC1420F"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7D101336" w14:textId="77777777" w:rsidR="005F6A16" w:rsidRPr="009A2E97" w:rsidRDefault="005F6A16" w:rsidP="005F6A16">
      <w:pPr>
        <w:pStyle w:val="NormalBold"/>
      </w:pPr>
      <w:r w:rsidRPr="009A2E97">
        <w:rPr>
          <w:rStyle w:val="HideTWBExt"/>
          <w:b w:val="0"/>
        </w:rPr>
        <w:t>&lt;/RepeatBlock-By&gt;</w:t>
      </w:r>
    </w:p>
    <w:p w14:paraId="6CBDEFA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DA0EA29" w14:textId="77777777" w:rsidR="005F6A16" w:rsidRPr="009A2E97" w:rsidRDefault="005F6A16" w:rsidP="005F6A16">
      <w:pPr>
        <w:pStyle w:val="NormalBold"/>
      </w:pPr>
      <w:r w:rsidRPr="009A2E97">
        <w:rPr>
          <w:rStyle w:val="HideTWBExt"/>
          <w:b w:val="0"/>
        </w:rPr>
        <w:t>&lt;Article&gt;</w:t>
      </w:r>
      <w:r w:rsidRPr="009A2E97">
        <w:t>Paragraphe 37</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81F4682" w14:textId="77777777" w:rsidTr="0017050C">
        <w:trPr>
          <w:trHeight w:hRule="exact" w:val="240"/>
          <w:jc w:val="center"/>
        </w:trPr>
        <w:tc>
          <w:tcPr>
            <w:tcW w:w="9752" w:type="dxa"/>
            <w:gridSpan w:val="2"/>
            <w:tcBorders>
              <w:top w:val="nil"/>
              <w:left w:val="nil"/>
              <w:bottom w:val="nil"/>
              <w:right w:val="nil"/>
            </w:tcBorders>
          </w:tcPr>
          <w:p w14:paraId="3143FBCA" w14:textId="77777777" w:rsidR="005F6A16" w:rsidRPr="009A2E97" w:rsidRDefault="005F6A16" w:rsidP="0017050C"/>
        </w:tc>
      </w:tr>
      <w:tr w:rsidR="005F6A16" w:rsidRPr="009A2E97" w14:paraId="152D05D5" w14:textId="77777777" w:rsidTr="0017050C">
        <w:trPr>
          <w:trHeight w:val="240"/>
          <w:jc w:val="center"/>
        </w:trPr>
        <w:tc>
          <w:tcPr>
            <w:tcW w:w="4876" w:type="dxa"/>
            <w:tcBorders>
              <w:top w:val="nil"/>
              <w:left w:val="nil"/>
              <w:bottom w:val="nil"/>
              <w:right w:val="nil"/>
            </w:tcBorders>
          </w:tcPr>
          <w:p w14:paraId="02E09FB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E5B71E3" w14:textId="77777777" w:rsidR="005F6A16" w:rsidRPr="009A2E97" w:rsidRDefault="005F6A16" w:rsidP="0017050C">
            <w:pPr>
              <w:pStyle w:val="AmColumnHeading"/>
            </w:pPr>
            <w:r w:rsidRPr="009A2E97">
              <w:t>Amendement</w:t>
            </w:r>
          </w:p>
        </w:tc>
      </w:tr>
      <w:tr w:rsidR="005F6A16" w:rsidRPr="009A2E97" w14:paraId="3F24A87D" w14:textId="77777777" w:rsidTr="0017050C">
        <w:trPr>
          <w:jc w:val="center"/>
        </w:trPr>
        <w:tc>
          <w:tcPr>
            <w:tcW w:w="4876" w:type="dxa"/>
            <w:tcBorders>
              <w:top w:val="nil"/>
              <w:left w:val="nil"/>
              <w:bottom w:val="nil"/>
              <w:right w:val="nil"/>
            </w:tcBorders>
          </w:tcPr>
          <w:p w14:paraId="7B458A3A" w14:textId="76887B8F" w:rsidR="005F6A16" w:rsidRPr="009A2E97" w:rsidRDefault="005F6A16" w:rsidP="0017050C">
            <w:pPr>
              <w:pStyle w:val="Normal6a"/>
            </w:pPr>
            <w:r w:rsidRPr="009A2E97">
              <w:t>37.</w:t>
            </w:r>
            <w:r w:rsidRPr="009A2E97">
              <w:tab/>
              <w:t>demande</w:t>
            </w:r>
            <w:r w:rsidRPr="009A2E97">
              <w:rPr>
                <w:b/>
                <w:bCs/>
                <w:i/>
                <w:iCs/>
              </w:rPr>
              <w:t xml:space="preserve"> des</w:t>
            </w:r>
            <w:r w:rsidRPr="009A2E97">
              <w:t xml:space="preserve"> mécanismes d</w:t>
            </w:r>
            <w:r w:rsidR="00316DC8">
              <w:t>’</w:t>
            </w:r>
            <w:r w:rsidRPr="009A2E97">
              <w:t>évaluation pour mesurer l</w:t>
            </w:r>
            <w:r w:rsidR="00316DC8">
              <w:t>’</w:t>
            </w:r>
            <w:r w:rsidRPr="009A2E97">
              <w:t>impact socio-économique et les économies de coûts;</w:t>
            </w:r>
          </w:p>
        </w:tc>
        <w:tc>
          <w:tcPr>
            <w:tcW w:w="4876" w:type="dxa"/>
            <w:tcBorders>
              <w:top w:val="nil"/>
              <w:left w:val="nil"/>
              <w:bottom w:val="nil"/>
              <w:right w:val="nil"/>
            </w:tcBorders>
          </w:tcPr>
          <w:p w14:paraId="35D4C8B5" w14:textId="114B544D" w:rsidR="005F6A16" w:rsidRPr="009A2E97" w:rsidRDefault="005F6A16" w:rsidP="0017050C">
            <w:pPr>
              <w:pStyle w:val="Normal6a"/>
            </w:pPr>
            <w:r w:rsidRPr="009A2E97">
              <w:t>37.</w:t>
            </w:r>
            <w:r w:rsidRPr="009A2E97">
              <w:tab/>
              <w:t>demande</w:t>
            </w:r>
            <w:r w:rsidRPr="009A2E97">
              <w:rPr>
                <w:b/>
                <w:i/>
              </w:rPr>
              <w:t xml:space="preserve"> la</w:t>
            </w:r>
            <w:r w:rsidRPr="009A2E97">
              <w:t xml:space="preserve"> </w:t>
            </w:r>
            <w:r w:rsidRPr="009A2E97">
              <w:rPr>
                <w:b/>
                <w:i/>
              </w:rPr>
              <w:t>mise en place de</w:t>
            </w:r>
            <w:r w:rsidRPr="009A2E97">
              <w:t xml:space="preserve"> mécanismes d</w:t>
            </w:r>
            <w:r w:rsidR="00316DC8">
              <w:t>’</w:t>
            </w:r>
            <w:r w:rsidRPr="009A2E97">
              <w:t>évaluation pour mesurer</w:t>
            </w:r>
            <w:r w:rsidRPr="009A2E97">
              <w:rPr>
                <w:b/>
                <w:i/>
              </w:rPr>
              <w:t xml:space="preserve"> les résultats en matière de santé,</w:t>
            </w:r>
            <w:r w:rsidRPr="009A2E97">
              <w:t xml:space="preserve"> l</w:t>
            </w:r>
            <w:r w:rsidR="00316DC8">
              <w:t>’</w:t>
            </w:r>
            <w:r w:rsidRPr="009A2E97">
              <w:t>impact socio-économique et les économies de coûts</w:t>
            </w:r>
            <w:r w:rsidRPr="009A2E97">
              <w:rPr>
                <w:b/>
                <w:i/>
              </w:rPr>
              <w:t xml:space="preserve"> réalisées grâce à l</w:t>
            </w:r>
            <w:r w:rsidR="00316DC8">
              <w:rPr>
                <w:b/>
                <w:i/>
              </w:rPr>
              <w:t>’</w:t>
            </w:r>
            <w:r w:rsidRPr="009A2E97">
              <w:rPr>
                <w:b/>
                <w:i/>
              </w:rPr>
              <w:t>amélioration des diagnostics, des traitements et des soins</w:t>
            </w:r>
            <w:r w:rsidRPr="009A2E97">
              <w:t>;</w:t>
            </w:r>
          </w:p>
        </w:tc>
      </w:tr>
    </w:tbl>
    <w:p w14:paraId="7C6089F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E9AB329" w14:textId="77777777" w:rsidR="005F6A16" w:rsidRPr="009A2E97" w:rsidRDefault="005F6A16" w:rsidP="005F6A16">
      <w:r w:rsidRPr="009A2E97">
        <w:rPr>
          <w:rStyle w:val="HideTWBExt"/>
        </w:rPr>
        <w:t>&lt;/Amend&gt;</w:t>
      </w:r>
    </w:p>
    <w:p w14:paraId="1281018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293</w:t>
      </w:r>
      <w:r w:rsidRPr="009A2E97">
        <w:rPr>
          <w:rStyle w:val="HideTWBExt"/>
          <w:b w:val="0"/>
        </w:rPr>
        <w:t>&lt;/NumAm&gt;</w:t>
      </w:r>
    </w:p>
    <w:p w14:paraId="7A244FC9" w14:textId="77777777" w:rsidR="005F6A16" w:rsidRPr="009A2E97" w:rsidRDefault="005F6A16" w:rsidP="005F6A16">
      <w:pPr>
        <w:pStyle w:val="NormalBold"/>
      </w:pPr>
      <w:r w:rsidRPr="009A2E97">
        <w:rPr>
          <w:rStyle w:val="HideTWBExt"/>
          <w:b w:val="0"/>
        </w:rPr>
        <w:t>&lt;RepeatBlock-By&gt;&lt;Members&gt;</w:t>
      </w:r>
      <w:r w:rsidRPr="009A2E97">
        <w:t>Ondřej Dostál</w:t>
      </w:r>
      <w:r w:rsidRPr="009A2E97">
        <w:rPr>
          <w:rStyle w:val="HideTWBExt"/>
          <w:b w:val="0"/>
        </w:rPr>
        <w:t>&lt;/Members&gt;</w:t>
      </w:r>
    </w:p>
    <w:p w14:paraId="5E15D79D" w14:textId="77777777" w:rsidR="005F6A16" w:rsidRPr="009A2E97" w:rsidRDefault="005F6A16" w:rsidP="005F6A16">
      <w:pPr>
        <w:pStyle w:val="NormalBold"/>
      </w:pPr>
      <w:r w:rsidRPr="009A2E97">
        <w:rPr>
          <w:rStyle w:val="HideTWBExt"/>
          <w:b w:val="0"/>
        </w:rPr>
        <w:t>&lt;/RepeatBlock-By&gt;</w:t>
      </w:r>
    </w:p>
    <w:p w14:paraId="06FD9D2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A8258A0" w14:textId="77777777" w:rsidR="005F6A16" w:rsidRPr="009A2E97" w:rsidRDefault="005F6A16" w:rsidP="005F6A16">
      <w:pPr>
        <w:pStyle w:val="NormalBold"/>
      </w:pPr>
      <w:r w:rsidRPr="009A2E97">
        <w:rPr>
          <w:rStyle w:val="HideTWBExt"/>
          <w:b w:val="0"/>
        </w:rPr>
        <w:t>&lt;Article&gt;</w:t>
      </w:r>
      <w:r w:rsidRPr="009A2E97">
        <w:t>Paragraphe 37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3E2C101" w14:textId="77777777" w:rsidTr="0017050C">
        <w:trPr>
          <w:trHeight w:hRule="exact" w:val="240"/>
          <w:jc w:val="center"/>
        </w:trPr>
        <w:tc>
          <w:tcPr>
            <w:tcW w:w="9752" w:type="dxa"/>
            <w:gridSpan w:val="2"/>
            <w:tcBorders>
              <w:top w:val="nil"/>
              <w:left w:val="nil"/>
              <w:bottom w:val="nil"/>
              <w:right w:val="nil"/>
            </w:tcBorders>
          </w:tcPr>
          <w:p w14:paraId="058ED735" w14:textId="77777777" w:rsidR="005F6A16" w:rsidRPr="009A2E97" w:rsidRDefault="005F6A16" w:rsidP="0017050C"/>
        </w:tc>
      </w:tr>
      <w:tr w:rsidR="005F6A16" w:rsidRPr="009A2E97" w14:paraId="229765B4" w14:textId="77777777" w:rsidTr="0017050C">
        <w:trPr>
          <w:trHeight w:val="240"/>
          <w:jc w:val="center"/>
        </w:trPr>
        <w:tc>
          <w:tcPr>
            <w:tcW w:w="4876" w:type="dxa"/>
            <w:tcBorders>
              <w:top w:val="nil"/>
              <w:left w:val="nil"/>
              <w:bottom w:val="nil"/>
              <w:right w:val="nil"/>
            </w:tcBorders>
          </w:tcPr>
          <w:p w14:paraId="3D13186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09C2DD7" w14:textId="77777777" w:rsidR="005F6A16" w:rsidRPr="009A2E97" w:rsidRDefault="005F6A16" w:rsidP="0017050C">
            <w:pPr>
              <w:pStyle w:val="AmColumnHeading"/>
            </w:pPr>
            <w:r w:rsidRPr="009A2E97">
              <w:t>Amendement</w:t>
            </w:r>
          </w:p>
        </w:tc>
      </w:tr>
      <w:tr w:rsidR="005F6A16" w:rsidRPr="009A2E97" w14:paraId="65477422" w14:textId="77777777" w:rsidTr="0017050C">
        <w:trPr>
          <w:jc w:val="center"/>
        </w:trPr>
        <w:tc>
          <w:tcPr>
            <w:tcW w:w="4876" w:type="dxa"/>
            <w:tcBorders>
              <w:top w:val="nil"/>
              <w:left w:val="nil"/>
              <w:bottom w:val="nil"/>
              <w:right w:val="nil"/>
            </w:tcBorders>
          </w:tcPr>
          <w:p w14:paraId="252560A4" w14:textId="77777777" w:rsidR="005F6A16" w:rsidRPr="009A2E97" w:rsidRDefault="005F6A16" w:rsidP="0017050C">
            <w:pPr>
              <w:pStyle w:val="Normal6a"/>
            </w:pPr>
          </w:p>
        </w:tc>
        <w:tc>
          <w:tcPr>
            <w:tcW w:w="4876" w:type="dxa"/>
            <w:tcBorders>
              <w:top w:val="nil"/>
              <w:left w:val="nil"/>
              <w:bottom w:val="nil"/>
              <w:right w:val="nil"/>
            </w:tcBorders>
          </w:tcPr>
          <w:p w14:paraId="25F93A8A" w14:textId="1E1974D9" w:rsidR="005F6A16" w:rsidRPr="009A2E97" w:rsidRDefault="005F6A16" w:rsidP="0017050C">
            <w:pPr>
              <w:pStyle w:val="Normal6a"/>
            </w:pPr>
            <w:r w:rsidRPr="009A2E97">
              <w:rPr>
                <w:b/>
                <w:i/>
              </w:rPr>
              <w:t>37 bis.</w:t>
            </w:r>
            <w:r w:rsidRPr="009A2E97">
              <w:tab/>
            </w:r>
            <w:r w:rsidRPr="009A2E97">
              <w:rPr>
                <w:b/>
                <w:i/>
              </w:rPr>
              <w:t>invite la Commission et les États membres à renforcer la coopération avec les pays tiers dans le domaine des maladies rares, en vue de partager les enseignements tirés, d</w:t>
            </w:r>
            <w:r w:rsidR="00316DC8">
              <w:rPr>
                <w:b/>
                <w:i/>
              </w:rPr>
              <w:t>’</w:t>
            </w:r>
            <w:r w:rsidRPr="009A2E97">
              <w:rPr>
                <w:b/>
                <w:i/>
              </w:rPr>
              <w:t>échanger les meilleures pratiques, de promouvoir la recherche commune et le partage des données, ainsi que de renforcer la collaboration en matière de diagnostic, de traitement et de soins aux patients, afin d</w:t>
            </w:r>
            <w:r w:rsidR="00316DC8">
              <w:rPr>
                <w:b/>
                <w:i/>
              </w:rPr>
              <w:t>’</w:t>
            </w:r>
            <w:r w:rsidRPr="009A2E97">
              <w:rPr>
                <w:b/>
                <w:i/>
              </w:rPr>
              <w:t>améliorer l</w:t>
            </w:r>
            <w:r w:rsidR="00316DC8">
              <w:rPr>
                <w:b/>
                <w:i/>
              </w:rPr>
              <w:t>’</w:t>
            </w:r>
            <w:r w:rsidRPr="009A2E97">
              <w:rPr>
                <w:b/>
                <w:i/>
              </w:rPr>
              <w:t>accès aux thérapies contre les maladies rares et de réduire les inégalités pour les patients dans le monde entier;</w:t>
            </w:r>
          </w:p>
        </w:tc>
      </w:tr>
    </w:tbl>
    <w:p w14:paraId="013F1871"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6C996397" w14:textId="77777777" w:rsidR="005F6A16" w:rsidRPr="00324277" w:rsidRDefault="005F6A16" w:rsidP="005F6A16">
      <w:pPr>
        <w:rPr>
          <w:lang w:val="sv-SE"/>
        </w:rPr>
      </w:pPr>
      <w:r w:rsidRPr="00324277">
        <w:rPr>
          <w:rStyle w:val="HideTWBExt"/>
          <w:lang w:val="sv-SE"/>
        </w:rPr>
        <w:t>&lt;/Amend&gt;</w:t>
      </w:r>
    </w:p>
    <w:p w14:paraId="354BE993"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294</w:t>
      </w:r>
      <w:r w:rsidRPr="00324277">
        <w:rPr>
          <w:rStyle w:val="HideTWBExt"/>
          <w:b w:val="0"/>
          <w:lang w:val="sv-SE"/>
        </w:rPr>
        <w:t>&lt;/NumAm&gt;</w:t>
      </w:r>
    </w:p>
    <w:p w14:paraId="3C4C74A2"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5C234896" w14:textId="77777777" w:rsidR="005F6A16" w:rsidRPr="00324277" w:rsidRDefault="005F6A16" w:rsidP="005F6A16">
      <w:pPr>
        <w:pStyle w:val="NormalBold"/>
        <w:rPr>
          <w:lang w:val="sv-SE"/>
        </w:rPr>
      </w:pPr>
      <w:r w:rsidRPr="00324277">
        <w:rPr>
          <w:rStyle w:val="HideTWBExt"/>
          <w:b w:val="0"/>
          <w:lang w:val="sv-SE"/>
        </w:rPr>
        <w:t>&lt;/RepeatBlock-By&gt;</w:t>
      </w:r>
    </w:p>
    <w:p w14:paraId="50A4853F"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298AB29" w14:textId="77777777" w:rsidR="005F6A16" w:rsidRPr="009A2E97" w:rsidRDefault="005F6A16" w:rsidP="005F6A16">
      <w:pPr>
        <w:pStyle w:val="NormalBold"/>
      </w:pPr>
      <w:r w:rsidRPr="009A2E97">
        <w:rPr>
          <w:rStyle w:val="HideTWBExt"/>
          <w:b w:val="0"/>
        </w:rPr>
        <w:t>&lt;Article&gt;</w:t>
      </w:r>
      <w:r w:rsidRPr="009A2E97">
        <w:t>Paragraphe 37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90E5963" w14:textId="77777777" w:rsidTr="0017050C">
        <w:trPr>
          <w:trHeight w:hRule="exact" w:val="240"/>
          <w:jc w:val="center"/>
        </w:trPr>
        <w:tc>
          <w:tcPr>
            <w:tcW w:w="9752" w:type="dxa"/>
            <w:gridSpan w:val="2"/>
            <w:tcBorders>
              <w:top w:val="nil"/>
              <w:left w:val="nil"/>
              <w:bottom w:val="nil"/>
              <w:right w:val="nil"/>
            </w:tcBorders>
          </w:tcPr>
          <w:p w14:paraId="45EB259A" w14:textId="77777777" w:rsidR="005F6A16" w:rsidRPr="009A2E97" w:rsidRDefault="005F6A16" w:rsidP="0017050C"/>
        </w:tc>
      </w:tr>
      <w:tr w:rsidR="005F6A16" w:rsidRPr="009A2E97" w14:paraId="3BB68EED" w14:textId="77777777" w:rsidTr="0017050C">
        <w:trPr>
          <w:trHeight w:val="240"/>
          <w:jc w:val="center"/>
        </w:trPr>
        <w:tc>
          <w:tcPr>
            <w:tcW w:w="4876" w:type="dxa"/>
            <w:tcBorders>
              <w:top w:val="nil"/>
              <w:left w:val="nil"/>
              <w:bottom w:val="nil"/>
              <w:right w:val="nil"/>
            </w:tcBorders>
          </w:tcPr>
          <w:p w14:paraId="6688200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F409591" w14:textId="77777777" w:rsidR="005F6A16" w:rsidRPr="009A2E97" w:rsidRDefault="005F6A16" w:rsidP="0017050C">
            <w:pPr>
              <w:pStyle w:val="AmColumnHeading"/>
            </w:pPr>
            <w:r w:rsidRPr="009A2E97">
              <w:t>Amendement</w:t>
            </w:r>
          </w:p>
        </w:tc>
      </w:tr>
      <w:tr w:rsidR="005F6A16" w:rsidRPr="009A2E97" w14:paraId="67D48EC0" w14:textId="77777777" w:rsidTr="0017050C">
        <w:trPr>
          <w:jc w:val="center"/>
        </w:trPr>
        <w:tc>
          <w:tcPr>
            <w:tcW w:w="4876" w:type="dxa"/>
            <w:tcBorders>
              <w:top w:val="nil"/>
              <w:left w:val="nil"/>
              <w:bottom w:val="nil"/>
              <w:right w:val="nil"/>
            </w:tcBorders>
          </w:tcPr>
          <w:p w14:paraId="6595FD3A" w14:textId="77777777" w:rsidR="005F6A16" w:rsidRPr="009A2E97" w:rsidRDefault="005F6A16" w:rsidP="0017050C">
            <w:pPr>
              <w:pStyle w:val="Normal6a"/>
            </w:pPr>
          </w:p>
        </w:tc>
        <w:tc>
          <w:tcPr>
            <w:tcW w:w="4876" w:type="dxa"/>
            <w:tcBorders>
              <w:top w:val="nil"/>
              <w:left w:val="nil"/>
              <w:bottom w:val="nil"/>
              <w:right w:val="nil"/>
            </w:tcBorders>
          </w:tcPr>
          <w:p w14:paraId="46207FD3" w14:textId="2B0AEE36" w:rsidR="005F6A16" w:rsidRPr="009A2E97" w:rsidRDefault="005F6A16" w:rsidP="0017050C">
            <w:pPr>
              <w:pStyle w:val="Normal6a"/>
            </w:pPr>
            <w:r w:rsidRPr="009A2E97">
              <w:rPr>
                <w:b/>
                <w:i/>
              </w:rPr>
              <w:t>37 bis.</w:t>
            </w:r>
            <w:r w:rsidRPr="009A2E97">
              <w:tab/>
            </w:r>
            <w:r w:rsidRPr="009A2E97">
              <w:rPr>
                <w:b/>
                <w:i/>
              </w:rPr>
              <w:t>demande à la Commission de proposer, et au Conseil d</w:t>
            </w:r>
            <w:r w:rsidR="00316DC8">
              <w:rPr>
                <w:b/>
                <w:i/>
              </w:rPr>
              <w:t>’</w:t>
            </w:r>
            <w:r w:rsidRPr="009A2E97">
              <w:rPr>
                <w:b/>
                <w:i/>
              </w:rPr>
              <w:t>adopter, une recommandation du Conseil relative à un plan d</w:t>
            </w:r>
            <w:r w:rsidR="00316DC8">
              <w:rPr>
                <w:b/>
                <w:i/>
              </w:rPr>
              <w:t>’</w:t>
            </w:r>
            <w:r w:rsidRPr="009A2E97">
              <w:rPr>
                <w:b/>
                <w:i/>
              </w:rPr>
              <w:t>action sur les maladies rares;</w:t>
            </w:r>
          </w:p>
        </w:tc>
      </w:tr>
    </w:tbl>
    <w:p w14:paraId="6075586E"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0CE5765" w14:textId="77777777" w:rsidR="005F6A16" w:rsidRPr="009A2E97" w:rsidRDefault="005F6A16" w:rsidP="005F6A16">
      <w:r w:rsidRPr="009A2E97">
        <w:rPr>
          <w:rStyle w:val="HideTWBExt"/>
        </w:rPr>
        <w:t>&lt;/Amend&gt;</w:t>
      </w:r>
    </w:p>
    <w:p w14:paraId="24B41460"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295</w:t>
      </w:r>
      <w:r w:rsidRPr="009A2E97">
        <w:rPr>
          <w:rStyle w:val="HideTWBExt"/>
          <w:b w:val="0"/>
        </w:rPr>
        <w:t>&lt;/NumAm&gt;</w:t>
      </w:r>
    </w:p>
    <w:p w14:paraId="2B7E7720" w14:textId="77777777" w:rsidR="005F6A16" w:rsidRPr="009A2E97" w:rsidRDefault="005F6A16" w:rsidP="005F6A16">
      <w:pPr>
        <w:pStyle w:val="NormalBold"/>
      </w:pPr>
      <w:r w:rsidRPr="009A2E97">
        <w:rPr>
          <w:rStyle w:val="HideTWBExt"/>
          <w:b w:val="0"/>
        </w:rPr>
        <w:t>&lt;RepeatBlock-By&gt;&lt;Members&gt;</w:t>
      </w:r>
      <w:r w:rsidRPr="009A2E97">
        <w:t>Giorgos Georgiou, Catarina Martins</w:t>
      </w:r>
      <w:r w:rsidRPr="009A2E97">
        <w:rPr>
          <w:rStyle w:val="HideTWBExt"/>
          <w:b w:val="0"/>
        </w:rPr>
        <w:t>&lt;/Members&gt;</w:t>
      </w:r>
    </w:p>
    <w:p w14:paraId="2DACCEB5" w14:textId="77777777" w:rsidR="005F6A16" w:rsidRPr="009A2E97" w:rsidRDefault="005F6A16" w:rsidP="005F6A16">
      <w:pPr>
        <w:pStyle w:val="NormalBold"/>
      </w:pPr>
      <w:r w:rsidRPr="009A2E97">
        <w:rPr>
          <w:rStyle w:val="HideTWBExt"/>
          <w:b w:val="0"/>
        </w:rPr>
        <w:t>&lt;/RepeatBlock-By&gt;</w:t>
      </w:r>
    </w:p>
    <w:p w14:paraId="5982C58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8E19D39" w14:textId="77777777" w:rsidR="005F6A16" w:rsidRPr="009A2E97" w:rsidRDefault="005F6A16" w:rsidP="005F6A16">
      <w:pPr>
        <w:pStyle w:val="NormalBold"/>
      </w:pPr>
      <w:r w:rsidRPr="009A2E97">
        <w:rPr>
          <w:rStyle w:val="HideTWBExt"/>
          <w:b w:val="0"/>
        </w:rPr>
        <w:t>&lt;Article&gt;</w:t>
      </w:r>
      <w:r w:rsidRPr="009A2E97">
        <w:t>Paragraphe 38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8400E66" w14:textId="77777777" w:rsidTr="0017050C">
        <w:trPr>
          <w:trHeight w:hRule="exact" w:val="240"/>
          <w:jc w:val="center"/>
        </w:trPr>
        <w:tc>
          <w:tcPr>
            <w:tcW w:w="9752" w:type="dxa"/>
            <w:gridSpan w:val="2"/>
            <w:tcBorders>
              <w:top w:val="nil"/>
              <w:left w:val="nil"/>
              <w:bottom w:val="nil"/>
              <w:right w:val="nil"/>
            </w:tcBorders>
          </w:tcPr>
          <w:p w14:paraId="525955DE" w14:textId="77777777" w:rsidR="005F6A16" w:rsidRPr="009A2E97" w:rsidRDefault="005F6A16" w:rsidP="0017050C"/>
        </w:tc>
      </w:tr>
      <w:tr w:rsidR="005F6A16" w:rsidRPr="009A2E97" w14:paraId="3F603964" w14:textId="77777777" w:rsidTr="0017050C">
        <w:trPr>
          <w:trHeight w:val="240"/>
          <w:jc w:val="center"/>
        </w:trPr>
        <w:tc>
          <w:tcPr>
            <w:tcW w:w="4876" w:type="dxa"/>
            <w:tcBorders>
              <w:top w:val="nil"/>
              <w:left w:val="nil"/>
              <w:bottom w:val="nil"/>
              <w:right w:val="nil"/>
            </w:tcBorders>
          </w:tcPr>
          <w:p w14:paraId="5C75365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7B2BF43" w14:textId="77777777" w:rsidR="005F6A16" w:rsidRPr="009A2E97" w:rsidRDefault="005F6A16" w:rsidP="0017050C">
            <w:pPr>
              <w:pStyle w:val="AmColumnHeading"/>
            </w:pPr>
            <w:r w:rsidRPr="009A2E97">
              <w:t>Amendement</w:t>
            </w:r>
          </w:p>
        </w:tc>
      </w:tr>
      <w:tr w:rsidR="005F6A16" w:rsidRPr="009A2E97" w14:paraId="3EBAEA31" w14:textId="77777777" w:rsidTr="0017050C">
        <w:trPr>
          <w:jc w:val="center"/>
        </w:trPr>
        <w:tc>
          <w:tcPr>
            <w:tcW w:w="4876" w:type="dxa"/>
            <w:tcBorders>
              <w:top w:val="nil"/>
              <w:left w:val="nil"/>
              <w:bottom w:val="nil"/>
              <w:right w:val="nil"/>
            </w:tcBorders>
          </w:tcPr>
          <w:p w14:paraId="6986992D" w14:textId="77777777" w:rsidR="005F6A16" w:rsidRPr="009A2E97" w:rsidRDefault="005F6A16" w:rsidP="0017050C">
            <w:pPr>
              <w:pStyle w:val="Normal6a"/>
            </w:pPr>
          </w:p>
        </w:tc>
        <w:tc>
          <w:tcPr>
            <w:tcW w:w="4876" w:type="dxa"/>
            <w:tcBorders>
              <w:top w:val="nil"/>
              <w:left w:val="nil"/>
              <w:bottom w:val="nil"/>
              <w:right w:val="nil"/>
            </w:tcBorders>
          </w:tcPr>
          <w:p w14:paraId="6BAF4A1B" w14:textId="27654BD6" w:rsidR="005F6A16" w:rsidRPr="009A2E97" w:rsidRDefault="005F6A16" w:rsidP="0017050C">
            <w:pPr>
              <w:pStyle w:val="Normal6a"/>
            </w:pPr>
            <w:r w:rsidRPr="009A2E97">
              <w:rPr>
                <w:b/>
                <w:i/>
              </w:rPr>
              <w:t>38 bis.</w:t>
            </w:r>
            <w:r w:rsidRPr="009A2E97">
              <w:tab/>
            </w:r>
            <w:r w:rsidRPr="009A2E97">
              <w:rPr>
                <w:b/>
                <w:i/>
              </w:rPr>
              <w:t>invite la Commission à inclure dans le cadre financier pluriannuel après 2027 (2028-2034) un financement réservé au soutien des patients atteints de maladies rares et de leurs familles, afin de garantir l</w:t>
            </w:r>
            <w:r w:rsidR="00316DC8">
              <w:rPr>
                <w:b/>
                <w:i/>
              </w:rPr>
              <w:t>’</w:t>
            </w:r>
            <w:r w:rsidRPr="009A2E97">
              <w:rPr>
                <w:b/>
                <w:i/>
              </w:rPr>
              <w:t>accès au traitement pour tous ces patients, en particulier ceux dont les besoins médicaux ne sont pas satisfaits, et d</w:t>
            </w:r>
            <w:r w:rsidR="00316DC8">
              <w:rPr>
                <w:b/>
                <w:i/>
              </w:rPr>
              <w:t>’</w:t>
            </w:r>
            <w:r w:rsidRPr="009A2E97">
              <w:rPr>
                <w:b/>
                <w:i/>
              </w:rPr>
              <w:t>assurer une véritable solidarité dans l</w:t>
            </w:r>
            <w:r w:rsidR="00316DC8">
              <w:rPr>
                <w:b/>
                <w:i/>
              </w:rPr>
              <w:t>’</w:t>
            </w:r>
            <w:r w:rsidRPr="009A2E97">
              <w:rPr>
                <w:b/>
                <w:i/>
              </w:rPr>
              <w:t>Union;</w:t>
            </w:r>
          </w:p>
        </w:tc>
      </w:tr>
    </w:tbl>
    <w:p w14:paraId="23B7215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3878BCE" w14:textId="77777777" w:rsidR="005F6A16" w:rsidRPr="009A2E97" w:rsidRDefault="005F6A16" w:rsidP="005F6A16">
      <w:r w:rsidRPr="009A2E97">
        <w:rPr>
          <w:rStyle w:val="HideTWBExt"/>
        </w:rPr>
        <w:t>&lt;/Amend&gt;</w:t>
      </w:r>
    </w:p>
    <w:p w14:paraId="5D45E399"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296</w:t>
      </w:r>
      <w:r w:rsidRPr="009A2E97">
        <w:rPr>
          <w:rStyle w:val="HideTWBExt"/>
          <w:b w:val="0"/>
        </w:rPr>
        <w:t>&lt;/NumAm&gt;</w:t>
      </w:r>
    </w:p>
    <w:p w14:paraId="5D39551F" w14:textId="77777777" w:rsidR="005F6A16" w:rsidRPr="009A2E97" w:rsidRDefault="005F6A16" w:rsidP="005F6A16">
      <w:pPr>
        <w:pStyle w:val="NormalBold"/>
      </w:pPr>
      <w:r w:rsidRPr="009A2E97">
        <w:rPr>
          <w:rStyle w:val="HideTWBExt"/>
          <w:b w:val="0"/>
        </w:rPr>
        <w:t>&lt;RepeatBlock-By&gt;&lt;Members&gt;</w:t>
      </w:r>
      <w:r w:rsidRPr="009A2E97">
        <w:t>Emmanouil Fragkos, Galato Alexandraki, Geadis Geadi</w:t>
      </w:r>
      <w:r w:rsidRPr="009A2E97">
        <w:rPr>
          <w:rStyle w:val="HideTWBExt"/>
          <w:b w:val="0"/>
        </w:rPr>
        <w:t>&lt;/Members&gt;</w:t>
      </w:r>
    </w:p>
    <w:p w14:paraId="7B837FB8" w14:textId="77777777" w:rsidR="005F6A16" w:rsidRPr="009A2E97" w:rsidRDefault="005F6A16" w:rsidP="005F6A16">
      <w:pPr>
        <w:pStyle w:val="NormalBold"/>
      </w:pPr>
      <w:r w:rsidRPr="009A2E97">
        <w:rPr>
          <w:rStyle w:val="HideTWBExt"/>
          <w:b w:val="0"/>
        </w:rPr>
        <w:t>&lt;/RepeatBlock-By&gt;</w:t>
      </w:r>
    </w:p>
    <w:p w14:paraId="7EC7A08A"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B66C126" w14:textId="77777777" w:rsidR="005F6A16" w:rsidRPr="009A2E97" w:rsidRDefault="005F6A16" w:rsidP="005F6A16">
      <w:pPr>
        <w:pStyle w:val="NormalBold"/>
      </w:pPr>
      <w:r w:rsidRPr="009A2E97">
        <w:rPr>
          <w:rStyle w:val="HideTWBExt"/>
          <w:b w:val="0"/>
        </w:rPr>
        <w:t>&lt;Article&gt;</w:t>
      </w:r>
      <w:r w:rsidRPr="009A2E97">
        <w:t>Annexe I – partie A – recommandation 1 – alinéa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FA61F83" w14:textId="77777777" w:rsidTr="0017050C">
        <w:trPr>
          <w:trHeight w:hRule="exact" w:val="240"/>
          <w:jc w:val="center"/>
        </w:trPr>
        <w:tc>
          <w:tcPr>
            <w:tcW w:w="9752" w:type="dxa"/>
            <w:gridSpan w:val="2"/>
            <w:tcBorders>
              <w:top w:val="nil"/>
              <w:left w:val="nil"/>
              <w:bottom w:val="nil"/>
              <w:right w:val="nil"/>
            </w:tcBorders>
          </w:tcPr>
          <w:p w14:paraId="400CA1C0" w14:textId="77777777" w:rsidR="005F6A16" w:rsidRPr="009A2E97" w:rsidRDefault="005F6A16" w:rsidP="0017050C"/>
        </w:tc>
      </w:tr>
      <w:tr w:rsidR="005F6A16" w:rsidRPr="009A2E97" w14:paraId="7FD6FA74" w14:textId="77777777" w:rsidTr="0017050C">
        <w:trPr>
          <w:trHeight w:val="240"/>
          <w:jc w:val="center"/>
        </w:trPr>
        <w:tc>
          <w:tcPr>
            <w:tcW w:w="4876" w:type="dxa"/>
            <w:tcBorders>
              <w:top w:val="nil"/>
              <w:left w:val="nil"/>
              <w:bottom w:val="nil"/>
              <w:right w:val="nil"/>
            </w:tcBorders>
          </w:tcPr>
          <w:p w14:paraId="6313B97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6BF9C2C" w14:textId="77777777" w:rsidR="005F6A16" w:rsidRPr="009A2E97" w:rsidRDefault="005F6A16" w:rsidP="0017050C">
            <w:pPr>
              <w:pStyle w:val="AmColumnHeading"/>
            </w:pPr>
            <w:r w:rsidRPr="009A2E97">
              <w:t>Amendement</w:t>
            </w:r>
          </w:p>
        </w:tc>
      </w:tr>
      <w:tr w:rsidR="005F6A16" w:rsidRPr="009A2E97" w14:paraId="48E888D5" w14:textId="77777777" w:rsidTr="0017050C">
        <w:trPr>
          <w:jc w:val="center"/>
        </w:trPr>
        <w:tc>
          <w:tcPr>
            <w:tcW w:w="4876" w:type="dxa"/>
            <w:tcBorders>
              <w:top w:val="nil"/>
              <w:left w:val="nil"/>
              <w:bottom w:val="nil"/>
              <w:right w:val="nil"/>
            </w:tcBorders>
          </w:tcPr>
          <w:p w14:paraId="7553365D" w14:textId="158C3FD7" w:rsidR="005F6A16" w:rsidRPr="009A2E97" w:rsidRDefault="005F6A16" w:rsidP="0017050C">
            <w:pPr>
              <w:pStyle w:val="Normal6a"/>
            </w:pPr>
            <w:r w:rsidRPr="009A2E97">
              <w:rPr>
                <w:b/>
                <w:i/>
              </w:rPr>
              <w:t>Le Parlement européen estime que l</w:t>
            </w:r>
            <w:r w:rsidR="00316DC8">
              <w:rPr>
                <w:b/>
                <w:i/>
              </w:rPr>
              <w:t>’</w:t>
            </w:r>
            <w:r w:rsidRPr="009A2E97">
              <w:rPr>
                <w:b/>
                <w:i/>
              </w:rPr>
              <w:t>acte législatif à adopter devrait établir un cadre d</w:t>
            </w:r>
            <w:r w:rsidR="00316DC8">
              <w:rPr>
                <w:b/>
                <w:i/>
              </w:rPr>
              <w:t>’</w:t>
            </w:r>
            <w:r w:rsidRPr="009A2E97">
              <w:rPr>
                <w:b/>
                <w:i/>
              </w:rPr>
              <w:t>action européen global et contraignant en matière de maladies rares afin de remédier à la fragmentation, aux inégalités et aux inefficacités en matière de diagnostic, de traitement, de coordination de la recherche et d</w:t>
            </w:r>
            <w:r w:rsidR="00316DC8">
              <w:rPr>
                <w:b/>
                <w:i/>
              </w:rPr>
              <w:t>’</w:t>
            </w:r>
            <w:r w:rsidRPr="009A2E97">
              <w:rPr>
                <w:b/>
                <w:i/>
              </w:rPr>
              <w:t>infrastructures de données dans l</w:t>
            </w:r>
            <w:r w:rsidR="00316DC8">
              <w:rPr>
                <w:b/>
                <w:i/>
              </w:rPr>
              <w:t>’</w:t>
            </w:r>
            <w:r w:rsidRPr="009A2E97">
              <w:rPr>
                <w:b/>
                <w:i/>
              </w:rPr>
              <w:t>ensemble de l</w:t>
            </w:r>
            <w:r w:rsidR="00316DC8">
              <w:rPr>
                <w:b/>
                <w:i/>
              </w:rPr>
              <w:t>’</w:t>
            </w:r>
            <w:r w:rsidRPr="009A2E97">
              <w:rPr>
                <w:b/>
                <w:i/>
              </w:rPr>
              <w:t>Union.</w:t>
            </w:r>
          </w:p>
        </w:tc>
        <w:tc>
          <w:tcPr>
            <w:tcW w:w="4876" w:type="dxa"/>
            <w:tcBorders>
              <w:top w:val="nil"/>
              <w:left w:val="nil"/>
              <w:bottom w:val="nil"/>
              <w:right w:val="nil"/>
            </w:tcBorders>
          </w:tcPr>
          <w:p w14:paraId="1459824D" w14:textId="77777777" w:rsidR="005F6A16" w:rsidRPr="009A2E97" w:rsidRDefault="005F6A16" w:rsidP="0017050C">
            <w:pPr>
              <w:pStyle w:val="Normal6a"/>
            </w:pPr>
            <w:r w:rsidRPr="009A2E97">
              <w:rPr>
                <w:b/>
                <w:i/>
              </w:rPr>
              <w:t>supprimé</w:t>
            </w:r>
          </w:p>
        </w:tc>
      </w:tr>
    </w:tbl>
    <w:p w14:paraId="1BD62A7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{EL}</w:t>
      </w:r>
      <w:r w:rsidRPr="009A2E97">
        <w:t>el</w:t>
      </w:r>
      <w:r w:rsidRPr="009A2E97">
        <w:rPr>
          <w:rStyle w:val="HideTWBExt"/>
        </w:rPr>
        <w:t>&lt;/Original&gt;</w:t>
      </w:r>
    </w:p>
    <w:p w14:paraId="022733CE" w14:textId="77777777" w:rsidR="005F6A16" w:rsidRPr="009A2E97" w:rsidRDefault="005F6A16" w:rsidP="005F6A16">
      <w:r w:rsidRPr="009A2E97">
        <w:rPr>
          <w:rStyle w:val="HideTWBExt"/>
        </w:rPr>
        <w:t>&lt;/Amend&gt;</w:t>
      </w:r>
    </w:p>
    <w:p w14:paraId="30000A91"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297</w:t>
      </w:r>
      <w:r w:rsidRPr="009A2E97">
        <w:rPr>
          <w:rStyle w:val="HideTWBExt"/>
          <w:b w:val="0"/>
        </w:rPr>
        <w:t>&lt;/NumAm&gt;</w:t>
      </w:r>
    </w:p>
    <w:p w14:paraId="0CA22463" w14:textId="77777777" w:rsidR="005F6A16" w:rsidRPr="009A2E97" w:rsidRDefault="005F6A16" w:rsidP="005F6A16">
      <w:pPr>
        <w:pStyle w:val="NormalBold"/>
      </w:pPr>
      <w:r w:rsidRPr="009A2E97">
        <w:rPr>
          <w:rStyle w:val="HideTWBExt"/>
          <w:b w:val="0"/>
        </w:rPr>
        <w:t>&lt;RepeatBlock-By&gt;&lt;Members&gt;</w:t>
      </w:r>
      <w:r w:rsidRPr="009A2E97">
        <w:t>Michele Picaro</w:t>
      </w:r>
      <w:r w:rsidRPr="009A2E97">
        <w:rPr>
          <w:rStyle w:val="HideTWBExt"/>
          <w:b w:val="0"/>
        </w:rPr>
        <w:t>&lt;/Members&gt;</w:t>
      </w:r>
    </w:p>
    <w:p w14:paraId="435A96EC" w14:textId="77777777" w:rsidR="005F6A16" w:rsidRPr="009A2E97" w:rsidRDefault="005F6A16" w:rsidP="005F6A16">
      <w:pPr>
        <w:pStyle w:val="NormalBold"/>
      </w:pPr>
      <w:r w:rsidRPr="009A2E97">
        <w:rPr>
          <w:rStyle w:val="HideTWBExt"/>
          <w:b w:val="0"/>
        </w:rPr>
        <w:t>&lt;/RepeatBlock-By&gt;</w:t>
      </w:r>
    </w:p>
    <w:p w14:paraId="055CB4FA"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0979B1C" w14:textId="77777777" w:rsidR="005F6A16" w:rsidRPr="009A2E97" w:rsidRDefault="005F6A16" w:rsidP="005F6A16">
      <w:pPr>
        <w:pStyle w:val="NormalBold"/>
      </w:pPr>
      <w:r w:rsidRPr="009A2E97">
        <w:rPr>
          <w:rStyle w:val="HideTWBExt"/>
          <w:b w:val="0"/>
        </w:rPr>
        <w:t>&lt;Article&gt;</w:t>
      </w:r>
      <w:r w:rsidRPr="009A2E97">
        <w:t>Annexe I – partie A – Recommandation 1 – paragraphe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09E1DD9" w14:textId="77777777" w:rsidTr="0017050C">
        <w:trPr>
          <w:trHeight w:hRule="exact" w:val="240"/>
          <w:jc w:val="center"/>
        </w:trPr>
        <w:tc>
          <w:tcPr>
            <w:tcW w:w="9752" w:type="dxa"/>
            <w:gridSpan w:val="2"/>
            <w:tcBorders>
              <w:top w:val="nil"/>
              <w:left w:val="nil"/>
              <w:bottom w:val="nil"/>
              <w:right w:val="nil"/>
            </w:tcBorders>
          </w:tcPr>
          <w:p w14:paraId="6326552A" w14:textId="77777777" w:rsidR="005F6A16" w:rsidRPr="009A2E97" w:rsidRDefault="005F6A16" w:rsidP="0017050C"/>
        </w:tc>
      </w:tr>
      <w:tr w:rsidR="005F6A16" w:rsidRPr="009A2E97" w14:paraId="2621325E" w14:textId="77777777" w:rsidTr="0017050C">
        <w:trPr>
          <w:trHeight w:val="240"/>
          <w:jc w:val="center"/>
        </w:trPr>
        <w:tc>
          <w:tcPr>
            <w:tcW w:w="4876" w:type="dxa"/>
            <w:tcBorders>
              <w:top w:val="nil"/>
              <w:left w:val="nil"/>
              <w:bottom w:val="nil"/>
              <w:right w:val="nil"/>
            </w:tcBorders>
          </w:tcPr>
          <w:p w14:paraId="5CEBF5C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33FEAD7" w14:textId="77777777" w:rsidR="005F6A16" w:rsidRPr="009A2E97" w:rsidRDefault="005F6A16" w:rsidP="0017050C">
            <w:pPr>
              <w:pStyle w:val="AmColumnHeading"/>
            </w:pPr>
            <w:r w:rsidRPr="009A2E97">
              <w:t>Amendement</w:t>
            </w:r>
          </w:p>
        </w:tc>
      </w:tr>
      <w:tr w:rsidR="005F6A16" w:rsidRPr="009A2E97" w14:paraId="6FE4E1A6" w14:textId="77777777" w:rsidTr="0017050C">
        <w:trPr>
          <w:jc w:val="center"/>
        </w:trPr>
        <w:tc>
          <w:tcPr>
            <w:tcW w:w="4876" w:type="dxa"/>
            <w:tcBorders>
              <w:top w:val="nil"/>
              <w:left w:val="nil"/>
              <w:bottom w:val="nil"/>
              <w:right w:val="nil"/>
            </w:tcBorders>
          </w:tcPr>
          <w:p w14:paraId="62960814" w14:textId="3D0FCB7B" w:rsidR="005F6A16" w:rsidRPr="009A2E97" w:rsidRDefault="005F6A16" w:rsidP="0017050C">
            <w:pPr>
              <w:pStyle w:val="Normal6a"/>
            </w:pPr>
            <w:r w:rsidRPr="009A2E97">
              <w:t>Le Parlement européen estime que</w:t>
            </w:r>
            <w:r w:rsidRPr="009A2E97">
              <w:rPr>
                <w:b/>
                <w:i/>
              </w:rPr>
              <w:t xml:space="preserve"> l</w:t>
            </w:r>
            <w:r w:rsidR="00316DC8">
              <w:rPr>
                <w:b/>
                <w:i/>
              </w:rPr>
              <w:t>’</w:t>
            </w:r>
            <w:r w:rsidRPr="009A2E97">
              <w:rPr>
                <w:b/>
                <w:i/>
              </w:rPr>
              <w:t>acte législatif à adopter</w:t>
            </w:r>
            <w:r w:rsidRPr="009A2E97">
              <w:t xml:space="preserve"> devrait</w:t>
            </w:r>
            <w:r w:rsidRPr="009A2E97">
              <w:rPr>
                <w:b/>
                <w:i/>
              </w:rPr>
              <w:t xml:space="preserve"> établir</w:t>
            </w:r>
            <w:r w:rsidRPr="009A2E97">
              <w:t xml:space="preserve"> un cadre d</w:t>
            </w:r>
            <w:r w:rsidR="00316DC8">
              <w:t>’</w:t>
            </w:r>
            <w:r w:rsidRPr="009A2E97">
              <w:t>action européen global</w:t>
            </w:r>
            <w:r w:rsidRPr="009A2E97">
              <w:rPr>
                <w:b/>
                <w:i/>
              </w:rPr>
              <w:t xml:space="preserve"> et contraignant</w:t>
            </w:r>
            <w:r w:rsidRPr="009A2E97">
              <w:t xml:space="preserve"> en matière de maladies rares</w:t>
            </w:r>
            <w:r w:rsidRPr="009A2E97">
              <w:rPr>
                <w:b/>
                <w:i/>
              </w:rPr>
              <w:t xml:space="preserve"> afin</w:t>
            </w:r>
            <w:r w:rsidRPr="009A2E97">
              <w:t xml:space="preserve"> de remédier à la fragmentation, aux inégalités et aux inefficacités en matière de diagnostic, de traitement, de coordination de la recherche et d</w:t>
            </w:r>
            <w:r w:rsidR="00316DC8">
              <w:t>’</w:t>
            </w:r>
            <w:r w:rsidRPr="009A2E97">
              <w:t>infrastructures de données dans l</w:t>
            </w:r>
            <w:r w:rsidR="00316DC8">
              <w:t>’</w:t>
            </w:r>
            <w:r w:rsidRPr="009A2E97">
              <w:t>ensemble de l</w:t>
            </w:r>
            <w:r w:rsidR="00316DC8">
              <w:t>’</w:t>
            </w:r>
            <w:r w:rsidRPr="009A2E97">
              <w:t>Union.</w:t>
            </w:r>
          </w:p>
        </w:tc>
        <w:tc>
          <w:tcPr>
            <w:tcW w:w="4876" w:type="dxa"/>
            <w:tcBorders>
              <w:top w:val="nil"/>
              <w:left w:val="nil"/>
              <w:bottom w:val="nil"/>
              <w:right w:val="nil"/>
            </w:tcBorders>
          </w:tcPr>
          <w:p w14:paraId="30C0CF7E" w14:textId="3BAB0602" w:rsidR="005F6A16" w:rsidRPr="009A2E97" w:rsidRDefault="005F6A16" w:rsidP="0017050C">
            <w:pPr>
              <w:pStyle w:val="Normal6a"/>
            </w:pPr>
            <w:r w:rsidRPr="009A2E97">
              <w:t>Le Parlement européen estime que</w:t>
            </w:r>
            <w:r w:rsidRPr="009A2E97">
              <w:rPr>
                <w:b/>
                <w:i/>
              </w:rPr>
              <w:t xml:space="preserve"> la Commission</w:t>
            </w:r>
            <w:r w:rsidRPr="009A2E97">
              <w:t xml:space="preserve"> devrait</w:t>
            </w:r>
            <w:r w:rsidRPr="009A2E97">
              <w:rPr>
                <w:b/>
                <w:i/>
              </w:rPr>
              <w:t xml:space="preserve"> soumettre, sans retard injustifié, une proposition de recommandation du Conseil dans le domaine des maladies rares, qui établisse</w:t>
            </w:r>
            <w:r w:rsidRPr="009A2E97">
              <w:t xml:space="preserve"> un cadre d</w:t>
            </w:r>
            <w:r w:rsidR="00316DC8">
              <w:t>’</w:t>
            </w:r>
            <w:r w:rsidRPr="009A2E97">
              <w:t>action européen global en matière de maladies rares</w:t>
            </w:r>
            <w:r w:rsidRPr="009A2E97">
              <w:rPr>
                <w:b/>
                <w:i/>
              </w:rPr>
              <w:t xml:space="preserve"> en vue</w:t>
            </w:r>
            <w:r w:rsidRPr="009A2E97">
              <w:t xml:space="preserve"> de remédier à la fragmentation, aux inégalités et aux inefficacités en matière de diagnostic, de traitement, de coordination de la recherche et d</w:t>
            </w:r>
            <w:r w:rsidR="00316DC8">
              <w:t>’</w:t>
            </w:r>
            <w:r w:rsidRPr="009A2E97">
              <w:t>infrastructures de données dans l</w:t>
            </w:r>
            <w:r w:rsidR="00316DC8">
              <w:t>’</w:t>
            </w:r>
            <w:r w:rsidRPr="009A2E97">
              <w:t>ensemble de l</w:t>
            </w:r>
            <w:r w:rsidR="00316DC8">
              <w:t>’</w:t>
            </w:r>
            <w:r w:rsidRPr="009A2E97">
              <w:t>Union.</w:t>
            </w:r>
          </w:p>
        </w:tc>
      </w:tr>
    </w:tbl>
    <w:p w14:paraId="3AB1851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74B4022" w14:textId="77777777" w:rsidR="005F6A16" w:rsidRPr="009A2E97" w:rsidRDefault="005F6A16" w:rsidP="005F6A16">
      <w:r w:rsidRPr="009A2E97">
        <w:rPr>
          <w:rStyle w:val="HideTWBExt"/>
        </w:rPr>
        <w:t>&lt;/Amend&gt;</w:t>
      </w:r>
    </w:p>
    <w:p w14:paraId="5EE0393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298</w:t>
      </w:r>
      <w:r w:rsidRPr="009A2E97">
        <w:rPr>
          <w:rStyle w:val="HideTWBExt"/>
          <w:b w:val="0"/>
        </w:rPr>
        <w:t>&lt;/NumAm&gt;</w:t>
      </w:r>
    </w:p>
    <w:p w14:paraId="5AFFFD12"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w:t>
      </w:r>
      <w:r w:rsidRPr="009A2E97">
        <w:rPr>
          <w:rStyle w:val="HideTWBExt"/>
          <w:b w:val="0"/>
        </w:rPr>
        <w:t>&lt;/Members&gt;</w:t>
      </w:r>
    </w:p>
    <w:p w14:paraId="299C92AD" w14:textId="77777777" w:rsidR="005F6A16" w:rsidRPr="009A2E97" w:rsidRDefault="005F6A16" w:rsidP="005F6A16">
      <w:pPr>
        <w:pStyle w:val="NormalBold"/>
      </w:pPr>
      <w:r w:rsidRPr="009A2E97">
        <w:rPr>
          <w:rStyle w:val="HideTWBExt"/>
          <w:b w:val="0"/>
        </w:rPr>
        <w:t>&lt;/RepeatBlock-By&gt;</w:t>
      </w:r>
    </w:p>
    <w:p w14:paraId="76B3C95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A400E48" w14:textId="77777777" w:rsidR="005F6A16" w:rsidRPr="009A2E97" w:rsidRDefault="005F6A16" w:rsidP="005F6A16">
      <w:pPr>
        <w:pStyle w:val="NormalBold"/>
      </w:pPr>
      <w:r w:rsidRPr="009A2E97">
        <w:rPr>
          <w:rStyle w:val="HideTWBExt"/>
          <w:b w:val="0"/>
        </w:rPr>
        <w:t>&lt;Article&gt;</w:t>
      </w:r>
      <w:r w:rsidRPr="009A2E97">
        <w:t>Annexe I – partie A – Recommandation 1 – paragraphe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0931B2B" w14:textId="77777777" w:rsidTr="0017050C">
        <w:trPr>
          <w:trHeight w:hRule="exact" w:val="240"/>
          <w:jc w:val="center"/>
        </w:trPr>
        <w:tc>
          <w:tcPr>
            <w:tcW w:w="9752" w:type="dxa"/>
            <w:gridSpan w:val="2"/>
            <w:tcBorders>
              <w:top w:val="nil"/>
              <w:left w:val="nil"/>
              <w:bottom w:val="nil"/>
              <w:right w:val="nil"/>
            </w:tcBorders>
          </w:tcPr>
          <w:p w14:paraId="3670CDC7" w14:textId="77777777" w:rsidR="005F6A16" w:rsidRPr="009A2E97" w:rsidRDefault="005F6A16" w:rsidP="0017050C"/>
        </w:tc>
      </w:tr>
      <w:tr w:rsidR="005F6A16" w:rsidRPr="009A2E97" w14:paraId="6A6FDA4B" w14:textId="77777777" w:rsidTr="0017050C">
        <w:trPr>
          <w:trHeight w:val="240"/>
          <w:jc w:val="center"/>
        </w:trPr>
        <w:tc>
          <w:tcPr>
            <w:tcW w:w="4876" w:type="dxa"/>
            <w:tcBorders>
              <w:top w:val="nil"/>
              <w:left w:val="nil"/>
              <w:bottom w:val="nil"/>
              <w:right w:val="nil"/>
            </w:tcBorders>
          </w:tcPr>
          <w:p w14:paraId="46860C3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F8FCB1D" w14:textId="77777777" w:rsidR="005F6A16" w:rsidRPr="009A2E97" w:rsidRDefault="005F6A16" w:rsidP="0017050C">
            <w:pPr>
              <w:pStyle w:val="AmColumnHeading"/>
            </w:pPr>
            <w:r w:rsidRPr="009A2E97">
              <w:t>Amendement</w:t>
            </w:r>
          </w:p>
        </w:tc>
      </w:tr>
      <w:tr w:rsidR="005F6A16" w:rsidRPr="009A2E97" w14:paraId="593F7406" w14:textId="77777777" w:rsidTr="0017050C">
        <w:trPr>
          <w:jc w:val="center"/>
        </w:trPr>
        <w:tc>
          <w:tcPr>
            <w:tcW w:w="4876" w:type="dxa"/>
            <w:tcBorders>
              <w:top w:val="nil"/>
              <w:left w:val="nil"/>
              <w:bottom w:val="nil"/>
              <w:right w:val="nil"/>
            </w:tcBorders>
          </w:tcPr>
          <w:p w14:paraId="60166961" w14:textId="1F196DE5" w:rsidR="005F6A16" w:rsidRPr="009A2E97" w:rsidRDefault="005F6A16" w:rsidP="0017050C">
            <w:pPr>
              <w:pStyle w:val="Normal6a"/>
            </w:pPr>
            <w:r w:rsidRPr="009A2E97">
              <w:t>Le Parlement européen estime que l</w:t>
            </w:r>
            <w:r w:rsidR="00316DC8">
              <w:t>’</w:t>
            </w:r>
            <w:r w:rsidRPr="009A2E97">
              <w:t>acte législatif à adopter devrait établir un cadre d</w:t>
            </w:r>
            <w:r w:rsidR="00316DC8">
              <w:t>’</w:t>
            </w:r>
            <w:r w:rsidRPr="009A2E97">
              <w:t>action européen global et contraignant en matière de maladies rares afin de remédier à la fragmentation, aux inégalités et aux inefficacités en matière de diagnostic, de traitement, de coordination de la recherche et d</w:t>
            </w:r>
            <w:r w:rsidR="00316DC8">
              <w:t>’</w:t>
            </w:r>
            <w:r w:rsidRPr="009A2E97">
              <w:t>infrastructures de données dans l</w:t>
            </w:r>
            <w:r w:rsidR="00316DC8">
              <w:t>’</w:t>
            </w:r>
            <w:r w:rsidRPr="009A2E97">
              <w:t>ensemble de l</w:t>
            </w:r>
            <w:r w:rsidR="00316DC8">
              <w:t>’</w:t>
            </w:r>
            <w:r w:rsidRPr="009A2E97">
              <w:t>Union.</w:t>
            </w:r>
          </w:p>
        </w:tc>
        <w:tc>
          <w:tcPr>
            <w:tcW w:w="4876" w:type="dxa"/>
            <w:tcBorders>
              <w:top w:val="nil"/>
              <w:left w:val="nil"/>
              <w:bottom w:val="nil"/>
              <w:right w:val="nil"/>
            </w:tcBorders>
          </w:tcPr>
          <w:p w14:paraId="56D58AEC" w14:textId="3C50CF7B" w:rsidR="005F6A16" w:rsidRPr="009A2E97" w:rsidRDefault="005F6A16" w:rsidP="0017050C">
            <w:pPr>
              <w:pStyle w:val="Normal6a"/>
            </w:pPr>
            <w:r w:rsidRPr="009A2E97">
              <w:t>Le Parlement européen estime que l</w:t>
            </w:r>
            <w:r w:rsidR="00316DC8">
              <w:t>’</w:t>
            </w:r>
            <w:r w:rsidRPr="009A2E97">
              <w:t>acte législatif à adopter devrait établir un cadre d</w:t>
            </w:r>
            <w:r w:rsidR="00316DC8">
              <w:t>’</w:t>
            </w:r>
            <w:r w:rsidRPr="009A2E97">
              <w:t>action européen global</w:t>
            </w:r>
            <w:r w:rsidRPr="009A2E97">
              <w:rPr>
                <w:b/>
                <w:i/>
              </w:rPr>
              <w:t>, coordonné et non</w:t>
            </w:r>
            <w:r w:rsidRPr="009A2E97">
              <w:t xml:space="preserve"> contraignant en matière de maladies rares</w:t>
            </w:r>
            <w:r w:rsidRPr="009A2E97">
              <w:rPr>
                <w:b/>
                <w:i/>
              </w:rPr>
              <w:t xml:space="preserve"> fondé sur la coopération entre États membres</w:t>
            </w:r>
            <w:r w:rsidRPr="009A2E97">
              <w:t xml:space="preserve"> afin de remédier à la fragmentation, aux inégalités et aux inefficacités en matière de diagnostic, de traitement, de coordination de la recherche et d</w:t>
            </w:r>
            <w:r w:rsidR="00316DC8">
              <w:t>’</w:t>
            </w:r>
            <w:r w:rsidRPr="009A2E97">
              <w:t>infrastructures de données dans l</w:t>
            </w:r>
            <w:r w:rsidR="00316DC8">
              <w:t>’</w:t>
            </w:r>
            <w:r w:rsidRPr="009A2E97">
              <w:t>ensemble de l</w:t>
            </w:r>
            <w:r w:rsidR="00316DC8">
              <w:t>’</w:t>
            </w:r>
            <w:r w:rsidRPr="009A2E97">
              <w:t>Union.</w:t>
            </w:r>
          </w:p>
        </w:tc>
      </w:tr>
    </w:tbl>
    <w:p w14:paraId="7252E06B"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0786BB1" w14:textId="77777777" w:rsidR="005F6A16" w:rsidRPr="009A2E97" w:rsidRDefault="005F6A16" w:rsidP="005F6A16">
      <w:r w:rsidRPr="009A2E97">
        <w:rPr>
          <w:rStyle w:val="HideTWBExt"/>
        </w:rPr>
        <w:t>&lt;/Amend&gt;</w:t>
      </w:r>
    </w:p>
    <w:p w14:paraId="38F07B1C"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299</w:t>
      </w:r>
      <w:r w:rsidRPr="009A2E97">
        <w:rPr>
          <w:rStyle w:val="HideTWBExt"/>
          <w:b w:val="0"/>
        </w:rPr>
        <w:t>&lt;/NumAm&gt;</w:t>
      </w:r>
    </w:p>
    <w:p w14:paraId="7CAFB636" w14:textId="77777777" w:rsidR="005F6A16" w:rsidRPr="009A2E97" w:rsidRDefault="005F6A16" w:rsidP="005F6A16">
      <w:pPr>
        <w:pStyle w:val="NormalBold"/>
      </w:pPr>
      <w:r w:rsidRPr="009A2E97">
        <w:rPr>
          <w:rStyle w:val="HideTWBExt"/>
          <w:b w:val="0"/>
        </w:rPr>
        <w:t>&lt;RepeatBlock-By&gt;&lt;Members&gt;</w:t>
      </w:r>
      <w:r w:rsidRPr="009A2E97">
        <w:t>Stine Bosse, Billy Kelleher, Vlad Vasile-Voiculescu</w:t>
      </w:r>
      <w:r w:rsidRPr="009A2E97">
        <w:rPr>
          <w:rStyle w:val="HideTWBExt"/>
          <w:b w:val="0"/>
        </w:rPr>
        <w:t>&lt;/Members&gt;</w:t>
      </w:r>
    </w:p>
    <w:p w14:paraId="7BEE3C09" w14:textId="77777777" w:rsidR="005F6A16" w:rsidRPr="009A2E97" w:rsidRDefault="005F6A16" w:rsidP="005F6A16">
      <w:pPr>
        <w:pStyle w:val="NormalBold"/>
      </w:pPr>
      <w:r w:rsidRPr="009A2E97">
        <w:rPr>
          <w:rStyle w:val="HideTWBExt"/>
          <w:b w:val="0"/>
        </w:rPr>
        <w:t>&lt;/RepeatBlock-By&gt;</w:t>
      </w:r>
    </w:p>
    <w:p w14:paraId="7D82206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420ED80" w14:textId="77777777" w:rsidR="005F6A16" w:rsidRPr="009A2E97" w:rsidRDefault="005F6A16" w:rsidP="005F6A16">
      <w:pPr>
        <w:pStyle w:val="NormalBold"/>
      </w:pPr>
      <w:r w:rsidRPr="009A2E97">
        <w:rPr>
          <w:rStyle w:val="HideTWBExt"/>
          <w:b w:val="0"/>
        </w:rPr>
        <w:t>&lt;Article&gt;</w:t>
      </w:r>
      <w:r w:rsidRPr="009A2E97">
        <w:t>Annexe I – partie A – Recommandation 1 – paragraphe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3BD7AF1" w14:textId="77777777" w:rsidTr="0017050C">
        <w:trPr>
          <w:trHeight w:hRule="exact" w:val="240"/>
          <w:jc w:val="center"/>
        </w:trPr>
        <w:tc>
          <w:tcPr>
            <w:tcW w:w="9752" w:type="dxa"/>
            <w:gridSpan w:val="2"/>
            <w:tcBorders>
              <w:top w:val="nil"/>
              <w:left w:val="nil"/>
              <w:bottom w:val="nil"/>
              <w:right w:val="nil"/>
            </w:tcBorders>
          </w:tcPr>
          <w:p w14:paraId="7E440D41" w14:textId="77777777" w:rsidR="005F6A16" w:rsidRPr="009A2E97" w:rsidRDefault="005F6A16" w:rsidP="0017050C"/>
        </w:tc>
      </w:tr>
      <w:tr w:rsidR="005F6A16" w:rsidRPr="009A2E97" w14:paraId="09E8E49F" w14:textId="77777777" w:rsidTr="0017050C">
        <w:trPr>
          <w:trHeight w:val="240"/>
          <w:jc w:val="center"/>
        </w:trPr>
        <w:tc>
          <w:tcPr>
            <w:tcW w:w="4876" w:type="dxa"/>
            <w:tcBorders>
              <w:top w:val="nil"/>
              <w:left w:val="nil"/>
              <w:bottom w:val="nil"/>
              <w:right w:val="nil"/>
            </w:tcBorders>
          </w:tcPr>
          <w:p w14:paraId="67221AA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264A3B4" w14:textId="77777777" w:rsidR="005F6A16" w:rsidRPr="009A2E97" w:rsidRDefault="005F6A16" w:rsidP="0017050C">
            <w:pPr>
              <w:pStyle w:val="AmColumnHeading"/>
            </w:pPr>
            <w:r w:rsidRPr="009A2E97">
              <w:t>Amendement</w:t>
            </w:r>
          </w:p>
        </w:tc>
      </w:tr>
      <w:tr w:rsidR="005F6A16" w:rsidRPr="009A2E97" w14:paraId="52B440F7" w14:textId="77777777" w:rsidTr="0017050C">
        <w:trPr>
          <w:jc w:val="center"/>
        </w:trPr>
        <w:tc>
          <w:tcPr>
            <w:tcW w:w="4876" w:type="dxa"/>
            <w:tcBorders>
              <w:top w:val="nil"/>
              <w:left w:val="nil"/>
              <w:bottom w:val="nil"/>
              <w:right w:val="nil"/>
            </w:tcBorders>
          </w:tcPr>
          <w:p w14:paraId="46974C07" w14:textId="3D908751" w:rsidR="005F6A16" w:rsidRPr="009A2E97" w:rsidRDefault="005F6A16" w:rsidP="0017050C">
            <w:pPr>
              <w:pStyle w:val="Normal6a"/>
            </w:pPr>
            <w:r w:rsidRPr="009A2E97">
              <w:t>Le Parlement européen estime que l</w:t>
            </w:r>
            <w:r w:rsidR="00316DC8">
              <w:t>’</w:t>
            </w:r>
            <w:r w:rsidRPr="009A2E97">
              <w:t>acte législatif à adopter devrait établir un cadre d</w:t>
            </w:r>
            <w:r w:rsidR="00316DC8">
              <w:t>’</w:t>
            </w:r>
            <w:r w:rsidRPr="009A2E97">
              <w:t>action européen global et contraignant en matière de maladies rares afin de remédier à la fragmentation, aux inégalités et aux inefficacités en matière de diagnostic, de traitement, de coordination de la recherche et d</w:t>
            </w:r>
            <w:r w:rsidR="00316DC8">
              <w:t>’</w:t>
            </w:r>
            <w:r w:rsidRPr="009A2E97">
              <w:t>infrastructures de données dans l</w:t>
            </w:r>
            <w:r w:rsidR="00316DC8">
              <w:t>’</w:t>
            </w:r>
            <w:r w:rsidRPr="009A2E97">
              <w:t>ensemble de l</w:t>
            </w:r>
            <w:r w:rsidR="00316DC8">
              <w:t>’</w:t>
            </w:r>
            <w:r w:rsidRPr="009A2E97">
              <w:t>Union.</w:t>
            </w:r>
          </w:p>
        </w:tc>
        <w:tc>
          <w:tcPr>
            <w:tcW w:w="4876" w:type="dxa"/>
            <w:tcBorders>
              <w:top w:val="nil"/>
              <w:left w:val="nil"/>
              <w:bottom w:val="nil"/>
              <w:right w:val="nil"/>
            </w:tcBorders>
          </w:tcPr>
          <w:p w14:paraId="354C7F16" w14:textId="1143D284" w:rsidR="005F6A16" w:rsidRPr="009A2E97" w:rsidRDefault="005F6A16" w:rsidP="0017050C">
            <w:pPr>
              <w:pStyle w:val="Normal6a"/>
            </w:pPr>
            <w:r w:rsidRPr="009A2E97">
              <w:t>Le Parlement européen estime que l</w:t>
            </w:r>
            <w:r w:rsidR="00316DC8">
              <w:t>’</w:t>
            </w:r>
            <w:r w:rsidRPr="009A2E97">
              <w:t>acte législatif à adopter devrait établir un cadre d</w:t>
            </w:r>
            <w:r w:rsidR="00316DC8">
              <w:t>’</w:t>
            </w:r>
            <w:r w:rsidRPr="009A2E97">
              <w:t>action européen global et contraignant en matière de maladies rares afin de remédier à la fragmentation</w:t>
            </w:r>
            <w:r w:rsidRPr="009A2E97">
              <w:rPr>
                <w:b/>
                <w:i/>
              </w:rPr>
              <w:t>, au nombre de patients, au volume de données</w:t>
            </w:r>
            <w:r w:rsidRPr="009A2E97">
              <w:t>, aux inégalités et aux inefficacités en matière de diagnostic, de traitement, de coordination de la recherche et d</w:t>
            </w:r>
            <w:r w:rsidR="00316DC8">
              <w:t>’</w:t>
            </w:r>
            <w:r w:rsidRPr="009A2E97">
              <w:t>infrastructures de données dans l</w:t>
            </w:r>
            <w:r w:rsidR="00316DC8">
              <w:t>’</w:t>
            </w:r>
            <w:r w:rsidRPr="009A2E97">
              <w:t>ensemble de l</w:t>
            </w:r>
            <w:r w:rsidR="00316DC8">
              <w:t>’</w:t>
            </w:r>
            <w:r w:rsidRPr="009A2E97">
              <w:t>Union.</w:t>
            </w:r>
          </w:p>
        </w:tc>
      </w:tr>
    </w:tbl>
    <w:p w14:paraId="682D12A1"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24308E98" w14:textId="77777777" w:rsidR="005F6A16" w:rsidRPr="00324277" w:rsidRDefault="005F6A16" w:rsidP="005F6A16">
      <w:pPr>
        <w:rPr>
          <w:lang w:val="sv-SE"/>
        </w:rPr>
      </w:pPr>
      <w:r w:rsidRPr="00324277">
        <w:rPr>
          <w:rStyle w:val="HideTWBExt"/>
          <w:lang w:val="sv-SE"/>
        </w:rPr>
        <w:t>&lt;/Amend&gt;</w:t>
      </w:r>
    </w:p>
    <w:p w14:paraId="2F555226"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300</w:t>
      </w:r>
      <w:r w:rsidRPr="00324277">
        <w:rPr>
          <w:rStyle w:val="HideTWBExt"/>
          <w:b w:val="0"/>
          <w:lang w:val="sv-SE"/>
        </w:rPr>
        <w:t>&lt;/NumAm&gt;</w:t>
      </w:r>
    </w:p>
    <w:p w14:paraId="773D5A70"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07C36457" w14:textId="77777777" w:rsidR="005F6A16" w:rsidRPr="00324277" w:rsidRDefault="005F6A16" w:rsidP="005F6A16">
      <w:pPr>
        <w:pStyle w:val="NormalBold"/>
        <w:rPr>
          <w:lang w:val="sv-SE"/>
        </w:rPr>
      </w:pPr>
      <w:r w:rsidRPr="00324277">
        <w:rPr>
          <w:rStyle w:val="HideTWBExt"/>
          <w:b w:val="0"/>
          <w:lang w:val="sv-SE"/>
        </w:rPr>
        <w:t>&lt;/RepeatBlock-By&gt;</w:t>
      </w:r>
    </w:p>
    <w:p w14:paraId="6DED159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B619C8B" w14:textId="77777777" w:rsidR="005F6A16" w:rsidRPr="009A2E97" w:rsidRDefault="005F6A16" w:rsidP="005F6A16">
      <w:pPr>
        <w:pStyle w:val="NormalBold"/>
      </w:pPr>
      <w:r w:rsidRPr="009A2E97">
        <w:rPr>
          <w:rStyle w:val="HideTWBExt"/>
          <w:b w:val="0"/>
        </w:rPr>
        <w:t>&lt;Article&gt;</w:t>
      </w:r>
      <w:r w:rsidRPr="009A2E97">
        <w:t>Annexe I – partie A – Recommandation 1 – paragraphe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75E84EC" w14:textId="77777777" w:rsidTr="0017050C">
        <w:trPr>
          <w:trHeight w:hRule="exact" w:val="240"/>
          <w:jc w:val="center"/>
        </w:trPr>
        <w:tc>
          <w:tcPr>
            <w:tcW w:w="9752" w:type="dxa"/>
            <w:gridSpan w:val="2"/>
            <w:tcBorders>
              <w:top w:val="nil"/>
              <w:left w:val="nil"/>
              <w:bottom w:val="nil"/>
              <w:right w:val="nil"/>
            </w:tcBorders>
          </w:tcPr>
          <w:p w14:paraId="2ABF48F4" w14:textId="77777777" w:rsidR="005F6A16" w:rsidRPr="009A2E97" w:rsidRDefault="005F6A16" w:rsidP="0017050C"/>
        </w:tc>
      </w:tr>
      <w:tr w:rsidR="005F6A16" w:rsidRPr="009A2E97" w14:paraId="07E27B4E" w14:textId="77777777" w:rsidTr="0017050C">
        <w:trPr>
          <w:trHeight w:val="240"/>
          <w:jc w:val="center"/>
        </w:trPr>
        <w:tc>
          <w:tcPr>
            <w:tcW w:w="4876" w:type="dxa"/>
            <w:tcBorders>
              <w:top w:val="nil"/>
              <w:left w:val="nil"/>
              <w:bottom w:val="nil"/>
              <w:right w:val="nil"/>
            </w:tcBorders>
          </w:tcPr>
          <w:p w14:paraId="501E01C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A36803D" w14:textId="77777777" w:rsidR="005F6A16" w:rsidRPr="009A2E97" w:rsidRDefault="005F6A16" w:rsidP="0017050C">
            <w:pPr>
              <w:pStyle w:val="AmColumnHeading"/>
            </w:pPr>
            <w:r w:rsidRPr="009A2E97">
              <w:t>Amendement</w:t>
            </w:r>
          </w:p>
        </w:tc>
      </w:tr>
      <w:tr w:rsidR="005F6A16" w:rsidRPr="009A2E97" w14:paraId="534E6A4D" w14:textId="77777777" w:rsidTr="0017050C">
        <w:trPr>
          <w:jc w:val="center"/>
        </w:trPr>
        <w:tc>
          <w:tcPr>
            <w:tcW w:w="4876" w:type="dxa"/>
            <w:tcBorders>
              <w:top w:val="nil"/>
              <w:left w:val="nil"/>
              <w:bottom w:val="nil"/>
              <w:right w:val="nil"/>
            </w:tcBorders>
          </w:tcPr>
          <w:p w14:paraId="16A11C55" w14:textId="2A5AD74B" w:rsidR="005F6A16" w:rsidRPr="009A2E97" w:rsidRDefault="005F6A16" w:rsidP="0017050C">
            <w:pPr>
              <w:pStyle w:val="Normal6a"/>
            </w:pPr>
            <w:r w:rsidRPr="009A2E97">
              <w:t>Le Parlement européen estime que</w:t>
            </w:r>
            <w:r w:rsidRPr="009A2E97">
              <w:rPr>
                <w:b/>
                <w:i/>
              </w:rPr>
              <w:t xml:space="preserve"> l</w:t>
            </w:r>
            <w:r w:rsidR="00316DC8">
              <w:rPr>
                <w:b/>
                <w:i/>
              </w:rPr>
              <w:t>’</w:t>
            </w:r>
            <w:r w:rsidRPr="009A2E97">
              <w:rPr>
                <w:b/>
                <w:i/>
              </w:rPr>
              <w:t>acte législatif</w:t>
            </w:r>
            <w:r w:rsidRPr="009A2E97">
              <w:t xml:space="preserve"> à adopter devrait établir un cadre d</w:t>
            </w:r>
            <w:r w:rsidR="00316DC8">
              <w:t>’</w:t>
            </w:r>
            <w:r w:rsidRPr="009A2E97">
              <w:t>action européen global et contraignant en matière de maladies rares afin de remédier à la fragmentation, aux inégalités et aux inefficacités en matière de diagnostic, de traitement, de coordination de la recherche et d</w:t>
            </w:r>
            <w:r w:rsidR="00316DC8">
              <w:t>’</w:t>
            </w:r>
            <w:r w:rsidRPr="009A2E97">
              <w:t>infrastructures de données dans l</w:t>
            </w:r>
            <w:r w:rsidR="00316DC8">
              <w:t>’</w:t>
            </w:r>
            <w:r w:rsidRPr="009A2E97">
              <w:t>ensemble de l</w:t>
            </w:r>
            <w:r w:rsidR="00316DC8">
              <w:t>’</w:t>
            </w:r>
            <w:r w:rsidRPr="009A2E97">
              <w:t>Union.</w:t>
            </w:r>
          </w:p>
        </w:tc>
        <w:tc>
          <w:tcPr>
            <w:tcW w:w="4876" w:type="dxa"/>
            <w:tcBorders>
              <w:top w:val="nil"/>
              <w:left w:val="nil"/>
              <w:bottom w:val="nil"/>
              <w:right w:val="nil"/>
            </w:tcBorders>
          </w:tcPr>
          <w:p w14:paraId="3DC896CF" w14:textId="209A96F2" w:rsidR="005F6A16" w:rsidRPr="009A2E97" w:rsidRDefault="005F6A16" w:rsidP="0017050C">
            <w:pPr>
              <w:pStyle w:val="Normal6a"/>
            </w:pPr>
            <w:r w:rsidRPr="009A2E97">
              <w:t>Le Parlement européen estime que</w:t>
            </w:r>
            <w:r w:rsidRPr="009A2E97">
              <w:rPr>
                <w:b/>
                <w:i/>
              </w:rPr>
              <w:t xml:space="preserve"> la recommandation</w:t>
            </w:r>
            <w:r w:rsidRPr="009A2E97">
              <w:t xml:space="preserve"> à adopter devrait établir un cadre d</w:t>
            </w:r>
            <w:r w:rsidR="00316DC8">
              <w:t>’</w:t>
            </w:r>
            <w:r w:rsidRPr="009A2E97">
              <w:t>action européen global et contraignant en matière de maladies rares afin de remédier à la fragmentation, aux inégalités et aux inefficacités en matière de diagnostic, de traitement, de coordination de la recherche et d</w:t>
            </w:r>
            <w:r w:rsidR="00316DC8">
              <w:t>’</w:t>
            </w:r>
            <w:r w:rsidRPr="009A2E97">
              <w:t>infrastructures de données dans l</w:t>
            </w:r>
            <w:r w:rsidR="00316DC8">
              <w:t>’</w:t>
            </w:r>
            <w:r w:rsidRPr="009A2E97">
              <w:t>ensemble de l</w:t>
            </w:r>
            <w:r w:rsidR="00316DC8">
              <w:t>’</w:t>
            </w:r>
            <w:r w:rsidRPr="009A2E97">
              <w:t>Union.</w:t>
            </w:r>
          </w:p>
        </w:tc>
      </w:tr>
    </w:tbl>
    <w:p w14:paraId="0250E36B"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7431325F" w14:textId="77777777" w:rsidR="005F6A16" w:rsidRPr="00324277" w:rsidRDefault="005F6A16" w:rsidP="005F6A16">
      <w:pPr>
        <w:rPr>
          <w:lang w:val="sv-SE"/>
        </w:rPr>
      </w:pPr>
      <w:r w:rsidRPr="00324277">
        <w:rPr>
          <w:rStyle w:val="HideTWBExt"/>
          <w:lang w:val="sv-SE"/>
        </w:rPr>
        <w:t>&lt;/Amend&gt;</w:t>
      </w:r>
    </w:p>
    <w:p w14:paraId="1F6FB0F7"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301</w:t>
      </w:r>
      <w:r w:rsidRPr="00324277">
        <w:rPr>
          <w:rStyle w:val="HideTWBExt"/>
          <w:b w:val="0"/>
          <w:lang w:val="sv-SE"/>
        </w:rPr>
        <w:t>&lt;/NumAm&gt;</w:t>
      </w:r>
    </w:p>
    <w:p w14:paraId="1AE4A410"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5076B35B" w14:textId="77777777" w:rsidR="005F6A16" w:rsidRPr="00324277" w:rsidRDefault="005F6A16" w:rsidP="005F6A16">
      <w:pPr>
        <w:pStyle w:val="NormalBold"/>
        <w:rPr>
          <w:lang w:val="sv-SE"/>
        </w:rPr>
      </w:pPr>
      <w:r w:rsidRPr="00324277">
        <w:rPr>
          <w:rStyle w:val="HideTWBExt"/>
          <w:b w:val="0"/>
          <w:lang w:val="sv-SE"/>
        </w:rPr>
        <w:t>&lt;/RepeatBlock-By&gt;</w:t>
      </w:r>
    </w:p>
    <w:p w14:paraId="74CB971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16FBF1F" w14:textId="77777777" w:rsidR="005F6A16" w:rsidRPr="009A2E97" w:rsidRDefault="005F6A16" w:rsidP="005F6A16">
      <w:pPr>
        <w:pStyle w:val="NormalBold"/>
      </w:pPr>
      <w:r w:rsidRPr="009A2E97">
        <w:rPr>
          <w:rStyle w:val="HideTWBExt"/>
          <w:b w:val="0"/>
        </w:rPr>
        <w:t>&lt;Article&gt;</w:t>
      </w:r>
      <w:r w:rsidRPr="009A2E97">
        <w:t>Annexe I – partie A – Recommandation 1 – paragraphe 2 – partie introductive</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81A72BD" w14:textId="77777777" w:rsidTr="0017050C">
        <w:trPr>
          <w:trHeight w:hRule="exact" w:val="240"/>
          <w:jc w:val="center"/>
        </w:trPr>
        <w:tc>
          <w:tcPr>
            <w:tcW w:w="9752" w:type="dxa"/>
            <w:gridSpan w:val="2"/>
            <w:tcBorders>
              <w:top w:val="nil"/>
              <w:left w:val="nil"/>
              <w:bottom w:val="nil"/>
              <w:right w:val="nil"/>
            </w:tcBorders>
          </w:tcPr>
          <w:p w14:paraId="7703CE9E" w14:textId="77777777" w:rsidR="005F6A16" w:rsidRPr="009A2E97" w:rsidRDefault="005F6A16" w:rsidP="0017050C"/>
        </w:tc>
      </w:tr>
      <w:tr w:rsidR="005F6A16" w:rsidRPr="009A2E97" w14:paraId="3BEA73C4" w14:textId="77777777" w:rsidTr="0017050C">
        <w:trPr>
          <w:trHeight w:val="240"/>
          <w:jc w:val="center"/>
        </w:trPr>
        <w:tc>
          <w:tcPr>
            <w:tcW w:w="4876" w:type="dxa"/>
            <w:tcBorders>
              <w:top w:val="nil"/>
              <w:left w:val="nil"/>
              <w:bottom w:val="nil"/>
              <w:right w:val="nil"/>
            </w:tcBorders>
          </w:tcPr>
          <w:p w14:paraId="59B0B9D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BD74121" w14:textId="77777777" w:rsidR="005F6A16" w:rsidRPr="009A2E97" w:rsidRDefault="005F6A16" w:rsidP="0017050C">
            <w:pPr>
              <w:pStyle w:val="AmColumnHeading"/>
            </w:pPr>
            <w:r w:rsidRPr="009A2E97">
              <w:t>Amendement</w:t>
            </w:r>
          </w:p>
        </w:tc>
      </w:tr>
      <w:tr w:rsidR="005F6A16" w:rsidRPr="009A2E97" w14:paraId="4A2F0F3C" w14:textId="77777777" w:rsidTr="0017050C">
        <w:trPr>
          <w:jc w:val="center"/>
        </w:trPr>
        <w:tc>
          <w:tcPr>
            <w:tcW w:w="4876" w:type="dxa"/>
            <w:tcBorders>
              <w:top w:val="nil"/>
              <w:left w:val="nil"/>
              <w:bottom w:val="nil"/>
              <w:right w:val="nil"/>
            </w:tcBorders>
          </w:tcPr>
          <w:p w14:paraId="2C680BE2" w14:textId="696D384B" w:rsidR="005F6A16" w:rsidRPr="009A2E97" w:rsidRDefault="005F6A16" w:rsidP="0017050C">
            <w:pPr>
              <w:pStyle w:val="Normal6a"/>
            </w:pPr>
            <w:r w:rsidRPr="009A2E97">
              <w:t>Le Parlement européen estime que</w:t>
            </w:r>
            <w:r w:rsidRPr="009A2E97">
              <w:rPr>
                <w:b/>
                <w:i/>
              </w:rPr>
              <w:t xml:space="preserve"> l</w:t>
            </w:r>
            <w:r w:rsidR="00316DC8">
              <w:rPr>
                <w:b/>
                <w:i/>
              </w:rPr>
              <w:t>’</w:t>
            </w:r>
            <w:r w:rsidRPr="009A2E97">
              <w:rPr>
                <w:b/>
                <w:i/>
              </w:rPr>
              <w:t>acte législatif</w:t>
            </w:r>
            <w:r w:rsidRPr="009A2E97">
              <w:t xml:space="preserve"> à adopter devrait:</w:t>
            </w:r>
          </w:p>
        </w:tc>
        <w:tc>
          <w:tcPr>
            <w:tcW w:w="4876" w:type="dxa"/>
            <w:tcBorders>
              <w:top w:val="nil"/>
              <w:left w:val="nil"/>
              <w:bottom w:val="nil"/>
              <w:right w:val="nil"/>
            </w:tcBorders>
          </w:tcPr>
          <w:p w14:paraId="2E9CA33C" w14:textId="77777777" w:rsidR="005F6A16" w:rsidRPr="009A2E97" w:rsidRDefault="005F6A16" w:rsidP="0017050C">
            <w:pPr>
              <w:pStyle w:val="Normal6a"/>
            </w:pPr>
            <w:r w:rsidRPr="009A2E97">
              <w:t>Le Parlement européen estime que</w:t>
            </w:r>
            <w:r w:rsidRPr="009A2E97">
              <w:rPr>
                <w:b/>
                <w:i/>
              </w:rPr>
              <w:t xml:space="preserve"> la recommandation</w:t>
            </w:r>
            <w:r w:rsidRPr="009A2E97">
              <w:t xml:space="preserve"> à adopter devrait:</w:t>
            </w:r>
          </w:p>
        </w:tc>
      </w:tr>
    </w:tbl>
    <w:p w14:paraId="0A6853DB"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F65B0FA" w14:textId="77777777" w:rsidR="005F6A16" w:rsidRPr="009A2E97" w:rsidRDefault="005F6A16" w:rsidP="005F6A16">
      <w:r w:rsidRPr="009A2E97">
        <w:rPr>
          <w:rStyle w:val="HideTWBExt"/>
        </w:rPr>
        <w:t>&lt;/Amend&gt;</w:t>
      </w:r>
    </w:p>
    <w:p w14:paraId="4B818931"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302</w:t>
      </w:r>
      <w:r w:rsidRPr="009A2E97">
        <w:rPr>
          <w:rStyle w:val="HideTWBExt"/>
          <w:b w:val="0"/>
        </w:rPr>
        <w:t>&lt;/NumAm&gt;</w:t>
      </w:r>
    </w:p>
    <w:p w14:paraId="4378FA50"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13279CEB" w14:textId="77777777" w:rsidR="005F6A16" w:rsidRPr="009A2E97" w:rsidRDefault="005F6A16" w:rsidP="005F6A16">
      <w:pPr>
        <w:pStyle w:val="NormalBold"/>
      </w:pPr>
      <w:r w:rsidRPr="009A2E97">
        <w:rPr>
          <w:rStyle w:val="HideTWBExt"/>
          <w:b w:val="0"/>
        </w:rPr>
        <w:t>&lt;/RepeatBlock-By&gt;</w:t>
      </w:r>
    </w:p>
    <w:p w14:paraId="71BB8C4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30186BD"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C86691E" w14:textId="77777777" w:rsidTr="0017050C">
        <w:trPr>
          <w:trHeight w:hRule="exact" w:val="240"/>
          <w:jc w:val="center"/>
        </w:trPr>
        <w:tc>
          <w:tcPr>
            <w:tcW w:w="9752" w:type="dxa"/>
            <w:gridSpan w:val="2"/>
            <w:tcBorders>
              <w:top w:val="nil"/>
              <w:left w:val="nil"/>
              <w:bottom w:val="nil"/>
              <w:right w:val="nil"/>
            </w:tcBorders>
          </w:tcPr>
          <w:p w14:paraId="2C9ADFBF" w14:textId="77777777" w:rsidR="005F6A16" w:rsidRPr="009A2E97" w:rsidRDefault="005F6A16" w:rsidP="0017050C"/>
        </w:tc>
      </w:tr>
      <w:tr w:rsidR="005F6A16" w:rsidRPr="009A2E97" w14:paraId="38A51507" w14:textId="77777777" w:rsidTr="0017050C">
        <w:trPr>
          <w:trHeight w:val="240"/>
          <w:jc w:val="center"/>
        </w:trPr>
        <w:tc>
          <w:tcPr>
            <w:tcW w:w="4876" w:type="dxa"/>
            <w:tcBorders>
              <w:top w:val="nil"/>
              <w:left w:val="nil"/>
              <w:bottom w:val="nil"/>
              <w:right w:val="nil"/>
            </w:tcBorders>
          </w:tcPr>
          <w:p w14:paraId="5B7B8FB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E456E4C" w14:textId="77777777" w:rsidR="005F6A16" w:rsidRPr="009A2E97" w:rsidRDefault="005F6A16" w:rsidP="0017050C">
            <w:pPr>
              <w:pStyle w:val="AmColumnHeading"/>
            </w:pPr>
            <w:r w:rsidRPr="009A2E97">
              <w:t>Amendement</w:t>
            </w:r>
          </w:p>
        </w:tc>
      </w:tr>
      <w:tr w:rsidR="005F6A16" w:rsidRPr="009A2E97" w14:paraId="125AE287" w14:textId="77777777" w:rsidTr="0017050C">
        <w:trPr>
          <w:jc w:val="center"/>
        </w:trPr>
        <w:tc>
          <w:tcPr>
            <w:tcW w:w="4876" w:type="dxa"/>
            <w:tcBorders>
              <w:top w:val="nil"/>
              <w:left w:val="nil"/>
              <w:bottom w:val="nil"/>
              <w:right w:val="nil"/>
            </w:tcBorders>
          </w:tcPr>
          <w:p w14:paraId="302488F5" w14:textId="6147A001" w:rsidR="005F6A16" w:rsidRPr="009A2E97" w:rsidRDefault="005F6A16" w:rsidP="0017050C">
            <w:pPr>
              <w:pStyle w:val="Normal6a"/>
            </w:pPr>
            <w:r w:rsidRPr="009A2E97">
              <w:t>–</w:t>
            </w:r>
            <w:r w:rsidRPr="009A2E97">
              <w:tab/>
              <w:t>établir un cadre cohérent au niveau de l</w:t>
            </w:r>
            <w:r w:rsidR="00316DC8">
              <w:t>’</w:t>
            </w:r>
            <w:r w:rsidRPr="009A2E97">
              <w:t>Union couvrant le diagnostic précoce, la coordination du dépistage, l</w:t>
            </w:r>
            <w:r w:rsidR="00316DC8">
              <w:t>’</w:t>
            </w:r>
            <w:r w:rsidRPr="009A2E97">
              <w:t>accès aux médicaments et aux thérapies innovantes, la coopération en matière de recherche, les infrastructures de données interopérables, les parcours de soins intégrés, les mécanismes de gouvernance et les systèmes de surveillance;</w:t>
            </w:r>
          </w:p>
        </w:tc>
        <w:tc>
          <w:tcPr>
            <w:tcW w:w="4876" w:type="dxa"/>
            <w:tcBorders>
              <w:top w:val="nil"/>
              <w:left w:val="nil"/>
              <w:bottom w:val="nil"/>
              <w:right w:val="nil"/>
            </w:tcBorders>
          </w:tcPr>
          <w:p w14:paraId="04A6E990" w14:textId="68D65426" w:rsidR="005F6A16" w:rsidRPr="009A2E97" w:rsidRDefault="005F6A16" w:rsidP="0017050C">
            <w:pPr>
              <w:pStyle w:val="Normal6a"/>
            </w:pPr>
            <w:r w:rsidRPr="009A2E97">
              <w:t>–</w:t>
            </w:r>
            <w:r w:rsidRPr="009A2E97">
              <w:tab/>
              <w:t>établir un cadre cohérent au niveau de l</w:t>
            </w:r>
            <w:r w:rsidR="00316DC8">
              <w:t>’</w:t>
            </w:r>
            <w:r w:rsidRPr="009A2E97">
              <w:t>Union</w:t>
            </w:r>
            <w:r w:rsidRPr="009A2E97">
              <w:rPr>
                <w:b/>
                <w:i/>
              </w:rPr>
              <w:t xml:space="preserve"> pour répondre à l</w:t>
            </w:r>
            <w:r w:rsidR="00316DC8">
              <w:rPr>
                <w:b/>
                <w:i/>
              </w:rPr>
              <w:t>’</w:t>
            </w:r>
            <w:r w:rsidRPr="009A2E97">
              <w:rPr>
                <w:b/>
                <w:i/>
              </w:rPr>
              <w:t>ensemble des besoins non satisfaits des personnes atteintes de maladies rares, en mettant l</w:t>
            </w:r>
            <w:r w:rsidR="00316DC8">
              <w:rPr>
                <w:b/>
                <w:i/>
              </w:rPr>
              <w:t>’</w:t>
            </w:r>
            <w:r w:rsidRPr="009A2E97">
              <w:rPr>
                <w:b/>
                <w:i/>
              </w:rPr>
              <w:t>accent sur des actions présentant une valeur ajoutée évidente pour l</w:t>
            </w:r>
            <w:r w:rsidR="00316DC8">
              <w:rPr>
                <w:b/>
                <w:i/>
              </w:rPr>
              <w:t>’</w:t>
            </w:r>
            <w:r w:rsidRPr="009A2E97">
              <w:rPr>
                <w:b/>
                <w:i/>
              </w:rPr>
              <w:t>Union,</w:t>
            </w:r>
            <w:r w:rsidRPr="009A2E97">
              <w:t xml:space="preserve"> couvrant le diagnostic précoce, la coordination du dépistage, l</w:t>
            </w:r>
            <w:r w:rsidR="00316DC8">
              <w:t>’</w:t>
            </w:r>
            <w:r w:rsidRPr="009A2E97">
              <w:t>accès aux médicaments et aux thérapies innovantes, la coopération en matière de recherche, les infrastructures de données interopérables, les parcours de soins intégrés,</w:t>
            </w:r>
            <w:r w:rsidRPr="009A2E97">
              <w:rPr>
                <w:b/>
                <w:i/>
              </w:rPr>
              <w:t xml:space="preserve"> la participation des patients, l</w:t>
            </w:r>
            <w:r w:rsidR="00316DC8">
              <w:rPr>
                <w:b/>
                <w:i/>
              </w:rPr>
              <w:t>’</w:t>
            </w:r>
            <w:r w:rsidRPr="009A2E97">
              <w:rPr>
                <w:b/>
                <w:i/>
              </w:rPr>
              <w:t>inclusion des personnes atteintes de maladies rares et de leurs familles,</w:t>
            </w:r>
            <w:r w:rsidRPr="009A2E97">
              <w:t xml:space="preserve"> les mécanismes de gouvernance et les systèmes de surveillance</w:t>
            </w:r>
            <w:r w:rsidRPr="009A2E97">
              <w:rPr>
                <w:b/>
                <w:i/>
              </w:rPr>
              <w:t>. Ledit cadre est étayé par des résultats mesurables qui font l</w:t>
            </w:r>
            <w:r w:rsidR="00316DC8">
              <w:rPr>
                <w:b/>
                <w:i/>
              </w:rPr>
              <w:t>’</w:t>
            </w:r>
            <w:r w:rsidRPr="009A2E97">
              <w:rPr>
                <w:b/>
                <w:i/>
              </w:rPr>
              <w:t>objet d</w:t>
            </w:r>
            <w:r w:rsidR="00316DC8">
              <w:rPr>
                <w:b/>
                <w:i/>
              </w:rPr>
              <w:t>’</w:t>
            </w:r>
            <w:r w:rsidRPr="009A2E97">
              <w:rPr>
                <w:b/>
                <w:i/>
              </w:rPr>
              <w:t>un suivi et d</w:t>
            </w:r>
            <w:r w:rsidR="00316DC8">
              <w:rPr>
                <w:b/>
                <w:i/>
              </w:rPr>
              <w:t>’</w:t>
            </w:r>
            <w:r w:rsidRPr="009A2E97">
              <w:rPr>
                <w:b/>
                <w:i/>
              </w:rPr>
              <w:t>une évaluation réguliers par un organe multipartite,</w:t>
            </w:r>
            <w:r w:rsidRPr="009A2E97">
              <w:t xml:space="preserve"> </w:t>
            </w:r>
            <w:r w:rsidRPr="009A2E97">
              <w:rPr>
                <w:b/>
                <w:i/>
              </w:rPr>
              <w:t>et par un financement adéquat du budget de l</w:t>
            </w:r>
            <w:r w:rsidR="00316DC8">
              <w:rPr>
                <w:b/>
                <w:i/>
              </w:rPr>
              <w:t>’</w:t>
            </w:r>
            <w:r w:rsidRPr="009A2E97">
              <w:rPr>
                <w:b/>
                <w:i/>
              </w:rPr>
              <w:t>Union;</w:t>
            </w:r>
          </w:p>
        </w:tc>
      </w:tr>
    </w:tbl>
    <w:p w14:paraId="43B104C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910EE74" w14:textId="77777777" w:rsidR="005F6A16" w:rsidRPr="009A2E97" w:rsidRDefault="005F6A16" w:rsidP="005F6A16">
      <w:r w:rsidRPr="009A2E97">
        <w:rPr>
          <w:rStyle w:val="HideTWBExt"/>
        </w:rPr>
        <w:t>&lt;/Amend&gt;</w:t>
      </w:r>
    </w:p>
    <w:p w14:paraId="575BF270"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303</w:t>
      </w:r>
      <w:r w:rsidRPr="009A2E97">
        <w:rPr>
          <w:rStyle w:val="HideTWBExt"/>
          <w:b w:val="0"/>
        </w:rPr>
        <w:t>&lt;/NumAm&gt;</w:t>
      </w:r>
    </w:p>
    <w:p w14:paraId="7D70942A" w14:textId="77777777" w:rsidR="005F6A16" w:rsidRPr="009A2E97" w:rsidRDefault="005F6A16" w:rsidP="005F6A16">
      <w:pPr>
        <w:pStyle w:val="NormalBold"/>
      </w:pPr>
      <w:r w:rsidRPr="009A2E97">
        <w:rPr>
          <w:rStyle w:val="HideTWBExt"/>
          <w:b w:val="0"/>
        </w:rPr>
        <w:t>&lt;RepeatBlock-By&gt;&lt;Members&gt;</w:t>
      </w:r>
      <w:r w:rsidRPr="009A2E97">
        <w:t>Stine Bosse, Billy Kelleher, Vlad Vasile-Voiculescu</w:t>
      </w:r>
      <w:r w:rsidRPr="009A2E97">
        <w:rPr>
          <w:rStyle w:val="HideTWBExt"/>
          <w:b w:val="0"/>
        </w:rPr>
        <w:t>&lt;/Members&gt;</w:t>
      </w:r>
    </w:p>
    <w:p w14:paraId="62F11B86" w14:textId="77777777" w:rsidR="005F6A16" w:rsidRPr="009A2E97" w:rsidRDefault="005F6A16" w:rsidP="005F6A16">
      <w:pPr>
        <w:pStyle w:val="NormalBold"/>
      </w:pPr>
      <w:r w:rsidRPr="009A2E97">
        <w:rPr>
          <w:rStyle w:val="HideTWBExt"/>
          <w:b w:val="0"/>
        </w:rPr>
        <w:t>&lt;/RepeatBlock-By&gt;</w:t>
      </w:r>
    </w:p>
    <w:p w14:paraId="56B9BEB7"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ED666EC"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941DA71" w14:textId="77777777" w:rsidTr="0017050C">
        <w:trPr>
          <w:trHeight w:hRule="exact" w:val="240"/>
          <w:jc w:val="center"/>
        </w:trPr>
        <w:tc>
          <w:tcPr>
            <w:tcW w:w="9752" w:type="dxa"/>
            <w:gridSpan w:val="2"/>
            <w:tcBorders>
              <w:top w:val="nil"/>
              <w:left w:val="nil"/>
              <w:bottom w:val="nil"/>
              <w:right w:val="nil"/>
            </w:tcBorders>
          </w:tcPr>
          <w:p w14:paraId="7237298C" w14:textId="77777777" w:rsidR="005F6A16" w:rsidRPr="009A2E97" w:rsidRDefault="005F6A16" w:rsidP="0017050C"/>
        </w:tc>
      </w:tr>
      <w:tr w:rsidR="005F6A16" w:rsidRPr="009A2E97" w14:paraId="31579CDB" w14:textId="77777777" w:rsidTr="0017050C">
        <w:trPr>
          <w:trHeight w:val="240"/>
          <w:jc w:val="center"/>
        </w:trPr>
        <w:tc>
          <w:tcPr>
            <w:tcW w:w="4876" w:type="dxa"/>
            <w:tcBorders>
              <w:top w:val="nil"/>
              <w:left w:val="nil"/>
              <w:bottom w:val="nil"/>
              <w:right w:val="nil"/>
            </w:tcBorders>
          </w:tcPr>
          <w:p w14:paraId="7E66012E"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A4843A3" w14:textId="77777777" w:rsidR="005F6A16" w:rsidRPr="009A2E97" w:rsidRDefault="005F6A16" w:rsidP="0017050C">
            <w:pPr>
              <w:pStyle w:val="AmColumnHeading"/>
            </w:pPr>
            <w:r w:rsidRPr="009A2E97">
              <w:t>Amendement</w:t>
            </w:r>
          </w:p>
        </w:tc>
      </w:tr>
      <w:tr w:rsidR="005F6A16" w:rsidRPr="009A2E97" w14:paraId="79233EA0" w14:textId="77777777" w:rsidTr="0017050C">
        <w:trPr>
          <w:jc w:val="center"/>
        </w:trPr>
        <w:tc>
          <w:tcPr>
            <w:tcW w:w="4876" w:type="dxa"/>
            <w:tcBorders>
              <w:top w:val="nil"/>
              <w:left w:val="nil"/>
              <w:bottom w:val="nil"/>
              <w:right w:val="nil"/>
            </w:tcBorders>
          </w:tcPr>
          <w:p w14:paraId="092952D5" w14:textId="5B49BA2C" w:rsidR="005F6A16" w:rsidRPr="009A2E97" w:rsidRDefault="005F6A16" w:rsidP="0017050C">
            <w:pPr>
              <w:pStyle w:val="Normal6a"/>
            </w:pPr>
            <w:r w:rsidRPr="009A2E97">
              <w:t>–</w:t>
            </w:r>
            <w:r w:rsidRPr="009A2E97">
              <w:tab/>
              <w:t>établir un cadre cohérent au niveau de l</w:t>
            </w:r>
            <w:r w:rsidR="00316DC8">
              <w:t>’</w:t>
            </w:r>
            <w:r w:rsidRPr="009A2E97">
              <w:t>Union couvrant le diagnostic précoce, la coordination du dépistage, l</w:t>
            </w:r>
            <w:r w:rsidR="00316DC8">
              <w:t>’</w:t>
            </w:r>
            <w:r w:rsidRPr="009A2E97">
              <w:t>accès aux médicaments et aux thérapies innovantes, la coopération en matière de recherche, les infrastructures de données interopérables, les parcours de soins intégrés, les mécanismes de gouvernance et les systèmes de surveillance;</w:t>
            </w:r>
          </w:p>
        </w:tc>
        <w:tc>
          <w:tcPr>
            <w:tcW w:w="4876" w:type="dxa"/>
            <w:tcBorders>
              <w:top w:val="nil"/>
              <w:left w:val="nil"/>
              <w:bottom w:val="nil"/>
              <w:right w:val="nil"/>
            </w:tcBorders>
          </w:tcPr>
          <w:p w14:paraId="115B5D9E" w14:textId="4E0237C6" w:rsidR="005F6A16" w:rsidRPr="009A2E97" w:rsidRDefault="005F6A16" w:rsidP="0017050C">
            <w:pPr>
              <w:pStyle w:val="Normal6a"/>
            </w:pPr>
            <w:r w:rsidRPr="009A2E97">
              <w:t>–</w:t>
            </w:r>
            <w:r w:rsidRPr="009A2E97">
              <w:tab/>
              <w:t>établir un cadre cohérent au niveau de l</w:t>
            </w:r>
            <w:r w:rsidR="00316DC8">
              <w:t>’</w:t>
            </w:r>
            <w:r w:rsidRPr="009A2E97">
              <w:t>Union couvrant le diagnostic précoce, la coordination du dépistage, l</w:t>
            </w:r>
            <w:r w:rsidR="00316DC8">
              <w:t>’</w:t>
            </w:r>
            <w:r w:rsidRPr="009A2E97">
              <w:t>accès aux médicaments et aux thérapies innovantes, la coopération en matière de recherche, les infrastructures de données interopérables, les parcours de soins intégrés, les mécanismes de gouvernance</w:t>
            </w:r>
            <w:r w:rsidRPr="009A2E97">
              <w:rPr>
                <w:b/>
                <w:i/>
              </w:rPr>
              <w:t>, les modèles de coopération novateurs</w:t>
            </w:r>
            <w:r w:rsidRPr="009A2E97">
              <w:t xml:space="preserve"> et les systèmes de surveillance;</w:t>
            </w:r>
          </w:p>
        </w:tc>
      </w:tr>
    </w:tbl>
    <w:p w14:paraId="58268439"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8AB6189" w14:textId="77777777" w:rsidR="005F6A16" w:rsidRPr="009A2E97" w:rsidRDefault="005F6A16" w:rsidP="005F6A16">
      <w:r w:rsidRPr="009A2E97">
        <w:rPr>
          <w:rStyle w:val="HideTWBExt"/>
        </w:rPr>
        <w:t>&lt;/Amend&gt;</w:t>
      </w:r>
    </w:p>
    <w:p w14:paraId="1DF5792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304</w:t>
      </w:r>
      <w:r w:rsidRPr="009A2E97">
        <w:rPr>
          <w:rStyle w:val="HideTWBExt"/>
          <w:b w:val="0"/>
        </w:rPr>
        <w:t>&lt;/NumAm&gt;</w:t>
      </w:r>
    </w:p>
    <w:p w14:paraId="6D36943A"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61E16FF3" w14:textId="77777777" w:rsidR="005F6A16" w:rsidRPr="009A2E97" w:rsidRDefault="005F6A16" w:rsidP="005F6A16">
      <w:pPr>
        <w:pStyle w:val="NormalBold"/>
      </w:pPr>
      <w:r w:rsidRPr="009A2E97">
        <w:rPr>
          <w:rStyle w:val="HideTWBExt"/>
          <w:b w:val="0"/>
        </w:rPr>
        <w:t>&lt;/RepeatBlock-By&gt;</w:t>
      </w:r>
    </w:p>
    <w:p w14:paraId="2090B94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B20F098"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4B87BB9" w14:textId="77777777" w:rsidTr="0017050C">
        <w:trPr>
          <w:trHeight w:hRule="exact" w:val="240"/>
          <w:jc w:val="center"/>
        </w:trPr>
        <w:tc>
          <w:tcPr>
            <w:tcW w:w="9752" w:type="dxa"/>
            <w:gridSpan w:val="2"/>
            <w:tcBorders>
              <w:top w:val="nil"/>
              <w:left w:val="nil"/>
              <w:bottom w:val="nil"/>
              <w:right w:val="nil"/>
            </w:tcBorders>
          </w:tcPr>
          <w:p w14:paraId="69BAF792" w14:textId="77777777" w:rsidR="005F6A16" w:rsidRPr="009A2E97" w:rsidRDefault="005F6A16" w:rsidP="0017050C"/>
        </w:tc>
      </w:tr>
      <w:tr w:rsidR="005F6A16" w:rsidRPr="009A2E97" w14:paraId="7F92C0E2" w14:textId="77777777" w:rsidTr="0017050C">
        <w:trPr>
          <w:trHeight w:val="240"/>
          <w:jc w:val="center"/>
        </w:trPr>
        <w:tc>
          <w:tcPr>
            <w:tcW w:w="4876" w:type="dxa"/>
            <w:tcBorders>
              <w:top w:val="nil"/>
              <w:left w:val="nil"/>
              <w:bottom w:val="nil"/>
              <w:right w:val="nil"/>
            </w:tcBorders>
          </w:tcPr>
          <w:p w14:paraId="746F405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B037B01" w14:textId="77777777" w:rsidR="005F6A16" w:rsidRPr="009A2E97" w:rsidRDefault="005F6A16" w:rsidP="0017050C">
            <w:pPr>
              <w:pStyle w:val="AmColumnHeading"/>
            </w:pPr>
            <w:r w:rsidRPr="009A2E97">
              <w:t>Amendement</w:t>
            </w:r>
          </w:p>
        </w:tc>
      </w:tr>
      <w:tr w:rsidR="005F6A16" w:rsidRPr="009A2E97" w14:paraId="3D6A813B" w14:textId="77777777" w:rsidTr="0017050C">
        <w:trPr>
          <w:jc w:val="center"/>
        </w:trPr>
        <w:tc>
          <w:tcPr>
            <w:tcW w:w="4876" w:type="dxa"/>
            <w:tcBorders>
              <w:top w:val="nil"/>
              <w:left w:val="nil"/>
              <w:bottom w:val="nil"/>
              <w:right w:val="nil"/>
            </w:tcBorders>
          </w:tcPr>
          <w:p w14:paraId="3BFE911E" w14:textId="5A71B52E" w:rsidR="005F6A16" w:rsidRPr="009A2E97" w:rsidRDefault="005F6A16" w:rsidP="0017050C">
            <w:pPr>
              <w:pStyle w:val="Normal6a"/>
            </w:pPr>
            <w:r w:rsidRPr="009A2E97">
              <w:t>–</w:t>
            </w:r>
            <w:r w:rsidRPr="009A2E97">
              <w:tab/>
              <w:t>établir un cadre cohérent au niveau de l</w:t>
            </w:r>
            <w:r w:rsidR="00316DC8">
              <w:t>’</w:t>
            </w:r>
            <w:r w:rsidRPr="009A2E97">
              <w:t>Union couvrant le diagnostic précoce, la coordination du dépistage, l</w:t>
            </w:r>
            <w:r w:rsidR="00316DC8">
              <w:t>’</w:t>
            </w:r>
            <w:r w:rsidRPr="009A2E97">
              <w:t>accès aux médicaments et aux thérapies innovantes, la coopération en matière de recherche, les infrastructures de données interopérables, les parcours de soins intégrés, les mécanismes de gouvernance et les systèmes de surveillance;</w:t>
            </w:r>
          </w:p>
        </w:tc>
        <w:tc>
          <w:tcPr>
            <w:tcW w:w="4876" w:type="dxa"/>
            <w:tcBorders>
              <w:top w:val="nil"/>
              <w:left w:val="nil"/>
              <w:bottom w:val="nil"/>
              <w:right w:val="nil"/>
            </w:tcBorders>
          </w:tcPr>
          <w:p w14:paraId="3011FED8" w14:textId="25F4B0C4" w:rsidR="005F6A16" w:rsidRPr="009A2E97" w:rsidRDefault="005F6A16" w:rsidP="0017050C">
            <w:pPr>
              <w:pStyle w:val="Normal6a"/>
            </w:pPr>
            <w:r w:rsidRPr="009A2E97">
              <w:t>–</w:t>
            </w:r>
            <w:r w:rsidRPr="009A2E97">
              <w:tab/>
              <w:t>établir un cadre cohérent au niveau de l</w:t>
            </w:r>
            <w:r w:rsidR="00316DC8">
              <w:t>’</w:t>
            </w:r>
            <w:r w:rsidRPr="009A2E97">
              <w:t>Union couvrant le diagnostic précoce, la coordination du dépistage, l</w:t>
            </w:r>
            <w:r w:rsidR="00316DC8">
              <w:t>’</w:t>
            </w:r>
            <w:r w:rsidRPr="009A2E97">
              <w:t>accès aux médicaments et aux thérapies innovantes, la coopération en matière de recherche, les infrastructures de données interopérables, les parcours de soins intégrés</w:t>
            </w:r>
            <w:r w:rsidRPr="009A2E97">
              <w:rPr>
                <w:b/>
                <w:i/>
              </w:rPr>
              <w:t>, centrés sur le patient</w:t>
            </w:r>
            <w:r w:rsidRPr="009A2E97">
              <w:t>, les mécanismes de gouvernance et les systèmes de surveillance;</w:t>
            </w:r>
          </w:p>
        </w:tc>
      </w:tr>
    </w:tbl>
    <w:p w14:paraId="39EC895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25D2DA3" w14:textId="77777777" w:rsidR="005F6A16" w:rsidRPr="009A2E97" w:rsidRDefault="005F6A16" w:rsidP="005F6A16">
      <w:r w:rsidRPr="009A2E97">
        <w:rPr>
          <w:rStyle w:val="HideTWBExt"/>
        </w:rPr>
        <w:t>&lt;/Amend&gt;</w:t>
      </w:r>
    </w:p>
    <w:p w14:paraId="2E5337D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305</w:t>
      </w:r>
      <w:r w:rsidRPr="009A2E97">
        <w:rPr>
          <w:rStyle w:val="HideTWBExt"/>
          <w:b w:val="0"/>
        </w:rPr>
        <w:t>&lt;/NumAm&gt;</w:t>
      </w:r>
    </w:p>
    <w:p w14:paraId="4991F5A4"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7F8979CD" w14:textId="77777777" w:rsidR="005F6A16" w:rsidRPr="009A2E97" w:rsidRDefault="005F6A16" w:rsidP="005F6A16">
      <w:pPr>
        <w:pStyle w:val="NormalBold"/>
      </w:pPr>
      <w:r w:rsidRPr="009A2E97">
        <w:rPr>
          <w:rStyle w:val="HideTWBExt"/>
          <w:b w:val="0"/>
        </w:rPr>
        <w:t>&lt;/RepeatBlock-By&gt;</w:t>
      </w:r>
    </w:p>
    <w:p w14:paraId="5812BCE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1E51D6A"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1E134EC" w14:textId="77777777" w:rsidTr="0017050C">
        <w:trPr>
          <w:trHeight w:hRule="exact" w:val="240"/>
          <w:jc w:val="center"/>
        </w:trPr>
        <w:tc>
          <w:tcPr>
            <w:tcW w:w="9752" w:type="dxa"/>
            <w:gridSpan w:val="2"/>
            <w:tcBorders>
              <w:top w:val="nil"/>
              <w:left w:val="nil"/>
              <w:bottom w:val="nil"/>
              <w:right w:val="nil"/>
            </w:tcBorders>
          </w:tcPr>
          <w:p w14:paraId="2DA65A41" w14:textId="77777777" w:rsidR="005F6A16" w:rsidRPr="009A2E97" w:rsidRDefault="005F6A16" w:rsidP="0017050C"/>
        </w:tc>
      </w:tr>
      <w:tr w:rsidR="005F6A16" w:rsidRPr="009A2E97" w14:paraId="33E4734F" w14:textId="77777777" w:rsidTr="0017050C">
        <w:trPr>
          <w:trHeight w:val="240"/>
          <w:jc w:val="center"/>
        </w:trPr>
        <w:tc>
          <w:tcPr>
            <w:tcW w:w="4876" w:type="dxa"/>
            <w:tcBorders>
              <w:top w:val="nil"/>
              <w:left w:val="nil"/>
              <w:bottom w:val="nil"/>
              <w:right w:val="nil"/>
            </w:tcBorders>
          </w:tcPr>
          <w:p w14:paraId="17B81C4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D2086EA" w14:textId="77777777" w:rsidR="005F6A16" w:rsidRPr="009A2E97" w:rsidRDefault="005F6A16" w:rsidP="0017050C">
            <w:pPr>
              <w:pStyle w:val="AmColumnHeading"/>
            </w:pPr>
            <w:r w:rsidRPr="009A2E97">
              <w:t>Amendement</w:t>
            </w:r>
          </w:p>
        </w:tc>
      </w:tr>
      <w:tr w:rsidR="005F6A16" w:rsidRPr="009A2E97" w14:paraId="238FCA41" w14:textId="77777777" w:rsidTr="0017050C">
        <w:trPr>
          <w:jc w:val="center"/>
        </w:trPr>
        <w:tc>
          <w:tcPr>
            <w:tcW w:w="4876" w:type="dxa"/>
            <w:tcBorders>
              <w:top w:val="nil"/>
              <w:left w:val="nil"/>
              <w:bottom w:val="nil"/>
              <w:right w:val="nil"/>
            </w:tcBorders>
          </w:tcPr>
          <w:p w14:paraId="5E286F4B" w14:textId="0DBE7D35" w:rsidR="005F6A16" w:rsidRPr="009A2E97" w:rsidRDefault="005F6A16" w:rsidP="0017050C">
            <w:pPr>
              <w:pStyle w:val="Normal6a"/>
            </w:pPr>
            <w:r w:rsidRPr="009A2E97">
              <w:t>–</w:t>
            </w:r>
            <w:r w:rsidRPr="009A2E97">
              <w:tab/>
              <w:t>établir un cadre cohérent au niveau de l</w:t>
            </w:r>
            <w:r w:rsidR="00316DC8">
              <w:t>’</w:t>
            </w:r>
            <w:r w:rsidRPr="009A2E97">
              <w:t>Union couvrant le diagnostic précoce, la coordination du dépistage, l</w:t>
            </w:r>
            <w:r w:rsidR="00316DC8">
              <w:t>’</w:t>
            </w:r>
            <w:r w:rsidRPr="009A2E97">
              <w:t>accès aux médicaments et aux thérapies innovantes, la coopération en matière de recherche, les infrastructures de données interopérables, les parcours de soins intégrés, les mécanismes de gouvernance et les systèmes de surveillance;</w:t>
            </w:r>
          </w:p>
        </w:tc>
        <w:tc>
          <w:tcPr>
            <w:tcW w:w="4876" w:type="dxa"/>
            <w:tcBorders>
              <w:top w:val="nil"/>
              <w:left w:val="nil"/>
              <w:bottom w:val="nil"/>
              <w:right w:val="nil"/>
            </w:tcBorders>
          </w:tcPr>
          <w:p w14:paraId="50428908" w14:textId="53BDE536" w:rsidR="005F6A16" w:rsidRPr="009A2E97" w:rsidRDefault="005F6A16" w:rsidP="0017050C">
            <w:pPr>
              <w:pStyle w:val="Normal6a"/>
            </w:pPr>
            <w:r w:rsidRPr="009A2E97">
              <w:t>–</w:t>
            </w:r>
            <w:r w:rsidRPr="009A2E97">
              <w:tab/>
              <w:t>établir un cadre cohérent au niveau de l</w:t>
            </w:r>
            <w:r w:rsidR="00316DC8">
              <w:t>’</w:t>
            </w:r>
            <w:r w:rsidRPr="009A2E97">
              <w:t>Union couvrant le diagnostic précoce, la coordination du dépistage, l</w:t>
            </w:r>
            <w:r w:rsidR="00316DC8">
              <w:t>’</w:t>
            </w:r>
            <w:r w:rsidRPr="009A2E97">
              <w:t>accès aux médicaments et aux thérapies innovantes</w:t>
            </w:r>
            <w:r w:rsidRPr="009A2E97">
              <w:rPr>
                <w:b/>
                <w:i/>
              </w:rPr>
              <w:t>, les dispositifs médicaux</w:t>
            </w:r>
            <w:r w:rsidRPr="009A2E97">
              <w:t>, la coopération en matière de recherche, les infrastructures de données interopérables, les parcours de soins intégrés, les mécanismes de gouvernance et les systèmes de surveillance;</w:t>
            </w:r>
          </w:p>
        </w:tc>
      </w:tr>
    </w:tbl>
    <w:p w14:paraId="5E4EEAF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499E1C6" w14:textId="77777777" w:rsidR="005F6A16" w:rsidRPr="009A2E97" w:rsidRDefault="005F6A16" w:rsidP="005F6A16">
      <w:r w:rsidRPr="009A2E97">
        <w:rPr>
          <w:rStyle w:val="HideTWBExt"/>
        </w:rPr>
        <w:t>&lt;/Amend&gt;</w:t>
      </w:r>
    </w:p>
    <w:p w14:paraId="1484297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306</w:t>
      </w:r>
      <w:r w:rsidRPr="009A2E97">
        <w:rPr>
          <w:rStyle w:val="HideTWBExt"/>
          <w:b w:val="0"/>
        </w:rPr>
        <w:t>&lt;/NumAm&gt;</w:t>
      </w:r>
    </w:p>
    <w:p w14:paraId="2D373B48" w14:textId="77777777" w:rsidR="005F6A16" w:rsidRPr="009A2E97" w:rsidRDefault="005F6A16" w:rsidP="005F6A16">
      <w:pPr>
        <w:pStyle w:val="NormalBold"/>
      </w:pPr>
      <w:r w:rsidRPr="009A2E97">
        <w:rPr>
          <w:rStyle w:val="HideTWBExt"/>
          <w:b w:val="0"/>
        </w:rPr>
        <w:t>&lt;RepeatBlock-By&gt;&lt;Members&gt;</w:t>
      </w:r>
      <w:r w:rsidRPr="009A2E97">
        <w:t>Emmanouil Fragkos, Galato Alexandraki, Geadis Geadi</w:t>
      </w:r>
      <w:r w:rsidRPr="009A2E97">
        <w:rPr>
          <w:rStyle w:val="HideTWBExt"/>
          <w:b w:val="0"/>
        </w:rPr>
        <w:t>&lt;/Members&gt;</w:t>
      </w:r>
    </w:p>
    <w:p w14:paraId="3AEA0176" w14:textId="77777777" w:rsidR="005F6A16" w:rsidRPr="009A2E97" w:rsidRDefault="005F6A16" w:rsidP="005F6A16">
      <w:pPr>
        <w:pStyle w:val="NormalBold"/>
      </w:pPr>
      <w:r w:rsidRPr="009A2E97">
        <w:rPr>
          <w:rStyle w:val="HideTWBExt"/>
          <w:b w:val="0"/>
        </w:rPr>
        <w:t>&lt;/RepeatBlock-By&gt;</w:t>
      </w:r>
    </w:p>
    <w:p w14:paraId="3E46F09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287EFAC" w14:textId="77777777" w:rsidR="005F6A16" w:rsidRPr="009A2E97" w:rsidRDefault="005F6A16" w:rsidP="005F6A16">
      <w:pPr>
        <w:pStyle w:val="NormalBold"/>
      </w:pPr>
      <w:r w:rsidRPr="009A2E97">
        <w:rPr>
          <w:rStyle w:val="HideTWBExt"/>
          <w:b w:val="0"/>
        </w:rPr>
        <w:t>&lt;Article&gt;</w:t>
      </w:r>
      <w:r w:rsidRPr="009A2E97">
        <w:t>Annexe I – partie A – recommandation 1 – alinéa 2 – tiret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F6D8D8A" w14:textId="77777777" w:rsidTr="0017050C">
        <w:trPr>
          <w:trHeight w:hRule="exact" w:val="240"/>
          <w:jc w:val="center"/>
        </w:trPr>
        <w:tc>
          <w:tcPr>
            <w:tcW w:w="9752" w:type="dxa"/>
            <w:gridSpan w:val="2"/>
            <w:tcBorders>
              <w:top w:val="nil"/>
              <w:left w:val="nil"/>
              <w:bottom w:val="nil"/>
              <w:right w:val="nil"/>
            </w:tcBorders>
          </w:tcPr>
          <w:p w14:paraId="74028321" w14:textId="77777777" w:rsidR="005F6A16" w:rsidRPr="009A2E97" w:rsidRDefault="005F6A16" w:rsidP="0017050C"/>
        </w:tc>
      </w:tr>
      <w:tr w:rsidR="005F6A16" w:rsidRPr="009A2E97" w14:paraId="1372C736" w14:textId="77777777" w:rsidTr="0017050C">
        <w:trPr>
          <w:trHeight w:val="240"/>
          <w:jc w:val="center"/>
        </w:trPr>
        <w:tc>
          <w:tcPr>
            <w:tcW w:w="4876" w:type="dxa"/>
            <w:tcBorders>
              <w:top w:val="nil"/>
              <w:left w:val="nil"/>
              <w:bottom w:val="nil"/>
              <w:right w:val="nil"/>
            </w:tcBorders>
          </w:tcPr>
          <w:p w14:paraId="48DBA70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DA44EE1" w14:textId="77777777" w:rsidR="005F6A16" w:rsidRPr="009A2E97" w:rsidRDefault="005F6A16" w:rsidP="0017050C">
            <w:pPr>
              <w:pStyle w:val="AmColumnHeading"/>
            </w:pPr>
            <w:r w:rsidRPr="009A2E97">
              <w:t>Amendement</w:t>
            </w:r>
          </w:p>
        </w:tc>
      </w:tr>
      <w:tr w:rsidR="005F6A16" w:rsidRPr="009A2E97" w14:paraId="3A8C09E5" w14:textId="77777777" w:rsidTr="0017050C">
        <w:trPr>
          <w:jc w:val="center"/>
        </w:trPr>
        <w:tc>
          <w:tcPr>
            <w:tcW w:w="4876" w:type="dxa"/>
            <w:tcBorders>
              <w:top w:val="nil"/>
              <w:left w:val="nil"/>
              <w:bottom w:val="nil"/>
              <w:right w:val="nil"/>
            </w:tcBorders>
          </w:tcPr>
          <w:p w14:paraId="3551224F" w14:textId="2F50E0E7" w:rsidR="005F6A16" w:rsidRPr="009A2E97" w:rsidRDefault="005F6A16" w:rsidP="0017050C">
            <w:pPr>
              <w:pStyle w:val="Normal6a"/>
            </w:pPr>
            <w:r w:rsidRPr="009A2E97">
              <w:t>–</w:t>
            </w:r>
            <w:r w:rsidRPr="009A2E97">
              <w:tab/>
              <w:t>établir un cadre cohérent au niveau de l</w:t>
            </w:r>
            <w:r w:rsidR="00316DC8">
              <w:t>’</w:t>
            </w:r>
            <w:r w:rsidRPr="009A2E97">
              <w:t xml:space="preserve">Union </w:t>
            </w:r>
            <w:r w:rsidRPr="009A2E97">
              <w:rPr>
                <w:b/>
                <w:i/>
              </w:rPr>
              <w:t>couvrant le</w:t>
            </w:r>
            <w:r w:rsidRPr="009A2E97">
              <w:t xml:space="preserve"> diagnostic </w:t>
            </w:r>
            <w:r w:rsidRPr="009A2E97">
              <w:rPr>
                <w:b/>
                <w:i/>
              </w:rPr>
              <w:t>précoce, la</w:t>
            </w:r>
            <w:r w:rsidRPr="009A2E97">
              <w:t xml:space="preserve"> coordination du dépistage</w:t>
            </w:r>
            <w:r w:rsidRPr="009A2E97">
              <w:rPr>
                <w:b/>
                <w:i/>
              </w:rPr>
              <w:t>,</w:t>
            </w:r>
            <w:r w:rsidRPr="009A2E97">
              <w:t xml:space="preserve"> l</w:t>
            </w:r>
            <w:r w:rsidR="00316DC8">
              <w:t>’</w:t>
            </w:r>
            <w:r w:rsidRPr="009A2E97">
              <w:t xml:space="preserve">accès aux médicaments et aux thérapies innovantes, la coopération en matière de recherche, </w:t>
            </w:r>
            <w:r w:rsidRPr="009A2E97">
              <w:rPr>
                <w:b/>
                <w:bCs/>
                <w:i/>
                <w:iCs/>
              </w:rPr>
              <w:t>les</w:t>
            </w:r>
            <w:r w:rsidRPr="009A2E97">
              <w:t xml:space="preserve"> infrastructures de données interopérables</w:t>
            </w:r>
            <w:r w:rsidRPr="009A2E97">
              <w:rPr>
                <w:b/>
                <w:i/>
              </w:rPr>
              <w:t>, les parcours de soins intégrés, les mécanismes de gouvernance et les systèmes de surveillance</w:t>
            </w:r>
            <w:r w:rsidRPr="009A2E97">
              <w:t>;</w:t>
            </w:r>
          </w:p>
        </w:tc>
        <w:tc>
          <w:tcPr>
            <w:tcW w:w="4876" w:type="dxa"/>
            <w:tcBorders>
              <w:top w:val="nil"/>
              <w:left w:val="nil"/>
              <w:bottom w:val="nil"/>
              <w:right w:val="nil"/>
            </w:tcBorders>
          </w:tcPr>
          <w:p w14:paraId="049DF350" w14:textId="789E7CC4" w:rsidR="005F6A16" w:rsidRPr="009A2E97" w:rsidRDefault="005F6A16" w:rsidP="0017050C">
            <w:pPr>
              <w:pStyle w:val="Normal6a"/>
            </w:pPr>
            <w:r w:rsidRPr="009A2E97">
              <w:t>–</w:t>
            </w:r>
            <w:r w:rsidRPr="009A2E97">
              <w:tab/>
              <w:t>établir un cadre cohérent au niveau de l</w:t>
            </w:r>
            <w:r w:rsidR="00316DC8">
              <w:t>’</w:t>
            </w:r>
            <w:r w:rsidRPr="009A2E97">
              <w:t xml:space="preserve">Union </w:t>
            </w:r>
            <w:r w:rsidRPr="009A2E97">
              <w:rPr>
                <w:b/>
                <w:i/>
              </w:rPr>
              <w:t>qui poursuivra les objectifs suivants: un</w:t>
            </w:r>
            <w:r w:rsidRPr="009A2E97">
              <w:t xml:space="preserve"> diagnostic </w:t>
            </w:r>
            <w:r w:rsidRPr="009A2E97">
              <w:rPr>
                <w:b/>
                <w:i/>
              </w:rPr>
              <w:t xml:space="preserve">accéléré et une </w:t>
            </w:r>
            <w:r w:rsidRPr="009A2E97">
              <w:t xml:space="preserve">coordination </w:t>
            </w:r>
            <w:r w:rsidRPr="009A2E97">
              <w:rPr>
                <w:b/>
                <w:bCs/>
                <w:i/>
                <w:iCs/>
              </w:rPr>
              <w:t>plus large</w:t>
            </w:r>
            <w:r w:rsidRPr="009A2E97">
              <w:t xml:space="preserve"> du dépistage </w:t>
            </w:r>
            <w:r w:rsidRPr="009A2E97">
              <w:rPr>
                <w:b/>
                <w:i/>
              </w:rPr>
              <w:t>néonatal; une amélioration de</w:t>
            </w:r>
            <w:r w:rsidRPr="009A2E97">
              <w:t xml:space="preserve"> l</w:t>
            </w:r>
            <w:r w:rsidR="00316DC8">
              <w:t>’</w:t>
            </w:r>
            <w:r w:rsidRPr="009A2E97">
              <w:t xml:space="preserve">accès aux médicaments et aux thérapies innovantes, </w:t>
            </w:r>
            <w:r w:rsidRPr="009A2E97">
              <w:rPr>
                <w:b/>
                <w:i/>
              </w:rPr>
              <w:t>de</w:t>
            </w:r>
            <w:r w:rsidRPr="009A2E97">
              <w:t xml:space="preserve"> la coopération en matière de recherche, </w:t>
            </w:r>
            <w:r w:rsidRPr="009A2E97">
              <w:rPr>
                <w:b/>
                <w:bCs/>
                <w:i/>
                <w:iCs/>
              </w:rPr>
              <w:t>des</w:t>
            </w:r>
            <w:r w:rsidRPr="009A2E97">
              <w:t xml:space="preserve"> infrastructures de données interopérables </w:t>
            </w:r>
            <w:r w:rsidRPr="009A2E97">
              <w:rPr>
                <w:b/>
                <w:i/>
              </w:rPr>
              <w:t>et des modèles de soins intégrés</w:t>
            </w:r>
            <w:r w:rsidRPr="009A2E97">
              <w:t>;</w:t>
            </w:r>
          </w:p>
        </w:tc>
      </w:tr>
    </w:tbl>
    <w:p w14:paraId="29647B1F"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{EL}</w:t>
      </w:r>
      <w:r w:rsidRPr="009A2E97">
        <w:t>el</w:t>
      </w:r>
      <w:r w:rsidRPr="009A2E97">
        <w:rPr>
          <w:rStyle w:val="HideTWBExt"/>
        </w:rPr>
        <w:t>&lt;/Original&gt;</w:t>
      </w:r>
    </w:p>
    <w:p w14:paraId="0ED42171" w14:textId="77777777" w:rsidR="005F6A16" w:rsidRPr="009A2E97" w:rsidRDefault="005F6A16" w:rsidP="005F6A16">
      <w:r w:rsidRPr="009A2E97">
        <w:rPr>
          <w:rStyle w:val="HideTWBExt"/>
        </w:rPr>
        <w:t>&lt;/Amend&gt;</w:t>
      </w:r>
    </w:p>
    <w:p w14:paraId="264FBC6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307</w:t>
      </w:r>
      <w:r w:rsidRPr="009A2E97">
        <w:rPr>
          <w:rStyle w:val="HideTWBExt"/>
          <w:b w:val="0"/>
        </w:rPr>
        <w:t>&lt;/NumAm&gt;</w:t>
      </w:r>
    </w:p>
    <w:p w14:paraId="5BFC2F15"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74A72D24" w14:textId="77777777" w:rsidR="005F6A16" w:rsidRPr="009A2E97" w:rsidRDefault="005F6A16" w:rsidP="005F6A16">
      <w:pPr>
        <w:pStyle w:val="NormalBold"/>
      </w:pPr>
      <w:r w:rsidRPr="009A2E97">
        <w:rPr>
          <w:rStyle w:val="HideTWBExt"/>
          <w:b w:val="0"/>
        </w:rPr>
        <w:t>&lt;/RepeatBlock-By&gt;</w:t>
      </w:r>
    </w:p>
    <w:p w14:paraId="4C7BA93A"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F17E652"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1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460FDCF" w14:textId="77777777" w:rsidTr="0017050C">
        <w:trPr>
          <w:trHeight w:hRule="exact" w:val="240"/>
          <w:jc w:val="center"/>
        </w:trPr>
        <w:tc>
          <w:tcPr>
            <w:tcW w:w="9752" w:type="dxa"/>
            <w:gridSpan w:val="2"/>
            <w:tcBorders>
              <w:top w:val="nil"/>
              <w:left w:val="nil"/>
              <w:bottom w:val="nil"/>
              <w:right w:val="nil"/>
            </w:tcBorders>
          </w:tcPr>
          <w:p w14:paraId="12EB9FE0" w14:textId="77777777" w:rsidR="005F6A16" w:rsidRPr="009A2E97" w:rsidRDefault="005F6A16" w:rsidP="0017050C"/>
        </w:tc>
      </w:tr>
      <w:tr w:rsidR="005F6A16" w:rsidRPr="009A2E97" w14:paraId="60F0B7B0" w14:textId="77777777" w:rsidTr="0017050C">
        <w:trPr>
          <w:trHeight w:val="240"/>
          <w:jc w:val="center"/>
        </w:trPr>
        <w:tc>
          <w:tcPr>
            <w:tcW w:w="4876" w:type="dxa"/>
            <w:tcBorders>
              <w:top w:val="nil"/>
              <w:left w:val="nil"/>
              <w:bottom w:val="nil"/>
              <w:right w:val="nil"/>
            </w:tcBorders>
          </w:tcPr>
          <w:p w14:paraId="47F5D93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D9A3BB1" w14:textId="77777777" w:rsidR="005F6A16" w:rsidRPr="009A2E97" w:rsidRDefault="005F6A16" w:rsidP="0017050C">
            <w:pPr>
              <w:pStyle w:val="AmColumnHeading"/>
            </w:pPr>
            <w:r w:rsidRPr="009A2E97">
              <w:t>Amendement</w:t>
            </w:r>
          </w:p>
        </w:tc>
      </w:tr>
      <w:tr w:rsidR="005F6A16" w:rsidRPr="009A2E97" w14:paraId="3F1357D6" w14:textId="77777777" w:rsidTr="0017050C">
        <w:trPr>
          <w:jc w:val="center"/>
        </w:trPr>
        <w:tc>
          <w:tcPr>
            <w:tcW w:w="4876" w:type="dxa"/>
            <w:tcBorders>
              <w:top w:val="nil"/>
              <w:left w:val="nil"/>
              <w:bottom w:val="nil"/>
              <w:right w:val="nil"/>
            </w:tcBorders>
          </w:tcPr>
          <w:p w14:paraId="0DC3B23B" w14:textId="77777777" w:rsidR="005F6A16" w:rsidRPr="009A2E97" w:rsidRDefault="005F6A16" w:rsidP="0017050C">
            <w:pPr>
              <w:pStyle w:val="Normal6a"/>
            </w:pPr>
          </w:p>
        </w:tc>
        <w:tc>
          <w:tcPr>
            <w:tcW w:w="4876" w:type="dxa"/>
            <w:tcBorders>
              <w:top w:val="nil"/>
              <w:left w:val="nil"/>
              <w:bottom w:val="nil"/>
              <w:right w:val="nil"/>
            </w:tcBorders>
          </w:tcPr>
          <w:p w14:paraId="27994C5D" w14:textId="7C96721C" w:rsidR="005F6A16" w:rsidRPr="009A2E97" w:rsidRDefault="005F6A16" w:rsidP="0017050C">
            <w:pPr>
              <w:pStyle w:val="Normal6a"/>
            </w:pPr>
            <w:r w:rsidRPr="009A2E97">
              <w:rPr>
                <w:b/>
                <w:i/>
              </w:rPr>
              <w:t>–</w:t>
            </w:r>
            <w:r w:rsidRPr="009A2E97">
              <w:tab/>
            </w:r>
            <w:r w:rsidRPr="009A2E97">
              <w:rPr>
                <w:b/>
                <w:i/>
              </w:rPr>
              <w:t>le cadre européen guidera la mise en œuvre de plans et stratégies nationaux cohérents, en veillant à ce que toutes les mesures soient conçues pour assurer la continuité avec les plans et stratégies nationaux de lutte contre les maladies rares et apporter des améliorations mesurables pour les patients, notamment en réduisant les délais de diagnostic, en augmentant l</w:t>
            </w:r>
            <w:r w:rsidR="00316DC8">
              <w:rPr>
                <w:b/>
                <w:i/>
              </w:rPr>
              <w:t>’</w:t>
            </w:r>
            <w:r w:rsidRPr="009A2E97">
              <w:rPr>
                <w:b/>
                <w:i/>
              </w:rPr>
              <w:t>espérance de vie, en améliorant la qualité de vie et en réduisant leur fardeau socio-économique;</w:t>
            </w:r>
          </w:p>
        </w:tc>
      </w:tr>
    </w:tbl>
    <w:p w14:paraId="641D9497"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DDA5B9E" w14:textId="77777777" w:rsidR="005F6A16" w:rsidRPr="009A2E97" w:rsidRDefault="005F6A16" w:rsidP="005F6A16">
      <w:r w:rsidRPr="009A2E97">
        <w:rPr>
          <w:rStyle w:val="HideTWBExt"/>
        </w:rPr>
        <w:t>&lt;/Amend&gt;</w:t>
      </w:r>
    </w:p>
    <w:p w14:paraId="7FA8A35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308</w:t>
      </w:r>
      <w:r w:rsidRPr="009A2E97">
        <w:rPr>
          <w:rStyle w:val="HideTWBExt"/>
          <w:b w:val="0"/>
        </w:rPr>
        <w:t>&lt;/NumAm&gt;</w:t>
      </w:r>
    </w:p>
    <w:p w14:paraId="038EA8A2" w14:textId="77777777" w:rsidR="005F6A16" w:rsidRPr="009A2E97" w:rsidRDefault="005F6A16" w:rsidP="005F6A16">
      <w:pPr>
        <w:pStyle w:val="NormalBold"/>
      </w:pPr>
      <w:r w:rsidRPr="009A2E97">
        <w:rPr>
          <w:rStyle w:val="HideTWBExt"/>
          <w:b w:val="0"/>
        </w:rPr>
        <w:t>&lt;RepeatBlock-By&gt;&lt;Members&gt;</w:t>
      </w:r>
      <w:r w:rsidRPr="009A2E97">
        <w:t>Emmanouil Fragkos, Galato Alexandraki, Geadis Geadi</w:t>
      </w:r>
      <w:r w:rsidRPr="009A2E97">
        <w:rPr>
          <w:rStyle w:val="HideTWBExt"/>
          <w:b w:val="0"/>
        </w:rPr>
        <w:t>&lt;/Members&gt;</w:t>
      </w:r>
    </w:p>
    <w:p w14:paraId="12E7FD89" w14:textId="77777777" w:rsidR="005F6A16" w:rsidRPr="009A2E97" w:rsidRDefault="005F6A16" w:rsidP="005F6A16">
      <w:pPr>
        <w:pStyle w:val="NormalBold"/>
      </w:pPr>
      <w:r w:rsidRPr="009A2E97">
        <w:rPr>
          <w:rStyle w:val="HideTWBExt"/>
          <w:b w:val="0"/>
        </w:rPr>
        <w:t>&lt;/RepeatBlock-By&gt;</w:t>
      </w:r>
    </w:p>
    <w:p w14:paraId="68F62A76"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6C7EBD3" w14:textId="77777777" w:rsidR="005F6A16" w:rsidRPr="009A2E97" w:rsidRDefault="005F6A16" w:rsidP="005F6A16">
      <w:pPr>
        <w:pStyle w:val="NormalBold"/>
      </w:pPr>
      <w:r w:rsidRPr="009A2E97">
        <w:rPr>
          <w:rStyle w:val="HideTWBExt"/>
          <w:b w:val="0"/>
        </w:rPr>
        <w:t>&lt;Article&gt;</w:t>
      </w:r>
      <w:r w:rsidRPr="009A2E97">
        <w:t>Annexe I – partie A – recommandation 1 – alinéa 2 – tiret 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4F829AA" w14:textId="77777777" w:rsidTr="0017050C">
        <w:trPr>
          <w:trHeight w:hRule="exact" w:val="240"/>
          <w:jc w:val="center"/>
        </w:trPr>
        <w:tc>
          <w:tcPr>
            <w:tcW w:w="9752" w:type="dxa"/>
            <w:gridSpan w:val="2"/>
            <w:tcBorders>
              <w:top w:val="nil"/>
              <w:left w:val="nil"/>
              <w:bottom w:val="nil"/>
              <w:right w:val="nil"/>
            </w:tcBorders>
          </w:tcPr>
          <w:p w14:paraId="7EAEDA43" w14:textId="77777777" w:rsidR="005F6A16" w:rsidRPr="009A2E97" w:rsidRDefault="005F6A16" w:rsidP="0017050C"/>
        </w:tc>
      </w:tr>
      <w:tr w:rsidR="005F6A16" w:rsidRPr="009A2E97" w14:paraId="480B791C" w14:textId="77777777" w:rsidTr="0017050C">
        <w:trPr>
          <w:trHeight w:val="240"/>
          <w:jc w:val="center"/>
        </w:trPr>
        <w:tc>
          <w:tcPr>
            <w:tcW w:w="4876" w:type="dxa"/>
            <w:tcBorders>
              <w:top w:val="nil"/>
              <w:left w:val="nil"/>
              <w:bottom w:val="nil"/>
              <w:right w:val="nil"/>
            </w:tcBorders>
          </w:tcPr>
          <w:p w14:paraId="0F6312D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6D6586F" w14:textId="77777777" w:rsidR="005F6A16" w:rsidRPr="009A2E97" w:rsidRDefault="005F6A16" w:rsidP="0017050C">
            <w:pPr>
              <w:pStyle w:val="AmColumnHeading"/>
            </w:pPr>
            <w:r w:rsidRPr="009A2E97">
              <w:t>Amendement</w:t>
            </w:r>
          </w:p>
        </w:tc>
      </w:tr>
      <w:tr w:rsidR="005F6A16" w:rsidRPr="009A2E97" w14:paraId="4171FDE1" w14:textId="77777777" w:rsidTr="0017050C">
        <w:trPr>
          <w:jc w:val="center"/>
        </w:trPr>
        <w:tc>
          <w:tcPr>
            <w:tcW w:w="4876" w:type="dxa"/>
            <w:tcBorders>
              <w:top w:val="nil"/>
              <w:left w:val="nil"/>
              <w:bottom w:val="nil"/>
              <w:right w:val="nil"/>
            </w:tcBorders>
          </w:tcPr>
          <w:p w14:paraId="7B31F864" w14:textId="3D716526" w:rsidR="005F6A16" w:rsidRPr="009A2E97" w:rsidRDefault="005F6A16" w:rsidP="0017050C">
            <w:pPr>
              <w:pStyle w:val="Normal6a"/>
            </w:pPr>
            <w:r w:rsidRPr="009A2E97">
              <w:t>–</w:t>
            </w:r>
            <w:r w:rsidRPr="009A2E97">
              <w:tab/>
              <w:t xml:space="preserve">établir des principes communs et des </w:t>
            </w:r>
            <w:r w:rsidRPr="009A2E97">
              <w:rPr>
                <w:b/>
                <w:i/>
              </w:rPr>
              <w:t>obligations</w:t>
            </w:r>
            <w:r w:rsidRPr="009A2E97">
              <w:t xml:space="preserve"> de coordination afin de garantir l</w:t>
            </w:r>
            <w:r w:rsidR="00316DC8">
              <w:t>’</w:t>
            </w:r>
            <w:r w:rsidRPr="009A2E97">
              <w:t>interopérabilité des registres des maladies rares, la compatibilité avec l</w:t>
            </w:r>
            <w:r w:rsidR="00316DC8">
              <w:t>’</w:t>
            </w:r>
            <w:r w:rsidRPr="009A2E97">
              <w:t xml:space="preserve">espace européen des données de santé </w:t>
            </w:r>
            <w:r w:rsidRPr="009A2E97">
              <w:rPr>
                <w:b/>
                <w:i/>
              </w:rPr>
              <w:t>et l</w:t>
            </w:r>
            <w:r w:rsidR="00316DC8">
              <w:rPr>
                <w:b/>
                <w:i/>
              </w:rPr>
              <w:t>’</w:t>
            </w:r>
            <w:r w:rsidRPr="009A2E97">
              <w:rPr>
                <w:b/>
                <w:i/>
              </w:rPr>
              <w:t>échange structuré de données probantes réelles entre les États membres</w:t>
            </w:r>
            <w:r w:rsidRPr="009A2E97">
              <w:t>;</w:t>
            </w:r>
          </w:p>
        </w:tc>
        <w:tc>
          <w:tcPr>
            <w:tcW w:w="4876" w:type="dxa"/>
            <w:tcBorders>
              <w:top w:val="nil"/>
              <w:left w:val="nil"/>
              <w:bottom w:val="nil"/>
              <w:right w:val="nil"/>
            </w:tcBorders>
          </w:tcPr>
          <w:p w14:paraId="471310A2" w14:textId="6A36F0E3" w:rsidR="005F6A16" w:rsidRPr="009A2E97" w:rsidRDefault="005F6A16" w:rsidP="0017050C">
            <w:pPr>
              <w:pStyle w:val="Normal6a"/>
            </w:pPr>
            <w:r w:rsidRPr="009A2E97">
              <w:t>–</w:t>
            </w:r>
            <w:r w:rsidRPr="009A2E97">
              <w:tab/>
              <w:t xml:space="preserve">établir des principes communs et des </w:t>
            </w:r>
            <w:r w:rsidRPr="009A2E97">
              <w:rPr>
                <w:b/>
                <w:i/>
              </w:rPr>
              <w:t>objectifs</w:t>
            </w:r>
            <w:r w:rsidRPr="009A2E97">
              <w:t xml:space="preserve"> de coordination afin de garantir l</w:t>
            </w:r>
            <w:r w:rsidR="00316DC8">
              <w:t>’</w:t>
            </w:r>
            <w:r w:rsidRPr="009A2E97">
              <w:t>interopérabilité des registres des maladies rares et la compatibilité avec l</w:t>
            </w:r>
            <w:r w:rsidR="00316DC8">
              <w:t>’</w:t>
            </w:r>
            <w:r w:rsidRPr="009A2E97">
              <w:t>espace européen des données de santé;</w:t>
            </w:r>
          </w:p>
        </w:tc>
      </w:tr>
    </w:tbl>
    <w:p w14:paraId="4D25713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{EL}</w:t>
      </w:r>
      <w:r w:rsidRPr="009A2E97">
        <w:t>el</w:t>
      </w:r>
      <w:r w:rsidRPr="009A2E97">
        <w:rPr>
          <w:rStyle w:val="HideTWBExt"/>
        </w:rPr>
        <w:t>&lt;/Original&gt;</w:t>
      </w:r>
    </w:p>
    <w:p w14:paraId="3075019B" w14:textId="77777777" w:rsidR="005F6A16" w:rsidRPr="009A2E97" w:rsidRDefault="005F6A16" w:rsidP="005F6A16">
      <w:r w:rsidRPr="009A2E97">
        <w:rPr>
          <w:rStyle w:val="HideTWBExt"/>
        </w:rPr>
        <w:t>&lt;/Amend&gt;</w:t>
      </w:r>
    </w:p>
    <w:p w14:paraId="3E268E04"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309</w:t>
      </w:r>
      <w:r w:rsidRPr="009A2E97">
        <w:rPr>
          <w:rStyle w:val="HideTWBExt"/>
          <w:b w:val="0"/>
        </w:rPr>
        <w:t>&lt;/NumAm&gt;</w:t>
      </w:r>
    </w:p>
    <w:p w14:paraId="68230013" w14:textId="77777777" w:rsidR="005F6A16" w:rsidRPr="009A2E97" w:rsidRDefault="005F6A16" w:rsidP="005F6A16">
      <w:pPr>
        <w:pStyle w:val="NormalBold"/>
      </w:pPr>
      <w:r w:rsidRPr="009A2E97">
        <w:rPr>
          <w:rStyle w:val="HideTWBExt"/>
          <w:b w:val="0"/>
        </w:rPr>
        <w:t>&lt;RepeatBlock-By&gt;&lt;Members&gt;</w:t>
      </w:r>
      <w:r w:rsidRPr="009A2E97">
        <w:t>Marie-Luce Brasier-Clain, Aleksandar Nikolic, Valérie Deloge</w:t>
      </w:r>
      <w:r w:rsidRPr="009A2E97">
        <w:rPr>
          <w:rStyle w:val="HideTWBExt"/>
          <w:b w:val="0"/>
        </w:rPr>
        <w:t>&lt;/Members&gt;</w:t>
      </w:r>
    </w:p>
    <w:p w14:paraId="21C6C3D4" w14:textId="77777777" w:rsidR="005F6A16" w:rsidRPr="009A2E97" w:rsidRDefault="005F6A16" w:rsidP="005F6A16">
      <w:pPr>
        <w:pStyle w:val="NormalBold"/>
      </w:pPr>
      <w:r w:rsidRPr="009A2E97">
        <w:rPr>
          <w:rStyle w:val="HideTWBExt"/>
          <w:b w:val="0"/>
        </w:rPr>
        <w:t>&lt;/RepeatBlock-By&gt;</w:t>
      </w:r>
    </w:p>
    <w:p w14:paraId="6153573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5457920"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3767DF3" w14:textId="77777777" w:rsidTr="0017050C">
        <w:trPr>
          <w:trHeight w:hRule="exact" w:val="240"/>
          <w:jc w:val="center"/>
        </w:trPr>
        <w:tc>
          <w:tcPr>
            <w:tcW w:w="9752" w:type="dxa"/>
            <w:gridSpan w:val="2"/>
            <w:tcBorders>
              <w:top w:val="nil"/>
              <w:left w:val="nil"/>
              <w:bottom w:val="nil"/>
              <w:right w:val="nil"/>
            </w:tcBorders>
          </w:tcPr>
          <w:p w14:paraId="6544978A" w14:textId="77777777" w:rsidR="005F6A16" w:rsidRPr="009A2E97" w:rsidRDefault="005F6A16" w:rsidP="0017050C"/>
        </w:tc>
      </w:tr>
      <w:tr w:rsidR="005F6A16" w:rsidRPr="009A2E97" w14:paraId="175B7B76" w14:textId="77777777" w:rsidTr="0017050C">
        <w:trPr>
          <w:trHeight w:val="240"/>
          <w:jc w:val="center"/>
        </w:trPr>
        <w:tc>
          <w:tcPr>
            <w:tcW w:w="4876" w:type="dxa"/>
            <w:tcBorders>
              <w:top w:val="nil"/>
              <w:left w:val="nil"/>
              <w:bottom w:val="nil"/>
              <w:right w:val="nil"/>
            </w:tcBorders>
          </w:tcPr>
          <w:p w14:paraId="43CA8D9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CA60004" w14:textId="77777777" w:rsidR="005F6A16" w:rsidRPr="009A2E97" w:rsidRDefault="005F6A16" w:rsidP="0017050C">
            <w:pPr>
              <w:pStyle w:val="AmColumnHeading"/>
            </w:pPr>
            <w:r w:rsidRPr="009A2E97">
              <w:t>Amendement</w:t>
            </w:r>
          </w:p>
        </w:tc>
      </w:tr>
      <w:tr w:rsidR="005F6A16" w:rsidRPr="009A2E97" w14:paraId="2F583A2B" w14:textId="77777777" w:rsidTr="0017050C">
        <w:trPr>
          <w:jc w:val="center"/>
        </w:trPr>
        <w:tc>
          <w:tcPr>
            <w:tcW w:w="4876" w:type="dxa"/>
            <w:tcBorders>
              <w:top w:val="nil"/>
              <w:left w:val="nil"/>
              <w:bottom w:val="nil"/>
              <w:right w:val="nil"/>
            </w:tcBorders>
          </w:tcPr>
          <w:p w14:paraId="2B9C27D3" w14:textId="0D662021" w:rsidR="005F6A16" w:rsidRPr="009A2E97" w:rsidRDefault="005F6A16" w:rsidP="0017050C">
            <w:pPr>
              <w:pStyle w:val="Normal6a"/>
            </w:pPr>
            <w:r w:rsidRPr="009A2E97">
              <w:t>–</w:t>
            </w:r>
            <w:r w:rsidRPr="009A2E97">
              <w:tab/>
              <w:t>établir des principes communs et des obligations de coordination afin de garantir l</w:t>
            </w:r>
            <w:r w:rsidR="00316DC8">
              <w:t>’</w:t>
            </w:r>
            <w:r w:rsidRPr="009A2E97">
              <w:t>interopérabilité des registres des maladies rares</w:t>
            </w:r>
            <w:r w:rsidRPr="009A2E97">
              <w:rPr>
                <w:b/>
                <w:i/>
              </w:rPr>
              <w:t>, la compatibilité avec l</w:t>
            </w:r>
            <w:r w:rsidR="00316DC8">
              <w:rPr>
                <w:b/>
                <w:i/>
              </w:rPr>
              <w:t>’</w:t>
            </w:r>
            <w:r w:rsidRPr="009A2E97">
              <w:rPr>
                <w:b/>
                <w:i/>
              </w:rPr>
              <w:t>espace européen des données de santé et l</w:t>
            </w:r>
            <w:r w:rsidR="00316DC8">
              <w:rPr>
                <w:b/>
                <w:i/>
              </w:rPr>
              <w:t>’</w:t>
            </w:r>
            <w:r w:rsidRPr="009A2E97">
              <w:rPr>
                <w:b/>
                <w:i/>
              </w:rPr>
              <w:t>échange structuré de données probantes réelles entre</w:t>
            </w:r>
            <w:r w:rsidRPr="009A2E97">
              <w:t xml:space="preserve"> les États membres;</w:t>
            </w:r>
          </w:p>
        </w:tc>
        <w:tc>
          <w:tcPr>
            <w:tcW w:w="4876" w:type="dxa"/>
            <w:tcBorders>
              <w:top w:val="nil"/>
              <w:left w:val="nil"/>
              <w:bottom w:val="nil"/>
              <w:right w:val="nil"/>
            </w:tcBorders>
          </w:tcPr>
          <w:p w14:paraId="20B087D8" w14:textId="2FB097D4" w:rsidR="005F6A16" w:rsidRPr="009A2E97" w:rsidRDefault="005F6A16" w:rsidP="0017050C">
            <w:pPr>
              <w:pStyle w:val="Normal6a"/>
            </w:pPr>
            <w:r w:rsidRPr="009A2E97">
              <w:t>–</w:t>
            </w:r>
            <w:r w:rsidRPr="009A2E97">
              <w:tab/>
              <w:t>établir des principes communs et des obligations de coordination afin de garantir l</w:t>
            </w:r>
            <w:r w:rsidR="00316DC8">
              <w:t>’</w:t>
            </w:r>
            <w:r w:rsidRPr="009A2E97">
              <w:t>interopérabilité des registres des maladies rares</w:t>
            </w:r>
            <w:r w:rsidRPr="009A2E97">
              <w:rPr>
                <w:b/>
                <w:i/>
              </w:rPr>
              <w:t xml:space="preserve"> sur la base de données réelles , dans le cadre d</w:t>
            </w:r>
            <w:r w:rsidR="00316DC8">
              <w:rPr>
                <w:b/>
                <w:i/>
              </w:rPr>
              <w:t>’</w:t>
            </w:r>
            <w:r w:rsidRPr="009A2E97">
              <w:rPr>
                <w:b/>
                <w:i/>
              </w:rPr>
              <w:t>une approche décentralisée et fédérée garantissant que</w:t>
            </w:r>
            <w:r w:rsidRPr="009A2E97">
              <w:t xml:space="preserve"> les États membres</w:t>
            </w:r>
            <w:r w:rsidRPr="009A2E97">
              <w:rPr>
                <w:b/>
                <w:i/>
              </w:rPr>
              <w:t xml:space="preserve"> conservent un contrôle total sur les données relatives à la santé et sur leur utilisation</w:t>
            </w:r>
            <w:r w:rsidRPr="009A2E97">
              <w:t>;</w:t>
            </w:r>
          </w:p>
        </w:tc>
      </w:tr>
    </w:tbl>
    <w:p w14:paraId="66BC4F2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135423D" w14:textId="77777777" w:rsidR="005F6A16" w:rsidRPr="009A2E97" w:rsidRDefault="005F6A16" w:rsidP="005F6A16">
      <w:r w:rsidRPr="009A2E97">
        <w:rPr>
          <w:rStyle w:val="HideTWBExt"/>
        </w:rPr>
        <w:t>&lt;/Amend&gt;</w:t>
      </w:r>
    </w:p>
    <w:p w14:paraId="2B583941"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310</w:t>
      </w:r>
      <w:r w:rsidRPr="009A2E97">
        <w:rPr>
          <w:rStyle w:val="HideTWBExt"/>
          <w:b w:val="0"/>
        </w:rPr>
        <w:t>&lt;/NumAm&gt;</w:t>
      </w:r>
    </w:p>
    <w:p w14:paraId="729946D4"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7D3F3982" w14:textId="77777777" w:rsidR="005F6A16" w:rsidRPr="009A2E97" w:rsidRDefault="005F6A16" w:rsidP="005F6A16">
      <w:pPr>
        <w:pStyle w:val="NormalBold"/>
      </w:pPr>
      <w:r w:rsidRPr="009A2E97">
        <w:rPr>
          <w:rStyle w:val="HideTWBExt"/>
          <w:b w:val="0"/>
        </w:rPr>
        <w:t>&lt;/RepeatBlock-By&gt;</w:t>
      </w:r>
    </w:p>
    <w:p w14:paraId="7D8E323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329BA9A"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FE4EC61" w14:textId="77777777" w:rsidTr="0017050C">
        <w:trPr>
          <w:trHeight w:hRule="exact" w:val="240"/>
          <w:jc w:val="center"/>
        </w:trPr>
        <w:tc>
          <w:tcPr>
            <w:tcW w:w="9752" w:type="dxa"/>
            <w:gridSpan w:val="2"/>
            <w:tcBorders>
              <w:top w:val="nil"/>
              <w:left w:val="nil"/>
              <w:bottom w:val="nil"/>
              <w:right w:val="nil"/>
            </w:tcBorders>
          </w:tcPr>
          <w:p w14:paraId="02E89691" w14:textId="77777777" w:rsidR="005F6A16" w:rsidRPr="009A2E97" w:rsidRDefault="005F6A16" w:rsidP="0017050C"/>
        </w:tc>
      </w:tr>
      <w:tr w:rsidR="005F6A16" w:rsidRPr="009A2E97" w14:paraId="23A0B958" w14:textId="77777777" w:rsidTr="0017050C">
        <w:trPr>
          <w:trHeight w:val="240"/>
          <w:jc w:val="center"/>
        </w:trPr>
        <w:tc>
          <w:tcPr>
            <w:tcW w:w="4876" w:type="dxa"/>
            <w:tcBorders>
              <w:top w:val="nil"/>
              <w:left w:val="nil"/>
              <w:bottom w:val="nil"/>
              <w:right w:val="nil"/>
            </w:tcBorders>
          </w:tcPr>
          <w:p w14:paraId="7C4D057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1D7172C" w14:textId="77777777" w:rsidR="005F6A16" w:rsidRPr="009A2E97" w:rsidRDefault="005F6A16" w:rsidP="0017050C">
            <w:pPr>
              <w:pStyle w:val="AmColumnHeading"/>
            </w:pPr>
            <w:r w:rsidRPr="009A2E97">
              <w:t>Amendement</w:t>
            </w:r>
          </w:p>
        </w:tc>
      </w:tr>
      <w:tr w:rsidR="005F6A16" w:rsidRPr="009A2E97" w14:paraId="04BD9F02" w14:textId="77777777" w:rsidTr="0017050C">
        <w:trPr>
          <w:jc w:val="center"/>
        </w:trPr>
        <w:tc>
          <w:tcPr>
            <w:tcW w:w="4876" w:type="dxa"/>
            <w:tcBorders>
              <w:top w:val="nil"/>
              <w:left w:val="nil"/>
              <w:bottom w:val="nil"/>
              <w:right w:val="nil"/>
            </w:tcBorders>
          </w:tcPr>
          <w:p w14:paraId="67F32DF2" w14:textId="1C8DF325" w:rsidR="005F6A16" w:rsidRPr="009A2E97" w:rsidRDefault="005F6A16" w:rsidP="0017050C">
            <w:pPr>
              <w:pStyle w:val="Normal6a"/>
            </w:pPr>
            <w:r w:rsidRPr="009A2E97">
              <w:t>–</w:t>
            </w:r>
            <w:r w:rsidRPr="009A2E97">
              <w:tab/>
              <w:t>établir des principes communs et des obligations de coordination afin de garantir l</w:t>
            </w:r>
            <w:r w:rsidR="00316DC8">
              <w:t>’</w:t>
            </w:r>
            <w:r w:rsidRPr="009A2E97">
              <w:t>interopérabilité des registres des maladies rares, la compatibilité avec l</w:t>
            </w:r>
            <w:r w:rsidR="00316DC8">
              <w:t>’</w:t>
            </w:r>
            <w:r w:rsidRPr="009A2E97">
              <w:t>espace européen des données de santé et l</w:t>
            </w:r>
            <w:r w:rsidR="00316DC8">
              <w:t>’</w:t>
            </w:r>
            <w:r w:rsidRPr="009A2E97">
              <w:t>échange structuré de données probantes réelles entre les États membres;</w:t>
            </w:r>
          </w:p>
        </w:tc>
        <w:tc>
          <w:tcPr>
            <w:tcW w:w="4876" w:type="dxa"/>
            <w:tcBorders>
              <w:top w:val="nil"/>
              <w:left w:val="nil"/>
              <w:bottom w:val="nil"/>
              <w:right w:val="nil"/>
            </w:tcBorders>
          </w:tcPr>
          <w:p w14:paraId="773699F7" w14:textId="48719A7F" w:rsidR="005F6A16" w:rsidRPr="009A2E97" w:rsidRDefault="005F6A16" w:rsidP="0017050C">
            <w:pPr>
              <w:pStyle w:val="Normal6a"/>
            </w:pPr>
            <w:r w:rsidRPr="009A2E97">
              <w:t>–</w:t>
            </w:r>
            <w:r w:rsidRPr="009A2E97">
              <w:tab/>
              <w:t>établir des principes communs et des obligations de coordination afin de garantir</w:t>
            </w:r>
            <w:r w:rsidRPr="009A2E97">
              <w:rPr>
                <w:b/>
                <w:i/>
              </w:rPr>
              <w:t xml:space="preserve"> l</w:t>
            </w:r>
            <w:r w:rsidR="00316DC8">
              <w:rPr>
                <w:b/>
                <w:i/>
              </w:rPr>
              <w:t>’</w:t>
            </w:r>
            <w:r w:rsidRPr="009A2E97">
              <w:rPr>
                <w:b/>
                <w:i/>
              </w:rPr>
              <w:t>adoption des codes Orpha et</w:t>
            </w:r>
            <w:r w:rsidRPr="009A2E97">
              <w:t xml:space="preserve"> l</w:t>
            </w:r>
            <w:r w:rsidR="00316DC8">
              <w:t>’</w:t>
            </w:r>
            <w:r w:rsidRPr="009A2E97">
              <w:t>interopérabilité des registres des maladies rares, la compatibilité avec l</w:t>
            </w:r>
            <w:r w:rsidR="00316DC8">
              <w:t>’</w:t>
            </w:r>
            <w:r w:rsidRPr="009A2E97">
              <w:t>espace européen des données de santé et l</w:t>
            </w:r>
            <w:r w:rsidR="00316DC8">
              <w:t>’</w:t>
            </w:r>
            <w:r w:rsidRPr="009A2E97">
              <w:t>échange structuré de données probantes réelles entre les États membres;</w:t>
            </w:r>
          </w:p>
        </w:tc>
      </w:tr>
    </w:tbl>
    <w:p w14:paraId="7989B00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23294AC" w14:textId="77777777" w:rsidR="005F6A16" w:rsidRPr="009A2E97" w:rsidRDefault="005F6A16" w:rsidP="005F6A16">
      <w:r w:rsidRPr="009A2E97">
        <w:rPr>
          <w:rStyle w:val="HideTWBExt"/>
        </w:rPr>
        <w:t>&lt;/Amend&gt;</w:t>
      </w:r>
    </w:p>
    <w:p w14:paraId="4409FD8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311</w:t>
      </w:r>
      <w:r w:rsidRPr="009A2E97">
        <w:rPr>
          <w:rStyle w:val="HideTWBExt"/>
          <w:b w:val="0"/>
        </w:rPr>
        <w:t>&lt;/NumAm&gt;</w:t>
      </w:r>
    </w:p>
    <w:p w14:paraId="4E50D932"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Aleksandar Nikolic, Valérie Deloge, Viktória Ferenc</w:t>
      </w:r>
      <w:r w:rsidRPr="009A2E97">
        <w:rPr>
          <w:rStyle w:val="HideTWBExt"/>
          <w:b w:val="0"/>
        </w:rPr>
        <w:t>&lt;/Members&gt;</w:t>
      </w:r>
    </w:p>
    <w:p w14:paraId="0EA93E3D" w14:textId="77777777" w:rsidR="005F6A16" w:rsidRPr="009A2E97" w:rsidRDefault="005F6A16" w:rsidP="005F6A16">
      <w:pPr>
        <w:pStyle w:val="NormalBold"/>
      </w:pPr>
      <w:r w:rsidRPr="009A2E97">
        <w:rPr>
          <w:rStyle w:val="HideTWBExt"/>
          <w:b w:val="0"/>
        </w:rPr>
        <w:t>&lt;/RepeatBlock-By&gt;</w:t>
      </w:r>
    </w:p>
    <w:p w14:paraId="0DC5734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AE4C282"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2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6AEF288" w14:textId="77777777" w:rsidTr="0017050C">
        <w:trPr>
          <w:trHeight w:hRule="exact" w:val="240"/>
          <w:jc w:val="center"/>
        </w:trPr>
        <w:tc>
          <w:tcPr>
            <w:tcW w:w="9752" w:type="dxa"/>
            <w:gridSpan w:val="2"/>
            <w:tcBorders>
              <w:top w:val="nil"/>
              <w:left w:val="nil"/>
              <w:bottom w:val="nil"/>
              <w:right w:val="nil"/>
            </w:tcBorders>
          </w:tcPr>
          <w:p w14:paraId="6506F341" w14:textId="77777777" w:rsidR="005F6A16" w:rsidRPr="009A2E97" w:rsidRDefault="005F6A16" w:rsidP="0017050C"/>
        </w:tc>
      </w:tr>
      <w:tr w:rsidR="005F6A16" w:rsidRPr="009A2E97" w14:paraId="62E22A35" w14:textId="77777777" w:rsidTr="0017050C">
        <w:trPr>
          <w:trHeight w:val="240"/>
          <w:jc w:val="center"/>
        </w:trPr>
        <w:tc>
          <w:tcPr>
            <w:tcW w:w="4876" w:type="dxa"/>
            <w:tcBorders>
              <w:top w:val="nil"/>
              <w:left w:val="nil"/>
              <w:bottom w:val="nil"/>
              <w:right w:val="nil"/>
            </w:tcBorders>
          </w:tcPr>
          <w:p w14:paraId="109B372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D9FB4A7" w14:textId="77777777" w:rsidR="005F6A16" w:rsidRPr="009A2E97" w:rsidRDefault="005F6A16" w:rsidP="0017050C">
            <w:pPr>
              <w:pStyle w:val="AmColumnHeading"/>
            </w:pPr>
            <w:r w:rsidRPr="009A2E97">
              <w:t>Amendement</w:t>
            </w:r>
          </w:p>
        </w:tc>
      </w:tr>
      <w:tr w:rsidR="005F6A16" w:rsidRPr="009A2E97" w14:paraId="13A22AF9" w14:textId="77777777" w:rsidTr="0017050C">
        <w:trPr>
          <w:jc w:val="center"/>
        </w:trPr>
        <w:tc>
          <w:tcPr>
            <w:tcW w:w="4876" w:type="dxa"/>
            <w:tcBorders>
              <w:top w:val="nil"/>
              <w:left w:val="nil"/>
              <w:bottom w:val="nil"/>
              <w:right w:val="nil"/>
            </w:tcBorders>
          </w:tcPr>
          <w:p w14:paraId="197A0E4B" w14:textId="77777777" w:rsidR="005F6A16" w:rsidRPr="009A2E97" w:rsidRDefault="005F6A16" w:rsidP="0017050C">
            <w:pPr>
              <w:pStyle w:val="Normal6a"/>
            </w:pPr>
          </w:p>
        </w:tc>
        <w:tc>
          <w:tcPr>
            <w:tcW w:w="4876" w:type="dxa"/>
            <w:tcBorders>
              <w:top w:val="nil"/>
              <w:left w:val="nil"/>
              <w:bottom w:val="nil"/>
              <w:right w:val="nil"/>
            </w:tcBorders>
          </w:tcPr>
          <w:p w14:paraId="7A832151" w14:textId="30BB7C7B" w:rsidR="005F6A16" w:rsidRPr="009A2E97" w:rsidRDefault="005F6A16" w:rsidP="0017050C">
            <w:pPr>
              <w:pStyle w:val="Normal6a"/>
            </w:pPr>
            <w:r w:rsidRPr="009A2E97">
              <w:rPr>
                <w:b/>
                <w:i/>
              </w:rPr>
              <w:t>–</w:t>
            </w:r>
            <w:r w:rsidRPr="009A2E97">
              <w:tab/>
            </w:r>
            <w:r w:rsidRPr="009A2E97">
              <w:rPr>
                <w:b/>
                <w:i/>
              </w:rPr>
              <w:t>veiller à ce qu</w:t>
            </w:r>
            <w:r w:rsidR="00316DC8">
              <w:rPr>
                <w:b/>
                <w:i/>
              </w:rPr>
              <w:t>’</w:t>
            </w:r>
            <w:r w:rsidRPr="009A2E97">
              <w:rPr>
                <w:b/>
                <w:i/>
              </w:rPr>
              <w:t>aucun stockage centralisé de données sensibles sur la santé ne soit mis en place au niveau de l</w:t>
            </w:r>
            <w:r w:rsidR="00316DC8">
              <w:rPr>
                <w:b/>
                <w:i/>
              </w:rPr>
              <w:t>’</w:t>
            </w:r>
            <w:r w:rsidRPr="009A2E97">
              <w:rPr>
                <w:b/>
                <w:i/>
              </w:rPr>
              <w:t>Union, et à ce que tout partage de données soit soumis au consentement explicite, éclairé et librement donné du patient;</w:t>
            </w:r>
          </w:p>
        </w:tc>
      </w:tr>
    </w:tbl>
    <w:p w14:paraId="4F57406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14DFD11" w14:textId="77777777" w:rsidR="005F6A16" w:rsidRPr="009A2E97" w:rsidRDefault="005F6A16" w:rsidP="005F6A16">
      <w:r w:rsidRPr="009A2E97">
        <w:rPr>
          <w:rStyle w:val="HideTWBExt"/>
        </w:rPr>
        <w:t>&lt;/Amend&gt;</w:t>
      </w:r>
    </w:p>
    <w:p w14:paraId="54401C5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312</w:t>
      </w:r>
      <w:r w:rsidRPr="009A2E97">
        <w:rPr>
          <w:rStyle w:val="HideTWBExt"/>
          <w:b w:val="0"/>
        </w:rPr>
        <w:t>&lt;/NumAm&gt;</w:t>
      </w:r>
    </w:p>
    <w:p w14:paraId="3A8B8ABF"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16569F20"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14234B05" w14:textId="77777777" w:rsidR="005F6A16" w:rsidRPr="009A2E97" w:rsidRDefault="005F6A16" w:rsidP="005F6A16">
      <w:pPr>
        <w:pStyle w:val="NormalBold"/>
      </w:pPr>
      <w:r w:rsidRPr="009A2E97">
        <w:rPr>
          <w:rStyle w:val="HideTWBExt"/>
          <w:b w:val="0"/>
        </w:rPr>
        <w:t>&lt;/RepeatBlock-By&gt;</w:t>
      </w:r>
    </w:p>
    <w:p w14:paraId="2901C1B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371DE47"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5B9D8D6" w14:textId="77777777" w:rsidTr="0017050C">
        <w:trPr>
          <w:trHeight w:hRule="exact" w:val="240"/>
          <w:jc w:val="center"/>
        </w:trPr>
        <w:tc>
          <w:tcPr>
            <w:tcW w:w="9752" w:type="dxa"/>
            <w:gridSpan w:val="2"/>
            <w:tcBorders>
              <w:top w:val="nil"/>
              <w:left w:val="nil"/>
              <w:bottom w:val="nil"/>
              <w:right w:val="nil"/>
            </w:tcBorders>
          </w:tcPr>
          <w:p w14:paraId="02691E3E" w14:textId="77777777" w:rsidR="005F6A16" w:rsidRPr="009A2E97" w:rsidRDefault="005F6A16" w:rsidP="0017050C"/>
        </w:tc>
      </w:tr>
      <w:tr w:rsidR="005F6A16" w:rsidRPr="009A2E97" w14:paraId="00F679B0" w14:textId="77777777" w:rsidTr="0017050C">
        <w:trPr>
          <w:trHeight w:val="240"/>
          <w:jc w:val="center"/>
        </w:trPr>
        <w:tc>
          <w:tcPr>
            <w:tcW w:w="4876" w:type="dxa"/>
            <w:tcBorders>
              <w:top w:val="nil"/>
              <w:left w:val="nil"/>
              <w:bottom w:val="nil"/>
              <w:right w:val="nil"/>
            </w:tcBorders>
          </w:tcPr>
          <w:p w14:paraId="15C058F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F21062C" w14:textId="77777777" w:rsidR="005F6A16" w:rsidRPr="009A2E97" w:rsidRDefault="005F6A16" w:rsidP="0017050C">
            <w:pPr>
              <w:pStyle w:val="AmColumnHeading"/>
            </w:pPr>
            <w:r w:rsidRPr="009A2E97">
              <w:t>Amendement</w:t>
            </w:r>
          </w:p>
        </w:tc>
      </w:tr>
      <w:tr w:rsidR="005F6A16" w:rsidRPr="009A2E97" w14:paraId="1808C704" w14:textId="77777777" w:rsidTr="0017050C">
        <w:trPr>
          <w:jc w:val="center"/>
        </w:trPr>
        <w:tc>
          <w:tcPr>
            <w:tcW w:w="4876" w:type="dxa"/>
            <w:tcBorders>
              <w:top w:val="nil"/>
              <w:left w:val="nil"/>
              <w:bottom w:val="nil"/>
              <w:right w:val="nil"/>
            </w:tcBorders>
          </w:tcPr>
          <w:p w14:paraId="0AA71528" w14:textId="49172B12" w:rsidR="005F6A16" w:rsidRPr="009A2E97" w:rsidRDefault="005F6A16" w:rsidP="0017050C">
            <w:pPr>
              <w:pStyle w:val="Normal6a"/>
            </w:pPr>
            <w:r w:rsidRPr="009A2E97">
              <w:t>–</w:t>
            </w:r>
            <w:r w:rsidRPr="009A2E97">
              <w:tab/>
              <w:t>renforcer et consolider structurellement la base juridique des réseaux européens de référence (RER) et le rôle moteur de la Commission, avec notamment un financement durable de l</w:t>
            </w:r>
            <w:r w:rsidR="00316DC8">
              <w:t>’</w:t>
            </w:r>
            <w:r w:rsidRPr="009A2E97">
              <w:t>Union et des mécanismes de gouvernance plus clairs;</w:t>
            </w:r>
          </w:p>
        </w:tc>
        <w:tc>
          <w:tcPr>
            <w:tcW w:w="4876" w:type="dxa"/>
            <w:tcBorders>
              <w:top w:val="nil"/>
              <w:left w:val="nil"/>
              <w:bottom w:val="nil"/>
              <w:right w:val="nil"/>
            </w:tcBorders>
          </w:tcPr>
          <w:p w14:paraId="46E34632" w14:textId="37ED90DB" w:rsidR="005F6A16" w:rsidRPr="009A2E97" w:rsidRDefault="005F6A16" w:rsidP="0017050C">
            <w:pPr>
              <w:pStyle w:val="Normal6a"/>
            </w:pPr>
            <w:r w:rsidRPr="009A2E97">
              <w:t>–</w:t>
            </w:r>
            <w:r w:rsidRPr="009A2E97">
              <w:tab/>
              <w:t>renforcer et consolider structurellement la base juridique des réseaux européens de référence (RER) et le rôle moteur de la Commission, avec notamment un financement durable de l</w:t>
            </w:r>
            <w:r w:rsidR="00316DC8">
              <w:t>’</w:t>
            </w:r>
            <w:r w:rsidRPr="009A2E97">
              <w:t>Union</w:t>
            </w:r>
            <w:r w:rsidRPr="009A2E97">
              <w:rPr>
                <w:b/>
                <w:i/>
              </w:rPr>
              <w:t>, notamment par le biais d</w:t>
            </w:r>
            <w:r w:rsidR="00316DC8">
              <w:rPr>
                <w:b/>
                <w:i/>
              </w:rPr>
              <w:t>’</w:t>
            </w:r>
            <w:r w:rsidRPr="009A2E97">
              <w:rPr>
                <w:b/>
                <w:i/>
              </w:rPr>
              <w:t>aides de la FEC et du soutien complémentaire d</w:t>
            </w:r>
            <w:r w:rsidR="00316DC8">
              <w:rPr>
                <w:b/>
                <w:i/>
              </w:rPr>
              <w:t>’</w:t>
            </w:r>
            <w:r w:rsidRPr="009A2E97">
              <w:rPr>
                <w:b/>
                <w:i/>
              </w:rPr>
              <w:t>autres éléments des plans PNR, y compris en ciblant les États membres et les régions confrontés à des déficits structurels de capacité,</w:t>
            </w:r>
            <w:r w:rsidRPr="009A2E97">
              <w:t xml:space="preserve"> et des mécanismes de gouvernance plus clairs;</w:t>
            </w:r>
          </w:p>
        </w:tc>
      </w:tr>
    </w:tbl>
    <w:p w14:paraId="23C7B45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F5DC61E" w14:textId="77777777" w:rsidR="005F6A16" w:rsidRPr="009A2E97" w:rsidRDefault="005F6A16" w:rsidP="005F6A16">
      <w:r w:rsidRPr="009A2E97">
        <w:rPr>
          <w:rStyle w:val="HideTWBExt"/>
        </w:rPr>
        <w:t>&lt;/Amend&gt;</w:t>
      </w:r>
    </w:p>
    <w:p w14:paraId="5E58739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313</w:t>
      </w:r>
      <w:r w:rsidRPr="009A2E97">
        <w:rPr>
          <w:rStyle w:val="HideTWBExt"/>
          <w:b w:val="0"/>
        </w:rPr>
        <w:t>&lt;/NumAm&gt;</w:t>
      </w:r>
    </w:p>
    <w:p w14:paraId="0256BA27"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Viktória Ferenc</w:t>
      </w:r>
      <w:r w:rsidRPr="009A2E97">
        <w:rPr>
          <w:rStyle w:val="HideTWBExt"/>
          <w:b w:val="0"/>
        </w:rPr>
        <w:t>&lt;/Members&gt;</w:t>
      </w:r>
    </w:p>
    <w:p w14:paraId="54302549" w14:textId="77777777" w:rsidR="005F6A16" w:rsidRPr="009A2E97" w:rsidRDefault="005F6A16" w:rsidP="005F6A16">
      <w:pPr>
        <w:pStyle w:val="NormalBold"/>
      </w:pPr>
      <w:r w:rsidRPr="009A2E97">
        <w:rPr>
          <w:rStyle w:val="HideTWBExt"/>
          <w:b w:val="0"/>
        </w:rPr>
        <w:t>&lt;/RepeatBlock-By&gt;</w:t>
      </w:r>
    </w:p>
    <w:p w14:paraId="5613476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CA7EC47"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930B17B" w14:textId="77777777" w:rsidTr="0017050C">
        <w:trPr>
          <w:trHeight w:hRule="exact" w:val="240"/>
          <w:jc w:val="center"/>
        </w:trPr>
        <w:tc>
          <w:tcPr>
            <w:tcW w:w="9752" w:type="dxa"/>
            <w:gridSpan w:val="2"/>
            <w:tcBorders>
              <w:top w:val="nil"/>
              <w:left w:val="nil"/>
              <w:bottom w:val="nil"/>
              <w:right w:val="nil"/>
            </w:tcBorders>
          </w:tcPr>
          <w:p w14:paraId="112024CE" w14:textId="77777777" w:rsidR="005F6A16" w:rsidRPr="009A2E97" w:rsidRDefault="005F6A16" w:rsidP="0017050C"/>
        </w:tc>
      </w:tr>
      <w:tr w:rsidR="005F6A16" w:rsidRPr="009A2E97" w14:paraId="1569A987" w14:textId="77777777" w:rsidTr="0017050C">
        <w:trPr>
          <w:trHeight w:val="240"/>
          <w:jc w:val="center"/>
        </w:trPr>
        <w:tc>
          <w:tcPr>
            <w:tcW w:w="4876" w:type="dxa"/>
            <w:tcBorders>
              <w:top w:val="nil"/>
              <w:left w:val="nil"/>
              <w:bottom w:val="nil"/>
              <w:right w:val="nil"/>
            </w:tcBorders>
          </w:tcPr>
          <w:p w14:paraId="7C15697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C7BD365" w14:textId="77777777" w:rsidR="005F6A16" w:rsidRPr="009A2E97" w:rsidRDefault="005F6A16" w:rsidP="0017050C">
            <w:pPr>
              <w:pStyle w:val="AmColumnHeading"/>
            </w:pPr>
            <w:r w:rsidRPr="009A2E97">
              <w:t>Amendement</w:t>
            </w:r>
          </w:p>
        </w:tc>
      </w:tr>
      <w:tr w:rsidR="005F6A16" w:rsidRPr="009A2E97" w14:paraId="79F0BD79" w14:textId="77777777" w:rsidTr="0017050C">
        <w:trPr>
          <w:jc w:val="center"/>
        </w:trPr>
        <w:tc>
          <w:tcPr>
            <w:tcW w:w="4876" w:type="dxa"/>
            <w:tcBorders>
              <w:top w:val="nil"/>
              <w:left w:val="nil"/>
              <w:bottom w:val="nil"/>
              <w:right w:val="nil"/>
            </w:tcBorders>
          </w:tcPr>
          <w:p w14:paraId="11995FBC" w14:textId="7B1715D3" w:rsidR="005F6A16" w:rsidRPr="009A2E97" w:rsidRDefault="005F6A16" w:rsidP="0017050C">
            <w:pPr>
              <w:pStyle w:val="Normal6a"/>
            </w:pPr>
            <w:r w:rsidRPr="009A2E97">
              <w:t>–</w:t>
            </w:r>
            <w:r w:rsidRPr="009A2E97">
              <w:tab/>
              <w:t>renforcer et</w:t>
            </w:r>
            <w:r w:rsidRPr="009A2E97">
              <w:rPr>
                <w:b/>
                <w:i/>
              </w:rPr>
              <w:t xml:space="preserve"> consolider structurellement la base juridique</w:t>
            </w:r>
            <w:r w:rsidRPr="009A2E97">
              <w:t xml:space="preserve"> des réseaux européens de référence</w:t>
            </w:r>
            <w:r w:rsidRPr="009A2E97">
              <w:rPr>
                <w:b/>
                <w:i/>
              </w:rPr>
              <w:t xml:space="preserve"> (RER) et le rôle moteur de la Commission, avec notamment un financement durable de l</w:t>
            </w:r>
            <w:r w:rsidR="00316DC8">
              <w:rPr>
                <w:b/>
                <w:i/>
              </w:rPr>
              <w:t>’</w:t>
            </w:r>
            <w:r w:rsidRPr="009A2E97">
              <w:rPr>
                <w:b/>
                <w:i/>
              </w:rPr>
              <w:t>Union et des</w:t>
            </w:r>
            <w:r w:rsidRPr="009A2E97">
              <w:t xml:space="preserve"> mécanismes de gouvernance</w:t>
            </w:r>
            <w:r w:rsidRPr="009A2E97">
              <w:rPr>
                <w:b/>
                <w:i/>
              </w:rPr>
              <w:t xml:space="preserve"> plus clairs</w:t>
            </w:r>
            <w:r w:rsidRPr="009A2E97">
              <w:t>;</w:t>
            </w:r>
          </w:p>
        </w:tc>
        <w:tc>
          <w:tcPr>
            <w:tcW w:w="4876" w:type="dxa"/>
            <w:tcBorders>
              <w:top w:val="nil"/>
              <w:left w:val="nil"/>
              <w:bottom w:val="nil"/>
              <w:right w:val="nil"/>
            </w:tcBorders>
          </w:tcPr>
          <w:p w14:paraId="43FA71E9" w14:textId="50D27B7D" w:rsidR="005F6A16" w:rsidRPr="009A2E97" w:rsidRDefault="005F6A16" w:rsidP="0017050C">
            <w:pPr>
              <w:pStyle w:val="Normal6a"/>
            </w:pPr>
            <w:r w:rsidRPr="009A2E97">
              <w:t>–</w:t>
            </w:r>
            <w:r w:rsidRPr="009A2E97">
              <w:tab/>
              <w:t>renforcer et</w:t>
            </w:r>
            <w:r w:rsidRPr="009A2E97">
              <w:rPr>
                <w:b/>
                <w:i/>
              </w:rPr>
              <w:t xml:space="preserve"> soutenir le développement</w:t>
            </w:r>
            <w:r w:rsidRPr="009A2E97">
              <w:t xml:space="preserve"> des réseaux européens de référence</w:t>
            </w:r>
            <w:r w:rsidRPr="009A2E97">
              <w:rPr>
                <w:b/>
                <w:i/>
              </w:rPr>
              <w:t xml:space="preserve"> en tant qu</w:t>
            </w:r>
            <w:r w:rsidR="00316DC8">
              <w:rPr>
                <w:b/>
                <w:i/>
              </w:rPr>
              <w:t>’</w:t>
            </w:r>
            <w:r w:rsidRPr="009A2E97">
              <w:rPr>
                <w:b/>
                <w:i/>
              </w:rPr>
              <w:t>outils complémentaires aux centres d</w:t>
            </w:r>
            <w:r w:rsidR="00316DC8">
              <w:rPr>
                <w:b/>
                <w:i/>
              </w:rPr>
              <w:t>’</w:t>
            </w:r>
            <w:r w:rsidRPr="009A2E97">
              <w:rPr>
                <w:b/>
                <w:i/>
              </w:rPr>
              <w:t>expertise nationaux, sans pour autant remplacer les structures nationales de soins de santé ni créer de</w:t>
            </w:r>
            <w:r w:rsidRPr="009A2E97">
              <w:t xml:space="preserve"> mécanismes de gouvernance </w:t>
            </w:r>
            <w:r w:rsidRPr="009A2E97">
              <w:rPr>
                <w:b/>
                <w:i/>
              </w:rPr>
              <w:t>centralisés</w:t>
            </w:r>
            <w:r w:rsidRPr="009A2E97">
              <w:t>;</w:t>
            </w:r>
          </w:p>
        </w:tc>
      </w:tr>
    </w:tbl>
    <w:p w14:paraId="23A1D64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2A52281" w14:textId="77777777" w:rsidR="005F6A16" w:rsidRPr="009A2E97" w:rsidRDefault="005F6A16" w:rsidP="005F6A16">
      <w:r w:rsidRPr="009A2E97">
        <w:rPr>
          <w:rStyle w:val="HideTWBExt"/>
        </w:rPr>
        <w:t>&lt;/Amend&gt;</w:t>
      </w:r>
    </w:p>
    <w:p w14:paraId="627E22D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314</w:t>
      </w:r>
      <w:r w:rsidRPr="009A2E97">
        <w:rPr>
          <w:rStyle w:val="HideTWBExt"/>
          <w:b w:val="0"/>
        </w:rPr>
        <w:t>&lt;/NumAm&gt;</w:t>
      </w:r>
    </w:p>
    <w:p w14:paraId="1C0C07A6"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148E27DA" w14:textId="77777777" w:rsidR="005F6A16" w:rsidRPr="009A2E97" w:rsidRDefault="005F6A16" w:rsidP="005F6A16">
      <w:pPr>
        <w:pStyle w:val="NormalBold"/>
      </w:pPr>
      <w:r w:rsidRPr="009A2E97">
        <w:rPr>
          <w:rStyle w:val="HideTWBExt"/>
          <w:b w:val="0"/>
        </w:rPr>
        <w:t>&lt;/RepeatBlock-By&gt;</w:t>
      </w:r>
    </w:p>
    <w:p w14:paraId="2C9B80A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4A46CAC"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5C3B3A1" w14:textId="77777777" w:rsidTr="0017050C">
        <w:trPr>
          <w:trHeight w:hRule="exact" w:val="240"/>
          <w:jc w:val="center"/>
        </w:trPr>
        <w:tc>
          <w:tcPr>
            <w:tcW w:w="9752" w:type="dxa"/>
            <w:gridSpan w:val="2"/>
            <w:tcBorders>
              <w:top w:val="nil"/>
              <w:left w:val="nil"/>
              <w:bottom w:val="nil"/>
              <w:right w:val="nil"/>
            </w:tcBorders>
          </w:tcPr>
          <w:p w14:paraId="12E9FE0B" w14:textId="77777777" w:rsidR="005F6A16" w:rsidRPr="009A2E97" w:rsidRDefault="005F6A16" w:rsidP="0017050C"/>
        </w:tc>
      </w:tr>
      <w:tr w:rsidR="005F6A16" w:rsidRPr="009A2E97" w14:paraId="4B812782" w14:textId="77777777" w:rsidTr="0017050C">
        <w:trPr>
          <w:trHeight w:val="240"/>
          <w:jc w:val="center"/>
        </w:trPr>
        <w:tc>
          <w:tcPr>
            <w:tcW w:w="4876" w:type="dxa"/>
            <w:tcBorders>
              <w:top w:val="nil"/>
              <w:left w:val="nil"/>
              <w:bottom w:val="nil"/>
              <w:right w:val="nil"/>
            </w:tcBorders>
          </w:tcPr>
          <w:p w14:paraId="2FCEF3D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16D5C78" w14:textId="77777777" w:rsidR="005F6A16" w:rsidRPr="009A2E97" w:rsidRDefault="005F6A16" w:rsidP="0017050C">
            <w:pPr>
              <w:pStyle w:val="AmColumnHeading"/>
            </w:pPr>
            <w:r w:rsidRPr="009A2E97">
              <w:t>Amendement</w:t>
            </w:r>
          </w:p>
        </w:tc>
      </w:tr>
      <w:tr w:rsidR="005F6A16" w:rsidRPr="009A2E97" w14:paraId="782AD49C" w14:textId="77777777" w:rsidTr="0017050C">
        <w:trPr>
          <w:jc w:val="center"/>
        </w:trPr>
        <w:tc>
          <w:tcPr>
            <w:tcW w:w="4876" w:type="dxa"/>
            <w:tcBorders>
              <w:top w:val="nil"/>
              <w:left w:val="nil"/>
              <w:bottom w:val="nil"/>
              <w:right w:val="nil"/>
            </w:tcBorders>
          </w:tcPr>
          <w:p w14:paraId="34D57DBE" w14:textId="4426C3C7" w:rsidR="005F6A16" w:rsidRPr="009A2E97" w:rsidRDefault="005F6A16" w:rsidP="0017050C">
            <w:pPr>
              <w:pStyle w:val="Normal6a"/>
            </w:pPr>
            <w:r w:rsidRPr="009A2E97">
              <w:t>–</w:t>
            </w:r>
            <w:r w:rsidRPr="009A2E97">
              <w:tab/>
              <w:t>renforcer et consolider structurellement la base juridique des réseaux européens de référence (RER) et le rôle moteur de la Commission, avec notamment un financement durable de l</w:t>
            </w:r>
            <w:r w:rsidR="00316DC8">
              <w:t>’</w:t>
            </w:r>
            <w:r w:rsidRPr="009A2E97">
              <w:t>Union et des mécanismes de gouvernance plus clairs;</w:t>
            </w:r>
          </w:p>
        </w:tc>
        <w:tc>
          <w:tcPr>
            <w:tcW w:w="4876" w:type="dxa"/>
            <w:tcBorders>
              <w:top w:val="nil"/>
              <w:left w:val="nil"/>
              <w:bottom w:val="nil"/>
              <w:right w:val="nil"/>
            </w:tcBorders>
          </w:tcPr>
          <w:p w14:paraId="7D45C1DA" w14:textId="2F064A37" w:rsidR="005F6A16" w:rsidRPr="009A2E97" w:rsidRDefault="005F6A16" w:rsidP="0017050C">
            <w:pPr>
              <w:pStyle w:val="Normal6a"/>
            </w:pPr>
            <w:r w:rsidRPr="009A2E97">
              <w:t>–</w:t>
            </w:r>
            <w:r w:rsidRPr="009A2E97">
              <w:tab/>
              <w:t>renforcer et consolider structurellement la base juridique des réseaux européens de référence (RER)</w:t>
            </w:r>
            <w:r w:rsidRPr="009A2E97">
              <w:rPr>
                <w:b/>
                <w:i/>
              </w:rPr>
              <w:t xml:space="preserve"> tout en les intégrant efficacement à l</w:t>
            </w:r>
            <w:r w:rsidR="00316DC8">
              <w:rPr>
                <w:b/>
                <w:i/>
              </w:rPr>
              <w:t>’</w:t>
            </w:r>
            <w:r w:rsidRPr="009A2E97">
              <w:rPr>
                <w:b/>
                <w:i/>
              </w:rPr>
              <w:t>ensemble des systèmes de santé,</w:t>
            </w:r>
            <w:r w:rsidRPr="009A2E97">
              <w:t xml:space="preserve"> et le rôle moteur de la Commission, avec notamment un financement durable de l</w:t>
            </w:r>
            <w:r w:rsidR="00316DC8">
              <w:t>’</w:t>
            </w:r>
            <w:r w:rsidRPr="009A2E97">
              <w:t>Union et des mécanismes de gouvernance plus clairs;</w:t>
            </w:r>
          </w:p>
        </w:tc>
      </w:tr>
    </w:tbl>
    <w:p w14:paraId="1E2B4DC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E545EF3" w14:textId="77777777" w:rsidR="005F6A16" w:rsidRPr="009A2E97" w:rsidRDefault="005F6A16" w:rsidP="005F6A16">
      <w:r w:rsidRPr="009A2E97">
        <w:rPr>
          <w:rStyle w:val="HideTWBExt"/>
        </w:rPr>
        <w:t>&lt;/Amend&gt;</w:t>
      </w:r>
    </w:p>
    <w:p w14:paraId="09961F76"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315</w:t>
      </w:r>
      <w:r w:rsidRPr="009A2E97">
        <w:rPr>
          <w:rStyle w:val="HideTWBExt"/>
          <w:b w:val="0"/>
        </w:rPr>
        <w:t>&lt;/NumAm&gt;</w:t>
      </w:r>
    </w:p>
    <w:p w14:paraId="5F41AF75"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75F5012E" w14:textId="77777777" w:rsidR="005F6A16" w:rsidRPr="009A2E97" w:rsidRDefault="005F6A16" w:rsidP="005F6A16">
      <w:pPr>
        <w:pStyle w:val="NormalBold"/>
      </w:pPr>
      <w:r w:rsidRPr="009A2E97">
        <w:rPr>
          <w:rStyle w:val="HideTWBExt"/>
          <w:b w:val="0"/>
        </w:rPr>
        <w:t>&lt;/RepeatBlock-By&gt;</w:t>
      </w:r>
    </w:p>
    <w:p w14:paraId="533B2E3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06881B2"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A4BEFD8" w14:textId="77777777" w:rsidTr="0017050C">
        <w:trPr>
          <w:trHeight w:hRule="exact" w:val="240"/>
          <w:jc w:val="center"/>
        </w:trPr>
        <w:tc>
          <w:tcPr>
            <w:tcW w:w="9752" w:type="dxa"/>
            <w:gridSpan w:val="2"/>
            <w:tcBorders>
              <w:top w:val="nil"/>
              <w:left w:val="nil"/>
              <w:bottom w:val="nil"/>
              <w:right w:val="nil"/>
            </w:tcBorders>
          </w:tcPr>
          <w:p w14:paraId="6444465B" w14:textId="77777777" w:rsidR="005F6A16" w:rsidRPr="009A2E97" w:rsidRDefault="005F6A16" w:rsidP="0017050C"/>
        </w:tc>
      </w:tr>
      <w:tr w:rsidR="005F6A16" w:rsidRPr="009A2E97" w14:paraId="366B2F7A" w14:textId="77777777" w:rsidTr="0017050C">
        <w:trPr>
          <w:trHeight w:val="240"/>
          <w:jc w:val="center"/>
        </w:trPr>
        <w:tc>
          <w:tcPr>
            <w:tcW w:w="4876" w:type="dxa"/>
            <w:tcBorders>
              <w:top w:val="nil"/>
              <w:left w:val="nil"/>
              <w:bottom w:val="nil"/>
              <w:right w:val="nil"/>
            </w:tcBorders>
          </w:tcPr>
          <w:p w14:paraId="3E3D02B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59D163E" w14:textId="77777777" w:rsidR="005F6A16" w:rsidRPr="009A2E97" w:rsidRDefault="005F6A16" w:rsidP="0017050C">
            <w:pPr>
              <w:pStyle w:val="AmColumnHeading"/>
            </w:pPr>
            <w:r w:rsidRPr="009A2E97">
              <w:t>Amendement</w:t>
            </w:r>
          </w:p>
        </w:tc>
      </w:tr>
      <w:tr w:rsidR="005F6A16" w:rsidRPr="009A2E97" w14:paraId="08EF62E8" w14:textId="77777777" w:rsidTr="0017050C">
        <w:trPr>
          <w:jc w:val="center"/>
        </w:trPr>
        <w:tc>
          <w:tcPr>
            <w:tcW w:w="4876" w:type="dxa"/>
            <w:tcBorders>
              <w:top w:val="nil"/>
              <w:left w:val="nil"/>
              <w:bottom w:val="nil"/>
              <w:right w:val="nil"/>
            </w:tcBorders>
          </w:tcPr>
          <w:p w14:paraId="490924D3" w14:textId="577EB9BB" w:rsidR="005F6A16" w:rsidRPr="009A2E97" w:rsidRDefault="005F6A16" w:rsidP="0017050C">
            <w:pPr>
              <w:pStyle w:val="Normal6a"/>
            </w:pPr>
            <w:r w:rsidRPr="009A2E97">
              <w:t>–</w:t>
            </w:r>
            <w:r w:rsidRPr="009A2E97">
              <w:tab/>
              <w:t>renforcer et consolider structurellement la base juridique des réseaux européens de référence (RER)</w:t>
            </w:r>
            <w:r w:rsidRPr="009A2E97">
              <w:rPr>
                <w:b/>
                <w:i/>
              </w:rPr>
              <w:t xml:space="preserve"> et le rôle moteur de la Commission</w:t>
            </w:r>
            <w:r w:rsidRPr="009A2E97">
              <w:t>, avec notamment un financement durable de l</w:t>
            </w:r>
            <w:r w:rsidR="00316DC8">
              <w:t>’</w:t>
            </w:r>
            <w:r w:rsidRPr="009A2E97">
              <w:t>Union et des mécanismes de gouvernance plus clairs;</w:t>
            </w:r>
          </w:p>
        </w:tc>
        <w:tc>
          <w:tcPr>
            <w:tcW w:w="4876" w:type="dxa"/>
            <w:tcBorders>
              <w:top w:val="nil"/>
              <w:left w:val="nil"/>
              <w:bottom w:val="nil"/>
              <w:right w:val="nil"/>
            </w:tcBorders>
          </w:tcPr>
          <w:p w14:paraId="7ED693C2" w14:textId="537C52BA" w:rsidR="005F6A16" w:rsidRPr="009A2E97" w:rsidRDefault="005F6A16" w:rsidP="0017050C">
            <w:pPr>
              <w:pStyle w:val="Normal6a"/>
            </w:pPr>
            <w:r w:rsidRPr="009A2E97">
              <w:t>–</w:t>
            </w:r>
            <w:r w:rsidRPr="009A2E97">
              <w:tab/>
              <w:t>renforcer et consolider structurellement la base juridique des réseaux européens de référence (RER), avec notamment un financement</w:t>
            </w:r>
            <w:r w:rsidRPr="009A2E97">
              <w:rPr>
                <w:b/>
                <w:i/>
              </w:rPr>
              <w:t xml:space="preserve"> sûr et</w:t>
            </w:r>
            <w:r w:rsidRPr="009A2E97">
              <w:t xml:space="preserve"> durable de l</w:t>
            </w:r>
            <w:r w:rsidR="00316DC8">
              <w:t>’</w:t>
            </w:r>
            <w:r w:rsidRPr="009A2E97">
              <w:t>Union et des mécanismes de gouvernance plus clairs;</w:t>
            </w:r>
          </w:p>
        </w:tc>
      </w:tr>
    </w:tbl>
    <w:p w14:paraId="62B20145"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61E7AD99" w14:textId="77777777" w:rsidR="005F6A16" w:rsidRPr="00324277" w:rsidRDefault="005F6A16" w:rsidP="005F6A16">
      <w:pPr>
        <w:rPr>
          <w:lang w:val="sv-SE"/>
        </w:rPr>
      </w:pPr>
      <w:r w:rsidRPr="00324277">
        <w:rPr>
          <w:rStyle w:val="HideTWBExt"/>
          <w:lang w:val="sv-SE"/>
        </w:rPr>
        <w:t>&lt;/Amend&gt;</w:t>
      </w:r>
    </w:p>
    <w:p w14:paraId="6EE50472"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316</w:t>
      </w:r>
      <w:r w:rsidRPr="00324277">
        <w:rPr>
          <w:rStyle w:val="HideTWBExt"/>
          <w:b w:val="0"/>
          <w:lang w:val="sv-SE"/>
        </w:rPr>
        <w:t>&lt;/NumAm&gt;</w:t>
      </w:r>
    </w:p>
    <w:p w14:paraId="62E880A0"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0C9B53AB" w14:textId="77777777" w:rsidR="005F6A16" w:rsidRPr="00324277" w:rsidRDefault="005F6A16" w:rsidP="005F6A16">
      <w:pPr>
        <w:pStyle w:val="NormalBold"/>
        <w:rPr>
          <w:lang w:val="sv-SE"/>
        </w:rPr>
      </w:pPr>
      <w:r w:rsidRPr="00324277">
        <w:rPr>
          <w:rStyle w:val="HideTWBExt"/>
          <w:b w:val="0"/>
          <w:lang w:val="sv-SE"/>
        </w:rPr>
        <w:t>&lt;/RepeatBlock-By&gt;</w:t>
      </w:r>
    </w:p>
    <w:p w14:paraId="3DE57CE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7F62D3F"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1C8DEDF" w14:textId="77777777" w:rsidTr="0017050C">
        <w:trPr>
          <w:trHeight w:hRule="exact" w:val="240"/>
          <w:jc w:val="center"/>
        </w:trPr>
        <w:tc>
          <w:tcPr>
            <w:tcW w:w="9752" w:type="dxa"/>
            <w:gridSpan w:val="2"/>
            <w:tcBorders>
              <w:top w:val="nil"/>
              <w:left w:val="nil"/>
              <w:bottom w:val="nil"/>
              <w:right w:val="nil"/>
            </w:tcBorders>
          </w:tcPr>
          <w:p w14:paraId="2A32969D" w14:textId="77777777" w:rsidR="005F6A16" w:rsidRPr="009A2E97" w:rsidRDefault="005F6A16" w:rsidP="0017050C"/>
        </w:tc>
      </w:tr>
      <w:tr w:rsidR="005F6A16" w:rsidRPr="009A2E97" w14:paraId="2FDE55B8" w14:textId="77777777" w:rsidTr="0017050C">
        <w:trPr>
          <w:trHeight w:val="240"/>
          <w:jc w:val="center"/>
        </w:trPr>
        <w:tc>
          <w:tcPr>
            <w:tcW w:w="4876" w:type="dxa"/>
            <w:tcBorders>
              <w:top w:val="nil"/>
              <w:left w:val="nil"/>
              <w:bottom w:val="nil"/>
              <w:right w:val="nil"/>
            </w:tcBorders>
          </w:tcPr>
          <w:p w14:paraId="421B090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236EAE7" w14:textId="77777777" w:rsidR="005F6A16" w:rsidRPr="009A2E97" w:rsidRDefault="005F6A16" w:rsidP="0017050C">
            <w:pPr>
              <w:pStyle w:val="AmColumnHeading"/>
            </w:pPr>
            <w:r w:rsidRPr="009A2E97">
              <w:t>Amendement</w:t>
            </w:r>
          </w:p>
        </w:tc>
      </w:tr>
      <w:tr w:rsidR="005F6A16" w:rsidRPr="009A2E97" w14:paraId="55287ADC" w14:textId="77777777" w:rsidTr="0017050C">
        <w:trPr>
          <w:jc w:val="center"/>
        </w:trPr>
        <w:tc>
          <w:tcPr>
            <w:tcW w:w="4876" w:type="dxa"/>
            <w:tcBorders>
              <w:top w:val="nil"/>
              <w:left w:val="nil"/>
              <w:bottom w:val="nil"/>
              <w:right w:val="nil"/>
            </w:tcBorders>
          </w:tcPr>
          <w:p w14:paraId="7F8B375A" w14:textId="0B2A5ACA" w:rsidR="005F6A16" w:rsidRPr="009A2E97" w:rsidRDefault="005F6A16" w:rsidP="0017050C">
            <w:pPr>
              <w:pStyle w:val="Normal6a"/>
            </w:pPr>
            <w:r w:rsidRPr="009A2E97">
              <w:t>–</w:t>
            </w:r>
            <w:r w:rsidRPr="009A2E97">
              <w:tab/>
              <w:t>renforcer et consolider structurellement</w:t>
            </w:r>
            <w:r w:rsidRPr="009A2E97">
              <w:rPr>
                <w:b/>
                <w:i/>
              </w:rPr>
              <w:t xml:space="preserve"> la base juridique des</w:t>
            </w:r>
            <w:r w:rsidRPr="009A2E97">
              <w:t xml:space="preserve"> réseaux européens de référence (RER) et le rôle moteur de la Commission, avec notamment un financement durable de l</w:t>
            </w:r>
            <w:r w:rsidR="00316DC8">
              <w:t>’</w:t>
            </w:r>
            <w:r w:rsidRPr="009A2E97">
              <w:t>Union et des mécanismes de gouvernance plus clairs;</w:t>
            </w:r>
          </w:p>
        </w:tc>
        <w:tc>
          <w:tcPr>
            <w:tcW w:w="4876" w:type="dxa"/>
            <w:tcBorders>
              <w:top w:val="nil"/>
              <w:left w:val="nil"/>
              <w:bottom w:val="nil"/>
              <w:right w:val="nil"/>
            </w:tcBorders>
          </w:tcPr>
          <w:p w14:paraId="1AD76ACA" w14:textId="09BCA68E" w:rsidR="005F6A16" w:rsidRPr="009A2E97" w:rsidRDefault="005F6A16" w:rsidP="0017050C">
            <w:pPr>
              <w:pStyle w:val="Normal6a"/>
            </w:pPr>
            <w:r w:rsidRPr="009A2E97">
              <w:t>–</w:t>
            </w:r>
            <w:r w:rsidRPr="009A2E97">
              <w:tab/>
              <w:t>renforcer et consolider structurellement</w:t>
            </w:r>
            <w:r w:rsidRPr="009A2E97">
              <w:rPr>
                <w:b/>
                <w:bCs/>
                <w:i/>
                <w:iCs/>
              </w:rPr>
              <w:t xml:space="preserve"> les</w:t>
            </w:r>
            <w:r w:rsidRPr="009A2E97">
              <w:t xml:space="preserve"> réseaux européens de référence (RER) et le rôle moteur de la Commission, avec notamment un financement durable de l</w:t>
            </w:r>
            <w:r w:rsidR="00316DC8">
              <w:t>’</w:t>
            </w:r>
            <w:r w:rsidRPr="009A2E97">
              <w:t>Union et des mécanismes de gouvernance plus clairs;</w:t>
            </w:r>
          </w:p>
        </w:tc>
      </w:tr>
    </w:tbl>
    <w:p w14:paraId="0CFE1B99"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B756F9D" w14:textId="77777777" w:rsidR="005F6A16" w:rsidRPr="009A2E97" w:rsidRDefault="005F6A16" w:rsidP="005F6A16">
      <w:r w:rsidRPr="009A2E97">
        <w:rPr>
          <w:rStyle w:val="HideTWBExt"/>
        </w:rPr>
        <w:t>&lt;/Amend&gt;</w:t>
      </w:r>
    </w:p>
    <w:p w14:paraId="03224DA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317</w:t>
      </w:r>
      <w:r w:rsidRPr="009A2E97">
        <w:rPr>
          <w:rStyle w:val="HideTWBExt"/>
          <w:b w:val="0"/>
        </w:rPr>
        <w:t>&lt;/NumAm&gt;</w:t>
      </w:r>
    </w:p>
    <w:p w14:paraId="560A8744"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6CF415FE" w14:textId="77777777" w:rsidR="005F6A16" w:rsidRPr="009A2E97" w:rsidRDefault="005F6A16" w:rsidP="005F6A16">
      <w:pPr>
        <w:pStyle w:val="NormalBold"/>
      </w:pPr>
      <w:r w:rsidRPr="009A2E97">
        <w:rPr>
          <w:rStyle w:val="HideTWBExt"/>
          <w:b w:val="0"/>
        </w:rPr>
        <w:t>&lt;/RepeatBlock-By&gt;</w:t>
      </w:r>
    </w:p>
    <w:p w14:paraId="6AFC9D6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82F09B9"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1B7567A" w14:textId="77777777" w:rsidTr="0017050C">
        <w:trPr>
          <w:trHeight w:hRule="exact" w:val="240"/>
          <w:jc w:val="center"/>
        </w:trPr>
        <w:tc>
          <w:tcPr>
            <w:tcW w:w="9752" w:type="dxa"/>
            <w:gridSpan w:val="2"/>
            <w:tcBorders>
              <w:top w:val="nil"/>
              <w:left w:val="nil"/>
              <w:bottom w:val="nil"/>
              <w:right w:val="nil"/>
            </w:tcBorders>
          </w:tcPr>
          <w:p w14:paraId="3F94FCE9" w14:textId="77777777" w:rsidR="005F6A16" w:rsidRPr="009A2E97" w:rsidRDefault="005F6A16" w:rsidP="0017050C"/>
        </w:tc>
      </w:tr>
      <w:tr w:rsidR="005F6A16" w:rsidRPr="009A2E97" w14:paraId="53AFBE3E" w14:textId="77777777" w:rsidTr="0017050C">
        <w:trPr>
          <w:trHeight w:val="240"/>
          <w:jc w:val="center"/>
        </w:trPr>
        <w:tc>
          <w:tcPr>
            <w:tcW w:w="4876" w:type="dxa"/>
            <w:tcBorders>
              <w:top w:val="nil"/>
              <w:left w:val="nil"/>
              <w:bottom w:val="nil"/>
              <w:right w:val="nil"/>
            </w:tcBorders>
          </w:tcPr>
          <w:p w14:paraId="017D6C6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3B3617D" w14:textId="77777777" w:rsidR="005F6A16" w:rsidRPr="009A2E97" w:rsidRDefault="005F6A16" w:rsidP="0017050C">
            <w:pPr>
              <w:pStyle w:val="AmColumnHeading"/>
            </w:pPr>
            <w:r w:rsidRPr="009A2E97">
              <w:t>Amendement</w:t>
            </w:r>
          </w:p>
        </w:tc>
      </w:tr>
      <w:tr w:rsidR="005F6A16" w:rsidRPr="009A2E97" w14:paraId="171BF9FC" w14:textId="77777777" w:rsidTr="0017050C">
        <w:trPr>
          <w:jc w:val="center"/>
        </w:trPr>
        <w:tc>
          <w:tcPr>
            <w:tcW w:w="4876" w:type="dxa"/>
            <w:tcBorders>
              <w:top w:val="nil"/>
              <w:left w:val="nil"/>
              <w:bottom w:val="nil"/>
              <w:right w:val="nil"/>
            </w:tcBorders>
          </w:tcPr>
          <w:p w14:paraId="182240EB" w14:textId="463089AD" w:rsidR="005F6A16" w:rsidRPr="009A2E97" w:rsidRDefault="005F6A16" w:rsidP="0017050C">
            <w:pPr>
              <w:pStyle w:val="Normal6a"/>
            </w:pPr>
            <w:r w:rsidRPr="009A2E97">
              <w:t>–</w:t>
            </w:r>
            <w:r w:rsidRPr="009A2E97">
              <w:tab/>
              <w:t>renforcer et consolider structurellement</w:t>
            </w:r>
            <w:r w:rsidRPr="009A2E97">
              <w:rPr>
                <w:b/>
                <w:i/>
              </w:rPr>
              <w:t xml:space="preserve"> la base juridique des</w:t>
            </w:r>
            <w:r w:rsidRPr="009A2E97">
              <w:t xml:space="preserve"> réseaux européens de référence (RER) et le rôle moteur de la Commission, avec notamment un financement durable de l</w:t>
            </w:r>
            <w:r w:rsidR="00316DC8">
              <w:t>’</w:t>
            </w:r>
            <w:r w:rsidRPr="009A2E97">
              <w:t>Union et des mécanismes de gouvernance plus clairs;</w:t>
            </w:r>
          </w:p>
        </w:tc>
        <w:tc>
          <w:tcPr>
            <w:tcW w:w="4876" w:type="dxa"/>
            <w:tcBorders>
              <w:top w:val="nil"/>
              <w:left w:val="nil"/>
              <w:bottom w:val="nil"/>
              <w:right w:val="nil"/>
            </w:tcBorders>
          </w:tcPr>
          <w:p w14:paraId="75213C87" w14:textId="6191343B" w:rsidR="005F6A16" w:rsidRPr="009A2E97" w:rsidRDefault="005F6A16" w:rsidP="0017050C">
            <w:pPr>
              <w:pStyle w:val="Normal6a"/>
            </w:pPr>
            <w:r w:rsidRPr="009A2E97">
              <w:t>–</w:t>
            </w:r>
            <w:r w:rsidRPr="009A2E97">
              <w:tab/>
              <w:t>renforcer et consolider structurellement</w:t>
            </w:r>
            <w:r w:rsidRPr="009A2E97">
              <w:rPr>
                <w:b/>
                <w:bCs/>
                <w:i/>
                <w:iCs/>
              </w:rPr>
              <w:t xml:space="preserve"> les</w:t>
            </w:r>
            <w:r w:rsidRPr="009A2E97">
              <w:t xml:space="preserve"> réseaux européens de référence (RER) et le rôle moteur de la Commission, avec notamment un financement durable de l</w:t>
            </w:r>
            <w:r w:rsidR="00316DC8">
              <w:t>’</w:t>
            </w:r>
            <w:r w:rsidRPr="009A2E97">
              <w:t>Union et des mécanismes de gouvernance plus clairs;</w:t>
            </w:r>
          </w:p>
        </w:tc>
      </w:tr>
    </w:tbl>
    <w:p w14:paraId="2752049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0874970" w14:textId="77777777" w:rsidR="005F6A16" w:rsidRPr="009A2E97" w:rsidRDefault="005F6A16" w:rsidP="005F6A16">
      <w:r w:rsidRPr="009A2E97">
        <w:rPr>
          <w:rStyle w:val="HideTWBExt"/>
        </w:rPr>
        <w:t>&lt;/Amend&gt;</w:t>
      </w:r>
    </w:p>
    <w:p w14:paraId="117DF5A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318</w:t>
      </w:r>
      <w:r w:rsidRPr="009A2E97">
        <w:rPr>
          <w:rStyle w:val="HideTWBExt"/>
          <w:b w:val="0"/>
        </w:rPr>
        <w:t>&lt;/NumAm&gt;</w:t>
      </w:r>
    </w:p>
    <w:p w14:paraId="2846CD29"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Viktória Ferenc</w:t>
      </w:r>
      <w:r w:rsidRPr="009A2E97">
        <w:rPr>
          <w:rStyle w:val="HideTWBExt"/>
          <w:b w:val="0"/>
        </w:rPr>
        <w:t>&lt;/Members&gt;</w:t>
      </w:r>
    </w:p>
    <w:p w14:paraId="3F39532B" w14:textId="77777777" w:rsidR="005F6A16" w:rsidRPr="009A2E97" w:rsidRDefault="005F6A16" w:rsidP="005F6A16">
      <w:pPr>
        <w:pStyle w:val="NormalBold"/>
      </w:pPr>
      <w:r w:rsidRPr="009A2E97">
        <w:rPr>
          <w:rStyle w:val="HideTWBExt"/>
          <w:b w:val="0"/>
        </w:rPr>
        <w:t>&lt;/RepeatBlock-By&gt;</w:t>
      </w:r>
    </w:p>
    <w:p w14:paraId="1538781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26380D7"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051271D" w14:textId="77777777" w:rsidTr="0017050C">
        <w:trPr>
          <w:trHeight w:hRule="exact" w:val="240"/>
          <w:jc w:val="center"/>
        </w:trPr>
        <w:tc>
          <w:tcPr>
            <w:tcW w:w="9752" w:type="dxa"/>
            <w:gridSpan w:val="2"/>
            <w:tcBorders>
              <w:top w:val="nil"/>
              <w:left w:val="nil"/>
              <w:bottom w:val="nil"/>
              <w:right w:val="nil"/>
            </w:tcBorders>
          </w:tcPr>
          <w:p w14:paraId="2E528F53" w14:textId="77777777" w:rsidR="005F6A16" w:rsidRPr="009A2E97" w:rsidRDefault="005F6A16" w:rsidP="0017050C"/>
        </w:tc>
      </w:tr>
      <w:tr w:rsidR="005F6A16" w:rsidRPr="009A2E97" w14:paraId="29B8615B" w14:textId="77777777" w:rsidTr="0017050C">
        <w:trPr>
          <w:trHeight w:val="240"/>
          <w:jc w:val="center"/>
        </w:trPr>
        <w:tc>
          <w:tcPr>
            <w:tcW w:w="4876" w:type="dxa"/>
            <w:tcBorders>
              <w:top w:val="nil"/>
              <w:left w:val="nil"/>
              <w:bottom w:val="nil"/>
              <w:right w:val="nil"/>
            </w:tcBorders>
          </w:tcPr>
          <w:p w14:paraId="345653B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ED62E3A" w14:textId="77777777" w:rsidR="005F6A16" w:rsidRPr="009A2E97" w:rsidRDefault="005F6A16" w:rsidP="0017050C">
            <w:pPr>
              <w:pStyle w:val="AmColumnHeading"/>
            </w:pPr>
            <w:r w:rsidRPr="009A2E97">
              <w:t>Amendement</w:t>
            </w:r>
          </w:p>
        </w:tc>
      </w:tr>
      <w:tr w:rsidR="005F6A16" w:rsidRPr="009A2E97" w14:paraId="199B2FF4" w14:textId="77777777" w:rsidTr="0017050C">
        <w:trPr>
          <w:jc w:val="center"/>
        </w:trPr>
        <w:tc>
          <w:tcPr>
            <w:tcW w:w="4876" w:type="dxa"/>
            <w:tcBorders>
              <w:top w:val="nil"/>
              <w:left w:val="nil"/>
              <w:bottom w:val="nil"/>
              <w:right w:val="nil"/>
            </w:tcBorders>
          </w:tcPr>
          <w:p w14:paraId="217BA452" w14:textId="62AC2EFA" w:rsidR="005F6A16" w:rsidRPr="009A2E97" w:rsidRDefault="005F6A16" w:rsidP="0017050C">
            <w:pPr>
              <w:pStyle w:val="Normal6a"/>
            </w:pPr>
            <w:r w:rsidRPr="009A2E97">
              <w:t>–</w:t>
            </w:r>
            <w:r w:rsidRPr="009A2E97">
              <w:tab/>
            </w:r>
            <w:r w:rsidRPr="009A2E97">
              <w:rPr>
                <w:b/>
                <w:i/>
              </w:rPr>
              <w:t>mettre en place un mécanisme</w:t>
            </w:r>
            <w:r w:rsidRPr="009A2E97">
              <w:t xml:space="preserve"> de suivi</w:t>
            </w:r>
            <w:r w:rsidRPr="009A2E97">
              <w:rPr>
                <w:b/>
                <w:i/>
              </w:rPr>
              <w:t xml:space="preserve"> et d</w:t>
            </w:r>
            <w:r w:rsidR="00316DC8">
              <w:rPr>
                <w:b/>
                <w:i/>
              </w:rPr>
              <w:t>’</w:t>
            </w:r>
            <w:r w:rsidRPr="009A2E97">
              <w:rPr>
                <w:b/>
                <w:i/>
              </w:rPr>
              <w:t>information au niveau de l</w:t>
            </w:r>
            <w:r w:rsidR="00316DC8">
              <w:rPr>
                <w:b/>
                <w:i/>
              </w:rPr>
              <w:t>’</w:t>
            </w:r>
            <w:r w:rsidRPr="009A2E97">
              <w:rPr>
                <w:b/>
                <w:i/>
              </w:rPr>
              <w:t>Union, comprenant des indicateurs communs et des objectifs mesurables, afin d</w:t>
            </w:r>
            <w:r w:rsidR="00316DC8">
              <w:rPr>
                <w:b/>
                <w:i/>
              </w:rPr>
              <w:t>’</w:t>
            </w:r>
            <w:r w:rsidRPr="009A2E97">
              <w:rPr>
                <w:b/>
                <w:i/>
              </w:rPr>
              <w:t>évaluer les progrès accomplis dans la réduction du délai de diagnostic, l</w:t>
            </w:r>
            <w:r w:rsidR="00316DC8">
              <w:rPr>
                <w:b/>
                <w:i/>
              </w:rPr>
              <w:t>’</w:t>
            </w:r>
            <w:r w:rsidRPr="009A2E97">
              <w:rPr>
                <w:b/>
                <w:i/>
              </w:rPr>
              <w:t>amélioration de l</w:t>
            </w:r>
            <w:r w:rsidR="00316DC8">
              <w:rPr>
                <w:b/>
                <w:i/>
              </w:rPr>
              <w:t>’</w:t>
            </w:r>
            <w:r w:rsidRPr="009A2E97">
              <w:rPr>
                <w:b/>
                <w:i/>
              </w:rPr>
              <w:t>accès équitable au traitement et le renforcement de la coopération transfrontière</w:t>
            </w:r>
            <w:r w:rsidRPr="009A2E97">
              <w:t>;</w:t>
            </w:r>
          </w:p>
        </w:tc>
        <w:tc>
          <w:tcPr>
            <w:tcW w:w="4876" w:type="dxa"/>
            <w:tcBorders>
              <w:top w:val="nil"/>
              <w:left w:val="nil"/>
              <w:bottom w:val="nil"/>
              <w:right w:val="nil"/>
            </w:tcBorders>
          </w:tcPr>
          <w:p w14:paraId="1F5BA37A" w14:textId="2D41F9C1" w:rsidR="005F6A16" w:rsidRPr="009A2E97" w:rsidRDefault="005F6A16" w:rsidP="0017050C">
            <w:pPr>
              <w:pStyle w:val="Normal6a"/>
            </w:pPr>
            <w:r w:rsidRPr="009A2E97">
              <w:t>–</w:t>
            </w:r>
            <w:r w:rsidRPr="009A2E97">
              <w:tab/>
            </w:r>
            <w:r w:rsidRPr="009A2E97">
              <w:rPr>
                <w:b/>
                <w:i/>
              </w:rPr>
              <w:t>encourager l</w:t>
            </w:r>
            <w:r w:rsidR="00316DC8">
              <w:rPr>
                <w:b/>
                <w:i/>
              </w:rPr>
              <w:t>’</w:t>
            </w:r>
            <w:r w:rsidRPr="009A2E97">
              <w:rPr>
                <w:b/>
                <w:i/>
              </w:rPr>
              <w:t>élaboration d</w:t>
            </w:r>
            <w:r w:rsidR="00316DC8">
              <w:rPr>
                <w:b/>
                <w:i/>
              </w:rPr>
              <w:t>’</w:t>
            </w:r>
            <w:r w:rsidRPr="009A2E97">
              <w:rPr>
                <w:b/>
                <w:i/>
              </w:rPr>
              <w:t>outils et d</w:t>
            </w:r>
            <w:r w:rsidR="00316DC8">
              <w:rPr>
                <w:b/>
                <w:i/>
              </w:rPr>
              <w:t>’</w:t>
            </w:r>
            <w:r w:rsidRPr="009A2E97">
              <w:rPr>
                <w:b/>
                <w:i/>
              </w:rPr>
              <w:t>indicateurs</w:t>
            </w:r>
            <w:r w:rsidRPr="009A2E97">
              <w:t xml:space="preserve"> de suivi </w:t>
            </w:r>
            <w:r w:rsidRPr="009A2E97">
              <w:rPr>
                <w:b/>
                <w:i/>
              </w:rPr>
              <w:t>volontaires, tout en évitant une charge administrative excessive et en respectant les spécificités nationales</w:t>
            </w:r>
            <w:r w:rsidRPr="009A2E97">
              <w:t>;</w:t>
            </w:r>
          </w:p>
        </w:tc>
      </w:tr>
    </w:tbl>
    <w:p w14:paraId="718B52B1"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8F05334" w14:textId="77777777" w:rsidR="005F6A16" w:rsidRPr="009A2E97" w:rsidRDefault="005F6A16" w:rsidP="005F6A16">
      <w:r w:rsidRPr="009A2E97">
        <w:rPr>
          <w:rStyle w:val="HideTWBExt"/>
        </w:rPr>
        <w:t>&lt;/Amend&gt;</w:t>
      </w:r>
    </w:p>
    <w:p w14:paraId="689937D4"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319</w:t>
      </w:r>
      <w:r w:rsidRPr="009A2E97">
        <w:rPr>
          <w:rStyle w:val="HideTWBExt"/>
          <w:b w:val="0"/>
        </w:rPr>
        <w:t>&lt;/NumAm&gt;</w:t>
      </w:r>
    </w:p>
    <w:p w14:paraId="58FFA3E5"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623F66E6" w14:textId="77777777" w:rsidR="005F6A16" w:rsidRPr="009A2E97" w:rsidRDefault="005F6A16" w:rsidP="005F6A16">
      <w:pPr>
        <w:pStyle w:val="NormalBold"/>
      </w:pPr>
      <w:r w:rsidRPr="009A2E97">
        <w:rPr>
          <w:rStyle w:val="HideTWBExt"/>
          <w:b w:val="0"/>
        </w:rPr>
        <w:t>&lt;/RepeatBlock-By&gt;</w:t>
      </w:r>
    </w:p>
    <w:p w14:paraId="355B762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0D1500D"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A5B3E38" w14:textId="77777777" w:rsidTr="0017050C">
        <w:trPr>
          <w:trHeight w:hRule="exact" w:val="240"/>
          <w:jc w:val="center"/>
        </w:trPr>
        <w:tc>
          <w:tcPr>
            <w:tcW w:w="9752" w:type="dxa"/>
            <w:gridSpan w:val="2"/>
            <w:tcBorders>
              <w:top w:val="nil"/>
              <w:left w:val="nil"/>
              <w:bottom w:val="nil"/>
              <w:right w:val="nil"/>
            </w:tcBorders>
          </w:tcPr>
          <w:p w14:paraId="48F8C2F0" w14:textId="77777777" w:rsidR="005F6A16" w:rsidRPr="009A2E97" w:rsidRDefault="005F6A16" w:rsidP="0017050C"/>
        </w:tc>
      </w:tr>
      <w:tr w:rsidR="005F6A16" w:rsidRPr="009A2E97" w14:paraId="535E9810" w14:textId="77777777" w:rsidTr="0017050C">
        <w:trPr>
          <w:trHeight w:val="240"/>
          <w:jc w:val="center"/>
        </w:trPr>
        <w:tc>
          <w:tcPr>
            <w:tcW w:w="4876" w:type="dxa"/>
            <w:tcBorders>
              <w:top w:val="nil"/>
              <w:left w:val="nil"/>
              <w:bottom w:val="nil"/>
              <w:right w:val="nil"/>
            </w:tcBorders>
          </w:tcPr>
          <w:p w14:paraId="696E935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216E511" w14:textId="77777777" w:rsidR="005F6A16" w:rsidRPr="009A2E97" w:rsidRDefault="005F6A16" w:rsidP="0017050C">
            <w:pPr>
              <w:pStyle w:val="AmColumnHeading"/>
            </w:pPr>
            <w:r w:rsidRPr="009A2E97">
              <w:t>Amendement</w:t>
            </w:r>
          </w:p>
        </w:tc>
      </w:tr>
      <w:tr w:rsidR="005F6A16" w:rsidRPr="009A2E97" w14:paraId="3379B198" w14:textId="77777777" w:rsidTr="0017050C">
        <w:trPr>
          <w:jc w:val="center"/>
        </w:trPr>
        <w:tc>
          <w:tcPr>
            <w:tcW w:w="4876" w:type="dxa"/>
            <w:tcBorders>
              <w:top w:val="nil"/>
              <w:left w:val="nil"/>
              <w:bottom w:val="nil"/>
              <w:right w:val="nil"/>
            </w:tcBorders>
          </w:tcPr>
          <w:p w14:paraId="6EFC8450" w14:textId="0B243217" w:rsidR="005F6A16" w:rsidRPr="009A2E97" w:rsidRDefault="005F6A16" w:rsidP="0017050C">
            <w:pPr>
              <w:pStyle w:val="Normal6a"/>
            </w:pPr>
            <w:r w:rsidRPr="009A2E97">
              <w:t>–</w:t>
            </w:r>
            <w:r w:rsidRPr="009A2E97">
              <w:tab/>
              <w:t>mettre en place un mécanisme de suivi et d</w:t>
            </w:r>
            <w:r w:rsidR="00316DC8">
              <w:t>’</w:t>
            </w:r>
            <w:r w:rsidRPr="009A2E97">
              <w:t>information au niveau de l</w:t>
            </w:r>
            <w:r w:rsidR="00316DC8">
              <w:t>’</w:t>
            </w:r>
            <w:r w:rsidRPr="009A2E97">
              <w:t>Union, comprenant des indicateurs communs et des objectifs mesurables, afin d</w:t>
            </w:r>
            <w:r w:rsidR="00316DC8">
              <w:t>’</w:t>
            </w:r>
            <w:r w:rsidRPr="009A2E97">
              <w:t>évaluer les progrès accomplis dans la réduction du délai de diagnostic, l</w:t>
            </w:r>
            <w:r w:rsidR="00316DC8">
              <w:t>’</w:t>
            </w:r>
            <w:r w:rsidRPr="009A2E97">
              <w:t>amélioration de l</w:t>
            </w:r>
            <w:r w:rsidR="00316DC8">
              <w:t>’</w:t>
            </w:r>
            <w:r w:rsidRPr="009A2E97">
              <w:t>accès équitable</w:t>
            </w:r>
            <w:r w:rsidRPr="009A2E97">
              <w:rPr>
                <w:b/>
                <w:bCs/>
                <w:i/>
                <w:iCs/>
              </w:rPr>
              <w:t xml:space="preserve"> au</w:t>
            </w:r>
            <w:r w:rsidRPr="009A2E97">
              <w:t xml:space="preserve"> traitement et le renforcement de la coopération transfrontière;</w:t>
            </w:r>
          </w:p>
        </w:tc>
        <w:tc>
          <w:tcPr>
            <w:tcW w:w="4876" w:type="dxa"/>
            <w:tcBorders>
              <w:top w:val="nil"/>
              <w:left w:val="nil"/>
              <w:bottom w:val="nil"/>
              <w:right w:val="nil"/>
            </w:tcBorders>
          </w:tcPr>
          <w:p w14:paraId="686CDD7B" w14:textId="34199B74" w:rsidR="005F6A16" w:rsidRPr="009A2E97" w:rsidRDefault="005F6A16" w:rsidP="0017050C">
            <w:pPr>
              <w:pStyle w:val="Normal6a"/>
            </w:pPr>
            <w:r w:rsidRPr="009A2E97">
              <w:t>–</w:t>
            </w:r>
            <w:r w:rsidRPr="009A2E97">
              <w:tab/>
              <w:t>mettre en place un mécanisme de suivi et d</w:t>
            </w:r>
            <w:r w:rsidR="00316DC8">
              <w:t>’</w:t>
            </w:r>
            <w:r w:rsidRPr="009A2E97">
              <w:t>information au niveau de l</w:t>
            </w:r>
            <w:r w:rsidR="00316DC8">
              <w:t>’</w:t>
            </w:r>
            <w:r w:rsidRPr="009A2E97">
              <w:t>Union, comprenant des indicateurs communs et des objectifs mesurables, afin d</w:t>
            </w:r>
            <w:r w:rsidR="00316DC8">
              <w:t>’</w:t>
            </w:r>
            <w:r w:rsidRPr="009A2E97">
              <w:t>évaluer les progrès accomplis dans la réduction du délai de diagnostic, l</w:t>
            </w:r>
            <w:r w:rsidR="00316DC8">
              <w:t>’</w:t>
            </w:r>
            <w:r w:rsidRPr="009A2E97">
              <w:t>amélioration de l</w:t>
            </w:r>
            <w:r w:rsidR="00316DC8">
              <w:t>’</w:t>
            </w:r>
            <w:r w:rsidRPr="009A2E97">
              <w:t>accès équitable</w:t>
            </w:r>
            <w:r w:rsidRPr="009A2E97">
              <w:rPr>
                <w:b/>
                <w:i/>
              </w:rPr>
              <w:t xml:space="preserve"> aux différentes méthodes de</w:t>
            </w:r>
            <w:r w:rsidRPr="009A2E97">
              <w:t xml:space="preserve"> traitement et le renforcement de la coopération transfrontière;</w:t>
            </w:r>
          </w:p>
        </w:tc>
      </w:tr>
    </w:tbl>
    <w:p w14:paraId="5E9EDC00"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0F6AC64B" w14:textId="77777777" w:rsidR="005F6A16" w:rsidRPr="00324277" w:rsidRDefault="005F6A16" w:rsidP="005F6A16">
      <w:pPr>
        <w:rPr>
          <w:lang w:val="sv-SE"/>
        </w:rPr>
      </w:pPr>
      <w:r w:rsidRPr="00324277">
        <w:rPr>
          <w:rStyle w:val="HideTWBExt"/>
          <w:lang w:val="sv-SE"/>
        </w:rPr>
        <w:t>&lt;/Amend&gt;</w:t>
      </w:r>
    </w:p>
    <w:p w14:paraId="3E07B06E"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320</w:t>
      </w:r>
      <w:r w:rsidRPr="00324277">
        <w:rPr>
          <w:rStyle w:val="HideTWBExt"/>
          <w:b w:val="0"/>
          <w:lang w:val="sv-SE"/>
        </w:rPr>
        <w:t>&lt;/NumAm&gt;</w:t>
      </w:r>
    </w:p>
    <w:p w14:paraId="4808462D"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0078FA81" w14:textId="77777777" w:rsidR="005F6A16" w:rsidRPr="00324277" w:rsidRDefault="005F6A16" w:rsidP="005F6A16">
      <w:pPr>
        <w:pStyle w:val="NormalBold"/>
        <w:rPr>
          <w:lang w:val="sv-SE"/>
        </w:rPr>
      </w:pPr>
      <w:r w:rsidRPr="00324277">
        <w:rPr>
          <w:rStyle w:val="HideTWBExt"/>
          <w:b w:val="0"/>
          <w:lang w:val="sv-SE"/>
        </w:rPr>
        <w:t>&lt;/RepeatBlock-By&gt;</w:t>
      </w:r>
    </w:p>
    <w:p w14:paraId="3C2EC54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953519E"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A543A8A" w14:textId="77777777" w:rsidTr="0017050C">
        <w:trPr>
          <w:trHeight w:hRule="exact" w:val="240"/>
          <w:jc w:val="center"/>
        </w:trPr>
        <w:tc>
          <w:tcPr>
            <w:tcW w:w="9752" w:type="dxa"/>
            <w:gridSpan w:val="2"/>
            <w:tcBorders>
              <w:top w:val="nil"/>
              <w:left w:val="nil"/>
              <w:bottom w:val="nil"/>
              <w:right w:val="nil"/>
            </w:tcBorders>
          </w:tcPr>
          <w:p w14:paraId="3C6F065F" w14:textId="77777777" w:rsidR="005F6A16" w:rsidRPr="009A2E97" w:rsidRDefault="005F6A16" w:rsidP="0017050C"/>
        </w:tc>
      </w:tr>
      <w:tr w:rsidR="005F6A16" w:rsidRPr="009A2E97" w14:paraId="3D59D6CC" w14:textId="77777777" w:rsidTr="0017050C">
        <w:trPr>
          <w:trHeight w:val="240"/>
          <w:jc w:val="center"/>
        </w:trPr>
        <w:tc>
          <w:tcPr>
            <w:tcW w:w="4876" w:type="dxa"/>
            <w:tcBorders>
              <w:top w:val="nil"/>
              <w:left w:val="nil"/>
              <w:bottom w:val="nil"/>
              <w:right w:val="nil"/>
            </w:tcBorders>
          </w:tcPr>
          <w:p w14:paraId="5C56734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B9279DC" w14:textId="77777777" w:rsidR="005F6A16" w:rsidRPr="009A2E97" w:rsidRDefault="005F6A16" w:rsidP="0017050C">
            <w:pPr>
              <w:pStyle w:val="AmColumnHeading"/>
            </w:pPr>
            <w:r w:rsidRPr="009A2E97">
              <w:t>Amendement</w:t>
            </w:r>
          </w:p>
        </w:tc>
      </w:tr>
      <w:tr w:rsidR="005F6A16" w:rsidRPr="009A2E97" w14:paraId="5300EAB1" w14:textId="77777777" w:rsidTr="0017050C">
        <w:trPr>
          <w:jc w:val="center"/>
        </w:trPr>
        <w:tc>
          <w:tcPr>
            <w:tcW w:w="4876" w:type="dxa"/>
            <w:tcBorders>
              <w:top w:val="nil"/>
              <w:left w:val="nil"/>
              <w:bottom w:val="nil"/>
              <w:right w:val="nil"/>
            </w:tcBorders>
          </w:tcPr>
          <w:p w14:paraId="3A921CE9" w14:textId="1A11AE17" w:rsidR="005F6A16" w:rsidRPr="009A2E97" w:rsidRDefault="005F6A16" w:rsidP="0017050C">
            <w:pPr>
              <w:pStyle w:val="Normal6a"/>
            </w:pPr>
            <w:r w:rsidRPr="009A2E97">
              <w:t>–</w:t>
            </w:r>
            <w:r w:rsidRPr="009A2E97">
              <w:tab/>
            </w:r>
            <w:r w:rsidRPr="009A2E97">
              <w:rPr>
                <w:b/>
                <w:i/>
              </w:rPr>
              <w:t>mettre en place un mécanisme de</w:t>
            </w:r>
            <w:r w:rsidRPr="009A2E97">
              <w:t xml:space="preserve"> suivi et</w:t>
            </w:r>
            <w:r w:rsidRPr="009A2E97">
              <w:rPr>
                <w:b/>
                <w:i/>
              </w:rPr>
              <w:t xml:space="preserve"> d</w:t>
            </w:r>
            <w:r w:rsidR="00316DC8">
              <w:rPr>
                <w:b/>
                <w:i/>
              </w:rPr>
              <w:t>’</w:t>
            </w:r>
            <w:r w:rsidRPr="009A2E97">
              <w:rPr>
                <w:b/>
                <w:i/>
              </w:rPr>
              <w:t>information</w:t>
            </w:r>
            <w:r w:rsidRPr="009A2E97">
              <w:t xml:space="preserve"> au niveau de l</w:t>
            </w:r>
            <w:r w:rsidR="00316DC8">
              <w:t>’</w:t>
            </w:r>
            <w:r w:rsidRPr="009A2E97">
              <w:t>Union, comprenant des indicateurs communs et des objectifs mesurables, afin d</w:t>
            </w:r>
            <w:r w:rsidR="00316DC8">
              <w:t>’</w:t>
            </w:r>
            <w:r w:rsidRPr="009A2E97">
              <w:t>évaluer les progrès accomplis dans la réduction du délai de diagnostic, l</w:t>
            </w:r>
            <w:r w:rsidR="00316DC8">
              <w:t>’</w:t>
            </w:r>
            <w:r w:rsidRPr="009A2E97">
              <w:t>amélioration de l</w:t>
            </w:r>
            <w:r w:rsidR="00316DC8">
              <w:t>’</w:t>
            </w:r>
            <w:r w:rsidRPr="009A2E97">
              <w:t>accès équitable au traitement et le renforcement de la coopération transfrontière;</w:t>
            </w:r>
          </w:p>
        </w:tc>
        <w:tc>
          <w:tcPr>
            <w:tcW w:w="4876" w:type="dxa"/>
            <w:tcBorders>
              <w:top w:val="nil"/>
              <w:left w:val="nil"/>
              <w:bottom w:val="nil"/>
              <w:right w:val="nil"/>
            </w:tcBorders>
          </w:tcPr>
          <w:p w14:paraId="126BF774" w14:textId="343F6ED8" w:rsidR="005F6A16" w:rsidRPr="009A2E97" w:rsidRDefault="005F6A16" w:rsidP="0017050C">
            <w:pPr>
              <w:pStyle w:val="Normal6a"/>
            </w:pPr>
            <w:r w:rsidRPr="009A2E97">
              <w:t>–</w:t>
            </w:r>
            <w:r w:rsidRPr="009A2E97">
              <w:tab/>
            </w:r>
            <w:r w:rsidRPr="009A2E97">
              <w:rPr>
                <w:b/>
                <w:i/>
              </w:rPr>
              <w:t>soutenir l</w:t>
            </w:r>
            <w:r w:rsidR="00316DC8">
              <w:rPr>
                <w:b/>
                <w:i/>
              </w:rPr>
              <w:t>’</w:t>
            </w:r>
            <w:r w:rsidRPr="009A2E97">
              <w:rPr>
                <w:b/>
                <w:i/>
              </w:rPr>
              <w:t>harmonisation du</w:t>
            </w:r>
            <w:r w:rsidRPr="009A2E97">
              <w:t xml:space="preserve"> suivi et</w:t>
            </w:r>
            <w:r w:rsidRPr="009A2E97">
              <w:rPr>
                <w:b/>
                <w:i/>
              </w:rPr>
              <w:t xml:space="preserve"> de l</w:t>
            </w:r>
            <w:r w:rsidR="00316DC8">
              <w:rPr>
                <w:b/>
                <w:i/>
              </w:rPr>
              <w:t>’</w:t>
            </w:r>
            <w:r w:rsidRPr="009A2E97">
              <w:rPr>
                <w:b/>
                <w:i/>
              </w:rPr>
              <w:t>information</w:t>
            </w:r>
            <w:r w:rsidRPr="009A2E97">
              <w:t xml:space="preserve"> au niveau de l</w:t>
            </w:r>
            <w:r w:rsidR="00316DC8">
              <w:t>’</w:t>
            </w:r>
            <w:r w:rsidRPr="009A2E97">
              <w:t>Union, comprenant des indicateurs communs et des objectifs mesurables, afin d</w:t>
            </w:r>
            <w:r w:rsidR="00316DC8">
              <w:t>’</w:t>
            </w:r>
            <w:r w:rsidRPr="009A2E97">
              <w:t>évaluer les progrès accomplis dans la réduction du délai de diagnostic, l</w:t>
            </w:r>
            <w:r w:rsidR="00316DC8">
              <w:t>’</w:t>
            </w:r>
            <w:r w:rsidRPr="009A2E97">
              <w:t>amélioration de l</w:t>
            </w:r>
            <w:r w:rsidR="00316DC8">
              <w:t>’</w:t>
            </w:r>
            <w:r w:rsidRPr="009A2E97">
              <w:t>accès équitable au traitement et le renforcement de la coopération transfrontière;</w:t>
            </w:r>
          </w:p>
        </w:tc>
      </w:tr>
    </w:tbl>
    <w:p w14:paraId="6538621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F16F0E1" w14:textId="77777777" w:rsidR="005F6A16" w:rsidRPr="009A2E97" w:rsidRDefault="005F6A16" w:rsidP="005F6A16">
      <w:r w:rsidRPr="009A2E97">
        <w:rPr>
          <w:rStyle w:val="HideTWBExt"/>
        </w:rPr>
        <w:t>&lt;/Amend&gt;</w:t>
      </w:r>
    </w:p>
    <w:p w14:paraId="388504C4"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321</w:t>
      </w:r>
      <w:r w:rsidRPr="009A2E97">
        <w:rPr>
          <w:rStyle w:val="HideTWBExt"/>
          <w:b w:val="0"/>
        </w:rPr>
        <w:t>&lt;/NumAm&gt;</w:t>
      </w:r>
    </w:p>
    <w:p w14:paraId="62149F41"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4C2E6877" w14:textId="77777777" w:rsidR="005F6A16" w:rsidRPr="009A2E97" w:rsidRDefault="005F6A16" w:rsidP="005F6A16">
      <w:pPr>
        <w:pStyle w:val="NormalBold"/>
      </w:pPr>
      <w:r w:rsidRPr="009A2E97">
        <w:rPr>
          <w:rStyle w:val="HideTWBExt"/>
          <w:b w:val="0"/>
        </w:rPr>
        <w:t>&lt;/RepeatBlock-By&gt;</w:t>
      </w:r>
    </w:p>
    <w:p w14:paraId="2B6A6DA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CFC8F82"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5</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88E2567" w14:textId="77777777" w:rsidTr="0017050C">
        <w:trPr>
          <w:trHeight w:hRule="exact" w:val="240"/>
          <w:jc w:val="center"/>
        </w:trPr>
        <w:tc>
          <w:tcPr>
            <w:tcW w:w="9752" w:type="dxa"/>
            <w:gridSpan w:val="2"/>
            <w:tcBorders>
              <w:top w:val="nil"/>
              <w:left w:val="nil"/>
              <w:bottom w:val="nil"/>
              <w:right w:val="nil"/>
            </w:tcBorders>
          </w:tcPr>
          <w:p w14:paraId="701A35C8" w14:textId="77777777" w:rsidR="005F6A16" w:rsidRPr="009A2E97" w:rsidRDefault="005F6A16" w:rsidP="0017050C"/>
        </w:tc>
      </w:tr>
      <w:tr w:rsidR="005F6A16" w:rsidRPr="009A2E97" w14:paraId="66A78952" w14:textId="77777777" w:rsidTr="0017050C">
        <w:trPr>
          <w:trHeight w:val="240"/>
          <w:jc w:val="center"/>
        </w:trPr>
        <w:tc>
          <w:tcPr>
            <w:tcW w:w="4876" w:type="dxa"/>
            <w:tcBorders>
              <w:top w:val="nil"/>
              <w:left w:val="nil"/>
              <w:bottom w:val="nil"/>
              <w:right w:val="nil"/>
            </w:tcBorders>
          </w:tcPr>
          <w:p w14:paraId="403DC20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C4A3A33" w14:textId="77777777" w:rsidR="005F6A16" w:rsidRPr="009A2E97" w:rsidRDefault="005F6A16" w:rsidP="0017050C">
            <w:pPr>
              <w:pStyle w:val="AmColumnHeading"/>
            </w:pPr>
            <w:r w:rsidRPr="009A2E97">
              <w:t>Amendement</w:t>
            </w:r>
          </w:p>
        </w:tc>
      </w:tr>
      <w:tr w:rsidR="005F6A16" w:rsidRPr="009A2E97" w14:paraId="6FB10A60" w14:textId="77777777" w:rsidTr="0017050C">
        <w:trPr>
          <w:jc w:val="center"/>
        </w:trPr>
        <w:tc>
          <w:tcPr>
            <w:tcW w:w="4876" w:type="dxa"/>
            <w:tcBorders>
              <w:top w:val="nil"/>
              <w:left w:val="nil"/>
              <w:bottom w:val="nil"/>
              <w:right w:val="nil"/>
            </w:tcBorders>
          </w:tcPr>
          <w:p w14:paraId="444C03FA" w14:textId="1DDEF29B" w:rsidR="005F6A16" w:rsidRPr="009A2E97" w:rsidRDefault="005F6A16" w:rsidP="0017050C">
            <w:pPr>
              <w:pStyle w:val="Normal6a"/>
            </w:pPr>
            <w:r w:rsidRPr="009A2E97">
              <w:t>–</w:t>
            </w:r>
            <w:r w:rsidRPr="009A2E97">
              <w:tab/>
              <w:t>prévoir des mécanismes afin de promouvoir et développer l</w:t>
            </w:r>
            <w:r w:rsidR="00316DC8">
              <w:t>’</w:t>
            </w:r>
            <w:r w:rsidRPr="009A2E97">
              <w:t>utilisation de voies transfrontières pour les médicaments de thérapie innovante;</w:t>
            </w:r>
          </w:p>
        </w:tc>
        <w:tc>
          <w:tcPr>
            <w:tcW w:w="4876" w:type="dxa"/>
            <w:tcBorders>
              <w:top w:val="nil"/>
              <w:left w:val="nil"/>
              <w:bottom w:val="nil"/>
              <w:right w:val="nil"/>
            </w:tcBorders>
          </w:tcPr>
          <w:p w14:paraId="33416AF5" w14:textId="35691ECF" w:rsidR="005F6A16" w:rsidRPr="009A2E97" w:rsidRDefault="005F6A16" w:rsidP="0017050C">
            <w:pPr>
              <w:pStyle w:val="Normal6a"/>
            </w:pPr>
            <w:r w:rsidRPr="009A2E97">
              <w:t>–</w:t>
            </w:r>
            <w:r w:rsidRPr="009A2E97">
              <w:tab/>
              <w:t>prévoir des mécanismes afin de promouvoir et développer l</w:t>
            </w:r>
            <w:r w:rsidR="00316DC8">
              <w:t>’</w:t>
            </w:r>
            <w:r w:rsidRPr="009A2E97">
              <w:t>utilisation de voies transfrontières pour les médicaments de thérapie innovante</w:t>
            </w:r>
            <w:r w:rsidRPr="009A2E97">
              <w:rPr>
                <w:b/>
                <w:i/>
              </w:rPr>
              <w:t xml:space="preserve"> et d</w:t>
            </w:r>
            <w:r w:rsidR="00316DC8">
              <w:rPr>
                <w:b/>
                <w:i/>
              </w:rPr>
              <w:t>’</w:t>
            </w:r>
            <w:r w:rsidRPr="009A2E97">
              <w:rPr>
                <w:b/>
                <w:i/>
              </w:rPr>
              <w:t>autres médicaments et traitements susceptibles de bénéficier de ces voies</w:t>
            </w:r>
            <w:r w:rsidRPr="009A2E97">
              <w:t>;</w:t>
            </w:r>
          </w:p>
        </w:tc>
      </w:tr>
    </w:tbl>
    <w:p w14:paraId="75E7E8C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CD912E5" w14:textId="77777777" w:rsidR="005F6A16" w:rsidRPr="009A2E97" w:rsidRDefault="005F6A16" w:rsidP="005F6A16">
      <w:r w:rsidRPr="009A2E97">
        <w:rPr>
          <w:rStyle w:val="HideTWBExt"/>
        </w:rPr>
        <w:t>&lt;/Amend&gt;</w:t>
      </w:r>
    </w:p>
    <w:p w14:paraId="2CDE700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322</w:t>
      </w:r>
      <w:r w:rsidRPr="009A2E97">
        <w:rPr>
          <w:rStyle w:val="HideTWBExt"/>
          <w:b w:val="0"/>
        </w:rPr>
        <w:t>&lt;/NumAm&gt;</w:t>
      </w:r>
    </w:p>
    <w:p w14:paraId="6C7C8BAA" w14:textId="77777777" w:rsidR="005F6A16" w:rsidRPr="009A2E97" w:rsidRDefault="005F6A16" w:rsidP="005F6A16">
      <w:pPr>
        <w:pStyle w:val="NormalBold"/>
      </w:pPr>
      <w:r w:rsidRPr="009A2E97">
        <w:rPr>
          <w:rStyle w:val="HideTWBExt"/>
          <w:b w:val="0"/>
        </w:rPr>
        <w:t>&lt;RepeatBlock-By&gt;&lt;Members&gt;</w:t>
      </w:r>
      <w:r w:rsidRPr="009A2E97">
        <w:t>Stine Bosse, Billy Kelleher, Vlad Vasile-Voiculescu</w:t>
      </w:r>
      <w:r w:rsidRPr="009A2E97">
        <w:rPr>
          <w:rStyle w:val="HideTWBExt"/>
          <w:b w:val="0"/>
        </w:rPr>
        <w:t>&lt;/Members&gt;</w:t>
      </w:r>
    </w:p>
    <w:p w14:paraId="0106F1C5" w14:textId="77777777" w:rsidR="005F6A16" w:rsidRPr="009A2E97" w:rsidRDefault="005F6A16" w:rsidP="005F6A16">
      <w:pPr>
        <w:pStyle w:val="NormalBold"/>
      </w:pPr>
      <w:r w:rsidRPr="009A2E97">
        <w:rPr>
          <w:rStyle w:val="HideTWBExt"/>
          <w:b w:val="0"/>
        </w:rPr>
        <w:t>&lt;/RepeatBlock-By&gt;</w:t>
      </w:r>
    </w:p>
    <w:p w14:paraId="0275D38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D40CE63"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5</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7A53B7E" w14:textId="77777777" w:rsidTr="0017050C">
        <w:trPr>
          <w:trHeight w:hRule="exact" w:val="240"/>
          <w:jc w:val="center"/>
        </w:trPr>
        <w:tc>
          <w:tcPr>
            <w:tcW w:w="9752" w:type="dxa"/>
            <w:gridSpan w:val="2"/>
            <w:tcBorders>
              <w:top w:val="nil"/>
              <w:left w:val="nil"/>
              <w:bottom w:val="nil"/>
              <w:right w:val="nil"/>
            </w:tcBorders>
          </w:tcPr>
          <w:p w14:paraId="3A3AAA54" w14:textId="77777777" w:rsidR="005F6A16" w:rsidRPr="009A2E97" w:rsidRDefault="005F6A16" w:rsidP="0017050C"/>
        </w:tc>
      </w:tr>
      <w:tr w:rsidR="005F6A16" w:rsidRPr="009A2E97" w14:paraId="131D881E" w14:textId="77777777" w:rsidTr="0017050C">
        <w:trPr>
          <w:trHeight w:val="240"/>
          <w:jc w:val="center"/>
        </w:trPr>
        <w:tc>
          <w:tcPr>
            <w:tcW w:w="4876" w:type="dxa"/>
            <w:tcBorders>
              <w:top w:val="nil"/>
              <w:left w:val="nil"/>
              <w:bottom w:val="nil"/>
              <w:right w:val="nil"/>
            </w:tcBorders>
          </w:tcPr>
          <w:p w14:paraId="18E84EF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329BBFC" w14:textId="77777777" w:rsidR="005F6A16" w:rsidRPr="009A2E97" w:rsidRDefault="005F6A16" w:rsidP="0017050C">
            <w:pPr>
              <w:pStyle w:val="AmColumnHeading"/>
            </w:pPr>
            <w:r w:rsidRPr="009A2E97">
              <w:t>Amendement</w:t>
            </w:r>
          </w:p>
        </w:tc>
      </w:tr>
      <w:tr w:rsidR="005F6A16" w:rsidRPr="009A2E97" w14:paraId="690975F9" w14:textId="77777777" w:rsidTr="0017050C">
        <w:trPr>
          <w:jc w:val="center"/>
        </w:trPr>
        <w:tc>
          <w:tcPr>
            <w:tcW w:w="4876" w:type="dxa"/>
            <w:tcBorders>
              <w:top w:val="nil"/>
              <w:left w:val="nil"/>
              <w:bottom w:val="nil"/>
              <w:right w:val="nil"/>
            </w:tcBorders>
          </w:tcPr>
          <w:p w14:paraId="6EFBAB01" w14:textId="671AC115" w:rsidR="005F6A16" w:rsidRPr="009A2E97" w:rsidRDefault="005F6A16" w:rsidP="0017050C">
            <w:pPr>
              <w:pStyle w:val="Normal6a"/>
            </w:pPr>
            <w:r w:rsidRPr="009A2E97">
              <w:t>–</w:t>
            </w:r>
            <w:r w:rsidRPr="009A2E97">
              <w:tab/>
              <w:t>prévoir des mécanismes afin de promouvoir et développer l</w:t>
            </w:r>
            <w:r w:rsidR="00316DC8">
              <w:t>’</w:t>
            </w:r>
            <w:r w:rsidRPr="009A2E97">
              <w:t>utilisation de voies transfrontières pour les médicaments de thérapie innovante;</w:t>
            </w:r>
          </w:p>
        </w:tc>
        <w:tc>
          <w:tcPr>
            <w:tcW w:w="4876" w:type="dxa"/>
            <w:tcBorders>
              <w:top w:val="nil"/>
              <w:left w:val="nil"/>
              <w:bottom w:val="nil"/>
              <w:right w:val="nil"/>
            </w:tcBorders>
          </w:tcPr>
          <w:p w14:paraId="47DC49D6" w14:textId="2B36A987" w:rsidR="005F6A16" w:rsidRPr="009A2E97" w:rsidRDefault="005F6A16" w:rsidP="0017050C">
            <w:pPr>
              <w:pStyle w:val="Normal6a"/>
            </w:pPr>
            <w:r w:rsidRPr="009A2E97">
              <w:t>–</w:t>
            </w:r>
            <w:r w:rsidRPr="009A2E97">
              <w:tab/>
              <w:t>prévoir des mécanismes afin de promouvoir et développer l</w:t>
            </w:r>
            <w:r w:rsidR="00316DC8">
              <w:t>’</w:t>
            </w:r>
            <w:r w:rsidRPr="009A2E97">
              <w:t>utilisation de voies transfrontières</w:t>
            </w:r>
            <w:r w:rsidRPr="009A2E97">
              <w:rPr>
                <w:b/>
                <w:i/>
              </w:rPr>
              <w:t>, ainsi que des procédures standardisées à l</w:t>
            </w:r>
            <w:r w:rsidR="00316DC8">
              <w:rPr>
                <w:b/>
                <w:i/>
              </w:rPr>
              <w:t>’</w:t>
            </w:r>
            <w:r w:rsidRPr="009A2E97">
              <w:rPr>
                <w:b/>
                <w:i/>
              </w:rPr>
              <w:t>échelle de l</w:t>
            </w:r>
            <w:r w:rsidR="00316DC8">
              <w:rPr>
                <w:b/>
                <w:i/>
              </w:rPr>
              <w:t>’</w:t>
            </w:r>
            <w:r w:rsidRPr="009A2E97">
              <w:rPr>
                <w:b/>
                <w:i/>
              </w:rPr>
              <w:t>Union à observer par les États membres et les payeurs</w:t>
            </w:r>
            <w:r w:rsidRPr="009A2E97">
              <w:t xml:space="preserve"> pour les médicaments de thérapie innovante;</w:t>
            </w:r>
          </w:p>
        </w:tc>
      </w:tr>
    </w:tbl>
    <w:p w14:paraId="2AFFCC7E"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254BAFE" w14:textId="77777777" w:rsidR="005F6A16" w:rsidRPr="009A2E97" w:rsidRDefault="005F6A16" w:rsidP="005F6A16">
      <w:r w:rsidRPr="009A2E97">
        <w:rPr>
          <w:rStyle w:val="HideTWBExt"/>
        </w:rPr>
        <w:t>&lt;/Amend&gt;</w:t>
      </w:r>
    </w:p>
    <w:p w14:paraId="7376493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323</w:t>
      </w:r>
      <w:r w:rsidRPr="009A2E97">
        <w:rPr>
          <w:rStyle w:val="HideTWBExt"/>
          <w:b w:val="0"/>
        </w:rPr>
        <w:t>&lt;/NumAm&gt;</w:t>
      </w:r>
    </w:p>
    <w:p w14:paraId="1BE3E162"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104A1FC8" w14:textId="77777777" w:rsidR="005F6A16" w:rsidRPr="009A2E97" w:rsidRDefault="005F6A16" w:rsidP="005F6A16">
      <w:pPr>
        <w:pStyle w:val="NormalBold"/>
      </w:pPr>
      <w:r w:rsidRPr="009A2E97">
        <w:rPr>
          <w:rStyle w:val="HideTWBExt"/>
          <w:b w:val="0"/>
        </w:rPr>
        <w:t>&lt;/RepeatBlock-By&gt;</w:t>
      </w:r>
    </w:p>
    <w:p w14:paraId="06B1F17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388D903"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5</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1BD2D8E" w14:textId="77777777" w:rsidTr="0017050C">
        <w:trPr>
          <w:trHeight w:hRule="exact" w:val="240"/>
          <w:jc w:val="center"/>
        </w:trPr>
        <w:tc>
          <w:tcPr>
            <w:tcW w:w="9752" w:type="dxa"/>
            <w:gridSpan w:val="2"/>
            <w:tcBorders>
              <w:top w:val="nil"/>
              <w:left w:val="nil"/>
              <w:bottom w:val="nil"/>
              <w:right w:val="nil"/>
            </w:tcBorders>
          </w:tcPr>
          <w:p w14:paraId="63FA3B2E" w14:textId="77777777" w:rsidR="005F6A16" w:rsidRPr="009A2E97" w:rsidRDefault="005F6A16" w:rsidP="0017050C"/>
        </w:tc>
      </w:tr>
      <w:tr w:rsidR="005F6A16" w:rsidRPr="009A2E97" w14:paraId="21AC475B" w14:textId="77777777" w:rsidTr="0017050C">
        <w:trPr>
          <w:trHeight w:val="240"/>
          <w:jc w:val="center"/>
        </w:trPr>
        <w:tc>
          <w:tcPr>
            <w:tcW w:w="4876" w:type="dxa"/>
            <w:tcBorders>
              <w:top w:val="nil"/>
              <w:left w:val="nil"/>
              <w:bottom w:val="nil"/>
              <w:right w:val="nil"/>
            </w:tcBorders>
          </w:tcPr>
          <w:p w14:paraId="21894BE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B316995" w14:textId="77777777" w:rsidR="005F6A16" w:rsidRPr="009A2E97" w:rsidRDefault="005F6A16" w:rsidP="0017050C">
            <w:pPr>
              <w:pStyle w:val="AmColumnHeading"/>
            </w:pPr>
            <w:r w:rsidRPr="009A2E97">
              <w:t>Amendement</w:t>
            </w:r>
          </w:p>
        </w:tc>
      </w:tr>
      <w:tr w:rsidR="005F6A16" w:rsidRPr="009A2E97" w14:paraId="22900B04" w14:textId="77777777" w:rsidTr="0017050C">
        <w:trPr>
          <w:jc w:val="center"/>
        </w:trPr>
        <w:tc>
          <w:tcPr>
            <w:tcW w:w="4876" w:type="dxa"/>
            <w:tcBorders>
              <w:top w:val="nil"/>
              <w:left w:val="nil"/>
              <w:bottom w:val="nil"/>
              <w:right w:val="nil"/>
            </w:tcBorders>
          </w:tcPr>
          <w:p w14:paraId="693A39CF" w14:textId="3F256169" w:rsidR="005F6A16" w:rsidRPr="009A2E97" w:rsidRDefault="005F6A16" w:rsidP="0017050C">
            <w:pPr>
              <w:pStyle w:val="Normal6a"/>
            </w:pPr>
            <w:r w:rsidRPr="009A2E97">
              <w:t>–</w:t>
            </w:r>
            <w:r w:rsidRPr="009A2E97">
              <w:tab/>
              <w:t>prévoir des mécanismes afin de promouvoir et développer l</w:t>
            </w:r>
            <w:r w:rsidR="00316DC8">
              <w:t>’</w:t>
            </w:r>
            <w:r w:rsidRPr="009A2E97">
              <w:t>utilisation de voies transfrontières pour les médicaments de thérapie innovante;</w:t>
            </w:r>
          </w:p>
        </w:tc>
        <w:tc>
          <w:tcPr>
            <w:tcW w:w="4876" w:type="dxa"/>
            <w:tcBorders>
              <w:top w:val="nil"/>
              <w:left w:val="nil"/>
              <w:bottom w:val="nil"/>
              <w:right w:val="nil"/>
            </w:tcBorders>
          </w:tcPr>
          <w:p w14:paraId="79C8AC89" w14:textId="3FC85249" w:rsidR="005F6A16" w:rsidRPr="009A2E97" w:rsidRDefault="005F6A16" w:rsidP="0017050C">
            <w:pPr>
              <w:pStyle w:val="Normal6a"/>
            </w:pPr>
            <w:r w:rsidRPr="009A2E97">
              <w:t>–</w:t>
            </w:r>
            <w:r w:rsidRPr="009A2E97">
              <w:tab/>
              <w:t>prévoir des mécanismes afin de promouvoir et développer l</w:t>
            </w:r>
            <w:r w:rsidR="00316DC8">
              <w:t>’</w:t>
            </w:r>
            <w:r w:rsidRPr="009A2E97">
              <w:t>utilisation de voies</w:t>
            </w:r>
            <w:r w:rsidRPr="009A2E97">
              <w:rPr>
                <w:b/>
                <w:i/>
              </w:rPr>
              <w:t xml:space="preserve"> de soins de santé</w:t>
            </w:r>
            <w:r w:rsidRPr="009A2E97">
              <w:t xml:space="preserve"> transfrontières</w:t>
            </w:r>
            <w:r w:rsidRPr="009A2E97">
              <w:rPr>
                <w:b/>
                <w:i/>
              </w:rPr>
              <w:t>, y compris</w:t>
            </w:r>
            <w:r w:rsidRPr="009A2E97">
              <w:t xml:space="preserve"> pour les médicaments de thérapie innovante;</w:t>
            </w:r>
          </w:p>
        </w:tc>
      </w:tr>
    </w:tbl>
    <w:p w14:paraId="0B036D0D" w14:textId="77777777" w:rsidR="005F6A16" w:rsidRPr="00324277" w:rsidRDefault="005F6A16" w:rsidP="005F6A16">
      <w:pPr>
        <w:pStyle w:val="AmOrLang"/>
        <w:rPr>
          <w:lang w:val="es-ES"/>
        </w:rPr>
      </w:pPr>
      <w:r w:rsidRPr="00324277">
        <w:rPr>
          <w:lang w:val="es-ES"/>
        </w:rPr>
        <w:t xml:space="preserve">Or. </w:t>
      </w:r>
      <w:r w:rsidRPr="00324277">
        <w:rPr>
          <w:rStyle w:val="HideTWBExt"/>
          <w:lang w:val="es-ES"/>
        </w:rPr>
        <w:t>&lt;Original&gt;</w:t>
      </w:r>
      <w:r w:rsidRPr="00324277">
        <w:rPr>
          <w:rStyle w:val="HideTWBInt"/>
          <w:lang w:val="es-ES"/>
        </w:rPr>
        <w:t>{EN}</w:t>
      </w:r>
      <w:r w:rsidRPr="00324277">
        <w:rPr>
          <w:lang w:val="es-ES"/>
        </w:rPr>
        <w:t>en</w:t>
      </w:r>
      <w:r w:rsidRPr="00324277">
        <w:rPr>
          <w:rStyle w:val="HideTWBExt"/>
          <w:lang w:val="es-ES"/>
        </w:rPr>
        <w:t>&lt;/Original&gt;</w:t>
      </w:r>
    </w:p>
    <w:p w14:paraId="1D7B41F9" w14:textId="77777777" w:rsidR="005F6A16" w:rsidRPr="00324277" w:rsidRDefault="005F6A16" w:rsidP="005F6A16">
      <w:pPr>
        <w:rPr>
          <w:lang w:val="es-ES"/>
        </w:rPr>
      </w:pPr>
      <w:r w:rsidRPr="00324277">
        <w:rPr>
          <w:rStyle w:val="HideTWBExt"/>
          <w:lang w:val="es-ES"/>
        </w:rPr>
        <w:t>&lt;/Amend&gt;</w:t>
      </w:r>
    </w:p>
    <w:p w14:paraId="36EFBA2A" w14:textId="77777777" w:rsidR="005F6A16" w:rsidRPr="00324277" w:rsidRDefault="005F6A16" w:rsidP="005F6A16">
      <w:pPr>
        <w:pStyle w:val="AmNumberTabs"/>
        <w:rPr>
          <w:lang w:val="es-ES"/>
        </w:rPr>
      </w:pPr>
      <w:r w:rsidRPr="00324277">
        <w:rPr>
          <w:rStyle w:val="HideTWBExt"/>
          <w:b w:val="0"/>
          <w:lang w:val="es-ES"/>
        </w:rPr>
        <w:t>&lt;Amend&gt;</w:t>
      </w:r>
      <w:r w:rsidRPr="00324277">
        <w:rPr>
          <w:lang w:val="es-ES"/>
        </w:rPr>
        <w:t>Amendement</w:t>
      </w:r>
      <w:r w:rsidRPr="00324277">
        <w:rPr>
          <w:lang w:val="es-ES"/>
        </w:rPr>
        <w:tab/>
      </w:r>
      <w:r w:rsidRPr="00324277">
        <w:rPr>
          <w:lang w:val="es-ES"/>
        </w:rPr>
        <w:tab/>
      </w:r>
      <w:r w:rsidRPr="00324277">
        <w:rPr>
          <w:rStyle w:val="HideTWBExt"/>
          <w:b w:val="0"/>
          <w:lang w:val="es-ES"/>
        </w:rPr>
        <w:t>&lt;NumAm&gt;</w:t>
      </w:r>
      <w:r w:rsidRPr="00324277">
        <w:rPr>
          <w:lang w:val="es-ES"/>
        </w:rPr>
        <w:t>324</w:t>
      </w:r>
      <w:r w:rsidRPr="00324277">
        <w:rPr>
          <w:rStyle w:val="HideTWBExt"/>
          <w:b w:val="0"/>
          <w:lang w:val="es-ES"/>
        </w:rPr>
        <w:t>&lt;/NumAm&gt;</w:t>
      </w:r>
    </w:p>
    <w:p w14:paraId="25C5B12E" w14:textId="77777777" w:rsidR="005F6A16" w:rsidRPr="00324277" w:rsidRDefault="005F6A16" w:rsidP="005F6A16">
      <w:pPr>
        <w:pStyle w:val="NormalBold"/>
        <w:rPr>
          <w:lang w:val="es-ES"/>
        </w:rPr>
      </w:pPr>
      <w:r w:rsidRPr="00324277">
        <w:rPr>
          <w:rStyle w:val="HideTWBExt"/>
          <w:b w:val="0"/>
          <w:lang w:val="es-ES"/>
        </w:rPr>
        <w:t>&lt;RepeatBlock-By&gt;&lt;Members&gt;</w:t>
      </w:r>
      <w:r w:rsidRPr="00324277">
        <w:rPr>
          <w:lang w:val="es-ES"/>
        </w:rPr>
        <w:t>Nicolás González Casares, Vytenis Povilas Andriukaitis</w:t>
      </w:r>
      <w:r w:rsidRPr="00324277">
        <w:rPr>
          <w:rStyle w:val="HideTWBExt"/>
          <w:b w:val="0"/>
          <w:lang w:val="es-ES"/>
        </w:rPr>
        <w:t>&lt;/Members&gt;</w:t>
      </w:r>
    </w:p>
    <w:p w14:paraId="2C2AF5F9" w14:textId="77777777" w:rsidR="005F6A16" w:rsidRPr="00324277" w:rsidRDefault="005F6A16" w:rsidP="005F6A16">
      <w:pPr>
        <w:pStyle w:val="NormalBold"/>
        <w:rPr>
          <w:lang w:val="es-ES"/>
        </w:rPr>
      </w:pPr>
      <w:r w:rsidRPr="00324277">
        <w:rPr>
          <w:rStyle w:val="HideTWBExt"/>
          <w:b w:val="0"/>
          <w:lang w:val="es-ES"/>
        </w:rPr>
        <w:t>&lt;/RepeatBlock-By&gt;</w:t>
      </w:r>
    </w:p>
    <w:p w14:paraId="072B172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B239713"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5 ter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C4C2D89" w14:textId="77777777" w:rsidTr="0017050C">
        <w:trPr>
          <w:trHeight w:hRule="exact" w:val="240"/>
          <w:jc w:val="center"/>
        </w:trPr>
        <w:tc>
          <w:tcPr>
            <w:tcW w:w="9752" w:type="dxa"/>
            <w:gridSpan w:val="2"/>
            <w:tcBorders>
              <w:top w:val="nil"/>
              <w:left w:val="nil"/>
              <w:bottom w:val="nil"/>
              <w:right w:val="nil"/>
            </w:tcBorders>
          </w:tcPr>
          <w:p w14:paraId="3F6762F5" w14:textId="77777777" w:rsidR="005F6A16" w:rsidRPr="009A2E97" w:rsidRDefault="005F6A16" w:rsidP="0017050C"/>
        </w:tc>
      </w:tr>
      <w:tr w:rsidR="005F6A16" w:rsidRPr="009A2E97" w14:paraId="2BEBD8DD" w14:textId="77777777" w:rsidTr="0017050C">
        <w:trPr>
          <w:trHeight w:val="240"/>
          <w:jc w:val="center"/>
        </w:trPr>
        <w:tc>
          <w:tcPr>
            <w:tcW w:w="4876" w:type="dxa"/>
            <w:tcBorders>
              <w:top w:val="nil"/>
              <w:left w:val="nil"/>
              <w:bottom w:val="nil"/>
              <w:right w:val="nil"/>
            </w:tcBorders>
          </w:tcPr>
          <w:p w14:paraId="117BED7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A528CAE" w14:textId="77777777" w:rsidR="005F6A16" w:rsidRPr="009A2E97" w:rsidRDefault="005F6A16" w:rsidP="0017050C">
            <w:pPr>
              <w:pStyle w:val="AmColumnHeading"/>
            </w:pPr>
            <w:r w:rsidRPr="009A2E97">
              <w:t>Amendement</w:t>
            </w:r>
          </w:p>
        </w:tc>
      </w:tr>
      <w:tr w:rsidR="005F6A16" w:rsidRPr="009A2E97" w14:paraId="70776BA3" w14:textId="77777777" w:rsidTr="0017050C">
        <w:trPr>
          <w:jc w:val="center"/>
        </w:trPr>
        <w:tc>
          <w:tcPr>
            <w:tcW w:w="4876" w:type="dxa"/>
            <w:tcBorders>
              <w:top w:val="nil"/>
              <w:left w:val="nil"/>
              <w:bottom w:val="nil"/>
              <w:right w:val="nil"/>
            </w:tcBorders>
          </w:tcPr>
          <w:p w14:paraId="11EB4E1C" w14:textId="77777777" w:rsidR="005F6A16" w:rsidRPr="009A2E97" w:rsidRDefault="005F6A16" w:rsidP="0017050C">
            <w:pPr>
              <w:pStyle w:val="Normal6a"/>
            </w:pPr>
          </w:p>
        </w:tc>
        <w:tc>
          <w:tcPr>
            <w:tcW w:w="4876" w:type="dxa"/>
            <w:tcBorders>
              <w:top w:val="nil"/>
              <w:left w:val="nil"/>
              <w:bottom w:val="nil"/>
              <w:right w:val="nil"/>
            </w:tcBorders>
          </w:tcPr>
          <w:p w14:paraId="0B204804" w14:textId="5D1B1F8B" w:rsidR="005F6A16" w:rsidRPr="009A2E97" w:rsidRDefault="005F6A16" w:rsidP="0017050C">
            <w:pPr>
              <w:pStyle w:val="Normal6a"/>
            </w:pPr>
            <w:r w:rsidRPr="009A2E97">
              <w:rPr>
                <w:b/>
                <w:i/>
              </w:rPr>
              <w:t>–</w:t>
            </w:r>
            <w:r w:rsidRPr="009A2E97">
              <w:tab/>
            </w:r>
            <w:r w:rsidRPr="009A2E97">
              <w:rPr>
                <w:b/>
                <w:i/>
              </w:rPr>
              <w:t>mettre en œuvre, promouvoir et coordonner un repositionnement des médicaments centré sur le patient, ce repositionnement ayant été récemment reconnu comme une nouvelle forme d</w:t>
            </w:r>
            <w:r w:rsidR="00316DC8">
              <w:rPr>
                <w:b/>
                <w:i/>
              </w:rPr>
              <w:t>’</w:t>
            </w:r>
            <w:r w:rsidRPr="009A2E97">
              <w:rPr>
                <w:b/>
                <w:i/>
              </w:rPr>
              <w:t>innovation abordable dans l</w:t>
            </w:r>
            <w:r w:rsidR="00316DC8">
              <w:rPr>
                <w:b/>
                <w:i/>
              </w:rPr>
              <w:t>’</w:t>
            </w:r>
            <w:r w:rsidRPr="009A2E97">
              <w:rPr>
                <w:b/>
                <w:i/>
              </w:rPr>
              <w:t>Union, en utilisant les dispositions légales sur le repositionnement des médicaments en vue de favoriser la production de connaissances et l</w:t>
            </w:r>
            <w:r w:rsidR="00316DC8">
              <w:rPr>
                <w:b/>
                <w:i/>
              </w:rPr>
              <w:t>’</w:t>
            </w:r>
            <w:r w:rsidRPr="009A2E97">
              <w:rPr>
                <w:b/>
                <w:i/>
              </w:rPr>
              <w:t>accès aux médicaments déjà disponibles, sans qu</w:t>
            </w:r>
            <w:r w:rsidR="00316DC8">
              <w:rPr>
                <w:b/>
                <w:i/>
              </w:rPr>
              <w:t>’</w:t>
            </w:r>
            <w:r w:rsidRPr="009A2E97">
              <w:rPr>
                <w:b/>
                <w:i/>
              </w:rPr>
              <w:t>il soit nécessaire de les réintroduire dans le système en tant que nouveaux médicaments;</w:t>
            </w:r>
          </w:p>
        </w:tc>
      </w:tr>
    </w:tbl>
    <w:p w14:paraId="3069302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E69C773" w14:textId="77777777" w:rsidR="005F6A16" w:rsidRPr="009A2E97" w:rsidRDefault="005F6A16" w:rsidP="005F6A16">
      <w:r w:rsidRPr="009A2E97">
        <w:rPr>
          <w:rStyle w:val="HideTWBExt"/>
        </w:rPr>
        <w:t>&lt;/Amend&gt;</w:t>
      </w:r>
    </w:p>
    <w:p w14:paraId="481BFFD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325</w:t>
      </w:r>
      <w:r w:rsidRPr="009A2E97">
        <w:rPr>
          <w:rStyle w:val="HideTWBExt"/>
          <w:b w:val="0"/>
        </w:rPr>
        <w:t>&lt;/NumAm&gt;</w:t>
      </w:r>
    </w:p>
    <w:p w14:paraId="7533DB69"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Michalis Hadjipantela, Adam Jarubas, Letizia Moratti</w:t>
      </w:r>
      <w:r w:rsidRPr="009A2E97">
        <w:rPr>
          <w:rStyle w:val="HideTWBExt"/>
          <w:b w:val="0"/>
        </w:rPr>
        <w:t>&lt;/Members&gt;</w:t>
      </w:r>
    </w:p>
    <w:p w14:paraId="61753D55" w14:textId="77777777" w:rsidR="005F6A16" w:rsidRPr="009A2E97" w:rsidRDefault="005F6A16" w:rsidP="005F6A16">
      <w:pPr>
        <w:pStyle w:val="NormalBold"/>
      </w:pPr>
      <w:r w:rsidRPr="009A2E97">
        <w:rPr>
          <w:rStyle w:val="HideTWBExt"/>
          <w:b w:val="0"/>
        </w:rPr>
        <w:t>&lt;/RepeatBlock-By&gt;</w:t>
      </w:r>
    </w:p>
    <w:p w14:paraId="69BEDF3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A851133"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A8A4F5A" w14:textId="77777777" w:rsidTr="0017050C">
        <w:trPr>
          <w:trHeight w:hRule="exact" w:val="240"/>
          <w:jc w:val="center"/>
        </w:trPr>
        <w:tc>
          <w:tcPr>
            <w:tcW w:w="9752" w:type="dxa"/>
            <w:gridSpan w:val="2"/>
            <w:tcBorders>
              <w:top w:val="nil"/>
              <w:left w:val="nil"/>
              <w:bottom w:val="nil"/>
              <w:right w:val="nil"/>
            </w:tcBorders>
          </w:tcPr>
          <w:p w14:paraId="3DF1A66C" w14:textId="77777777" w:rsidR="005F6A16" w:rsidRPr="009A2E97" w:rsidRDefault="005F6A16" w:rsidP="0017050C"/>
        </w:tc>
      </w:tr>
      <w:tr w:rsidR="005F6A16" w:rsidRPr="009A2E97" w14:paraId="23DF61F6" w14:textId="77777777" w:rsidTr="0017050C">
        <w:trPr>
          <w:trHeight w:val="240"/>
          <w:jc w:val="center"/>
        </w:trPr>
        <w:tc>
          <w:tcPr>
            <w:tcW w:w="4876" w:type="dxa"/>
            <w:tcBorders>
              <w:top w:val="nil"/>
              <w:left w:val="nil"/>
              <w:bottom w:val="nil"/>
              <w:right w:val="nil"/>
            </w:tcBorders>
          </w:tcPr>
          <w:p w14:paraId="271332E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6945721" w14:textId="77777777" w:rsidR="005F6A16" w:rsidRPr="009A2E97" w:rsidRDefault="005F6A16" w:rsidP="0017050C">
            <w:pPr>
              <w:pStyle w:val="AmColumnHeading"/>
            </w:pPr>
            <w:r w:rsidRPr="009A2E97">
              <w:t>Amendement</w:t>
            </w:r>
          </w:p>
        </w:tc>
      </w:tr>
      <w:tr w:rsidR="005F6A16" w:rsidRPr="009A2E97" w14:paraId="6C3B808F" w14:textId="77777777" w:rsidTr="0017050C">
        <w:trPr>
          <w:jc w:val="center"/>
        </w:trPr>
        <w:tc>
          <w:tcPr>
            <w:tcW w:w="4876" w:type="dxa"/>
            <w:tcBorders>
              <w:top w:val="nil"/>
              <w:left w:val="nil"/>
              <w:bottom w:val="nil"/>
              <w:right w:val="nil"/>
            </w:tcBorders>
          </w:tcPr>
          <w:p w14:paraId="4BBDCD18" w14:textId="3AE778EB" w:rsidR="005F6A16" w:rsidRPr="009A2E97" w:rsidRDefault="005F6A16" w:rsidP="0017050C">
            <w:pPr>
              <w:pStyle w:val="Normal6a"/>
            </w:pPr>
            <w:r w:rsidRPr="009A2E97">
              <w:t>–</w:t>
            </w:r>
            <w:r w:rsidRPr="009A2E97">
              <w:tab/>
              <w:t>promouvoir l</w:t>
            </w:r>
            <w:r w:rsidR="00316DC8">
              <w:t>’</w:t>
            </w:r>
            <w:r w:rsidRPr="009A2E97">
              <w:t>ouverture des dossiers permanents des technologies de plateforme, en permettant une recherche plus rapide et plus approfondie tout en réduisant les coûts de développement grâce à des partenariats de développement</w:t>
            </w:r>
            <w:r w:rsidRPr="009A2E97">
              <w:rPr>
                <w:b/>
                <w:i/>
              </w:rPr>
              <w:t xml:space="preserve"> financés par des fonds publics</w:t>
            </w:r>
            <w:r w:rsidRPr="009A2E97">
              <w:t>;</w:t>
            </w:r>
          </w:p>
        </w:tc>
        <w:tc>
          <w:tcPr>
            <w:tcW w:w="4876" w:type="dxa"/>
            <w:tcBorders>
              <w:top w:val="nil"/>
              <w:left w:val="nil"/>
              <w:bottom w:val="nil"/>
              <w:right w:val="nil"/>
            </w:tcBorders>
          </w:tcPr>
          <w:p w14:paraId="4B71EA6F" w14:textId="490A526D" w:rsidR="005F6A16" w:rsidRPr="009A2E97" w:rsidRDefault="005F6A16" w:rsidP="0017050C">
            <w:pPr>
              <w:pStyle w:val="Normal6a"/>
            </w:pPr>
            <w:r w:rsidRPr="009A2E97">
              <w:t>–</w:t>
            </w:r>
            <w:r w:rsidRPr="009A2E97">
              <w:tab/>
              <w:t>promouvoir l</w:t>
            </w:r>
            <w:r w:rsidR="00316DC8">
              <w:t>’</w:t>
            </w:r>
            <w:r w:rsidRPr="009A2E97">
              <w:t>ouverture des dossiers permanents des technologies de plateforme, en permettant une recherche plus rapide et plus approfondie tout en réduisant les coûts de développement grâce à des partenariats de développement</w:t>
            </w:r>
            <w:r w:rsidRPr="009A2E97">
              <w:rPr>
                <w:b/>
                <w:i/>
              </w:rPr>
              <w:t xml:space="preserve"> public-privé</w:t>
            </w:r>
            <w:r w:rsidRPr="009A2E97">
              <w:t>;</w:t>
            </w:r>
          </w:p>
        </w:tc>
      </w:tr>
    </w:tbl>
    <w:p w14:paraId="41BFDECB"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8D2DA80" w14:textId="77777777" w:rsidR="005F6A16" w:rsidRPr="009A2E97" w:rsidRDefault="005F6A16" w:rsidP="005F6A16">
      <w:r w:rsidRPr="009A2E97">
        <w:rPr>
          <w:rStyle w:val="HideTWBExt"/>
        </w:rPr>
        <w:t>&lt;/Amend&gt;</w:t>
      </w:r>
    </w:p>
    <w:p w14:paraId="1E4A94C1"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326</w:t>
      </w:r>
      <w:r w:rsidRPr="009A2E97">
        <w:rPr>
          <w:rStyle w:val="HideTWBExt"/>
          <w:b w:val="0"/>
        </w:rPr>
        <w:t>&lt;/NumAm&gt;</w:t>
      </w:r>
    </w:p>
    <w:p w14:paraId="2E3965FD"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6B0A6563" w14:textId="77777777" w:rsidR="005F6A16" w:rsidRPr="009A2E97" w:rsidRDefault="005F6A16" w:rsidP="005F6A16">
      <w:pPr>
        <w:pStyle w:val="NormalBold"/>
      </w:pPr>
      <w:r w:rsidRPr="009A2E97">
        <w:rPr>
          <w:rStyle w:val="HideTWBExt"/>
          <w:b w:val="0"/>
        </w:rPr>
        <w:t>&lt;/RepeatBlock-By&gt;</w:t>
      </w:r>
    </w:p>
    <w:p w14:paraId="08E075F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6192C1D" w14:textId="77777777" w:rsidR="005F6A16" w:rsidRPr="009A2E97" w:rsidRDefault="005F6A16" w:rsidP="005F6A16">
      <w:pPr>
        <w:pStyle w:val="NormalBold"/>
      </w:pPr>
      <w:r w:rsidRPr="009A2E97">
        <w:rPr>
          <w:rStyle w:val="HideTWBExt"/>
          <w:b w:val="0"/>
        </w:rPr>
        <w:t>&lt;Article&gt;</w:t>
      </w:r>
      <w:r w:rsidRPr="009A2E97">
        <w:t>Annexe I – Partie A – Recommandation 1 – paragraphe 2 – tiret 7</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050D2B2" w14:textId="77777777" w:rsidTr="0017050C">
        <w:trPr>
          <w:trHeight w:hRule="exact" w:val="240"/>
          <w:jc w:val="center"/>
        </w:trPr>
        <w:tc>
          <w:tcPr>
            <w:tcW w:w="9752" w:type="dxa"/>
            <w:gridSpan w:val="2"/>
            <w:tcBorders>
              <w:top w:val="nil"/>
              <w:left w:val="nil"/>
              <w:bottom w:val="nil"/>
              <w:right w:val="nil"/>
            </w:tcBorders>
          </w:tcPr>
          <w:p w14:paraId="2EBE29A8" w14:textId="77777777" w:rsidR="005F6A16" w:rsidRPr="009A2E97" w:rsidRDefault="005F6A16" w:rsidP="0017050C"/>
        </w:tc>
      </w:tr>
      <w:tr w:rsidR="005F6A16" w:rsidRPr="009A2E97" w14:paraId="28ABCAD4" w14:textId="77777777" w:rsidTr="0017050C">
        <w:trPr>
          <w:trHeight w:val="240"/>
          <w:jc w:val="center"/>
        </w:trPr>
        <w:tc>
          <w:tcPr>
            <w:tcW w:w="4876" w:type="dxa"/>
            <w:tcBorders>
              <w:top w:val="nil"/>
              <w:left w:val="nil"/>
              <w:bottom w:val="nil"/>
              <w:right w:val="nil"/>
            </w:tcBorders>
          </w:tcPr>
          <w:p w14:paraId="47AFC72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D7766B4" w14:textId="77777777" w:rsidR="005F6A16" w:rsidRPr="009A2E97" w:rsidRDefault="005F6A16" w:rsidP="0017050C">
            <w:pPr>
              <w:pStyle w:val="AmColumnHeading"/>
            </w:pPr>
            <w:r w:rsidRPr="009A2E97">
              <w:t>Amendement</w:t>
            </w:r>
          </w:p>
        </w:tc>
      </w:tr>
      <w:tr w:rsidR="005F6A16" w:rsidRPr="009A2E97" w14:paraId="76FE0D1F" w14:textId="77777777" w:rsidTr="0017050C">
        <w:trPr>
          <w:jc w:val="center"/>
        </w:trPr>
        <w:tc>
          <w:tcPr>
            <w:tcW w:w="4876" w:type="dxa"/>
            <w:tcBorders>
              <w:top w:val="nil"/>
              <w:left w:val="nil"/>
              <w:bottom w:val="nil"/>
              <w:right w:val="nil"/>
            </w:tcBorders>
          </w:tcPr>
          <w:p w14:paraId="6190ECC6" w14:textId="71C8B32A" w:rsidR="005F6A16" w:rsidRPr="009A2E97" w:rsidRDefault="005F6A16" w:rsidP="0017050C">
            <w:pPr>
              <w:pStyle w:val="Normal6a"/>
            </w:pPr>
            <w:r w:rsidRPr="009A2E97">
              <w:t>–</w:t>
            </w:r>
            <w:r w:rsidRPr="009A2E97">
              <w:tab/>
              <w:t>garantir une consultation structurée, intégrée et régulière des organisations de patients, des professionnels de la santé et de la société civile dans le contexte de la gouvernance et de l</w:t>
            </w:r>
            <w:r w:rsidR="00316DC8">
              <w:t>’</w:t>
            </w:r>
            <w:r w:rsidRPr="009A2E97">
              <w:t>évaluation du cadre;</w:t>
            </w:r>
          </w:p>
        </w:tc>
        <w:tc>
          <w:tcPr>
            <w:tcW w:w="4876" w:type="dxa"/>
            <w:tcBorders>
              <w:top w:val="nil"/>
              <w:left w:val="nil"/>
              <w:bottom w:val="nil"/>
              <w:right w:val="nil"/>
            </w:tcBorders>
          </w:tcPr>
          <w:p w14:paraId="0FD845E5" w14:textId="48548530" w:rsidR="005F6A16" w:rsidRPr="009A2E97" w:rsidRDefault="005F6A16" w:rsidP="0017050C">
            <w:pPr>
              <w:pStyle w:val="Normal6a"/>
            </w:pPr>
            <w:r w:rsidRPr="009A2E97">
              <w:t>–</w:t>
            </w:r>
            <w:r w:rsidRPr="009A2E97">
              <w:tab/>
              <w:t>garantir une consultation structurée, intégrée et régulière des organisations de patients, des professionnels de la santé et de la société civile</w:t>
            </w:r>
            <w:r w:rsidRPr="009A2E97">
              <w:rPr>
                <w:b/>
                <w:i/>
              </w:rPr>
              <w:t>, ainsi que des représentants de l</w:t>
            </w:r>
            <w:r w:rsidR="00316DC8">
              <w:rPr>
                <w:b/>
                <w:i/>
              </w:rPr>
              <w:t>’</w:t>
            </w:r>
            <w:r w:rsidRPr="009A2E97">
              <w:rPr>
                <w:b/>
                <w:i/>
              </w:rPr>
              <w:t>industrie et des associations professionnelles,</w:t>
            </w:r>
            <w:r w:rsidRPr="009A2E97">
              <w:t xml:space="preserve"> dans le contexte de la gouvernance et de l</w:t>
            </w:r>
            <w:r w:rsidR="00316DC8">
              <w:t>’</w:t>
            </w:r>
            <w:r w:rsidRPr="009A2E97">
              <w:t>évaluation du cadre;</w:t>
            </w:r>
          </w:p>
        </w:tc>
      </w:tr>
    </w:tbl>
    <w:p w14:paraId="0B4A618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F8CA79A" w14:textId="77777777" w:rsidR="005F6A16" w:rsidRPr="009A2E97" w:rsidRDefault="005F6A16" w:rsidP="005F6A16">
      <w:r w:rsidRPr="009A2E97">
        <w:rPr>
          <w:rStyle w:val="HideTWBExt"/>
        </w:rPr>
        <w:t>&lt;/Amend&gt;</w:t>
      </w:r>
    </w:p>
    <w:p w14:paraId="5D0919E4"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327</w:t>
      </w:r>
      <w:r w:rsidRPr="009A2E97">
        <w:rPr>
          <w:rStyle w:val="HideTWBExt"/>
          <w:b w:val="0"/>
        </w:rPr>
        <w:t>&lt;/NumAm&gt;</w:t>
      </w:r>
    </w:p>
    <w:p w14:paraId="41332AFA"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630488EB" w14:textId="77777777" w:rsidR="005F6A16" w:rsidRPr="009A2E97" w:rsidRDefault="005F6A16" w:rsidP="005F6A16">
      <w:pPr>
        <w:pStyle w:val="NormalBold"/>
      </w:pPr>
      <w:r w:rsidRPr="009A2E97">
        <w:rPr>
          <w:rStyle w:val="HideTWBExt"/>
          <w:b w:val="0"/>
        </w:rPr>
        <w:t>&lt;/RepeatBlock-By&gt;</w:t>
      </w:r>
    </w:p>
    <w:p w14:paraId="40057FE1"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2E07B2C8" w14:textId="77777777" w:rsidR="005F6A16" w:rsidRPr="009A2E97" w:rsidRDefault="005F6A16" w:rsidP="005F6A16">
      <w:pPr>
        <w:pStyle w:val="NormalBold"/>
      </w:pPr>
      <w:r w:rsidRPr="009A2E97">
        <w:rPr>
          <w:rStyle w:val="HideTWBExt"/>
          <w:b w:val="0"/>
        </w:rPr>
        <w:t>&lt;Article&gt;</w:t>
      </w:r>
      <w:r w:rsidRPr="009A2E97">
        <w:t>Annexe I – partie A – Recommandation 1 – paragraphe 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204ABB3" w14:textId="77777777" w:rsidTr="0017050C">
        <w:trPr>
          <w:trHeight w:hRule="exact" w:val="240"/>
          <w:jc w:val="center"/>
        </w:trPr>
        <w:tc>
          <w:tcPr>
            <w:tcW w:w="9752" w:type="dxa"/>
            <w:gridSpan w:val="2"/>
            <w:tcBorders>
              <w:top w:val="nil"/>
              <w:left w:val="nil"/>
              <w:bottom w:val="nil"/>
              <w:right w:val="nil"/>
            </w:tcBorders>
          </w:tcPr>
          <w:p w14:paraId="7862668A" w14:textId="77777777" w:rsidR="005F6A16" w:rsidRPr="009A2E97" w:rsidRDefault="005F6A16" w:rsidP="0017050C"/>
        </w:tc>
      </w:tr>
      <w:tr w:rsidR="005F6A16" w:rsidRPr="009A2E97" w14:paraId="1865D608" w14:textId="77777777" w:rsidTr="0017050C">
        <w:trPr>
          <w:trHeight w:val="240"/>
          <w:jc w:val="center"/>
        </w:trPr>
        <w:tc>
          <w:tcPr>
            <w:tcW w:w="4876" w:type="dxa"/>
            <w:tcBorders>
              <w:top w:val="nil"/>
              <w:left w:val="nil"/>
              <w:bottom w:val="nil"/>
              <w:right w:val="nil"/>
            </w:tcBorders>
          </w:tcPr>
          <w:p w14:paraId="383BDDB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BB4F69D" w14:textId="77777777" w:rsidR="005F6A16" w:rsidRPr="009A2E97" w:rsidRDefault="005F6A16" w:rsidP="0017050C">
            <w:pPr>
              <w:pStyle w:val="AmColumnHeading"/>
            </w:pPr>
            <w:r w:rsidRPr="009A2E97">
              <w:t>Amendement</w:t>
            </w:r>
          </w:p>
        </w:tc>
      </w:tr>
      <w:tr w:rsidR="005F6A16" w:rsidRPr="009A2E97" w14:paraId="1B05C4A2" w14:textId="77777777" w:rsidTr="0017050C">
        <w:trPr>
          <w:jc w:val="center"/>
        </w:trPr>
        <w:tc>
          <w:tcPr>
            <w:tcW w:w="4876" w:type="dxa"/>
            <w:tcBorders>
              <w:top w:val="nil"/>
              <w:left w:val="nil"/>
              <w:bottom w:val="nil"/>
              <w:right w:val="nil"/>
            </w:tcBorders>
          </w:tcPr>
          <w:p w14:paraId="15D0A117" w14:textId="0BBDA445" w:rsidR="005F6A16" w:rsidRPr="009A2E97" w:rsidRDefault="005F6A16" w:rsidP="0017050C">
            <w:pPr>
              <w:pStyle w:val="Normal6a"/>
            </w:pPr>
            <w:r w:rsidRPr="009A2E97">
              <w:t>Le Parlement européen estime que l</w:t>
            </w:r>
            <w:r w:rsidR="00316DC8">
              <w:t>’</w:t>
            </w:r>
            <w:r w:rsidRPr="009A2E97">
              <w:t>instrument juridique approprié est un règlement, afin de garantir l</w:t>
            </w:r>
            <w:r w:rsidR="00316DC8">
              <w:t>’</w:t>
            </w:r>
            <w:r w:rsidRPr="009A2E97">
              <w:t>application</w:t>
            </w:r>
            <w:r w:rsidRPr="009A2E97">
              <w:rPr>
                <w:b/>
                <w:i/>
              </w:rPr>
              <w:t xml:space="preserve"> uniforme</w:t>
            </w:r>
            <w:r w:rsidRPr="009A2E97">
              <w:t xml:space="preserve"> des normes de coordination, des exigences d</w:t>
            </w:r>
            <w:r w:rsidR="00316DC8">
              <w:t>’</w:t>
            </w:r>
            <w:r w:rsidRPr="009A2E97">
              <w:t>interopérabilité et des mécanismes de gouvernance dans l</w:t>
            </w:r>
            <w:r w:rsidR="00316DC8">
              <w:t>’</w:t>
            </w:r>
            <w:r w:rsidRPr="009A2E97">
              <w:t>ensemble de l</w:t>
            </w:r>
            <w:r w:rsidR="00316DC8">
              <w:t>’</w:t>
            </w:r>
            <w:r w:rsidRPr="009A2E97">
              <w:t>Union</w:t>
            </w:r>
            <w:r w:rsidRPr="009A2E97">
              <w:rPr>
                <w:b/>
                <w:i/>
              </w:rPr>
              <w:t>, en évitant ainsi une nouvelle fragmentation juridique et opérationnelle qui pourrait résulter de transpositions nationales divergentes</w:t>
            </w:r>
            <w:r w:rsidRPr="009A2E97">
              <w:t>.</w:t>
            </w:r>
          </w:p>
        </w:tc>
        <w:tc>
          <w:tcPr>
            <w:tcW w:w="4876" w:type="dxa"/>
            <w:tcBorders>
              <w:top w:val="nil"/>
              <w:left w:val="nil"/>
              <w:bottom w:val="nil"/>
              <w:right w:val="nil"/>
            </w:tcBorders>
          </w:tcPr>
          <w:p w14:paraId="7FC09AF6" w14:textId="28D988AC" w:rsidR="005F6A16" w:rsidRPr="009A2E97" w:rsidRDefault="005F6A16" w:rsidP="0017050C">
            <w:pPr>
              <w:pStyle w:val="Normal6a"/>
            </w:pPr>
            <w:r w:rsidRPr="009A2E97">
              <w:t>Le Parlement européen estime que l</w:t>
            </w:r>
            <w:r w:rsidR="00316DC8">
              <w:t>’</w:t>
            </w:r>
            <w:r w:rsidRPr="009A2E97">
              <w:t>instrument juridique approprié est un règlement</w:t>
            </w:r>
            <w:r w:rsidRPr="009A2E97">
              <w:rPr>
                <w:b/>
                <w:i/>
              </w:rPr>
              <w:t xml:space="preserve"> conçu comme un cadre souple, assurant la coordination tout en respectant pleinement la compétence des États membres et en évitant une harmonisation excessive</w:t>
            </w:r>
            <w:r w:rsidRPr="009A2E97">
              <w:t>, afin de garantir l</w:t>
            </w:r>
            <w:r w:rsidR="00316DC8">
              <w:t>’</w:t>
            </w:r>
            <w:r w:rsidRPr="009A2E97">
              <w:t>application</w:t>
            </w:r>
            <w:r w:rsidRPr="009A2E97">
              <w:rPr>
                <w:b/>
                <w:i/>
              </w:rPr>
              <w:t xml:space="preserve"> efficace</w:t>
            </w:r>
            <w:r w:rsidRPr="009A2E97">
              <w:t xml:space="preserve"> des normes de coordination, des exigences d</w:t>
            </w:r>
            <w:r w:rsidR="00316DC8">
              <w:t>’</w:t>
            </w:r>
            <w:r w:rsidRPr="009A2E97">
              <w:t>interopérabilité et des mécanismes de gouvernance dans l</w:t>
            </w:r>
            <w:r w:rsidR="00316DC8">
              <w:t>’</w:t>
            </w:r>
            <w:r w:rsidRPr="009A2E97">
              <w:t>ensemble de l</w:t>
            </w:r>
            <w:r w:rsidR="00316DC8">
              <w:t>’</w:t>
            </w:r>
            <w:r w:rsidRPr="009A2E97">
              <w:t>Union.</w:t>
            </w:r>
          </w:p>
        </w:tc>
      </w:tr>
    </w:tbl>
    <w:p w14:paraId="475538AB"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2B6BCC58" w14:textId="77777777" w:rsidR="005F6A16" w:rsidRPr="00324277" w:rsidRDefault="005F6A16" w:rsidP="005F6A16">
      <w:pPr>
        <w:rPr>
          <w:lang w:val="sv-SE"/>
        </w:rPr>
      </w:pPr>
      <w:r w:rsidRPr="00324277">
        <w:rPr>
          <w:rStyle w:val="HideTWBExt"/>
          <w:lang w:val="sv-SE"/>
        </w:rPr>
        <w:t>&lt;/Amend&gt;</w:t>
      </w:r>
    </w:p>
    <w:p w14:paraId="7487A239"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328</w:t>
      </w:r>
      <w:r w:rsidRPr="00324277">
        <w:rPr>
          <w:rStyle w:val="HideTWBExt"/>
          <w:b w:val="0"/>
          <w:lang w:val="sv-SE"/>
        </w:rPr>
        <w:t>&lt;/NumAm&gt;</w:t>
      </w:r>
    </w:p>
    <w:p w14:paraId="126768F5"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24324969" w14:textId="77777777" w:rsidR="005F6A16" w:rsidRPr="00324277" w:rsidRDefault="005F6A16" w:rsidP="005F6A16">
      <w:pPr>
        <w:pStyle w:val="NormalBold"/>
        <w:rPr>
          <w:lang w:val="sv-SE"/>
        </w:rPr>
      </w:pPr>
      <w:r w:rsidRPr="00324277">
        <w:rPr>
          <w:rStyle w:val="HideTWBExt"/>
          <w:b w:val="0"/>
          <w:lang w:val="sv-SE"/>
        </w:rPr>
        <w:t>&lt;/RepeatBlock-By&gt;</w:t>
      </w:r>
    </w:p>
    <w:p w14:paraId="383702C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17290FE" w14:textId="77777777" w:rsidR="005F6A16" w:rsidRPr="009A2E97" w:rsidRDefault="005F6A16" w:rsidP="005F6A16">
      <w:pPr>
        <w:pStyle w:val="NormalBold"/>
      </w:pPr>
      <w:r w:rsidRPr="009A2E97">
        <w:rPr>
          <w:rStyle w:val="HideTWBExt"/>
          <w:b w:val="0"/>
        </w:rPr>
        <w:t>&lt;Article&gt;</w:t>
      </w:r>
      <w:r w:rsidRPr="009A2E97">
        <w:t>Annexe I – partie A – Recommandation 1 – paragraphe 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0C07107" w14:textId="77777777" w:rsidTr="0017050C">
        <w:trPr>
          <w:trHeight w:hRule="exact" w:val="240"/>
          <w:jc w:val="center"/>
        </w:trPr>
        <w:tc>
          <w:tcPr>
            <w:tcW w:w="9752" w:type="dxa"/>
            <w:gridSpan w:val="2"/>
            <w:tcBorders>
              <w:top w:val="nil"/>
              <w:left w:val="nil"/>
              <w:bottom w:val="nil"/>
              <w:right w:val="nil"/>
            </w:tcBorders>
          </w:tcPr>
          <w:p w14:paraId="13312E0D" w14:textId="77777777" w:rsidR="005F6A16" w:rsidRPr="009A2E97" w:rsidRDefault="005F6A16" w:rsidP="0017050C"/>
        </w:tc>
      </w:tr>
      <w:tr w:rsidR="005F6A16" w:rsidRPr="009A2E97" w14:paraId="78DEF8F6" w14:textId="77777777" w:rsidTr="0017050C">
        <w:trPr>
          <w:trHeight w:val="240"/>
          <w:jc w:val="center"/>
        </w:trPr>
        <w:tc>
          <w:tcPr>
            <w:tcW w:w="4876" w:type="dxa"/>
            <w:tcBorders>
              <w:top w:val="nil"/>
              <w:left w:val="nil"/>
              <w:bottom w:val="nil"/>
              <w:right w:val="nil"/>
            </w:tcBorders>
          </w:tcPr>
          <w:p w14:paraId="51BCFE3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A729585" w14:textId="77777777" w:rsidR="005F6A16" w:rsidRPr="009A2E97" w:rsidRDefault="005F6A16" w:rsidP="0017050C">
            <w:pPr>
              <w:pStyle w:val="AmColumnHeading"/>
            </w:pPr>
            <w:r w:rsidRPr="009A2E97">
              <w:t>Amendement</w:t>
            </w:r>
          </w:p>
        </w:tc>
      </w:tr>
      <w:tr w:rsidR="005F6A16" w:rsidRPr="009A2E97" w14:paraId="1C90040A" w14:textId="77777777" w:rsidTr="0017050C">
        <w:trPr>
          <w:jc w:val="center"/>
        </w:trPr>
        <w:tc>
          <w:tcPr>
            <w:tcW w:w="4876" w:type="dxa"/>
            <w:tcBorders>
              <w:top w:val="nil"/>
              <w:left w:val="nil"/>
              <w:bottom w:val="nil"/>
              <w:right w:val="nil"/>
            </w:tcBorders>
          </w:tcPr>
          <w:p w14:paraId="1D01F9EB" w14:textId="0E88F97C" w:rsidR="005F6A16" w:rsidRPr="009A2E97" w:rsidRDefault="005F6A16" w:rsidP="0017050C">
            <w:pPr>
              <w:pStyle w:val="Normal6a"/>
            </w:pPr>
            <w:r w:rsidRPr="009A2E97">
              <w:t>Le Parlement européen estime que l</w:t>
            </w:r>
            <w:r w:rsidR="00316DC8">
              <w:t>’</w:t>
            </w:r>
            <w:r w:rsidRPr="009A2E97">
              <w:t>instrument juridique approprié est</w:t>
            </w:r>
            <w:r w:rsidRPr="009A2E97">
              <w:rPr>
                <w:b/>
                <w:i/>
              </w:rPr>
              <w:t xml:space="preserve"> un règlement</w:t>
            </w:r>
            <w:r w:rsidRPr="009A2E97">
              <w:t>, afin de</w:t>
            </w:r>
            <w:r w:rsidRPr="009A2E97">
              <w:rPr>
                <w:b/>
                <w:i/>
              </w:rPr>
              <w:t xml:space="preserve"> garantir l</w:t>
            </w:r>
            <w:r w:rsidR="00316DC8">
              <w:rPr>
                <w:b/>
                <w:i/>
              </w:rPr>
              <w:t>’</w:t>
            </w:r>
            <w:r w:rsidRPr="009A2E97">
              <w:rPr>
                <w:b/>
                <w:i/>
              </w:rPr>
              <w:t>application uniforme des normes de</w:t>
            </w:r>
            <w:r w:rsidRPr="009A2E97">
              <w:t xml:space="preserve"> coordination</w:t>
            </w:r>
            <w:r w:rsidRPr="009A2E97">
              <w:rPr>
                <w:b/>
                <w:i/>
              </w:rPr>
              <w:t>, des exigences d</w:t>
            </w:r>
            <w:r w:rsidR="00316DC8">
              <w:rPr>
                <w:b/>
                <w:i/>
              </w:rPr>
              <w:t>’</w:t>
            </w:r>
            <w:r w:rsidRPr="009A2E97">
              <w:rPr>
                <w:b/>
                <w:i/>
              </w:rPr>
              <w:t>interopérabilité et des mécanismes de gouvernance dans l</w:t>
            </w:r>
            <w:r w:rsidR="00316DC8">
              <w:rPr>
                <w:b/>
                <w:i/>
              </w:rPr>
              <w:t>’</w:t>
            </w:r>
            <w:r w:rsidRPr="009A2E97">
              <w:rPr>
                <w:b/>
                <w:i/>
              </w:rPr>
              <w:t>ensemble de l</w:t>
            </w:r>
            <w:r w:rsidR="00316DC8">
              <w:rPr>
                <w:b/>
                <w:i/>
              </w:rPr>
              <w:t>’</w:t>
            </w:r>
            <w:r w:rsidRPr="009A2E97">
              <w:rPr>
                <w:b/>
                <w:i/>
              </w:rPr>
              <w:t>Union, en évitant ainsi une nouvelle</w:t>
            </w:r>
            <w:r w:rsidRPr="009A2E97">
              <w:t xml:space="preserve"> fragmentation juridique et opérationnelle qui pourrait résulter de</w:t>
            </w:r>
            <w:r w:rsidRPr="009A2E97">
              <w:rPr>
                <w:b/>
                <w:i/>
              </w:rPr>
              <w:t xml:space="preserve"> transpositions</w:t>
            </w:r>
            <w:r w:rsidRPr="009A2E97">
              <w:t xml:space="preserve"> nationales divergentes.</w:t>
            </w:r>
          </w:p>
        </w:tc>
        <w:tc>
          <w:tcPr>
            <w:tcW w:w="4876" w:type="dxa"/>
            <w:tcBorders>
              <w:top w:val="nil"/>
              <w:left w:val="nil"/>
              <w:bottom w:val="nil"/>
              <w:right w:val="nil"/>
            </w:tcBorders>
          </w:tcPr>
          <w:p w14:paraId="6FDD6C48" w14:textId="0698BFBD" w:rsidR="005F6A16" w:rsidRPr="009A2E97" w:rsidRDefault="005F6A16" w:rsidP="0017050C">
            <w:pPr>
              <w:pStyle w:val="Normal6a"/>
            </w:pPr>
            <w:r w:rsidRPr="009A2E97">
              <w:t>Le Parlement européen estime que l</w:t>
            </w:r>
            <w:r w:rsidR="00316DC8">
              <w:t>’</w:t>
            </w:r>
            <w:r w:rsidRPr="009A2E97">
              <w:t>instrument juridique approprié est</w:t>
            </w:r>
            <w:r w:rsidRPr="009A2E97">
              <w:rPr>
                <w:b/>
                <w:i/>
              </w:rPr>
              <w:t xml:space="preserve"> une recommandation du Conseil</w:t>
            </w:r>
            <w:r w:rsidRPr="009A2E97">
              <w:t>, afin de</w:t>
            </w:r>
            <w:r w:rsidRPr="009A2E97">
              <w:rPr>
                <w:b/>
                <w:i/>
              </w:rPr>
              <w:t xml:space="preserve"> soutenir la</w:t>
            </w:r>
            <w:r w:rsidRPr="009A2E97">
              <w:t xml:space="preserve"> coordination </w:t>
            </w:r>
            <w:r w:rsidRPr="009A2E97">
              <w:rPr>
                <w:b/>
                <w:i/>
              </w:rPr>
              <w:t>et l</w:t>
            </w:r>
            <w:r w:rsidR="00316DC8">
              <w:rPr>
                <w:b/>
                <w:i/>
              </w:rPr>
              <w:t>’</w:t>
            </w:r>
            <w:r w:rsidRPr="009A2E97">
              <w:rPr>
                <w:b/>
                <w:i/>
              </w:rPr>
              <w:t>harmonisation des actions des États membres, en réduisant la</w:t>
            </w:r>
            <w:r w:rsidRPr="009A2E97">
              <w:t xml:space="preserve"> fragmentation juridique et opérationnelle qui pourrait résulter de </w:t>
            </w:r>
            <w:r w:rsidRPr="009A2E97">
              <w:rPr>
                <w:b/>
                <w:i/>
              </w:rPr>
              <w:t>normes</w:t>
            </w:r>
            <w:r w:rsidRPr="009A2E97">
              <w:t xml:space="preserve"> nationales divergentes</w:t>
            </w:r>
            <w:r w:rsidRPr="009A2E97">
              <w:rPr>
                <w:b/>
                <w:i/>
              </w:rPr>
              <w:t>, tout en reconnaissant que les soins de santé relèvent de la compétence nationale</w:t>
            </w:r>
            <w:r w:rsidRPr="009A2E97">
              <w:t>.</w:t>
            </w:r>
          </w:p>
        </w:tc>
      </w:tr>
    </w:tbl>
    <w:p w14:paraId="5BF7AD1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7B8A47F" w14:textId="77777777" w:rsidR="005F6A16" w:rsidRPr="009A2E97" w:rsidRDefault="005F6A16" w:rsidP="005F6A16">
      <w:r w:rsidRPr="009A2E97">
        <w:rPr>
          <w:rStyle w:val="HideTWBExt"/>
        </w:rPr>
        <w:t>&lt;/Amend&gt;</w:t>
      </w:r>
    </w:p>
    <w:p w14:paraId="72F852A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329</w:t>
      </w:r>
      <w:r w:rsidRPr="009A2E97">
        <w:rPr>
          <w:rStyle w:val="HideTWBExt"/>
          <w:b w:val="0"/>
        </w:rPr>
        <w:t>&lt;/NumAm&gt;</w:t>
      </w:r>
    </w:p>
    <w:p w14:paraId="3B88B70D" w14:textId="77777777" w:rsidR="005F6A16" w:rsidRPr="009A2E97" w:rsidRDefault="005F6A16" w:rsidP="005F6A16">
      <w:pPr>
        <w:pStyle w:val="NormalBold"/>
      </w:pPr>
      <w:r w:rsidRPr="009A2E97">
        <w:rPr>
          <w:rStyle w:val="HideTWBExt"/>
          <w:b w:val="0"/>
        </w:rPr>
        <w:t>&lt;RepeatBlock-By&gt;&lt;Members&gt;</w:t>
      </w:r>
      <w:r w:rsidRPr="009A2E97">
        <w:t>Michele Picaro</w:t>
      </w:r>
      <w:r w:rsidRPr="009A2E97">
        <w:rPr>
          <w:rStyle w:val="HideTWBExt"/>
          <w:b w:val="0"/>
        </w:rPr>
        <w:t>&lt;/Members&gt;</w:t>
      </w:r>
    </w:p>
    <w:p w14:paraId="06E33F79" w14:textId="77777777" w:rsidR="005F6A16" w:rsidRPr="009A2E97" w:rsidRDefault="005F6A16" w:rsidP="005F6A16">
      <w:pPr>
        <w:pStyle w:val="NormalBold"/>
      </w:pPr>
      <w:r w:rsidRPr="009A2E97">
        <w:rPr>
          <w:rStyle w:val="HideTWBExt"/>
          <w:b w:val="0"/>
        </w:rPr>
        <w:t>&lt;/RepeatBlock-By&gt;</w:t>
      </w:r>
    </w:p>
    <w:p w14:paraId="5706BEF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8D860BF" w14:textId="77777777" w:rsidR="005F6A16" w:rsidRPr="009A2E97" w:rsidRDefault="005F6A16" w:rsidP="005F6A16">
      <w:pPr>
        <w:pStyle w:val="NormalBold"/>
      </w:pPr>
      <w:r w:rsidRPr="009A2E97">
        <w:rPr>
          <w:rStyle w:val="HideTWBExt"/>
          <w:b w:val="0"/>
        </w:rPr>
        <w:t>&lt;Article&gt;</w:t>
      </w:r>
      <w:r w:rsidRPr="009A2E97">
        <w:t>Annexe I – partie A – Recommandation 1 – paragraphe 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FD1CF69" w14:textId="77777777" w:rsidTr="0017050C">
        <w:trPr>
          <w:trHeight w:hRule="exact" w:val="240"/>
          <w:jc w:val="center"/>
        </w:trPr>
        <w:tc>
          <w:tcPr>
            <w:tcW w:w="9752" w:type="dxa"/>
            <w:gridSpan w:val="2"/>
            <w:tcBorders>
              <w:top w:val="nil"/>
              <w:left w:val="nil"/>
              <w:bottom w:val="nil"/>
              <w:right w:val="nil"/>
            </w:tcBorders>
          </w:tcPr>
          <w:p w14:paraId="60044B83" w14:textId="77777777" w:rsidR="005F6A16" w:rsidRPr="009A2E97" w:rsidRDefault="005F6A16" w:rsidP="0017050C"/>
        </w:tc>
      </w:tr>
      <w:tr w:rsidR="005F6A16" w:rsidRPr="009A2E97" w14:paraId="3B0D8886" w14:textId="77777777" w:rsidTr="0017050C">
        <w:trPr>
          <w:trHeight w:val="240"/>
          <w:jc w:val="center"/>
        </w:trPr>
        <w:tc>
          <w:tcPr>
            <w:tcW w:w="4876" w:type="dxa"/>
            <w:tcBorders>
              <w:top w:val="nil"/>
              <w:left w:val="nil"/>
              <w:bottom w:val="nil"/>
              <w:right w:val="nil"/>
            </w:tcBorders>
          </w:tcPr>
          <w:p w14:paraId="4F0EBB6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338F4A1" w14:textId="77777777" w:rsidR="005F6A16" w:rsidRPr="009A2E97" w:rsidRDefault="005F6A16" w:rsidP="0017050C">
            <w:pPr>
              <w:pStyle w:val="AmColumnHeading"/>
            </w:pPr>
            <w:r w:rsidRPr="009A2E97">
              <w:t>Amendement</w:t>
            </w:r>
          </w:p>
        </w:tc>
      </w:tr>
      <w:tr w:rsidR="005F6A16" w:rsidRPr="009A2E97" w14:paraId="54124088" w14:textId="77777777" w:rsidTr="0017050C">
        <w:trPr>
          <w:jc w:val="center"/>
        </w:trPr>
        <w:tc>
          <w:tcPr>
            <w:tcW w:w="4876" w:type="dxa"/>
            <w:tcBorders>
              <w:top w:val="nil"/>
              <w:left w:val="nil"/>
              <w:bottom w:val="nil"/>
              <w:right w:val="nil"/>
            </w:tcBorders>
          </w:tcPr>
          <w:p w14:paraId="113B53D4" w14:textId="2A4E5DAB" w:rsidR="005F6A16" w:rsidRPr="009A2E97" w:rsidRDefault="005F6A16" w:rsidP="0017050C">
            <w:pPr>
              <w:pStyle w:val="Normal6a"/>
            </w:pPr>
            <w:r w:rsidRPr="009A2E97">
              <w:t>Le Parlement européen estime que</w:t>
            </w:r>
            <w:r w:rsidRPr="009A2E97">
              <w:rPr>
                <w:b/>
                <w:i/>
              </w:rPr>
              <w:t xml:space="preserve"> l</w:t>
            </w:r>
            <w:r w:rsidR="00316DC8">
              <w:rPr>
                <w:b/>
                <w:i/>
              </w:rPr>
              <w:t>’</w:t>
            </w:r>
            <w:r w:rsidRPr="009A2E97">
              <w:rPr>
                <w:b/>
                <w:i/>
              </w:rPr>
              <w:t>instrument juridique approprié est un règlement, afin de garantir l</w:t>
            </w:r>
            <w:r w:rsidR="00316DC8">
              <w:rPr>
                <w:b/>
                <w:i/>
              </w:rPr>
              <w:t>’</w:t>
            </w:r>
            <w:r w:rsidRPr="009A2E97">
              <w:rPr>
                <w:b/>
                <w:i/>
              </w:rPr>
              <w:t>application uniforme des normes de coordination, des exigences d</w:t>
            </w:r>
            <w:r w:rsidR="00316DC8">
              <w:rPr>
                <w:b/>
                <w:i/>
              </w:rPr>
              <w:t>’</w:t>
            </w:r>
            <w:r w:rsidRPr="009A2E97">
              <w:rPr>
                <w:b/>
                <w:i/>
              </w:rPr>
              <w:t>interopérabilité et des mécanismes de gouvernance</w:t>
            </w:r>
            <w:r w:rsidRPr="009A2E97">
              <w:t xml:space="preserve"> dans l</w:t>
            </w:r>
            <w:r w:rsidR="00316DC8">
              <w:t>’</w:t>
            </w:r>
            <w:r w:rsidRPr="009A2E97">
              <w:t>ensemble de l</w:t>
            </w:r>
            <w:r w:rsidR="00316DC8">
              <w:t>’</w:t>
            </w:r>
            <w:r w:rsidRPr="009A2E97">
              <w:t>Union</w:t>
            </w:r>
            <w:r w:rsidRPr="009A2E97">
              <w:rPr>
                <w:b/>
                <w:i/>
              </w:rPr>
              <w:t>, en évitant ainsi une nouvelle fragmentation juridique et opérationnelle qui pourrait résulter de transpositions nationales divergentes</w:t>
            </w:r>
            <w:r w:rsidRPr="009A2E97">
              <w:t>.</w:t>
            </w:r>
          </w:p>
        </w:tc>
        <w:tc>
          <w:tcPr>
            <w:tcW w:w="4876" w:type="dxa"/>
            <w:tcBorders>
              <w:top w:val="nil"/>
              <w:left w:val="nil"/>
              <w:bottom w:val="nil"/>
              <w:right w:val="nil"/>
            </w:tcBorders>
          </w:tcPr>
          <w:p w14:paraId="2C0B99A6" w14:textId="193A755E" w:rsidR="005F6A16" w:rsidRPr="009A2E97" w:rsidRDefault="005F6A16" w:rsidP="0017050C">
            <w:pPr>
              <w:pStyle w:val="Normal6a"/>
            </w:pPr>
            <w:r w:rsidRPr="009A2E97">
              <w:t>Le Parlement européen estime que</w:t>
            </w:r>
            <w:r w:rsidRPr="009A2E97">
              <w:rPr>
                <w:b/>
                <w:i/>
              </w:rPr>
              <w:t xml:space="preserve"> la proposition de recommandation du Conseil relative à un plan d</w:t>
            </w:r>
            <w:r w:rsidR="00316DC8">
              <w:rPr>
                <w:b/>
                <w:i/>
              </w:rPr>
              <w:t>’</w:t>
            </w:r>
            <w:r w:rsidRPr="009A2E97">
              <w:rPr>
                <w:b/>
                <w:i/>
              </w:rPr>
              <w:t>action de l</w:t>
            </w:r>
            <w:r w:rsidR="00316DC8">
              <w:rPr>
                <w:b/>
                <w:i/>
              </w:rPr>
              <w:t>’</w:t>
            </w:r>
            <w:r w:rsidRPr="009A2E97">
              <w:rPr>
                <w:b/>
                <w:i/>
              </w:rPr>
              <w:t>Union sur les maladies rares devrait respecter les compétences des États membres en matière d</w:t>
            </w:r>
            <w:r w:rsidR="00316DC8">
              <w:rPr>
                <w:b/>
                <w:i/>
              </w:rPr>
              <w:t>’</w:t>
            </w:r>
            <w:r w:rsidRPr="009A2E97">
              <w:rPr>
                <w:b/>
                <w:i/>
              </w:rPr>
              <w:t>organisation et de fourniture de soins de santé, en vue de renforcer les résultats en matière de santé publique</w:t>
            </w:r>
            <w:r w:rsidRPr="009A2E97">
              <w:t xml:space="preserve"> dans l</w:t>
            </w:r>
            <w:r w:rsidR="00316DC8">
              <w:t>’</w:t>
            </w:r>
            <w:r w:rsidRPr="009A2E97">
              <w:t>ensemble de l</w:t>
            </w:r>
            <w:r w:rsidR="00316DC8">
              <w:t>’</w:t>
            </w:r>
            <w:r w:rsidRPr="009A2E97">
              <w:t>Union.</w:t>
            </w:r>
          </w:p>
        </w:tc>
      </w:tr>
    </w:tbl>
    <w:p w14:paraId="5B42895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29B593F" w14:textId="77777777" w:rsidR="005F6A16" w:rsidRPr="009A2E97" w:rsidRDefault="005F6A16" w:rsidP="005F6A16">
      <w:r w:rsidRPr="009A2E97">
        <w:rPr>
          <w:rStyle w:val="HideTWBExt"/>
        </w:rPr>
        <w:t>&lt;/Amend&gt;</w:t>
      </w:r>
    </w:p>
    <w:p w14:paraId="60E6A48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330</w:t>
      </w:r>
      <w:r w:rsidRPr="009A2E97">
        <w:rPr>
          <w:rStyle w:val="HideTWBExt"/>
          <w:b w:val="0"/>
        </w:rPr>
        <w:t>&lt;/NumAm&gt;</w:t>
      </w:r>
    </w:p>
    <w:p w14:paraId="0B41FE33" w14:textId="77777777" w:rsidR="005F6A16" w:rsidRPr="009A2E97" w:rsidRDefault="005F6A16" w:rsidP="005F6A16">
      <w:pPr>
        <w:pStyle w:val="NormalBold"/>
      </w:pPr>
      <w:r w:rsidRPr="009A2E97">
        <w:rPr>
          <w:rStyle w:val="HideTWBExt"/>
          <w:b w:val="0"/>
        </w:rPr>
        <w:t>&lt;RepeatBlock-By&gt;&lt;Members&gt;</w:t>
      </w:r>
      <w:r w:rsidRPr="009A2E97">
        <w:t>Michele Picaro</w:t>
      </w:r>
      <w:r w:rsidRPr="009A2E97">
        <w:rPr>
          <w:rStyle w:val="HideTWBExt"/>
          <w:b w:val="0"/>
        </w:rPr>
        <w:t>&lt;/Members&gt;</w:t>
      </w:r>
    </w:p>
    <w:p w14:paraId="7DC19E60" w14:textId="77777777" w:rsidR="005F6A16" w:rsidRPr="009A2E97" w:rsidRDefault="005F6A16" w:rsidP="005F6A16">
      <w:pPr>
        <w:pStyle w:val="NormalBold"/>
      </w:pPr>
      <w:r w:rsidRPr="009A2E97">
        <w:rPr>
          <w:rStyle w:val="HideTWBExt"/>
          <w:b w:val="0"/>
        </w:rPr>
        <w:t>&lt;/RepeatBlock-By&gt;</w:t>
      </w:r>
    </w:p>
    <w:p w14:paraId="07E5BD6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39F6A31" w14:textId="77777777" w:rsidR="005F6A16" w:rsidRPr="009A2E97" w:rsidRDefault="005F6A16" w:rsidP="005F6A16">
      <w:pPr>
        <w:pStyle w:val="NormalBold"/>
      </w:pPr>
      <w:r w:rsidRPr="009A2E97">
        <w:rPr>
          <w:rStyle w:val="HideTWBExt"/>
          <w:b w:val="0"/>
        </w:rPr>
        <w:t>&lt;Article&gt;</w:t>
      </w:r>
      <w:r w:rsidRPr="009A2E97">
        <w:t>Annexe I – partie A – Recommandation 1 – paragraphe 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A035341" w14:textId="77777777" w:rsidTr="0017050C">
        <w:trPr>
          <w:trHeight w:hRule="exact" w:val="240"/>
          <w:jc w:val="center"/>
        </w:trPr>
        <w:tc>
          <w:tcPr>
            <w:tcW w:w="9752" w:type="dxa"/>
            <w:gridSpan w:val="2"/>
            <w:tcBorders>
              <w:top w:val="nil"/>
              <w:left w:val="nil"/>
              <w:bottom w:val="nil"/>
              <w:right w:val="nil"/>
            </w:tcBorders>
          </w:tcPr>
          <w:p w14:paraId="65B98A81" w14:textId="77777777" w:rsidR="005F6A16" w:rsidRPr="009A2E97" w:rsidRDefault="005F6A16" w:rsidP="0017050C"/>
        </w:tc>
      </w:tr>
      <w:tr w:rsidR="005F6A16" w:rsidRPr="009A2E97" w14:paraId="53C91602" w14:textId="77777777" w:rsidTr="0017050C">
        <w:trPr>
          <w:trHeight w:val="240"/>
          <w:jc w:val="center"/>
        </w:trPr>
        <w:tc>
          <w:tcPr>
            <w:tcW w:w="4876" w:type="dxa"/>
            <w:tcBorders>
              <w:top w:val="nil"/>
              <w:left w:val="nil"/>
              <w:bottom w:val="nil"/>
              <w:right w:val="nil"/>
            </w:tcBorders>
          </w:tcPr>
          <w:p w14:paraId="0C9D96A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4A9DE7D" w14:textId="77777777" w:rsidR="005F6A16" w:rsidRPr="009A2E97" w:rsidRDefault="005F6A16" w:rsidP="0017050C">
            <w:pPr>
              <w:pStyle w:val="AmColumnHeading"/>
            </w:pPr>
            <w:r w:rsidRPr="009A2E97">
              <w:t>Amendement</w:t>
            </w:r>
          </w:p>
        </w:tc>
      </w:tr>
      <w:tr w:rsidR="005F6A16" w:rsidRPr="009A2E97" w14:paraId="1DFDAF14" w14:textId="77777777" w:rsidTr="0017050C">
        <w:trPr>
          <w:jc w:val="center"/>
        </w:trPr>
        <w:tc>
          <w:tcPr>
            <w:tcW w:w="4876" w:type="dxa"/>
            <w:tcBorders>
              <w:top w:val="nil"/>
              <w:left w:val="nil"/>
              <w:bottom w:val="nil"/>
              <w:right w:val="nil"/>
            </w:tcBorders>
          </w:tcPr>
          <w:p w14:paraId="645E3832" w14:textId="31BA39C1" w:rsidR="005F6A16" w:rsidRPr="009A2E97" w:rsidRDefault="005F6A16" w:rsidP="0017050C">
            <w:pPr>
              <w:pStyle w:val="Normal6a"/>
            </w:pPr>
            <w:r w:rsidRPr="009A2E97">
              <w:rPr>
                <w:b/>
                <w:i/>
              </w:rPr>
              <w:t>Le Parlement européen estime que le règlement devrait respecter les compétences des États membres en ce qui concerne l</w:t>
            </w:r>
            <w:r w:rsidR="00316DC8">
              <w:rPr>
                <w:b/>
                <w:i/>
              </w:rPr>
              <w:t>’</w:t>
            </w:r>
            <w:r w:rsidRPr="009A2E97">
              <w:rPr>
                <w:b/>
                <w:i/>
              </w:rPr>
              <w:t>organisation et la prestation des soins de santé, tout en établissant des mécanismes de coopération contraignants et des exigences minimales de coordination nécessaires pour obtenir une valeur ajoutée européenne.</w:t>
            </w:r>
          </w:p>
        </w:tc>
        <w:tc>
          <w:tcPr>
            <w:tcW w:w="4876" w:type="dxa"/>
            <w:tcBorders>
              <w:top w:val="nil"/>
              <w:left w:val="nil"/>
              <w:bottom w:val="nil"/>
              <w:right w:val="nil"/>
            </w:tcBorders>
          </w:tcPr>
          <w:p w14:paraId="0D9EBE78" w14:textId="77777777" w:rsidR="005F6A16" w:rsidRPr="009A2E97" w:rsidRDefault="005F6A16" w:rsidP="0017050C">
            <w:pPr>
              <w:pStyle w:val="Normal6a"/>
            </w:pPr>
            <w:r w:rsidRPr="009A2E97">
              <w:rPr>
                <w:b/>
                <w:i/>
              </w:rPr>
              <w:t>supprimé</w:t>
            </w:r>
          </w:p>
        </w:tc>
      </w:tr>
    </w:tbl>
    <w:p w14:paraId="28324F8F"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D22EAC1" w14:textId="77777777" w:rsidR="005F6A16" w:rsidRPr="009A2E97" w:rsidRDefault="005F6A16" w:rsidP="005F6A16">
      <w:r w:rsidRPr="009A2E97">
        <w:rPr>
          <w:rStyle w:val="HideTWBExt"/>
        </w:rPr>
        <w:t>&lt;/Amend&gt;</w:t>
      </w:r>
    </w:p>
    <w:p w14:paraId="79A61AD9"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331</w:t>
      </w:r>
      <w:r w:rsidRPr="009A2E97">
        <w:rPr>
          <w:rStyle w:val="HideTWBExt"/>
          <w:b w:val="0"/>
        </w:rPr>
        <w:t>&lt;/NumAm&gt;</w:t>
      </w:r>
    </w:p>
    <w:p w14:paraId="7460FC47"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Viktória Ferenc</w:t>
      </w:r>
      <w:r w:rsidRPr="009A2E97">
        <w:rPr>
          <w:rStyle w:val="HideTWBExt"/>
          <w:b w:val="0"/>
        </w:rPr>
        <w:t>&lt;/Members&gt;</w:t>
      </w:r>
    </w:p>
    <w:p w14:paraId="47BB1CF7" w14:textId="77777777" w:rsidR="005F6A16" w:rsidRPr="009A2E97" w:rsidRDefault="005F6A16" w:rsidP="005F6A16">
      <w:pPr>
        <w:pStyle w:val="NormalBold"/>
      </w:pPr>
      <w:r w:rsidRPr="009A2E97">
        <w:rPr>
          <w:rStyle w:val="HideTWBExt"/>
          <w:b w:val="0"/>
        </w:rPr>
        <w:t>&lt;/RepeatBlock-By&gt;</w:t>
      </w:r>
    </w:p>
    <w:p w14:paraId="7052FC3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AA34EBB" w14:textId="77777777" w:rsidR="005F6A16" w:rsidRPr="009A2E97" w:rsidRDefault="005F6A16" w:rsidP="005F6A16">
      <w:pPr>
        <w:pStyle w:val="NormalBold"/>
      </w:pPr>
      <w:r w:rsidRPr="009A2E97">
        <w:rPr>
          <w:rStyle w:val="HideTWBExt"/>
          <w:b w:val="0"/>
        </w:rPr>
        <w:t>&lt;Article&gt;</w:t>
      </w:r>
      <w:r w:rsidRPr="009A2E97">
        <w:t>Annexe I – partie A – Recommandation 1 – paragraphe 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78CB75C" w14:textId="77777777" w:rsidTr="0017050C">
        <w:trPr>
          <w:trHeight w:hRule="exact" w:val="240"/>
          <w:jc w:val="center"/>
        </w:trPr>
        <w:tc>
          <w:tcPr>
            <w:tcW w:w="9752" w:type="dxa"/>
            <w:gridSpan w:val="2"/>
            <w:tcBorders>
              <w:top w:val="nil"/>
              <w:left w:val="nil"/>
              <w:bottom w:val="nil"/>
              <w:right w:val="nil"/>
            </w:tcBorders>
          </w:tcPr>
          <w:p w14:paraId="261039F8" w14:textId="77777777" w:rsidR="005F6A16" w:rsidRPr="009A2E97" w:rsidRDefault="005F6A16" w:rsidP="0017050C"/>
        </w:tc>
      </w:tr>
      <w:tr w:rsidR="005F6A16" w:rsidRPr="009A2E97" w14:paraId="5821FC02" w14:textId="77777777" w:rsidTr="0017050C">
        <w:trPr>
          <w:trHeight w:val="240"/>
          <w:jc w:val="center"/>
        </w:trPr>
        <w:tc>
          <w:tcPr>
            <w:tcW w:w="4876" w:type="dxa"/>
            <w:tcBorders>
              <w:top w:val="nil"/>
              <w:left w:val="nil"/>
              <w:bottom w:val="nil"/>
              <w:right w:val="nil"/>
            </w:tcBorders>
          </w:tcPr>
          <w:p w14:paraId="4C631D3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16483D3" w14:textId="77777777" w:rsidR="005F6A16" w:rsidRPr="009A2E97" w:rsidRDefault="005F6A16" w:rsidP="0017050C">
            <w:pPr>
              <w:pStyle w:val="AmColumnHeading"/>
            </w:pPr>
            <w:r w:rsidRPr="009A2E97">
              <w:t>Amendement</w:t>
            </w:r>
          </w:p>
        </w:tc>
      </w:tr>
      <w:tr w:rsidR="005F6A16" w:rsidRPr="009A2E97" w14:paraId="7E4A8457" w14:textId="77777777" w:rsidTr="0017050C">
        <w:trPr>
          <w:jc w:val="center"/>
        </w:trPr>
        <w:tc>
          <w:tcPr>
            <w:tcW w:w="4876" w:type="dxa"/>
            <w:tcBorders>
              <w:top w:val="nil"/>
              <w:left w:val="nil"/>
              <w:bottom w:val="nil"/>
              <w:right w:val="nil"/>
            </w:tcBorders>
          </w:tcPr>
          <w:p w14:paraId="2ACDC812" w14:textId="371C2007" w:rsidR="005F6A16" w:rsidRPr="009A2E97" w:rsidRDefault="005F6A16" w:rsidP="0017050C">
            <w:pPr>
              <w:pStyle w:val="Normal6a"/>
            </w:pPr>
            <w:r w:rsidRPr="009A2E97">
              <w:t>Le Parlement européen estime que le règlement devrait respecter les compétences des États membres en ce qui concerne l</w:t>
            </w:r>
            <w:r w:rsidR="00316DC8">
              <w:t>’</w:t>
            </w:r>
            <w:r w:rsidRPr="009A2E97">
              <w:t>organisation et la prestation des soins de santé, tout en établissant des mécanismes de coopération contraignants et des exigences minimales de coordination nécessaires pour obtenir une valeur ajoutée européenne.</w:t>
            </w:r>
          </w:p>
        </w:tc>
        <w:tc>
          <w:tcPr>
            <w:tcW w:w="4876" w:type="dxa"/>
            <w:tcBorders>
              <w:top w:val="nil"/>
              <w:left w:val="nil"/>
              <w:bottom w:val="nil"/>
              <w:right w:val="nil"/>
            </w:tcBorders>
          </w:tcPr>
          <w:p w14:paraId="3381313B" w14:textId="63F65DD4" w:rsidR="005F6A16" w:rsidRPr="009A2E97" w:rsidRDefault="005F6A16" w:rsidP="0017050C">
            <w:pPr>
              <w:pStyle w:val="Normal6a"/>
            </w:pPr>
            <w:r w:rsidRPr="009A2E97">
              <w:t>Le Parlement européen estime que le règlement devrait respecter les compétences des États membres en ce qui concerne l</w:t>
            </w:r>
            <w:r w:rsidR="00316DC8">
              <w:t>’</w:t>
            </w:r>
            <w:r w:rsidRPr="009A2E97">
              <w:t>organisation et la prestation des soins de santé, tout en établissant des mécanismes</w:t>
            </w:r>
            <w:r w:rsidRPr="009A2E97">
              <w:rPr>
                <w:b/>
                <w:i/>
              </w:rPr>
              <w:t xml:space="preserve"> réalistes</w:t>
            </w:r>
            <w:r w:rsidRPr="009A2E97">
              <w:t xml:space="preserve"> de coopération contraignants et des exigences minimales de coordination nécessaires pour obtenir une valeur ajoutée européenne.</w:t>
            </w:r>
          </w:p>
        </w:tc>
      </w:tr>
    </w:tbl>
    <w:p w14:paraId="0BC3EAA1"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760CE10D" w14:textId="77777777" w:rsidR="005F6A16" w:rsidRPr="00324277" w:rsidRDefault="005F6A16" w:rsidP="005F6A16">
      <w:pPr>
        <w:rPr>
          <w:lang w:val="sv-SE"/>
        </w:rPr>
      </w:pPr>
      <w:r w:rsidRPr="00324277">
        <w:rPr>
          <w:rStyle w:val="HideTWBExt"/>
          <w:lang w:val="sv-SE"/>
        </w:rPr>
        <w:t>&lt;/Amend&gt;</w:t>
      </w:r>
    </w:p>
    <w:p w14:paraId="17460263"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332</w:t>
      </w:r>
      <w:r w:rsidRPr="00324277">
        <w:rPr>
          <w:rStyle w:val="HideTWBExt"/>
          <w:b w:val="0"/>
          <w:lang w:val="sv-SE"/>
        </w:rPr>
        <w:t>&lt;/NumAm&gt;</w:t>
      </w:r>
    </w:p>
    <w:p w14:paraId="73D6459C"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7E3973F8" w14:textId="77777777" w:rsidR="005F6A16" w:rsidRPr="00324277" w:rsidRDefault="005F6A16" w:rsidP="005F6A16">
      <w:pPr>
        <w:pStyle w:val="NormalBold"/>
        <w:rPr>
          <w:lang w:val="sv-SE"/>
        </w:rPr>
      </w:pPr>
      <w:r w:rsidRPr="00324277">
        <w:rPr>
          <w:rStyle w:val="HideTWBExt"/>
          <w:b w:val="0"/>
          <w:lang w:val="sv-SE"/>
        </w:rPr>
        <w:t>&lt;/RepeatBlock-By&gt;</w:t>
      </w:r>
    </w:p>
    <w:p w14:paraId="7D22EC7F"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FD7CAA2" w14:textId="77777777" w:rsidR="005F6A16" w:rsidRPr="009A2E97" w:rsidRDefault="005F6A16" w:rsidP="005F6A16">
      <w:pPr>
        <w:pStyle w:val="NormalBold"/>
      </w:pPr>
      <w:r w:rsidRPr="009A2E97">
        <w:rPr>
          <w:rStyle w:val="HideTWBExt"/>
          <w:b w:val="0"/>
        </w:rPr>
        <w:t>&lt;Article&gt;</w:t>
      </w:r>
      <w:r w:rsidRPr="009A2E97">
        <w:t>Annexe I – partie A – Recommandation 1 – paragraphe 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1388EDF" w14:textId="77777777" w:rsidTr="0017050C">
        <w:trPr>
          <w:trHeight w:hRule="exact" w:val="240"/>
          <w:jc w:val="center"/>
        </w:trPr>
        <w:tc>
          <w:tcPr>
            <w:tcW w:w="9752" w:type="dxa"/>
            <w:gridSpan w:val="2"/>
            <w:tcBorders>
              <w:top w:val="nil"/>
              <w:left w:val="nil"/>
              <w:bottom w:val="nil"/>
              <w:right w:val="nil"/>
            </w:tcBorders>
          </w:tcPr>
          <w:p w14:paraId="5485847D" w14:textId="77777777" w:rsidR="005F6A16" w:rsidRPr="009A2E97" w:rsidRDefault="005F6A16" w:rsidP="0017050C"/>
        </w:tc>
      </w:tr>
      <w:tr w:rsidR="005F6A16" w:rsidRPr="009A2E97" w14:paraId="3E9D690F" w14:textId="77777777" w:rsidTr="0017050C">
        <w:trPr>
          <w:trHeight w:val="240"/>
          <w:jc w:val="center"/>
        </w:trPr>
        <w:tc>
          <w:tcPr>
            <w:tcW w:w="4876" w:type="dxa"/>
            <w:tcBorders>
              <w:top w:val="nil"/>
              <w:left w:val="nil"/>
              <w:bottom w:val="nil"/>
              <w:right w:val="nil"/>
            </w:tcBorders>
          </w:tcPr>
          <w:p w14:paraId="11CDC43A"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DED95ED" w14:textId="77777777" w:rsidR="005F6A16" w:rsidRPr="009A2E97" w:rsidRDefault="005F6A16" w:rsidP="0017050C">
            <w:pPr>
              <w:pStyle w:val="AmColumnHeading"/>
            </w:pPr>
            <w:r w:rsidRPr="009A2E97">
              <w:t>Amendement</w:t>
            </w:r>
          </w:p>
        </w:tc>
      </w:tr>
      <w:tr w:rsidR="005F6A16" w:rsidRPr="009A2E97" w14:paraId="3730BB15" w14:textId="77777777" w:rsidTr="0017050C">
        <w:trPr>
          <w:jc w:val="center"/>
        </w:trPr>
        <w:tc>
          <w:tcPr>
            <w:tcW w:w="4876" w:type="dxa"/>
            <w:tcBorders>
              <w:top w:val="nil"/>
              <w:left w:val="nil"/>
              <w:bottom w:val="nil"/>
              <w:right w:val="nil"/>
            </w:tcBorders>
          </w:tcPr>
          <w:p w14:paraId="37D434A0" w14:textId="5FBAA284" w:rsidR="005F6A16" w:rsidRPr="009A2E97" w:rsidRDefault="005F6A16" w:rsidP="0017050C">
            <w:pPr>
              <w:pStyle w:val="Normal6a"/>
            </w:pPr>
            <w:r w:rsidRPr="009A2E97">
              <w:t>Le Parlement européen estime que</w:t>
            </w:r>
            <w:r w:rsidRPr="009A2E97">
              <w:rPr>
                <w:b/>
                <w:i/>
              </w:rPr>
              <w:t xml:space="preserve"> le règlement</w:t>
            </w:r>
            <w:r w:rsidRPr="009A2E97">
              <w:t xml:space="preserve"> devrait respecter les compétences des États membres en ce qui concerne l</w:t>
            </w:r>
            <w:r w:rsidR="00316DC8">
              <w:t>’</w:t>
            </w:r>
            <w:r w:rsidRPr="009A2E97">
              <w:t>organisation et la prestation des soins de santé, tout en</w:t>
            </w:r>
            <w:r w:rsidRPr="009A2E97">
              <w:rPr>
                <w:b/>
                <w:i/>
              </w:rPr>
              <w:t xml:space="preserve"> établissant des</w:t>
            </w:r>
            <w:r w:rsidRPr="009A2E97">
              <w:t xml:space="preserve"> mécanismes de coopération</w:t>
            </w:r>
            <w:r w:rsidRPr="009A2E97">
              <w:rPr>
                <w:b/>
                <w:i/>
              </w:rPr>
              <w:t xml:space="preserve"> contraignants</w:t>
            </w:r>
            <w:r w:rsidRPr="009A2E97">
              <w:t xml:space="preserve"> et</w:t>
            </w:r>
            <w:r w:rsidRPr="009A2E97">
              <w:rPr>
                <w:b/>
                <w:i/>
              </w:rPr>
              <w:t xml:space="preserve"> des exigences minimales de</w:t>
            </w:r>
            <w:r w:rsidRPr="009A2E97">
              <w:t xml:space="preserve"> coordination</w:t>
            </w:r>
            <w:r w:rsidRPr="009A2E97">
              <w:rPr>
                <w:b/>
                <w:i/>
              </w:rPr>
              <w:t xml:space="preserve"> nécessaires</w:t>
            </w:r>
            <w:r w:rsidRPr="009A2E97">
              <w:t xml:space="preserve"> pour obtenir une valeur ajoutée européenne.</w:t>
            </w:r>
          </w:p>
        </w:tc>
        <w:tc>
          <w:tcPr>
            <w:tcW w:w="4876" w:type="dxa"/>
            <w:tcBorders>
              <w:top w:val="nil"/>
              <w:left w:val="nil"/>
              <w:bottom w:val="nil"/>
              <w:right w:val="nil"/>
            </w:tcBorders>
          </w:tcPr>
          <w:p w14:paraId="62F39F3C" w14:textId="34D14521" w:rsidR="005F6A16" w:rsidRPr="009A2E97" w:rsidRDefault="005F6A16" w:rsidP="0017050C">
            <w:pPr>
              <w:pStyle w:val="Normal6a"/>
            </w:pPr>
            <w:r w:rsidRPr="009A2E97">
              <w:t>Le Parlement européen estime que</w:t>
            </w:r>
            <w:r w:rsidRPr="009A2E97">
              <w:rPr>
                <w:b/>
                <w:i/>
              </w:rPr>
              <w:t xml:space="preserve"> la recommandation</w:t>
            </w:r>
            <w:r w:rsidRPr="009A2E97">
              <w:t xml:space="preserve"> devrait respecter les compétences des États membres en ce qui concerne l</w:t>
            </w:r>
            <w:r w:rsidR="00316DC8">
              <w:t>’</w:t>
            </w:r>
            <w:r w:rsidRPr="009A2E97">
              <w:t>organisation et la prestation des soins de santé, tout en</w:t>
            </w:r>
            <w:r w:rsidRPr="009A2E97">
              <w:rPr>
                <w:b/>
                <w:i/>
              </w:rPr>
              <w:t xml:space="preserve"> soutenant l</w:t>
            </w:r>
            <w:r w:rsidR="00316DC8">
              <w:rPr>
                <w:b/>
                <w:i/>
              </w:rPr>
              <w:t>’</w:t>
            </w:r>
            <w:r w:rsidRPr="009A2E97">
              <w:rPr>
                <w:b/>
                <w:i/>
              </w:rPr>
              <w:t>établissement de</w:t>
            </w:r>
            <w:r w:rsidRPr="009A2E97">
              <w:t xml:space="preserve"> mécanismes de coopération et</w:t>
            </w:r>
            <w:r w:rsidRPr="009A2E97">
              <w:rPr>
                <w:b/>
                <w:i/>
              </w:rPr>
              <w:t xml:space="preserve"> une</w:t>
            </w:r>
            <w:r w:rsidRPr="009A2E97">
              <w:t xml:space="preserve"> coordination</w:t>
            </w:r>
            <w:r w:rsidRPr="009A2E97">
              <w:rPr>
                <w:b/>
                <w:i/>
              </w:rPr>
              <w:t xml:space="preserve"> accrue</w:t>
            </w:r>
            <w:r w:rsidRPr="009A2E97">
              <w:t xml:space="preserve"> pour obtenir une valeur ajoutée européenne.</w:t>
            </w:r>
          </w:p>
        </w:tc>
      </w:tr>
    </w:tbl>
    <w:p w14:paraId="6385D8E3"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0DE6883" w14:textId="77777777" w:rsidR="005F6A16" w:rsidRPr="009A2E97" w:rsidRDefault="005F6A16" w:rsidP="005F6A16">
      <w:r w:rsidRPr="009A2E97">
        <w:rPr>
          <w:rStyle w:val="HideTWBExt"/>
        </w:rPr>
        <w:t>&lt;/Amend&gt;</w:t>
      </w:r>
    </w:p>
    <w:p w14:paraId="356E00DD"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333</w:t>
      </w:r>
      <w:r w:rsidRPr="009A2E97">
        <w:rPr>
          <w:rStyle w:val="HideTWBExt"/>
          <w:b w:val="0"/>
        </w:rPr>
        <w:t>&lt;/NumAm&gt;</w:t>
      </w:r>
    </w:p>
    <w:p w14:paraId="5823DBA6"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72AE6670" w14:textId="77777777" w:rsidR="005F6A16" w:rsidRPr="009A2E97" w:rsidRDefault="005F6A16" w:rsidP="005F6A16">
      <w:pPr>
        <w:pStyle w:val="NormalBold"/>
      </w:pPr>
      <w:r w:rsidRPr="009A2E97">
        <w:rPr>
          <w:rStyle w:val="HideTWBExt"/>
          <w:b w:val="0"/>
        </w:rPr>
        <w:t>&lt;/RepeatBlock-By&gt;</w:t>
      </w:r>
    </w:p>
    <w:p w14:paraId="279CCF8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5D30740" w14:textId="77777777" w:rsidR="005F6A16" w:rsidRPr="009A2E97" w:rsidRDefault="005F6A16" w:rsidP="005F6A16">
      <w:pPr>
        <w:pStyle w:val="NormalBold"/>
      </w:pPr>
      <w:r w:rsidRPr="009A2E97">
        <w:rPr>
          <w:rStyle w:val="HideTWBExt"/>
          <w:b w:val="0"/>
        </w:rPr>
        <w:t>&lt;Article&gt;</w:t>
      </w:r>
      <w:r w:rsidRPr="009A2E97">
        <w:t>Annexe I – partie A – Recommandation 2 – paragraphe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D1B4413" w14:textId="77777777" w:rsidTr="0017050C">
        <w:trPr>
          <w:trHeight w:hRule="exact" w:val="240"/>
          <w:jc w:val="center"/>
        </w:trPr>
        <w:tc>
          <w:tcPr>
            <w:tcW w:w="9752" w:type="dxa"/>
            <w:gridSpan w:val="2"/>
            <w:tcBorders>
              <w:top w:val="nil"/>
              <w:left w:val="nil"/>
              <w:bottom w:val="nil"/>
              <w:right w:val="nil"/>
            </w:tcBorders>
          </w:tcPr>
          <w:p w14:paraId="4BC9F07A" w14:textId="77777777" w:rsidR="005F6A16" w:rsidRPr="009A2E97" w:rsidRDefault="005F6A16" w:rsidP="0017050C"/>
        </w:tc>
      </w:tr>
      <w:tr w:rsidR="005F6A16" w:rsidRPr="009A2E97" w14:paraId="77A5F847" w14:textId="77777777" w:rsidTr="0017050C">
        <w:trPr>
          <w:trHeight w:val="240"/>
          <w:jc w:val="center"/>
        </w:trPr>
        <w:tc>
          <w:tcPr>
            <w:tcW w:w="4876" w:type="dxa"/>
            <w:tcBorders>
              <w:top w:val="nil"/>
              <w:left w:val="nil"/>
              <w:bottom w:val="nil"/>
              <w:right w:val="nil"/>
            </w:tcBorders>
          </w:tcPr>
          <w:p w14:paraId="3A0F58E1"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9D1909E" w14:textId="77777777" w:rsidR="005F6A16" w:rsidRPr="009A2E97" w:rsidRDefault="005F6A16" w:rsidP="0017050C">
            <w:pPr>
              <w:pStyle w:val="AmColumnHeading"/>
            </w:pPr>
            <w:r w:rsidRPr="009A2E97">
              <w:t>Amendement</w:t>
            </w:r>
          </w:p>
        </w:tc>
      </w:tr>
      <w:tr w:rsidR="005F6A16" w:rsidRPr="009A2E97" w14:paraId="2E522115" w14:textId="77777777" w:rsidTr="0017050C">
        <w:trPr>
          <w:jc w:val="center"/>
        </w:trPr>
        <w:tc>
          <w:tcPr>
            <w:tcW w:w="4876" w:type="dxa"/>
            <w:tcBorders>
              <w:top w:val="nil"/>
              <w:left w:val="nil"/>
              <w:bottom w:val="nil"/>
              <w:right w:val="nil"/>
            </w:tcBorders>
          </w:tcPr>
          <w:p w14:paraId="3532B7CD" w14:textId="19186A65" w:rsidR="005F6A16" w:rsidRPr="009A2E97" w:rsidRDefault="005F6A16" w:rsidP="0017050C">
            <w:pPr>
              <w:pStyle w:val="Normal6a"/>
            </w:pPr>
            <w:r w:rsidRPr="009A2E97">
              <w:t>Le Parlement européen estime que l</w:t>
            </w:r>
            <w:r w:rsidR="00316DC8">
              <w:t>’</w:t>
            </w:r>
            <w:r w:rsidRPr="009A2E97">
              <w:t>acte législatif à adopter devrait garantir la cohérence entre les objectifs stratégiques et les mécanismes de mise en œuvre, sur la base du principe selon lequel l</w:t>
            </w:r>
            <w:r w:rsidR="00316DC8">
              <w:t>’</w:t>
            </w:r>
            <w:r w:rsidRPr="009A2E97">
              <w:t>ampleur et la nature transfrontière des maladies rares</w:t>
            </w:r>
            <w:r w:rsidRPr="009A2E97">
              <w:rPr>
                <w:b/>
                <w:i/>
              </w:rPr>
              <w:t xml:space="preserve"> nécessitent une action coordonnée de l</w:t>
            </w:r>
            <w:r w:rsidR="00316DC8">
              <w:rPr>
                <w:b/>
                <w:i/>
              </w:rPr>
              <w:t>’</w:t>
            </w:r>
            <w:r w:rsidRPr="009A2E97">
              <w:rPr>
                <w:b/>
                <w:i/>
              </w:rPr>
              <w:t>Union</w:t>
            </w:r>
            <w:r w:rsidRPr="009A2E97">
              <w:t>, conformément aux principes de subsidiarité et de proportionnalité.</w:t>
            </w:r>
          </w:p>
        </w:tc>
        <w:tc>
          <w:tcPr>
            <w:tcW w:w="4876" w:type="dxa"/>
            <w:tcBorders>
              <w:top w:val="nil"/>
              <w:left w:val="nil"/>
              <w:bottom w:val="nil"/>
              <w:right w:val="nil"/>
            </w:tcBorders>
          </w:tcPr>
          <w:p w14:paraId="75C1FE9F" w14:textId="0BD756DA" w:rsidR="005F6A16" w:rsidRPr="009A2E97" w:rsidRDefault="005F6A16" w:rsidP="0017050C">
            <w:pPr>
              <w:pStyle w:val="Normal6a"/>
            </w:pPr>
            <w:r w:rsidRPr="009A2E97">
              <w:t>Le Parlement européen estime que l</w:t>
            </w:r>
            <w:r w:rsidR="00316DC8">
              <w:t>’</w:t>
            </w:r>
            <w:r w:rsidRPr="009A2E97">
              <w:t>acte législatif à adopter devrait garantir la cohérence entre les objectifs stratégiques et les mécanismes de mise en œuvre, sur la base du principe selon lequel l</w:t>
            </w:r>
            <w:r w:rsidR="00316DC8">
              <w:t>’</w:t>
            </w:r>
            <w:r w:rsidRPr="009A2E97">
              <w:t>ampleur et la nature transfrontière des maladies rares</w:t>
            </w:r>
            <w:r w:rsidRPr="009A2E97">
              <w:rPr>
                <w:b/>
                <w:i/>
              </w:rPr>
              <w:t xml:space="preserve"> bénéficie d</w:t>
            </w:r>
            <w:r w:rsidR="00316DC8">
              <w:rPr>
                <w:b/>
                <w:i/>
              </w:rPr>
              <w:t>’</w:t>
            </w:r>
            <w:r w:rsidRPr="009A2E97">
              <w:rPr>
                <w:b/>
                <w:i/>
              </w:rPr>
              <w:t>une coopération renforcée entre les États membres</w:t>
            </w:r>
            <w:r w:rsidRPr="009A2E97">
              <w:t>, conformément aux principes de subsidiarité et de proportionnalité.</w:t>
            </w:r>
          </w:p>
        </w:tc>
      </w:tr>
    </w:tbl>
    <w:p w14:paraId="1FCBFE45" w14:textId="77777777" w:rsidR="005F6A16" w:rsidRPr="00324277" w:rsidRDefault="005F6A16" w:rsidP="005F6A16">
      <w:pPr>
        <w:pStyle w:val="AmOrLang"/>
        <w:rPr>
          <w:lang w:val="sv-SE"/>
        </w:rPr>
      </w:pPr>
      <w:r w:rsidRPr="00324277">
        <w:rPr>
          <w:lang w:val="sv-SE"/>
        </w:rPr>
        <w:t xml:space="preserve">Or. </w:t>
      </w:r>
      <w:r w:rsidRPr="00324277">
        <w:rPr>
          <w:rStyle w:val="HideTWBExt"/>
          <w:lang w:val="sv-SE"/>
        </w:rPr>
        <w:t>&lt;Original&gt;</w:t>
      </w:r>
      <w:r w:rsidRPr="00324277">
        <w:rPr>
          <w:rStyle w:val="HideTWBInt"/>
          <w:lang w:val="sv-SE"/>
        </w:rPr>
        <w:t>{EN}</w:t>
      </w:r>
      <w:r w:rsidRPr="00324277">
        <w:rPr>
          <w:lang w:val="sv-SE"/>
        </w:rPr>
        <w:t>en</w:t>
      </w:r>
      <w:r w:rsidRPr="00324277">
        <w:rPr>
          <w:rStyle w:val="HideTWBExt"/>
          <w:lang w:val="sv-SE"/>
        </w:rPr>
        <w:t>&lt;/Original&gt;</w:t>
      </w:r>
    </w:p>
    <w:p w14:paraId="6FE65629" w14:textId="77777777" w:rsidR="005F6A16" w:rsidRPr="00324277" w:rsidRDefault="005F6A16" w:rsidP="005F6A16">
      <w:pPr>
        <w:rPr>
          <w:lang w:val="sv-SE"/>
        </w:rPr>
      </w:pPr>
      <w:r w:rsidRPr="00324277">
        <w:rPr>
          <w:rStyle w:val="HideTWBExt"/>
          <w:lang w:val="sv-SE"/>
        </w:rPr>
        <w:t>&lt;/Amend&gt;</w:t>
      </w:r>
    </w:p>
    <w:p w14:paraId="3D1300D2" w14:textId="77777777" w:rsidR="005F6A16" w:rsidRPr="00324277" w:rsidRDefault="005F6A16" w:rsidP="005F6A16">
      <w:pPr>
        <w:pStyle w:val="AmNumberTabs"/>
        <w:rPr>
          <w:lang w:val="sv-SE"/>
        </w:rPr>
      </w:pPr>
      <w:r w:rsidRPr="00324277">
        <w:rPr>
          <w:rStyle w:val="HideTWBExt"/>
          <w:b w:val="0"/>
          <w:lang w:val="sv-SE"/>
        </w:rPr>
        <w:t>&lt;Amend&gt;</w:t>
      </w:r>
      <w:r w:rsidRPr="00324277">
        <w:rPr>
          <w:lang w:val="sv-SE"/>
        </w:rPr>
        <w:t>Amendement</w:t>
      </w:r>
      <w:r w:rsidRPr="00324277">
        <w:rPr>
          <w:lang w:val="sv-SE"/>
        </w:rPr>
        <w:tab/>
      </w:r>
      <w:r w:rsidRPr="00324277">
        <w:rPr>
          <w:lang w:val="sv-SE"/>
        </w:rPr>
        <w:tab/>
      </w:r>
      <w:r w:rsidRPr="00324277">
        <w:rPr>
          <w:rStyle w:val="HideTWBExt"/>
          <w:b w:val="0"/>
          <w:lang w:val="sv-SE"/>
        </w:rPr>
        <w:t>&lt;NumAm&gt;</w:t>
      </w:r>
      <w:r w:rsidRPr="00324277">
        <w:rPr>
          <w:lang w:val="sv-SE"/>
        </w:rPr>
        <w:t>334</w:t>
      </w:r>
      <w:r w:rsidRPr="00324277">
        <w:rPr>
          <w:rStyle w:val="HideTWBExt"/>
          <w:b w:val="0"/>
          <w:lang w:val="sv-SE"/>
        </w:rPr>
        <w:t>&lt;/NumAm&gt;</w:t>
      </w:r>
    </w:p>
    <w:p w14:paraId="1D1349E3" w14:textId="77777777" w:rsidR="005F6A16" w:rsidRPr="00324277" w:rsidRDefault="005F6A16" w:rsidP="005F6A16">
      <w:pPr>
        <w:pStyle w:val="NormalBold"/>
        <w:rPr>
          <w:lang w:val="sv-SE"/>
        </w:rPr>
      </w:pPr>
      <w:r w:rsidRPr="00324277">
        <w:rPr>
          <w:rStyle w:val="HideTWBExt"/>
          <w:b w:val="0"/>
          <w:lang w:val="sv-SE"/>
        </w:rPr>
        <w:t>&lt;RepeatBlock-By&gt;&lt;Members&gt;</w:t>
      </w:r>
      <w:r w:rsidRPr="00324277">
        <w:rPr>
          <w:lang w:val="sv-SE"/>
        </w:rPr>
        <w:t>Jessica Polfjärd, Niels Flemming Hansen</w:t>
      </w:r>
      <w:r w:rsidRPr="00324277">
        <w:rPr>
          <w:rStyle w:val="HideTWBExt"/>
          <w:b w:val="0"/>
          <w:lang w:val="sv-SE"/>
        </w:rPr>
        <w:t>&lt;/Members&gt;</w:t>
      </w:r>
    </w:p>
    <w:p w14:paraId="08065BE4" w14:textId="77777777" w:rsidR="005F6A16" w:rsidRPr="00324277" w:rsidRDefault="005F6A16" w:rsidP="005F6A16">
      <w:pPr>
        <w:pStyle w:val="NormalBold"/>
        <w:rPr>
          <w:lang w:val="sv-SE"/>
        </w:rPr>
      </w:pPr>
      <w:r w:rsidRPr="00324277">
        <w:rPr>
          <w:rStyle w:val="HideTWBExt"/>
          <w:b w:val="0"/>
          <w:lang w:val="sv-SE"/>
        </w:rPr>
        <w:t>&lt;/RepeatBlock-By&gt;</w:t>
      </w:r>
    </w:p>
    <w:p w14:paraId="76FFE5CF"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22027F1" w14:textId="77777777" w:rsidR="005F6A16" w:rsidRPr="009A2E97" w:rsidRDefault="005F6A16" w:rsidP="005F6A16">
      <w:pPr>
        <w:pStyle w:val="NormalBold"/>
      </w:pPr>
      <w:r w:rsidRPr="009A2E97">
        <w:rPr>
          <w:rStyle w:val="HideTWBExt"/>
          <w:b w:val="0"/>
        </w:rPr>
        <w:t>&lt;Article&gt;</w:t>
      </w:r>
      <w:r w:rsidRPr="009A2E97">
        <w:t>Annexe I – partie A – Recommandation 2 – paragraphe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10123997" w14:textId="77777777" w:rsidTr="0017050C">
        <w:trPr>
          <w:trHeight w:hRule="exact" w:val="240"/>
          <w:jc w:val="center"/>
        </w:trPr>
        <w:tc>
          <w:tcPr>
            <w:tcW w:w="9752" w:type="dxa"/>
            <w:gridSpan w:val="2"/>
            <w:tcBorders>
              <w:top w:val="nil"/>
              <w:left w:val="nil"/>
              <w:bottom w:val="nil"/>
              <w:right w:val="nil"/>
            </w:tcBorders>
          </w:tcPr>
          <w:p w14:paraId="36A91833" w14:textId="77777777" w:rsidR="005F6A16" w:rsidRPr="009A2E97" w:rsidRDefault="005F6A16" w:rsidP="0017050C"/>
        </w:tc>
      </w:tr>
      <w:tr w:rsidR="005F6A16" w:rsidRPr="009A2E97" w14:paraId="264D3428" w14:textId="77777777" w:rsidTr="0017050C">
        <w:trPr>
          <w:trHeight w:val="240"/>
          <w:jc w:val="center"/>
        </w:trPr>
        <w:tc>
          <w:tcPr>
            <w:tcW w:w="4876" w:type="dxa"/>
            <w:tcBorders>
              <w:top w:val="nil"/>
              <w:left w:val="nil"/>
              <w:bottom w:val="nil"/>
              <w:right w:val="nil"/>
            </w:tcBorders>
          </w:tcPr>
          <w:p w14:paraId="2638204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23A6BFA" w14:textId="77777777" w:rsidR="005F6A16" w:rsidRPr="009A2E97" w:rsidRDefault="005F6A16" w:rsidP="0017050C">
            <w:pPr>
              <w:pStyle w:val="AmColumnHeading"/>
            </w:pPr>
            <w:r w:rsidRPr="009A2E97">
              <w:t>Amendement</w:t>
            </w:r>
          </w:p>
        </w:tc>
      </w:tr>
      <w:tr w:rsidR="005F6A16" w:rsidRPr="009A2E97" w14:paraId="5D18FE24" w14:textId="77777777" w:rsidTr="0017050C">
        <w:trPr>
          <w:jc w:val="center"/>
        </w:trPr>
        <w:tc>
          <w:tcPr>
            <w:tcW w:w="4876" w:type="dxa"/>
            <w:tcBorders>
              <w:top w:val="nil"/>
              <w:left w:val="nil"/>
              <w:bottom w:val="nil"/>
              <w:right w:val="nil"/>
            </w:tcBorders>
          </w:tcPr>
          <w:p w14:paraId="7AD6B04E" w14:textId="0AF10F7C" w:rsidR="005F6A16" w:rsidRPr="009A2E97" w:rsidRDefault="005F6A16" w:rsidP="0017050C">
            <w:pPr>
              <w:pStyle w:val="Normal6a"/>
            </w:pPr>
            <w:r w:rsidRPr="009A2E97">
              <w:t>Le Parlement européen estime que</w:t>
            </w:r>
            <w:r w:rsidRPr="009A2E97">
              <w:rPr>
                <w:b/>
                <w:i/>
              </w:rPr>
              <w:t xml:space="preserve"> l</w:t>
            </w:r>
            <w:r w:rsidR="00316DC8">
              <w:rPr>
                <w:b/>
                <w:i/>
              </w:rPr>
              <w:t>’</w:t>
            </w:r>
            <w:r w:rsidRPr="009A2E97">
              <w:rPr>
                <w:b/>
                <w:i/>
              </w:rPr>
              <w:t>acte législatif</w:t>
            </w:r>
            <w:r w:rsidRPr="009A2E97">
              <w:t xml:space="preserve"> à adopter devrait garantir la cohérence entre les objectifs stratégiques et les mécanismes de mise en œuvre, sur la base du principe selon lequel l</w:t>
            </w:r>
            <w:r w:rsidR="00316DC8">
              <w:t>’</w:t>
            </w:r>
            <w:r w:rsidRPr="009A2E97">
              <w:t>ampleur et la nature transfrontière des maladies rares nécessitent une action coordonnée de l</w:t>
            </w:r>
            <w:r w:rsidR="00316DC8">
              <w:t>’</w:t>
            </w:r>
            <w:r w:rsidRPr="009A2E97">
              <w:t>Union, conformément aux principes de subsidiarité et de proportionnalité.</w:t>
            </w:r>
          </w:p>
        </w:tc>
        <w:tc>
          <w:tcPr>
            <w:tcW w:w="4876" w:type="dxa"/>
            <w:tcBorders>
              <w:top w:val="nil"/>
              <w:left w:val="nil"/>
              <w:bottom w:val="nil"/>
              <w:right w:val="nil"/>
            </w:tcBorders>
          </w:tcPr>
          <w:p w14:paraId="19368F02" w14:textId="236264A1" w:rsidR="005F6A16" w:rsidRPr="009A2E97" w:rsidRDefault="005F6A16" w:rsidP="0017050C">
            <w:pPr>
              <w:pStyle w:val="Normal6a"/>
            </w:pPr>
            <w:r w:rsidRPr="009A2E97">
              <w:t>Le Parlement européen estime que</w:t>
            </w:r>
            <w:r w:rsidRPr="009A2E97">
              <w:rPr>
                <w:b/>
                <w:i/>
              </w:rPr>
              <w:t xml:space="preserve"> la recommandation</w:t>
            </w:r>
            <w:r w:rsidRPr="009A2E97">
              <w:t xml:space="preserve"> à adopter devrait garantir la cohérence entre les objectifs stratégiques et les mécanismes de mise en œuvre, sur la base du principe selon lequel l</w:t>
            </w:r>
            <w:r w:rsidR="00316DC8">
              <w:t>’</w:t>
            </w:r>
            <w:r w:rsidRPr="009A2E97">
              <w:t>ampleur et la nature transfrontière des maladies rares nécessitent une action coordonnée de l</w:t>
            </w:r>
            <w:r w:rsidR="00316DC8">
              <w:t>’</w:t>
            </w:r>
            <w:r w:rsidRPr="009A2E97">
              <w:t>Union, conformément aux principes de subsidiarité et de proportionnalité.</w:t>
            </w:r>
          </w:p>
        </w:tc>
      </w:tr>
    </w:tbl>
    <w:p w14:paraId="22DA90AF"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5ED48BD" w14:textId="77777777" w:rsidR="005F6A16" w:rsidRPr="009A2E97" w:rsidRDefault="005F6A16" w:rsidP="005F6A16">
      <w:r w:rsidRPr="009A2E97">
        <w:rPr>
          <w:rStyle w:val="HideTWBExt"/>
        </w:rPr>
        <w:t>&lt;/Amend&gt;</w:t>
      </w:r>
    </w:p>
    <w:p w14:paraId="27DDA80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335</w:t>
      </w:r>
      <w:r w:rsidRPr="009A2E97">
        <w:rPr>
          <w:rStyle w:val="HideTWBExt"/>
          <w:b w:val="0"/>
        </w:rPr>
        <w:t>&lt;/NumAm&gt;</w:t>
      </w:r>
    </w:p>
    <w:p w14:paraId="7D8440A6"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55B12946" w14:textId="77777777" w:rsidR="005F6A16" w:rsidRPr="009A2E97" w:rsidRDefault="005F6A16" w:rsidP="005F6A16">
      <w:pPr>
        <w:pStyle w:val="NormalBold"/>
      </w:pPr>
      <w:r w:rsidRPr="009A2E97">
        <w:rPr>
          <w:rStyle w:val="HideTWBExt"/>
          <w:b w:val="0"/>
        </w:rPr>
        <w:t>&lt;/RepeatBlock-By&gt;</w:t>
      </w:r>
    </w:p>
    <w:p w14:paraId="08893DC5"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4137228"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1</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2C69500" w14:textId="77777777" w:rsidTr="0017050C">
        <w:trPr>
          <w:trHeight w:hRule="exact" w:val="240"/>
          <w:jc w:val="center"/>
        </w:trPr>
        <w:tc>
          <w:tcPr>
            <w:tcW w:w="9752" w:type="dxa"/>
            <w:gridSpan w:val="2"/>
            <w:tcBorders>
              <w:top w:val="nil"/>
              <w:left w:val="nil"/>
              <w:bottom w:val="nil"/>
              <w:right w:val="nil"/>
            </w:tcBorders>
          </w:tcPr>
          <w:p w14:paraId="490F15DD" w14:textId="77777777" w:rsidR="005F6A16" w:rsidRPr="009A2E97" w:rsidRDefault="005F6A16" w:rsidP="0017050C"/>
        </w:tc>
      </w:tr>
      <w:tr w:rsidR="005F6A16" w:rsidRPr="009A2E97" w14:paraId="6BA9FE38" w14:textId="77777777" w:rsidTr="0017050C">
        <w:trPr>
          <w:trHeight w:val="240"/>
          <w:jc w:val="center"/>
        </w:trPr>
        <w:tc>
          <w:tcPr>
            <w:tcW w:w="4876" w:type="dxa"/>
            <w:tcBorders>
              <w:top w:val="nil"/>
              <w:left w:val="nil"/>
              <w:bottom w:val="nil"/>
              <w:right w:val="nil"/>
            </w:tcBorders>
          </w:tcPr>
          <w:p w14:paraId="774F196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08EA703" w14:textId="77777777" w:rsidR="005F6A16" w:rsidRPr="009A2E97" w:rsidRDefault="005F6A16" w:rsidP="0017050C">
            <w:pPr>
              <w:pStyle w:val="AmColumnHeading"/>
            </w:pPr>
            <w:r w:rsidRPr="009A2E97">
              <w:t>Amendement</w:t>
            </w:r>
          </w:p>
        </w:tc>
      </w:tr>
      <w:tr w:rsidR="005F6A16" w:rsidRPr="009A2E97" w14:paraId="506B1419" w14:textId="77777777" w:rsidTr="0017050C">
        <w:trPr>
          <w:jc w:val="center"/>
        </w:trPr>
        <w:tc>
          <w:tcPr>
            <w:tcW w:w="4876" w:type="dxa"/>
            <w:tcBorders>
              <w:top w:val="nil"/>
              <w:left w:val="nil"/>
              <w:bottom w:val="nil"/>
              <w:right w:val="nil"/>
            </w:tcBorders>
          </w:tcPr>
          <w:p w14:paraId="738AAC44" w14:textId="21599321" w:rsidR="005F6A16" w:rsidRPr="009A2E97" w:rsidRDefault="005F6A16" w:rsidP="0017050C">
            <w:pPr>
              <w:pStyle w:val="Normal6a"/>
            </w:pPr>
            <w:r w:rsidRPr="009A2E97">
              <w:t>–</w:t>
            </w:r>
            <w:r w:rsidRPr="009A2E97">
              <w:tab/>
              <w:t>s</w:t>
            </w:r>
            <w:r w:rsidR="00316DC8">
              <w:t>’</w:t>
            </w:r>
            <w:r w:rsidRPr="009A2E97">
              <w:t>articuler autour de six piliers interdépendants: un diagnostic précoce et précis; l</w:t>
            </w:r>
            <w:r w:rsidR="00316DC8">
              <w:t>’</w:t>
            </w:r>
            <w:r w:rsidRPr="009A2E97">
              <w:t>accès équitable aux traitements et aux thérapies innovantes; la coordination de la recherche et l</w:t>
            </w:r>
            <w:r w:rsidR="00316DC8">
              <w:t>’</w:t>
            </w:r>
            <w:r w:rsidRPr="009A2E97">
              <w:t>innovation; des données interopérables et une infrastructure numérique; des parcours de soins intégrés et centrés sur le patient; et la gouvernance, le suivi et le financement;</w:t>
            </w:r>
          </w:p>
        </w:tc>
        <w:tc>
          <w:tcPr>
            <w:tcW w:w="4876" w:type="dxa"/>
            <w:tcBorders>
              <w:top w:val="nil"/>
              <w:left w:val="nil"/>
              <w:bottom w:val="nil"/>
              <w:right w:val="nil"/>
            </w:tcBorders>
          </w:tcPr>
          <w:p w14:paraId="29FFABB5" w14:textId="134F625C" w:rsidR="005F6A16" w:rsidRPr="009A2E97" w:rsidRDefault="005F6A16" w:rsidP="0017050C">
            <w:pPr>
              <w:pStyle w:val="Normal6a"/>
            </w:pPr>
            <w:r w:rsidRPr="009A2E97">
              <w:t>–</w:t>
            </w:r>
            <w:r w:rsidRPr="009A2E97">
              <w:tab/>
              <w:t>s</w:t>
            </w:r>
            <w:r w:rsidR="00316DC8">
              <w:t>’</w:t>
            </w:r>
            <w:r w:rsidRPr="009A2E97">
              <w:t>articuler autour de six piliers interdépendants: un diagnostic précoce et précis; l</w:t>
            </w:r>
            <w:r w:rsidR="00316DC8">
              <w:t>’</w:t>
            </w:r>
            <w:r w:rsidRPr="009A2E97">
              <w:t>accès équitable aux traitements</w:t>
            </w:r>
            <w:r w:rsidRPr="009A2E97">
              <w:rPr>
                <w:b/>
                <w:i/>
              </w:rPr>
              <w:t>, aux médicaments orphelins</w:t>
            </w:r>
            <w:r w:rsidRPr="009A2E97">
              <w:t xml:space="preserve"> et aux thérapies innovantes; la coordination de la recherche et l</w:t>
            </w:r>
            <w:r w:rsidR="00316DC8">
              <w:t>’</w:t>
            </w:r>
            <w:r w:rsidRPr="009A2E97">
              <w:t>innovation; des données interopérables et une infrastructure numérique; des parcours de soins intégrés et centrés sur le patient; et la gouvernance, le suivi et le financement;</w:t>
            </w:r>
          </w:p>
        </w:tc>
      </w:tr>
    </w:tbl>
    <w:p w14:paraId="36EED8A7"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3FA42C8" w14:textId="77777777" w:rsidR="005F6A16" w:rsidRPr="009A2E97" w:rsidRDefault="005F6A16" w:rsidP="005F6A16">
      <w:r w:rsidRPr="009A2E97">
        <w:rPr>
          <w:rStyle w:val="HideTWBExt"/>
        </w:rPr>
        <w:t>&lt;/Amend&gt;</w:t>
      </w:r>
    </w:p>
    <w:p w14:paraId="03FD90E1"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336</w:t>
      </w:r>
      <w:r w:rsidRPr="009A2E97">
        <w:rPr>
          <w:rStyle w:val="HideTWBExt"/>
          <w:b w:val="0"/>
        </w:rPr>
        <w:t>&lt;/NumAm&gt;</w:t>
      </w:r>
    </w:p>
    <w:p w14:paraId="31ABB00D"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Michalis Hadjipantela, Adam Jarubas, Letizia Moratti</w:t>
      </w:r>
      <w:r w:rsidRPr="009A2E97">
        <w:rPr>
          <w:rStyle w:val="HideTWBExt"/>
          <w:b w:val="0"/>
        </w:rPr>
        <w:t>&lt;/Members&gt;</w:t>
      </w:r>
    </w:p>
    <w:p w14:paraId="228DB1ED" w14:textId="77777777" w:rsidR="005F6A16" w:rsidRPr="009A2E97" w:rsidRDefault="005F6A16" w:rsidP="005F6A16">
      <w:pPr>
        <w:pStyle w:val="NormalBold"/>
      </w:pPr>
      <w:r w:rsidRPr="009A2E97">
        <w:rPr>
          <w:rStyle w:val="HideTWBExt"/>
          <w:b w:val="0"/>
        </w:rPr>
        <w:t>&lt;/RepeatBlock-By&gt;</w:t>
      </w:r>
    </w:p>
    <w:p w14:paraId="30EF845A"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FB52D76"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9B1BA04" w14:textId="77777777" w:rsidTr="0017050C">
        <w:trPr>
          <w:trHeight w:hRule="exact" w:val="240"/>
          <w:jc w:val="center"/>
        </w:trPr>
        <w:tc>
          <w:tcPr>
            <w:tcW w:w="9752" w:type="dxa"/>
            <w:gridSpan w:val="2"/>
            <w:tcBorders>
              <w:top w:val="nil"/>
              <w:left w:val="nil"/>
              <w:bottom w:val="nil"/>
              <w:right w:val="nil"/>
            </w:tcBorders>
          </w:tcPr>
          <w:p w14:paraId="149DED9F" w14:textId="77777777" w:rsidR="005F6A16" w:rsidRPr="009A2E97" w:rsidRDefault="005F6A16" w:rsidP="0017050C"/>
        </w:tc>
      </w:tr>
      <w:tr w:rsidR="005F6A16" w:rsidRPr="009A2E97" w14:paraId="28A7CA8C" w14:textId="77777777" w:rsidTr="0017050C">
        <w:trPr>
          <w:trHeight w:val="240"/>
          <w:jc w:val="center"/>
        </w:trPr>
        <w:tc>
          <w:tcPr>
            <w:tcW w:w="4876" w:type="dxa"/>
            <w:tcBorders>
              <w:top w:val="nil"/>
              <w:left w:val="nil"/>
              <w:bottom w:val="nil"/>
              <w:right w:val="nil"/>
            </w:tcBorders>
          </w:tcPr>
          <w:p w14:paraId="0239E95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2B9B029" w14:textId="77777777" w:rsidR="005F6A16" w:rsidRPr="009A2E97" w:rsidRDefault="005F6A16" w:rsidP="0017050C">
            <w:pPr>
              <w:pStyle w:val="AmColumnHeading"/>
            </w:pPr>
            <w:r w:rsidRPr="009A2E97">
              <w:t>Amendement</w:t>
            </w:r>
          </w:p>
        </w:tc>
      </w:tr>
      <w:tr w:rsidR="005F6A16" w:rsidRPr="009A2E97" w14:paraId="677C7F2C" w14:textId="77777777" w:rsidTr="0017050C">
        <w:trPr>
          <w:jc w:val="center"/>
        </w:trPr>
        <w:tc>
          <w:tcPr>
            <w:tcW w:w="4876" w:type="dxa"/>
            <w:tcBorders>
              <w:top w:val="nil"/>
              <w:left w:val="nil"/>
              <w:bottom w:val="nil"/>
              <w:right w:val="nil"/>
            </w:tcBorders>
          </w:tcPr>
          <w:p w14:paraId="4812296E" w14:textId="3BA8B59D" w:rsidR="005F6A16" w:rsidRPr="009A2E97" w:rsidRDefault="005F6A16" w:rsidP="0017050C">
            <w:pPr>
              <w:pStyle w:val="Normal6a"/>
            </w:pPr>
            <w:r w:rsidRPr="009A2E97">
              <w:t>–</w:t>
            </w:r>
            <w:r w:rsidRPr="009A2E97">
              <w:tab/>
              <w:t>veiller à ce que le lieu où se trouve l</w:t>
            </w:r>
            <w:r w:rsidR="00316DC8">
              <w:t>’</w:t>
            </w:r>
            <w:r w:rsidRPr="009A2E97">
              <w:t>expertise et le lieu où réside le patient ne déterminent pas le niveau d</w:t>
            </w:r>
            <w:r w:rsidR="00316DC8">
              <w:t>’</w:t>
            </w:r>
            <w:r w:rsidRPr="009A2E97">
              <w:t>accès au diagnostic ou au traitement;</w:t>
            </w:r>
          </w:p>
        </w:tc>
        <w:tc>
          <w:tcPr>
            <w:tcW w:w="4876" w:type="dxa"/>
            <w:tcBorders>
              <w:top w:val="nil"/>
              <w:left w:val="nil"/>
              <w:bottom w:val="nil"/>
              <w:right w:val="nil"/>
            </w:tcBorders>
          </w:tcPr>
          <w:p w14:paraId="7BCC4B95" w14:textId="1025AD66" w:rsidR="005F6A16" w:rsidRPr="009A2E97" w:rsidRDefault="005F6A16" w:rsidP="0017050C">
            <w:pPr>
              <w:pStyle w:val="Normal6a"/>
            </w:pPr>
            <w:r w:rsidRPr="009A2E97">
              <w:t>–</w:t>
            </w:r>
            <w:r w:rsidRPr="009A2E97">
              <w:tab/>
              <w:t>veiller à ce que le lieu où se trouve l</w:t>
            </w:r>
            <w:r w:rsidR="00316DC8">
              <w:t>’</w:t>
            </w:r>
            <w:r w:rsidRPr="009A2E97">
              <w:t>expertise et le lieu où réside le patient ne déterminent pas le niveau d</w:t>
            </w:r>
            <w:r w:rsidR="00316DC8">
              <w:t>’</w:t>
            </w:r>
            <w:r w:rsidRPr="009A2E97">
              <w:t>accès au diagnostic ou au traitement</w:t>
            </w:r>
            <w:r w:rsidRPr="009A2E97">
              <w:rPr>
                <w:b/>
                <w:i/>
              </w:rPr>
              <w:t xml:space="preserve"> en renforçant l</w:t>
            </w:r>
            <w:r w:rsidR="00316DC8">
              <w:rPr>
                <w:b/>
                <w:i/>
              </w:rPr>
              <w:t>’</w:t>
            </w:r>
            <w:r w:rsidRPr="009A2E97">
              <w:rPr>
                <w:b/>
                <w:i/>
              </w:rPr>
              <w:t>intégration des RER dans les systèmes de santé nationaux, en promouvant la télémédecine et les outils numériques, et en soutenant des approches coordonnées en matière d</w:t>
            </w:r>
            <w:r w:rsidR="00316DC8">
              <w:rPr>
                <w:b/>
                <w:i/>
              </w:rPr>
              <w:t>’</w:t>
            </w:r>
            <w:r w:rsidRPr="009A2E97">
              <w:rPr>
                <w:b/>
                <w:i/>
              </w:rPr>
              <w:t>accès, y compris des mécanismes de passation conjointe de marchés et la continuité des soins dans les zones rurales et mal desservies</w:t>
            </w:r>
            <w:r w:rsidRPr="009A2E97">
              <w:t>;</w:t>
            </w:r>
          </w:p>
        </w:tc>
      </w:tr>
    </w:tbl>
    <w:p w14:paraId="2E27B87E"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4DD76C4" w14:textId="77777777" w:rsidR="005F6A16" w:rsidRPr="009A2E97" w:rsidRDefault="005F6A16" w:rsidP="005F6A16">
      <w:r w:rsidRPr="009A2E97">
        <w:rPr>
          <w:rStyle w:val="HideTWBExt"/>
        </w:rPr>
        <w:t>&lt;/Amend&gt;</w:t>
      </w:r>
    </w:p>
    <w:p w14:paraId="73F4EA13"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337</w:t>
      </w:r>
      <w:r w:rsidRPr="009A2E97">
        <w:rPr>
          <w:rStyle w:val="HideTWBExt"/>
          <w:b w:val="0"/>
        </w:rPr>
        <w:t>&lt;/NumAm&gt;</w:t>
      </w:r>
    </w:p>
    <w:p w14:paraId="15C4BDBC"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37AF9F40" w14:textId="77777777" w:rsidR="005F6A16" w:rsidRPr="009A2E97" w:rsidRDefault="005F6A16" w:rsidP="005F6A16">
      <w:pPr>
        <w:pStyle w:val="NormalBold"/>
      </w:pPr>
      <w:r w:rsidRPr="009A2E97">
        <w:rPr>
          <w:rStyle w:val="HideTWBExt"/>
          <w:b w:val="0"/>
        </w:rPr>
        <w:t>&lt;/RepeatBlock-By&gt;</w:t>
      </w:r>
    </w:p>
    <w:p w14:paraId="677D3EC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ADF3589"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2</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6E7050C" w14:textId="77777777" w:rsidTr="0017050C">
        <w:trPr>
          <w:trHeight w:hRule="exact" w:val="240"/>
          <w:jc w:val="center"/>
        </w:trPr>
        <w:tc>
          <w:tcPr>
            <w:tcW w:w="9752" w:type="dxa"/>
            <w:gridSpan w:val="2"/>
            <w:tcBorders>
              <w:top w:val="nil"/>
              <w:left w:val="nil"/>
              <w:bottom w:val="nil"/>
              <w:right w:val="nil"/>
            </w:tcBorders>
          </w:tcPr>
          <w:p w14:paraId="7015944B" w14:textId="77777777" w:rsidR="005F6A16" w:rsidRPr="009A2E97" w:rsidRDefault="005F6A16" w:rsidP="0017050C"/>
        </w:tc>
      </w:tr>
      <w:tr w:rsidR="005F6A16" w:rsidRPr="009A2E97" w14:paraId="14308E79" w14:textId="77777777" w:rsidTr="0017050C">
        <w:trPr>
          <w:trHeight w:val="240"/>
          <w:jc w:val="center"/>
        </w:trPr>
        <w:tc>
          <w:tcPr>
            <w:tcW w:w="4876" w:type="dxa"/>
            <w:tcBorders>
              <w:top w:val="nil"/>
              <w:left w:val="nil"/>
              <w:bottom w:val="nil"/>
              <w:right w:val="nil"/>
            </w:tcBorders>
          </w:tcPr>
          <w:p w14:paraId="67B9645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E4A51CA" w14:textId="77777777" w:rsidR="005F6A16" w:rsidRPr="009A2E97" w:rsidRDefault="005F6A16" w:rsidP="0017050C">
            <w:pPr>
              <w:pStyle w:val="AmColumnHeading"/>
            </w:pPr>
            <w:r w:rsidRPr="009A2E97">
              <w:t>Amendement</w:t>
            </w:r>
          </w:p>
        </w:tc>
      </w:tr>
      <w:tr w:rsidR="005F6A16" w:rsidRPr="009A2E97" w14:paraId="4A98E6CC" w14:textId="77777777" w:rsidTr="0017050C">
        <w:trPr>
          <w:jc w:val="center"/>
        </w:trPr>
        <w:tc>
          <w:tcPr>
            <w:tcW w:w="4876" w:type="dxa"/>
            <w:tcBorders>
              <w:top w:val="nil"/>
              <w:left w:val="nil"/>
              <w:bottom w:val="nil"/>
              <w:right w:val="nil"/>
            </w:tcBorders>
          </w:tcPr>
          <w:p w14:paraId="25D67480" w14:textId="2FB4CE30" w:rsidR="005F6A16" w:rsidRPr="009A2E97" w:rsidRDefault="005F6A16" w:rsidP="0017050C">
            <w:pPr>
              <w:pStyle w:val="Normal6a"/>
            </w:pPr>
            <w:r w:rsidRPr="009A2E97">
              <w:t>–</w:t>
            </w:r>
            <w:r w:rsidRPr="009A2E97">
              <w:tab/>
              <w:t>veiller à ce que le lieu où se trouve l</w:t>
            </w:r>
            <w:r w:rsidR="00316DC8">
              <w:t>’</w:t>
            </w:r>
            <w:r w:rsidRPr="009A2E97">
              <w:t>expertise et le lieu où réside le patient ne</w:t>
            </w:r>
            <w:r w:rsidRPr="009A2E97">
              <w:rPr>
                <w:b/>
                <w:i/>
              </w:rPr>
              <w:t xml:space="preserve"> déterminent</w:t>
            </w:r>
            <w:r w:rsidRPr="009A2E97">
              <w:t xml:space="preserve"> pas</w:t>
            </w:r>
            <w:r w:rsidRPr="009A2E97">
              <w:rPr>
                <w:b/>
                <w:i/>
              </w:rPr>
              <w:t xml:space="preserve"> le niveau d</w:t>
            </w:r>
            <w:r w:rsidR="00316DC8">
              <w:rPr>
                <w:b/>
                <w:i/>
              </w:rPr>
              <w:t>’</w:t>
            </w:r>
            <w:r w:rsidRPr="009A2E97">
              <w:rPr>
                <w:b/>
                <w:i/>
              </w:rPr>
              <w:t>accès</w:t>
            </w:r>
            <w:r w:rsidRPr="009A2E97">
              <w:t xml:space="preserve"> au diagnostic ou au traitement;</w:t>
            </w:r>
          </w:p>
        </w:tc>
        <w:tc>
          <w:tcPr>
            <w:tcW w:w="4876" w:type="dxa"/>
            <w:tcBorders>
              <w:top w:val="nil"/>
              <w:left w:val="nil"/>
              <w:bottom w:val="nil"/>
              <w:right w:val="nil"/>
            </w:tcBorders>
          </w:tcPr>
          <w:p w14:paraId="2F402359" w14:textId="24955ACD" w:rsidR="005F6A16" w:rsidRPr="009A2E97" w:rsidRDefault="005F6A16" w:rsidP="0017050C">
            <w:pPr>
              <w:pStyle w:val="Normal6a"/>
            </w:pPr>
            <w:r w:rsidRPr="009A2E97">
              <w:t>–</w:t>
            </w:r>
            <w:r w:rsidRPr="009A2E97">
              <w:tab/>
              <w:t>veiller à ce que le lieu où se trouve l</w:t>
            </w:r>
            <w:r w:rsidR="00316DC8">
              <w:t>’</w:t>
            </w:r>
            <w:r w:rsidRPr="009A2E97">
              <w:t>expertise et le lieu où réside le patient ne</w:t>
            </w:r>
            <w:r w:rsidRPr="009A2E97">
              <w:rPr>
                <w:b/>
                <w:i/>
              </w:rPr>
              <w:t xml:space="preserve"> limitent</w:t>
            </w:r>
            <w:r w:rsidRPr="009A2E97">
              <w:t xml:space="preserve"> pas</w:t>
            </w:r>
            <w:r w:rsidRPr="009A2E97">
              <w:rPr>
                <w:b/>
                <w:i/>
              </w:rPr>
              <w:t xml:space="preserve"> l</w:t>
            </w:r>
            <w:r w:rsidR="00316DC8">
              <w:rPr>
                <w:b/>
                <w:i/>
              </w:rPr>
              <w:t>’</w:t>
            </w:r>
            <w:r w:rsidRPr="009A2E97">
              <w:rPr>
                <w:b/>
                <w:i/>
              </w:rPr>
              <w:t>accès</w:t>
            </w:r>
            <w:r w:rsidRPr="009A2E97">
              <w:t xml:space="preserve"> au diagnostic ou au traitement;</w:t>
            </w:r>
          </w:p>
        </w:tc>
      </w:tr>
    </w:tbl>
    <w:p w14:paraId="66DAF54D"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90178F7" w14:textId="77777777" w:rsidR="005F6A16" w:rsidRPr="009A2E97" w:rsidRDefault="005F6A16" w:rsidP="005F6A16">
      <w:r w:rsidRPr="009A2E97">
        <w:rPr>
          <w:rStyle w:val="HideTWBExt"/>
        </w:rPr>
        <w:t>&lt;/Amend&gt;</w:t>
      </w:r>
    </w:p>
    <w:p w14:paraId="38A803FB"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338</w:t>
      </w:r>
      <w:r w:rsidRPr="009A2E97">
        <w:rPr>
          <w:rStyle w:val="HideTWBExt"/>
          <w:b w:val="0"/>
        </w:rPr>
        <w:t>&lt;/NumAm&gt;</w:t>
      </w:r>
    </w:p>
    <w:p w14:paraId="20AD913F"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3DA9E84A" w14:textId="77777777" w:rsidR="005F6A16" w:rsidRPr="009A2E97" w:rsidRDefault="005F6A16" w:rsidP="005F6A16">
      <w:pPr>
        <w:pStyle w:val="NormalBold"/>
      </w:pPr>
      <w:r w:rsidRPr="009A2E97">
        <w:rPr>
          <w:rStyle w:val="HideTWBExt"/>
          <w:b w:val="0"/>
        </w:rPr>
        <w:t>&lt;/RepeatBlock-By&gt;</w:t>
      </w:r>
    </w:p>
    <w:p w14:paraId="3A4146E2"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5492A6F"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99615B0" w14:textId="77777777" w:rsidTr="0017050C">
        <w:trPr>
          <w:trHeight w:hRule="exact" w:val="240"/>
          <w:jc w:val="center"/>
        </w:trPr>
        <w:tc>
          <w:tcPr>
            <w:tcW w:w="9752" w:type="dxa"/>
            <w:gridSpan w:val="2"/>
            <w:tcBorders>
              <w:top w:val="nil"/>
              <w:left w:val="nil"/>
              <w:bottom w:val="nil"/>
              <w:right w:val="nil"/>
            </w:tcBorders>
          </w:tcPr>
          <w:p w14:paraId="12EDD877" w14:textId="77777777" w:rsidR="005F6A16" w:rsidRPr="009A2E97" w:rsidRDefault="005F6A16" w:rsidP="0017050C"/>
        </w:tc>
      </w:tr>
      <w:tr w:rsidR="005F6A16" w:rsidRPr="009A2E97" w14:paraId="234F5FE9" w14:textId="77777777" w:rsidTr="0017050C">
        <w:trPr>
          <w:trHeight w:val="240"/>
          <w:jc w:val="center"/>
        </w:trPr>
        <w:tc>
          <w:tcPr>
            <w:tcW w:w="4876" w:type="dxa"/>
            <w:tcBorders>
              <w:top w:val="nil"/>
              <w:left w:val="nil"/>
              <w:bottom w:val="nil"/>
              <w:right w:val="nil"/>
            </w:tcBorders>
          </w:tcPr>
          <w:p w14:paraId="1DCACD3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82F8D60" w14:textId="77777777" w:rsidR="005F6A16" w:rsidRPr="009A2E97" w:rsidRDefault="005F6A16" w:rsidP="0017050C">
            <w:pPr>
              <w:pStyle w:val="AmColumnHeading"/>
            </w:pPr>
            <w:r w:rsidRPr="009A2E97">
              <w:t>Amendement</w:t>
            </w:r>
          </w:p>
        </w:tc>
      </w:tr>
      <w:tr w:rsidR="005F6A16" w:rsidRPr="009A2E97" w14:paraId="74C7552B" w14:textId="77777777" w:rsidTr="0017050C">
        <w:trPr>
          <w:jc w:val="center"/>
        </w:trPr>
        <w:tc>
          <w:tcPr>
            <w:tcW w:w="4876" w:type="dxa"/>
            <w:tcBorders>
              <w:top w:val="nil"/>
              <w:left w:val="nil"/>
              <w:bottom w:val="nil"/>
              <w:right w:val="nil"/>
            </w:tcBorders>
          </w:tcPr>
          <w:p w14:paraId="371F44C9" w14:textId="1E08AE3F" w:rsidR="005F6A16" w:rsidRPr="009A2E97" w:rsidRDefault="005F6A16" w:rsidP="0017050C">
            <w:pPr>
              <w:pStyle w:val="Normal6a"/>
            </w:pPr>
            <w:r w:rsidRPr="009A2E97">
              <w:t>–</w:t>
            </w:r>
            <w:r w:rsidRPr="009A2E97">
              <w:tab/>
              <w:t>réduire le délai de diagnostic grâce à</w:t>
            </w:r>
            <w:r w:rsidRPr="009A2E97">
              <w:rPr>
                <w:b/>
                <w:i/>
              </w:rPr>
              <w:t xml:space="preserve"> des principes coordonnés</w:t>
            </w:r>
            <w:r w:rsidRPr="009A2E97">
              <w:t xml:space="preserve"> en matière de dépistage des nouveau-nés, à la convergence volontaire des normes de dépistage génomique et au renforcement des mécanismes d</w:t>
            </w:r>
            <w:r w:rsidR="00316DC8">
              <w:t>’</w:t>
            </w:r>
            <w:r w:rsidRPr="009A2E97">
              <w:t>orientation transfrontière afin de promouvoir l</w:t>
            </w:r>
            <w:r w:rsidR="00316DC8">
              <w:t>’</w:t>
            </w:r>
            <w:r w:rsidRPr="009A2E97">
              <w:t>égalité sociale et de remédier aux désavantages sociaux pour les enfants dus à l</w:t>
            </w:r>
            <w:r w:rsidR="00316DC8">
              <w:t>’</w:t>
            </w:r>
            <w:r w:rsidRPr="009A2E97">
              <w:t>indisponibilité de programmes de diagnostic et de dépistage précoces;</w:t>
            </w:r>
          </w:p>
        </w:tc>
        <w:tc>
          <w:tcPr>
            <w:tcW w:w="4876" w:type="dxa"/>
            <w:tcBorders>
              <w:top w:val="nil"/>
              <w:left w:val="nil"/>
              <w:bottom w:val="nil"/>
              <w:right w:val="nil"/>
            </w:tcBorders>
          </w:tcPr>
          <w:p w14:paraId="459EB660" w14:textId="4296F35D" w:rsidR="005F6A16" w:rsidRPr="009A2E97" w:rsidRDefault="005F6A16" w:rsidP="0017050C">
            <w:pPr>
              <w:pStyle w:val="Normal6a"/>
            </w:pPr>
            <w:r w:rsidRPr="009A2E97">
              <w:t>–</w:t>
            </w:r>
            <w:r w:rsidRPr="009A2E97">
              <w:tab/>
              <w:t>réduire le délai de diagnostic grâce à</w:t>
            </w:r>
            <w:r w:rsidRPr="009A2E97">
              <w:rPr>
                <w:b/>
                <w:i/>
              </w:rPr>
              <w:t xml:space="preserve"> un échange de bonnes pratiques</w:t>
            </w:r>
            <w:r w:rsidRPr="009A2E97">
              <w:t xml:space="preserve"> en matière de dépistage des nouveau-nés</w:t>
            </w:r>
            <w:r w:rsidRPr="009A2E97">
              <w:rPr>
                <w:b/>
                <w:i/>
              </w:rPr>
              <w:t>, fondé sur des données scientifiques et les capacités nationales</w:t>
            </w:r>
            <w:r w:rsidRPr="009A2E97">
              <w:t>, à la convergence volontaire des normes</w:t>
            </w:r>
            <w:r w:rsidRPr="009A2E97">
              <w:rPr>
                <w:b/>
                <w:i/>
              </w:rPr>
              <w:t xml:space="preserve"> et pratiques</w:t>
            </w:r>
            <w:r w:rsidRPr="009A2E97">
              <w:t xml:space="preserve"> de dépistage génomique et au renforcement des mécanismes d</w:t>
            </w:r>
            <w:r w:rsidR="00316DC8">
              <w:t>’</w:t>
            </w:r>
            <w:r w:rsidRPr="009A2E97">
              <w:t>orientation transfrontière afin de promouvoir l</w:t>
            </w:r>
            <w:r w:rsidR="00316DC8">
              <w:t>’</w:t>
            </w:r>
            <w:r w:rsidRPr="009A2E97">
              <w:t>égalité sociale et de remédier aux désavantages sociaux pour les enfants dus à l</w:t>
            </w:r>
            <w:r w:rsidR="00316DC8">
              <w:t>’</w:t>
            </w:r>
            <w:r w:rsidRPr="009A2E97">
              <w:t>indisponibilité de programmes de diagnostic et de dépistage précoces;</w:t>
            </w:r>
          </w:p>
        </w:tc>
      </w:tr>
    </w:tbl>
    <w:p w14:paraId="1E1B39B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58245A7" w14:textId="77777777" w:rsidR="005F6A16" w:rsidRPr="009A2E97" w:rsidRDefault="005F6A16" w:rsidP="005F6A16">
      <w:r w:rsidRPr="009A2E97">
        <w:rPr>
          <w:rStyle w:val="HideTWBExt"/>
        </w:rPr>
        <w:t>&lt;/Amend&gt;</w:t>
      </w:r>
    </w:p>
    <w:p w14:paraId="5721733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339</w:t>
      </w:r>
      <w:r w:rsidRPr="009A2E97">
        <w:rPr>
          <w:rStyle w:val="HideTWBExt"/>
          <w:b w:val="0"/>
        </w:rPr>
        <w:t>&lt;/NumAm&gt;</w:t>
      </w:r>
    </w:p>
    <w:p w14:paraId="394E6504"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0F862857"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28C65BF0" w14:textId="77777777" w:rsidR="005F6A16" w:rsidRPr="009A2E97" w:rsidRDefault="005F6A16" w:rsidP="005F6A16">
      <w:pPr>
        <w:pStyle w:val="NormalBold"/>
      </w:pPr>
      <w:r w:rsidRPr="009A2E97">
        <w:rPr>
          <w:rStyle w:val="HideTWBExt"/>
          <w:b w:val="0"/>
        </w:rPr>
        <w:t>&lt;/RepeatBlock-By&gt;</w:t>
      </w:r>
    </w:p>
    <w:p w14:paraId="5CC1C0D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0107405"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ABEBF63" w14:textId="77777777" w:rsidTr="0017050C">
        <w:trPr>
          <w:trHeight w:hRule="exact" w:val="240"/>
          <w:jc w:val="center"/>
        </w:trPr>
        <w:tc>
          <w:tcPr>
            <w:tcW w:w="9752" w:type="dxa"/>
            <w:gridSpan w:val="2"/>
            <w:tcBorders>
              <w:top w:val="nil"/>
              <w:left w:val="nil"/>
              <w:bottom w:val="nil"/>
              <w:right w:val="nil"/>
            </w:tcBorders>
          </w:tcPr>
          <w:p w14:paraId="623F8ADA" w14:textId="77777777" w:rsidR="005F6A16" w:rsidRPr="009A2E97" w:rsidRDefault="005F6A16" w:rsidP="0017050C"/>
        </w:tc>
      </w:tr>
      <w:tr w:rsidR="005F6A16" w:rsidRPr="009A2E97" w14:paraId="36B258AD" w14:textId="77777777" w:rsidTr="0017050C">
        <w:trPr>
          <w:trHeight w:val="240"/>
          <w:jc w:val="center"/>
        </w:trPr>
        <w:tc>
          <w:tcPr>
            <w:tcW w:w="4876" w:type="dxa"/>
            <w:tcBorders>
              <w:top w:val="nil"/>
              <w:left w:val="nil"/>
              <w:bottom w:val="nil"/>
              <w:right w:val="nil"/>
            </w:tcBorders>
          </w:tcPr>
          <w:p w14:paraId="42C10BE9"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2F2C669" w14:textId="77777777" w:rsidR="005F6A16" w:rsidRPr="009A2E97" w:rsidRDefault="005F6A16" w:rsidP="0017050C">
            <w:pPr>
              <w:pStyle w:val="AmColumnHeading"/>
            </w:pPr>
            <w:r w:rsidRPr="009A2E97">
              <w:t>Amendement</w:t>
            </w:r>
          </w:p>
        </w:tc>
      </w:tr>
      <w:tr w:rsidR="005F6A16" w:rsidRPr="009A2E97" w14:paraId="08A012C6" w14:textId="77777777" w:rsidTr="0017050C">
        <w:trPr>
          <w:jc w:val="center"/>
        </w:trPr>
        <w:tc>
          <w:tcPr>
            <w:tcW w:w="4876" w:type="dxa"/>
            <w:tcBorders>
              <w:top w:val="nil"/>
              <w:left w:val="nil"/>
              <w:bottom w:val="nil"/>
              <w:right w:val="nil"/>
            </w:tcBorders>
          </w:tcPr>
          <w:p w14:paraId="7300B6F8" w14:textId="0928AF1A" w:rsidR="005F6A16" w:rsidRPr="009A2E97" w:rsidRDefault="005F6A16" w:rsidP="0017050C">
            <w:pPr>
              <w:pStyle w:val="Normal6a"/>
            </w:pPr>
            <w:r w:rsidRPr="009A2E97">
              <w:t>–</w:t>
            </w:r>
            <w:r w:rsidRPr="009A2E97">
              <w:tab/>
              <w:t>réduire le délai de diagnostic grâce à des principes coordonnés en matière de dépistage des nouveau-nés, à la convergence volontaire des normes de dépistage génomique et au renforcement des mécanismes d</w:t>
            </w:r>
            <w:r w:rsidR="00316DC8">
              <w:t>’</w:t>
            </w:r>
            <w:r w:rsidRPr="009A2E97">
              <w:t>orientation transfrontière afin de promouvoir l</w:t>
            </w:r>
            <w:r w:rsidR="00316DC8">
              <w:t>’</w:t>
            </w:r>
            <w:r w:rsidRPr="009A2E97">
              <w:t>égalité sociale et de remédier aux désavantages sociaux</w:t>
            </w:r>
            <w:r w:rsidRPr="009A2E97">
              <w:rPr>
                <w:b/>
                <w:i/>
              </w:rPr>
              <w:t xml:space="preserve"> pour</w:t>
            </w:r>
            <w:r w:rsidRPr="009A2E97">
              <w:t xml:space="preserve"> les enfants dus à l</w:t>
            </w:r>
            <w:r w:rsidR="00316DC8">
              <w:t>’</w:t>
            </w:r>
            <w:r w:rsidRPr="009A2E97">
              <w:t>indisponibilité de programmes de diagnostic et de dépistage précoces;</w:t>
            </w:r>
          </w:p>
        </w:tc>
        <w:tc>
          <w:tcPr>
            <w:tcW w:w="4876" w:type="dxa"/>
            <w:tcBorders>
              <w:top w:val="nil"/>
              <w:left w:val="nil"/>
              <w:bottom w:val="nil"/>
              <w:right w:val="nil"/>
            </w:tcBorders>
          </w:tcPr>
          <w:p w14:paraId="7D783BEE" w14:textId="04541DDD" w:rsidR="005F6A16" w:rsidRPr="009A2E97" w:rsidRDefault="005F6A16" w:rsidP="0017050C">
            <w:pPr>
              <w:pStyle w:val="Normal6a"/>
            </w:pPr>
            <w:r w:rsidRPr="009A2E97">
              <w:t>–</w:t>
            </w:r>
            <w:r w:rsidRPr="009A2E97">
              <w:tab/>
              <w:t>réduire le délai de diagnostic grâce à des principes coordonnés en matière de dépistage des nouveau-nés, à la convergence volontaire des normes de dépistage génomique et au renforcement des mécanismes d</w:t>
            </w:r>
            <w:r w:rsidR="00316DC8">
              <w:t>’</w:t>
            </w:r>
            <w:r w:rsidRPr="009A2E97">
              <w:t>orientation transfrontière</w:t>
            </w:r>
            <w:r w:rsidRPr="009A2E97">
              <w:rPr>
                <w:b/>
                <w:i/>
              </w:rPr>
              <w:t>, ainsi qu</w:t>
            </w:r>
            <w:r w:rsidR="00316DC8">
              <w:rPr>
                <w:b/>
                <w:i/>
              </w:rPr>
              <w:t>’</w:t>
            </w:r>
            <w:r w:rsidRPr="009A2E97">
              <w:rPr>
                <w:b/>
                <w:i/>
              </w:rPr>
              <w:t>à un soutien ciblé de l</w:t>
            </w:r>
            <w:r w:rsidR="00316DC8">
              <w:rPr>
                <w:b/>
                <w:i/>
              </w:rPr>
              <w:t>’</w:t>
            </w:r>
            <w:r w:rsidRPr="009A2E97">
              <w:rPr>
                <w:b/>
                <w:i/>
              </w:rPr>
              <w:t>Union aux États membres dont les capacités de dépistage et de diagnostic sont plus faibles,</w:t>
            </w:r>
            <w:r w:rsidRPr="009A2E97">
              <w:t xml:space="preserve"> afin de promouvoir l</w:t>
            </w:r>
            <w:r w:rsidR="00316DC8">
              <w:t>’</w:t>
            </w:r>
            <w:r w:rsidRPr="009A2E97">
              <w:t>égalité sociale et de remédier aux désavantages sociaux</w:t>
            </w:r>
            <w:r w:rsidRPr="009A2E97">
              <w:rPr>
                <w:b/>
                <w:i/>
              </w:rPr>
              <w:t xml:space="preserve"> auxquels sont confrontés</w:t>
            </w:r>
            <w:r w:rsidRPr="009A2E97">
              <w:t xml:space="preserve"> les enfants dus à l</w:t>
            </w:r>
            <w:r w:rsidR="00316DC8">
              <w:t>’</w:t>
            </w:r>
            <w:r w:rsidRPr="009A2E97">
              <w:t>indisponibilité de programmes de diagnostic et de dépistage précoces;</w:t>
            </w:r>
          </w:p>
        </w:tc>
      </w:tr>
    </w:tbl>
    <w:p w14:paraId="7FFCEC6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5060748" w14:textId="77777777" w:rsidR="005F6A16" w:rsidRPr="009A2E97" w:rsidRDefault="005F6A16" w:rsidP="005F6A16">
      <w:r w:rsidRPr="009A2E97">
        <w:rPr>
          <w:rStyle w:val="HideTWBExt"/>
        </w:rPr>
        <w:t>&lt;/Amend&gt;</w:t>
      </w:r>
    </w:p>
    <w:p w14:paraId="77F2F439"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340</w:t>
      </w:r>
      <w:r w:rsidRPr="009A2E97">
        <w:rPr>
          <w:rStyle w:val="HideTWBExt"/>
          <w:b w:val="0"/>
        </w:rPr>
        <w:t>&lt;/NumAm&gt;</w:t>
      </w:r>
    </w:p>
    <w:p w14:paraId="3E90234C"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 Oliver Schenk</w:t>
      </w:r>
      <w:r w:rsidRPr="009A2E97">
        <w:rPr>
          <w:rStyle w:val="HideTWBExt"/>
          <w:b w:val="0"/>
        </w:rPr>
        <w:t>&lt;/Members&gt;</w:t>
      </w:r>
    </w:p>
    <w:p w14:paraId="3AA6E65D" w14:textId="77777777" w:rsidR="005F6A16" w:rsidRPr="009A2E97" w:rsidRDefault="005F6A16" w:rsidP="005F6A16">
      <w:pPr>
        <w:pStyle w:val="NormalBold"/>
      </w:pPr>
      <w:r w:rsidRPr="009A2E97">
        <w:rPr>
          <w:rStyle w:val="HideTWBExt"/>
          <w:b w:val="0"/>
        </w:rPr>
        <w:t>&lt;/RepeatBlock-By&gt;</w:t>
      </w:r>
    </w:p>
    <w:p w14:paraId="2FE049C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A7A9EB9"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0BDFC36" w14:textId="77777777" w:rsidTr="0017050C">
        <w:trPr>
          <w:trHeight w:hRule="exact" w:val="240"/>
          <w:jc w:val="center"/>
        </w:trPr>
        <w:tc>
          <w:tcPr>
            <w:tcW w:w="9752" w:type="dxa"/>
            <w:gridSpan w:val="2"/>
            <w:tcBorders>
              <w:top w:val="nil"/>
              <w:left w:val="nil"/>
              <w:bottom w:val="nil"/>
              <w:right w:val="nil"/>
            </w:tcBorders>
          </w:tcPr>
          <w:p w14:paraId="5D27F3BA" w14:textId="77777777" w:rsidR="005F6A16" w:rsidRPr="009A2E97" w:rsidRDefault="005F6A16" w:rsidP="0017050C"/>
        </w:tc>
      </w:tr>
      <w:tr w:rsidR="005F6A16" w:rsidRPr="009A2E97" w14:paraId="340EBA5F" w14:textId="77777777" w:rsidTr="0017050C">
        <w:trPr>
          <w:trHeight w:val="240"/>
          <w:jc w:val="center"/>
        </w:trPr>
        <w:tc>
          <w:tcPr>
            <w:tcW w:w="4876" w:type="dxa"/>
            <w:tcBorders>
              <w:top w:val="nil"/>
              <w:left w:val="nil"/>
              <w:bottom w:val="nil"/>
              <w:right w:val="nil"/>
            </w:tcBorders>
          </w:tcPr>
          <w:p w14:paraId="7381950E"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D403A70" w14:textId="77777777" w:rsidR="005F6A16" w:rsidRPr="009A2E97" w:rsidRDefault="005F6A16" w:rsidP="0017050C">
            <w:pPr>
              <w:pStyle w:val="AmColumnHeading"/>
            </w:pPr>
            <w:r w:rsidRPr="009A2E97">
              <w:t>Amendement</w:t>
            </w:r>
          </w:p>
        </w:tc>
      </w:tr>
      <w:tr w:rsidR="005F6A16" w:rsidRPr="009A2E97" w14:paraId="7805AA0D" w14:textId="77777777" w:rsidTr="0017050C">
        <w:trPr>
          <w:jc w:val="center"/>
        </w:trPr>
        <w:tc>
          <w:tcPr>
            <w:tcW w:w="4876" w:type="dxa"/>
            <w:tcBorders>
              <w:top w:val="nil"/>
              <w:left w:val="nil"/>
              <w:bottom w:val="nil"/>
              <w:right w:val="nil"/>
            </w:tcBorders>
          </w:tcPr>
          <w:p w14:paraId="3410A6A1" w14:textId="4D9EAE9E" w:rsidR="005F6A16" w:rsidRPr="009A2E97" w:rsidRDefault="005F6A16" w:rsidP="0017050C">
            <w:pPr>
              <w:pStyle w:val="Normal6a"/>
            </w:pPr>
            <w:r w:rsidRPr="009A2E97">
              <w:t>–</w:t>
            </w:r>
            <w:r w:rsidRPr="009A2E97">
              <w:tab/>
              <w:t>réduire le délai de diagnostic grâce à des principes coordonnés en matière de dépistage des nouveau-nés, à la convergence volontaire des normes de dépistage génomique et au renforcement des mécanismes d</w:t>
            </w:r>
            <w:r w:rsidR="00316DC8">
              <w:t>’</w:t>
            </w:r>
            <w:r w:rsidRPr="009A2E97">
              <w:t>orientation transfrontière afin de promouvoir l</w:t>
            </w:r>
            <w:r w:rsidR="00316DC8">
              <w:t>’</w:t>
            </w:r>
            <w:r w:rsidRPr="009A2E97">
              <w:t>égalité sociale et de remédier aux désavantages sociaux pour les enfants dus à l</w:t>
            </w:r>
            <w:r w:rsidR="00316DC8">
              <w:t>’</w:t>
            </w:r>
            <w:r w:rsidRPr="009A2E97">
              <w:t>indisponibilité de programmes de diagnostic et de dépistage précoces;</w:t>
            </w:r>
          </w:p>
        </w:tc>
        <w:tc>
          <w:tcPr>
            <w:tcW w:w="4876" w:type="dxa"/>
            <w:tcBorders>
              <w:top w:val="nil"/>
              <w:left w:val="nil"/>
              <w:bottom w:val="nil"/>
              <w:right w:val="nil"/>
            </w:tcBorders>
          </w:tcPr>
          <w:p w14:paraId="7DD53957" w14:textId="0889FACB" w:rsidR="005F6A16" w:rsidRPr="009A2E97" w:rsidRDefault="005F6A16" w:rsidP="0017050C">
            <w:pPr>
              <w:pStyle w:val="Normal6a"/>
            </w:pPr>
            <w:r w:rsidRPr="009A2E97">
              <w:t>–</w:t>
            </w:r>
            <w:r w:rsidRPr="009A2E97">
              <w:tab/>
              <w:t>réduire le délai de diagnostic grâce à des principes coordonnés en matière de dépistage des nouveau-nés, à la convergence volontaire des normes de dépistage génomique et au renforcement des mécanismes d</w:t>
            </w:r>
            <w:r w:rsidR="00316DC8">
              <w:t>’</w:t>
            </w:r>
            <w:r w:rsidRPr="009A2E97">
              <w:t>orientation transfrontière afin de promouvoir l</w:t>
            </w:r>
            <w:r w:rsidR="00316DC8">
              <w:t>’</w:t>
            </w:r>
            <w:r w:rsidRPr="009A2E97">
              <w:t>égalité sociale</w:t>
            </w:r>
            <w:r w:rsidRPr="009A2E97">
              <w:rPr>
                <w:b/>
                <w:i/>
              </w:rPr>
              <w:t xml:space="preserve"> entre les États membres et au sein de ceux-ci</w:t>
            </w:r>
            <w:r w:rsidRPr="009A2E97">
              <w:t xml:space="preserve"> et de remédier aux désavantages sociaux</w:t>
            </w:r>
            <w:r w:rsidRPr="009A2E97">
              <w:rPr>
                <w:b/>
                <w:i/>
              </w:rPr>
              <w:t xml:space="preserve"> et territoriaux</w:t>
            </w:r>
            <w:r w:rsidRPr="009A2E97">
              <w:t xml:space="preserve"> pour les enfants dus à l</w:t>
            </w:r>
            <w:r w:rsidR="00316DC8">
              <w:t>’</w:t>
            </w:r>
            <w:r w:rsidRPr="009A2E97">
              <w:t>indisponibilité de programmes de diagnostic et de dépistage précoces;</w:t>
            </w:r>
          </w:p>
        </w:tc>
      </w:tr>
    </w:tbl>
    <w:p w14:paraId="0C59A0D9"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57C5C80" w14:textId="77777777" w:rsidR="005F6A16" w:rsidRPr="009A2E97" w:rsidRDefault="005F6A16" w:rsidP="005F6A16">
      <w:r w:rsidRPr="009A2E97">
        <w:rPr>
          <w:rStyle w:val="HideTWBExt"/>
        </w:rPr>
        <w:t>&lt;/Amend&gt;</w:t>
      </w:r>
    </w:p>
    <w:p w14:paraId="0D7F7BAF"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341</w:t>
      </w:r>
      <w:r w:rsidRPr="009A2E97">
        <w:rPr>
          <w:rStyle w:val="HideTWBExt"/>
          <w:b w:val="0"/>
        </w:rPr>
        <w:t>&lt;/NumAm&gt;</w:t>
      </w:r>
    </w:p>
    <w:p w14:paraId="6EB8971A"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3A89B8EE" w14:textId="77777777" w:rsidR="005F6A16" w:rsidRPr="009A2E97" w:rsidRDefault="005F6A16" w:rsidP="005F6A16">
      <w:pPr>
        <w:pStyle w:val="NormalBold"/>
      </w:pPr>
      <w:r w:rsidRPr="009A2E97">
        <w:rPr>
          <w:rStyle w:val="HideTWBExt"/>
          <w:b w:val="0"/>
        </w:rPr>
        <w:t>&lt;/RepeatBlock-By&gt;</w:t>
      </w:r>
    </w:p>
    <w:p w14:paraId="50885F4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ABCC279"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3</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456B937" w14:textId="77777777" w:rsidTr="0017050C">
        <w:trPr>
          <w:trHeight w:hRule="exact" w:val="240"/>
          <w:jc w:val="center"/>
        </w:trPr>
        <w:tc>
          <w:tcPr>
            <w:tcW w:w="9752" w:type="dxa"/>
            <w:gridSpan w:val="2"/>
            <w:tcBorders>
              <w:top w:val="nil"/>
              <w:left w:val="nil"/>
              <w:bottom w:val="nil"/>
              <w:right w:val="nil"/>
            </w:tcBorders>
          </w:tcPr>
          <w:p w14:paraId="567D69F5" w14:textId="77777777" w:rsidR="005F6A16" w:rsidRPr="009A2E97" w:rsidRDefault="005F6A16" w:rsidP="0017050C"/>
        </w:tc>
      </w:tr>
      <w:tr w:rsidR="005F6A16" w:rsidRPr="009A2E97" w14:paraId="5F61A1F1" w14:textId="77777777" w:rsidTr="0017050C">
        <w:trPr>
          <w:trHeight w:val="240"/>
          <w:jc w:val="center"/>
        </w:trPr>
        <w:tc>
          <w:tcPr>
            <w:tcW w:w="4876" w:type="dxa"/>
            <w:tcBorders>
              <w:top w:val="nil"/>
              <w:left w:val="nil"/>
              <w:bottom w:val="nil"/>
              <w:right w:val="nil"/>
            </w:tcBorders>
          </w:tcPr>
          <w:p w14:paraId="2E0C4B53"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28B2688D" w14:textId="77777777" w:rsidR="005F6A16" w:rsidRPr="009A2E97" w:rsidRDefault="005F6A16" w:rsidP="0017050C">
            <w:pPr>
              <w:pStyle w:val="AmColumnHeading"/>
            </w:pPr>
            <w:r w:rsidRPr="009A2E97">
              <w:t>Amendement</w:t>
            </w:r>
          </w:p>
        </w:tc>
      </w:tr>
      <w:tr w:rsidR="005F6A16" w:rsidRPr="009A2E97" w14:paraId="67E8114A" w14:textId="77777777" w:rsidTr="0017050C">
        <w:trPr>
          <w:jc w:val="center"/>
        </w:trPr>
        <w:tc>
          <w:tcPr>
            <w:tcW w:w="4876" w:type="dxa"/>
            <w:tcBorders>
              <w:top w:val="nil"/>
              <w:left w:val="nil"/>
              <w:bottom w:val="nil"/>
              <w:right w:val="nil"/>
            </w:tcBorders>
          </w:tcPr>
          <w:p w14:paraId="3F8E87A6" w14:textId="2377AFC7" w:rsidR="005F6A16" w:rsidRPr="009A2E97" w:rsidRDefault="005F6A16" w:rsidP="0017050C">
            <w:pPr>
              <w:pStyle w:val="Normal6a"/>
            </w:pPr>
            <w:r w:rsidRPr="009A2E97">
              <w:t>–</w:t>
            </w:r>
            <w:r w:rsidRPr="009A2E97">
              <w:tab/>
              <w:t>réduire le délai de diagnostic grâce à des principes coordonnés en matière de dépistage des nouveau-nés, à la convergence volontaire des normes de dépistage génomique et au renforcement des mécanismes d</w:t>
            </w:r>
            <w:r w:rsidR="00316DC8">
              <w:t>’</w:t>
            </w:r>
            <w:r w:rsidRPr="009A2E97">
              <w:t>orientation transfrontière afin de promouvoir l</w:t>
            </w:r>
            <w:r w:rsidR="00316DC8">
              <w:t>’</w:t>
            </w:r>
            <w:r w:rsidRPr="009A2E97">
              <w:t>égalité sociale et de remédier aux désavantages sociaux pour les enfants dus à l</w:t>
            </w:r>
            <w:r w:rsidR="00316DC8">
              <w:t>’</w:t>
            </w:r>
            <w:r w:rsidRPr="009A2E97">
              <w:t>indisponibilité de programmes de diagnostic et de dépistage précoces;</w:t>
            </w:r>
          </w:p>
        </w:tc>
        <w:tc>
          <w:tcPr>
            <w:tcW w:w="4876" w:type="dxa"/>
            <w:tcBorders>
              <w:top w:val="nil"/>
              <w:left w:val="nil"/>
              <w:bottom w:val="nil"/>
              <w:right w:val="nil"/>
            </w:tcBorders>
          </w:tcPr>
          <w:p w14:paraId="59F6B0C3" w14:textId="29671D47" w:rsidR="005F6A16" w:rsidRPr="009A2E97" w:rsidRDefault="005F6A16" w:rsidP="0017050C">
            <w:pPr>
              <w:pStyle w:val="Normal6a"/>
            </w:pPr>
            <w:r w:rsidRPr="009A2E97">
              <w:t>–</w:t>
            </w:r>
            <w:r w:rsidRPr="009A2E97">
              <w:tab/>
              <w:t>réduire le délai de diagnostic grâce à des principes coordonnés en matière de dépistage</w:t>
            </w:r>
            <w:r w:rsidRPr="009A2E97">
              <w:rPr>
                <w:b/>
                <w:i/>
              </w:rPr>
              <w:t xml:space="preserve"> amélioré et harmonisé</w:t>
            </w:r>
            <w:r w:rsidRPr="009A2E97">
              <w:t xml:space="preserve"> des nouveau-nés, à la convergence volontaire des normes de dépistage génomique et au renforcement des mécanismes d</w:t>
            </w:r>
            <w:r w:rsidR="00316DC8">
              <w:t>’</w:t>
            </w:r>
            <w:r w:rsidRPr="009A2E97">
              <w:t>orientation transfrontière afin de promouvoir l</w:t>
            </w:r>
            <w:r w:rsidR="00316DC8">
              <w:t>’</w:t>
            </w:r>
            <w:r w:rsidRPr="009A2E97">
              <w:t>égalité sociale et de remédier aux désavantages sociaux pour les enfants dus à l</w:t>
            </w:r>
            <w:r w:rsidR="00316DC8">
              <w:t>’</w:t>
            </w:r>
            <w:r w:rsidRPr="009A2E97">
              <w:t>indisponibilité de programmes de diagnostic et de dépistage précoces;</w:t>
            </w:r>
          </w:p>
        </w:tc>
      </w:tr>
    </w:tbl>
    <w:p w14:paraId="4CEC25A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A6DC62C" w14:textId="77777777" w:rsidR="005F6A16" w:rsidRPr="009A2E97" w:rsidRDefault="005F6A16" w:rsidP="005F6A16">
      <w:r w:rsidRPr="009A2E97">
        <w:rPr>
          <w:rStyle w:val="HideTWBExt"/>
        </w:rPr>
        <w:t>&lt;/Amend&gt;</w:t>
      </w:r>
    </w:p>
    <w:p w14:paraId="01791872"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342</w:t>
      </w:r>
      <w:r w:rsidRPr="009A2E97">
        <w:rPr>
          <w:rStyle w:val="HideTWBExt"/>
          <w:b w:val="0"/>
        </w:rPr>
        <w:t>&lt;/NumAm&gt;</w:t>
      </w:r>
    </w:p>
    <w:p w14:paraId="1DAB7E0C" w14:textId="77777777" w:rsidR="005F6A16" w:rsidRPr="009A2E97" w:rsidRDefault="005F6A16" w:rsidP="005F6A16">
      <w:pPr>
        <w:pStyle w:val="NormalBold"/>
      </w:pPr>
      <w:r w:rsidRPr="009A2E97">
        <w:rPr>
          <w:rStyle w:val="HideTWBExt"/>
          <w:b w:val="0"/>
        </w:rPr>
        <w:t>&lt;RepeatBlock-By&gt;&lt;Members&gt;</w:t>
      </w:r>
      <w:r w:rsidRPr="009A2E97">
        <w:t>Michele Picaro</w:t>
      </w:r>
      <w:r w:rsidRPr="009A2E97">
        <w:rPr>
          <w:rStyle w:val="HideTWBExt"/>
          <w:b w:val="0"/>
        </w:rPr>
        <w:t>&lt;/Members&gt;</w:t>
      </w:r>
    </w:p>
    <w:p w14:paraId="570F416A" w14:textId="77777777" w:rsidR="005F6A16" w:rsidRPr="009A2E97" w:rsidRDefault="005F6A16" w:rsidP="005F6A16">
      <w:pPr>
        <w:pStyle w:val="NormalBold"/>
      </w:pPr>
      <w:r w:rsidRPr="009A2E97">
        <w:rPr>
          <w:rStyle w:val="HideTWBExt"/>
          <w:b w:val="0"/>
        </w:rPr>
        <w:t>&lt;/RepeatBlock-By&gt;</w:t>
      </w:r>
    </w:p>
    <w:p w14:paraId="7F4D678B"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78A3488"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3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8FED572" w14:textId="77777777" w:rsidTr="0017050C">
        <w:trPr>
          <w:trHeight w:hRule="exact" w:val="240"/>
          <w:jc w:val="center"/>
        </w:trPr>
        <w:tc>
          <w:tcPr>
            <w:tcW w:w="9752" w:type="dxa"/>
            <w:gridSpan w:val="2"/>
            <w:tcBorders>
              <w:top w:val="nil"/>
              <w:left w:val="nil"/>
              <w:bottom w:val="nil"/>
              <w:right w:val="nil"/>
            </w:tcBorders>
          </w:tcPr>
          <w:p w14:paraId="6C0E3B1E" w14:textId="77777777" w:rsidR="005F6A16" w:rsidRPr="009A2E97" w:rsidRDefault="005F6A16" w:rsidP="0017050C"/>
        </w:tc>
      </w:tr>
      <w:tr w:rsidR="005F6A16" w:rsidRPr="009A2E97" w14:paraId="7416D30C" w14:textId="77777777" w:rsidTr="0017050C">
        <w:trPr>
          <w:trHeight w:val="240"/>
          <w:jc w:val="center"/>
        </w:trPr>
        <w:tc>
          <w:tcPr>
            <w:tcW w:w="4876" w:type="dxa"/>
            <w:tcBorders>
              <w:top w:val="nil"/>
              <w:left w:val="nil"/>
              <w:bottom w:val="nil"/>
              <w:right w:val="nil"/>
            </w:tcBorders>
          </w:tcPr>
          <w:p w14:paraId="634F77D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AB45B13" w14:textId="77777777" w:rsidR="005F6A16" w:rsidRPr="009A2E97" w:rsidRDefault="005F6A16" w:rsidP="0017050C">
            <w:pPr>
              <w:pStyle w:val="AmColumnHeading"/>
            </w:pPr>
            <w:r w:rsidRPr="009A2E97">
              <w:t>Amendement</w:t>
            </w:r>
          </w:p>
        </w:tc>
      </w:tr>
      <w:tr w:rsidR="005F6A16" w:rsidRPr="009A2E97" w14:paraId="500186CD" w14:textId="77777777" w:rsidTr="0017050C">
        <w:trPr>
          <w:jc w:val="center"/>
        </w:trPr>
        <w:tc>
          <w:tcPr>
            <w:tcW w:w="4876" w:type="dxa"/>
            <w:tcBorders>
              <w:top w:val="nil"/>
              <w:left w:val="nil"/>
              <w:bottom w:val="nil"/>
              <w:right w:val="nil"/>
            </w:tcBorders>
          </w:tcPr>
          <w:p w14:paraId="2AAB69F9" w14:textId="77777777" w:rsidR="005F6A16" w:rsidRPr="009A2E97" w:rsidRDefault="005F6A16" w:rsidP="0017050C">
            <w:pPr>
              <w:pStyle w:val="Normal6a"/>
            </w:pPr>
          </w:p>
        </w:tc>
        <w:tc>
          <w:tcPr>
            <w:tcW w:w="4876" w:type="dxa"/>
            <w:tcBorders>
              <w:top w:val="nil"/>
              <w:left w:val="nil"/>
              <w:bottom w:val="nil"/>
              <w:right w:val="nil"/>
            </w:tcBorders>
          </w:tcPr>
          <w:p w14:paraId="0D0D3D9E" w14:textId="36461275" w:rsidR="005F6A16" w:rsidRPr="009A2E97" w:rsidRDefault="005F6A16" w:rsidP="0017050C">
            <w:pPr>
              <w:pStyle w:val="Normal6a"/>
            </w:pPr>
            <w:r w:rsidRPr="009A2E97">
              <w:rPr>
                <w:b/>
                <w:i/>
              </w:rPr>
              <w:t>–</w:t>
            </w:r>
            <w:r w:rsidRPr="009A2E97">
              <w:tab/>
            </w:r>
            <w:r w:rsidRPr="009A2E97">
              <w:rPr>
                <w:b/>
                <w:i/>
              </w:rPr>
              <w:t>veille à ce que l</w:t>
            </w:r>
            <w:r w:rsidR="00316DC8">
              <w:rPr>
                <w:b/>
                <w:i/>
              </w:rPr>
              <w:t>’</w:t>
            </w:r>
            <w:r w:rsidRPr="009A2E97">
              <w:rPr>
                <w:b/>
                <w:i/>
              </w:rPr>
              <w:t>évaluation clinique et l</w:t>
            </w:r>
            <w:r w:rsidR="00316DC8">
              <w:rPr>
                <w:b/>
                <w:i/>
              </w:rPr>
              <w:t>’</w:t>
            </w:r>
            <w:r w:rsidRPr="009A2E97">
              <w:rPr>
                <w:b/>
                <w:i/>
              </w:rPr>
              <w:t>utilisation d</w:t>
            </w:r>
            <w:r w:rsidR="00316DC8">
              <w:rPr>
                <w:b/>
                <w:i/>
              </w:rPr>
              <w:t>’</w:t>
            </w:r>
            <w:r w:rsidRPr="009A2E97">
              <w:rPr>
                <w:b/>
                <w:i/>
              </w:rPr>
              <w:t>approches diagnostiques et thérapeutiques innovantes impliquent une participation adéquate de professionnels médicaux qualifiés, afin de garantir une interprétation clinique précise, la sécurité des patients et l</w:t>
            </w:r>
            <w:r w:rsidR="00316DC8">
              <w:rPr>
                <w:b/>
                <w:i/>
              </w:rPr>
              <w:t>’</w:t>
            </w:r>
            <w:r w:rsidRPr="009A2E97">
              <w:rPr>
                <w:b/>
                <w:i/>
              </w:rPr>
              <w:t>intégration efficace d</w:t>
            </w:r>
            <w:r w:rsidR="00316DC8">
              <w:rPr>
                <w:b/>
                <w:i/>
              </w:rPr>
              <w:t>’</w:t>
            </w:r>
            <w:r w:rsidRPr="009A2E97">
              <w:rPr>
                <w:b/>
                <w:i/>
              </w:rPr>
              <w:t>informations diagnostiques complexes;</w:t>
            </w:r>
          </w:p>
        </w:tc>
      </w:tr>
    </w:tbl>
    <w:p w14:paraId="659D4D59"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5EAD383B" w14:textId="77777777" w:rsidR="005F6A16" w:rsidRPr="009A2E97" w:rsidRDefault="005F6A16" w:rsidP="005F6A16">
      <w:r w:rsidRPr="009A2E97">
        <w:rPr>
          <w:rStyle w:val="HideTWBExt"/>
        </w:rPr>
        <w:t>&lt;/Amend&gt;</w:t>
      </w:r>
    </w:p>
    <w:p w14:paraId="2BDCB7C0"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343</w:t>
      </w:r>
      <w:r w:rsidRPr="009A2E97">
        <w:rPr>
          <w:rStyle w:val="HideTWBExt"/>
          <w:b w:val="0"/>
        </w:rPr>
        <w:t>&lt;/NumAm&gt;</w:t>
      </w:r>
    </w:p>
    <w:p w14:paraId="4D8205E9" w14:textId="77777777" w:rsidR="005F6A16" w:rsidRPr="009A2E97" w:rsidRDefault="005F6A16" w:rsidP="005F6A16">
      <w:pPr>
        <w:pStyle w:val="NormalBold"/>
      </w:pPr>
      <w:r w:rsidRPr="009A2E97">
        <w:rPr>
          <w:rStyle w:val="HideTWBExt"/>
          <w:b w:val="0"/>
        </w:rPr>
        <w:t>&lt;RepeatBlock-By&gt;&lt;Members&gt;</w:t>
      </w:r>
      <w:r w:rsidRPr="009A2E97">
        <w:t>Stine Bosse, Billy Kelleher</w:t>
      </w:r>
      <w:r w:rsidRPr="009A2E97">
        <w:rPr>
          <w:rStyle w:val="HideTWBExt"/>
          <w:b w:val="0"/>
        </w:rPr>
        <w:t>&lt;/Members&gt;</w:t>
      </w:r>
    </w:p>
    <w:p w14:paraId="10298839" w14:textId="77777777" w:rsidR="005F6A16" w:rsidRPr="009A2E97" w:rsidRDefault="005F6A16" w:rsidP="005F6A16">
      <w:pPr>
        <w:pStyle w:val="NormalBold"/>
      </w:pPr>
      <w:r w:rsidRPr="009A2E97">
        <w:rPr>
          <w:rStyle w:val="HideTWBExt"/>
          <w:b w:val="0"/>
        </w:rPr>
        <w:t>&lt;/RepeatBlock-By&gt;</w:t>
      </w:r>
    </w:p>
    <w:p w14:paraId="245BBE9D"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EAC4095"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5B754B3" w14:textId="77777777" w:rsidTr="0017050C">
        <w:trPr>
          <w:trHeight w:hRule="exact" w:val="240"/>
          <w:jc w:val="center"/>
        </w:trPr>
        <w:tc>
          <w:tcPr>
            <w:tcW w:w="9752" w:type="dxa"/>
            <w:gridSpan w:val="2"/>
            <w:tcBorders>
              <w:top w:val="nil"/>
              <w:left w:val="nil"/>
              <w:bottom w:val="nil"/>
              <w:right w:val="nil"/>
            </w:tcBorders>
          </w:tcPr>
          <w:p w14:paraId="61369321" w14:textId="77777777" w:rsidR="005F6A16" w:rsidRPr="009A2E97" w:rsidRDefault="005F6A16" w:rsidP="0017050C"/>
        </w:tc>
      </w:tr>
      <w:tr w:rsidR="005F6A16" w:rsidRPr="009A2E97" w14:paraId="39F07564" w14:textId="77777777" w:rsidTr="0017050C">
        <w:trPr>
          <w:trHeight w:val="240"/>
          <w:jc w:val="center"/>
        </w:trPr>
        <w:tc>
          <w:tcPr>
            <w:tcW w:w="4876" w:type="dxa"/>
            <w:tcBorders>
              <w:top w:val="nil"/>
              <w:left w:val="nil"/>
              <w:bottom w:val="nil"/>
              <w:right w:val="nil"/>
            </w:tcBorders>
          </w:tcPr>
          <w:p w14:paraId="6539063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7B0EFE8" w14:textId="77777777" w:rsidR="005F6A16" w:rsidRPr="009A2E97" w:rsidRDefault="005F6A16" w:rsidP="0017050C">
            <w:pPr>
              <w:pStyle w:val="AmColumnHeading"/>
            </w:pPr>
            <w:r w:rsidRPr="009A2E97">
              <w:t>Amendement</w:t>
            </w:r>
          </w:p>
        </w:tc>
      </w:tr>
      <w:tr w:rsidR="005F6A16" w:rsidRPr="009A2E97" w14:paraId="3CCA84C4" w14:textId="77777777" w:rsidTr="0017050C">
        <w:trPr>
          <w:jc w:val="center"/>
        </w:trPr>
        <w:tc>
          <w:tcPr>
            <w:tcW w:w="4876" w:type="dxa"/>
            <w:tcBorders>
              <w:top w:val="nil"/>
              <w:left w:val="nil"/>
              <w:bottom w:val="nil"/>
              <w:right w:val="nil"/>
            </w:tcBorders>
          </w:tcPr>
          <w:p w14:paraId="58D45C90" w14:textId="1BF2D20F" w:rsidR="005F6A16" w:rsidRPr="009A2E97" w:rsidRDefault="005F6A16" w:rsidP="0017050C">
            <w:pPr>
              <w:pStyle w:val="Normal6a"/>
            </w:pPr>
            <w:r w:rsidRPr="009A2E97">
              <w:t>–</w:t>
            </w:r>
            <w:r w:rsidRPr="009A2E97">
              <w:tab/>
              <w:t>améliorer l</w:t>
            </w:r>
            <w:r w:rsidR="00316DC8">
              <w:t>’</w:t>
            </w:r>
            <w:r w:rsidRPr="009A2E97">
              <w:t>accès équitable aux médicaments orphelins et aux thérapies innovantes grâce à la production coordonnée de données probantes, à des mécanismes volontaires de passation conjointe de marchés et à une coopération renforcée en matière d</w:t>
            </w:r>
            <w:r w:rsidR="00316DC8">
              <w:t>’</w:t>
            </w:r>
            <w:r w:rsidRPr="009A2E97">
              <w:t>évaluation des technologies de la santé;</w:t>
            </w:r>
          </w:p>
        </w:tc>
        <w:tc>
          <w:tcPr>
            <w:tcW w:w="4876" w:type="dxa"/>
            <w:tcBorders>
              <w:top w:val="nil"/>
              <w:left w:val="nil"/>
              <w:bottom w:val="nil"/>
              <w:right w:val="nil"/>
            </w:tcBorders>
          </w:tcPr>
          <w:p w14:paraId="65EFD4FB" w14:textId="74D4E2FA" w:rsidR="005F6A16" w:rsidRPr="009A2E97" w:rsidRDefault="005F6A16" w:rsidP="0017050C">
            <w:pPr>
              <w:pStyle w:val="Normal6a"/>
            </w:pPr>
            <w:r w:rsidRPr="009A2E97">
              <w:t>–</w:t>
            </w:r>
            <w:r w:rsidRPr="009A2E97">
              <w:tab/>
              <w:t>améliorer l</w:t>
            </w:r>
            <w:r w:rsidR="00316DC8">
              <w:t>’</w:t>
            </w:r>
            <w:r w:rsidRPr="009A2E97">
              <w:t>accès équitable aux médicaments orphelins</w:t>
            </w:r>
            <w:r w:rsidRPr="009A2E97">
              <w:rPr>
                <w:b/>
                <w:i/>
              </w:rPr>
              <w:t>, aux produits pédiatriques</w:t>
            </w:r>
            <w:r w:rsidRPr="009A2E97">
              <w:t xml:space="preserve"> et aux thérapies innovantes grâce à la production coordonnée de données probantes,</w:t>
            </w:r>
            <w:r w:rsidRPr="009A2E97">
              <w:rPr>
                <w:b/>
                <w:i/>
              </w:rPr>
              <w:t xml:space="preserve"> au soutien accru de la Commission et de l</w:t>
            </w:r>
            <w:r w:rsidR="00316DC8">
              <w:rPr>
                <w:b/>
                <w:i/>
              </w:rPr>
              <w:t>’</w:t>
            </w:r>
            <w:r w:rsidRPr="009A2E97">
              <w:rPr>
                <w:b/>
                <w:i/>
              </w:rPr>
              <w:t>Agence européenne des médicaments</w:t>
            </w:r>
            <w:r w:rsidRPr="009A2E97">
              <w:t xml:space="preserve"> à des mécanismes volontaires de passation conjointe de marchés </w:t>
            </w:r>
            <w:r w:rsidRPr="009A2E97">
              <w:rPr>
                <w:b/>
                <w:i/>
              </w:rPr>
              <w:t>et aux coalitions de volontaires pour des négociations conjointes sur les prix et le remboursement, telles que Beneluxa et le forum pharmaceutique nordique, à la mise à disposition de l</w:t>
            </w:r>
            <w:r w:rsidR="00316DC8">
              <w:rPr>
                <w:b/>
                <w:i/>
              </w:rPr>
              <w:t>’</w:t>
            </w:r>
            <w:r w:rsidRPr="009A2E97">
              <w:rPr>
                <w:b/>
                <w:i/>
              </w:rPr>
              <w:t>initiative internationale en faveur d</w:t>
            </w:r>
            <w:r w:rsidR="00316DC8">
              <w:rPr>
                <w:b/>
                <w:i/>
              </w:rPr>
              <w:t>’</w:t>
            </w:r>
            <w:r w:rsidRPr="009A2E97">
              <w:rPr>
                <w:b/>
                <w:i/>
              </w:rPr>
              <w:t xml:space="preserve">une analyse prospective et à la promotion de son adoption et utilisation dans tous les États membres en ce qui concerne les médicaments orphelins et pédiatriques ainsi que les médicaments de pointe, </w:t>
            </w:r>
            <w:r w:rsidRPr="009A2E97">
              <w:t>et à une coopération renforcée en matière d</w:t>
            </w:r>
            <w:r w:rsidR="00316DC8">
              <w:t>’</w:t>
            </w:r>
            <w:r w:rsidRPr="009A2E97">
              <w:t>évaluation des technologies de la santé;</w:t>
            </w:r>
          </w:p>
        </w:tc>
      </w:tr>
    </w:tbl>
    <w:p w14:paraId="4054160A"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4DE585E" w14:textId="77777777" w:rsidR="005F6A16" w:rsidRPr="009A2E97" w:rsidRDefault="005F6A16" w:rsidP="005F6A16">
      <w:r w:rsidRPr="009A2E97">
        <w:rPr>
          <w:rStyle w:val="HideTWBExt"/>
        </w:rPr>
        <w:t>&lt;/Amend&gt;</w:t>
      </w:r>
    </w:p>
    <w:p w14:paraId="00C21F6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344</w:t>
      </w:r>
      <w:r w:rsidRPr="009A2E97">
        <w:rPr>
          <w:rStyle w:val="HideTWBExt"/>
          <w:b w:val="0"/>
        </w:rPr>
        <w:t>&lt;/NumAm&gt;</w:t>
      </w:r>
    </w:p>
    <w:p w14:paraId="323B1A38" w14:textId="77777777" w:rsidR="005F6A16" w:rsidRPr="009A2E97" w:rsidRDefault="005F6A16" w:rsidP="005F6A16">
      <w:pPr>
        <w:pStyle w:val="NormalBold"/>
      </w:pPr>
      <w:r w:rsidRPr="009A2E97">
        <w:rPr>
          <w:rStyle w:val="HideTWBExt"/>
          <w:b w:val="0"/>
        </w:rPr>
        <w:t>&lt;RepeatBlock-By&gt;&lt;Members&gt;</w:t>
      </w:r>
      <w:r w:rsidRPr="009A2E97">
        <w:t>Billy Kelleher, Stine Bosse</w:t>
      </w:r>
      <w:r w:rsidRPr="009A2E97">
        <w:rPr>
          <w:rStyle w:val="HideTWBExt"/>
          <w:b w:val="0"/>
        </w:rPr>
        <w:t>&lt;/Members&gt;</w:t>
      </w:r>
    </w:p>
    <w:p w14:paraId="2069967C" w14:textId="77777777" w:rsidR="005F6A16" w:rsidRPr="009A2E97" w:rsidRDefault="005F6A16" w:rsidP="005F6A16">
      <w:pPr>
        <w:pStyle w:val="NormalBold"/>
      </w:pPr>
      <w:r w:rsidRPr="009A2E97">
        <w:rPr>
          <w:rStyle w:val="HideTWBExt"/>
          <w:b w:val="0"/>
        </w:rPr>
        <w:t>&lt;/RepeatBlock-By&gt;</w:t>
      </w:r>
    </w:p>
    <w:p w14:paraId="0DBEE49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F54F06D"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7AA195BD" w14:textId="77777777" w:rsidTr="0017050C">
        <w:trPr>
          <w:trHeight w:hRule="exact" w:val="240"/>
          <w:jc w:val="center"/>
        </w:trPr>
        <w:tc>
          <w:tcPr>
            <w:tcW w:w="9752" w:type="dxa"/>
            <w:gridSpan w:val="2"/>
            <w:tcBorders>
              <w:top w:val="nil"/>
              <w:left w:val="nil"/>
              <w:bottom w:val="nil"/>
              <w:right w:val="nil"/>
            </w:tcBorders>
          </w:tcPr>
          <w:p w14:paraId="28986D30" w14:textId="77777777" w:rsidR="005F6A16" w:rsidRPr="009A2E97" w:rsidRDefault="005F6A16" w:rsidP="0017050C"/>
        </w:tc>
      </w:tr>
      <w:tr w:rsidR="005F6A16" w:rsidRPr="009A2E97" w14:paraId="3E5D21A7" w14:textId="77777777" w:rsidTr="0017050C">
        <w:trPr>
          <w:trHeight w:val="240"/>
          <w:jc w:val="center"/>
        </w:trPr>
        <w:tc>
          <w:tcPr>
            <w:tcW w:w="4876" w:type="dxa"/>
            <w:tcBorders>
              <w:top w:val="nil"/>
              <w:left w:val="nil"/>
              <w:bottom w:val="nil"/>
              <w:right w:val="nil"/>
            </w:tcBorders>
          </w:tcPr>
          <w:p w14:paraId="23FA628E"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7A3B4D5" w14:textId="77777777" w:rsidR="005F6A16" w:rsidRPr="009A2E97" w:rsidRDefault="005F6A16" w:rsidP="0017050C">
            <w:pPr>
              <w:pStyle w:val="AmColumnHeading"/>
            </w:pPr>
            <w:r w:rsidRPr="009A2E97">
              <w:t>Amendement</w:t>
            </w:r>
          </w:p>
        </w:tc>
      </w:tr>
      <w:tr w:rsidR="005F6A16" w:rsidRPr="009A2E97" w14:paraId="223F2537" w14:textId="77777777" w:rsidTr="0017050C">
        <w:trPr>
          <w:jc w:val="center"/>
        </w:trPr>
        <w:tc>
          <w:tcPr>
            <w:tcW w:w="4876" w:type="dxa"/>
            <w:tcBorders>
              <w:top w:val="nil"/>
              <w:left w:val="nil"/>
              <w:bottom w:val="nil"/>
              <w:right w:val="nil"/>
            </w:tcBorders>
          </w:tcPr>
          <w:p w14:paraId="15E0C815" w14:textId="0A97B60B" w:rsidR="005F6A16" w:rsidRPr="009A2E97" w:rsidRDefault="005F6A16" w:rsidP="0017050C">
            <w:pPr>
              <w:pStyle w:val="Normal6a"/>
            </w:pPr>
            <w:r w:rsidRPr="009A2E97">
              <w:t>–</w:t>
            </w:r>
            <w:r w:rsidRPr="009A2E97">
              <w:tab/>
              <w:t>améliorer l</w:t>
            </w:r>
            <w:r w:rsidR="00316DC8">
              <w:t>’</w:t>
            </w:r>
            <w:r w:rsidRPr="009A2E97">
              <w:t>accès équitable aux médicaments orphelins et aux thérapies innovantes grâce à la</w:t>
            </w:r>
            <w:r w:rsidRPr="009A2E97">
              <w:rPr>
                <w:b/>
                <w:i/>
              </w:rPr>
              <w:t xml:space="preserve"> production coordonnée</w:t>
            </w:r>
            <w:r w:rsidRPr="009A2E97">
              <w:t xml:space="preserve"> de données probantes, à des mécanismes volontaires de passation conjointe de marchés et à une coopération renforcée en matière d</w:t>
            </w:r>
            <w:r w:rsidR="00316DC8">
              <w:t>’</w:t>
            </w:r>
            <w:r w:rsidRPr="009A2E97">
              <w:t>évaluation des technologies de la santé;</w:t>
            </w:r>
          </w:p>
        </w:tc>
        <w:tc>
          <w:tcPr>
            <w:tcW w:w="4876" w:type="dxa"/>
            <w:tcBorders>
              <w:top w:val="nil"/>
              <w:left w:val="nil"/>
              <w:bottom w:val="nil"/>
              <w:right w:val="nil"/>
            </w:tcBorders>
          </w:tcPr>
          <w:p w14:paraId="6B687AE2" w14:textId="789DBF4E" w:rsidR="005F6A16" w:rsidRPr="009A2E97" w:rsidRDefault="005F6A16" w:rsidP="0017050C">
            <w:pPr>
              <w:pStyle w:val="Normal6a"/>
            </w:pPr>
            <w:r w:rsidRPr="009A2E97">
              <w:t>–</w:t>
            </w:r>
            <w:r w:rsidRPr="009A2E97">
              <w:tab/>
              <w:t>améliorer l</w:t>
            </w:r>
            <w:r w:rsidR="00316DC8">
              <w:t>’</w:t>
            </w:r>
            <w:r w:rsidRPr="009A2E97">
              <w:t>accès équitable aux médicaments orphelins et aux thérapies innovantes grâce à la</w:t>
            </w:r>
            <w:r w:rsidRPr="009A2E97">
              <w:rPr>
                <w:b/>
                <w:i/>
              </w:rPr>
              <w:t xml:space="preserve"> collecte et à la compilation coordonnées</w:t>
            </w:r>
            <w:r w:rsidRPr="009A2E97">
              <w:t xml:space="preserve"> de données probantes, à</w:t>
            </w:r>
            <w:r w:rsidRPr="009A2E97">
              <w:rPr>
                <w:b/>
                <w:i/>
              </w:rPr>
              <w:t xml:space="preserve"> la mise en œuvre intégrale des directives 2011/24/UE et (UE) 2023/970, à des initiatives de coopération transfrontière et au renforcement</w:t>
            </w:r>
            <w:r w:rsidRPr="009A2E97">
              <w:t xml:space="preserve"> des mécanismes volontaires de passation conjointe de marchés et à une coopération renforcée en matière</w:t>
            </w:r>
            <w:r w:rsidRPr="009A2E97">
              <w:rPr>
                <w:b/>
                <w:i/>
              </w:rPr>
              <w:t xml:space="preserve"> de procédures</w:t>
            </w:r>
            <w:r w:rsidRPr="009A2E97">
              <w:t xml:space="preserve"> d</w:t>
            </w:r>
            <w:r w:rsidR="00316DC8">
              <w:t>’</w:t>
            </w:r>
            <w:r w:rsidRPr="009A2E97">
              <w:t>évaluation des technologies de la santé;</w:t>
            </w:r>
            <w:r w:rsidRPr="009A2E97">
              <w:rPr>
                <w:b/>
                <w:i/>
              </w:rPr>
              <w:t xml:space="preserve"> soutenir l</w:t>
            </w:r>
            <w:r w:rsidR="00316DC8">
              <w:rPr>
                <w:b/>
                <w:i/>
              </w:rPr>
              <w:t>’</w:t>
            </w:r>
            <w:r w:rsidRPr="009A2E97">
              <w:rPr>
                <w:b/>
                <w:i/>
              </w:rPr>
              <w:t>action visant à permettre un conditionnement harmonisé des médicaments orphelins afin de faciliter notamment leur disponibilité dans les États membres;</w:t>
            </w:r>
          </w:p>
        </w:tc>
      </w:tr>
    </w:tbl>
    <w:p w14:paraId="6B83853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F9AB82B" w14:textId="77777777" w:rsidR="005F6A16" w:rsidRPr="009A2E97" w:rsidRDefault="005F6A16" w:rsidP="005F6A16">
      <w:r w:rsidRPr="009A2E97">
        <w:rPr>
          <w:rStyle w:val="HideTWBExt"/>
        </w:rPr>
        <w:t>&lt;/Amend&gt;</w:t>
      </w:r>
    </w:p>
    <w:p w14:paraId="793BA3B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345</w:t>
      </w:r>
      <w:r w:rsidRPr="009A2E97">
        <w:rPr>
          <w:rStyle w:val="HideTWBExt"/>
          <w:b w:val="0"/>
        </w:rPr>
        <w:t>&lt;/NumAm&gt;</w:t>
      </w:r>
    </w:p>
    <w:p w14:paraId="0004D2F7"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541E10CA"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20770508" w14:textId="77777777" w:rsidR="005F6A16" w:rsidRPr="009A2E97" w:rsidRDefault="005F6A16" w:rsidP="005F6A16">
      <w:pPr>
        <w:pStyle w:val="NormalBold"/>
      </w:pPr>
      <w:r w:rsidRPr="009A2E97">
        <w:rPr>
          <w:rStyle w:val="HideTWBExt"/>
          <w:b w:val="0"/>
        </w:rPr>
        <w:t>&lt;/RepeatBlock-By&gt;</w:t>
      </w:r>
    </w:p>
    <w:p w14:paraId="1108B79C"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6789BE3"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248511F" w14:textId="77777777" w:rsidTr="0017050C">
        <w:trPr>
          <w:trHeight w:hRule="exact" w:val="240"/>
          <w:jc w:val="center"/>
        </w:trPr>
        <w:tc>
          <w:tcPr>
            <w:tcW w:w="9752" w:type="dxa"/>
            <w:gridSpan w:val="2"/>
            <w:tcBorders>
              <w:top w:val="nil"/>
              <w:left w:val="nil"/>
              <w:bottom w:val="nil"/>
              <w:right w:val="nil"/>
            </w:tcBorders>
          </w:tcPr>
          <w:p w14:paraId="2C01207E" w14:textId="77777777" w:rsidR="005F6A16" w:rsidRPr="009A2E97" w:rsidRDefault="005F6A16" w:rsidP="0017050C"/>
        </w:tc>
      </w:tr>
      <w:tr w:rsidR="005F6A16" w:rsidRPr="009A2E97" w14:paraId="39D4D15B" w14:textId="77777777" w:rsidTr="0017050C">
        <w:trPr>
          <w:trHeight w:val="240"/>
          <w:jc w:val="center"/>
        </w:trPr>
        <w:tc>
          <w:tcPr>
            <w:tcW w:w="4876" w:type="dxa"/>
            <w:tcBorders>
              <w:top w:val="nil"/>
              <w:left w:val="nil"/>
              <w:bottom w:val="nil"/>
              <w:right w:val="nil"/>
            </w:tcBorders>
          </w:tcPr>
          <w:p w14:paraId="6B5CF9CF"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8E87B73" w14:textId="77777777" w:rsidR="005F6A16" w:rsidRPr="009A2E97" w:rsidRDefault="005F6A16" w:rsidP="0017050C">
            <w:pPr>
              <w:pStyle w:val="AmColumnHeading"/>
            </w:pPr>
            <w:r w:rsidRPr="009A2E97">
              <w:t>Amendement</w:t>
            </w:r>
          </w:p>
        </w:tc>
      </w:tr>
      <w:tr w:rsidR="005F6A16" w:rsidRPr="009A2E97" w14:paraId="57D7C528" w14:textId="77777777" w:rsidTr="0017050C">
        <w:trPr>
          <w:jc w:val="center"/>
        </w:trPr>
        <w:tc>
          <w:tcPr>
            <w:tcW w:w="4876" w:type="dxa"/>
            <w:tcBorders>
              <w:top w:val="nil"/>
              <w:left w:val="nil"/>
              <w:bottom w:val="nil"/>
              <w:right w:val="nil"/>
            </w:tcBorders>
          </w:tcPr>
          <w:p w14:paraId="34705D16" w14:textId="5C4E4F13" w:rsidR="005F6A16" w:rsidRPr="009A2E97" w:rsidRDefault="005F6A16" w:rsidP="0017050C">
            <w:pPr>
              <w:pStyle w:val="Normal6a"/>
            </w:pPr>
            <w:r w:rsidRPr="009A2E97">
              <w:t>–</w:t>
            </w:r>
            <w:r w:rsidRPr="009A2E97">
              <w:tab/>
              <w:t>améliorer l</w:t>
            </w:r>
            <w:r w:rsidR="00316DC8">
              <w:t>’</w:t>
            </w:r>
            <w:r w:rsidRPr="009A2E97">
              <w:t>accès équitable aux médicaments orphelins et aux thérapies innovantes grâce à la production coordonnée de données probantes, à des mécanismes volontaires de passation conjointe de marchés et à une coopération renforcée en matière d</w:t>
            </w:r>
            <w:r w:rsidR="00316DC8">
              <w:t>’</w:t>
            </w:r>
            <w:r w:rsidRPr="009A2E97">
              <w:t>évaluation des technologies de la santé;</w:t>
            </w:r>
          </w:p>
        </w:tc>
        <w:tc>
          <w:tcPr>
            <w:tcW w:w="4876" w:type="dxa"/>
            <w:tcBorders>
              <w:top w:val="nil"/>
              <w:left w:val="nil"/>
              <w:bottom w:val="nil"/>
              <w:right w:val="nil"/>
            </w:tcBorders>
          </w:tcPr>
          <w:p w14:paraId="55AFE457" w14:textId="662AFDFD" w:rsidR="005F6A16" w:rsidRPr="009A2E97" w:rsidRDefault="005F6A16" w:rsidP="0017050C">
            <w:pPr>
              <w:pStyle w:val="Normal6a"/>
            </w:pPr>
            <w:r w:rsidRPr="009A2E97">
              <w:t>–</w:t>
            </w:r>
            <w:r w:rsidRPr="009A2E97">
              <w:tab/>
              <w:t>améliorer l</w:t>
            </w:r>
            <w:r w:rsidR="00316DC8">
              <w:t>’</w:t>
            </w:r>
            <w:r w:rsidRPr="009A2E97">
              <w:t>accès équitable aux médicaments orphelins et aux thérapies innovantes grâce à la production coordonnée de données probantes, à des mécanismes volontaires de passation conjointe de marchés et à une coopération renforcée en matière d</w:t>
            </w:r>
            <w:r w:rsidR="00316DC8">
              <w:t>’</w:t>
            </w:r>
            <w:r w:rsidRPr="009A2E97">
              <w:t>évaluation des technologies de la santé</w:t>
            </w:r>
            <w:r w:rsidRPr="009A2E97">
              <w:rPr>
                <w:b/>
                <w:i/>
              </w:rPr>
              <w:t>, ainsi qu</w:t>
            </w:r>
            <w:r w:rsidR="00316DC8">
              <w:rPr>
                <w:b/>
                <w:i/>
              </w:rPr>
              <w:t>’</w:t>
            </w:r>
            <w:r w:rsidRPr="009A2E97">
              <w:rPr>
                <w:b/>
                <w:i/>
              </w:rPr>
              <w:t>à une transparence accrue en ce qui concerne les coûts de recherche et développement financés par des contributions publiques et les délais de remboursement</w:t>
            </w:r>
            <w:r w:rsidRPr="009A2E97">
              <w:t>;</w:t>
            </w:r>
          </w:p>
        </w:tc>
      </w:tr>
    </w:tbl>
    <w:p w14:paraId="0BB36A6C"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D06715F" w14:textId="77777777" w:rsidR="005F6A16" w:rsidRPr="009A2E97" w:rsidRDefault="005F6A16" w:rsidP="005F6A16">
      <w:r w:rsidRPr="009A2E97">
        <w:rPr>
          <w:rStyle w:val="HideTWBExt"/>
        </w:rPr>
        <w:t>&lt;/Amend&gt;</w:t>
      </w:r>
    </w:p>
    <w:p w14:paraId="24C82CA8"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346</w:t>
      </w:r>
      <w:r w:rsidRPr="009A2E97">
        <w:rPr>
          <w:rStyle w:val="HideTWBExt"/>
          <w:b w:val="0"/>
        </w:rPr>
        <w:t>&lt;/NumAm&gt;</w:t>
      </w:r>
    </w:p>
    <w:p w14:paraId="2E65FB27"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1960E402" w14:textId="77777777" w:rsidR="005F6A16" w:rsidRPr="009A2E97" w:rsidRDefault="005F6A16" w:rsidP="005F6A16">
      <w:pPr>
        <w:pStyle w:val="NormalBold"/>
      </w:pPr>
      <w:r w:rsidRPr="009A2E97">
        <w:rPr>
          <w:rStyle w:val="HideTWBExt"/>
          <w:b w:val="0"/>
        </w:rPr>
        <w:t>&lt;/RepeatBlock-By&gt;</w:t>
      </w:r>
    </w:p>
    <w:p w14:paraId="3517D63A"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6E823D11"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4</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D557618" w14:textId="77777777" w:rsidTr="0017050C">
        <w:trPr>
          <w:trHeight w:hRule="exact" w:val="240"/>
          <w:jc w:val="center"/>
        </w:trPr>
        <w:tc>
          <w:tcPr>
            <w:tcW w:w="9752" w:type="dxa"/>
            <w:gridSpan w:val="2"/>
            <w:tcBorders>
              <w:top w:val="nil"/>
              <w:left w:val="nil"/>
              <w:bottom w:val="nil"/>
              <w:right w:val="nil"/>
            </w:tcBorders>
          </w:tcPr>
          <w:p w14:paraId="156DB8C1" w14:textId="77777777" w:rsidR="005F6A16" w:rsidRPr="009A2E97" w:rsidRDefault="005F6A16" w:rsidP="0017050C"/>
        </w:tc>
      </w:tr>
      <w:tr w:rsidR="005F6A16" w:rsidRPr="009A2E97" w14:paraId="61C5457E" w14:textId="77777777" w:rsidTr="0017050C">
        <w:trPr>
          <w:trHeight w:val="240"/>
          <w:jc w:val="center"/>
        </w:trPr>
        <w:tc>
          <w:tcPr>
            <w:tcW w:w="4876" w:type="dxa"/>
            <w:tcBorders>
              <w:top w:val="nil"/>
              <w:left w:val="nil"/>
              <w:bottom w:val="nil"/>
              <w:right w:val="nil"/>
            </w:tcBorders>
          </w:tcPr>
          <w:p w14:paraId="42A0301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662A79F" w14:textId="77777777" w:rsidR="005F6A16" w:rsidRPr="009A2E97" w:rsidRDefault="005F6A16" w:rsidP="0017050C">
            <w:pPr>
              <w:pStyle w:val="AmColumnHeading"/>
            </w:pPr>
            <w:r w:rsidRPr="009A2E97">
              <w:t>Amendement</w:t>
            </w:r>
          </w:p>
        </w:tc>
      </w:tr>
      <w:tr w:rsidR="005F6A16" w:rsidRPr="009A2E97" w14:paraId="622A62E7" w14:textId="77777777" w:rsidTr="0017050C">
        <w:trPr>
          <w:jc w:val="center"/>
        </w:trPr>
        <w:tc>
          <w:tcPr>
            <w:tcW w:w="4876" w:type="dxa"/>
            <w:tcBorders>
              <w:top w:val="nil"/>
              <w:left w:val="nil"/>
              <w:bottom w:val="nil"/>
              <w:right w:val="nil"/>
            </w:tcBorders>
          </w:tcPr>
          <w:p w14:paraId="6807DE98" w14:textId="12E1B13C" w:rsidR="005F6A16" w:rsidRPr="009A2E97" w:rsidRDefault="005F6A16" w:rsidP="0017050C">
            <w:pPr>
              <w:pStyle w:val="Normal6a"/>
            </w:pPr>
            <w:r w:rsidRPr="009A2E97">
              <w:t>–</w:t>
            </w:r>
            <w:r w:rsidRPr="009A2E97">
              <w:tab/>
              <w:t>améliorer l</w:t>
            </w:r>
            <w:r w:rsidR="00316DC8">
              <w:t>’</w:t>
            </w:r>
            <w:r w:rsidRPr="009A2E97">
              <w:t>accès équitable aux médicaments orphelins et aux thérapies innovantes grâce à la production coordonnée de données probantes, à des mécanismes volontaires de passation conjointe de marchés et à une coopération renforcée en matière d</w:t>
            </w:r>
            <w:r w:rsidR="00316DC8">
              <w:t>’</w:t>
            </w:r>
            <w:r w:rsidRPr="009A2E97">
              <w:t>évaluation des technologies de la santé;</w:t>
            </w:r>
          </w:p>
        </w:tc>
        <w:tc>
          <w:tcPr>
            <w:tcW w:w="4876" w:type="dxa"/>
            <w:tcBorders>
              <w:top w:val="nil"/>
              <w:left w:val="nil"/>
              <w:bottom w:val="nil"/>
              <w:right w:val="nil"/>
            </w:tcBorders>
          </w:tcPr>
          <w:p w14:paraId="10F355AC" w14:textId="5BCD0FCC" w:rsidR="005F6A16" w:rsidRPr="009A2E97" w:rsidRDefault="005F6A16" w:rsidP="0017050C">
            <w:pPr>
              <w:pStyle w:val="Normal6a"/>
            </w:pPr>
            <w:r w:rsidRPr="009A2E97">
              <w:t>–</w:t>
            </w:r>
            <w:r w:rsidRPr="009A2E97">
              <w:tab/>
              <w:t>améliorer</w:t>
            </w:r>
            <w:r w:rsidRPr="009A2E97">
              <w:rPr>
                <w:b/>
                <w:i/>
              </w:rPr>
              <w:t xml:space="preserve"> et faciliter</w:t>
            </w:r>
            <w:r w:rsidRPr="009A2E97">
              <w:t xml:space="preserve"> l</w:t>
            </w:r>
            <w:r w:rsidR="00316DC8">
              <w:t>’</w:t>
            </w:r>
            <w:r w:rsidRPr="009A2E97">
              <w:t>accès équitable aux médicaments orphelins et aux thérapies innovantes grâce à la production coordonnée de données probantes, à des mécanismes volontaires</w:t>
            </w:r>
            <w:r w:rsidRPr="009A2E97">
              <w:rPr>
                <w:b/>
                <w:i/>
              </w:rPr>
              <w:t xml:space="preserve"> de coopération, y compris</w:t>
            </w:r>
            <w:r w:rsidRPr="009A2E97">
              <w:t xml:space="preserve"> de passation conjointe de marchés</w:t>
            </w:r>
            <w:r w:rsidRPr="009A2E97">
              <w:rPr>
                <w:b/>
                <w:i/>
              </w:rPr>
              <w:t xml:space="preserve"> lorsque cela est approprié et décidé par les États membres</w:t>
            </w:r>
            <w:r w:rsidRPr="009A2E97">
              <w:t xml:space="preserve"> et à une coopération renforcée en matière d</w:t>
            </w:r>
            <w:r w:rsidR="00316DC8">
              <w:t>’</w:t>
            </w:r>
            <w:r w:rsidRPr="009A2E97">
              <w:t>évaluation des technologies de la santé;</w:t>
            </w:r>
          </w:p>
        </w:tc>
      </w:tr>
    </w:tbl>
    <w:p w14:paraId="0F211355"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2EF6E70" w14:textId="77777777" w:rsidR="005F6A16" w:rsidRPr="009A2E97" w:rsidRDefault="005F6A16" w:rsidP="005F6A16">
      <w:r w:rsidRPr="009A2E97">
        <w:rPr>
          <w:rStyle w:val="HideTWBExt"/>
        </w:rPr>
        <w:t>&lt;/Amend&gt;</w:t>
      </w:r>
    </w:p>
    <w:p w14:paraId="567C283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347</w:t>
      </w:r>
      <w:r w:rsidRPr="009A2E97">
        <w:rPr>
          <w:rStyle w:val="HideTWBExt"/>
          <w:b w:val="0"/>
        </w:rPr>
        <w:t>&lt;/NumAm&gt;</w:t>
      </w:r>
    </w:p>
    <w:p w14:paraId="74201348"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Adam Jarubas, Letizia Moratti</w:t>
      </w:r>
      <w:r w:rsidRPr="009A2E97">
        <w:rPr>
          <w:rStyle w:val="HideTWBExt"/>
          <w:b w:val="0"/>
        </w:rPr>
        <w:t>&lt;/Members&gt;</w:t>
      </w:r>
    </w:p>
    <w:p w14:paraId="0D90A5AC" w14:textId="77777777" w:rsidR="005F6A16" w:rsidRPr="009A2E97" w:rsidRDefault="005F6A16" w:rsidP="005F6A16">
      <w:pPr>
        <w:pStyle w:val="NormalBold"/>
      </w:pPr>
      <w:r w:rsidRPr="009A2E97">
        <w:rPr>
          <w:rStyle w:val="HideTWBExt"/>
          <w:b w:val="0"/>
        </w:rPr>
        <w:t>&lt;/RepeatBlock-By&gt;</w:t>
      </w:r>
    </w:p>
    <w:p w14:paraId="01307C5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C1F1309"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5</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5D9A3CE9" w14:textId="77777777" w:rsidTr="0017050C">
        <w:trPr>
          <w:trHeight w:hRule="exact" w:val="240"/>
          <w:jc w:val="center"/>
        </w:trPr>
        <w:tc>
          <w:tcPr>
            <w:tcW w:w="9752" w:type="dxa"/>
            <w:gridSpan w:val="2"/>
            <w:tcBorders>
              <w:top w:val="nil"/>
              <w:left w:val="nil"/>
              <w:bottom w:val="nil"/>
              <w:right w:val="nil"/>
            </w:tcBorders>
          </w:tcPr>
          <w:p w14:paraId="0F2A1CA9" w14:textId="77777777" w:rsidR="005F6A16" w:rsidRPr="009A2E97" w:rsidRDefault="005F6A16" w:rsidP="0017050C"/>
        </w:tc>
      </w:tr>
      <w:tr w:rsidR="005F6A16" w:rsidRPr="009A2E97" w14:paraId="3DAD6D21" w14:textId="77777777" w:rsidTr="0017050C">
        <w:trPr>
          <w:trHeight w:val="240"/>
          <w:jc w:val="center"/>
        </w:trPr>
        <w:tc>
          <w:tcPr>
            <w:tcW w:w="4876" w:type="dxa"/>
            <w:tcBorders>
              <w:top w:val="nil"/>
              <w:left w:val="nil"/>
              <w:bottom w:val="nil"/>
              <w:right w:val="nil"/>
            </w:tcBorders>
          </w:tcPr>
          <w:p w14:paraId="011F955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3B18E50" w14:textId="77777777" w:rsidR="005F6A16" w:rsidRPr="009A2E97" w:rsidRDefault="005F6A16" w:rsidP="0017050C">
            <w:pPr>
              <w:pStyle w:val="AmColumnHeading"/>
            </w:pPr>
            <w:r w:rsidRPr="009A2E97">
              <w:t>Amendement</w:t>
            </w:r>
          </w:p>
        </w:tc>
      </w:tr>
      <w:tr w:rsidR="005F6A16" w:rsidRPr="009A2E97" w14:paraId="4728B2DF" w14:textId="77777777" w:rsidTr="0017050C">
        <w:trPr>
          <w:jc w:val="center"/>
        </w:trPr>
        <w:tc>
          <w:tcPr>
            <w:tcW w:w="4876" w:type="dxa"/>
            <w:tcBorders>
              <w:top w:val="nil"/>
              <w:left w:val="nil"/>
              <w:bottom w:val="nil"/>
              <w:right w:val="nil"/>
            </w:tcBorders>
          </w:tcPr>
          <w:p w14:paraId="414056B4" w14:textId="343CBEA6" w:rsidR="005F6A16" w:rsidRPr="009A2E97" w:rsidRDefault="005F6A16" w:rsidP="0017050C">
            <w:pPr>
              <w:pStyle w:val="Normal6a"/>
            </w:pPr>
            <w:r w:rsidRPr="009A2E97">
              <w:t>–</w:t>
            </w:r>
            <w:r w:rsidRPr="009A2E97">
              <w:tab/>
              <w:t>intégrer les registres des maladies rares et les infrastructures de données au sein de l</w:t>
            </w:r>
            <w:r w:rsidR="00316DC8">
              <w:t>’</w:t>
            </w:r>
            <w:r w:rsidRPr="009A2E97">
              <w:t>espace européen des données de santé de manière à garantir l</w:t>
            </w:r>
            <w:r w:rsidR="00316DC8">
              <w:t>’</w:t>
            </w:r>
            <w:r w:rsidRPr="009A2E97">
              <w:t>interopérabilité, la cybersécurité et le plein respect de la législation de l</w:t>
            </w:r>
            <w:r w:rsidR="00316DC8">
              <w:t>’</w:t>
            </w:r>
            <w:r w:rsidRPr="009A2E97">
              <w:t>Union en matière de protection des données;</w:t>
            </w:r>
          </w:p>
        </w:tc>
        <w:tc>
          <w:tcPr>
            <w:tcW w:w="4876" w:type="dxa"/>
            <w:tcBorders>
              <w:top w:val="nil"/>
              <w:left w:val="nil"/>
              <w:bottom w:val="nil"/>
              <w:right w:val="nil"/>
            </w:tcBorders>
          </w:tcPr>
          <w:p w14:paraId="5C4B131A" w14:textId="37B34133" w:rsidR="005F6A16" w:rsidRPr="009A2E97" w:rsidRDefault="005F6A16" w:rsidP="0017050C">
            <w:pPr>
              <w:pStyle w:val="Normal6a"/>
            </w:pPr>
            <w:r w:rsidRPr="009A2E97">
              <w:t>–</w:t>
            </w:r>
            <w:r w:rsidRPr="009A2E97">
              <w:tab/>
              <w:t>intégrer les registres des maladies rares et les infrastructures de données au sein de l</w:t>
            </w:r>
            <w:r w:rsidR="00316DC8">
              <w:t>’</w:t>
            </w:r>
            <w:r w:rsidRPr="009A2E97">
              <w:t>espace européen des données de santé de manière à garantir l</w:t>
            </w:r>
            <w:r w:rsidR="00316DC8">
              <w:t>’</w:t>
            </w:r>
            <w:r w:rsidRPr="009A2E97">
              <w:t>interopérabilité, la cybersécurité et le plein respect de la législation de l</w:t>
            </w:r>
            <w:r w:rsidR="00316DC8">
              <w:t>’</w:t>
            </w:r>
            <w:r w:rsidRPr="009A2E97">
              <w:t>Union en matière de protection des données</w:t>
            </w:r>
            <w:r w:rsidRPr="009A2E97">
              <w:rPr>
                <w:b/>
                <w:i/>
              </w:rPr>
              <w:t>, grâce à l</w:t>
            </w:r>
            <w:r w:rsidR="00316DC8">
              <w:rPr>
                <w:b/>
                <w:i/>
              </w:rPr>
              <w:t>’</w:t>
            </w:r>
            <w:r w:rsidRPr="009A2E97">
              <w:rPr>
                <w:b/>
                <w:i/>
              </w:rPr>
              <w:t>utilisation de systèmes de codage standardisés tels que les codes Orpha gérés par Orphanet</w:t>
            </w:r>
            <w:r w:rsidRPr="009A2E97">
              <w:t>;</w:t>
            </w:r>
          </w:p>
        </w:tc>
      </w:tr>
    </w:tbl>
    <w:p w14:paraId="7F62FA7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32F7ED3" w14:textId="77777777" w:rsidR="005F6A16" w:rsidRPr="009A2E97" w:rsidRDefault="005F6A16" w:rsidP="005F6A16">
      <w:r w:rsidRPr="009A2E97">
        <w:rPr>
          <w:rStyle w:val="HideTWBExt"/>
        </w:rPr>
        <w:t>&lt;/Amend&gt;</w:t>
      </w:r>
    </w:p>
    <w:p w14:paraId="241B012C"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348</w:t>
      </w:r>
      <w:r w:rsidRPr="009A2E97">
        <w:rPr>
          <w:rStyle w:val="HideTWBExt"/>
          <w:b w:val="0"/>
        </w:rPr>
        <w:t>&lt;/NumAm&gt;</w:t>
      </w:r>
    </w:p>
    <w:p w14:paraId="3B08B25A" w14:textId="77777777" w:rsidR="005F6A16" w:rsidRPr="009A2E97" w:rsidRDefault="005F6A16" w:rsidP="005F6A16">
      <w:pPr>
        <w:pStyle w:val="NormalBold"/>
      </w:pPr>
      <w:r w:rsidRPr="009A2E97">
        <w:rPr>
          <w:rStyle w:val="HideTWBExt"/>
          <w:b w:val="0"/>
        </w:rPr>
        <w:t>&lt;RepeatBlock-By&gt;&lt;Members&gt;</w:t>
      </w:r>
      <w:r w:rsidRPr="009A2E97">
        <w:t>Billy Kelleher, Vlad Vasile-Voiculescu, Stine Bosse</w:t>
      </w:r>
      <w:r w:rsidRPr="009A2E97">
        <w:rPr>
          <w:rStyle w:val="HideTWBExt"/>
          <w:b w:val="0"/>
        </w:rPr>
        <w:t>&lt;/Members&gt;</w:t>
      </w:r>
    </w:p>
    <w:p w14:paraId="57AEF778" w14:textId="77777777" w:rsidR="005F6A16" w:rsidRPr="009A2E97" w:rsidRDefault="005F6A16" w:rsidP="005F6A16">
      <w:pPr>
        <w:pStyle w:val="NormalBold"/>
      </w:pPr>
      <w:r w:rsidRPr="009A2E97">
        <w:rPr>
          <w:rStyle w:val="HideTWBExt"/>
          <w:b w:val="0"/>
        </w:rPr>
        <w:t>&lt;/RepeatBlock-By&gt;</w:t>
      </w:r>
    </w:p>
    <w:p w14:paraId="6E588916"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59010AB"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5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B0511E6" w14:textId="77777777" w:rsidTr="0017050C">
        <w:trPr>
          <w:trHeight w:hRule="exact" w:val="240"/>
          <w:jc w:val="center"/>
        </w:trPr>
        <w:tc>
          <w:tcPr>
            <w:tcW w:w="9752" w:type="dxa"/>
            <w:gridSpan w:val="2"/>
            <w:tcBorders>
              <w:top w:val="nil"/>
              <w:left w:val="nil"/>
              <w:bottom w:val="nil"/>
              <w:right w:val="nil"/>
            </w:tcBorders>
          </w:tcPr>
          <w:p w14:paraId="12DC5DBF" w14:textId="77777777" w:rsidR="005F6A16" w:rsidRPr="009A2E97" w:rsidRDefault="005F6A16" w:rsidP="0017050C"/>
        </w:tc>
      </w:tr>
      <w:tr w:rsidR="005F6A16" w:rsidRPr="009A2E97" w14:paraId="478CC3F3" w14:textId="77777777" w:rsidTr="0017050C">
        <w:trPr>
          <w:trHeight w:val="240"/>
          <w:jc w:val="center"/>
        </w:trPr>
        <w:tc>
          <w:tcPr>
            <w:tcW w:w="4876" w:type="dxa"/>
            <w:tcBorders>
              <w:top w:val="nil"/>
              <w:left w:val="nil"/>
              <w:bottom w:val="nil"/>
              <w:right w:val="nil"/>
            </w:tcBorders>
          </w:tcPr>
          <w:p w14:paraId="7C8C7027"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2B792F0" w14:textId="77777777" w:rsidR="005F6A16" w:rsidRPr="009A2E97" w:rsidRDefault="005F6A16" w:rsidP="0017050C">
            <w:pPr>
              <w:pStyle w:val="AmColumnHeading"/>
            </w:pPr>
            <w:r w:rsidRPr="009A2E97">
              <w:t>Amendement</w:t>
            </w:r>
          </w:p>
        </w:tc>
      </w:tr>
      <w:tr w:rsidR="005F6A16" w:rsidRPr="009A2E97" w14:paraId="29FF7C5D" w14:textId="77777777" w:rsidTr="0017050C">
        <w:trPr>
          <w:jc w:val="center"/>
        </w:trPr>
        <w:tc>
          <w:tcPr>
            <w:tcW w:w="4876" w:type="dxa"/>
            <w:tcBorders>
              <w:top w:val="nil"/>
              <w:left w:val="nil"/>
              <w:bottom w:val="nil"/>
              <w:right w:val="nil"/>
            </w:tcBorders>
          </w:tcPr>
          <w:p w14:paraId="7E46150B" w14:textId="77777777" w:rsidR="005F6A16" w:rsidRPr="009A2E97" w:rsidRDefault="005F6A16" w:rsidP="0017050C">
            <w:pPr>
              <w:pStyle w:val="Normal6a"/>
            </w:pPr>
          </w:p>
        </w:tc>
        <w:tc>
          <w:tcPr>
            <w:tcW w:w="4876" w:type="dxa"/>
            <w:tcBorders>
              <w:top w:val="nil"/>
              <w:left w:val="nil"/>
              <w:bottom w:val="nil"/>
              <w:right w:val="nil"/>
            </w:tcBorders>
          </w:tcPr>
          <w:p w14:paraId="61A24A0B" w14:textId="00B831C0" w:rsidR="005F6A16" w:rsidRPr="009A2E97" w:rsidRDefault="005F6A16" w:rsidP="0017050C">
            <w:pPr>
              <w:pStyle w:val="Normal6a"/>
            </w:pPr>
            <w:r w:rsidRPr="009A2E97">
              <w:rPr>
                <w:b/>
                <w:i/>
              </w:rPr>
              <w:t>–</w:t>
            </w:r>
            <w:r w:rsidRPr="009A2E97">
              <w:tab/>
            </w:r>
            <w:r w:rsidRPr="009A2E97">
              <w:rPr>
                <w:b/>
                <w:i/>
              </w:rPr>
              <w:t>rappeler que certains États membres partagent d</w:t>
            </w:r>
            <w:r w:rsidR="00316DC8">
              <w:rPr>
                <w:b/>
                <w:i/>
              </w:rPr>
              <w:t>’</w:t>
            </w:r>
            <w:r w:rsidRPr="009A2E97">
              <w:rPr>
                <w:b/>
                <w:i/>
              </w:rPr>
              <w:t>importantes obligations transfrontières en matière de santé avec des pays tiers et que cela ne devrait pas, dans la mesure du possible, entraver la capacité à partager les données nécessaires pour garantir une visibilité totale de la prévalence des maladies rares sur l</w:t>
            </w:r>
            <w:r w:rsidR="00316DC8">
              <w:rPr>
                <w:b/>
                <w:i/>
              </w:rPr>
              <w:t>’</w:t>
            </w:r>
            <w:r w:rsidRPr="009A2E97">
              <w:rPr>
                <w:b/>
                <w:i/>
              </w:rPr>
              <w:t>ensemble du continent européen;</w:t>
            </w:r>
          </w:p>
        </w:tc>
      </w:tr>
    </w:tbl>
    <w:p w14:paraId="4952B2A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49BC932" w14:textId="77777777" w:rsidR="005F6A16" w:rsidRPr="009A2E97" w:rsidRDefault="005F6A16" w:rsidP="005F6A16">
      <w:r w:rsidRPr="009A2E97">
        <w:rPr>
          <w:rStyle w:val="HideTWBExt"/>
        </w:rPr>
        <w:t>&lt;/Amend&gt;</w:t>
      </w:r>
    </w:p>
    <w:p w14:paraId="79607C31"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349</w:t>
      </w:r>
      <w:r w:rsidRPr="009A2E97">
        <w:rPr>
          <w:rStyle w:val="HideTWBExt"/>
          <w:b w:val="0"/>
        </w:rPr>
        <w:t>&lt;/NumAm&gt;</w:t>
      </w:r>
    </w:p>
    <w:p w14:paraId="058951E0"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0016AB69" w14:textId="77777777" w:rsidR="005F6A16" w:rsidRPr="009A2E97" w:rsidRDefault="005F6A16" w:rsidP="005F6A16">
      <w:pPr>
        <w:pStyle w:val="NormalBold"/>
      </w:pPr>
      <w:r w:rsidRPr="009A2E97">
        <w:rPr>
          <w:rStyle w:val="HideTWBExt"/>
          <w:b w:val="0"/>
        </w:rPr>
        <w:t>&lt;/RepeatBlock-By&gt;</w:t>
      </w:r>
    </w:p>
    <w:p w14:paraId="00BA94FE"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0F29072"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5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4ADB89F" w14:textId="77777777" w:rsidTr="0017050C">
        <w:trPr>
          <w:trHeight w:hRule="exact" w:val="240"/>
          <w:jc w:val="center"/>
        </w:trPr>
        <w:tc>
          <w:tcPr>
            <w:tcW w:w="9752" w:type="dxa"/>
            <w:gridSpan w:val="2"/>
            <w:tcBorders>
              <w:top w:val="nil"/>
              <w:left w:val="nil"/>
              <w:bottom w:val="nil"/>
              <w:right w:val="nil"/>
            </w:tcBorders>
          </w:tcPr>
          <w:p w14:paraId="449C2113" w14:textId="77777777" w:rsidR="005F6A16" w:rsidRPr="009A2E97" w:rsidRDefault="005F6A16" w:rsidP="0017050C"/>
        </w:tc>
      </w:tr>
      <w:tr w:rsidR="005F6A16" w:rsidRPr="009A2E97" w14:paraId="60280564" w14:textId="77777777" w:rsidTr="0017050C">
        <w:trPr>
          <w:trHeight w:val="240"/>
          <w:jc w:val="center"/>
        </w:trPr>
        <w:tc>
          <w:tcPr>
            <w:tcW w:w="4876" w:type="dxa"/>
            <w:tcBorders>
              <w:top w:val="nil"/>
              <w:left w:val="nil"/>
              <w:bottom w:val="nil"/>
              <w:right w:val="nil"/>
            </w:tcBorders>
          </w:tcPr>
          <w:p w14:paraId="07907E5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D4B6329" w14:textId="77777777" w:rsidR="005F6A16" w:rsidRPr="009A2E97" w:rsidRDefault="005F6A16" w:rsidP="0017050C">
            <w:pPr>
              <w:pStyle w:val="AmColumnHeading"/>
            </w:pPr>
            <w:r w:rsidRPr="009A2E97">
              <w:t>Amendement</w:t>
            </w:r>
          </w:p>
        </w:tc>
      </w:tr>
      <w:tr w:rsidR="005F6A16" w:rsidRPr="009A2E97" w14:paraId="7A3162CC" w14:textId="77777777" w:rsidTr="0017050C">
        <w:trPr>
          <w:jc w:val="center"/>
        </w:trPr>
        <w:tc>
          <w:tcPr>
            <w:tcW w:w="4876" w:type="dxa"/>
            <w:tcBorders>
              <w:top w:val="nil"/>
              <w:left w:val="nil"/>
              <w:bottom w:val="nil"/>
              <w:right w:val="nil"/>
            </w:tcBorders>
          </w:tcPr>
          <w:p w14:paraId="7A63C3F0" w14:textId="77777777" w:rsidR="005F6A16" w:rsidRPr="009A2E97" w:rsidRDefault="005F6A16" w:rsidP="0017050C">
            <w:pPr>
              <w:pStyle w:val="Normal6a"/>
            </w:pPr>
          </w:p>
        </w:tc>
        <w:tc>
          <w:tcPr>
            <w:tcW w:w="4876" w:type="dxa"/>
            <w:tcBorders>
              <w:top w:val="nil"/>
              <w:left w:val="nil"/>
              <w:bottom w:val="nil"/>
              <w:right w:val="nil"/>
            </w:tcBorders>
          </w:tcPr>
          <w:p w14:paraId="6060BCA1" w14:textId="3A24D08F" w:rsidR="005F6A16" w:rsidRPr="009A2E97" w:rsidRDefault="005F6A16" w:rsidP="0017050C">
            <w:pPr>
              <w:pStyle w:val="Normal6a"/>
            </w:pPr>
            <w:r w:rsidRPr="009A2E97">
              <w:rPr>
                <w:b/>
                <w:i/>
              </w:rPr>
              <w:t>–</w:t>
            </w:r>
            <w:r w:rsidRPr="009A2E97">
              <w:tab/>
            </w:r>
            <w:r w:rsidRPr="009A2E97">
              <w:rPr>
                <w:b/>
                <w:i/>
              </w:rPr>
              <w:t>promouvoir l</w:t>
            </w:r>
            <w:r w:rsidR="00316DC8">
              <w:rPr>
                <w:b/>
                <w:i/>
              </w:rPr>
              <w:t>’</w:t>
            </w:r>
            <w:r w:rsidRPr="009A2E97">
              <w:rPr>
                <w:b/>
                <w:i/>
              </w:rPr>
              <w:t>adoption uniforme des codes Orpha;</w:t>
            </w:r>
          </w:p>
        </w:tc>
      </w:tr>
    </w:tbl>
    <w:p w14:paraId="53A8250B"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74A1F76D" w14:textId="77777777" w:rsidR="005F6A16" w:rsidRPr="009A2E97" w:rsidRDefault="005F6A16" w:rsidP="005F6A16">
      <w:r w:rsidRPr="009A2E97">
        <w:rPr>
          <w:rStyle w:val="HideTWBExt"/>
        </w:rPr>
        <w:t>&lt;/Amend&gt;</w:t>
      </w:r>
    </w:p>
    <w:p w14:paraId="1C8912D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350</w:t>
      </w:r>
      <w:r w:rsidRPr="009A2E97">
        <w:rPr>
          <w:rStyle w:val="HideTWBExt"/>
          <w:b w:val="0"/>
        </w:rPr>
        <w:t>&lt;/NumAm&gt;</w:t>
      </w:r>
    </w:p>
    <w:p w14:paraId="51A489A9" w14:textId="77777777" w:rsidR="005F6A16" w:rsidRPr="009A2E97" w:rsidRDefault="005F6A16" w:rsidP="005F6A16">
      <w:pPr>
        <w:pStyle w:val="NormalBold"/>
      </w:pPr>
      <w:r w:rsidRPr="009A2E97">
        <w:rPr>
          <w:rStyle w:val="HideTWBExt"/>
          <w:b w:val="0"/>
        </w:rPr>
        <w:t>&lt;RepeatBlock-By&gt;&lt;Members&gt;</w:t>
      </w:r>
      <w:r w:rsidRPr="009A2E97">
        <w:t>Kateřina Konečná</w:t>
      </w:r>
      <w:r w:rsidRPr="009A2E97">
        <w:rPr>
          <w:rStyle w:val="HideTWBExt"/>
          <w:b w:val="0"/>
        </w:rPr>
        <w:t>&lt;/Members&gt;</w:t>
      </w:r>
    </w:p>
    <w:p w14:paraId="30420425" w14:textId="77777777" w:rsidR="005F6A16" w:rsidRPr="009A2E97" w:rsidRDefault="005F6A16" w:rsidP="005F6A16">
      <w:pPr>
        <w:pStyle w:val="NormalBold"/>
      </w:pPr>
      <w:r w:rsidRPr="009A2E97">
        <w:rPr>
          <w:rStyle w:val="HideTWBExt"/>
          <w:b w:val="0"/>
        </w:rPr>
        <w:t>&lt;/RepeatBlock-By&gt;</w:t>
      </w:r>
    </w:p>
    <w:p w14:paraId="6FA5BA8F"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3F2E5DA"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44A46DF" w14:textId="77777777" w:rsidTr="0017050C">
        <w:trPr>
          <w:trHeight w:hRule="exact" w:val="240"/>
          <w:jc w:val="center"/>
        </w:trPr>
        <w:tc>
          <w:tcPr>
            <w:tcW w:w="9752" w:type="dxa"/>
            <w:gridSpan w:val="2"/>
            <w:tcBorders>
              <w:top w:val="nil"/>
              <w:left w:val="nil"/>
              <w:bottom w:val="nil"/>
              <w:right w:val="nil"/>
            </w:tcBorders>
          </w:tcPr>
          <w:p w14:paraId="5868B73B" w14:textId="77777777" w:rsidR="005F6A16" w:rsidRPr="009A2E97" w:rsidRDefault="005F6A16" w:rsidP="0017050C"/>
        </w:tc>
      </w:tr>
      <w:tr w:rsidR="005F6A16" w:rsidRPr="009A2E97" w14:paraId="76BC00F2" w14:textId="77777777" w:rsidTr="0017050C">
        <w:trPr>
          <w:trHeight w:val="240"/>
          <w:jc w:val="center"/>
        </w:trPr>
        <w:tc>
          <w:tcPr>
            <w:tcW w:w="4876" w:type="dxa"/>
            <w:tcBorders>
              <w:top w:val="nil"/>
              <w:left w:val="nil"/>
              <w:bottom w:val="nil"/>
              <w:right w:val="nil"/>
            </w:tcBorders>
          </w:tcPr>
          <w:p w14:paraId="708DBD30"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89FD506" w14:textId="77777777" w:rsidR="005F6A16" w:rsidRPr="009A2E97" w:rsidRDefault="005F6A16" w:rsidP="0017050C">
            <w:pPr>
              <w:pStyle w:val="AmColumnHeading"/>
            </w:pPr>
            <w:r w:rsidRPr="009A2E97">
              <w:t>Amendement</w:t>
            </w:r>
          </w:p>
        </w:tc>
      </w:tr>
      <w:tr w:rsidR="005F6A16" w:rsidRPr="009A2E97" w14:paraId="113471A9" w14:textId="77777777" w:rsidTr="0017050C">
        <w:trPr>
          <w:jc w:val="center"/>
        </w:trPr>
        <w:tc>
          <w:tcPr>
            <w:tcW w:w="4876" w:type="dxa"/>
            <w:tcBorders>
              <w:top w:val="nil"/>
              <w:left w:val="nil"/>
              <w:bottom w:val="nil"/>
              <w:right w:val="nil"/>
            </w:tcBorders>
          </w:tcPr>
          <w:p w14:paraId="257D45D7" w14:textId="798034E6" w:rsidR="005F6A16" w:rsidRPr="009A2E97" w:rsidRDefault="005F6A16" w:rsidP="0017050C">
            <w:pPr>
              <w:pStyle w:val="Normal6a"/>
            </w:pPr>
            <w:r w:rsidRPr="009A2E97">
              <w:t>–</w:t>
            </w:r>
            <w:r w:rsidRPr="009A2E97">
              <w:tab/>
              <w:t>renforcer les RER en tant que pôles d</w:t>
            </w:r>
            <w:r w:rsidR="00316DC8">
              <w:t>’</w:t>
            </w:r>
            <w:r w:rsidRPr="009A2E97">
              <w:t>expertise clinique, d</w:t>
            </w:r>
            <w:r w:rsidR="00316DC8">
              <w:t>’</w:t>
            </w:r>
            <w:r w:rsidRPr="009A2E97">
              <w:t>échange de données, de formation et de coordination de la recherche</w:t>
            </w:r>
            <w:r w:rsidRPr="009A2E97">
              <w:rPr>
                <w:b/>
                <w:i/>
              </w:rPr>
              <w:t>, en garantissant un financement durable et l</w:t>
            </w:r>
            <w:r w:rsidR="00316DC8">
              <w:rPr>
                <w:b/>
                <w:i/>
              </w:rPr>
              <w:t>’</w:t>
            </w:r>
            <w:r w:rsidRPr="009A2E97">
              <w:rPr>
                <w:b/>
                <w:i/>
              </w:rPr>
              <w:t>intégration avec</w:t>
            </w:r>
            <w:r w:rsidRPr="009A2E97">
              <w:t xml:space="preserve"> les systèmes</w:t>
            </w:r>
            <w:r w:rsidRPr="009A2E97">
              <w:rPr>
                <w:b/>
                <w:i/>
              </w:rPr>
              <w:t xml:space="preserve"> nationaux</w:t>
            </w:r>
            <w:r w:rsidRPr="009A2E97">
              <w:t>;</w:t>
            </w:r>
          </w:p>
        </w:tc>
        <w:tc>
          <w:tcPr>
            <w:tcW w:w="4876" w:type="dxa"/>
            <w:tcBorders>
              <w:top w:val="nil"/>
              <w:left w:val="nil"/>
              <w:bottom w:val="nil"/>
              <w:right w:val="nil"/>
            </w:tcBorders>
          </w:tcPr>
          <w:p w14:paraId="51ED21BF" w14:textId="1FE02660" w:rsidR="005F6A16" w:rsidRPr="009A2E97" w:rsidRDefault="005F6A16" w:rsidP="0017050C">
            <w:pPr>
              <w:pStyle w:val="Normal6a"/>
            </w:pPr>
            <w:r w:rsidRPr="009A2E97">
              <w:t>–</w:t>
            </w:r>
            <w:r w:rsidRPr="009A2E97">
              <w:tab/>
              <w:t>renforcer</w:t>
            </w:r>
            <w:r w:rsidRPr="009A2E97">
              <w:rPr>
                <w:b/>
                <w:i/>
              </w:rPr>
              <w:t xml:space="preserve"> Orphanet et les RER afin d</w:t>
            </w:r>
            <w:r w:rsidR="00316DC8">
              <w:rPr>
                <w:b/>
                <w:i/>
              </w:rPr>
              <w:t>’</w:t>
            </w:r>
            <w:r w:rsidRPr="009A2E97">
              <w:rPr>
                <w:b/>
                <w:i/>
              </w:rPr>
              <w:t>améliorer la coordination et le partage d</w:t>
            </w:r>
            <w:r w:rsidR="00316DC8">
              <w:rPr>
                <w:b/>
                <w:i/>
              </w:rPr>
              <w:t>’</w:t>
            </w:r>
            <w:r w:rsidRPr="009A2E97">
              <w:rPr>
                <w:b/>
                <w:i/>
              </w:rPr>
              <w:t>informations, y compris les parcours cliniques et les pratiques de soins de santé, tout en consolidant</w:t>
            </w:r>
            <w:r w:rsidRPr="009A2E97">
              <w:t xml:space="preserve"> les RER en tant que pôles</w:t>
            </w:r>
            <w:r w:rsidRPr="009A2E97">
              <w:rPr>
                <w:b/>
                <w:i/>
              </w:rPr>
              <w:t xml:space="preserve"> durables et bien intégrés</w:t>
            </w:r>
            <w:r w:rsidRPr="009A2E97">
              <w:t xml:space="preserve"> d</w:t>
            </w:r>
            <w:r w:rsidR="00316DC8">
              <w:t>’</w:t>
            </w:r>
            <w:r w:rsidRPr="009A2E97">
              <w:t>expertise clinique, d</w:t>
            </w:r>
            <w:r w:rsidR="00316DC8">
              <w:t>’</w:t>
            </w:r>
            <w:r w:rsidRPr="009A2E97">
              <w:t>échange de données, de formation et de coordination de la recherche</w:t>
            </w:r>
            <w:r w:rsidRPr="009A2E97">
              <w:rPr>
                <w:b/>
                <w:i/>
              </w:rPr>
              <w:t>, faisant le lien entre</w:t>
            </w:r>
            <w:r w:rsidRPr="009A2E97">
              <w:t xml:space="preserve"> les systèmes</w:t>
            </w:r>
            <w:r w:rsidRPr="009A2E97">
              <w:rPr>
                <w:b/>
                <w:i/>
              </w:rPr>
              <w:t xml:space="preserve"> de soins primaires et spécialisés, ainsi que promouvoir la continuité transfrontière des soins et les services de soutien pluridisciplinaires, notamment le soutien psychosocial et socio-économique pour les patients et les aidants</w:t>
            </w:r>
            <w:r w:rsidRPr="009A2E97">
              <w:t>;</w:t>
            </w:r>
          </w:p>
        </w:tc>
      </w:tr>
    </w:tbl>
    <w:p w14:paraId="23F908A2"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3CCF716" w14:textId="77777777" w:rsidR="005F6A16" w:rsidRPr="009A2E97" w:rsidRDefault="005F6A16" w:rsidP="005F6A16">
      <w:r w:rsidRPr="009A2E97">
        <w:rPr>
          <w:rStyle w:val="HideTWBExt"/>
        </w:rPr>
        <w:t>&lt;/Amend&gt;</w:t>
      </w:r>
    </w:p>
    <w:p w14:paraId="43E0ACD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351</w:t>
      </w:r>
      <w:r w:rsidRPr="009A2E97">
        <w:rPr>
          <w:rStyle w:val="HideTWBExt"/>
          <w:b w:val="0"/>
        </w:rPr>
        <w:t>&lt;/NumAm&gt;</w:t>
      </w:r>
    </w:p>
    <w:p w14:paraId="1D532DBD" w14:textId="77777777" w:rsidR="005F6A16" w:rsidRPr="009A2E97" w:rsidRDefault="005F6A16" w:rsidP="005F6A16">
      <w:pPr>
        <w:pStyle w:val="NormalBold"/>
      </w:pPr>
      <w:r w:rsidRPr="009A2E97">
        <w:rPr>
          <w:rStyle w:val="HideTWBExt"/>
          <w:b w:val="0"/>
        </w:rPr>
        <w:t>&lt;RepeatBlock-By&gt;&lt;Members&gt;</w:t>
      </w:r>
      <w:r w:rsidRPr="009A2E97">
        <w:t>Stine Bosse, Billy Kelleher, Vlad Vasile-Voiculescu</w:t>
      </w:r>
      <w:r w:rsidRPr="009A2E97">
        <w:rPr>
          <w:rStyle w:val="HideTWBExt"/>
          <w:b w:val="0"/>
        </w:rPr>
        <w:t>&lt;/Members&gt;</w:t>
      </w:r>
    </w:p>
    <w:p w14:paraId="1B0E74A5" w14:textId="77777777" w:rsidR="005F6A16" w:rsidRPr="009A2E97" w:rsidRDefault="005F6A16" w:rsidP="005F6A16">
      <w:pPr>
        <w:pStyle w:val="NormalBold"/>
      </w:pPr>
      <w:r w:rsidRPr="009A2E97">
        <w:rPr>
          <w:rStyle w:val="HideTWBExt"/>
          <w:b w:val="0"/>
        </w:rPr>
        <w:t>&lt;/RepeatBlock-By&gt;</w:t>
      </w:r>
    </w:p>
    <w:p w14:paraId="149D8E46"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7B67CCF9"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B888240" w14:textId="77777777" w:rsidTr="0017050C">
        <w:trPr>
          <w:trHeight w:hRule="exact" w:val="240"/>
          <w:jc w:val="center"/>
        </w:trPr>
        <w:tc>
          <w:tcPr>
            <w:tcW w:w="9752" w:type="dxa"/>
            <w:gridSpan w:val="2"/>
            <w:tcBorders>
              <w:top w:val="nil"/>
              <w:left w:val="nil"/>
              <w:bottom w:val="nil"/>
              <w:right w:val="nil"/>
            </w:tcBorders>
          </w:tcPr>
          <w:p w14:paraId="582F597A" w14:textId="77777777" w:rsidR="005F6A16" w:rsidRPr="009A2E97" w:rsidRDefault="005F6A16" w:rsidP="0017050C"/>
        </w:tc>
      </w:tr>
      <w:tr w:rsidR="005F6A16" w:rsidRPr="009A2E97" w14:paraId="57D8F569" w14:textId="77777777" w:rsidTr="0017050C">
        <w:trPr>
          <w:trHeight w:val="240"/>
          <w:jc w:val="center"/>
        </w:trPr>
        <w:tc>
          <w:tcPr>
            <w:tcW w:w="4876" w:type="dxa"/>
            <w:tcBorders>
              <w:top w:val="nil"/>
              <w:left w:val="nil"/>
              <w:bottom w:val="nil"/>
              <w:right w:val="nil"/>
            </w:tcBorders>
          </w:tcPr>
          <w:p w14:paraId="2EF99E6D"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93F98E2" w14:textId="77777777" w:rsidR="005F6A16" w:rsidRPr="009A2E97" w:rsidRDefault="005F6A16" w:rsidP="0017050C">
            <w:pPr>
              <w:pStyle w:val="AmColumnHeading"/>
            </w:pPr>
            <w:r w:rsidRPr="009A2E97">
              <w:t>Amendement</w:t>
            </w:r>
          </w:p>
        </w:tc>
      </w:tr>
      <w:tr w:rsidR="005F6A16" w:rsidRPr="009A2E97" w14:paraId="0944121D" w14:textId="77777777" w:rsidTr="0017050C">
        <w:trPr>
          <w:jc w:val="center"/>
        </w:trPr>
        <w:tc>
          <w:tcPr>
            <w:tcW w:w="4876" w:type="dxa"/>
            <w:tcBorders>
              <w:top w:val="nil"/>
              <w:left w:val="nil"/>
              <w:bottom w:val="nil"/>
              <w:right w:val="nil"/>
            </w:tcBorders>
          </w:tcPr>
          <w:p w14:paraId="394B98C8" w14:textId="66D9D9E6" w:rsidR="005F6A16" w:rsidRPr="009A2E97" w:rsidRDefault="005F6A16" w:rsidP="0017050C">
            <w:pPr>
              <w:pStyle w:val="Normal6a"/>
            </w:pPr>
            <w:r w:rsidRPr="009A2E97">
              <w:t>–</w:t>
            </w:r>
            <w:r w:rsidRPr="009A2E97">
              <w:tab/>
              <w:t>renforcer les RER en tant que pôles</w:t>
            </w:r>
            <w:r w:rsidRPr="009A2E97">
              <w:rPr>
                <w:b/>
                <w:bCs/>
                <w:i/>
                <w:iCs/>
              </w:rPr>
              <w:t xml:space="preserve"> d</w:t>
            </w:r>
            <w:r w:rsidR="00316DC8">
              <w:rPr>
                <w:b/>
                <w:bCs/>
                <w:i/>
                <w:iCs/>
              </w:rPr>
              <w:t>’</w:t>
            </w:r>
            <w:r w:rsidRPr="009A2E97">
              <w:rPr>
                <w:b/>
                <w:bCs/>
                <w:i/>
                <w:iCs/>
              </w:rPr>
              <w:t>expertise</w:t>
            </w:r>
            <w:r w:rsidRPr="009A2E97">
              <w:t xml:space="preserve"> clinique,</w:t>
            </w:r>
            <w:r w:rsidRPr="009A2E97">
              <w:rPr>
                <w:b/>
                <w:bCs/>
                <w:i/>
                <w:iCs/>
              </w:rPr>
              <w:t xml:space="preserve"> d</w:t>
            </w:r>
            <w:r w:rsidR="00316DC8">
              <w:rPr>
                <w:b/>
                <w:bCs/>
                <w:i/>
                <w:iCs/>
              </w:rPr>
              <w:t>’</w:t>
            </w:r>
            <w:r w:rsidRPr="009A2E97">
              <w:rPr>
                <w:b/>
                <w:bCs/>
                <w:i/>
                <w:iCs/>
              </w:rPr>
              <w:t>échange</w:t>
            </w:r>
            <w:r w:rsidRPr="009A2E97">
              <w:t xml:space="preserve"> de données,</w:t>
            </w:r>
            <w:r w:rsidRPr="009A2E97">
              <w:rPr>
                <w:b/>
                <w:bCs/>
                <w:i/>
                <w:iCs/>
              </w:rPr>
              <w:t xml:space="preserve"> de</w:t>
            </w:r>
            <w:r w:rsidRPr="009A2E97">
              <w:t xml:space="preserve"> formation et</w:t>
            </w:r>
            <w:r w:rsidRPr="009A2E97">
              <w:rPr>
                <w:b/>
                <w:bCs/>
                <w:i/>
                <w:iCs/>
              </w:rPr>
              <w:t xml:space="preserve"> de</w:t>
            </w:r>
            <w:r w:rsidRPr="009A2E97">
              <w:t xml:space="preserve"> coordination de la recherche, en garantissant un financement durable et l</w:t>
            </w:r>
            <w:r w:rsidR="00316DC8">
              <w:t>’</w:t>
            </w:r>
            <w:r w:rsidRPr="009A2E97">
              <w:t>intégration avec les systèmes nationaux;</w:t>
            </w:r>
          </w:p>
        </w:tc>
        <w:tc>
          <w:tcPr>
            <w:tcW w:w="4876" w:type="dxa"/>
            <w:tcBorders>
              <w:top w:val="nil"/>
              <w:left w:val="nil"/>
              <w:bottom w:val="nil"/>
              <w:right w:val="nil"/>
            </w:tcBorders>
          </w:tcPr>
          <w:p w14:paraId="2431101E" w14:textId="17FF3DDE" w:rsidR="005F6A16" w:rsidRPr="009A2E97" w:rsidRDefault="005F6A16" w:rsidP="0017050C">
            <w:pPr>
              <w:pStyle w:val="Normal6a"/>
            </w:pPr>
            <w:r w:rsidRPr="009A2E97">
              <w:t>–</w:t>
            </w:r>
            <w:r w:rsidRPr="009A2E97">
              <w:tab/>
              <w:t>renforcer les RER en tant que pôles</w:t>
            </w:r>
            <w:r w:rsidRPr="009A2E97">
              <w:rPr>
                <w:b/>
                <w:i/>
              </w:rPr>
              <w:t xml:space="preserve"> de formation et de recherche, en leur permettant de collecter et de produire systématiquement des données concrètes de haute qualité grâce à la collecte de données interopérables en vue d</w:t>
            </w:r>
            <w:r w:rsidR="00316DC8">
              <w:rPr>
                <w:b/>
                <w:i/>
              </w:rPr>
              <w:t>’</w:t>
            </w:r>
            <w:r w:rsidRPr="009A2E97">
              <w:rPr>
                <w:b/>
                <w:i/>
              </w:rPr>
              <w:t>orienter la prise de décision réglementaire, les processus d</w:t>
            </w:r>
            <w:r w:rsidR="00316DC8">
              <w:rPr>
                <w:b/>
                <w:i/>
              </w:rPr>
              <w:t>’</w:t>
            </w:r>
            <w:r w:rsidRPr="009A2E97">
              <w:rPr>
                <w:b/>
                <w:i/>
              </w:rPr>
              <w:t>évaluation des technologies de la santé (ETS) et l</w:t>
            </w:r>
            <w:r w:rsidR="00316DC8">
              <w:rPr>
                <w:b/>
                <w:i/>
              </w:rPr>
              <w:t>’</w:t>
            </w:r>
            <w:r w:rsidRPr="009A2E97">
              <w:rPr>
                <w:b/>
                <w:i/>
              </w:rPr>
              <w:t>accès équitable aux nouvelles thérapies, à l</w:t>
            </w:r>
            <w:r w:rsidR="00316DC8">
              <w:rPr>
                <w:b/>
                <w:i/>
              </w:rPr>
              <w:t>’</w:t>
            </w:r>
            <w:r w:rsidRPr="009A2E97">
              <w:rPr>
                <w:b/>
                <w:i/>
              </w:rPr>
              <w:t>expertise</w:t>
            </w:r>
            <w:r w:rsidRPr="009A2E97">
              <w:t xml:space="preserve"> clinique,</w:t>
            </w:r>
            <w:r w:rsidRPr="009A2E97">
              <w:rPr>
                <w:b/>
                <w:i/>
              </w:rPr>
              <w:t xml:space="preserve"> à l</w:t>
            </w:r>
            <w:r w:rsidR="00316DC8">
              <w:rPr>
                <w:b/>
                <w:i/>
              </w:rPr>
              <w:t>’</w:t>
            </w:r>
            <w:r w:rsidRPr="009A2E97">
              <w:rPr>
                <w:b/>
                <w:i/>
              </w:rPr>
              <w:t>échange</w:t>
            </w:r>
            <w:r w:rsidRPr="009A2E97">
              <w:t xml:space="preserve"> de données,</w:t>
            </w:r>
            <w:r w:rsidRPr="009A2E97">
              <w:rPr>
                <w:b/>
                <w:i/>
              </w:rPr>
              <w:t xml:space="preserve"> à la</w:t>
            </w:r>
            <w:r w:rsidRPr="009A2E97">
              <w:t xml:space="preserve"> formation et</w:t>
            </w:r>
            <w:r w:rsidRPr="009A2E97">
              <w:rPr>
                <w:b/>
                <w:i/>
              </w:rPr>
              <w:t xml:space="preserve"> à la</w:t>
            </w:r>
            <w:r w:rsidRPr="009A2E97">
              <w:t xml:space="preserve"> coordination de la recherche, en garantissant un financement durable et l</w:t>
            </w:r>
            <w:r w:rsidR="00316DC8">
              <w:t>’</w:t>
            </w:r>
            <w:r w:rsidRPr="009A2E97">
              <w:t>intégration avec les systèmes nationaux;</w:t>
            </w:r>
          </w:p>
        </w:tc>
      </w:tr>
    </w:tbl>
    <w:p w14:paraId="1377936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D5E2749" w14:textId="77777777" w:rsidR="005F6A16" w:rsidRPr="009A2E97" w:rsidRDefault="005F6A16" w:rsidP="005F6A16">
      <w:r w:rsidRPr="009A2E97">
        <w:rPr>
          <w:rStyle w:val="HideTWBExt"/>
        </w:rPr>
        <w:t>&lt;/Amend&gt;</w:t>
      </w:r>
    </w:p>
    <w:p w14:paraId="72F54007"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352</w:t>
      </w:r>
      <w:r w:rsidRPr="009A2E97">
        <w:rPr>
          <w:rStyle w:val="HideTWBExt"/>
          <w:b w:val="0"/>
        </w:rPr>
        <w:t>&lt;/NumAm&gt;</w:t>
      </w:r>
    </w:p>
    <w:p w14:paraId="45A6440E"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168D9C23"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51ABB664" w14:textId="77777777" w:rsidR="005F6A16" w:rsidRPr="009A2E97" w:rsidRDefault="005F6A16" w:rsidP="005F6A16">
      <w:pPr>
        <w:pStyle w:val="NormalBold"/>
      </w:pPr>
      <w:r w:rsidRPr="009A2E97">
        <w:rPr>
          <w:rStyle w:val="HideTWBExt"/>
          <w:b w:val="0"/>
        </w:rPr>
        <w:t>&lt;/RepeatBlock-By&gt;</w:t>
      </w:r>
    </w:p>
    <w:p w14:paraId="438105B3"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7C48908"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DA5E7E4" w14:textId="77777777" w:rsidTr="0017050C">
        <w:trPr>
          <w:trHeight w:hRule="exact" w:val="240"/>
          <w:jc w:val="center"/>
        </w:trPr>
        <w:tc>
          <w:tcPr>
            <w:tcW w:w="9752" w:type="dxa"/>
            <w:gridSpan w:val="2"/>
            <w:tcBorders>
              <w:top w:val="nil"/>
              <w:left w:val="nil"/>
              <w:bottom w:val="nil"/>
              <w:right w:val="nil"/>
            </w:tcBorders>
          </w:tcPr>
          <w:p w14:paraId="59C9CC0D" w14:textId="77777777" w:rsidR="005F6A16" w:rsidRPr="009A2E97" w:rsidRDefault="005F6A16" w:rsidP="0017050C"/>
        </w:tc>
      </w:tr>
      <w:tr w:rsidR="005F6A16" w:rsidRPr="009A2E97" w14:paraId="291C7497" w14:textId="77777777" w:rsidTr="0017050C">
        <w:trPr>
          <w:trHeight w:val="240"/>
          <w:jc w:val="center"/>
        </w:trPr>
        <w:tc>
          <w:tcPr>
            <w:tcW w:w="4876" w:type="dxa"/>
            <w:tcBorders>
              <w:top w:val="nil"/>
              <w:left w:val="nil"/>
              <w:bottom w:val="nil"/>
              <w:right w:val="nil"/>
            </w:tcBorders>
          </w:tcPr>
          <w:p w14:paraId="50BDCF2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1CC0BCEC" w14:textId="77777777" w:rsidR="005F6A16" w:rsidRPr="009A2E97" w:rsidRDefault="005F6A16" w:rsidP="0017050C">
            <w:pPr>
              <w:pStyle w:val="AmColumnHeading"/>
            </w:pPr>
            <w:r w:rsidRPr="009A2E97">
              <w:t>Amendement</w:t>
            </w:r>
          </w:p>
        </w:tc>
      </w:tr>
      <w:tr w:rsidR="005F6A16" w:rsidRPr="009A2E97" w14:paraId="2D10FCEB" w14:textId="77777777" w:rsidTr="0017050C">
        <w:trPr>
          <w:jc w:val="center"/>
        </w:trPr>
        <w:tc>
          <w:tcPr>
            <w:tcW w:w="4876" w:type="dxa"/>
            <w:tcBorders>
              <w:top w:val="nil"/>
              <w:left w:val="nil"/>
              <w:bottom w:val="nil"/>
              <w:right w:val="nil"/>
            </w:tcBorders>
          </w:tcPr>
          <w:p w14:paraId="43B189F1" w14:textId="6AC64192" w:rsidR="005F6A16" w:rsidRPr="009A2E97" w:rsidRDefault="005F6A16" w:rsidP="0017050C">
            <w:pPr>
              <w:pStyle w:val="Normal6a"/>
            </w:pPr>
            <w:r w:rsidRPr="009A2E97">
              <w:t>–</w:t>
            </w:r>
            <w:r w:rsidRPr="009A2E97">
              <w:tab/>
              <w:t>renforcer les RER en tant que pôles d</w:t>
            </w:r>
            <w:r w:rsidR="00316DC8">
              <w:t>’</w:t>
            </w:r>
            <w:r w:rsidRPr="009A2E97">
              <w:t>expertise clinique, d</w:t>
            </w:r>
            <w:r w:rsidR="00316DC8">
              <w:t>’</w:t>
            </w:r>
            <w:r w:rsidRPr="009A2E97">
              <w:t>échange de données, de formation et de coordination de la recherche, en garantissant un financement durable et</w:t>
            </w:r>
            <w:r w:rsidRPr="009A2E97">
              <w:rPr>
                <w:b/>
                <w:i/>
              </w:rPr>
              <w:t xml:space="preserve"> l</w:t>
            </w:r>
            <w:r w:rsidR="00316DC8">
              <w:rPr>
                <w:b/>
                <w:i/>
              </w:rPr>
              <w:t>’</w:t>
            </w:r>
            <w:r w:rsidRPr="009A2E97">
              <w:rPr>
                <w:b/>
                <w:i/>
              </w:rPr>
              <w:t>intégration</w:t>
            </w:r>
            <w:r w:rsidRPr="009A2E97">
              <w:t xml:space="preserve"> avec les systèmes nationaux;</w:t>
            </w:r>
          </w:p>
        </w:tc>
        <w:tc>
          <w:tcPr>
            <w:tcW w:w="4876" w:type="dxa"/>
            <w:tcBorders>
              <w:top w:val="nil"/>
              <w:left w:val="nil"/>
              <w:bottom w:val="nil"/>
              <w:right w:val="nil"/>
            </w:tcBorders>
          </w:tcPr>
          <w:p w14:paraId="0D05A82A" w14:textId="1603F9A5" w:rsidR="005F6A16" w:rsidRPr="009A2E97" w:rsidRDefault="005F6A16" w:rsidP="0017050C">
            <w:pPr>
              <w:pStyle w:val="Normal6a"/>
            </w:pPr>
            <w:r w:rsidRPr="009A2E97">
              <w:t>–</w:t>
            </w:r>
            <w:r w:rsidRPr="009A2E97">
              <w:tab/>
              <w:t>renforcer les RER en tant que pôles d</w:t>
            </w:r>
            <w:r w:rsidR="00316DC8">
              <w:t>’</w:t>
            </w:r>
            <w:r w:rsidRPr="009A2E97">
              <w:t>expertise clinique, d</w:t>
            </w:r>
            <w:r w:rsidR="00316DC8">
              <w:t>’</w:t>
            </w:r>
            <w:r w:rsidRPr="009A2E97">
              <w:t>échange de données, de formation et de coordination de la recherche, en garantissant un financement durable</w:t>
            </w:r>
            <w:r w:rsidRPr="009A2E97">
              <w:rPr>
                <w:b/>
                <w:i/>
              </w:rPr>
              <w:t>, une couverture géographique plus large, des parcours d</w:t>
            </w:r>
            <w:r w:rsidR="00316DC8">
              <w:rPr>
                <w:b/>
                <w:i/>
              </w:rPr>
              <w:t>’</w:t>
            </w:r>
            <w:r w:rsidRPr="009A2E97">
              <w:rPr>
                <w:b/>
                <w:i/>
              </w:rPr>
              <w:t>orientation plus solides</w:t>
            </w:r>
            <w:r w:rsidRPr="009A2E97">
              <w:t xml:space="preserve"> et</w:t>
            </w:r>
            <w:r w:rsidRPr="009A2E97">
              <w:rPr>
                <w:b/>
                <w:i/>
              </w:rPr>
              <w:t xml:space="preserve"> une intégration plus poussée</w:t>
            </w:r>
            <w:r w:rsidRPr="009A2E97">
              <w:t xml:space="preserve"> avec les systèmes nationaux</w:t>
            </w:r>
            <w:r w:rsidRPr="009A2E97">
              <w:rPr>
                <w:b/>
                <w:i/>
              </w:rPr>
              <w:t>, avec un soutien ciblé aux États membres sous-représentés</w:t>
            </w:r>
            <w:r w:rsidRPr="009A2E97">
              <w:t>;</w:t>
            </w:r>
          </w:p>
        </w:tc>
      </w:tr>
    </w:tbl>
    <w:p w14:paraId="7FC39CE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E6772CF" w14:textId="77777777" w:rsidR="005F6A16" w:rsidRPr="009A2E97" w:rsidRDefault="005F6A16" w:rsidP="005F6A16">
      <w:r w:rsidRPr="009A2E97">
        <w:rPr>
          <w:rStyle w:val="HideTWBExt"/>
        </w:rPr>
        <w:t>&lt;/Amend&gt;</w:t>
      </w:r>
    </w:p>
    <w:p w14:paraId="735FCBE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353</w:t>
      </w:r>
      <w:r w:rsidRPr="009A2E97">
        <w:rPr>
          <w:rStyle w:val="HideTWBExt"/>
          <w:b w:val="0"/>
        </w:rPr>
        <w:t>&lt;/NumAm&gt;</w:t>
      </w:r>
    </w:p>
    <w:p w14:paraId="3D1E0FF2"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45568537" w14:textId="77777777" w:rsidR="005F6A16" w:rsidRPr="009A2E97" w:rsidRDefault="005F6A16" w:rsidP="005F6A16">
      <w:pPr>
        <w:pStyle w:val="NormalBold"/>
      </w:pPr>
      <w:r w:rsidRPr="009A2E97">
        <w:rPr>
          <w:rStyle w:val="HideTWBExt"/>
          <w:b w:val="0"/>
        </w:rPr>
        <w:t>&lt;/RepeatBlock-By&gt;</w:t>
      </w:r>
    </w:p>
    <w:p w14:paraId="234161B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1E4DFE40"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6</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41C9471" w14:textId="77777777" w:rsidTr="0017050C">
        <w:trPr>
          <w:trHeight w:hRule="exact" w:val="240"/>
          <w:jc w:val="center"/>
        </w:trPr>
        <w:tc>
          <w:tcPr>
            <w:tcW w:w="9752" w:type="dxa"/>
            <w:gridSpan w:val="2"/>
            <w:tcBorders>
              <w:top w:val="nil"/>
              <w:left w:val="nil"/>
              <w:bottom w:val="nil"/>
              <w:right w:val="nil"/>
            </w:tcBorders>
          </w:tcPr>
          <w:p w14:paraId="311F9825" w14:textId="77777777" w:rsidR="005F6A16" w:rsidRPr="009A2E97" w:rsidRDefault="005F6A16" w:rsidP="0017050C"/>
        </w:tc>
      </w:tr>
      <w:tr w:rsidR="005F6A16" w:rsidRPr="009A2E97" w14:paraId="62C79627" w14:textId="77777777" w:rsidTr="0017050C">
        <w:trPr>
          <w:trHeight w:val="240"/>
          <w:jc w:val="center"/>
        </w:trPr>
        <w:tc>
          <w:tcPr>
            <w:tcW w:w="4876" w:type="dxa"/>
            <w:tcBorders>
              <w:top w:val="nil"/>
              <w:left w:val="nil"/>
              <w:bottom w:val="nil"/>
              <w:right w:val="nil"/>
            </w:tcBorders>
          </w:tcPr>
          <w:p w14:paraId="77777416"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3CAD634F" w14:textId="77777777" w:rsidR="005F6A16" w:rsidRPr="009A2E97" w:rsidRDefault="005F6A16" w:rsidP="0017050C">
            <w:pPr>
              <w:pStyle w:val="AmColumnHeading"/>
            </w:pPr>
            <w:r w:rsidRPr="009A2E97">
              <w:t>Amendement</w:t>
            </w:r>
          </w:p>
        </w:tc>
      </w:tr>
      <w:tr w:rsidR="005F6A16" w:rsidRPr="009A2E97" w14:paraId="508CA241" w14:textId="77777777" w:rsidTr="0017050C">
        <w:trPr>
          <w:jc w:val="center"/>
        </w:trPr>
        <w:tc>
          <w:tcPr>
            <w:tcW w:w="4876" w:type="dxa"/>
            <w:tcBorders>
              <w:top w:val="nil"/>
              <w:left w:val="nil"/>
              <w:bottom w:val="nil"/>
              <w:right w:val="nil"/>
            </w:tcBorders>
          </w:tcPr>
          <w:p w14:paraId="1DD848D0" w14:textId="43CDCB1F" w:rsidR="005F6A16" w:rsidRPr="009A2E97" w:rsidRDefault="005F6A16" w:rsidP="0017050C">
            <w:pPr>
              <w:pStyle w:val="Normal6a"/>
            </w:pPr>
            <w:r w:rsidRPr="009A2E97">
              <w:t>–</w:t>
            </w:r>
            <w:r w:rsidRPr="009A2E97">
              <w:tab/>
              <w:t>renforcer les RER en tant que pôles d</w:t>
            </w:r>
            <w:r w:rsidR="00316DC8">
              <w:t>’</w:t>
            </w:r>
            <w:r w:rsidRPr="009A2E97">
              <w:t>expertise clinique, d</w:t>
            </w:r>
            <w:r w:rsidR="00316DC8">
              <w:t>’</w:t>
            </w:r>
            <w:r w:rsidRPr="009A2E97">
              <w:t>échange de données, de formation et de coordination de la recherche, en garantissant un financement durable et l</w:t>
            </w:r>
            <w:r w:rsidR="00316DC8">
              <w:t>’</w:t>
            </w:r>
            <w:r w:rsidRPr="009A2E97">
              <w:t>intégration avec les systèmes nationaux;</w:t>
            </w:r>
          </w:p>
        </w:tc>
        <w:tc>
          <w:tcPr>
            <w:tcW w:w="4876" w:type="dxa"/>
            <w:tcBorders>
              <w:top w:val="nil"/>
              <w:left w:val="nil"/>
              <w:bottom w:val="nil"/>
              <w:right w:val="nil"/>
            </w:tcBorders>
          </w:tcPr>
          <w:p w14:paraId="0D6E0398" w14:textId="2D1BFE95" w:rsidR="005F6A16" w:rsidRPr="009A2E97" w:rsidRDefault="005F6A16" w:rsidP="0017050C">
            <w:pPr>
              <w:pStyle w:val="Normal6a"/>
            </w:pPr>
            <w:r w:rsidRPr="009A2E97">
              <w:t>–</w:t>
            </w:r>
            <w:r w:rsidRPr="009A2E97">
              <w:tab/>
              <w:t>renforcer les RER en tant que pôles d</w:t>
            </w:r>
            <w:r w:rsidR="00316DC8">
              <w:t>’</w:t>
            </w:r>
            <w:r w:rsidRPr="009A2E97">
              <w:t>expertise clinique, d</w:t>
            </w:r>
            <w:r w:rsidR="00316DC8">
              <w:t>’</w:t>
            </w:r>
            <w:r w:rsidRPr="009A2E97">
              <w:t>échange de données, de formation et de coordination de la recherche, en garantissant un financement durable et l</w:t>
            </w:r>
            <w:r w:rsidR="00316DC8">
              <w:t>’</w:t>
            </w:r>
            <w:r w:rsidRPr="009A2E97">
              <w:t>intégration avec les systèmes nationaux</w:t>
            </w:r>
            <w:r w:rsidRPr="009A2E97">
              <w:rPr>
                <w:b/>
                <w:i/>
              </w:rPr>
              <w:t>, en coopération avec les centres d</w:t>
            </w:r>
            <w:r w:rsidR="00316DC8">
              <w:rPr>
                <w:b/>
                <w:i/>
              </w:rPr>
              <w:t>’</w:t>
            </w:r>
            <w:r w:rsidRPr="009A2E97">
              <w:rPr>
                <w:b/>
                <w:i/>
              </w:rPr>
              <w:t>expertise nationaux</w:t>
            </w:r>
            <w:r w:rsidRPr="009A2E97">
              <w:t>;</w:t>
            </w:r>
          </w:p>
        </w:tc>
      </w:tr>
    </w:tbl>
    <w:p w14:paraId="3E396EC1"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3C5AC578" w14:textId="77777777" w:rsidR="005F6A16" w:rsidRPr="009A2E97" w:rsidRDefault="005F6A16" w:rsidP="005F6A16">
      <w:r w:rsidRPr="009A2E97">
        <w:rPr>
          <w:rStyle w:val="HideTWBExt"/>
        </w:rPr>
        <w:t>&lt;/Amend&gt;</w:t>
      </w:r>
    </w:p>
    <w:p w14:paraId="53137EF5"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354</w:t>
      </w:r>
      <w:r w:rsidRPr="009A2E97">
        <w:rPr>
          <w:rStyle w:val="HideTWBExt"/>
          <w:b w:val="0"/>
        </w:rPr>
        <w:t>&lt;/NumAm&gt;</w:t>
      </w:r>
    </w:p>
    <w:p w14:paraId="2DFA5559" w14:textId="77777777" w:rsidR="005F6A16" w:rsidRPr="009A2E97" w:rsidRDefault="005F6A16" w:rsidP="005F6A16">
      <w:pPr>
        <w:pStyle w:val="NormalBold"/>
      </w:pPr>
      <w:r w:rsidRPr="009A2E97">
        <w:rPr>
          <w:rStyle w:val="HideTWBExt"/>
          <w:b w:val="0"/>
        </w:rPr>
        <w:t>&lt;RepeatBlock-By&gt;&lt;Members&gt;</w:t>
      </w:r>
      <w:r w:rsidRPr="009A2E97">
        <w:t>Nicolás González Casares, Vytenis Povilas Andriukaitis, Nikos Papandreou</w:t>
      </w:r>
      <w:r w:rsidRPr="009A2E97">
        <w:rPr>
          <w:rStyle w:val="HideTWBExt"/>
          <w:b w:val="0"/>
        </w:rPr>
        <w:t>&lt;/Members&gt;</w:t>
      </w:r>
    </w:p>
    <w:p w14:paraId="77A8F0B9" w14:textId="77777777" w:rsidR="005F6A16" w:rsidRPr="009A2E97" w:rsidRDefault="005F6A16" w:rsidP="005F6A16">
      <w:pPr>
        <w:pStyle w:val="NormalBold"/>
      </w:pPr>
      <w:r w:rsidRPr="009A2E97">
        <w:rPr>
          <w:rStyle w:val="HideTWBExt"/>
          <w:b w:val="0"/>
        </w:rPr>
        <w:t>&lt;/RepeatBlock-By&gt;</w:t>
      </w:r>
    </w:p>
    <w:p w14:paraId="2727EEA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1FB69D7"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6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6AFE2ABC" w14:textId="77777777" w:rsidTr="0017050C">
        <w:trPr>
          <w:trHeight w:hRule="exact" w:val="240"/>
          <w:jc w:val="center"/>
        </w:trPr>
        <w:tc>
          <w:tcPr>
            <w:tcW w:w="9752" w:type="dxa"/>
            <w:gridSpan w:val="2"/>
            <w:tcBorders>
              <w:top w:val="nil"/>
              <w:left w:val="nil"/>
              <w:bottom w:val="nil"/>
              <w:right w:val="nil"/>
            </w:tcBorders>
          </w:tcPr>
          <w:p w14:paraId="65182988" w14:textId="77777777" w:rsidR="005F6A16" w:rsidRPr="009A2E97" w:rsidRDefault="005F6A16" w:rsidP="0017050C"/>
        </w:tc>
      </w:tr>
      <w:tr w:rsidR="005F6A16" w:rsidRPr="009A2E97" w14:paraId="4C03B0F5" w14:textId="77777777" w:rsidTr="0017050C">
        <w:trPr>
          <w:trHeight w:val="240"/>
          <w:jc w:val="center"/>
        </w:trPr>
        <w:tc>
          <w:tcPr>
            <w:tcW w:w="4876" w:type="dxa"/>
            <w:tcBorders>
              <w:top w:val="nil"/>
              <w:left w:val="nil"/>
              <w:bottom w:val="nil"/>
              <w:right w:val="nil"/>
            </w:tcBorders>
          </w:tcPr>
          <w:p w14:paraId="33BA5074"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0DAD4A2F" w14:textId="77777777" w:rsidR="005F6A16" w:rsidRPr="009A2E97" w:rsidRDefault="005F6A16" w:rsidP="0017050C">
            <w:pPr>
              <w:pStyle w:val="AmColumnHeading"/>
            </w:pPr>
            <w:r w:rsidRPr="009A2E97">
              <w:t>Amendement</w:t>
            </w:r>
          </w:p>
        </w:tc>
      </w:tr>
      <w:tr w:rsidR="005F6A16" w:rsidRPr="009A2E97" w14:paraId="6A2D22C2" w14:textId="77777777" w:rsidTr="0017050C">
        <w:trPr>
          <w:jc w:val="center"/>
        </w:trPr>
        <w:tc>
          <w:tcPr>
            <w:tcW w:w="4876" w:type="dxa"/>
            <w:tcBorders>
              <w:top w:val="nil"/>
              <w:left w:val="nil"/>
              <w:bottom w:val="nil"/>
              <w:right w:val="nil"/>
            </w:tcBorders>
          </w:tcPr>
          <w:p w14:paraId="44A89692" w14:textId="77777777" w:rsidR="005F6A16" w:rsidRPr="009A2E97" w:rsidRDefault="005F6A16" w:rsidP="0017050C">
            <w:pPr>
              <w:pStyle w:val="Normal6a"/>
            </w:pPr>
          </w:p>
        </w:tc>
        <w:tc>
          <w:tcPr>
            <w:tcW w:w="4876" w:type="dxa"/>
            <w:tcBorders>
              <w:top w:val="nil"/>
              <w:left w:val="nil"/>
              <w:bottom w:val="nil"/>
              <w:right w:val="nil"/>
            </w:tcBorders>
          </w:tcPr>
          <w:p w14:paraId="12A54AA4" w14:textId="247D49D5" w:rsidR="005F6A16" w:rsidRPr="009A2E97" w:rsidRDefault="005F6A16" w:rsidP="0017050C">
            <w:pPr>
              <w:pStyle w:val="Normal6a"/>
            </w:pPr>
            <w:r w:rsidRPr="009A2E97">
              <w:rPr>
                <w:b/>
                <w:i/>
              </w:rPr>
              <w:t>–</w:t>
            </w:r>
            <w:r w:rsidRPr="009A2E97">
              <w:tab/>
            </w:r>
            <w:r w:rsidRPr="009A2E97">
              <w:rPr>
                <w:b/>
                <w:i/>
              </w:rPr>
              <w:t>souligne qu</w:t>
            </w:r>
            <w:r w:rsidR="00316DC8">
              <w:rPr>
                <w:b/>
                <w:i/>
              </w:rPr>
              <w:t>’</w:t>
            </w:r>
            <w:r w:rsidRPr="009A2E97">
              <w:rPr>
                <w:b/>
                <w:i/>
              </w:rPr>
              <w:t>il convient d</w:t>
            </w:r>
            <w:r w:rsidR="00316DC8">
              <w:rPr>
                <w:b/>
                <w:i/>
              </w:rPr>
              <w:t>’</w:t>
            </w:r>
            <w:r w:rsidRPr="009A2E97">
              <w:rPr>
                <w:b/>
                <w:i/>
              </w:rPr>
              <w:t>intégrer des mécanismes d</w:t>
            </w:r>
            <w:r w:rsidR="00316DC8">
              <w:rPr>
                <w:b/>
                <w:i/>
              </w:rPr>
              <w:t>’</w:t>
            </w:r>
            <w:r w:rsidRPr="009A2E97">
              <w:rPr>
                <w:b/>
                <w:i/>
              </w:rPr>
              <w:t>identification et d</w:t>
            </w:r>
            <w:r w:rsidR="00316DC8">
              <w:rPr>
                <w:b/>
                <w:i/>
              </w:rPr>
              <w:t>’</w:t>
            </w:r>
            <w:r w:rsidRPr="009A2E97">
              <w:rPr>
                <w:b/>
                <w:i/>
              </w:rPr>
              <w:t>orientation précoces dans les systèmes nationaux de soins de santé, en concevant avec les États membres des parcours de RER visant à normaliser l</w:t>
            </w:r>
            <w:r w:rsidR="00316DC8">
              <w:rPr>
                <w:b/>
                <w:i/>
              </w:rPr>
              <w:t>’</w:t>
            </w:r>
            <w:r w:rsidRPr="009A2E97">
              <w:rPr>
                <w:b/>
                <w:i/>
              </w:rPr>
              <w:t>identification précoce en pédiatrie, y compris en ce qui concerne les signaux d</w:t>
            </w:r>
            <w:r w:rsidR="00316DC8">
              <w:rPr>
                <w:b/>
                <w:i/>
              </w:rPr>
              <w:t>’</w:t>
            </w:r>
            <w:r w:rsidRPr="009A2E97">
              <w:rPr>
                <w:b/>
                <w:i/>
              </w:rPr>
              <w:t>alerte, les liens avec les programmes de dépistage néonatal et les déclencheurs de soins primaires, ainsi que l</w:t>
            </w:r>
            <w:r w:rsidR="00316DC8">
              <w:rPr>
                <w:b/>
                <w:i/>
              </w:rPr>
              <w:t>’</w:t>
            </w:r>
            <w:r w:rsidRPr="009A2E97">
              <w:rPr>
                <w:b/>
                <w:i/>
              </w:rPr>
              <w:t>orientation dans des délais précis vers des centres agréés et la garantie d</w:t>
            </w:r>
            <w:r w:rsidR="00316DC8">
              <w:rPr>
                <w:b/>
                <w:i/>
              </w:rPr>
              <w:t>’</w:t>
            </w:r>
            <w:r w:rsidRPr="009A2E97">
              <w:rPr>
                <w:b/>
                <w:i/>
              </w:rPr>
              <w:t>une continuité aux niveaux local, régional et des RER, avec des rôles clairement définis et un financement durable;</w:t>
            </w:r>
          </w:p>
        </w:tc>
      </w:tr>
    </w:tbl>
    <w:p w14:paraId="609B5A9F"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2F0600D" w14:textId="77777777" w:rsidR="005F6A16" w:rsidRPr="009A2E97" w:rsidRDefault="005F6A16" w:rsidP="005F6A16">
      <w:r w:rsidRPr="009A2E97">
        <w:rPr>
          <w:rStyle w:val="HideTWBExt"/>
        </w:rPr>
        <w:t>&lt;/Amend&gt;</w:t>
      </w:r>
    </w:p>
    <w:p w14:paraId="7D16356A"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355</w:t>
      </w:r>
      <w:r w:rsidRPr="009A2E97">
        <w:rPr>
          <w:rStyle w:val="HideTWBExt"/>
          <w:b w:val="0"/>
        </w:rPr>
        <w:t>&lt;/NumAm&gt;</w:t>
      </w:r>
    </w:p>
    <w:p w14:paraId="580C291B" w14:textId="77777777" w:rsidR="005F6A16" w:rsidRPr="009A2E97" w:rsidRDefault="005F6A16" w:rsidP="005F6A16">
      <w:pPr>
        <w:pStyle w:val="NormalBold"/>
      </w:pPr>
      <w:r w:rsidRPr="009A2E97">
        <w:rPr>
          <w:rStyle w:val="HideTWBExt"/>
          <w:b w:val="0"/>
        </w:rPr>
        <w:t>&lt;RepeatBlock-By&gt;&lt;Members&gt;</w:t>
      </w:r>
      <w:r w:rsidRPr="009A2E97">
        <w:t>Stine Bosse, Billy Kelleher, Vlad Vasile-Voiculescu</w:t>
      </w:r>
      <w:r w:rsidRPr="009A2E97">
        <w:rPr>
          <w:rStyle w:val="HideTWBExt"/>
          <w:b w:val="0"/>
        </w:rPr>
        <w:t>&lt;/Members&gt;</w:t>
      </w:r>
    </w:p>
    <w:p w14:paraId="6591C58D" w14:textId="77777777" w:rsidR="005F6A16" w:rsidRPr="009A2E97" w:rsidRDefault="005F6A16" w:rsidP="005F6A16">
      <w:pPr>
        <w:pStyle w:val="NormalBold"/>
      </w:pPr>
      <w:r w:rsidRPr="009A2E97">
        <w:rPr>
          <w:rStyle w:val="HideTWBExt"/>
          <w:b w:val="0"/>
        </w:rPr>
        <w:t>&lt;/RepeatBlock-By&gt;</w:t>
      </w:r>
    </w:p>
    <w:p w14:paraId="24549CC6"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D0F16A5"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6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9EA5522" w14:textId="77777777" w:rsidTr="0017050C">
        <w:trPr>
          <w:trHeight w:hRule="exact" w:val="240"/>
          <w:jc w:val="center"/>
        </w:trPr>
        <w:tc>
          <w:tcPr>
            <w:tcW w:w="9752" w:type="dxa"/>
            <w:gridSpan w:val="2"/>
            <w:tcBorders>
              <w:top w:val="nil"/>
              <w:left w:val="nil"/>
              <w:bottom w:val="nil"/>
              <w:right w:val="nil"/>
            </w:tcBorders>
          </w:tcPr>
          <w:p w14:paraId="26E4930E" w14:textId="77777777" w:rsidR="005F6A16" w:rsidRPr="009A2E97" w:rsidRDefault="005F6A16" w:rsidP="0017050C"/>
        </w:tc>
      </w:tr>
      <w:tr w:rsidR="005F6A16" w:rsidRPr="009A2E97" w14:paraId="25451841" w14:textId="77777777" w:rsidTr="0017050C">
        <w:trPr>
          <w:trHeight w:val="240"/>
          <w:jc w:val="center"/>
        </w:trPr>
        <w:tc>
          <w:tcPr>
            <w:tcW w:w="4876" w:type="dxa"/>
            <w:tcBorders>
              <w:top w:val="nil"/>
              <w:left w:val="nil"/>
              <w:bottom w:val="nil"/>
              <w:right w:val="nil"/>
            </w:tcBorders>
          </w:tcPr>
          <w:p w14:paraId="1DD0B30C"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A71A7F3" w14:textId="77777777" w:rsidR="005F6A16" w:rsidRPr="009A2E97" w:rsidRDefault="005F6A16" w:rsidP="0017050C">
            <w:pPr>
              <w:pStyle w:val="AmColumnHeading"/>
            </w:pPr>
            <w:r w:rsidRPr="009A2E97">
              <w:t>Amendement</w:t>
            </w:r>
          </w:p>
        </w:tc>
      </w:tr>
      <w:tr w:rsidR="005F6A16" w:rsidRPr="009A2E97" w14:paraId="7BB75680" w14:textId="77777777" w:rsidTr="0017050C">
        <w:trPr>
          <w:jc w:val="center"/>
        </w:trPr>
        <w:tc>
          <w:tcPr>
            <w:tcW w:w="4876" w:type="dxa"/>
            <w:tcBorders>
              <w:top w:val="nil"/>
              <w:left w:val="nil"/>
              <w:bottom w:val="nil"/>
              <w:right w:val="nil"/>
            </w:tcBorders>
          </w:tcPr>
          <w:p w14:paraId="66C03C91" w14:textId="77777777" w:rsidR="005F6A16" w:rsidRPr="009A2E97" w:rsidRDefault="005F6A16" w:rsidP="0017050C">
            <w:pPr>
              <w:pStyle w:val="Normal6a"/>
            </w:pPr>
          </w:p>
        </w:tc>
        <w:tc>
          <w:tcPr>
            <w:tcW w:w="4876" w:type="dxa"/>
            <w:tcBorders>
              <w:top w:val="nil"/>
              <w:left w:val="nil"/>
              <w:bottom w:val="nil"/>
              <w:right w:val="nil"/>
            </w:tcBorders>
          </w:tcPr>
          <w:p w14:paraId="77E08766" w14:textId="5C5DA74A" w:rsidR="005F6A16" w:rsidRPr="009A2E97" w:rsidRDefault="005F6A16" w:rsidP="0017050C">
            <w:pPr>
              <w:pStyle w:val="Normal6a"/>
            </w:pPr>
            <w:r w:rsidRPr="009A2E97">
              <w:rPr>
                <w:b/>
                <w:i/>
              </w:rPr>
              <w:t>–</w:t>
            </w:r>
            <w:r w:rsidRPr="009A2E97">
              <w:tab/>
            </w:r>
            <w:r w:rsidRPr="009A2E97">
              <w:rPr>
                <w:b/>
                <w:i/>
              </w:rPr>
              <w:t>fournir, sous l</w:t>
            </w:r>
            <w:r w:rsidR="00316DC8">
              <w:rPr>
                <w:b/>
                <w:i/>
              </w:rPr>
              <w:t>’</w:t>
            </w:r>
            <w:r w:rsidRPr="009A2E97">
              <w:rPr>
                <w:b/>
                <w:i/>
              </w:rPr>
              <w:t>égide des RER et sous la supervision du conseil d</w:t>
            </w:r>
            <w:r w:rsidR="00316DC8">
              <w:rPr>
                <w:b/>
                <w:i/>
              </w:rPr>
              <w:t>’</w:t>
            </w:r>
            <w:r w:rsidRPr="009A2E97">
              <w:rPr>
                <w:b/>
                <w:i/>
              </w:rPr>
              <w:t>administration des États membres, le cadre organisationnel, juridique et technique nécessaire pour faciliter le développement d</w:t>
            </w:r>
            <w:r w:rsidR="00316DC8">
              <w:rPr>
                <w:b/>
                <w:i/>
              </w:rPr>
              <w:t>’</w:t>
            </w:r>
            <w:r w:rsidRPr="009A2E97">
              <w:rPr>
                <w:b/>
                <w:i/>
              </w:rPr>
              <w:t>écosystèmes transnationaux au sein d</w:t>
            </w:r>
            <w:r w:rsidR="00316DC8">
              <w:rPr>
                <w:b/>
                <w:i/>
              </w:rPr>
              <w:t>’</w:t>
            </w:r>
            <w:r w:rsidRPr="009A2E97">
              <w:rPr>
                <w:b/>
                <w:i/>
              </w:rPr>
              <w:t>un nombre limité de centres de maladies rares, afin de générer le volume de données cliniques et de données sur les patients nécessaire pour faciliter le développement de l</w:t>
            </w:r>
            <w:r w:rsidR="00316DC8">
              <w:rPr>
                <w:b/>
                <w:i/>
              </w:rPr>
              <w:t>’</w:t>
            </w:r>
            <w:r w:rsidRPr="009A2E97">
              <w:rPr>
                <w:b/>
                <w:i/>
              </w:rPr>
              <w:t>expertise, de la recherche et des traitements innovants, ainsi que des partenariats industriels;</w:t>
            </w:r>
          </w:p>
        </w:tc>
      </w:tr>
    </w:tbl>
    <w:p w14:paraId="437E75D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657BB75C" w14:textId="77777777" w:rsidR="005F6A16" w:rsidRPr="009A2E97" w:rsidRDefault="005F6A16" w:rsidP="005F6A16">
      <w:r w:rsidRPr="009A2E97">
        <w:rPr>
          <w:rStyle w:val="HideTWBExt"/>
        </w:rPr>
        <w:t>&lt;/Amend&gt;</w:t>
      </w:r>
    </w:p>
    <w:p w14:paraId="0B7DE5A0"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356</w:t>
      </w:r>
      <w:r w:rsidRPr="009A2E97">
        <w:rPr>
          <w:rStyle w:val="HideTWBExt"/>
          <w:b w:val="0"/>
        </w:rPr>
        <w:t>&lt;/NumAm&gt;</w:t>
      </w:r>
    </w:p>
    <w:p w14:paraId="77DED349"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Michalis Hadjipantela, Adam Jarubas, Letizia Moratti</w:t>
      </w:r>
      <w:r w:rsidRPr="009A2E97">
        <w:rPr>
          <w:rStyle w:val="HideTWBExt"/>
          <w:b w:val="0"/>
        </w:rPr>
        <w:t>&lt;/Members&gt;</w:t>
      </w:r>
    </w:p>
    <w:p w14:paraId="3A5C7F25" w14:textId="77777777" w:rsidR="005F6A16" w:rsidRPr="009A2E97" w:rsidRDefault="005F6A16" w:rsidP="005F6A16">
      <w:pPr>
        <w:pStyle w:val="NormalBold"/>
      </w:pPr>
      <w:r w:rsidRPr="009A2E97">
        <w:rPr>
          <w:rStyle w:val="HideTWBExt"/>
          <w:b w:val="0"/>
        </w:rPr>
        <w:t>&lt;/RepeatBlock-By&gt;</w:t>
      </w:r>
    </w:p>
    <w:p w14:paraId="09869060"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0A5D75DD"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7</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37CFFAE8" w14:textId="77777777" w:rsidTr="0017050C">
        <w:trPr>
          <w:trHeight w:hRule="exact" w:val="240"/>
          <w:jc w:val="center"/>
        </w:trPr>
        <w:tc>
          <w:tcPr>
            <w:tcW w:w="9752" w:type="dxa"/>
            <w:gridSpan w:val="2"/>
            <w:tcBorders>
              <w:top w:val="nil"/>
              <w:left w:val="nil"/>
              <w:bottom w:val="nil"/>
              <w:right w:val="nil"/>
            </w:tcBorders>
          </w:tcPr>
          <w:p w14:paraId="3E7F6199" w14:textId="77777777" w:rsidR="005F6A16" w:rsidRPr="009A2E97" w:rsidRDefault="005F6A16" w:rsidP="0017050C"/>
        </w:tc>
      </w:tr>
      <w:tr w:rsidR="005F6A16" w:rsidRPr="009A2E97" w14:paraId="02D9E7F6" w14:textId="77777777" w:rsidTr="0017050C">
        <w:trPr>
          <w:trHeight w:val="240"/>
          <w:jc w:val="center"/>
        </w:trPr>
        <w:tc>
          <w:tcPr>
            <w:tcW w:w="4876" w:type="dxa"/>
            <w:tcBorders>
              <w:top w:val="nil"/>
              <w:left w:val="nil"/>
              <w:bottom w:val="nil"/>
              <w:right w:val="nil"/>
            </w:tcBorders>
          </w:tcPr>
          <w:p w14:paraId="40D96555"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6F11398E" w14:textId="77777777" w:rsidR="005F6A16" w:rsidRPr="009A2E97" w:rsidRDefault="005F6A16" w:rsidP="0017050C">
            <w:pPr>
              <w:pStyle w:val="AmColumnHeading"/>
            </w:pPr>
            <w:r w:rsidRPr="009A2E97">
              <w:t>Amendement</w:t>
            </w:r>
          </w:p>
        </w:tc>
      </w:tr>
      <w:tr w:rsidR="005F6A16" w:rsidRPr="009A2E97" w14:paraId="5DD26425" w14:textId="77777777" w:rsidTr="0017050C">
        <w:trPr>
          <w:jc w:val="center"/>
        </w:trPr>
        <w:tc>
          <w:tcPr>
            <w:tcW w:w="4876" w:type="dxa"/>
            <w:tcBorders>
              <w:top w:val="nil"/>
              <w:left w:val="nil"/>
              <w:bottom w:val="nil"/>
              <w:right w:val="nil"/>
            </w:tcBorders>
          </w:tcPr>
          <w:p w14:paraId="7CA48714" w14:textId="77777777" w:rsidR="005F6A16" w:rsidRPr="009A2E97" w:rsidRDefault="005F6A16" w:rsidP="0017050C">
            <w:pPr>
              <w:pStyle w:val="Normal6a"/>
            </w:pPr>
            <w:r w:rsidRPr="009A2E97">
              <w:t>–</w:t>
            </w:r>
            <w:r w:rsidRPr="009A2E97">
              <w:tab/>
              <w:t>promouvoir la continuité transfrontière des soins et les services de soutien pluridisciplinaires, y compris un soutien psychosocial et socio-économique pour les patients et les aidants;</w:t>
            </w:r>
          </w:p>
        </w:tc>
        <w:tc>
          <w:tcPr>
            <w:tcW w:w="4876" w:type="dxa"/>
            <w:tcBorders>
              <w:top w:val="nil"/>
              <w:left w:val="nil"/>
              <w:bottom w:val="nil"/>
              <w:right w:val="nil"/>
            </w:tcBorders>
          </w:tcPr>
          <w:p w14:paraId="4EDF0BBE" w14:textId="77777777" w:rsidR="005F6A16" w:rsidRPr="009A2E97" w:rsidRDefault="005F6A16" w:rsidP="0017050C">
            <w:pPr>
              <w:pStyle w:val="Normal6a"/>
            </w:pPr>
            <w:r w:rsidRPr="009A2E97">
              <w:t>–</w:t>
            </w:r>
            <w:r w:rsidRPr="009A2E97">
              <w:tab/>
              <w:t>promouvoir la continuité transfrontière des soins et les services de soutien pluridisciplinaires, y compris un soutien psychosocial et socio-économique pour les patients et les aidants</w:t>
            </w:r>
            <w:r w:rsidRPr="009A2E97">
              <w:rPr>
                <w:b/>
                <w:i/>
              </w:rPr>
              <w:t>, tout en réduisant la charge administrative liée aux soins de santé transfrontières et en facilitant le remboursement des coûts, conformément à la directive 2011/24/UE</w:t>
            </w:r>
            <w:r w:rsidRPr="009A2E97">
              <w:t>;</w:t>
            </w:r>
          </w:p>
        </w:tc>
      </w:tr>
    </w:tbl>
    <w:p w14:paraId="6B58BD66"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4666E9B7" w14:textId="77777777" w:rsidR="005F6A16" w:rsidRPr="009A2E97" w:rsidRDefault="005F6A16" w:rsidP="005F6A16">
      <w:r w:rsidRPr="009A2E97">
        <w:rPr>
          <w:rStyle w:val="HideTWBExt"/>
        </w:rPr>
        <w:t>&lt;/Amend&gt;</w:t>
      </w:r>
    </w:p>
    <w:p w14:paraId="0328FBB1"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357</w:t>
      </w:r>
      <w:r w:rsidRPr="009A2E97">
        <w:rPr>
          <w:rStyle w:val="HideTWBExt"/>
          <w:b w:val="0"/>
        </w:rPr>
        <w:t>&lt;/NumAm&gt;</w:t>
      </w:r>
    </w:p>
    <w:p w14:paraId="564C5D76" w14:textId="77777777" w:rsidR="005F6A16" w:rsidRPr="009A2E97" w:rsidRDefault="005F6A16" w:rsidP="005F6A16">
      <w:pPr>
        <w:pStyle w:val="NormalBold"/>
      </w:pPr>
      <w:r w:rsidRPr="009A2E97">
        <w:rPr>
          <w:rStyle w:val="HideTWBExt"/>
          <w:b w:val="0"/>
        </w:rPr>
        <w:t>&lt;RepeatBlock-By&gt;&lt;Members&gt;</w:t>
      </w:r>
      <w:r w:rsidRPr="009A2E97">
        <w:t>Nicolae Ștefănuță</w:t>
      </w:r>
      <w:r w:rsidRPr="009A2E97">
        <w:rPr>
          <w:rStyle w:val="HideTWBExt"/>
          <w:b w:val="0"/>
        </w:rPr>
        <w:t>&lt;/Members&gt;</w:t>
      </w:r>
    </w:p>
    <w:p w14:paraId="4AAA5F7F" w14:textId="77777777" w:rsidR="005F6A16" w:rsidRPr="009A2E97" w:rsidRDefault="005F6A16" w:rsidP="005F6A16">
      <w:r w:rsidRPr="009A2E97">
        <w:rPr>
          <w:rStyle w:val="HideTWBExt"/>
        </w:rPr>
        <w:t>&lt;AuNomDe&gt;</w:t>
      </w:r>
      <w:r w:rsidRPr="009A2E97">
        <w:rPr>
          <w:rStyle w:val="HideTWBInt"/>
        </w:rPr>
        <w:t>{Verts/ALE}</w:t>
      </w:r>
      <w:r w:rsidRPr="009A2E97">
        <w:t>au nom du groupe Verts/ALE</w:t>
      </w:r>
      <w:r w:rsidRPr="009A2E97">
        <w:rPr>
          <w:rStyle w:val="HideTWBExt"/>
        </w:rPr>
        <w:t>&lt;/AuNomDe&gt;</w:t>
      </w:r>
    </w:p>
    <w:p w14:paraId="051E5DA3" w14:textId="77777777" w:rsidR="005F6A16" w:rsidRPr="009A2E97" w:rsidRDefault="005F6A16" w:rsidP="005F6A16">
      <w:pPr>
        <w:pStyle w:val="NormalBold"/>
      </w:pPr>
      <w:r w:rsidRPr="009A2E97">
        <w:rPr>
          <w:rStyle w:val="HideTWBExt"/>
          <w:b w:val="0"/>
        </w:rPr>
        <w:t>&lt;/RepeatBlock-By&gt;</w:t>
      </w:r>
    </w:p>
    <w:p w14:paraId="78FAE92A"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CCFDDE1"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7</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B75C283" w14:textId="77777777" w:rsidTr="0017050C">
        <w:trPr>
          <w:trHeight w:hRule="exact" w:val="240"/>
          <w:jc w:val="center"/>
        </w:trPr>
        <w:tc>
          <w:tcPr>
            <w:tcW w:w="9752" w:type="dxa"/>
            <w:gridSpan w:val="2"/>
            <w:tcBorders>
              <w:top w:val="nil"/>
              <w:left w:val="nil"/>
              <w:bottom w:val="nil"/>
              <w:right w:val="nil"/>
            </w:tcBorders>
          </w:tcPr>
          <w:p w14:paraId="5D7FD0AF" w14:textId="77777777" w:rsidR="005F6A16" w:rsidRPr="009A2E97" w:rsidRDefault="005F6A16" w:rsidP="0017050C"/>
        </w:tc>
      </w:tr>
      <w:tr w:rsidR="005F6A16" w:rsidRPr="009A2E97" w14:paraId="783840D1" w14:textId="77777777" w:rsidTr="0017050C">
        <w:trPr>
          <w:trHeight w:val="240"/>
          <w:jc w:val="center"/>
        </w:trPr>
        <w:tc>
          <w:tcPr>
            <w:tcW w:w="4876" w:type="dxa"/>
            <w:tcBorders>
              <w:top w:val="nil"/>
              <w:left w:val="nil"/>
              <w:bottom w:val="nil"/>
              <w:right w:val="nil"/>
            </w:tcBorders>
          </w:tcPr>
          <w:p w14:paraId="3FB3D582"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7112C5B9" w14:textId="77777777" w:rsidR="005F6A16" w:rsidRPr="009A2E97" w:rsidRDefault="005F6A16" w:rsidP="0017050C">
            <w:pPr>
              <w:pStyle w:val="AmColumnHeading"/>
            </w:pPr>
            <w:r w:rsidRPr="009A2E97">
              <w:t>Amendement</w:t>
            </w:r>
          </w:p>
        </w:tc>
      </w:tr>
      <w:tr w:rsidR="005F6A16" w:rsidRPr="009A2E97" w14:paraId="3214E776" w14:textId="77777777" w:rsidTr="0017050C">
        <w:trPr>
          <w:jc w:val="center"/>
        </w:trPr>
        <w:tc>
          <w:tcPr>
            <w:tcW w:w="4876" w:type="dxa"/>
            <w:tcBorders>
              <w:top w:val="nil"/>
              <w:left w:val="nil"/>
              <w:bottom w:val="nil"/>
              <w:right w:val="nil"/>
            </w:tcBorders>
          </w:tcPr>
          <w:p w14:paraId="211B8072" w14:textId="77777777" w:rsidR="005F6A16" w:rsidRPr="009A2E97" w:rsidRDefault="005F6A16" w:rsidP="0017050C">
            <w:pPr>
              <w:pStyle w:val="Normal6a"/>
            </w:pPr>
            <w:r w:rsidRPr="009A2E97">
              <w:t>–</w:t>
            </w:r>
            <w:r w:rsidRPr="009A2E97">
              <w:tab/>
              <w:t>promouvoir la continuité transfrontière des soins et les services de soutien pluridisciplinaires, y compris un soutien psychosocial et socio-économique pour les patients et les aidants;</w:t>
            </w:r>
          </w:p>
        </w:tc>
        <w:tc>
          <w:tcPr>
            <w:tcW w:w="4876" w:type="dxa"/>
            <w:tcBorders>
              <w:top w:val="nil"/>
              <w:left w:val="nil"/>
              <w:bottom w:val="nil"/>
              <w:right w:val="nil"/>
            </w:tcBorders>
          </w:tcPr>
          <w:p w14:paraId="371B6C42" w14:textId="3EB30CD4" w:rsidR="005F6A16" w:rsidRPr="009A2E97" w:rsidRDefault="005F6A16" w:rsidP="0017050C">
            <w:pPr>
              <w:pStyle w:val="Normal6a"/>
            </w:pPr>
            <w:r w:rsidRPr="009A2E97">
              <w:t>–</w:t>
            </w:r>
            <w:r w:rsidRPr="009A2E97">
              <w:tab/>
              <w:t>promouvoir la continuité transfrontière des soins et les services de soutien pluridisciplinaires, y compris un soutien psychosocial et socio-économique pour les patients et les aidants</w:t>
            </w:r>
            <w:r w:rsidRPr="009A2E97">
              <w:rPr>
                <w:b/>
                <w:i/>
              </w:rPr>
              <w:t>, ainsi que des mesures visant à soutenir l</w:t>
            </w:r>
            <w:r w:rsidR="00316DC8">
              <w:rPr>
                <w:b/>
                <w:i/>
              </w:rPr>
              <w:t>’</w:t>
            </w:r>
            <w:r w:rsidRPr="009A2E97">
              <w:rPr>
                <w:b/>
                <w:i/>
              </w:rPr>
              <w:t>éducation inclusive, l</w:t>
            </w:r>
            <w:r w:rsidR="00316DC8">
              <w:rPr>
                <w:b/>
                <w:i/>
              </w:rPr>
              <w:t>’</w:t>
            </w:r>
            <w:r w:rsidRPr="009A2E97">
              <w:rPr>
                <w:b/>
                <w:i/>
              </w:rPr>
              <w:t>emploi et la transition vers l</w:t>
            </w:r>
            <w:r w:rsidR="00316DC8">
              <w:rPr>
                <w:b/>
                <w:i/>
              </w:rPr>
              <w:t>’</w:t>
            </w:r>
            <w:r w:rsidRPr="009A2E97">
              <w:rPr>
                <w:b/>
                <w:i/>
              </w:rPr>
              <w:t>âge adulte</w:t>
            </w:r>
            <w:r w:rsidRPr="009A2E97">
              <w:t>;</w:t>
            </w:r>
          </w:p>
        </w:tc>
      </w:tr>
    </w:tbl>
    <w:p w14:paraId="67005848"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1347A7C3" w14:textId="77777777" w:rsidR="005F6A16" w:rsidRPr="009A2E97" w:rsidRDefault="005F6A16" w:rsidP="005F6A16">
      <w:r w:rsidRPr="009A2E97">
        <w:rPr>
          <w:rStyle w:val="HideTWBExt"/>
        </w:rPr>
        <w:t>&lt;/Amend&gt;</w:t>
      </w:r>
    </w:p>
    <w:p w14:paraId="6F287B0E"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358</w:t>
      </w:r>
      <w:r w:rsidRPr="009A2E97">
        <w:rPr>
          <w:rStyle w:val="HideTWBExt"/>
          <w:b w:val="0"/>
        </w:rPr>
        <w:t>&lt;/NumAm&gt;</w:t>
      </w:r>
    </w:p>
    <w:p w14:paraId="7F05B6E7" w14:textId="77777777" w:rsidR="005F6A16" w:rsidRPr="009A2E97" w:rsidRDefault="005F6A16" w:rsidP="005F6A16">
      <w:pPr>
        <w:pStyle w:val="NormalBold"/>
      </w:pPr>
      <w:r w:rsidRPr="009A2E97">
        <w:rPr>
          <w:rStyle w:val="HideTWBExt"/>
          <w:b w:val="0"/>
        </w:rPr>
        <w:t>&lt;RepeatBlock-By&gt;&lt;Members&gt;</w:t>
      </w:r>
      <w:r w:rsidRPr="009A2E97">
        <w:t>Elena Nevado del Campo, Dolors Montserrat, Letizia Moratti</w:t>
      </w:r>
      <w:r w:rsidRPr="009A2E97">
        <w:rPr>
          <w:rStyle w:val="HideTWBExt"/>
          <w:b w:val="0"/>
        </w:rPr>
        <w:t>&lt;/Members&gt;</w:t>
      </w:r>
    </w:p>
    <w:p w14:paraId="1946AEA3" w14:textId="77777777" w:rsidR="005F6A16" w:rsidRPr="009A2E97" w:rsidRDefault="005F6A16" w:rsidP="005F6A16">
      <w:pPr>
        <w:pStyle w:val="NormalBold"/>
      </w:pPr>
      <w:r w:rsidRPr="009A2E97">
        <w:rPr>
          <w:rStyle w:val="HideTWBExt"/>
          <w:b w:val="0"/>
        </w:rPr>
        <w:t>&lt;/RepeatBlock-By&gt;</w:t>
      </w:r>
    </w:p>
    <w:p w14:paraId="47A65A49"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53E28FC4"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8</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0E593ECB" w14:textId="77777777" w:rsidTr="0017050C">
        <w:trPr>
          <w:trHeight w:hRule="exact" w:val="240"/>
          <w:jc w:val="center"/>
        </w:trPr>
        <w:tc>
          <w:tcPr>
            <w:tcW w:w="9752" w:type="dxa"/>
            <w:gridSpan w:val="2"/>
            <w:tcBorders>
              <w:top w:val="nil"/>
              <w:left w:val="nil"/>
              <w:bottom w:val="nil"/>
              <w:right w:val="nil"/>
            </w:tcBorders>
          </w:tcPr>
          <w:p w14:paraId="35B22599" w14:textId="77777777" w:rsidR="005F6A16" w:rsidRPr="009A2E97" w:rsidRDefault="005F6A16" w:rsidP="0017050C"/>
        </w:tc>
      </w:tr>
      <w:tr w:rsidR="005F6A16" w:rsidRPr="009A2E97" w14:paraId="7B5A56F1" w14:textId="77777777" w:rsidTr="0017050C">
        <w:trPr>
          <w:trHeight w:val="240"/>
          <w:jc w:val="center"/>
        </w:trPr>
        <w:tc>
          <w:tcPr>
            <w:tcW w:w="4876" w:type="dxa"/>
            <w:tcBorders>
              <w:top w:val="nil"/>
              <w:left w:val="nil"/>
              <w:bottom w:val="nil"/>
              <w:right w:val="nil"/>
            </w:tcBorders>
          </w:tcPr>
          <w:p w14:paraId="10CAADE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A7EBE60" w14:textId="77777777" w:rsidR="005F6A16" w:rsidRPr="009A2E97" w:rsidRDefault="005F6A16" w:rsidP="0017050C">
            <w:pPr>
              <w:pStyle w:val="AmColumnHeading"/>
            </w:pPr>
            <w:r w:rsidRPr="009A2E97">
              <w:t>Amendement</w:t>
            </w:r>
          </w:p>
        </w:tc>
      </w:tr>
      <w:tr w:rsidR="005F6A16" w:rsidRPr="009A2E97" w14:paraId="4E6117EC" w14:textId="77777777" w:rsidTr="0017050C">
        <w:trPr>
          <w:jc w:val="center"/>
        </w:trPr>
        <w:tc>
          <w:tcPr>
            <w:tcW w:w="4876" w:type="dxa"/>
            <w:tcBorders>
              <w:top w:val="nil"/>
              <w:left w:val="nil"/>
              <w:bottom w:val="nil"/>
              <w:right w:val="nil"/>
            </w:tcBorders>
          </w:tcPr>
          <w:p w14:paraId="53C6553C" w14:textId="2B64F855" w:rsidR="005F6A16" w:rsidRPr="009A2E97" w:rsidRDefault="005F6A16" w:rsidP="0017050C">
            <w:pPr>
              <w:pStyle w:val="Normal6a"/>
            </w:pPr>
            <w:r w:rsidRPr="009A2E97">
              <w:rPr>
                <w:b/>
                <w:i/>
              </w:rPr>
              <w:t>–</w:t>
            </w:r>
            <w:r w:rsidRPr="009A2E97">
              <w:tab/>
            </w:r>
            <w:r w:rsidRPr="009A2E97">
              <w:rPr>
                <w:b/>
                <w:i/>
              </w:rPr>
              <w:t>mettre en place et coordonner le développement d</w:t>
            </w:r>
            <w:r w:rsidR="00316DC8">
              <w:rPr>
                <w:b/>
                <w:i/>
              </w:rPr>
              <w:t>’</w:t>
            </w:r>
            <w:r w:rsidRPr="009A2E97">
              <w:rPr>
                <w:b/>
                <w:i/>
              </w:rPr>
              <w:t>un système d</w:t>
            </w:r>
            <w:r w:rsidR="00316DC8">
              <w:rPr>
                <w:b/>
                <w:i/>
              </w:rPr>
              <w:t>’</w:t>
            </w:r>
            <w:r w:rsidRPr="009A2E97">
              <w:rPr>
                <w:b/>
                <w:i/>
              </w:rPr>
              <w:t>échange transfrontière d</w:t>
            </w:r>
            <w:r w:rsidR="00316DC8">
              <w:rPr>
                <w:b/>
                <w:i/>
              </w:rPr>
              <w:t>’</w:t>
            </w:r>
            <w:r w:rsidRPr="009A2E97">
              <w:rPr>
                <w:b/>
                <w:i/>
              </w:rPr>
              <w:t>exemptions hospitalières;</w:t>
            </w:r>
          </w:p>
        </w:tc>
        <w:tc>
          <w:tcPr>
            <w:tcW w:w="4876" w:type="dxa"/>
            <w:tcBorders>
              <w:top w:val="nil"/>
              <w:left w:val="nil"/>
              <w:bottom w:val="nil"/>
              <w:right w:val="nil"/>
            </w:tcBorders>
          </w:tcPr>
          <w:p w14:paraId="7AC0B809" w14:textId="77777777" w:rsidR="005F6A16" w:rsidRPr="009A2E97" w:rsidRDefault="005F6A16" w:rsidP="0017050C">
            <w:pPr>
              <w:pStyle w:val="Normal6a"/>
            </w:pPr>
            <w:r w:rsidRPr="009A2E97">
              <w:rPr>
                <w:b/>
                <w:i/>
              </w:rPr>
              <w:t>supprimé</w:t>
            </w:r>
          </w:p>
        </w:tc>
      </w:tr>
    </w:tbl>
    <w:p w14:paraId="7DDF8CE0"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042C6CE8" w14:textId="77777777" w:rsidR="005F6A16" w:rsidRPr="009A2E97" w:rsidRDefault="005F6A16" w:rsidP="005F6A16">
      <w:r w:rsidRPr="009A2E97">
        <w:rPr>
          <w:rStyle w:val="HideTWBExt"/>
        </w:rPr>
        <w:t>&lt;/Amend&gt;</w:t>
      </w:r>
    </w:p>
    <w:p w14:paraId="68C97F24" w14:textId="77777777" w:rsidR="005F6A16" w:rsidRPr="009A2E97" w:rsidRDefault="005F6A16" w:rsidP="005F6A16">
      <w:pPr>
        <w:pStyle w:val="AmNumberTabs"/>
      </w:pPr>
      <w:r w:rsidRPr="009A2E97">
        <w:rPr>
          <w:rStyle w:val="HideTWBExt"/>
          <w:b w:val="0"/>
        </w:rPr>
        <w:t>&lt;Amend&gt;</w:t>
      </w:r>
      <w:r w:rsidRPr="009A2E97">
        <w:t>Amendement</w:t>
      </w:r>
      <w:r w:rsidRPr="009A2E97">
        <w:tab/>
      </w:r>
      <w:r w:rsidRPr="009A2E97">
        <w:tab/>
      </w:r>
      <w:r w:rsidRPr="009A2E97">
        <w:rPr>
          <w:rStyle w:val="HideTWBExt"/>
          <w:b w:val="0"/>
        </w:rPr>
        <w:t>&lt;NumAm&gt;</w:t>
      </w:r>
      <w:r w:rsidRPr="009A2E97">
        <w:t>359</w:t>
      </w:r>
      <w:r w:rsidRPr="009A2E97">
        <w:rPr>
          <w:rStyle w:val="HideTWBExt"/>
          <w:b w:val="0"/>
        </w:rPr>
        <w:t>&lt;/NumAm&gt;</w:t>
      </w:r>
    </w:p>
    <w:p w14:paraId="151F6ECF" w14:textId="77777777" w:rsidR="005F6A16" w:rsidRPr="009A2E97" w:rsidRDefault="005F6A16" w:rsidP="005F6A16">
      <w:pPr>
        <w:pStyle w:val="NormalBold"/>
      </w:pPr>
      <w:r w:rsidRPr="009A2E97">
        <w:rPr>
          <w:rStyle w:val="HideTWBExt"/>
          <w:b w:val="0"/>
        </w:rPr>
        <w:t>&lt;RepeatBlock-By&gt;&lt;Members&gt;</w:t>
      </w:r>
      <w:r w:rsidRPr="009A2E97">
        <w:t>Marie-Luce Brasier-Clain, Margarita de la Pisa Carrión, Laurent Castillo, Aleksandar Nikolic, Valérie Deloge, Ondřej Knotek, Viktória Ferenc</w:t>
      </w:r>
      <w:r w:rsidRPr="009A2E97">
        <w:rPr>
          <w:rStyle w:val="HideTWBExt"/>
          <w:b w:val="0"/>
        </w:rPr>
        <w:t>&lt;/Members&gt;</w:t>
      </w:r>
    </w:p>
    <w:p w14:paraId="71EAAFCC" w14:textId="77777777" w:rsidR="005F6A16" w:rsidRPr="009A2E97" w:rsidRDefault="005F6A16" w:rsidP="005F6A16">
      <w:pPr>
        <w:pStyle w:val="NormalBold"/>
      </w:pPr>
      <w:r w:rsidRPr="009A2E97">
        <w:rPr>
          <w:rStyle w:val="HideTWBExt"/>
          <w:b w:val="0"/>
        </w:rPr>
        <w:t>&lt;/RepeatBlock-By&gt;</w:t>
      </w:r>
    </w:p>
    <w:p w14:paraId="53671294"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3440A024"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8</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43078D5D" w14:textId="77777777" w:rsidTr="0017050C">
        <w:trPr>
          <w:trHeight w:hRule="exact" w:val="240"/>
          <w:jc w:val="center"/>
        </w:trPr>
        <w:tc>
          <w:tcPr>
            <w:tcW w:w="9752" w:type="dxa"/>
            <w:gridSpan w:val="2"/>
            <w:tcBorders>
              <w:top w:val="nil"/>
              <w:left w:val="nil"/>
              <w:bottom w:val="nil"/>
              <w:right w:val="nil"/>
            </w:tcBorders>
          </w:tcPr>
          <w:p w14:paraId="2E4C5FE5" w14:textId="77777777" w:rsidR="005F6A16" w:rsidRPr="009A2E97" w:rsidRDefault="005F6A16" w:rsidP="0017050C"/>
        </w:tc>
      </w:tr>
      <w:tr w:rsidR="005F6A16" w:rsidRPr="009A2E97" w14:paraId="57E94959" w14:textId="77777777" w:rsidTr="0017050C">
        <w:trPr>
          <w:trHeight w:val="240"/>
          <w:jc w:val="center"/>
        </w:trPr>
        <w:tc>
          <w:tcPr>
            <w:tcW w:w="4876" w:type="dxa"/>
            <w:tcBorders>
              <w:top w:val="nil"/>
              <w:left w:val="nil"/>
              <w:bottom w:val="nil"/>
              <w:right w:val="nil"/>
            </w:tcBorders>
          </w:tcPr>
          <w:p w14:paraId="13C6F2F8"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5263C0D3" w14:textId="77777777" w:rsidR="005F6A16" w:rsidRPr="009A2E97" w:rsidRDefault="005F6A16" w:rsidP="0017050C">
            <w:pPr>
              <w:pStyle w:val="AmColumnHeading"/>
            </w:pPr>
            <w:r w:rsidRPr="009A2E97">
              <w:t>Amendement</w:t>
            </w:r>
          </w:p>
        </w:tc>
      </w:tr>
      <w:tr w:rsidR="005F6A16" w:rsidRPr="009A2E97" w14:paraId="1FCA43B0" w14:textId="77777777" w:rsidTr="0017050C">
        <w:trPr>
          <w:jc w:val="center"/>
        </w:trPr>
        <w:tc>
          <w:tcPr>
            <w:tcW w:w="4876" w:type="dxa"/>
            <w:tcBorders>
              <w:top w:val="nil"/>
              <w:left w:val="nil"/>
              <w:bottom w:val="nil"/>
              <w:right w:val="nil"/>
            </w:tcBorders>
          </w:tcPr>
          <w:p w14:paraId="2BAFCE59" w14:textId="5592C4F5" w:rsidR="005F6A16" w:rsidRPr="009A2E97" w:rsidRDefault="005F6A16" w:rsidP="0017050C">
            <w:pPr>
              <w:pStyle w:val="Normal6a"/>
            </w:pPr>
            <w:r w:rsidRPr="009A2E97">
              <w:t>–</w:t>
            </w:r>
            <w:r w:rsidRPr="009A2E97">
              <w:tab/>
            </w:r>
            <w:r w:rsidRPr="009A2E97">
              <w:rPr>
                <w:b/>
                <w:i/>
              </w:rPr>
              <w:t>mettre en place et coordonner le développement d</w:t>
            </w:r>
            <w:r w:rsidR="00316DC8">
              <w:rPr>
                <w:b/>
                <w:i/>
              </w:rPr>
              <w:t>’</w:t>
            </w:r>
            <w:r w:rsidRPr="009A2E97">
              <w:rPr>
                <w:b/>
                <w:i/>
              </w:rPr>
              <w:t>un système d</w:t>
            </w:r>
            <w:r w:rsidR="00316DC8">
              <w:rPr>
                <w:b/>
                <w:i/>
              </w:rPr>
              <w:t>’</w:t>
            </w:r>
            <w:r w:rsidRPr="009A2E97">
              <w:rPr>
                <w:b/>
                <w:i/>
              </w:rPr>
              <w:t>échange transfrontière</w:t>
            </w:r>
            <w:r w:rsidRPr="009A2E97">
              <w:t xml:space="preserve"> d</w:t>
            </w:r>
            <w:r w:rsidR="00316DC8">
              <w:t>’</w:t>
            </w:r>
            <w:r w:rsidRPr="009A2E97">
              <w:t>exemptions hospitalières;</w:t>
            </w:r>
          </w:p>
        </w:tc>
        <w:tc>
          <w:tcPr>
            <w:tcW w:w="4876" w:type="dxa"/>
            <w:tcBorders>
              <w:top w:val="nil"/>
              <w:left w:val="nil"/>
              <w:bottom w:val="nil"/>
              <w:right w:val="nil"/>
            </w:tcBorders>
          </w:tcPr>
          <w:p w14:paraId="128BFF35" w14:textId="2BB28D26" w:rsidR="005F6A16" w:rsidRPr="009A2E97" w:rsidRDefault="005F6A16" w:rsidP="0017050C">
            <w:pPr>
              <w:pStyle w:val="Normal6a"/>
            </w:pPr>
            <w:r w:rsidRPr="009A2E97">
              <w:t>–</w:t>
            </w:r>
            <w:r w:rsidRPr="009A2E97">
              <w:tab/>
            </w:r>
            <w:r w:rsidRPr="009A2E97">
              <w:rPr>
                <w:b/>
                <w:i/>
              </w:rPr>
              <w:t>soutenir la coopération volontaire entre les États membres pour faciliter l</w:t>
            </w:r>
            <w:r w:rsidR="00316DC8">
              <w:rPr>
                <w:b/>
                <w:i/>
              </w:rPr>
              <w:t>’</w:t>
            </w:r>
            <w:r w:rsidRPr="009A2E97">
              <w:rPr>
                <w:b/>
                <w:i/>
              </w:rPr>
              <w:t>accès aux</w:t>
            </w:r>
            <w:r w:rsidRPr="009A2E97">
              <w:t xml:space="preserve"> </w:t>
            </w:r>
            <w:r w:rsidRPr="009A2E97">
              <w:rPr>
                <w:b/>
                <w:i/>
              </w:rPr>
              <w:t>thérapies</w:t>
            </w:r>
            <w:r w:rsidRPr="009A2E97">
              <w:t xml:space="preserve"> d</w:t>
            </w:r>
            <w:r w:rsidR="00316DC8">
              <w:t>’</w:t>
            </w:r>
            <w:r w:rsidRPr="009A2E97">
              <w:t>exemptions hospitalières</w:t>
            </w:r>
            <w:r w:rsidRPr="009A2E97">
              <w:rPr>
                <w:b/>
                <w:i/>
              </w:rPr>
              <w:t xml:space="preserve"> le cas échéant</w:t>
            </w:r>
            <w:r w:rsidRPr="009A2E97">
              <w:t>;</w:t>
            </w:r>
          </w:p>
        </w:tc>
      </w:tr>
    </w:tbl>
    <w:p w14:paraId="2D936997" w14:textId="77777777" w:rsidR="005F6A16" w:rsidRPr="00324277" w:rsidRDefault="005F6A16" w:rsidP="005F6A16">
      <w:pPr>
        <w:pStyle w:val="AmOrLang"/>
        <w:rPr>
          <w:lang w:val="es-ES"/>
        </w:rPr>
      </w:pPr>
      <w:r w:rsidRPr="00324277">
        <w:rPr>
          <w:lang w:val="es-ES"/>
        </w:rPr>
        <w:t xml:space="preserve">Or. </w:t>
      </w:r>
      <w:r w:rsidRPr="00324277">
        <w:rPr>
          <w:rStyle w:val="HideTWBExt"/>
          <w:lang w:val="es-ES"/>
        </w:rPr>
        <w:t>&lt;Original&gt;</w:t>
      </w:r>
      <w:r w:rsidRPr="00324277">
        <w:rPr>
          <w:rStyle w:val="HideTWBInt"/>
          <w:lang w:val="es-ES"/>
        </w:rPr>
        <w:t>{EN}</w:t>
      </w:r>
      <w:r w:rsidRPr="00324277">
        <w:rPr>
          <w:lang w:val="es-ES"/>
        </w:rPr>
        <w:t>en</w:t>
      </w:r>
      <w:r w:rsidRPr="00324277">
        <w:rPr>
          <w:rStyle w:val="HideTWBExt"/>
          <w:lang w:val="es-ES"/>
        </w:rPr>
        <w:t>&lt;/Original&gt;</w:t>
      </w:r>
    </w:p>
    <w:p w14:paraId="0B46979B" w14:textId="77777777" w:rsidR="005F6A16" w:rsidRPr="00324277" w:rsidRDefault="005F6A16" w:rsidP="005F6A16">
      <w:pPr>
        <w:rPr>
          <w:lang w:val="es-ES"/>
        </w:rPr>
      </w:pPr>
      <w:r w:rsidRPr="00324277">
        <w:rPr>
          <w:rStyle w:val="HideTWBExt"/>
          <w:lang w:val="es-ES"/>
        </w:rPr>
        <w:t>&lt;/Amend&gt;</w:t>
      </w:r>
    </w:p>
    <w:p w14:paraId="04138422" w14:textId="77777777" w:rsidR="005F6A16" w:rsidRPr="00324277" w:rsidRDefault="005F6A16" w:rsidP="005F6A16">
      <w:pPr>
        <w:pStyle w:val="AmNumberTabs"/>
        <w:rPr>
          <w:lang w:val="es-ES"/>
        </w:rPr>
      </w:pPr>
      <w:r w:rsidRPr="00324277">
        <w:rPr>
          <w:rStyle w:val="HideTWBExt"/>
          <w:b w:val="0"/>
          <w:lang w:val="es-ES"/>
        </w:rPr>
        <w:t>&lt;Amend&gt;</w:t>
      </w:r>
      <w:r w:rsidRPr="00324277">
        <w:rPr>
          <w:lang w:val="es-ES"/>
        </w:rPr>
        <w:t>Amendement</w:t>
      </w:r>
      <w:r w:rsidRPr="00324277">
        <w:rPr>
          <w:lang w:val="es-ES"/>
        </w:rPr>
        <w:tab/>
      </w:r>
      <w:r w:rsidRPr="00324277">
        <w:rPr>
          <w:lang w:val="es-ES"/>
        </w:rPr>
        <w:tab/>
      </w:r>
      <w:r w:rsidRPr="00324277">
        <w:rPr>
          <w:rStyle w:val="HideTWBExt"/>
          <w:b w:val="0"/>
          <w:lang w:val="es-ES"/>
        </w:rPr>
        <w:t>&lt;NumAm&gt;</w:t>
      </w:r>
      <w:r w:rsidRPr="00324277">
        <w:rPr>
          <w:lang w:val="es-ES"/>
        </w:rPr>
        <w:t>360</w:t>
      </w:r>
      <w:r w:rsidRPr="00324277">
        <w:rPr>
          <w:rStyle w:val="HideTWBExt"/>
          <w:b w:val="0"/>
          <w:lang w:val="es-ES"/>
        </w:rPr>
        <w:t>&lt;/NumAm&gt;</w:t>
      </w:r>
    </w:p>
    <w:p w14:paraId="7BC0B0D7" w14:textId="77777777" w:rsidR="005F6A16" w:rsidRPr="00324277" w:rsidRDefault="005F6A16" w:rsidP="005F6A16">
      <w:pPr>
        <w:pStyle w:val="NormalBold"/>
        <w:rPr>
          <w:lang w:val="es-ES"/>
        </w:rPr>
      </w:pPr>
      <w:r w:rsidRPr="00324277">
        <w:rPr>
          <w:rStyle w:val="HideTWBExt"/>
          <w:b w:val="0"/>
          <w:lang w:val="es-ES"/>
        </w:rPr>
        <w:t>&lt;RepeatBlock-By&gt;&lt;Members&gt;</w:t>
      </w:r>
      <w:r w:rsidRPr="00324277">
        <w:rPr>
          <w:lang w:val="es-ES"/>
        </w:rPr>
        <w:t>Nicolás González Casares, Vytenis Povilas Andriukaitis</w:t>
      </w:r>
      <w:r w:rsidRPr="00324277">
        <w:rPr>
          <w:rStyle w:val="HideTWBExt"/>
          <w:b w:val="0"/>
          <w:lang w:val="es-ES"/>
        </w:rPr>
        <w:t>&lt;/Members&gt;</w:t>
      </w:r>
    </w:p>
    <w:p w14:paraId="2A4D138E" w14:textId="77777777" w:rsidR="005F6A16" w:rsidRPr="00324277" w:rsidRDefault="005F6A16" w:rsidP="005F6A16">
      <w:pPr>
        <w:pStyle w:val="NormalBold"/>
        <w:rPr>
          <w:lang w:val="es-ES"/>
        </w:rPr>
      </w:pPr>
      <w:r w:rsidRPr="00324277">
        <w:rPr>
          <w:rStyle w:val="HideTWBExt"/>
          <w:b w:val="0"/>
          <w:lang w:val="es-ES"/>
        </w:rPr>
        <w:t>&lt;/RepeatBlock-By&gt;</w:t>
      </w:r>
    </w:p>
    <w:p w14:paraId="69F3F458" w14:textId="77777777" w:rsidR="005F6A16" w:rsidRPr="009A2E97" w:rsidRDefault="005F6A16" w:rsidP="005F6A16">
      <w:pPr>
        <w:pStyle w:val="NormalBold"/>
      </w:pPr>
      <w:r w:rsidRPr="009A2E97">
        <w:rPr>
          <w:rStyle w:val="HideTWBExt"/>
          <w:b w:val="0"/>
        </w:rPr>
        <w:t>&lt;DocAmend&gt;</w:t>
      </w:r>
      <w:r w:rsidRPr="009A2E97">
        <w:t>Proposition de résolution</w:t>
      </w:r>
      <w:r w:rsidRPr="009A2E97">
        <w:rPr>
          <w:rStyle w:val="HideTWBExt"/>
          <w:b w:val="0"/>
        </w:rPr>
        <w:t>&lt;/DocAmend&gt;</w:t>
      </w:r>
    </w:p>
    <w:p w14:paraId="4EF1B1EE" w14:textId="77777777" w:rsidR="005F6A16" w:rsidRPr="009A2E97" w:rsidRDefault="005F6A16" w:rsidP="005F6A16">
      <w:pPr>
        <w:pStyle w:val="NormalBold"/>
      </w:pPr>
      <w:r w:rsidRPr="009A2E97">
        <w:rPr>
          <w:rStyle w:val="HideTWBExt"/>
          <w:b w:val="0"/>
        </w:rPr>
        <w:t>&lt;Article&gt;</w:t>
      </w:r>
      <w:r w:rsidRPr="009A2E97">
        <w:t>Annexe I – partie A – Recommandation 2 – paragraphe 2 – tiret 8 bis (nouveau)</w:t>
      </w:r>
      <w:r w:rsidRPr="009A2E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A16" w:rsidRPr="009A2E97" w14:paraId="28799764" w14:textId="77777777" w:rsidTr="0017050C">
        <w:trPr>
          <w:trHeight w:hRule="exact" w:val="240"/>
          <w:jc w:val="center"/>
        </w:trPr>
        <w:tc>
          <w:tcPr>
            <w:tcW w:w="9752" w:type="dxa"/>
            <w:gridSpan w:val="2"/>
            <w:tcBorders>
              <w:top w:val="nil"/>
              <w:left w:val="nil"/>
              <w:bottom w:val="nil"/>
              <w:right w:val="nil"/>
            </w:tcBorders>
          </w:tcPr>
          <w:p w14:paraId="2943C8C3" w14:textId="77777777" w:rsidR="005F6A16" w:rsidRPr="009A2E97" w:rsidRDefault="005F6A16" w:rsidP="0017050C"/>
        </w:tc>
      </w:tr>
      <w:tr w:rsidR="005F6A16" w:rsidRPr="009A2E97" w14:paraId="2E68417F" w14:textId="77777777" w:rsidTr="0017050C">
        <w:trPr>
          <w:trHeight w:val="240"/>
          <w:jc w:val="center"/>
        </w:trPr>
        <w:tc>
          <w:tcPr>
            <w:tcW w:w="4876" w:type="dxa"/>
            <w:tcBorders>
              <w:top w:val="nil"/>
              <w:left w:val="nil"/>
              <w:bottom w:val="nil"/>
              <w:right w:val="nil"/>
            </w:tcBorders>
          </w:tcPr>
          <w:p w14:paraId="5BB193CB" w14:textId="77777777" w:rsidR="005F6A16" w:rsidRPr="009A2E97" w:rsidRDefault="005F6A16" w:rsidP="0017050C">
            <w:pPr>
              <w:pStyle w:val="AmColumnHeading"/>
            </w:pPr>
            <w:r w:rsidRPr="009A2E97">
              <w:t>Proposition de résolution</w:t>
            </w:r>
          </w:p>
        </w:tc>
        <w:tc>
          <w:tcPr>
            <w:tcW w:w="4876" w:type="dxa"/>
            <w:tcBorders>
              <w:top w:val="nil"/>
              <w:left w:val="nil"/>
              <w:bottom w:val="nil"/>
              <w:right w:val="nil"/>
            </w:tcBorders>
          </w:tcPr>
          <w:p w14:paraId="467FC2FD" w14:textId="77777777" w:rsidR="005F6A16" w:rsidRPr="009A2E97" w:rsidRDefault="005F6A16" w:rsidP="0017050C">
            <w:pPr>
              <w:pStyle w:val="AmColumnHeading"/>
            </w:pPr>
            <w:r w:rsidRPr="009A2E97">
              <w:t>Amendement</w:t>
            </w:r>
          </w:p>
        </w:tc>
      </w:tr>
      <w:tr w:rsidR="005F6A16" w:rsidRPr="009A2E97" w14:paraId="389C1A90" w14:textId="77777777" w:rsidTr="0017050C">
        <w:trPr>
          <w:jc w:val="center"/>
        </w:trPr>
        <w:tc>
          <w:tcPr>
            <w:tcW w:w="4876" w:type="dxa"/>
            <w:tcBorders>
              <w:top w:val="nil"/>
              <w:left w:val="nil"/>
              <w:bottom w:val="nil"/>
              <w:right w:val="nil"/>
            </w:tcBorders>
          </w:tcPr>
          <w:p w14:paraId="70A579F4" w14:textId="77777777" w:rsidR="005F6A16" w:rsidRPr="009A2E97" w:rsidRDefault="005F6A16" w:rsidP="0017050C">
            <w:pPr>
              <w:pStyle w:val="Normal6a"/>
            </w:pPr>
          </w:p>
        </w:tc>
        <w:tc>
          <w:tcPr>
            <w:tcW w:w="4876" w:type="dxa"/>
            <w:tcBorders>
              <w:top w:val="nil"/>
              <w:left w:val="nil"/>
              <w:bottom w:val="nil"/>
              <w:right w:val="nil"/>
            </w:tcBorders>
          </w:tcPr>
          <w:p w14:paraId="17447729" w14:textId="0591571B" w:rsidR="005F6A16" w:rsidRPr="009A2E97" w:rsidRDefault="005F6A16" w:rsidP="0017050C">
            <w:pPr>
              <w:pStyle w:val="Normal6a"/>
            </w:pPr>
            <w:r w:rsidRPr="009A2E97">
              <w:rPr>
                <w:b/>
                <w:i/>
              </w:rPr>
              <w:t>–</w:t>
            </w:r>
            <w:r w:rsidRPr="009A2E97">
              <w:tab/>
            </w:r>
            <w:r w:rsidRPr="009A2E97">
              <w:rPr>
                <w:b/>
                <w:i/>
              </w:rPr>
              <w:t>étudier la création de cadres de remboursement nationaux coordonnés au niveau de l</w:t>
            </w:r>
            <w:r w:rsidR="00316DC8">
              <w:rPr>
                <w:b/>
                <w:i/>
              </w:rPr>
              <w:t>’</w:t>
            </w:r>
            <w:r w:rsidRPr="009A2E97">
              <w:rPr>
                <w:b/>
                <w:i/>
              </w:rPr>
              <w:t>Union pour les traitements orphelins, en particulier les médicaments orphelins, afin de garantir un accès équitable, rapide et cohérent aux patients dans l</w:t>
            </w:r>
            <w:r w:rsidR="00316DC8">
              <w:rPr>
                <w:b/>
                <w:i/>
              </w:rPr>
              <w:t>’</w:t>
            </w:r>
            <w:r w:rsidRPr="009A2E97">
              <w:rPr>
                <w:b/>
                <w:i/>
              </w:rPr>
              <w:t>ensemble des États membres et de leurs régions;</w:t>
            </w:r>
          </w:p>
        </w:tc>
      </w:tr>
    </w:tbl>
    <w:p w14:paraId="57B3E8C4" w14:textId="77777777" w:rsidR="005F6A16" w:rsidRPr="009A2E97" w:rsidRDefault="005F6A16" w:rsidP="005F6A16">
      <w:pPr>
        <w:pStyle w:val="AmOrLang"/>
      </w:pPr>
      <w:r w:rsidRPr="009A2E97">
        <w:t xml:space="preserve">Or. </w:t>
      </w:r>
      <w:r w:rsidRPr="009A2E97">
        <w:rPr>
          <w:rStyle w:val="HideTWBExt"/>
        </w:rPr>
        <w:t>&lt;Original&gt;</w:t>
      </w:r>
      <w:r w:rsidRPr="009A2E97">
        <w:rPr>
          <w:rStyle w:val="HideTWBInt"/>
        </w:rPr>
        <w:t>{EN}</w:t>
      </w:r>
      <w:r w:rsidRPr="009A2E97">
        <w:t>en</w:t>
      </w:r>
      <w:r w:rsidRPr="009A2E97">
        <w:rPr>
          <w:rStyle w:val="HideTWBExt"/>
        </w:rPr>
        <w:t>&lt;/Original&gt;</w:t>
      </w:r>
    </w:p>
    <w:p w14:paraId="2BF59AF8" w14:textId="1D9C2530" w:rsidR="005F6A16" w:rsidRPr="009A2E97" w:rsidRDefault="005F6A16" w:rsidP="005F6A16">
      <w:r w:rsidRPr="009A2E97">
        <w:rPr>
          <w:rStyle w:val="HideTWBExt"/>
        </w:rPr>
        <w:t>&lt;/Amend&gt;&lt;/RepeatBlock-Amend&gt;</w:t>
      </w:r>
    </w:p>
    <w:p w14:paraId="4FF96655" w14:textId="78CC3F7B" w:rsidR="00AA1136" w:rsidRPr="009A2E97" w:rsidRDefault="00AA1136" w:rsidP="005F6A16"/>
    <w:sectPr w:rsidR="00AA1136" w:rsidRPr="009A2E97" w:rsidSect="003B596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87DAE" w14:textId="77777777" w:rsidR="00604700" w:rsidRPr="009A2E97" w:rsidRDefault="00604700">
      <w:r w:rsidRPr="009A2E97">
        <w:separator/>
      </w:r>
    </w:p>
  </w:endnote>
  <w:endnote w:type="continuationSeparator" w:id="0">
    <w:p w14:paraId="1F38594E" w14:textId="77777777" w:rsidR="00604700" w:rsidRPr="009A2E97" w:rsidRDefault="00604700">
      <w:r w:rsidRPr="009A2E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E117C" w14:textId="17EF2D59" w:rsidR="003B596E" w:rsidRPr="00324277" w:rsidRDefault="003B596E" w:rsidP="003B596E">
    <w:pPr>
      <w:pStyle w:val="EPFooter"/>
      <w:rPr>
        <w:lang w:val="de-DE"/>
      </w:rPr>
    </w:pPr>
    <w:r w:rsidRPr="00324277">
      <w:rPr>
        <w:lang w:val="de-DE"/>
      </w:rPr>
      <w:t>PE</w:t>
    </w:r>
    <w:r w:rsidRPr="00324277">
      <w:rPr>
        <w:rStyle w:val="HideTWBExt"/>
        <w:lang w:val="de-DE"/>
      </w:rPr>
      <w:t>&lt;NoPE&gt;</w:t>
    </w:r>
    <w:r w:rsidRPr="00324277">
      <w:rPr>
        <w:lang w:val="de-DE"/>
      </w:rPr>
      <w:t>786.802</w:t>
    </w:r>
    <w:r w:rsidRPr="00324277">
      <w:rPr>
        <w:rStyle w:val="HideTWBExt"/>
        <w:lang w:val="de-DE"/>
      </w:rPr>
      <w:t>&lt;/NoPE&gt;&lt;Version&gt;</w:t>
    </w:r>
    <w:r w:rsidRPr="00324277">
      <w:rPr>
        <w:lang w:val="de-DE"/>
      </w:rPr>
      <w:t>v01-00</w:t>
    </w:r>
    <w:r w:rsidRPr="00324277">
      <w:rPr>
        <w:rStyle w:val="HideTWBExt"/>
        <w:lang w:val="de-DE"/>
      </w:rPr>
      <w:t>&lt;/Version&gt;</w:t>
    </w:r>
    <w:r w:rsidRPr="00324277">
      <w:rPr>
        <w:lang w:val="de-DE"/>
      </w:rPr>
      <w:tab/>
    </w:r>
    <w:r w:rsidRPr="009A2E97">
      <w:fldChar w:fldCharType="begin"/>
    </w:r>
    <w:r w:rsidRPr="00324277">
      <w:rPr>
        <w:lang w:val="de-DE"/>
      </w:rPr>
      <w:instrText xml:space="preserve"> PAGE  \* MERGEFORMAT </w:instrText>
    </w:r>
    <w:r w:rsidRPr="009A2E97">
      <w:fldChar w:fldCharType="separate"/>
    </w:r>
    <w:r w:rsidRPr="00324277">
      <w:rPr>
        <w:noProof/>
        <w:lang w:val="de-DE"/>
      </w:rPr>
      <w:t>2</w:t>
    </w:r>
    <w:r w:rsidRPr="009A2E97">
      <w:fldChar w:fldCharType="end"/>
    </w:r>
    <w:r w:rsidRPr="00324277">
      <w:rPr>
        <w:lang w:val="de-DE"/>
      </w:rPr>
      <w:t>/</w:t>
    </w:r>
    <w:r w:rsidR="00CF3C28">
      <w:fldChar w:fldCharType="begin"/>
    </w:r>
    <w:r w:rsidR="00CF3C28" w:rsidRPr="00324277">
      <w:rPr>
        <w:lang w:val="de-DE"/>
      </w:rPr>
      <w:instrText xml:space="preserve"> NUMPAGES  \* MERGEFORMAT </w:instrText>
    </w:r>
    <w:r w:rsidR="00CF3C28">
      <w:fldChar w:fldCharType="separate"/>
    </w:r>
    <w:r w:rsidRPr="00324277">
      <w:rPr>
        <w:noProof/>
        <w:lang w:val="de-DE"/>
      </w:rPr>
      <w:t>169</w:t>
    </w:r>
    <w:r w:rsidR="00CF3C28">
      <w:rPr>
        <w:noProof/>
      </w:rPr>
      <w:fldChar w:fldCharType="end"/>
    </w:r>
    <w:r w:rsidRPr="00324277">
      <w:rPr>
        <w:lang w:val="de-DE"/>
      </w:rPr>
      <w:tab/>
    </w:r>
    <w:r w:rsidRPr="00324277">
      <w:rPr>
        <w:rStyle w:val="HideTWBExt"/>
        <w:lang w:val="de-DE"/>
      </w:rPr>
      <w:t>&lt;PathFdR&gt;</w:t>
    </w:r>
    <w:r w:rsidR="009A2E97" w:rsidRPr="00324277">
      <w:rPr>
        <w:lang w:val="de-DE"/>
      </w:rPr>
      <w:t>AM\1340355FR.docx</w:t>
    </w:r>
    <w:r w:rsidRPr="00324277">
      <w:rPr>
        <w:rStyle w:val="HideTWBExt"/>
        <w:lang w:val="de-DE"/>
      </w:rPr>
      <w:t>&lt;/PathFdR&gt;</w:t>
    </w:r>
  </w:p>
  <w:p w14:paraId="1D3C92DB" w14:textId="415D1272" w:rsidR="00AA1136" w:rsidRPr="009A2E97" w:rsidRDefault="003B596E" w:rsidP="003B596E">
    <w:pPr>
      <w:pStyle w:val="EPFooter2"/>
    </w:pPr>
    <w:r w:rsidRPr="009A2E97">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CF64" w14:textId="42289A50" w:rsidR="003B596E" w:rsidRPr="00324277" w:rsidRDefault="003B596E" w:rsidP="003B596E">
    <w:pPr>
      <w:pStyle w:val="EPFooter"/>
      <w:rPr>
        <w:lang w:val="de-DE"/>
      </w:rPr>
    </w:pPr>
    <w:r w:rsidRPr="00324277">
      <w:rPr>
        <w:rStyle w:val="HideTWBExt"/>
        <w:lang w:val="de-DE"/>
      </w:rPr>
      <w:t>&lt;PathFdR&gt;</w:t>
    </w:r>
    <w:r w:rsidR="009A2E97" w:rsidRPr="00324277">
      <w:rPr>
        <w:lang w:val="de-DE"/>
      </w:rPr>
      <w:t>AM\1340355FR.docx</w:t>
    </w:r>
    <w:r w:rsidRPr="00324277">
      <w:rPr>
        <w:rStyle w:val="HideTWBExt"/>
        <w:lang w:val="de-DE"/>
      </w:rPr>
      <w:t>&lt;/PathFdR&gt;</w:t>
    </w:r>
    <w:r w:rsidRPr="00324277">
      <w:rPr>
        <w:lang w:val="de-DE"/>
      </w:rPr>
      <w:tab/>
    </w:r>
    <w:r w:rsidRPr="009A2E97">
      <w:fldChar w:fldCharType="begin"/>
    </w:r>
    <w:r w:rsidRPr="00324277">
      <w:rPr>
        <w:lang w:val="de-DE"/>
      </w:rPr>
      <w:instrText xml:space="preserve"> PAGE  \* MERGEFORMAT </w:instrText>
    </w:r>
    <w:r w:rsidRPr="009A2E97">
      <w:fldChar w:fldCharType="separate"/>
    </w:r>
    <w:r w:rsidRPr="00324277">
      <w:rPr>
        <w:noProof/>
        <w:lang w:val="de-DE"/>
      </w:rPr>
      <w:t>3</w:t>
    </w:r>
    <w:r w:rsidRPr="009A2E97">
      <w:fldChar w:fldCharType="end"/>
    </w:r>
    <w:r w:rsidRPr="00324277">
      <w:rPr>
        <w:lang w:val="de-DE"/>
      </w:rPr>
      <w:t>/</w:t>
    </w:r>
    <w:r w:rsidR="00CF3C28">
      <w:fldChar w:fldCharType="begin"/>
    </w:r>
    <w:r w:rsidR="00CF3C28" w:rsidRPr="00324277">
      <w:rPr>
        <w:lang w:val="de-DE"/>
      </w:rPr>
      <w:instrText xml:space="preserve"> NUMPAGES  \* MERGEFORMAT </w:instrText>
    </w:r>
    <w:r w:rsidR="00CF3C28">
      <w:fldChar w:fldCharType="separate"/>
    </w:r>
    <w:r w:rsidRPr="00324277">
      <w:rPr>
        <w:noProof/>
        <w:lang w:val="de-DE"/>
      </w:rPr>
      <w:t>169</w:t>
    </w:r>
    <w:r w:rsidR="00CF3C28">
      <w:rPr>
        <w:noProof/>
      </w:rPr>
      <w:fldChar w:fldCharType="end"/>
    </w:r>
    <w:r w:rsidRPr="00324277">
      <w:rPr>
        <w:lang w:val="de-DE"/>
      </w:rPr>
      <w:tab/>
      <w:t>PE</w:t>
    </w:r>
    <w:r w:rsidRPr="00324277">
      <w:rPr>
        <w:rStyle w:val="HideTWBExt"/>
        <w:lang w:val="de-DE"/>
      </w:rPr>
      <w:t>&lt;NoPE&gt;</w:t>
    </w:r>
    <w:r w:rsidRPr="00324277">
      <w:rPr>
        <w:lang w:val="de-DE"/>
      </w:rPr>
      <w:t>786.802</w:t>
    </w:r>
    <w:r w:rsidRPr="00324277">
      <w:rPr>
        <w:rStyle w:val="HideTWBExt"/>
        <w:lang w:val="de-DE"/>
      </w:rPr>
      <w:t>&lt;/NoPE&gt;&lt;Version&gt;</w:t>
    </w:r>
    <w:r w:rsidRPr="00324277">
      <w:rPr>
        <w:lang w:val="de-DE"/>
      </w:rPr>
      <w:t>v01-00</w:t>
    </w:r>
    <w:r w:rsidRPr="00324277">
      <w:rPr>
        <w:rStyle w:val="HideTWBExt"/>
        <w:lang w:val="de-DE"/>
      </w:rPr>
      <w:t>&lt;/Version&gt;</w:t>
    </w:r>
  </w:p>
  <w:p w14:paraId="416686E9" w14:textId="35883180" w:rsidR="00AA1136" w:rsidRPr="009A2E97" w:rsidRDefault="003B596E" w:rsidP="003B596E">
    <w:pPr>
      <w:pStyle w:val="EPFooter2"/>
    </w:pPr>
    <w:r w:rsidRPr="00324277">
      <w:rPr>
        <w:lang w:val="de-DE"/>
      </w:rPr>
      <w:tab/>
    </w:r>
    <w:r w:rsidRPr="00324277">
      <w:rPr>
        <w:lang w:val="de-DE"/>
      </w:rPr>
      <w:tab/>
    </w:r>
    <w:r w:rsidRPr="009A2E97">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04666" w14:textId="739202D7" w:rsidR="003B596E" w:rsidRPr="00324277" w:rsidRDefault="003B596E" w:rsidP="003B596E">
    <w:pPr>
      <w:pStyle w:val="EPFooter"/>
      <w:rPr>
        <w:lang w:val="de-DE"/>
      </w:rPr>
    </w:pPr>
    <w:r w:rsidRPr="00324277">
      <w:rPr>
        <w:rStyle w:val="HideTWBExt"/>
        <w:lang w:val="de-DE"/>
      </w:rPr>
      <w:t>&lt;PathFdR&gt;</w:t>
    </w:r>
    <w:r w:rsidR="009A2E97" w:rsidRPr="00324277">
      <w:rPr>
        <w:lang w:val="de-DE"/>
      </w:rPr>
      <w:t>AM\1340355FR.docx</w:t>
    </w:r>
    <w:r w:rsidRPr="00324277">
      <w:rPr>
        <w:rStyle w:val="HideTWBExt"/>
        <w:lang w:val="de-DE"/>
      </w:rPr>
      <w:t>&lt;/PathFdR&gt;</w:t>
    </w:r>
    <w:r w:rsidRPr="00324277">
      <w:rPr>
        <w:lang w:val="de-DE"/>
      </w:rPr>
      <w:tab/>
    </w:r>
    <w:r w:rsidRPr="00324277">
      <w:rPr>
        <w:lang w:val="de-DE"/>
      </w:rPr>
      <w:tab/>
      <w:t>PE</w:t>
    </w:r>
    <w:r w:rsidRPr="00324277">
      <w:rPr>
        <w:rStyle w:val="HideTWBExt"/>
        <w:lang w:val="de-DE"/>
      </w:rPr>
      <w:t>&lt;NoPE&gt;</w:t>
    </w:r>
    <w:r w:rsidRPr="00324277">
      <w:rPr>
        <w:lang w:val="de-DE"/>
      </w:rPr>
      <w:t>786.802</w:t>
    </w:r>
    <w:r w:rsidRPr="00324277">
      <w:rPr>
        <w:rStyle w:val="HideTWBExt"/>
        <w:lang w:val="de-DE"/>
      </w:rPr>
      <w:t>&lt;/NoPE&gt;&lt;Version&gt;</w:t>
    </w:r>
    <w:r w:rsidRPr="00324277">
      <w:rPr>
        <w:lang w:val="de-DE"/>
      </w:rPr>
      <w:t>v01-00</w:t>
    </w:r>
    <w:r w:rsidRPr="00324277">
      <w:rPr>
        <w:rStyle w:val="HideTWBExt"/>
        <w:lang w:val="de-DE"/>
      </w:rPr>
      <w:t>&lt;/Version&gt;</w:t>
    </w:r>
  </w:p>
  <w:p w14:paraId="173B0209" w14:textId="371CA3CC" w:rsidR="00AA1136" w:rsidRPr="009A2E97" w:rsidRDefault="003B596E" w:rsidP="003B596E">
    <w:pPr>
      <w:pStyle w:val="EPFooter2"/>
    </w:pPr>
    <w:r w:rsidRPr="009A2E97">
      <w:t>FR</w:t>
    </w:r>
    <w:r w:rsidRPr="009A2E97">
      <w:tab/>
    </w:r>
    <w:r w:rsidRPr="009A2E97">
      <w:rPr>
        <w:b w:val="0"/>
        <w:i/>
        <w:color w:val="C0C0C0"/>
        <w:sz w:val="22"/>
      </w:rPr>
      <w:t>Unie dans la diversité</w:t>
    </w:r>
    <w:r w:rsidRPr="009A2E97">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61EC6" w14:textId="77777777" w:rsidR="00604700" w:rsidRPr="009A2E97" w:rsidRDefault="00604700">
      <w:r w:rsidRPr="009A2E97">
        <w:separator/>
      </w:r>
    </w:p>
  </w:footnote>
  <w:footnote w:type="continuationSeparator" w:id="0">
    <w:p w14:paraId="7D4C8B30" w14:textId="77777777" w:rsidR="00604700" w:rsidRPr="009A2E97" w:rsidRDefault="00604700">
      <w:r w:rsidRPr="009A2E9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15B4F" w14:textId="77777777" w:rsidR="00316DC8" w:rsidRDefault="00316D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0CBE0" w14:textId="77777777" w:rsidR="00316DC8" w:rsidRDefault="00316D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592F3" w14:textId="77777777" w:rsidR="00316DC8" w:rsidRDefault="00316D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0"/>
    <w:docVar w:name="TXTLANGUE" w:val="FR"/>
    <w:docVar w:name="TXTLANGUEMIN" w:val="fr"/>
    <w:docVar w:name="TXTNRPE" w:val="786.802"/>
    <w:docVar w:name="TXTPEorAP" w:val="PE"/>
    <w:docVar w:name="TXTROUTE" w:val="AM\1340355FR.docx"/>
    <w:docVar w:name="TXTVERSION" w:val="01-00"/>
  </w:docVars>
  <w:rsids>
    <w:rsidRoot w:val="00A77B3E"/>
    <w:rsid w:val="00086B9B"/>
    <w:rsid w:val="00316DC8"/>
    <w:rsid w:val="00324277"/>
    <w:rsid w:val="003B596E"/>
    <w:rsid w:val="005D7BDA"/>
    <w:rsid w:val="005F6A16"/>
    <w:rsid w:val="00604700"/>
    <w:rsid w:val="00764B5C"/>
    <w:rsid w:val="007770F1"/>
    <w:rsid w:val="009209C3"/>
    <w:rsid w:val="00943BD0"/>
    <w:rsid w:val="009A2E97"/>
    <w:rsid w:val="00A77B3E"/>
    <w:rsid w:val="00AA1136"/>
    <w:rsid w:val="00C33DAE"/>
    <w:rsid w:val="00CA2A55"/>
    <w:rsid w:val="00CF3C28"/>
    <w:rsid w:val="00F00AAA"/>
    <w:rsid w:val="00FC70BE"/>
    <w:rsid w:val="00FD1C5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76541F1"/>
  <w15:docId w15:val="{C9CC2D28-B164-482B-A515-787B994F0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43BD0"/>
    <w:pPr>
      <w:tabs>
        <w:tab w:val="center" w:pos="4536"/>
        <w:tab w:val="right" w:pos="9072"/>
      </w:tabs>
    </w:pPr>
  </w:style>
  <w:style w:type="character" w:customStyle="1" w:styleId="HeaderChar">
    <w:name w:val="Header Char"/>
    <w:basedOn w:val="DefaultParagraphFont"/>
    <w:link w:val="Header"/>
    <w:rsid w:val="00943BD0"/>
    <w:rPr>
      <w:sz w:val="24"/>
      <w:szCs w:val="24"/>
    </w:rPr>
  </w:style>
  <w:style w:type="paragraph" w:styleId="Footer">
    <w:name w:val="footer"/>
    <w:basedOn w:val="Normal"/>
    <w:link w:val="FooterChar"/>
    <w:rsid w:val="00316DC8"/>
    <w:pPr>
      <w:tabs>
        <w:tab w:val="center" w:pos="4513"/>
        <w:tab w:val="right" w:pos="9026"/>
      </w:tabs>
    </w:pPr>
  </w:style>
  <w:style w:type="character" w:customStyle="1" w:styleId="FooterChar">
    <w:name w:val="Footer Char"/>
    <w:basedOn w:val="DefaultParagraphFont"/>
    <w:link w:val="Footer"/>
    <w:rsid w:val="00316DC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169</Pages>
  <Words>32807</Words>
  <Characters>253025</Characters>
  <Application>Microsoft Office Word</Application>
  <DocSecurity>0</DocSecurity>
  <Lines>2108</Lines>
  <Paragraphs>570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2026-04-15T14:05:00Z</dcterms:created>
  <dcterms:modified xsi:type="dcterms:W3CDTF">2026-04-15T14:05:00Z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1340355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441336</vt:lpwstr>
  </property>
  <property fmtid="{D5CDD505-2E9C-101B-9397-08002B2CF9AE}" pid="7" name="dmxml.render.traceId">
    <vt:lpwstr>69cd0d76409179e4a58526488ac08e13</vt:lpwstr>
  </property>
  <property fmtid="{D5CDD505-2E9C-101B-9397-08002B2CF9AE}" pid="8" name="FooterPath">
    <vt:lpwstr>AM\1340355FR.docx</vt:lpwstr>
  </property>
  <property fmtid="{D5CDD505-2E9C-101B-9397-08002B2CF9AE}" pid="9" name="PE Number">
    <vt:lpwstr>786.802</vt:lpwstr>
  </property>
  <property fmtid="{D5CDD505-2E9C-101B-9397-08002B2CF9AE}" pid="10" name="UID">
    <vt:lpwstr>eu.europa.europarl-DIN1-2026-0000083801_02.00-xm-01.00_text-xml</vt:lpwstr>
  </property>
  <property fmtid="{D5CDD505-2E9C-101B-9397-08002B2CF9AE}" pid="11" name="LastEdited with">
    <vt:lpwstr>10.2.1 Build [20260301]</vt:lpwstr>
  </property>
  <property fmtid="{D5CDD505-2E9C-101B-9397-08002B2CF9AE}" pid="12" name="RegistreCheck">
    <vt:lpwstr>OK</vt:lpwstr>
  </property>
  <property fmtid="{D5CDD505-2E9C-101B-9397-08002B2CF9AE}" pid="13" name="Bookout">
    <vt:lpwstr>OK - 2026/04/15 14:59</vt:lpwstr>
  </property>
</Properties>
</file>