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66609" w:rsidRPr="006519B5" w14:paraId="4E391090" w14:textId="77777777" w:rsidTr="00B66609">
        <w:trPr>
          <w:trHeight w:hRule="exact" w:val="1418"/>
        </w:trPr>
        <w:tc>
          <w:tcPr>
            <w:tcW w:w="6804" w:type="dxa"/>
            <w:vAlign w:val="center"/>
            <w:hideMark/>
          </w:tcPr>
          <w:p w14:paraId="7B66B55C" w14:textId="77777777" w:rsidR="00B66609" w:rsidRPr="006519B5" w:rsidRDefault="00B66609">
            <w:pPr>
              <w:pStyle w:val="EPName"/>
              <w:spacing w:line="256" w:lineRule="auto"/>
              <w:rPr>
                <w:kern w:val="2"/>
                <w14:ligatures w14:val="standardContextual"/>
              </w:rPr>
            </w:pPr>
            <w:r w:rsidRPr="006519B5">
              <w:rPr>
                <w:kern w:val="2"/>
                <w14:ligatures w14:val="standardContextual"/>
              </w:rPr>
              <w:t>Europäisches Parlament</w:t>
            </w:r>
          </w:p>
          <w:p w14:paraId="2E4892B8" w14:textId="77777777" w:rsidR="00B66609" w:rsidRPr="006519B5" w:rsidRDefault="00B66609">
            <w:pPr>
              <w:pStyle w:val="EPTerm"/>
              <w:spacing w:line="256" w:lineRule="auto"/>
              <w:rPr>
                <w:kern w:val="2"/>
                <w14:ligatures w14:val="standardContextual"/>
              </w:rPr>
            </w:pPr>
            <w:r w:rsidRPr="006519B5">
              <w:rPr>
                <w:kern w:val="2"/>
                <w14:ligatures w14:val="standardContextual"/>
              </w:rPr>
              <w:t>2024-2029</w:t>
            </w:r>
          </w:p>
        </w:tc>
        <w:tc>
          <w:tcPr>
            <w:tcW w:w="2268" w:type="dxa"/>
            <w:hideMark/>
          </w:tcPr>
          <w:p w14:paraId="31315FE8" w14:textId="57B02CFC" w:rsidR="00B66609" w:rsidRPr="006519B5" w:rsidRDefault="00B66609">
            <w:pPr>
              <w:pStyle w:val="EPLogo"/>
              <w:spacing w:line="256" w:lineRule="auto"/>
              <w:rPr>
                <w:kern w:val="2"/>
                <w14:ligatures w14:val="standardContextual"/>
              </w:rPr>
            </w:pPr>
            <w:r w:rsidRPr="006519B5">
              <w:rPr>
                <w:kern w:val="2"/>
                <w14:ligatures w14:val="standardContextual"/>
              </w:rPr>
              <w:drawing>
                <wp:inline distT="0" distB="0" distL="0" distR="0" wp14:anchorId="79D4FFD0" wp14:editId="1CBA9F3C">
                  <wp:extent cx="1162050" cy="647700"/>
                  <wp:effectExtent l="0" t="0" r="0" b="0"/>
                  <wp:docPr id="132788081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E3D3083" w14:textId="77777777" w:rsidR="00B66609" w:rsidRPr="006519B5" w:rsidRDefault="00B66609" w:rsidP="00B66609">
      <w:pPr>
        <w:pStyle w:val="LineTop"/>
      </w:pPr>
    </w:p>
    <w:p w14:paraId="0C7B0761" w14:textId="77777777" w:rsidR="00B66609" w:rsidRPr="006519B5" w:rsidRDefault="00B66609" w:rsidP="00B66609">
      <w:pPr>
        <w:pStyle w:val="EPBody"/>
      </w:pPr>
      <w:r w:rsidRPr="006519B5">
        <w:rPr>
          <w:rStyle w:val="HideTWBExt"/>
          <w:noProof w:val="0"/>
        </w:rPr>
        <w:t>&lt;</w:t>
      </w:r>
      <w:r w:rsidRPr="006519B5">
        <w:rPr>
          <w:rStyle w:val="HideTWBExt"/>
          <w:i w:val="0"/>
          <w:noProof w:val="0"/>
        </w:rPr>
        <w:t>Commission</w:t>
      </w:r>
      <w:r w:rsidRPr="006519B5">
        <w:rPr>
          <w:rStyle w:val="HideTWBExt"/>
          <w:noProof w:val="0"/>
        </w:rPr>
        <w:t>&gt;</w:t>
      </w:r>
      <w:r w:rsidRPr="006519B5">
        <w:rPr>
          <w:rStyle w:val="HideTWBInt"/>
        </w:rPr>
        <w:t>{TRAN}</w:t>
      </w:r>
      <w:r w:rsidRPr="006519B5">
        <w:t>Ausschuss für Verkehr und Tourismus</w:t>
      </w:r>
      <w:r w:rsidRPr="006519B5">
        <w:rPr>
          <w:rStyle w:val="HideTWBExt"/>
          <w:noProof w:val="0"/>
        </w:rPr>
        <w:t>&lt;/</w:t>
      </w:r>
      <w:r w:rsidRPr="006519B5">
        <w:rPr>
          <w:rStyle w:val="HideTWBExt"/>
          <w:i w:val="0"/>
          <w:noProof w:val="0"/>
        </w:rPr>
        <w:t>Commission</w:t>
      </w:r>
      <w:r w:rsidRPr="006519B5">
        <w:rPr>
          <w:rStyle w:val="HideTWBExt"/>
          <w:noProof w:val="0"/>
        </w:rPr>
        <w:t>&gt;</w:t>
      </w:r>
    </w:p>
    <w:p w14:paraId="66D6DC64" w14:textId="77777777" w:rsidR="00B66609" w:rsidRPr="006519B5" w:rsidRDefault="00B66609" w:rsidP="00B66609">
      <w:pPr>
        <w:pStyle w:val="LineBottom"/>
      </w:pPr>
    </w:p>
    <w:p w14:paraId="5BD1E575" w14:textId="77777777" w:rsidR="00B66609" w:rsidRPr="006519B5" w:rsidRDefault="00B66609" w:rsidP="00B66609">
      <w:pPr>
        <w:pStyle w:val="CoverReference"/>
      </w:pPr>
      <w:r w:rsidRPr="006519B5">
        <w:rPr>
          <w:rStyle w:val="HideTWBExt"/>
          <w:b w:val="0"/>
          <w:noProof w:val="0"/>
        </w:rPr>
        <w:t>&lt;RefProc&gt;</w:t>
      </w:r>
      <w:r w:rsidRPr="006519B5">
        <w:t>2023/0437</w:t>
      </w:r>
      <w:r w:rsidRPr="006519B5">
        <w:rPr>
          <w:rStyle w:val="HideTWBExt"/>
          <w:b w:val="0"/>
          <w:noProof w:val="0"/>
        </w:rPr>
        <w:t>&lt;/RefProc&gt;&lt;RefTypeProc&gt;</w:t>
      </w:r>
      <w:r w:rsidRPr="006519B5">
        <w:t>(COD)</w:t>
      </w:r>
      <w:r w:rsidRPr="006519B5">
        <w:rPr>
          <w:rStyle w:val="HideTWBExt"/>
          <w:b w:val="0"/>
          <w:noProof w:val="0"/>
        </w:rPr>
        <w:t>&lt;/RefTypeProc&gt;</w:t>
      </w:r>
    </w:p>
    <w:p w14:paraId="1E5CA062" w14:textId="77777777" w:rsidR="00B66609" w:rsidRPr="006519B5" w:rsidRDefault="00B66609" w:rsidP="00B66609">
      <w:pPr>
        <w:pStyle w:val="CoverDate"/>
      </w:pPr>
      <w:r w:rsidRPr="006519B5">
        <w:rPr>
          <w:rStyle w:val="HideTWBExt"/>
          <w:noProof w:val="0"/>
        </w:rPr>
        <w:t>&lt;Date&gt;</w:t>
      </w:r>
      <w:r w:rsidRPr="006519B5">
        <w:rPr>
          <w:rStyle w:val="HideTWBInt"/>
        </w:rPr>
        <w:t>{25/03/2025}</w:t>
      </w:r>
      <w:r w:rsidRPr="006519B5">
        <w:t>25.3.2025</w:t>
      </w:r>
      <w:r w:rsidRPr="006519B5">
        <w:rPr>
          <w:rStyle w:val="HideTWBExt"/>
          <w:noProof w:val="0"/>
        </w:rPr>
        <w:t>&lt;/Date&gt;</w:t>
      </w:r>
    </w:p>
    <w:p w14:paraId="62819223" w14:textId="77777777" w:rsidR="00B66609" w:rsidRPr="006519B5" w:rsidRDefault="00B66609" w:rsidP="00B66609">
      <w:pPr>
        <w:pStyle w:val="CoverDocType"/>
      </w:pPr>
      <w:r w:rsidRPr="006519B5">
        <w:rPr>
          <w:rStyle w:val="HideTWBExt"/>
          <w:b w:val="0"/>
          <w:noProof w:val="0"/>
        </w:rPr>
        <w:t>&lt;TypeAM&gt;</w:t>
      </w:r>
      <w:r w:rsidRPr="006519B5">
        <w:t>ÄNDERUNGSANTRÄGE</w:t>
      </w:r>
      <w:r w:rsidRPr="006519B5">
        <w:rPr>
          <w:rStyle w:val="HideTWBExt"/>
          <w:b w:val="0"/>
          <w:noProof w:val="0"/>
        </w:rPr>
        <w:t>&lt;/TypeAM&gt;</w:t>
      </w:r>
    </w:p>
    <w:p w14:paraId="1FD02DF2" w14:textId="77777777" w:rsidR="00B66609" w:rsidRPr="006519B5" w:rsidRDefault="00B66609" w:rsidP="00B66609">
      <w:pPr>
        <w:pStyle w:val="CoverDocType24a"/>
      </w:pPr>
      <w:r w:rsidRPr="006519B5">
        <w:rPr>
          <w:rStyle w:val="HideTWBExt"/>
          <w:b w:val="0"/>
          <w:noProof w:val="0"/>
        </w:rPr>
        <w:t>&lt;RangeAM&gt;</w:t>
      </w:r>
      <w:r w:rsidRPr="006519B5">
        <w:t>155 - 479</w:t>
      </w:r>
      <w:r w:rsidRPr="006519B5">
        <w:rPr>
          <w:rStyle w:val="HideTWBExt"/>
          <w:b w:val="0"/>
          <w:noProof w:val="0"/>
        </w:rPr>
        <w:t>&lt;/RangeAM&gt;</w:t>
      </w:r>
    </w:p>
    <w:p w14:paraId="107F5F9A" w14:textId="77777777" w:rsidR="00B66609" w:rsidRPr="006519B5" w:rsidRDefault="00B66609" w:rsidP="00B66609">
      <w:pPr>
        <w:pStyle w:val="CoverBold"/>
      </w:pPr>
      <w:r w:rsidRPr="006519B5">
        <w:rPr>
          <w:rStyle w:val="HideTWBExt"/>
          <w:b w:val="0"/>
          <w:noProof w:val="0"/>
        </w:rPr>
        <w:t>&lt;TitreType&gt;</w:t>
      </w:r>
      <w:r w:rsidRPr="006519B5">
        <w:t>Entwurf eines Berichts</w:t>
      </w:r>
      <w:r w:rsidRPr="006519B5">
        <w:rPr>
          <w:rStyle w:val="HideTWBExt"/>
          <w:b w:val="0"/>
          <w:noProof w:val="0"/>
        </w:rPr>
        <w:t>&lt;/TitreType&gt;</w:t>
      </w:r>
    </w:p>
    <w:p w14:paraId="018363C0" w14:textId="77777777" w:rsidR="00B66609" w:rsidRPr="006519B5" w:rsidRDefault="00B66609" w:rsidP="00B66609">
      <w:pPr>
        <w:pStyle w:val="CoverBold"/>
      </w:pPr>
      <w:r w:rsidRPr="006519B5">
        <w:rPr>
          <w:rStyle w:val="HideTWBExt"/>
          <w:b w:val="0"/>
          <w:noProof w:val="0"/>
        </w:rPr>
        <w:t>&lt;Rapporteur&gt;</w:t>
      </w:r>
      <w:r w:rsidRPr="006519B5">
        <w:t>Matteo Ricci</w:t>
      </w:r>
      <w:r w:rsidRPr="006519B5">
        <w:rPr>
          <w:rStyle w:val="HideTWBExt"/>
          <w:b w:val="0"/>
          <w:noProof w:val="0"/>
        </w:rPr>
        <w:t>&lt;/Rapporteur&gt;</w:t>
      </w:r>
    </w:p>
    <w:p w14:paraId="28967732" w14:textId="77777777" w:rsidR="00B66609" w:rsidRPr="006519B5" w:rsidRDefault="00B66609" w:rsidP="00B66609">
      <w:pPr>
        <w:pStyle w:val="CoverNormal24a"/>
      </w:pPr>
      <w:r w:rsidRPr="006519B5">
        <w:rPr>
          <w:rStyle w:val="HideTWBExt"/>
          <w:noProof w:val="0"/>
        </w:rPr>
        <w:t>&lt;DocRefPE&gt;</w:t>
      </w:r>
      <w:r w:rsidRPr="006519B5">
        <w:t>768.111 v01-00</w:t>
      </w:r>
      <w:r w:rsidRPr="006519B5">
        <w:rPr>
          <w:rStyle w:val="HideTWBExt"/>
          <w:noProof w:val="0"/>
        </w:rPr>
        <w:t>&lt;/DocRefPE&gt;</w:t>
      </w:r>
    </w:p>
    <w:p w14:paraId="2F6786B8" w14:textId="77777777" w:rsidR="00B66609" w:rsidRPr="006519B5" w:rsidRDefault="00B66609" w:rsidP="00B66609">
      <w:pPr>
        <w:pStyle w:val="CoverNormal24a"/>
      </w:pPr>
      <w:r w:rsidRPr="006519B5">
        <w:rPr>
          <w:rStyle w:val="HideTWBExt"/>
          <w:noProof w:val="0"/>
        </w:rPr>
        <w:t>&lt;Titre&gt;</w:t>
      </w:r>
      <w:r w:rsidRPr="006519B5">
        <w:t>Vorschlag für eine Verordnung des Europäischen Parlaments und des Rates zur Änderung der Verordnungen (EG) Nr. 261/2004, (EG) Nr. 1107/2006, (EU) Nr. 1177/2010, (EU) Nr. 181/2011 und (EU) 2021/782 in Bezug auf die Durchsetzung der Fahr- und Fluggastrechte in der Union</w:t>
      </w:r>
      <w:r w:rsidRPr="006519B5">
        <w:rPr>
          <w:rStyle w:val="HideTWBExt"/>
          <w:noProof w:val="0"/>
        </w:rPr>
        <w:t>&lt;/Titre&gt;</w:t>
      </w:r>
    </w:p>
    <w:p w14:paraId="31A7FFBF" w14:textId="77777777" w:rsidR="00B66609" w:rsidRPr="006519B5" w:rsidRDefault="00B66609" w:rsidP="00B66609">
      <w:pPr>
        <w:pStyle w:val="CoverNormal"/>
      </w:pPr>
      <w:r w:rsidRPr="006519B5">
        <w:rPr>
          <w:rStyle w:val="HideTWBExt"/>
          <w:noProof w:val="0"/>
        </w:rPr>
        <w:t>&lt;DocAmend&gt;</w:t>
      </w:r>
      <w:r w:rsidRPr="006519B5">
        <w:t>Vorschlag für eine Verordnung</w:t>
      </w:r>
      <w:r w:rsidRPr="006519B5">
        <w:rPr>
          <w:rStyle w:val="HideTWBExt"/>
          <w:noProof w:val="0"/>
        </w:rPr>
        <w:t>&lt;/DocAmend&gt;</w:t>
      </w:r>
    </w:p>
    <w:p w14:paraId="150B1BBE" w14:textId="77777777" w:rsidR="00B66609" w:rsidRPr="006519B5" w:rsidRDefault="00B66609" w:rsidP="00B66609">
      <w:pPr>
        <w:pStyle w:val="CoverNormal24a"/>
      </w:pPr>
      <w:r w:rsidRPr="006519B5">
        <w:rPr>
          <w:rStyle w:val="HideTWBExt"/>
          <w:noProof w:val="0"/>
        </w:rPr>
        <w:t>&lt;DocRef&gt;</w:t>
      </w:r>
      <w:r w:rsidRPr="006519B5">
        <w:t>(COM(2023)753 – C9-0434/2024 – 2023/0437(COD))</w:t>
      </w:r>
      <w:r w:rsidRPr="006519B5">
        <w:rPr>
          <w:rStyle w:val="HideTWBExt"/>
          <w:noProof w:val="0"/>
        </w:rPr>
        <w:t>&lt;/DocRef&gt;</w:t>
      </w:r>
    </w:p>
    <w:p w14:paraId="62A2A6D5" w14:textId="77777777" w:rsidR="00B85286" w:rsidRPr="006519B5" w:rsidRDefault="0020463C" w:rsidP="00E660E2">
      <w:pPr>
        <w:widowControl/>
        <w:tabs>
          <w:tab w:val="center" w:pos="4677"/>
        </w:tabs>
      </w:pPr>
      <w:r w:rsidRPr="006519B5">
        <w:br w:type="page"/>
      </w:r>
      <w:r w:rsidR="00EA233E" w:rsidRPr="006519B5">
        <w:lastRenderedPageBreak/>
        <w:t>AM_Com_LegReport</w:t>
      </w:r>
    </w:p>
    <w:p w14:paraId="547F5CB7" w14:textId="5560BE0D" w:rsidR="00B66609" w:rsidRPr="006519B5" w:rsidRDefault="0020463C" w:rsidP="00B66609">
      <w:pPr>
        <w:pStyle w:val="AmNumberTabs"/>
        <w:keepNext/>
      </w:pPr>
      <w:r w:rsidRPr="006519B5">
        <w:br w:type="page"/>
      </w:r>
      <w:bookmarkStart w:id="0" w:name="restart"/>
      <w:r w:rsidR="00B66609" w:rsidRPr="006519B5">
        <w:rPr>
          <w:rStyle w:val="HideTWBExt"/>
          <w:b w:val="0"/>
          <w:noProof w:val="0"/>
        </w:rPr>
        <w:t>&lt;RepeatBlock-Amend&gt;&lt;Amend&gt;</w:t>
      </w:r>
      <w:r w:rsidR="00B66609" w:rsidRPr="006519B5">
        <w:t xml:space="preserve"> </w:t>
      </w:r>
    </w:p>
    <w:p w14:paraId="3514ACA0" w14:textId="77777777" w:rsidR="00B66609" w:rsidRPr="006519B5" w:rsidRDefault="00B66609" w:rsidP="00B66609">
      <w:pPr>
        <w:pStyle w:val="AMNumberTabs0"/>
        <w:keepNext/>
        <w:rPr>
          <w:lang w:val="de-DE"/>
        </w:rPr>
      </w:pP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155</w:t>
      </w:r>
      <w:r w:rsidRPr="006519B5">
        <w:rPr>
          <w:rStyle w:val="HideTWBExt"/>
          <w:b w:val="0"/>
          <w:noProof w:val="0"/>
          <w:lang w:val="de-DE"/>
        </w:rPr>
        <w:t>&lt;/NumAm&gt;</w:t>
      </w:r>
    </w:p>
    <w:p w14:paraId="752F4F49"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3301A991" w14:textId="77777777" w:rsidR="00B66609" w:rsidRPr="006519B5" w:rsidRDefault="00B66609" w:rsidP="00B66609">
      <w:r w:rsidRPr="006519B5">
        <w:rPr>
          <w:rStyle w:val="HideTWBExt"/>
          <w:noProof w:val="0"/>
        </w:rPr>
        <w:t>&lt;/RepeatBlock-By&gt;</w:t>
      </w:r>
    </w:p>
    <w:p w14:paraId="61D2F7D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57BD178" w14:textId="77777777" w:rsidR="00B66609" w:rsidRPr="006519B5" w:rsidRDefault="00B66609" w:rsidP="00B66609">
      <w:pPr>
        <w:pStyle w:val="NormalBold"/>
      </w:pPr>
      <w:r w:rsidRPr="006519B5">
        <w:rPr>
          <w:rStyle w:val="HideTWBExt"/>
          <w:b w:val="0"/>
          <w:noProof w:val="0"/>
        </w:rPr>
        <w:t>&lt;Article&gt;</w:t>
      </w:r>
      <w:r w:rsidRPr="006519B5">
        <w:t>Erwägung 2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17856CB" w14:textId="77777777" w:rsidTr="000B4DD2">
        <w:trPr>
          <w:jc w:val="center"/>
        </w:trPr>
        <w:tc>
          <w:tcPr>
            <w:tcW w:w="9752" w:type="dxa"/>
            <w:gridSpan w:val="2"/>
          </w:tcPr>
          <w:p w14:paraId="2A1FCFEC" w14:textId="77777777" w:rsidR="00B66609" w:rsidRPr="006519B5" w:rsidRDefault="00B66609" w:rsidP="000B4DD2">
            <w:pPr>
              <w:keepNext/>
            </w:pPr>
          </w:p>
        </w:tc>
      </w:tr>
      <w:tr w:rsidR="00B66609" w:rsidRPr="006519B5" w14:paraId="654072F0" w14:textId="77777777" w:rsidTr="000B4DD2">
        <w:trPr>
          <w:jc w:val="center"/>
        </w:trPr>
        <w:tc>
          <w:tcPr>
            <w:tcW w:w="4876" w:type="dxa"/>
            <w:hideMark/>
          </w:tcPr>
          <w:p w14:paraId="20A67D3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E1E8E2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C25B7F9" w14:textId="77777777" w:rsidTr="000B4DD2">
        <w:trPr>
          <w:jc w:val="center"/>
        </w:trPr>
        <w:tc>
          <w:tcPr>
            <w:tcW w:w="4876" w:type="dxa"/>
          </w:tcPr>
          <w:p w14:paraId="74865C4B" w14:textId="77777777" w:rsidR="00B66609" w:rsidRPr="006519B5" w:rsidRDefault="00B66609" w:rsidP="000B4DD2">
            <w:pPr>
              <w:pStyle w:val="Normal6"/>
              <w:rPr>
                <w:lang w:val="de-DE"/>
              </w:rPr>
            </w:pPr>
          </w:p>
        </w:tc>
        <w:tc>
          <w:tcPr>
            <w:tcW w:w="4876" w:type="dxa"/>
            <w:hideMark/>
          </w:tcPr>
          <w:p w14:paraId="618F93CB" w14:textId="77777777" w:rsidR="00B66609" w:rsidRPr="006519B5" w:rsidRDefault="00B66609" w:rsidP="000B4DD2">
            <w:pPr>
              <w:pStyle w:val="Normal6"/>
              <w:rPr>
                <w:szCs w:val="24"/>
                <w:lang w:val="de-DE"/>
              </w:rPr>
            </w:pPr>
            <w:r w:rsidRPr="006519B5">
              <w:rPr>
                <w:b/>
                <w:i/>
                <w:lang w:val="de-DE"/>
              </w:rPr>
              <w:t>(2a)</w:t>
            </w:r>
            <w:r w:rsidRPr="006519B5">
              <w:rPr>
                <w:b/>
                <w:i/>
                <w:lang w:val="de-DE"/>
              </w:rPr>
              <w:tab/>
              <w:t>Im Interesse eines fairen internationalen Wettbewerbs und um sicherzustellen, dass die Fluggäste durch einen einhei</w:t>
            </w:r>
            <w:bookmarkStart w:id="1" w:name="_GoBack"/>
            <w:bookmarkEnd w:id="1"/>
            <w:r w:rsidRPr="006519B5">
              <w:rPr>
                <w:b/>
                <w:i/>
                <w:lang w:val="de-DE"/>
              </w:rPr>
              <w:t>tlichen und kohärenten Rechtsrahmen geschützt werden, sollte die Verordnung (EG) Nr. 261/2004 für alle Flüge innerhalb der Union sowie für alle Flüge gelten, die aus der Union starten oder in der Union ankommen.</w:t>
            </w:r>
          </w:p>
        </w:tc>
      </w:tr>
    </w:tbl>
    <w:p w14:paraId="2E0FB48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B8CAC08" w14:textId="560DCD1C"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4EB0695A" w14:textId="77777777" w:rsidR="00B66609" w:rsidRPr="006519B5" w:rsidRDefault="00B66609" w:rsidP="00B66609">
      <w:pPr>
        <w:pStyle w:val="Normal12Italic"/>
        <w:rPr>
          <w:noProof w:val="0"/>
          <w:lang w:val="de-DE"/>
        </w:rPr>
      </w:pPr>
      <w:r w:rsidRPr="006519B5">
        <w:rPr>
          <w:noProof w:val="0"/>
          <w:lang w:val="de-DE"/>
        </w:rPr>
        <w:t>The current scope of Regulation creates an asymmetry in passenger protection, as it applies to all departing flights from the EU, but only to incoming flights operated by Union carriers. This distinction results in unequal treatment of passengers travelling under similar circumstances, solely based on the nationality of the air carrier. Moreover, it results in unequal treatment of Union carriers, who are subject to passenger rights obligations on both inbound and outbound flights, while third-country carriers are only bound when departing from the EU. Extending the Regulation to all arriving flights ensures a level playing field, reinforces passenger rights, and enhances fair competition.</w:t>
      </w:r>
    </w:p>
    <w:p w14:paraId="60C66F3F" w14:textId="77777777" w:rsidR="00B66609" w:rsidRPr="006519B5" w:rsidRDefault="00B66609" w:rsidP="00B66609">
      <w:r w:rsidRPr="006519B5">
        <w:rPr>
          <w:rStyle w:val="HideTWBExt"/>
          <w:noProof w:val="0"/>
        </w:rPr>
        <w:t>&lt;/Amend&gt;</w:t>
      </w:r>
    </w:p>
    <w:p w14:paraId="0DFADA6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156</w:t>
      </w:r>
      <w:r w:rsidRPr="006519B5">
        <w:rPr>
          <w:rStyle w:val="HideTWBExt"/>
          <w:b w:val="0"/>
          <w:noProof w:val="0"/>
          <w:lang w:val="de-DE"/>
        </w:rPr>
        <w:t>&lt;/NumAm&gt;</w:t>
      </w:r>
    </w:p>
    <w:p w14:paraId="6B984C05"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4CA95008" w14:textId="77777777" w:rsidR="00B66609" w:rsidRPr="006519B5" w:rsidRDefault="00B66609" w:rsidP="00B66609">
      <w:r w:rsidRPr="006519B5">
        <w:rPr>
          <w:rStyle w:val="HideTWBExt"/>
          <w:noProof w:val="0"/>
        </w:rPr>
        <w:t>&lt;/RepeatBlock-By&gt;</w:t>
      </w:r>
    </w:p>
    <w:p w14:paraId="1670124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4792F2A" w14:textId="77777777" w:rsidR="00B66609" w:rsidRPr="006519B5" w:rsidRDefault="00B66609" w:rsidP="00B66609">
      <w:pPr>
        <w:pStyle w:val="NormalBold"/>
      </w:pPr>
      <w:r w:rsidRPr="006519B5">
        <w:rPr>
          <w:rStyle w:val="HideTWBExt"/>
          <w:b w:val="0"/>
          <w:noProof w:val="0"/>
        </w:rPr>
        <w:t>&lt;Article&gt;</w:t>
      </w:r>
      <w:r w:rsidRPr="006519B5">
        <w:t>Erwägung 4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48426F2" w14:textId="77777777" w:rsidTr="000B4DD2">
        <w:trPr>
          <w:jc w:val="center"/>
        </w:trPr>
        <w:tc>
          <w:tcPr>
            <w:tcW w:w="9752" w:type="dxa"/>
            <w:gridSpan w:val="2"/>
          </w:tcPr>
          <w:p w14:paraId="18133926" w14:textId="77777777" w:rsidR="00B66609" w:rsidRPr="006519B5" w:rsidRDefault="00B66609" w:rsidP="000B4DD2">
            <w:pPr>
              <w:keepNext/>
            </w:pPr>
          </w:p>
        </w:tc>
      </w:tr>
      <w:tr w:rsidR="00B66609" w:rsidRPr="006519B5" w14:paraId="4802F146" w14:textId="77777777" w:rsidTr="000B4DD2">
        <w:trPr>
          <w:jc w:val="center"/>
        </w:trPr>
        <w:tc>
          <w:tcPr>
            <w:tcW w:w="4876" w:type="dxa"/>
            <w:hideMark/>
          </w:tcPr>
          <w:p w14:paraId="4CD6D7F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9283EE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A2EF361" w14:textId="77777777" w:rsidTr="000B4DD2">
        <w:trPr>
          <w:jc w:val="center"/>
        </w:trPr>
        <w:tc>
          <w:tcPr>
            <w:tcW w:w="4876" w:type="dxa"/>
          </w:tcPr>
          <w:p w14:paraId="33EEE8D7" w14:textId="77777777" w:rsidR="00B66609" w:rsidRPr="006519B5" w:rsidRDefault="00B66609" w:rsidP="000B4DD2">
            <w:pPr>
              <w:pStyle w:val="Normal6"/>
              <w:rPr>
                <w:lang w:val="de-DE"/>
              </w:rPr>
            </w:pPr>
          </w:p>
        </w:tc>
        <w:tc>
          <w:tcPr>
            <w:tcW w:w="4876" w:type="dxa"/>
            <w:hideMark/>
          </w:tcPr>
          <w:p w14:paraId="6F6754D9" w14:textId="77777777" w:rsidR="00B66609" w:rsidRPr="006519B5" w:rsidRDefault="00B66609" w:rsidP="000B4DD2">
            <w:pPr>
              <w:pStyle w:val="Normal6"/>
              <w:rPr>
                <w:szCs w:val="24"/>
                <w:lang w:val="de-DE"/>
              </w:rPr>
            </w:pPr>
            <w:r w:rsidRPr="006519B5">
              <w:rPr>
                <w:b/>
                <w:i/>
                <w:lang w:val="de-DE"/>
              </w:rPr>
              <w:t>(4a)</w:t>
            </w:r>
            <w:r w:rsidRPr="006519B5">
              <w:rPr>
                <w:b/>
                <w:i/>
                <w:lang w:val="de-DE"/>
              </w:rPr>
              <w:tab/>
              <w:t>Die Luftfahrtunternehmen sollten alle erforderlichen Informationen an die beauftragten Vermittler weitergeben. Auf diese Weise können sie sicherstellen, dass die Fluggäste die erforderlichen Informationen erhalten.</w:t>
            </w:r>
          </w:p>
        </w:tc>
      </w:tr>
    </w:tbl>
    <w:p w14:paraId="263BB57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BAD7F47"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29F8B9F6" w14:textId="77777777" w:rsidR="00B66609" w:rsidRPr="006519B5" w:rsidRDefault="00B66609" w:rsidP="00B66609">
      <w:pPr>
        <w:pStyle w:val="Normal12Italic"/>
        <w:rPr>
          <w:noProof w:val="0"/>
          <w:lang w:val="de-DE"/>
        </w:rPr>
      </w:pPr>
      <w:r w:rsidRPr="006519B5">
        <w:rPr>
          <w:noProof w:val="0"/>
          <w:lang w:val="de-DE"/>
        </w:rPr>
        <w:t>Der Austausch von Informationen mit Vermittlern durch das Luftfahrtunternehmen führt zu einem Dilemma. Fluggäste benötigen vollen Zugriff auf die Reisedaten, unabhängig von der Buchungsquelle. Luftfahrtunternehmen können jedoch die gemeinsame Nutzung von Daten aufgrund von Bedenken mit Hinblick auf die Vertragsfreiheit und die Sicherheit einschränken, insbesondere im Umgang mit Vermittlern aus Drittländern. Um dieses Dilemma anzugehen, wird zwischen Vermittlern, die in einer vertraglichen Beziehung zum Luftfahrtunternehmen stehen, und solchen, die dies nicht tun, unterschieden.</w:t>
      </w:r>
    </w:p>
    <w:p w14:paraId="4602CCD0" w14:textId="77777777" w:rsidR="00B66609" w:rsidRPr="006519B5" w:rsidRDefault="00B66609" w:rsidP="00B66609">
      <w:pPr>
        <w:rPr>
          <w:rStyle w:val="HideTWBExt"/>
          <w:noProof w:val="0"/>
        </w:rPr>
      </w:pPr>
      <w:r w:rsidRPr="006519B5">
        <w:rPr>
          <w:rStyle w:val="HideTWBExt"/>
          <w:noProof w:val="0"/>
        </w:rPr>
        <w:t>&lt;/Amend&gt;</w:t>
      </w:r>
    </w:p>
    <w:p w14:paraId="3DCED34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157</w:t>
      </w:r>
      <w:r w:rsidRPr="006519B5">
        <w:rPr>
          <w:rStyle w:val="HideTWBExt"/>
          <w:b w:val="0"/>
          <w:noProof w:val="0"/>
          <w:lang w:val="de-DE"/>
        </w:rPr>
        <w:t>&lt;/NumAm&gt;</w:t>
      </w:r>
    </w:p>
    <w:p w14:paraId="428CFBD4"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5A5B91A" w14:textId="77777777" w:rsidR="00B66609" w:rsidRPr="006519B5" w:rsidRDefault="00B66609" w:rsidP="00B66609">
      <w:r w:rsidRPr="006519B5">
        <w:rPr>
          <w:rStyle w:val="HideTWBExt"/>
          <w:noProof w:val="0"/>
        </w:rPr>
        <w:t>&lt;/RepeatBlock-By&gt;</w:t>
      </w:r>
    </w:p>
    <w:p w14:paraId="31BAE00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932491B" w14:textId="77777777" w:rsidR="00B66609" w:rsidRPr="006519B5" w:rsidRDefault="00B66609" w:rsidP="00B66609">
      <w:pPr>
        <w:pStyle w:val="NormalBold"/>
      </w:pPr>
      <w:r w:rsidRPr="006519B5">
        <w:rPr>
          <w:rStyle w:val="HideTWBExt"/>
          <w:b w:val="0"/>
          <w:noProof w:val="0"/>
        </w:rPr>
        <w:t>&lt;Article&gt;</w:t>
      </w:r>
      <w:r w:rsidRPr="006519B5">
        <w:t>Erwägung 5</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75B7248" w14:textId="77777777" w:rsidTr="000B4DD2">
        <w:trPr>
          <w:jc w:val="center"/>
        </w:trPr>
        <w:tc>
          <w:tcPr>
            <w:tcW w:w="9752" w:type="dxa"/>
            <w:gridSpan w:val="2"/>
          </w:tcPr>
          <w:p w14:paraId="492B90B6" w14:textId="77777777" w:rsidR="00B66609" w:rsidRPr="006519B5" w:rsidRDefault="00B66609" w:rsidP="000B4DD2">
            <w:pPr>
              <w:keepNext/>
            </w:pPr>
          </w:p>
        </w:tc>
      </w:tr>
      <w:tr w:rsidR="00B66609" w:rsidRPr="006519B5" w14:paraId="339A89AC" w14:textId="77777777" w:rsidTr="000B4DD2">
        <w:trPr>
          <w:jc w:val="center"/>
        </w:trPr>
        <w:tc>
          <w:tcPr>
            <w:tcW w:w="4876" w:type="dxa"/>
            <w:hideMark/>
          </w:tcPr>
          <w:p w14:paraId="7A3BF7A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99927D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C844BF6" w14:textId="77777777" w:rsidTr="000B4DD2">
        <w:trPr>
          <w:jc w:val="center"/>
        </w:trPr>
        <w:tc>
          <w:tcPr>
            <w:tcW w:w="4876" w:type="dxa"/>
            <w:hideMark/>
          </w:tcPr>
          <w:p w14:paraId="4AA05D28" w14:textId="77777777" w:rsidR="00B66609" w:rsidRPr="006519B5" w:rsidRDefault="00B66609" w:rsidP="000B4DD2">
            <w:pPr>
              <w:pStyle w:val="Normal6"/>
              <w:rPr>
                <w:lang w:val="de-DE"/>
              </w:rPr>
            </w:pPr>
            <w:r w:rsidRPr="006519B5">
              <w:rPr>
                <w:lang w:val="de-DE"/>
              </w:rPr>
              <w:t>(5)</w:t>
            </w:r>
            <w:r w:rsidRPr="006519B5">
              <w:rPr>
                <w:lang w:val="de-DE"/>
              </w:rPr>
              <w:tab/>
              <w:t>Derzeit ist das Erstattungsverfahren für Flugscheine, die über einen Vermittler gebucht werden, unklar und sollte daher geklärt werden. Die Vermittler sind auf zweierlei Weise am Erstattungsverfahren beteiligt. Entweder übermittelt der Vermittler die Zahlungsdaten des Fluggastes (Kreditkarte) direkt an das Luftfahrtunternehmen (Pass-Through-Vermittler), und das Luftfahrtunternehmen kehrt den ursprünglichen Zahlungsfluss um, sodass die Erstattung direkt auf dem Konto des Fluggastes eingeht. Oder er belastet für die Zahlung an das Luftfahrtunternehmen das eigene Konto (Merchant-of-Record-Vermittler), und wenn das Luftfahrtunternehmen den Zahlungsfluss umkehrt, erfolgt die Erstattung auf das Konto des Vermittlers. Anschließend überweist der Vermittler den Erstattungsbetrag an den Fluggast. Den Fluggästen ist oft nicht bekannt, für welches Erstattungsverfahren sich der Vermittler entscheidet. Der Vermittler und das Luftfahrtunternehmen sollten den Fluggast über das Erstattungsverfahren informieren. Insbesondere sollte</w:t>
            </w:r>
            <w:r w:rsidRPr="006519B5">
              <w:rPr>
                <w:b/>
                <w:i/>
                <w:lang w:val="de-DE"/>
              </w:rPr>
              <w:t xml:space="preserve"> das Luftfahrtunternehmen</w:t>
            </w:r>
            <w:r w:rsidRPr="006519B5">
              <w:rPr>
                <w:lang w:val="de-DE"/>
              </w:rPr>
              <w:t xml:space="preserve"> öffentlich bekannt geben, ob </w:t>
            </w:r>
            <w:r w:rsidRPr="006519B5">
              <w:rPr>
                <w:b/>
                <w:i/>
                <w:lang w:val="de-DE"/>
              </w:rPr>
              <w:t>es bei der Abwicklung von Erstattungen mit Vermittlern</w:t>
            </w:r>
            <w:r w:rsidRPr="006519B5">
              <w:rPr>
                <w:lang w:val="de-DE"/>
              </w:rPr>
              <w:t xml:space="preserve"> zusammenarbeitet </w:t>
            </w:r>
            <w:r w:rsidRPr="006519B5">
              <w:rPr>
                <w:b/>
                <w:bCs/>
                <w:i/>
                <w:iCs/>
                <w:lang w:val="de-DE"/>
              </w:rPr>
              <w:t>und, wenn ja, mit welchen</w:t>
            </w:r>
            <w:r w:rsidRPr="006519B5">
              <w:rPr>
                <w:lang w:val="de-DE"/>
              </w:rPr>
              <w:t>.</w:t>
            </w:r>
          </w:p>
        </w:tc>
        <w:tc>
          <w:tcPr>
            <w:tcW w:w="4876" w:type="dxa"/>
            <w:hideMark/>
          </w:tcPr>
          <w:p w14:paraId="0522A0ED" w14:textId="77777777" w:rsidR="00B66609" w:rsidRPr="006519B5" w:rsidRDefault="00B66609" w:rsidP="000B4DD2">
            <w:pPr>
              <w:pStyle w:val="Normal6"/>
              <w:rPr>
                <w:szCs w:val="24"/>
                <w:lang w:val="de-DE"/>
              </w:rPr>
            </w:pPr>
            <w:r w:rsidRPr="006519B5">
              <w:rPr>
                <w:lang w:val="de-DE"/>
              </w:rPr>
              <w:t>(5)</w:t>
            </w:r>
            <w:r w:rsidRPr="006519B5">
              <w:rPr>
                <w:lang w:val="de-DE"/>
              </w:rPr>
              <w:tab/>
              <w:t xml:space="preserve">Derzeit ist das Erstattungsverfahren für Flugscheine, die über einen Vermittler gebucht werden, unklar und sollte daher geklärt werden. Die Vermittler sind auf zweierlei Weise am Erstattungsverfahren beteiligt. Entweder übermittelt der Vermittler die Zahlungsdaten des Fluggastes (Kreditkarte) direkt an das Luftfahrtunternehmen (Pass-Through-Vermittler), und das Luftfahrtunternehmen kehrt den ursprünglichen Zahlungsfluss um, sodass die Erstattung direkt auf dem Konto des Fluggastes eingeht. Oder er belastet für die Zahlung an das Luftfahrtunternehmen das eigene Konto (Merchant-of-Record-Vermittler), und wenn das Luftfahrtunternehmen den Zahlungsfluss umkehrt, erfolgt die Erstattung auf das Konto des Vermittlers. Anschließend überweist der Vermittler den Erstattungsbetrag an den Fluggast. Den Fluggästen ist oft nicht bekannt, für welches Erstattungsverfahren sich der Vermittler entscheidet. Der Vermittler und das Luftfahrtunternehmen sollten den Fluggast über das Erstattungsverfahren informieren. Insbesondere sollte </w:t>
            </w:r>
            <w:r w:rsidRPr="006519B5">
              <w:rPr>
                <w:b/>
                <w:i/>
                <w:lang w:val="de-DE"/>
              </w:rPr>
              <w:t>der Vermittler während des Buchungsvorgangs</w:t>
            </w:r>
            <w:r w:rsidRPr="006519B5">
              <w:rPr>
                <w:lang w:val="de-DE"/>
              </w:rPr>
              <w:t xml:space="preserve"> öffentlich </w:t>
            </w:r>
            <w:r w:rsidRPr="006519B5">
              <w:rPr>
                <w:b/>
                <w:i/>
                <w:lang w:val="de-DE"/>
              </w:rPr>
              <w:t>und sichtbar</w:t>
            </w:r>
            <w:r w:rsidRPr="006519B5">
              <w:rPr>
                <w:lang w:val="de-DE"/>
              </w:rPr>
              <w:t xml:space="preserve"> bekannt geben, ob </w:t>
            </w:r>
            <w:r w:rsidRPr="006519B5">
              <w:rPr>
                <w:b/>
                <w:i/>
                <w:lang w:val="de-DE"/>
              </w:rPr>
              <w:t>er mit dem betreffenden Luftfahrtunternehmen</w:t>
            </w:r>
            <w:r w:rsidRPr="006519B5">
              <w:rPr>
                <w:lang w:val="de-DE"/>
              </w:rPr>
              <w:t xml:space="preserve"> zusammenarbeitet.</w:t>
            </w:r>
            <w:r w:rsidRPr="006519B5">
              <w:rPr>
                <w:b/>
                <w:i/>
                <w:lang w:val="de-DE"/>
              </w:rPr>
              <w:t xml:space="preserve"> </w:t>
            </w:r>
          </w:p>
        </w:tc>
      </w:tr>
    </w:tbl>
    <w:p w14:paraId="1A62E81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F6FB93D" w14:textId="77777777" w:rsidR="00B66609" w:rsidRPr="006519B5" w:rsidRDefault="00B66609" w:rsidP="00B66609">
      <w:r w:rsidRPr="006519B5">
        <w:rPr>
          <w:rStyle w:val="HideTWBExt"/>
          <w:noProof w:val="0"/>
        </w:rPr>
        <w:t>&lt;/Amend&gt;</w:t>
      </w:r>
    </w:p>
    <w:p w14:paraId="28198C8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158</w:t>
      </w:r>
      <w:r w:rsidRPr="006519B5">
        <w:rPr>
          <w:rStyle w:val="HideTWBExt"/>
          <w:b w:val="0"/>
          <w:noProof w:val="0"/>
          <w:lang w:val="de-DE"/>
        </w:rPr>
        <w:t>&lt;/NumAm&gt;</w:t>
      </w:r>
    </w:p>
    <w:p w14:paraId="77307998"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19B5ADAA" w14:textId="77777777" w:rsidR="00B66609" w:rsidRPr="006519B5" w:rsidRDefault="00B66609" w:rsidP="00B66609">
      <w:r w:rsidRPr="006519B5">
        <w:rPr>
          <w:rStyle w:val="HideTWBExt"/>
          <w:noProof w:val="0"/>
        </w:rPr>
        <w:t>&lt;/RepeatBlock-By&gt;</w:t>
      </w:r>
    </w:p>
    <w:p w14:paraId="69D4068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60B7CF5" w14:textId="77777777" w:rsidR="00B66609" w:rsidRPr="006519B5" w:rsidRDefault="00B66609" w:rsidP="00B66609">
      <w:pPr>
        <w:pStyle w:val="NormalBold"/>
      </w:pPr>
      <w:r w:rsidRPr="006519B5">
        <w:rPr>
          <w:rStyle w:val="HideTWBExt"/>
          <w:b w:val="0"/>
          <w:noProof w:val="0"/>
        </w:rPr>
        <w:t>&lt;Article&gt;</w:t>
      </w:r>
      <w:r w:rsidRPr="006519B5">
        <w:t>Erwägung 5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CD57B96" w14:textId="77777777" w:rsidTr="000B4DD2">
        <w:trPr>
          <w:jc w:val="center"/>
        </w:trPr>
        <w:tc>
          <w:tcPr>
            <w:tcW w:w="9752" w:type="dxa"/>
            <w:gridSpan w:val="2"/>
          </w:tcPr>
          <w:p w14:paraId="01C5658D" w14:textId="77777777" w:rsidR="00B66609" w:rsidRPr="006519B5" w:rsidRDefault="00B66609" w:rsidP="000B4DD2">
            <w:pPr>
              <w:keepNext/>
            </w:pPr>
          </w:p>
        </w:tc>
      </w:tr>
      <w:tr w:rsidR="00B66609" w:rsidRPr="006519B5" w14:paraId="43898115" w14:textId="77777777" w:rsidTr="000B4DD2">
        <w:trPr>
          <w:jc w:val="center"/>
        </w:trPr>
        <w:tc>
          <w:tcPr>
            <w:tcW w:w="4876" w:type="dxa"/>
            <w:hideMark/>
          </w:tcPr>
          <w:p w14:paraId="74F2E72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59AED2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F7A0F5D" w14:textId="77777777" w:rsidTr="000B4DD2">
        <w:trPr>
          <w:jc w:val="center"/>
        </w:trPr>
        <w:tc>
          <w:tcPr>
            <w:tcW w:w="4876" w:type="dxa"/>
          </w:tcPr>
          <w:p w14:paraId="0D29E324" w14:textId="77777777" w:rsidR="00B66609" w:rsidRPr="006519B5" w:rsidRDefault="00B66609" w:rsidP="000B4DD2">
            <w:pPr>
              <w:pStyle w:val="Normal6"/>
              <w:rPr>
                <w:lang w:val="de-DE"/>
              </w:rPr>
            </w:pPr>
          </w:p>
        </w:tc>
        <w:tc>
          <w:tcPr>
            <w:tcW w:w="4876" w:type="dxa"/>
            <w:hideMark/>
          </w:tcPr>
          <w:p w14:paraId="1AFB8DC2" w14:textId="77777777" w:rsidR="00B66609" w:rsidRPr="006519B5" w:rsidRDefault="00B66609" w:rsidP="000B4DD2">
            <w:pPr>
              <w:pStyle w:val="Normal6"/>
              <w:rPr>
                <w:szCs w:val="24"/>
                <w:lang w:val="de-DE"/>
              </w:rPr>
            </w:pPr>
            <w:r w:rsidRPr="006519B5">
              <w:rPr>
                <w:b/>
                <w:i/>
                <w:lang w:val="de-DE"/>
              </w:rPr>
              <w:t>(5a)</w:t>
            </w:r>
            <w:r w:rsidRPr="006519B5">
              <w:rPr>
                <w:b/>
                <w:i/>
                <w:lang w:val="de-DE"/>
              </w:rPr>
              <w:tab/>
              <w:t>Das Luftfahrtunternehmen sollte den vom Vermittler für das Ticket erhaltenen vollen Betrag, mit Ausnahme der vom Vermittler erhobenen Gebühren, erstatten und gegebenenfalls so bald wie möglich für den Rückflug zum ersten Ausgangspunkt bei nächster Gelegenheit sorgen. Der Vermittler erstattet dem Fluggast den vom Luftfahrtunternehmen überwiesenen Betrag sowie die erhobenen Gebühren.</w:t>
            </w:r>
          </w:p>
        </w:tc>
      </w:tr>
    </w:tbl>
    <w:p w14:paraId="48AC2BF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0207483" w14:textId="77777777" w:rsidR="00B66609" w:rsidRPr="006519B5" w:rsidRDefault="00B66609" w:rsidP="00B66609">
      <w:r w:rsidRPr="006519B5">
        <w:rPr>
          <w:rStyle w:val="HideTWBExt"/>
          <w:noProof w:val="0"/>
        </w:rPr>
        <w:t>&lt;/Amend&gt;</w:t>
      </w:r>
    </w:p>
    <w:p w14:paraId="6C99DDB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159</w:t>
      </w:r>
      <w:r w:rsidRPr="006519B5">
        <w:rPr>
          <w:rStyle w:val="HideTWBExt"/>
          <w:b w:val="0"/>
          <w:noProof w:val="0"/>
          <w:lang w:val="de-DE"/>
        </w:rPr>
        <w:t>&lt;/NumAm&gt;</w:t>
      </w:r>
    </w:p>
    <w:p w14:paraId="65DB6967"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2D678FFA" w14:textId="77777777" w:rsidR="00B66609" w:rsidRPr="006519B5" w:rsidRDefault="00B66609" w:rsidP="00B66609">
      <w:r w:rsidRPr="006519B5">
        <w:rPr>
          <w:rStyle w:val="HideTWBExt"/>
          <w:noProof w:val="0"/>
        </w:rPr>
        <w:t>&lt;/RepeatBlock-By&gt;</w:t>
      </w:r>
    </w:p>
    <w:p w14:paraId="790B317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D74FB7E" w14:textId="77777777" w:rsidR="00B66609" w:rsidRPr="006519B5" w:rsidRDefault="00B66609" w:rsidP="00B66609">
      <w:pPr>
        <w:pStyle w:val="NormalBold"/>
      </w:pPr>
      <w:r w:rsidRPr="006519B5">
        <w:rPr>
          <w:rStyle w:val="HideTWBExt"/>
          <w:b w:val="0"/>
          <w:noProof w:val="0"/>
        </w:rPr>
        <w:t>&lt;Article&gt;</w:t>
      </w:r>
      <w:r w:rsidRPr="006519B5">
        <w:t>Erwägung 9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F1F5481" w14:textId="77777777" w:rsidTr="000B4DD2">
        <w:trPr>
          <w:jc w:val="center"/>
        </w:trPr>
        <w:tc>
          <w:tcPr>
            <w:tcW w:w="9752" w:type="dxa"/>
            <w:gridSpan w:val="2"/>
          </w:tcPr>
          <w:p w14:paraId="4BE0EE35" w14:textId="77777777" w:rsidR="00B66609" w:rsidRPr="006519B5" w:rsidRDefault="00B66609" w:rsidP="000B4DD2">
            <w:pPr>
              <w:keepNext/>
            </w:pPr>
          </w:p>
        </w:tc>
      </w:tr>
      <w:tr w:rsidR="00B66609" w:rsidRPr="006519B5" w14:paraId="29A16596" w14:textId="77777777" w:rsidTr="000B4DD2">
        <w:trPr>
          <w:jc w:val="center"/>
        </w:trPr>
        <w:tc>
          <w:tcPr>
            <w:tcW w:w="4876" w:type="dxa"/>
            <w:hideMark/>
          </w:tcPr>
          <w:p w14:paraId="3FF985E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292826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23A4B99" w14:textId="77777777" w:rsidTr="000B4DD2">
        <w:trPr>
          <w:jc w:val="center"/>
        </w:trPr>
        <w:tc>
          <w:tcPr>
            <w:tcW w:w="4876" w:type="dxa"/>
          </w:tcPr>
          <w:p w14:paraId="2FC2FFDD" w14:textId="77777777" w:rsidR="00B66609" w:rsidRPr="006519B5" w:rsidRDefault="00B66609" w:rsidP="000B4DD2">
            <w:pPr>
              <w:pStyle w:val="Normal6"/>
              <w:rPr>
                <w:lang w:val="de-DE"/>
              </w:rPr>
            </w:pPr>
          </w:p>
        </w:tc>
        <w:tc>
          <w:tcPr>
            <w:tcW w:w="4876" w:type="dxa"/>
            <w:hideMark/>
          </w:tcPr>
          <w:p w14:paraId="66DE88FD" w14:textId="77777777" w:rsidR="00B66609" w:rsidRPr="006519B5" w:rsidRDefault="00B66609" w:rsidP="000B4DD2">
            <w:pPr>
              <w:pStyle w:val="Normal6"/>
              <w:rPr>
                <w:szCs w:val="24"/>
                <w:lang w:val="de-DE"/>
              </w:rPr>
            </w:pPr>
            <w:r w:rsidRPr="006519B5">
              <w:rPr>
                <w:b/>
                <w:i/>
                <w:lang w:val="de-DE"/>
              </w:rPr>
              <w:t>(9a)</w:t>
            </w:r>
            <w:r w:rsidRPr="006519B5">
              <w:rPr>
                <w:b/>
                <w:i/>
                <w:lang w:val="de-DE"/>
              </w:rPr>
              <w:tab/>
              <w:t>Die Luftfahrtindustrie sollte zusammenarbeiten, um standardisierte Mindestabmessungen für Handgepäck festzulegen. Diese Normen sollten an die Sicherheits-, Betriebs- und technischen Anforderungen verschiedener Flugzeugtypen und -konfigurationen angepasst werden. Die Fluggesellschaften müssen den Fluggästen auch die Abmessungen des Handgepäcks deutlich mitteilen. Die Preisfreiheit sollte jedoch gewahrt werden, da sie sowohl für den Fluggast als auch für die Fluggesellschaft Preisvorteile mit sich bringt.</w:t>
            </w:r>
          </w:p>
        </w:tc>
      </w:tr>
    </w:tbl>
    <w:p w14:paraId="1172DF7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EF37228" w14:textId="77777777" w:rsidR="00B66609" w:rsidRPr="006519B5" w:rsidRDefault="00B66609" w:rsidP="00B66609">
      <w:r w:rsidRPr="006519B5">
        <w:rPr>
          <w:rStyle w:val="HideTWBExt"/>
          <w:noProof w:val="0"/>
        </w:rPr>
        <w:t>&lt;/Amend&gt;</w:t>
      </w:r>
    </w:p>
    <w:p w14:paraId="35E44A9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160</w:t>
      </w:r>
      <w:r w:rsidRPr="006519B5">
        <w:rPr>
          <w:rStyle w:val="HideTWBExt"/>
          <w:b w:val="0"/>
          <w:noProof w:val="0"/>
          <w:lang w:val="de-DE"/>
        </w:rPr>
        <w:t>&lt;/NumAm&gt;</w:t>
      </w:r>
    </w:p>
    <w:p w14:paraId="120D856E"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2BC47DE4" w14:textId="77777777" w:rsidR="00B66609" w:rsidRPr="006519B5" w:rsidRDefault="00B66609" w:rsidP="00B66609">
      <w:r w:rsidRPr="006519B5">
        <w:rPr>
          <w:rStyle w:val="HideTWBExt"/>
          <w:noProof w:val="0"/>
        </w:rPr>
        <w:t>&lt;/RepeatBlock-By&gt;</w:t>
      </w:r>
    </w:p>
    <w:p w14:paraId="2C1E5EC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4260488" w14:textId="77777777" w:rsidR="00B66609" w:rsidRPr="006519B5" w:rsidRDefault="00B66609" w:rsidP="00B66609">
      <w:pPr>
        <w:pStyle w:val="NormalBold"/>
      </w:pPr>
      <w:r w:rsidRPr="006519B5">
        <w:rPr>
          <w:rStyle w:val="HideTWBExt"/>
          <w:b w:val="0"/>
          <w:noProof w:val="0"/>
        </w:rPr>
        <w:t>&lt;Article&gt;</w:t>
      </w:r>
      <w:r w:rsidRPr="006519B5">
        <w:t>Erwägung 9 b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0119F97" w14:textId="77777777" w:rsidTr="000B4DD2">
        <w:trPr>
          <w:jc w:val="center"/>
        </w:trPr>
        <w:tc>
          <w:tcPr>
            <w:tcW w:w="9752" w:type="dxa"/>
            <w:gridSpan w:val="2"/>
          </w:tcPr>
          <w:p w14:paraId="618896E4" w14:textId="77777777" w:rsidR="00B66609" w:rsidRPr="006519B5" w:rsidRDefault="00B66609" w:rsidP="000B4DD2">
            <w:pPr>
              <w:keepNext/>
            </w:pPr>
          </w:p>
        </w:tc>
      </w:tr>
      <w:tr w:rsidR="00B66609" w:rsidRPr="006519B5" w14:paraId="449C4F35" w14:textId="77777777" w:rsidTr="000B4DD2">
        <w:trPr>
          <w:jc w:val="center"/>
        </w:trPr>
        <w:tc>
          <w:tcPr>
            <w:tcW w:w="4876" w:type="dxa"/>
            <w:hideMark/>
          </w:tcPr>
          <w:p w14:paraId="4F2439D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BCD0DE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3D47690" w14:textId="77777777" w:rsidTr="000B4DD2">
        <w:trPr>
          <w:jc w:val="center"/>
        </w:trPr>
        <w:tc>
          <w:tcPr>
            <w:tcW w:w="4876" w:type="dxa"/>
          </w:tcPr>
          <w:p w14:paraId="3B9785BC" w14:textId="77777777" w:rsidR="00B66609" w:rsidRPr="006519B5" w:rsidRDefault="00B66609" w:rsidP="000B4DD2">
            <w:pPr>
              <w:pStyle w:val="Normal6"/>
              <w:rPr>
                <w:lang w:val="de-DE"/>
              </w:rPr>
            </w:pPr>
          </w:p>
        </w:tc>
        <w:tc>
          <w:tcPr>
            <w:tcW w:w="4876" w:type="dxa"/>
            <w:hideMark/>
          </w:tcPr>
          <w:p w14:paraId="3EF26333" w14:textId="77777777" w:rsidR="00B66609" w:rsidRPr="006519B5" w:rsidRDefault="00B66609" w:rsidP="000B4DD2">
            <w:pPr>
              <w:pStyle w:val="Normal6"/>
              <w:rPr>
                <w:szCs w:val="24"/>
                <w:lang w:val="de-DE"/>
              </w:rPr>
            </w:pPr>
            <w:r w:rsidRPr="006519B5">
              <w:rPr>
                <w:b/>
                <w:i/>
                <w:lang w:val="de-DE"/>
              </w:rPr>
              <w:t>(9b)</w:t>
            </w:r>
            <w:r w:rsidRPr="006519B5">
              <w:rPr>
                <w:b/>
                <w:i/>
                <w:lang w:val="de-DE"/>
              </w:rPr>
              <w:tab/>
              <w:t>Ein proaktiver, kollaborativer Ansatz ist erforderlich, um Barrieren für Flugreisende mit eingeschränkter Mobilität zu ermitteln und zu beseitigen und die Flugsicherheit als oberste Priorität aufrechtzuerhalten. Um für Kohärenz und datengestützte Rechtsvorschriften zu sorgen, sollte in einer umfassenden Studie bewertet werden, wie Flugreisende mit eingeschränkter Mobilität von Fluggesellschaften und Flughäfen berücksichtigt werden, und somit letztendlich Unstimmigkeiten in den derzeitigen Verfahren ermittelt werden. Besondere Aufmerksamkeit sollte der Tatsache gewidmet werden, dass Luftfahrtunternehmen gemäß Artikel 4 Absatz 1 der Verordnung (EG) Nr. 1107/2006 über die Rechte von behinderten Flugreisenden und Flugreisenden mit eingeschränkter Mobilität die Beförderung aus Gründen der Behinderung oder der eingeschränkten Mobilität des Fluggastes nur aus Sicherheitsgründen verweigern dürfen; es ist problematisch, dass diese Sicherheitsgründe unterschiedlich ausgelegt werden. Die Koordinierung zwischen der Europäischen Agentur für Flugsicherheit (EASA), der Luftfahrtindustrie, Flughäfen und Vertretern von Flugreisenden mit eingeschränkter Mobilität ist von wesentlicher Bedeutung, um klare, einheitliche Sicherheitskriterien festzulegen. Auf der Grundlage der Ergebnisse sollte die EASA gemeinsame Standards für Flüge aus und nach Europa festlegen und sich um eine weltweite Angleichung im Rahmen der ICAO bemühen.</w:t>
            </w:r>
          </w:p>
        </w:tc>
      </w:tr>
    </w:tbl>
    <w:p w14:paraId="38D566C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DD3B814" w14:textId="77777777" w:rsidR="00B66609" w:rsidRPr="006519B5" w:rsidRDefault="00B66609" w:rsidP="00B66609">
      <w:r w:rsidRPr="006519B5">
        <w:rPr>
          <w:rStyle w:val="HideTWBExt"/>
          <w:noProof w:val="0"/>
        </w:rPr>
        <w:t>&lt;/Amend&gt;</w:t>
      </w:r>
    </w:p>
    <w:p w14:paraId="1D5B3C4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161</w:t>
      </w:r>
      <w:r w:rsidRPr="006519B5">
        <w:rPr>
          <w:rStyle w:val="HideTWBExt"/>
          <w:b w:val="0"/>
          <w:noProof w:val="0"/>
          <w:lang w:val="de-DE"/>
        </w:rPr>
        <w:t>&lt;/NumAm&gt;</w:t>
      </w:r>
    </w:p>
    <w:p w14:paraId="502433C1"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17E2434A" w14:textId="77777777" w:rsidR="00B66609" w:rsidRPr="006519B5" w:rsidRDefault="00B66609" w:rsidP="00B66609">
      <w:r w:rsidRPr="006519B5">
        <w:rPr>
          <w:rStyle w:val="HideTWBExt"/>
          <w:noProof w:val="0"/>
        </w:rPr>
        <w:t>&lt;/RepeatBlock-By&gt;</w:t>
      </w:r>
    </w:p>
    <w:p w14:paraId="5E3C2EF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5E3C08E" w14:textId="77777777" w:rsidR="00B66609" w:rsidRPr="006519B5" w:rsidRDefault="00B66609" w:rsidP="00B66609">
      <w:pPr>
        <w:pStyle w:val="NormalBold"/>
      </w:pPr>
      <w:r w:rsidRPr="006519B5">
        <w:rPr>
          <w:rStyle w:val="HideTWBExt"/>
          <w:b w:val="0"/>
          <w:noProof w:val="0"/>
        </w:rPr>
        <w:t>&lt;Article&gt;</w:t>
      </w:r>
      <w:r w:rsidRPr="006519B5">
        <w:t>Erwägung 11</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7EC74D" w14:textId="77777777" w:rsidTr="000B4DD2">
        <w:trPr>
          <w:jc w:val="center"/>
        </w:trPr>
        <w:tc>
          <w:tcPr>
            <w:tcW w:w="9752" w:type="dxa"/>
            <w:gridSpan w:val="2"/>
          </w:tcPr>
          <w:p w14:paraId="4D5EF235" w14:textId="77777777" w:rsidR="00B66609" w:rsidRPr="006519B5" w:rsidRDefault="00B66609" w:rsidP="000B4DD2">
            <w:pPr>
              <w:keepNext/>
            </w:pPr>
          </w:p>
        </w:tc>
      </w:tr>
      <w:tr w:rsidR="00B66609" w:rsidRPr="006519B5" w14:paraId="6059A657" w14:textId="77777777" w:rsidTr="000B4DD2">
        <w:trPr>
          <w:jc w:val="center"/>
        </w:trPr>
        <w:tc>
          <w:tcPr>
            <w:tcW w:w="4876" w:type="dxa"/>
            <w:hideMark/>
          </w:tcPr>
          <w:p w14:paraId="70B0ABF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4C1F82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3809D1F" w14:textId="77777777" w:rsidTr="000B4DD2">
        <w:trPr>
          <w:jc w:val="center"/>
        </w:trPr>
        <w:tc>
          <w:tcPr>
            <w:tcW w:w="4876" w:type="dxa"/>
            <w:hideMark/>
          </w:tcPr>
          <w:p w14:paraId="6A4F3DF5" w14:textId="77777777" w:rsidR="00B66609" w:rsidRPr="006519B5" w:rsidRDefault="00B66609" w:rsidP="000B4DD2">
            <w:pPr>
              <w:pStyle w:val="Normal6"/>
              <w:rPr>
                <w:lang w:val="de-DE"/>
              </w:rPr>
            </w:pPr>
            <w:r w:rsidRPr="006519B5">
              <w:rPr>
                <w:lang w:val="de-DE"/>
              </w:rPr>
              <w:t>(11)</w:t>
            </w:r>
            <w:r w:rsidRPr="006519B5">
              <w:rPr>
                <w:lang w:val="de-DE"/>
              </w:rPr>
              <w:tab/>
              <w:t xml:space="preserve">Die Unterrichtung der Fahr- oder Fluggäste über ihre Rechte vor und während der Reise sollte zu einem ausgeprägteren Bewusstsein für diese Rechte führen. Die entsprechenden Informationen sollten knapp gehalten, deutlich sichtbar sowie leicht und unmittelbar zugänglich sein. Sie sollten klar und verständlich sein </w:t>
            </w:r>
            <w:r w:rsidRPr="006519B5">
              <w:rPr>
                <w:b/>
                <w:i/>
                <w:lang w:val="de-DE"/>
              </w:rPr>
              <w:t>und, soweit</w:t>
            </w:r>
            <w:r w:rsidRPr="006519B5">
              <w:rPr>
                <w:lang w:val="de-DE"/>
              </w:rPr>
              <w:t xml:space="preserve"> </w:t>
            </w:r>
            <w:r w:rsidRPr="006519B5">
              <w:rPr>
                <w:b/>
                <w:i/>
                <w:lang w:val="de-DE"/>
              </w:rPr>
              <w:t>möglich,</w:t>
            </w:r>
            <w:r w:rsidRPr="006519B5">
              <w:rPr>
                <w:lang w:val="de-DE"/>
              </w:rPr>
              <w:t xml:space="preserve"> auf elektronischem Wege bereitgestellt werden.</w:t>
            </w:r>
          </w:p>
        </w:tc>
        <w:tc>
          <w:tcPr>
            <w:tcW w:w="4876" w:type="dxa"/>
            <w:hideMark/>
          </w:tcPr>
          <w:p w14:paraId="7D08BE7C" w14:textId="77777777" w:rsidR="00B66609" w:rsidRPr="006519B5" w:rsidRDefault="00B66609" w:rsidP="000B4DD2">
            <w:pPr>
              <w:pStyle w:val="Normal6"/>
              <w:rPr>
                <w:szCs w:val="24"/>
                <w:lang w:val="de-DE"/>
              </w:rPr>
            </w:pPr>
            <w:r w:rsidRPr="006519B5">
              <w:rPr>
                <w:lang w:val="de-DE"/>
              </w:rPr>
              <w:t>(11)</w:t>
            </w:r>
            <w:r w:rsidRPr="006519B5">
              <w:rPr>
                <w:lang w:val="de-DE"/>
              </w:rPr>
              <w:tab/>
              <w:t>Die Unterrichtung der Fahr- oder Fluggäste über ihre Rechte vor und während der Reise sollte zu einem ausgeprägteren Bewusstsein für diese Rechte führen. Die entsprechenden Informationen sollten knapp gehalten, deutlich sichtbar sowie leicht und unmittelbar zugänglich sein. Sie sollten klar und verständlich sein</w:t>
            </w:r>
            <w:r w:rsidRPr="006519B5">
              <w:rPr>
                <w:b/>
                <w:i/>
                <w:lang w:val="de-DE"/>
              </w:rPr>
              <w:t>.</w:t>
            </w:r>
          </w:p>
        </w:tc>
      </w:tr>
      <w:tr w:rsidR="00B66609" w:rsidRPr="006519B5" w14:paraId="392E18EC" w14:textId="77777777" w:rsidTr="000B4DD2">
        <w:trPr>
          <w:jc w:val="center"/>
        </w:trPr>
        <w:tc>
          <w:tcPr>
            <w:tcW w:w="4876" w:type="dxa"/>
          </w:tcPr>
          <w:p w14:paraId="081894B1" w14:textId="77777777" w:rsidR="00B66609" w:rsidRPr="006519B5" w:rsidRDefault="00B66609" w:rsidP="000B4DD2">
            <w:pPr>
              <w:pStyle w:val="Normal6"/>
              <w:rPr>
                <w:lang w:val="de-DE"/>
              </w:rPr>
            </w:pPr>
          </w:p>
        </w:tc>
        <w:tc>
          <w:tcPr>
            <w:tcW w:w="4876" w:type="dxa"/>
            <w:hideMark/>
          </w:tcPr>
          <w:p w14:paraId="320D0964" w14:textId="30434714" w:rsidR="00B66609" w:rsidRPr="006519B5" w:rsidRDefault="00B66609" w:rsidP="00180398">
            <w:pPr>
              <w:pStyle w:val="Normal6"/>
              <w:rPr>
                <w:szCs w:val="24"/>
                <w:lang w:val="de-DE"/>
              </w:rPr>
            </w:pPr>
            <w:r w:rsidRPr="006519B5">
              <w:rPr>
                <w:b/>
                <w:i/>
                <w:lang w:val="de-DE"/>
              </w:rPr>
              <w:t>Obwohl es am schnellsten und effizientesten ist, wenn die Informationen</w:t>
            </w:r>
            <w:r w:rsidRPr="006519B5">
              <w:rPr>
                <w:lang w:val="de-DE"/>
              </w:rPr>
              <w:t xml:space="preserve"> </w:t>
            </w:r>
            <w:r w:rsidR="00180398" w:rsidRPr="006519B5">
              <w:rPr>
                <w:b/>
                <w:bCs/>
                <w:i/>
                <w:iCs/>
                <w:lang w:val="de-DE"/>
              </w:rPr>
              <w:t>den Reisenden</w:t>
            </w:r>
            <w:r w:rsidR="00180398" w:rsidRPr="006519B5">
              <w:rPr>
                <w:lang w:val="de-DE"/>
              </w:rPr>
              <w:t xml:space="preserve"> </w:t>
            </w:r>
            <w:r w:rsidRPr="006519B5">
              <w:rPr>
                <w:lang w:val="de-DE"/>
              </w:rPr>
              <w:t>auf elektronischem Wege bereitgestellt werden</w:t>
            </w:r>
            <w:r w:rsidRPr="006519B5">
              <w:rPr>
                <w:b/>
                <w:i/>
                <w:lang w:val="de-DE"/>
              </w:rPr>
              <w:t>, sollten physische Service-Schalter beibehalten werden, um eine bessere Begleitung der Fluggäste – insbesondere für schutzbedürftige Personengruppen – sicherzustellen</w:t>
            </w:r>
            <w:r w:rsidRPr="006519B5">
              <w:rPr>
                <w:lang w:val="de-DE"/>
              </w:rPr>
              <w:t>.</w:t>
            </w:r>
          </w:p>
        </w:tc>
      </w:tr>
    </w:tbl>
    <w:p w14:paraId="387ED62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4EB37EA" w14:textId="77777777" w:rsidR="00B66609" w:rsidRPr="006519B5" w:rsidRDefault="00B66609" w:rsidP="00B66609">
      <w:r w:rsidRPr="006519B5">
        <w:rPr>
          <w:rStyle w:val="HideTWBExt"/>
          <w:noProof w:val="0"/>
        </w:rPr>
        <w:t>&lt;/Amend&gt;</w:t>
      </w:r>
    </w:p>
    <w:p w14:paraId="16E706D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162</w:t>
      </w:r>
      <w:r w:rsidRPr="006519B5">
        <w:rPr>
          <w:rStyle w:val="HideTWBExt"/>
          <w:b w:val="0"/>
          <w:noProof w:val="0"/>
          <w:lang w:val="de-DE"/>
        </w:rPr>
        <w:t>&lt;/NumAm&gt;</w:t>
      </w:r>
    </w:p>
    <w:p w14:paraId="37FD56B2" w14:textId="77777777" w:rsidR="00B66609" w:rsidRPr="006519B5" w:rsidRDefault="00B66609" w:rsidP="00B66609">
      <w:pPr>
        <w:pStyle w:val="NormalBold"/>
      </w:pPr>
      <w:r w:rsidRPr="006519B5">
        <w:rPr>
          <w:rStyle w:val="HideTWBExt"/>
          <w:b w:val="0"/>
          <w:noProof w:val="0"/>
        </w:rPr>
        <w:t>&lt;RepeatBlock-By&gt;&lt;Members&gt;</w:t>
      </w:r>
      <w:r w:rsidRPr="006519B5">
        <w:t>Borja Giménez Larraz, Pablo Arias Echeverría</w:t>
      </w:r>
      <w:r w:rsidRPr="006519B5">
        <w:rPr>
          <w:rStyle w:val="HideTWBExt"/>
          <w:b w:val="0"/>
          <w:noProof w:val="0"/>
        </w:rPr>
        <w:t>&lt;/Members&gt;</w:t>
      </w:r>
    </w:p>
    <w:p w14:paraId="0CF3AB2E" w14:textId="77777777" w:rsidR="00B66609" w:rsidRPr="006519B5" w:rsidRDefault="00B66609" w:rsidP="00B66609">
      <w:r w:rsidRPr="006519B5">
        <w:rPr>
          <w:rStyle w:val="HideTWBExt"/>
          <w:noProof w:val="0"/>
        </w:rPr>
        <w:t>&lt;/RepeatBlock-By&gt;</w:t>
      </w:r>
    </w:p>
    <w:p w14:paraId="7AFAC63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194441E" w14:textId="77777777" w:rsidR="00B66609" w:rsidRPr="006519B5" w:rsidRDefault="00B66609" w:rsidP="00B66609">
      <w:pPr>
        <w:pStyle w:val="NormalBold"/>
      </w:pPr>
      <w:r w:rsidRPr="006519B5">
        <w:rPr>
          <w:rStyle w:val="HideTWBExt"/>
          <w:b w:val="0"/>
          <w:noProof w:val="0"/>
        </w:rPr>
        <w:t>&lt;Article&gt;</w:t>
      </w:r>
      <w:r w:rsidRPr="006519B5">
        <w:t>Erwägung 11</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FAE282A" w14:textId="77777777" w:rsidTr="000B4DD2">
        <w:trPr>
          <w:jc w:val="center"/>
        </w:trPr>
        <w:tc>
          <w:tcPr>
            <w:tcW w:w="9752" w:type="dxa"/>
            <w:gridSpan w:val="2"/>
          </w:tcPr>
          <w:p w14:paraId="3005F5A9" w14:textId="77777777" w:rsidR="00B66609" w:rsidRPr="006519B5" w:rsidRDefault="00B66609" w:rsidP="000B4DD2">
            <w:pPr>
              <w:keepNext/>
            </w:pPr>
          </w:p>
        </w:tc>
      </w:tr>
      <w:tr w:rsidR="00B66609" w:rsidRPr="006519B5" w14:paraId="183E7060" w14:textId="77777777" w:rsidTr="000B4DD2">
        <w:trPr>
          <w:jc w:val="center"/>
        </w:trPr>
        <w:tc>
          <w:tcPr>
            <w:tcW w:w="4876" w:type="dxa"/>
            <w:hideMark/>
          </w:tcPr>
          <w:p w14:paraId="0747BB7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5EEE11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43E0C9" w14:textId="77777777" w:rsidTr="000B4DD2">
        <w:trPr>
          <w:jc w:val="center"/>
        </w:trPr>
        <w:tc>
          <w:tcPr>
            <w:tcW w:w="4876" w:type="dxa"/>
            <w:hideMark/>
          </w:tcPr>
          <w:p w14:paraId="2E69C2C1" w14:textId="77777777" w:rsidR="00B66609" w:rsidRPr="006519B5" w:rsidRDefault="00B66609" w:rsidP="000B4DD2">
            <w:pPr>
              <w:pStyle w:val="Normal6"/>
              <w:rPr>
                <w:lang w:val="de-DE"/>
              </w:rPr>
            </w:pPr>
            <w:r w:rsidRPr="006519B5">
              <w:rPr>
                <w:lang w:val="de-DE"/>
              </w:rPr>
              <w:t>(11)</w:t>
            </w:r>
            <w:r w:rsidRPr="006519B5">
              <w:rPr>
                <w:lang w:val="de-DE"/>
              </w:rPr>
              <w:tab/>
              <w:t>Die Unterrichtung der Fahr- oder Fluggäste über ihre Rechte vor und während der Reise sollte zu einem ausgeprägteren Bewusstsein für diese Rechte führen. Die entsprechenden Informationen sollten knapp gehalten, deutlich sichtbar sowie leicht und unmittelbar zugänglich sein. Sie sollten klar und verständlich sein und, soweit möglich, auf elektronischem Wege bereitgestellt werden.</w:t>
            </w:r>
          </w:p>
        </w:tc>
        <w:tc>
          <w:tcPr>
            <w:tcW w:w="4876" w:type="dxa"/>
            <w:hideMark/>
          </w:tcPr>
          <w:p w14:paraId="2A614294" w14:textId="77777777" w:rsidR="00B66609" w:rsidRPr="006519B5" w:rsidRDefault="00B66609" w:rsidP="000B4DD2">
            <w:pPr>
              <w:pStyle w:val="Normal6"/>
              <w:rPr>
                <w:szCs w:val="24"/>
                <w:lang w:val="de-DE"/>
              </w:rPr>
            </w:pPr>
            <w:r w:rsidRPr="006519B5">
              <w:rPr>
                <w:lang w:val="de-DE"/>
              </w:rPr>
              <w:t>(11)</w:t>
            </w:r>
            <w:r w:rsidRPr="006519B5">
              <w:rPr>
                <w:lang w:val="de-DE"/>
              </w:rPr>
              <w:tab/>
              <w:t>Die Unterrichtung der Fahr- oder Fluggäste über ihre Rechte vor und während der Reise sollte zu einem ausgeprägteren Bewusstsein für diese Rechte führen</w:t>
            </w:r>
            <w:r w:rsidRPr="006519B5">
              <w:rPr>
                <w:b/>
                <w:i/>
                <w:lang w:val="de-DE"/>
              </w:rPr>
              <w:t>. Die Luftfahrtunternehmen und Reiseunternehmen sollten die Fluggäste auf digitale Weise und proaktiv ordnungsgemäß über ihre Rechte im Fall der Nichtbeförderung und bei Annullierung oder Verspätung von Flügen unterrichten</w:t>
            </w:r>
            <w:r w:rsidRPr="006519B5">
              <w:rPr>
                <w:lang w:val="de-DE"/>
              </w:rPr>
              <w:t>. Die entsprechenden Informationen sollten knapp gehalten, deutlich sichtbar sowie leicht und unmittelbar zugänglich sein. Sie sollten klar und verständlich sein und, soweit möglich, auf elektronischem Wege bereitgestellt werden.</w:t>
            </w:r>
          </w:p>
        </w:tc>
      </w:tr>
    </w:tbl>
    <w:p w14:paraId="7713619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{ES}</w:t>
      </w:r>
      <w:r w:rsidRPr="006519B5">
        <w:rPr>
          <w:noProof w:val="0"/>
          <w:lang w:val="de-DE"/>
        </w:rPr>
        <w:t>es</w:t>
      </w:r>
      <w:r w:rsidRPr="006519B5">
        <w:rPr>
          <w:rStyle w:val="HideTWBExt"/>
          <w:noProof w:val="0"/>
          <w:lang w:val="de-DE"/>
        </w:rPr>
        <w:t>&lt;/Original&gt;</w:t>
      </w:r>
    </w:p>
    <w:p w14:paraId="3D951277" w14:textId="77777777" w:rsidR="00B66609" w:rsidRPr="006519B5" w:rsidRDefault="00B66609" w:rsidP="00B66609">
      <w:r w:rsidRPr="006519B5">
        <w:rPr>
          <w:rStyle w:val="HideTWBExt"/>
          <w:noProof w:val="0"/>
        </w:rPr>
        <w:t>&lt;/Amend&gt;</w:t>
      </w:r>
    </w:p>
    <w:p w14:paraId="520281A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163</w:t>
      </w:r>
      <w:r w:rsidRPr="006519B5">
        <w:rPr>
          <w:rStyle w:val="HideTWBExt"/>
          <w:b w:val="0"/>
          <w:noProof w:val="0"/>
          <w:lang w:val="de-DE"/>
        </w:rPr>
        <w:t>&lt;/NumAm&gt;</w:t>
      </w:r>
    </w:p>
    <w:p w14:paraId="4535E28D" w14:textId="77777777" w:rsidR="00B66609" w:rsidRPr="006519B5" w:rsidRDefault="00B66609" w:rsidP="00B66609">
      <w:pPr>
        <w:pStyle w:val="NormalBold"/>
      </w:pPr>
      <w:r w:rsidRPr="006519B5">
        <w:rPr>
          <w:rStyle w:val="HideTWBExt"/>
          <w:b w:val="0"/>
          <w:noProof w:val="0"/>
        </w:rPr>
        <w:t>&lt;RepeatBlock-By&gt;&lt;Members&gt;</w:t>
      </w:r>
      <w:r w:rsidRPr="006519B5">
        <w:t>Borja Giménez Larraz, Pablo Arias Echeverría</w:t>
      </w:r>
      <w:r w:rsidRPr="006519B5">
        <w:rPr>
          <w:rStyle w:val="HideTWBExt"/>
          <w:b w:val="0"/>
          <w:noProof w:val="0"/>
        </w:rPr>
        <w:t>&lt;/Members&gt;</w:t>
      </w:r>
    </w:p>
    <w:p w14:paraId="3F411C1B" w14:textId="77777777" w:rsidR="00B66609" w:rsidRPr="006519B5" w:rsidRDefault="00B66609" w:rsidP="00B66609">
      <w:r w:rsidRPr="006519B5">
        <w:rPr>
          <w:rStyle w:val="HideTWBExt"/>
          <w:noProof w:val="0"/>
        </w:rPr>
        <w:t>&lt;/RepeatBlock-By&gt;</w:t>
      </w:r>
    </w:p>
    <w:p w14:paraId="3FE00C5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145C829" w14:textId="77777777" w:rsidR="00B66609" w:rsidRPr="006519B5" w:rsidRDefault="00B66609" w:rsidP="00B66609">
      <w:pPr>
        <w:pStyle w:val="NormalBold"/>
      </w:pPr>
      <w:r w:rsidRPr="006519B5">
        <w:rPr>
          <w:rStyle w:val="HideTWBExt"/>
          <w:b w:val="0"/>
          <w:noProof w:val="0"/>
        </w:rPr>
        <w:t>&lt;Article&gt;</w:t>
      </w:r>
      <w:r w:rsidRPr="006519B5">
        <w:t>Erwägung 13</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CFF0573" w14:textId="77777777" w:rsidTr="000B4DD2">
        <w:trPr>
          <w:jc w:val="center"/>
        </w:trPr>
        <w:tc>
          <w:tcPr>
            <w:tcW w:w="9752" w:type="dxa"/>
            <w:gridSpan w:val="2"/>
          </w:tcPr>
          <w:p w14:paraId="3D1C97F9" w14:textId="77777777" w:rsidR="00B66609" w:rsidRPr="006519B5" w:rsidRDefault="00B66609" w:rsidP="000B4DD2">
            <w:pPr>
              <w:keepNext/>
            </w:pPr>
          </w:p>
        </w:tc>
      </w:tr>
      <w:tr w:rsidR="00B66609" w:rsidRPr="006519B5" w14:paraId="4788567D" w14:textId="77777777" w:rsidTr="000B4DD2">
        <w:trPr>
          <w:jc w:val="center"/>
        </w:trPr>
        <w:tc>
          <w:tcPr>
            <w:tcW w:w="4876" w:type="dxa"/>
            <w:hideMark/>
          </w:tcPr>
          <w:p w14:paraId="2E80C60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D39A55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BADCCF9" w14:textId="77777777" w:rsidTr="000B4DD2">
        <w:trPr>
          <w:jc w:val="center"/>
        </w:trPr>
        <w:tc>
          <w:tcPr>
            <w:tcW w:w="4876" w:type="dxa"/>
            <w:hideMark/>
          </w:tcPr>
          <w:p w14:paraId="546AE47B" w14:textId="77777777" w:rsidR="00B66609" w:rsidRPr="006519B5" w:rsidRDefault="00B66609" w:rsidP="000B4DD2">
            <w:pPr>
              <w:pStyle w:val="Normal6"/>
              <w:rPr>
                <w:lang w:val="de-DE"/>
              </w:rPr>
            </w:pPr>
            <w:r w:rsidRPr="006519B5">
              <w:rPr>
                <w:lang w:val="de-DE"/>
              </w:rPr>
              <w:t>(13)</w:t>
            </w:r>
            <w:r w:rsidRPr="006519B5">
              <w:rPr>
                <w:lang w:val="de-DE"/>
              </w:rPr>
              <w:tab/>
              <w:t>Beförderer, Flughafenleitungsorgane, Bahnhofsbetreiber, Hafenterminalbetreiber und Busbahnhofbetreiber sollten für die jeweiligen Personenverkehrsdienste Qualitätsnormen aufstellen, die den betrieblichen Merkmalen der verschiedenen Verkehrsträger Rechnung tragen, und diese Normen pflegen und überwachen. Die Qualitätsnormen sollten unter anderem Verspätungen, Annullierungen, Hilfe für Menschen mit Behinderungen und Menschen mit eingeschränkter Mobilität, Mechanismen für die Bearbeitung von Beschwerden, Kundenzufriedenheit und Sauberkeit betreffen. Die Beförderer sollten Informationen über die jeweiligen Dienstqualitätsnormen auch öffentlich zugänglich machen.</w:t>
            </w:r>
          </w:p>
        </w:tc>
        <w:tc>
          <w:tcPr>
            <w:tcW w:w="4876" w:type="dxa"/>
            <w:hideMark/>
          </w:tcPr>
          <w:p w14:paraId="23CC322E" w14:textId="77777777" w:rsidR="00B66609" w:rsidRPr="006519B5" w:rsidRDefault="00B66609" w:rsidP="000B4DD2">
            <w:pPr>
              <w:pStyle w:val="Normal6"/>
              <w:rPr>
                <w:szCs w:val="24"/>
                <w:lang w:val="de-DE"/>
              </w:rPr>
            </w:pPr>
            <w:r w:rsidRPr="006519B5">
              <w:rPr>
                <w:lang w:val="de-DE"/>
              </w:rPr>
              <w:t>(13)</w:t>
            </w:r>
            <w:r w:rsidRPr="006519B5">
              <w:rPr>
                <w:lang w:val="de-DE"/>
              </w:rPr>
              <w:tab/>
              <w:t>Beförderer, Flughafenleitungsorgane, Bahnhofsbetreiber, Hafenterminalbetreiber und Busbahnhofbetreiber sollten für die jeweiligen Personenverkehrsdienste Qualitätsnormen aufstellen, die den betrieblichen Merkmalen der verschiedenen Verkehrsträger Rechnung tragen, und diese Normen pflegen und überwachen. Die Qualitätsnormen sollten unter anderem Verspätungen, Annullierungen, Hilfe für Menschen mit Behinderungen und Menschen mit eingeschränkter Mobilität, Mechanismen für die Bearbeitung von Beschwerden, Kundenzufriedenheit und Sauberkeit</w:t>
            </w:r>
            <w:r w:rsidRPr="006519B5">
              <w:rPr>
                <w:b/>
                <w:i/>
                <w:lang w:val="de-DE"/>
              </w:rPr>
              <w:t>, einschließlich der europäischen Standards für die Abfallbewirtschaftung an Bord,</w:t>
            </w:r>
            <w:r w:rsidRPr="006519B5">
              <w:rPr>
                <w:lang w:val="de-DE"/>
              </w:rPr>
              <w:t xml:space="preserve"> betreffen. Die Beförderer sollten Informationen über die jeweiligen Dienstqualitätsnormen auch öffentlich zugänglich machen.</w:t>
            </w:r>
          </w:p>
        </w:tc>
      </w:tr>
    </w:tbl>
    <w:p w14:paraId="059D6A7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{ES}</w:t>
      </w:r>
      <w:r w:rsidRPr="006519B5">
        <w:rPr>
          <w:noProof w:val="0"/>
          <w:lang w:val="de-DE"/>
        </w:rPr>
        <w:t>es</w:t>
      </w:r>
      <w:r w:rsidRPr="006519B5">
        <w:rPr>
          <w:rStyle w:val="HideTWBExt"/>
          <w:noProof w:val="0"/>
          <w:lang w:val="de-DE"/>
        </w:rPr>
        <w:t>&lt;/Original&gt;</w:t>
      </w:r>
    </w:p>
    <w:p w14:paraId="6814B9D1" w14:textId="1712B29E" w:rsidR="00B66609" w:rsidRPr="006519B5" w:rsidRDefault="00B66609" w:rsidP="00B66609">
      <w:r w:rsidRPr="006519B5">
        <w:rPr>
          <w:rStyle w:val="HideTWBExt"/>
          <w:noProof w:val="0"/>
        </w:rPr>
        <w:t>&lt;/Amend&gt;</w:t>
      </w:r>
    </w:p>
    <w:p w14:paraId="08DECE7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164</w:t>
      </w:r>
      <w:r w:rsidRPr="006519B5">
        <w:rPr>
          <w:rStyle w:val="HideTWBExt"/>
          <w:b w:val="0"/>
          <w:noProof w:val="0"/>
          <w:lang w:val="de-DE"/>
        </w:rPr>
        <w:t>&lt;/NumAm&gt;</w:t>
      </w:r>
    </w:p>
    <w:p w14:paraId="66A37389"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2794337A" w14:textId="77777777" w:rsidR="00B66609" w:rsidRPr="006519B5" w:rsidRDefault="00B66609" w:rsidP="00B66609">
      <w:r w:rsidRPr="006519B5">
        <w:rPr>
          <w:rStyle w:val="HideTWBExt"/>
          <w:noProof w:val="0"/>
        </w:rPr>
        <w:t>&lt;/RepeatBlock-By&gt;</w:t>
      </w:r>
    </w:p>
    <w:p w14:paraId="7B87879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9699582" w14:textId="77777777" w:rsidR="00B66609" w:rsidRPr="006519B5" w:rsidRDefault="00B66609" w:rsidP="00B66609">
      <w:pPr>
        <w:pStyle w:val="NormalBold"/>
      </w:pPr>
      <w:r w:rsidRPr="006519B5">
        <w:rPr>
          <w:rStyle w:val="HideTWBExt"/>
          <w:b w:val="0"/>
          <w:noProof w:val="0"/>
        </w:rPr>
        <w:t>&lt;Article&gt;</w:t>
      </w:r>
      <w:r w:rsidRPr="006519B5">
        <w:t>Erwägung 14</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F3FF64D" w14:textId="77777777" w:rsidTr="000B4DD2">
        <w:trPr>
          <w:jc w:val="center"/>
        </w:trPr>
        <w:tc>
          <w:tcPr>
            <w:tcW w:w="9752" w:type="dxa"/>
            <w:gridSpan w:val="2"/>
          </w:tcPr>
          <w:p w14:paraId="02995434" w14:textId="77777777" w:rsidR="00B66609" w:rsidRPr="006519B5" w:rsidRDefault="00B66609" w:rsidP="000B4DD2">
            <w:pPr>
              <w:keepNext/>
            </w:pPr>
          </w:p>
        </w:tc>
      </w:tr>
      <w:tr w:rsidR="00B66609" w:rsidRPr="006519B5" w14:paraId="3034BF17" w14:textId="77777777" w:rsidTr="000B4DD2">
        <w:trPr>
          <w:jc w:val="center"/>
        </w:trPr>
        <w:tc>
          <w:tcPr>
            <w:tcW w:w="4876" w:type="dxa"/>
            <w:hideMark/>
          </w:tcPr>
          <w:p w14:paraId="63D8D6A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0AF4D4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8AB10D8" w14:textId="77777777" w:rsidTr="000B4DD2">
        <w:trPr>
          <w:jc w:val="center"/>
        </w:trPr>
        <w:tc>
          <w:tcPr>
            <w:tcW w:w="4876" w:type="dxa"/>
            <w:hideMark/>
          </w:tcPr>
          <w:p w14:paraId="72939976" w14:textId="77777777" w:rsidR="00B66609" w:rsidRPr="006519B5" w:rsidRDefault="00B66609" w:rsidP="000B4DD2">
            <w:pPr>
              <w:pStyle w:val="Normal6"/>
              <w:rPr>
                <w:lang w:val="de-DE"/>
              </w:rPr>
            </w:pPr>
            <w:r w:rsidRPr="006519B5">
              <w:rPr>
                <w:lang w:val="de-DE"/>
              </w:rPr>
              <w:t>(14)</w:t>
            </w:r>
            <w:r w:rsidRPr="006519B5">
              <w:rPr>
                <w:lang w:val="de-DE"/>
              </w:rPr>
              <w:tab/>
            </w:r>
            <w:r w:rsidRPr="006519B5">
              <w:rPr>
                <w:b/>
                <w:i/>
                <w:lang w:val="de-DE"/>
              </w:rPr>
              <w:t>Was die Fluggastrechte angeht, so sollten die Luftfahrtunternehmen die Festlegung brancheneinheitlicher Normen für das Gewicht und die</w:t>
            </w:r>
            <w:r w:rsidRPr="006519B5">
              <w:rPr>
                <w:lang w:val="de-DE"/>
              </w:rPr>
              <w:t xml:space="preserve"> </w:t>
            </w:r>
            <w:r w:rsidRPr="006519B5">
              <w:rPr>
                <w:b/>
                <w:i/>
                <w:lang w:val="de-DE"/>
              </w:rPr>
              <w:t>Abmessungen</w:t>
            </w:r>
            <w:r w:rsidRPr="006519B5">
              <w:rPr>
                <w:lang w:val="de-DE"/>
              </w:rPr>
              <w:t xml:space="preserve"> </w:t>
            </w:r>
            <w:r w:rsidRPr="006519B5">
              <w:rPr>
                <w:b/>
                <w:i/>
                <w:lang w:val="de-DE"/>
              </w:rPr>
              <w:t>von Handgepäck anstreben, um die derzeitige Vielfalt unterschiedlicher Regelungen einzudämmen und damit das</w:t>
            </w:r>
            <w:r w:rsidRPr="006519B5">
              <w:rPr>
                <w:lang w:val="de-DE"/>
              </w:rPr>
              <w:t xml:space="preserve"> </w:t>
            </w:r>
            <w:r w:rsidRPr="006519B5">
              <w:rPr>
                <w:b/>
                <w:i/>
                <w:lang w:val="de-DE"/>
              </w:rPr>
              <w:t>Reiseerlebnis</w:t>
            </w:r>
            <w:r w:rsidRPr="006519B5">
              <w:rPr>
                <w:lang w:val="de-DE"/>
              </w:rPr>
              <w:t xml:space="preserve"> </w:t>
            </w:r>
            <w:r w:rsidRPr="006519B5">
              <w:rPr>
                <w:b/>
                <w:i/>
                <w:lang w:val="de-DE"/>
              </w:rPr>
              <w:t>der Fluggäste zu verbessern, und im Rahmen ihrer Managementsysteme zur Aufrechterhaltung der Dienstqualität über die Einhaltung dieser Normen Bericht erstatten. Die Veröffentlichung von Berichten der Beförderer über die Einhaltung der jeweiligen Qualitätsnormen sollte es den Nutzern ermöglichen, Vergleiche anzustellen und fundierte Entscheidungen zu treffen,</w:t>
            </w:r>
            <w:r w:rsidRPr="006519B5">
              <w:rPr>
                <w:lang w:val="de-DE"/>
              </w:rPr>
              <w:t xml:space="preserve"> </w:t>
            </w:r>
            <w:r w:rsidRPr="006519B5">
              <w:rPr>
                <w:b/>
                <w:i/>
                <w:lang w:val="de-DE"/>
              </w:rPr>
              <w:t>den Wettbewerb auf der Basis der Qualität der erbrachten Dienste fördern und die einheitliche Überwachung und Durchsetzung durch die nationalen Durchsetzungsstellen erleichtern.</w:t>
            </w:r>
          </w:p>
        </w:tc>
        <w:tc>
          <w:tcPr>
            <w:tcW w:w="4876" w:type="dxa"/>
            <w:hideMark/>
          </w:tcPr>
          <w:p w14:paraId="23734858" w14:textId="4B568028" w:rsidR="00B66609" w:rsidRPr="006519B5" w:rsidRDefault="00B66609" w:rsidP="008E3A70">
            <w:pPr>
              <w:pStyle w:val="Normal6"/>
              <w:rPr>
                <w:b/>
                <w:i/>
                <w:lang w:val="de-DE"/>
              </w:rPr>
            </w:pPr>
            <w:r w:rsidRPr="006519B5">
              <w:rPr>
                <w:lang w:val="de-DE"/>
              </w:rPr>
              <w:t>(14)</w:t>
            </w:r>
            <w:r w:rsidRPr="006519B5">
              <w:rPr>
                <w:lang w:val="de-DE"/>
              </w:rPr>
              <w:tab/>
            </w:r>
            <w:r w:rsidRPr="006519B5">
              <w:rPr>
                <w:b/>
                <w:i/>
                <w:lang w:val="de-DE"/>
              </w:rPr>
              <w:t xml:space="preserve">Im Urteil des EuGH in der Rechtssache C-487/12 wurde festgestellt, dass nicht aufgegebenes Gepäck „grundsätzlich als </w:t>
            </w:r>
            <w:r w:rsidR="00180398" w:rsidRPr="006519B5">
              <w:rPr>
                <w:b/>
                <w:i/>
                <w:lang w:val="de-DE"/>
              </w:rPr>
              <w:t>un</w:t>
            </w:r>
            <w:r w:rsidR="00CA7B4D" w:rsidRPr="006519B5">
              <w:rPr>
                <w:b/>
                <w:i/>
                <w:lang w:val="de-DE"/>
              </w:rPr>
              <w:t>verzichtbarer Bestandteil der Be</w:t>
            </w:r>
            <w:r w:rsidR="00180398" w:rsidRPr="006519B5">
              <w:rPr>
                <w:b/>
                <w:i/>
                <w:lang w:val="de-DE"/>
              </w:rPr>
              <w:t xml:space="preserve">förderung von Flugästen anzusehen ist, so </w:t>
            </w:r>
            <w:r w:rsidRPr="006519B5">
              <w:rPr>
                <w:b/>
                <w:i/>
                <w:lang w:val="de-DE"/>
              </w:rPr>
              <w:t xml:space="preserve">dass für </w:t>
            </w:r>
            <w:r w:rsidR="00180398" w:rsidRPr="006519B5">
              <w:rPr>
                <w:b/>
                <w:i/>
                <w:lang w:val="de-DE"/>
              </w:rPr>
              <w:t xml:space="preserve">seine </w:t>
            </w:r>
            <w:r w:rsidRPr="006519B5">
              <w:rPr>
                <w:b/>
                <w:i/>
                <w:lang w:val="de-DE"/>
              </w:rPr>
              <w:t xml:space="preserve">Beförderung kein </w:t>
            </w:r>
            <w:r w:rsidR="008E3A70" w:rsidRPr="006519B5">
              <w:rPr>
                <w:b/>
                <w:i/>
                <w:lang w:val="de-DE"/>
              </w:rPr>
              <w:t>Zuschlag verlangt werden darf</w:t>
            </w:r>
            <w:r w:rsidRPr="006519B5">
              <w:rPr>
                <w:b/>
                <w:i/>
                <w:lang w:val="de-DE"/>
              </w:rPr>
              <w:t xml:space="preserve">, </w:t>
            </w:r>
            <w:r w:rsidR="008E3A70" w:rsidRPr="006519B5">
              <w:rPr>
                <w:b/>
                <w:i/>
                <w:lang w:val="de-DE"/>
              </w:rPr>
              <w:t xml:space="preserve">sofern sein </w:t>
            </w:r>
            <w:r w:rsidRPr="006519B5">
              <w:rPr>
                <w:b/>
                <w:i/>
                <w:lang w:val="de-DE"/>
              </w:rPr>
              <w:t>Gewicht und seine</w:t>
            </w:r>
            <w:r w:rsidRPr="006519B5">
              <w:rPr>
                <w:lang w:val="de-DE"/>
              </w:rPr>
              <w:t xml:space="preserve"> </w:t>
            </w:r>
            <w:r w:rsidRPr="006519B5">
              <w:rPr>
                <w:b/>
                <w:i/>
                <w:lang w:val="de-DE"/>
              </w:rPr>
              <w:t>Abmessungen</w:t>
            </w:r>
            <w:r w:rsidRPr="006519B5">
              <w:rPr>
                <w:lang w:val="de-DE"/>
              </w:rPr>
              <w:t xml:space="preserve"> </w:t>
            </w:r>
            <w:r w:rsidR="008E3A70" w:rsidRPr="006519B5">
              <w:rPr>
                <w:b/>
                <w:i/>
                <w:lang w:val="de-DE"/>
              </w:rPr>
              <w:t xml:space="preserve">vernünftigen Anforderungen entsprechen </w:t>
            </w:r>
            <w:r w:rsidRPr="006519B5">
              <w:rPr>
                <w:b/>
                <w:i/>
                <w:lang w:val="de-DE"/>
              </w:rPr>
              <w:t xml:space="preserve">und </w:t>
            </w:r>
            <w:r w:rsidR="008E3A70" w:rsidRPr="006519B5">
              <w:rPr>
                <w:b/>
                <w:i/>
                <w:lang w:val="de-DE"/>
              </w:rPr>
              <w:t>die einschlägigen</w:t>
            </w:r>
            <w:r w:rsidRPr="006519B5">
              <w:rPr>
                <w:b/>
                <w:i/>
                <w:lang w:val="de-DE"/>
              </w:rPr>
              <w:t xml:space="preserve"> Sicherheits</w:t>
            </w:r>
            <w:r w:rsidR="008E3A70" w:rsidRPr="006519B5">
              <w:rPr>
                <w:b/>
                <w:i/>
                <w:lang w:val="de-DE"/>
              </w:rPr>
              <w:t>bestimmungen erfüllen</w:t>
            </w:r>
            <w:r w:rsidRPr="006519B5">
              <w:rPr>
                <w:b/>
                <w:i/>
                <w:lang w:val="de-DE"/>
              </w:rPr>
              <w:t>“.</w:t>
            </w:r>
          </w:p>
        </w:tc>
      </w:tr>
      <w:tr w:rsidR="00B66609" w:rsidRPr="006519B5" w14:paraId="26E21381" w14:textId="77777777" w:rsidTr="000B4DD2">
        <w:trPr>
          <w:jc w:val="center"/>
        </w:trPr>
        <w:tc>
          <w:tcPr>
            <w:tcW w:w="4876" w:type="dxa"/>
          </w:tcPr>
          <w:p w14:paraId="75B1DCC6" w14:textId="77777777" w:rsidR="00B66609" w:rsidRPr="006519B5" w:rsidRDefault="00B66609" w:rsidP="000B4DD2">
            <w:pPr>
              <w:pStyle w:val="Normal6"/>
              <w:rPr>
                <w:lang w:val="de-DE"/>
              </w:rPr>
            </w:pPr>
          </w:p>
        </w:tc>
        <w:tc>
          <w:tcPr>
            <w:tcW w:w="4876" w:type="dxa"/>
            <w:hideMark/>
          </w:tcPr>
          <w:p w14:paraId="436F7B82" w14:textId="77777777" w:rsidR="00B66609" w:rsidRPr="006519B5" w:rsidRDefault="00B66609" w:rsidP="000B4DD2">
            <w:pPr>
              <w:pStyle w:val="Normal6"/>
              <w:rPr>
                <w:szCs w:val="24"/>
                <w:lang w:val="de-DE"/>
              </w:rPr>
            </w:pPr>
            <w:r w:rsidRPr="006519B5">
              <w:rPr>
                <w:b/>
                <w:i/>
                <w:lang w:val="de-DE"/>
              </w:rPr>
              <w:t>Gemäß der Entschließung 2023/2774(RSP) soll die Verordnung über die Fluggastrechte sicherstellen,</w:t>
            </w:r>
            <w:r w:rsidRPr="006519B5">
              <w:rPr>
                <w:lang w:val="de-DE"/>
              </w:rPr>
              <w:t xml:space="preserve"> </w:t>
            </w:r>
            <w:r w:rsidRPr="006519B5">
              <w:rPr>
                <w:b/>
                <w:i/>
                <w:lang w:val="de-DE"/>
              </w:rPr>
              <w:t>dass ihr Ziel darin besteht, die Standards für den Schutz und die Information der Fluggäste zu erhöhen, ihre Rechte zu stärken und sicherzustellen, dass die Luftfahrtunternehmen, insbesondere in Bezug auf die Abmessungen des Handgepäcks, in einem liberalisierten Markt unter harmonisierten Bedingungen, insbesondere mit Hinblick auf Abmessungen und Gewicht des Handgepäcks, arbeiten, wodurch das</w:t>
            </w:r>
            <w:r w:rsidRPr="006519B5">
              <w:rPr>
                <w:lang w:val="de-DE"/>
              </w:rPr>
              <w:t xml:space="preserve"> </w:t>
            </w:r>
            <w:r w:rsidRPr="006519B5">
              <w:rPr>
                <w:b/>
                <w:i/>
                <w:lang w:val="de-DE"/>
              </w:rPr>
              <w:t>Reiseerlebnis</w:t>
            </w:r>
            <w:r w:rsidRPr="006519B5">
              <w:rPr>
                <w:lang w:val="de-DE"/>
              </w:rPr>
              <w:t xml:space="preserve"> </w:t>
            </w:r>
            <w:r w:rsidRPr="006519B5">
              <w:rPr>
                <w:b/>
                <w:i/>
                <w:lang w:val="de-DE"/>
              </w:rPr>
              <w:t>erleichtert wird.</w:t>
            </w:r>
          </w:p>
        </w:tc>
      </w:tr>
      <w:tr w:rsidR="00B66609" w:rsidRPr="006519B5" w14:paraId="793021B3" w14:textId="77777777" w:rsidTr="000B4DD2">
        <w:trPr>
          <w:jc w:val="center"/>
        </w:trPr>
        <w:tc>
          <w:tcPr>
            <w:tcW w:w="4876" w:type="dxa"/>
          </w:tcPr>
          <w:p w14:paraId="4A12F735" w14:textId="77777777" w:rsidR="00B66609" w:rsidRPr="006519B5" w:rsidRDefault="00B66609" w:rsidP="000B4DD2">
            <w:pPr>
              <w:pStyle w:val="Normal6"/>
              <w:rPr>
                <w:lang w:val="de-DE"/>
              </w:rPr>
            </w:pPr>
          </w:p>
        </w:tc>
        <w:tc>
          <w:tcPr>
            <w:tcW w:w="4876" w:type="dxa"/>
            <w:hideMark/>
          </w:tcPr>
          <w:p w14:paraId="54A280B2" w14:textId="507F6435" w:rsidR="00B66609" w:rsidRPr="006519B5" w:rsidRDefault="008E3A70" w:rsidP="000B4DD2">
            <w:pPr>
              <w:pStyle w:val="Normal6"/>
              <w:rPr>
                <w:szCs w:val="24"/>
                <w:lang w:val="de-DE"/>
              </w:rPr>
            </w:pPr>
            <w:r w:rsidRPr="006519B5">
              <w:rPr>
                <w:b/>
                <w:i/>
                <w:lang w:val="de-DE"/>
              </w:rPr>
              <w:t>Dies gilt angesichts dessen</w:t>
            </w:r>
            <w:r w:rsidR="00B66609" w:rsidRPr="006519B5">
              <w:rPr>
                <w:b/>
                <w:i/>
                <w:lang w:val="de-DE"/>
              </w:rPr>
              <w:t>, dass immer noch keine einheitlichen Kriterien festgelegt wurden, wenn es darum geht, Reisende</w:t>
            </w:r>
            <w:r w:rsidR="00B66609" w:rsidRPr="006519B5">
              <w:rPr>
                <w:lang w:val="de-DE"/>
              </w:rPr>
              <w:t xml:space="preserve"> </w:t>
            </w:r>
            <w:r w:rsidR="00B66609" w:rsidRPr="006519B5">
              <w:rPr>
                <w:b/>
                <w:i/>
                <w:lang w:val="de-DE"/>
              </w:rPr>
              <w:t>über ihre Rechte bei Flugreisen zu informieren.</w:t>
            </w:r>
          </w:p>
        </w:tc>
      </w:tr>
    </w:tbl>
    <w:p w14:paraId="4689C59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E6E0B8C" w14:textId="77777777" w:rsidR="00B66609" w:rsidRPr="006519B5" w:rsidRDefault="00B66609" w:rsidP="00B66609">
      <w:r w:rsidRPr="006519B5">
        <w:rPr>
          <w:rStyle w:val="HideTWBExt"/>
          <w:noProof w:val="0"/>
        </w:rPr>
        <w:t>&lt;/Amend&gt;</w:t>
      </w:r>
    </w:p>
    <w:p w14:paraId="601F51D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165</w:t>
      </w:r>
      <w:r w:rsidRPr="006519B5">
        <w:rPr>
          <w:rStyle w:val="HideTWBExt"/>
          <w:b w:val="0"/>
          <w:noProof w:val="0"/>
          <w:lang w:val="de-DE"/>
        </w:rPr>
        <w:t>&lt;/NumAm&gt;</w:t>
      </w:r>
    </w:p>
    <w:p w14:paraId="2C93E5AC"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40DECA48" w14:textId="77777777" w:rsidR="00B66609" w:rsidRPr="006519B5" w:rsidRDefault="00B66609" w:rsidP="00B66609">
      <w:r w:rsidRPr="006519B5">
        <w:rPr>
          <w:rStyle w:val="HideTWBExt"/>
          <w:noProof w:val="0"/>
        </w:rPr>
        <w:t>&lt;/RepeatBlock-By&gt;</w:t>
      </w:r>
    </w:p>
    <w:p w14:paraId="3E02FAF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3634C53" w14:textId="77777777" w:rsidR="00B66609" w:rsidRPr="006519B5" w:rsidRDefault="00B66609" w:rsidP="00B66609">
      <w:pPr>
        <w:pStyle w:val="NormalBold"/>
      </w:pPr>
      <w:r w:rsidRPr="006519B5">
        <w:rPr>
          <w:rStyle w:val="HideTWBExt"/>
          <w:b w:val="0"/>
          <w:noProof w:val="0"/>
        </w:rPr>
        <w:t>&lt;Article&gt;</w:t>
      </w:r>
      <w:r w:rsidRPr="006519B5">
        <w:t>Erwägung 14</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94683C6" w14:textId="77777777" w:rsidTr="000B4DD2">
        <w:trPr>
          <w:jc w:val="center"/>
        </w:trPr>
        <w:tc>
          <w:tcPr>
            <w:tcW w:w="9752" w:type="dxa"/>
            <w:gridSpan w:val="2"/>
          </w:tcPr>
          <w:p w14:paraId="6373B729" w14:textId="77777777" w:rsidR="00B66609" w:rsidRPr="006519B5" w:rsidRDefault="00B66609" w:rsidP="000B4DD2">
            <w:pPr>
              <w:keepNext/>
            </w:pPr>
          </w:p>
        </w:tc>
      </w:tr>
      <w:tr w:rsidR="00B66609" w:rsidRPr="006519B5" w14:paraId="538E7771" w14:textId="77777777" w:rsidTr="000B4DD2">
        <w:trPr>
          <w:jc w:val="center"/>
        </w:trPr>
        <w:tc>
          <w:tcPr>
            <w:tcW w:w="4876" w:type="dxa"/>
            <w:hideMark/>
          </w:tcPr>
          <w:p w14:paraId="513A21A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E295AD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226404E" w14:textId="77777777" w:rsidTr="000B4DD2">
        <w:trPr>
          <w:jc w:val="center"/>
        </w:trPr>
        <w:tc>
          <w:tcPr>
            <w:tcW w:w="4876" w:type="dxa"/>
            <w:hideMark/>
          </w:tcPr>
          <w:p w14:paraId="1B8910A1" w14:textId="77777777" w:rsidR="00B66609" w:rsidRPr="006519B5" w:rsidRDefault="00B66609" w:rsidP="000B4DD2">
            <w:pPr>
              <w:pStyle w:val="Normal6"/>
              <w:rPr>
                <w:lang w:val="de-DE"/>
              </w:rPr>
            </w:pPr>
            <w:r w:rsidRPr="006519B5">
              <w:rPr>
                <w:lang w:val="de-DE"/>
              </w:rPr>
              <w:t>(14)</w:t>
            </w:r>
            <w:r w:rsidRPr="006519B5">
              <w:rPr>
                <w:lang w:val="de-DE"/>
              </w:rPr>
              <w:tab/>
            </w:r>
            <w:r w:rsidRPr="006519B5">
              <w:rPr>
                <w:b/>
                <w:i/>
                <w:lang w:val="de-DE"/>
              </w:rPr>
              <w:t xml:space="preserve">Was die Fluggastrechte angeht, so sollten die Luftfahrtunternehmen die Festlegung brancheneinheitlicher Normen für das Gewicht und </w:t>
            </w:r>
            <w:r w:rsidRPr="006519B5">
              <w:rPr>
                <w:b/>
                <w:bCs/>
                <w:i/>
                <w:iCs/>
                <w:lang w:val="de-DE"/>
              </w:rPr>
              <w:t>die</w:t>
            </w:r>
            <w:r w:rsidRPr="006519B5">
              <w:rPr>
                <w:b/>
                <w:i/>
                <w:lang w:val="de-DE"/>
              </w:rPr>
              <w:t xml:space="preserve"> Abmessungen </w:t>
            </w:r>
            <w:r w:rsidRPr="006519B5">
              <w:rPr>
                <w:b/>
                <w:bCs/>
                <w:i/>
                <w:iCs/>
                <w:lang w:val="de-DE"/>
              </w:rPr>
              <w:t>von Handgepäck anstreben, um die derzeitige Vielfalt unterschiedlicher Regelungen einzudämmen und damit das Reiseerlebnis der Fluggäste zu verbessern, und im Rahmen ihrer Managementsysteme zur Aufrechterhaltung der Dienstqualität über die Einhaltung dieser Normen Bericht erstatten.</w:t>
            </w:r>
            <w:r w:rsidRPr="006519B5">
              <w:rPr>
                <w:b/>
                <w:i/>
                <w:lang w:val="de-DE"/>
              </w:rPr>
              <w:t xml:space="preserve"> Die Veröffentlichung von Berichten der Beförderer über die Einhaltung der jeweiligen Qualitätsnormen sollte es den Nutzern ermöglichen, Vergleiche anzustellen und fundierte Entscheidungen zu treffen, den Wettbewerb auf der Basis der Qualität der erbrachten Dienste fördern und die einheitliche Überwachung und Durchsetzung durch die nationalen Durchsetzungsstellen erleichtern.</w:t>
            </w:r>
          </w:p>
        </w:tc>
        <w:tc>
          <w:tcPr>
            <w:tcW w:w="4876" w:type="dxa"/>
            <w:hideMark/>
          </w:tcPr>
          <w:p w14:paraId="744FBD83" w14:textId="77777777" w:rsidR="00B66609" w:rsidRPr="006519B5" w:rsidRDefault="00B66609" w:rsidP="000B4DD2">
            <w:pPr>
              <w:pStyle w:val="Normal6"/>
              <w:rPr>
                <w:szCs w:val="24"/>
                <w:lang w:val="de-DE"/>
              </w:rPr>
            </w:pPr>
            <w:r w:rsidRPr="006519B5">
              <w:rPr>
                <w:lang w:val="de-DE"/>
              </w:rPr>
              <w:t>(14)</w:t>
            </w:r>
            <w:r w:rsidRPr="006519B5">
              <w:rPr>
                <w:lang w:val="de-DE"/>
              </w:rPr>
              <w:tab/>
            </w:r>
            <w:r w:rsidRPr="006519B5">
              <w:rPr>
                <w:b/>
                <w:i/>
                <w:lang w:val="de-DE"/>
              </w:rPr>
              <w:t>Die Verordnung über Fluggastrechte sollte ihr Ziel, das Schutz- und Informationsniveau für Fluggäste zu verbessern, ihre Rechte zu stärken und sicherzustellen, dass Luftfahrtunternehmen unter harmonisierten Bedingungen arbeiten, auch in Bezug auf die Abmessungen des Handgepäcks, wirksam aufrechterhalten. Gemäß dem Urteil des Gerichtshofs der Europäischen Union in der Rechtssache C-487/12 stellt Handgepäck – definiert als Gepäck, das nicht im Frachtraum aufgegeben wird – einen unverzichtbaren Bestandteil der Beförderung dar, sofern es vernünftigen Anforderungen in Bezug auf Gewicht und Abmessungen entspricht. Dementsprechend sollte für seine Beförderung keine zusätzliche Gebühr erhoben werden.</w:t>
            </w:r>
          </w:p>
        </w:tc>
      </w:tr>
    </w:tbl>
    <w:p w14:paraId="007DB19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1131C70"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536D713" w14:textId="77777777" w:rsidR="00B66609" w:rsidRPr="006519B5" w:rsidRDefault="00B66609" w:rsidP="00B66609">
      <w:pPr>
        <w:pStyle w:val="Normal12Italic"/>
        <w:rPr>
          <w:noProof w:val="0"/>
          <w:lang w:val="de-DE"/>
        </w:rPr>
      </w:pPr>
      <w:r w:rsidRPr="006519B5">
        <w:rPr>
          <w:noProof w:val="0"/>
          <w:lang w:val="de-DE"/>
        </w:rPr>
        <w:t>Mit dieser Änderung wird die gleiche und transparente Behandlung von Fluggästen sichergestellt, indem ein Grundrecht auf das Mitführen von Handgepäck ohne Aufpreis eingeführt wird. Derzeit führen abweichende Richtlinien der Fluggesellschaften zu Verwirrung und versteckten Kosten. Das Urteil des EuGH in der Rechtssache C-487/12 (Vueling Airlines) bestätigte, dass Handgepäck, das vernünftigen Anforderungen in Bezug auf Gewicht und Abmessungen entspricht, ein wesentlicher Bestandteil der Personenbeförderung im Luftverkehr ist und keinen zusätzlichen Gebühren unterliegen darf. Diese Bestimmung steht im Einklang mit diesem Urteil, wobei Ausnahmen aus Sicherheitsgründen aufrechterhalten werden.</w:t>
      </w:r>
    </w:p>
    <w:p w14:paraId="23E59F96" w14:textId="77777777" w:rsidR="00B66609" w:rsidRPr="006519B5" w:rsidRDefault="00B66609" w:rsidP="00B66609">
      <w:r w:rsidRPr="006519B5">
        <w:rPr>
          <w:rStyle w:val="HideTWBExt"/>
          <w:noProof w:val="0"/>
        </w:rPr>
        <w:t>&lt;/Amend&gt;</w:t>
      </w:r>
    </w:p>
    <w:p w14:paraId="0B7B906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166</w:t>
      </w:r>
      <w:r w:rsidRPr="006519B5">
        <w:rPr>
          <w:rStyle w:val="HideTWBExt"/>
          <w:b w:val="0"/>
          <w:noProof w:val="0"/>
          <w:lang w:val="de-DE"/>
        </w:rPr>
        <w:t>&lt;/NumAm&gt;</w:t>
      </w:r>
    </w:p>
    <w:p w14:paraId="1E5FB369"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58727D83" w14:textId="77777777" w:rsidR="00B66609" w:rsidRPr="006519B5" w:rsidRDefault="00B66609" w:rsidP="00B66609">
      <w:r w:rsidRPr="006519B5">
        <w:rPr>
          <w:rStyle w:val="HideTWBExt"/>
          <w:noProof w:val="0"/>
        </w:rPr>
        <w:t>&lt;/RepeatBlock-By&gt;</w:t>
      </w:r>
    </w:p>
    <w:p w14:paraId="3B45F78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63620A9" w14:textId="77777777" w:rsidR="00B66609" w:rsidRPr="006519B5" w:rsidRDefault="00B66609" w:rsidP="00B66609">
      <w:pPr>
        <w:pStyle w:val="NormalBold"/>
      </w:pPr>
      <w:r w:rsidRPr="006519B5">
        <w:rPr>
          <w:rStyle w:val="HideTWBExt"/>
          <w:b w:val="0"/>
          <w:noProof w:val="0"/>
        </w:rPr>
        <w:t>&lt;Article&gt;</w:t>
      </w:r>
      <w:r w:rsidRPr="006519B5">
        <w:t>Erwägung 14</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0AE8574" w14:textId="77777777" w:rsidTr="000B4DD2">
        <w:trPr>
          <w:jc w:val="center"/>
        </w:trPr>
        <w:tc>
          <w:tcPr>
            <w:tcW w:w="9752" w:type="dxa"/>
            <w:gridSpan w:val="2"/>
          </w:tcPr>
          <w:p w14:paraId="658F975C" w14:textId="77777777" w:rsidR="00B66609" w:rsidRPr="006519B5" w:rsidRDefault="00B66609" w:rsidP="000B4DD2">
            <w:pPr>
              <w:keepNext/>
            </w:pPr>
          </w:p>
        </w:tc>
      </w:tr>
      <w:tr w:rsidR="00B66609" w:rsidRPr="006519B5" w14:paraId="2E111E60" w14:textId="77777777" w:rsidTr="000B4DD2">
        <w:trPr>
          <w:jc w:val="center"/>
        </w:trPr>
        <w:tc>
          <w:tcPr>
            <w:tcW w:w="4876" w:type="dxa"/>
            <w:hideMark/>
          </w:tcPr>
          <w:p w14:paraId="5242959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F71DBF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80ADB9D" w14:textId="77777777" w:rsidTr="000B4DD2">
        <w:trPr>
          <w:jc w:val="center"/>
        </w:trPr>
        <w:tc>
          <w:tcPr>
            <w:tcW w:w="4876" w:type="dxa"/>
            <w:hideMark/>
          </w:tcPr>
          <w:p w14:paraId="61C71BD2" w14:textId="77777777" w:rsidR="00B66609" w:rsidRPr="006519B5" w:rsidRDefault="00B66609" w:rsidP="000B4DD2">
            <w:pPr>
              <w:pStyle w:val="Normal6"/>
              <w:rPr>
                <w:lang w:val="de-DE"/>
              </w:rPr>
            </w:pPr>
            <w:r w:rsidRPr="006519B5">
              <w:rPr>
                <w:lang w:val="de-DE"/>
              </w:rPr>
              <w:t>(14)</w:t>
            </w:r>
            <w:r w:rsidRPr="006519B5">
              <w:rPr>
                <w:lang w:val="de-DE"/>
              </w:rPr>
              <w:tab/>
              <w:t xml:space="preserve">Was die Fluggastrechte angeht, so sollten die Luftfahrtunternehmen die Festlegung brancheneinheitlicher Normen für das Gewicht und die Abmessungen </w:t>
            </w:r>
            <w:r w:rsidRPr="006519B5">
              <w:rPr>
                <w:b/>
                <w:bCs/>
                <w:i/>
                <w:iCs/>
                <w:lang w:val="de-DE"/>
              </w:rPr>
              <w:t>von Handgepäck</w:t>
            </w:r>
            <w:r w:rsidRPr="006519B5">
              <w:rPr>
                <w:lang w:val="de-DE"/>
              </w:rPr>
              <w:t xml:space="preserve"> anstreben, um die derzeitige Vielfalt unterschiedlicher Regelungen einzudämmen und damit das Reiseerlebnis der Fluggäste zu verbessern, und im Rahmen ihrer Managementsysteme zur Aufrechterhaltung der Dienstqualität über die Einhaltung dieser Normen Bericht erstatten. Die Veröffentlichung von Berichten der Beförderer über die Einhaltung der jeweiligen Qualitätsnormen sollte es den Nutzern ermöglichen, Vergleiche anzustellen und fundierte Entscheidungen zu treffen, den Wettbewerb auf der Basis der Qualität der erbrachten Dienste fördern und die einheitliche Überwachung und Durchsetzung durch die nationalen Durchsetzungsstellen erleichtern.</w:t>
            </w:r>
          </w:p>
        </w:tc>
        <w:tc>
          <w:tcPr>
            <w:tcW w:w="4876" w:type="dxa"/>
            <w:hideMark/>
          </w:tcPr>
          <w:p w14:paraId="2E83240D" w14:textId="77777777" w:rsidR="00B66609" w:rsidRPr="006519B5" w:rsidRDefault="00B66609" w:rsidP="000B4DD2">
            <w:pPr>
              <w:pStyle w:val="Normal6"/>
              <w:rPr>
                <w:szCs w:val="24"/>
                <w:lang w:val="de-DE"/>
              </w:rPr>
            </w:pPr>
            <w:r w:rsidRPr="006519B5">
              <w:rPr>
                <w:lang w:val="de-DE"/>
              </w:rPr>
              <w:t>(14)</w:t>
            </w:r>
            <w:r w:rsidRPr="006519B5">
              <w:rPr>
                <w:lang w:val="de-DE"/>
              </w:rPr>
              <w:tab/>
              <w:t xml:space="preserve">Was die Fluggastrechte angeht, so sollten die Luftfahrtunternehmen die Festlegung brancheneinheitlicher Normen für das Gewicht und die Abmessungen </w:t>
            </w:r>
            <w:r w:rsidRPr="006519B5">
              <w:rPr>
                <w:b/>
                <w:i/>
                <w:lang w:val="de-DE"/>
              </w:rPr>
              <w:t>des persönlichen Gegenstands und des Handgepäcks</w:t>
            </w:r>
            <w:r w:rsidRPr="006519B5">
              <w:rPr>
                <w:lang w:val="de-DE"/>
              </w:rPr>
              <w:t xml:space="preserve"> anstreben, um die derzeitige Vielfalt unterschiedlicher Regelungen einzudämmen und damit das Reiseerlebnis der Fluggäste zu verbessern, und im Rahmen ihrer Managementsysteme zur Aufrechterhaltung der Dienstqualität über die Einhaltung dieser Normen Bericht erstatten. Die Veröffentlichung von Berichten der Beförderer über die Einhaltung der jeweiligen Qualitätsnormen sollte es den Nutzern ermöglichen, Vergleiche anzustellen und fundierte Entscheidungen zu treffen, den Wettbewerb auf der Basis der Qualität der erbrachten Dienste fördern und die einheitliche Überwachung und Durchsetzung durch die nationalen Durchsetzungsstellen erleichtern.</w:t>
            </w:r>
          </w:p>
        </w:tc>
      </w:tr>
    </w:tbl>
    <w:p w14:paraId="53980E8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B71E128" w14:textId="77777777" w:rsidR="00B66609" w:rsidRPr="006519B5" w:rsidRDefault="00B66609" w:rsidP="00B66609">
      <w:r w:rsidRPr="006519B5">
        <w:rPr>
          <w:rStyle w:val="HideTWBExt"/>
          <w:noProof w:val="0"/>
        </w:rPr>
        <w:t>&lt;/Amend&gt;</w:t>
      </w:r>
    </w:p>
    <w:p w14:paraId="26180DE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167</w:t>
      </w:r>
      <w:r w:rsidRPr="006519B5">
        <w:rPr>
          <w:rStyle w:val="HideTWBExt"/>
          <w:b w:val="0"/>
          <w:noProof w:val="0"/>
          <w:lang w:val="de-DE"/>
        </w:rPr>
        <w:t>&lt;/NumAm&gt;</w:t>
      </w:r>
    </w:p>
    <w:p w14:paraId="03DA5A7F"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ACE6C1D" w14:textId="77777777" w:rsidR="00B66609" w:rsidRPr="006519B5" w:rsidRDefault="00B66609" w:rsidP="00B66609">
      <w:r w:rsidRPr="006519B5">
        <w:rPr>
          <w:rStyle w:val="HideTWBExt"/>
          <w:noProof w:val="0"/>
        </w:rPr>
        <w:t>&lt;/RepeatBlock-By&gt;</w:t>
      </w:r>
    </w:p>
    <w:p w14:paraId="0C16744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478407B" w14:textId="77777777" w:rsidR="00B66609" w:rsidRPr="006519B5" w:rsidRDefault="00B66609" w:rsidP="00B66609">
      <w:pPr>
        <w:pStyle w:val="NormalBold"/>
      </w:pPr>
      <w:r w:rsidRPr="006519B5">
        <w:rPr>
          <w:rStyle w:val="HideTWBExt"/>
          <w:b w:val="0"/>
          <w:noProof w:val="0"/>
        </w:rPr>
        <w:t>&lt;Article&gt;</w:t>
      </w:r>
      <w:r w:rsidRPr="006519B5">
        <w:t>Erwägung 14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311F746" w14:textId="77777777" w:rsidTr="000B4DD2">
        <w:trPr>
          <w:jc w:val="center"/>
        </w:trPr>
        <w:tc>
          <w:tcPr>
            <w:tcW w:w="9752" w:type="dxa"/>
            <w:gridSpan w:val="2"/>
          </w:tcPr>
          <w:p w14:paraId="244E835B" w14:textId="77777777" w:rsidR="00B66609" w:rsidRPr="006519B5" w:rsidRDefault="00B66609" w:rsidP="000B4DD2">
            <w:pPr>
              <w:keepNext/>
            </w:pPr>
          </w:p>
        </w:tc>
      </w:tr>
      <w:tr w:rsidR="00B66609" w:rsidRPr="006519B5" w14:paraId="77C5A1A2" w14:textId="77777777" w:rsidTr="000B4DD2">
        <w:trPr>
          <w:jc w:val="center"/>
        </w:trPr>
        <w:tc>
          <w:tcPr>
            <w:tcW w:w="4876" w:type="dxa"/>
            <w:hideMark/>
          </w:tcPr>
          <w:p w14:paraId="134821A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13EF83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E4BFEA7" w14:textId="77777777" w:rsidTr="000B4DD2">
        <w:trPr>
          <w:jc w:val="center"/>
        </w:trPr>
        <w:tc>
          <w:tcPr>
            <w:tcW w:w="4876" w:type="dxa"/>
          </w:tcPr>
          <w:p w14:paraId="73D6B883" w14:textId="77777777" w:rsidR="00B66609" w:rsidRPr="006519B5" w:rsidRDefault="00B66609" w:rsidP="000B4DD2">
            <w:pPr>
              <w:pStyle w:val="Normal6"/>
              <w:rPr>
                <w:lang w:val="de-DE"/>
              </w:rPr>
            </w:pPr>
          </w:p>
        </w:tc>
        <w:tc>
          <w:tcPr>
            <w:tcW w:w="4876" w:type="dxa"/>
            <w:hideMark/>
          </w:tcPr>
          <w:p w14:paraId="0F7172C1" w14:textId="4ABF97BE" w:rsidR="00B66609" w:rsidRPr="006519B5" w:rsidRDefault="00B66609" w:rsidP="000B4DD2">
            <w:pPr>
              <w:pStyle w:val="Normal6"/>
              <w:rPr>
                <w:szCs w:val="24"/>
                <w:lang w:val="de-DE"/>
              </w:rPr>
            </w:pPr>
            <w:r w:rsidRPr="006519B5">
              <w:rPr>
                <w:b/>
                <w:i/>
                <w:lang w:val="de-DE"/>
              </w:rPr>
              <w:t>(14a)</w:t>
            </w:r>
            <w:r w:rsidRPr="006519B5">
              <w:rPr>
                <w:b/>
                <w:i/>
                <w:lang w:val="de-DE"/>
              </w:rPr>
              <w:tab/>
              <w:t>Um eine wirksame und kohärente Durchsetzung der Fluggastrechte sicherzustellen, muss im Einklang mit der ständigen Rechtsprechung zusätzliche Klarheit darüber geschaffen werden, was unter „außergewöhnlichen Umständen“ zu verstehen ist. Es ist zwischen Ereignissen zu unterscheiden, bei denen der Ursprung innerhalb des Luftfahrtunternehmens liegt („interne Ereignisse“), und solchen, bei denen der Ursprung außerhalb des Luftfahrtunternehmens liegt („externe Ereignisse“). Ereignisse gelten als „externe Ereignisse“, wenn sie sich aus Umständen ergeben, die sich der Kontrolle des Luftfahrtunternehmens entziehen und auf ein Naturereignis oder eine Handlung Dritter zurückzuführen sind. Solche externe</w:t>
            </w:r>
            <w:r w:rsidR="008E3A70" w:rsidRPr="006519B5">
              <w:rPr>
                <w:b/>
                <w:i/>
                <w:lang w:val="de-DE"/>
              </w:rPr>
              <w:t>n</w:t>
            </w:r>
            <w:r w:rsidRPr="006519B5">
              <w:rPr>
                <w:b/>
                <w:i/>
                <w:lang w:val="de-DE"/>
              </w:rPr>
              <w:t xml:space="preserve"> Ereignisse gelten im Allgemeinen als außergewöhnliche Umstände. Ereignisse, die diese Kriterien nicht erfüllen, gelten als interne Ereignisse und können nicht als außergewöhnliche Umstände geltend gemacht werden.</w:t>
            </w:r>
          </w:p>
        </w:tc>
      </w:tr>
    </w:tbl>
    <w:p w14:paraId="14750A6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91D2B65" w14:textId="77777777" w:rsidR="00B66609" w:rsidRPr="006519B5" w:rsidRDefault="00B66609" w:rsidP="00B66609">
      <w:r w:rsidRPr="006519B5">
        <w:rPr>
          <w:rStyle w:val="HideTWBExt"/>
          <w:noProof w:val="0"/>
        </w:rPr>
        <w:t>&lt;/Amend&gt;</w:t>
      </w:r>
    </w:p>
    <w:p w14:paraId="52A1518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168</w:t>
      </w:r>
      <w:r w:rsidRPr="006519B5">
        <w:rPr>
          <w:rStyle w:val="HideTWBExt"/>
          <w:b w:val="0"/>
          <w:noProof w:val="0"/>
          <w:lang w:val="de-DE"/>
        </w:rPr>
        <w:t>&lt;/NumAm&gt;</w:t>
      </w:r>
    </w:p>
    <w:p w14:paraId="11C212F2" w14:textId="77777777" w:rsidR="00B66609" w:rsidRPr="006519B5" w:rsidRDefault="00B66609" w:rsidP="00B66609">
      <w:pPr>
        <w:pStyle w:val="NormalBold"/>
      </w:pPr>
      <w:r w:rsidRPr="006519B5">
        <w:rPr>
          <w:rStyle w:val="HideTWBExt"/>
          <w:b w:val="0"/>
          <w:noProof w:val="0"/>
        </w:rPr>
        <w:t>&lt;RepeatBlock-By&gt;&lt;Members&gt;</w:t>
      </w:r>
      <w:r w:rsidRPr="006519B5">
        <w:t>Ştefan Muşoiu</w:t>
      </w:r>
      <w:r w:rsidRPr="006519B5">
        <w:rPr>
          <w:rStyle w:val="HideTWBExt"/>
          <w:b w:val="0"/>
          <w:noProof w:val="0"/>
        </w:rPr>
        <w:t>&lt;/Members&gt;</w:t>
      </w:r>
    </w:p>
    <w:p w14:paraId="5D5D9266" w14:textId="77777777" w:rsidR="00B66609" w:rsidRPr="006519B5" w:rsidRDefault="00B66609" w:rsidP="00B66609">
      <w:r w:rsidRPr="006519B5">
        <w:rPr>
          <w:rStyle w:val="HideTWBExt"/>
          <w:noProof w:val="0"/>
        </w:rPr>
        <w:t>&lt;/RepeatBlock-By&gt;</w:t>
      </w:r>
    </w:p>
    <w:p w14:paraId="69C62DA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2D1DD91" w14:textId="77777777" w:rsidR="00B66609" w:rsidRPr="006519B5" w:rsidRDefault="00B66609" w:rsidP="00B66609">
      <w:pPr>
        <w:pStyle w:val="NormalBold"/>
      </w:pPr>
      <w:r w:rsidRPr="006519B5">
        <w:rPr>
          <w:rStyle w:val="HideTWBExt"/>
          <w:b w:val="0"/>
          <w:noProof w:val="0"/>
        </w:rPr>
        <w:t>&lt;Article&gt;</w:t>
      </w:r>
      <w:r w:rsidRPr="006519B5">
        <w:t>Erwägung 14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7D9262E" w14:textId="77777777" w:rsidTr="000B4DD2">
        <w:trPr>
          <w:jc w:val="center"/>
        </w:trPr>
        <w:tc>
          <w:tcPr>
            <w:tcW w:w="9752" w:type="dxa"/>
            <w:gridSpan w:val="2"/>
          </w:tcPr>
          <w:p w14:paraId="782E0094" w14:textId="77777777" w:rsidR="00B66609" w:rsidRPr="006519B5" w:rsidRDefault="00B66609" w:rsidP="000B4DD2">
            <w:pPr>
              <w:keepNext/>
            </w:pPr>
          </w:p>
        </w:tc>
      </w:tr>
      <w:tr w:rsidR="00B66609" w:rsidRPr="006519B5" w14:paraId="1402B640" w14:textId="77777777" w:rsidTr="000B4DD2">
        <w:trPr>
          <w:jc w:val="center"/>
        </w:trPr>
        <w:tc>
          <w:tcPr>
            <w:tcW w:w="4876" w:type="dxa"/>
            <w:hideMark/>
          </w:tcPr>
          <w:p w14:paraId="009A624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DB997D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7478195" w14:textId="77777777" w:rsidTr="000B4DD2">
        <w:trPr>
          <w:jc w:val="center"/>
        </w:trPr>
        <w:tc>
          <w:tcPr>
            <w:tcW w:w="4876" w:type="dxa"/>
          </w:tcPr>
          <w:p w14:paraId="47167B75" w14:textId="77777777" w:rsidR="00B66609" w:rsidRPr="006519B5" w:rsidRDefault="00B66609" w:rsidP="000B4DD2">
            <w:pPr>
              <w:pStyle w:val="Normal6"/>
              <w:rPr>
                <w:lang w:val="de-DE"/>
              </w:rPr>
            </w:pPr>
          </w:p>
        </w:tc>
        <w:tc>
          <w:tcPr>
            <w:tcW w:w="4876" w:type="dxa"/>
            <w:hideMark/>
          </w:tcPr>
          <w:p w14:paraId="448B18E9" w14:textId="77777777" w:rsidR="00B66609" w:rsidRPr="006519B5" w:rsidRDefault="00B66609" w:rsidP="000B4DD2">
            <w:pPr>
              <w:pStyle w:val="Normal6"/>
              <w:rPr>
                <w:szCs w:val="24"/>
                <w:lang w:val="de-DE"/>
              </w:rPr>
            </w:pPr>
            <w:r w:rsidRPr="006519B5">
              <w:rPr>
                <w:b/>
                <w:i/>
                <w:lang w:val="de-DE"/>
              </w:rPr>
              <w:t>(14a)</w:t>
            </w:r>
            <w:r w:rsidRPr="006519B5">
              <w:rPr>
                <w:b/>
                <w:i/>
                <w:lang w:val="de-DE"/>
              </w:rPr>
              <w:tab/>
              <w:t>Die Nichtausübung des Rechts des Fluggastes, an Bord des Flugzeugs zu gehen, zieht, sofern diese Nichtausübung auf eine Nichterfüllung der dem Dienstleister obliegenden vertraglichen Verpflichtungen zurückzuführen ist, eine Reihe von Entschädigungsleistungen nach sich. In einem solchen Fall müssen die Luftfahrtunternehmen den Fluggästen nicht nur die Entschädigung nach Artikel 7 dieser Verordnung anbieten, sondern auch die Erstattung der zusätzlichen Kosten und Verluste, die den Fluggästen unmittelbar durch die Annullierung, die Nichtbeförderung oder die Verspätung entstanden sind. Dies umfasst unter anderem Unterkunft, Mietwagen, alternative Beförderung, Mahlzeiten und alle anderen dem Fluggast entstehenden vertretbaren Zusatzkosten.</w:t>
            </w:r>
          </w:p>
        </w:tc>
      </w:tr>
    </w:tbl>
    <w:p w14:paraId="7D42E9E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{RO}</w:t>
      </w:r>
      <w:r w:rsidRPr="006519B5">
        <w:rPr>
          <w:noProof w:val="0"/>
          <w:lang w:val="de-DE"/>
        </w:rPr>
        <w:t>ro</w:t>
      </w:r>
      <w:r w:rsidRPr="006519B5">
        <w:rPr>
          <w:rStyle w:val="HideTWBExt"/>
          <w:noProof w:val="0"/>
          <w:lang w:val="de-DE"/>
        </w:rPr>
        <w:t>&lt;/Original&gt;</w:t>
      </w:r>
    </w:p>
    <w:p w14:paraId="0B14F6CD" w14:textId="77777777" w:rsidR="00B66609" w:rsidRPr="006519B5" w:rsidRDefault="00B66609" w:rsidP="00B66609">
      <w:r w:rsidRPr="006519B5">
        <w:rPr>
          <w:rStyle w:val="HideTWBExt"/>
          <w:noProof w:val="0"/>
        </w:rPr>
        <w:t>&lt;/Amend&gt;</w:t>
      </w:r>
    </w:p>
    <w:p w14:paraId="021B917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169</w:t>
      </w:r>
      <w:r w:rsidRPr="006519B5">
        <w:rPr>
          <w:rStyle w:val="HideTWBExt"/>
          <w:b w:val="0"/>
          <w:noProof w:val="0"/>
          <w:lang w:val="de-DE"/>
        </w:rPr>
        <w:t>&lt;/NumAm&gt;</w:t>
      </w:r>
    </w:p>
    <w:p w14:paraId="76A81170"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28B1F106" w14:textId="77777777" w:rsidR="00B66609" w:rsidRPr="006519B5" w:rsidRDefault="00B66609" w:rsidP="00B66609">
      <w:r w:rsidRPr="006519B5">
        <w:rPr>
          <w:rStyle w:val="HideTWBExt"/>
          <w:noProof w:val="0"/>
        </w:rPr>
        <w:t>&lt;/RepeatBlock-By&gt;</w:t>
      </w:r>
    </w:p>
    <w:p w14:paraId="4D783CF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8C8662B" w14:textId="77777777" w:rsidR="00B66609" w:rsidRPr="006519B5" w:rsidRDefault="00B66609" w:rsidP="00B66609">
      <w:pPr>
        <w:pStyle w:val="NormalBold"/>
      </w:pPr>
      <w:r w:rsidRPr="006519B5">
        <w:rPr>
          <w:rStyle w:val="HideTWBExt"/>
          <w:b w:val="0"/>
          <w:noProof w:val="0"/>
        </w:rPr>
        <w:t>&lt;Article&gt;</w:t>
      </w:r>
      <w:r w:rsidRPr="006519B5">
        <w:t>Erwägung 14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B06994E" w14:textId="77777777" w:rsidTr="000B4DD2">
        <w:trPr>
          <w:jc w:val="center"/>
        </w:trPr>
        <w:tc>
          <w:tcPr>
            <w:tcW w:w="9752" w:type="dxa"/>
            <w:gridSpan w:val="2"/>
          </w:tcPr>
          <w:p w14:paraId="5B043232" w14:textId="77777777" w:rsidR="00B66609" w:rsidRPr="006519B5" w:rsidRDefault="00B66609" w:rsidP="000B4DD2">
            <w:pPr>
              <w:keepNext/>
            </w:pPr>
          </w:p>
        </w:tc>
      </w:tr>
      <w:tr w:rsidR="00B66609" w:rsidRPr="006519B5" w14:paraId="1766FCAF" w14:textId="77777777" w:rsidTr="000B4DD2">
        <w:trPr>
          <w:jc w:val="center"/>
        </w:trPr>
        <w:tc>
          <w:tcPr>
            <w:tcW w:w="4876" w:type="dxa"/>
            <w:hideMark/>
          </w:tcPr>
          <w:p w14:paraId="573429D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73500A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5D0FA62" w14:textId="77777777" w:rsidTr="000B4DD2">
        <w:trPr>
          <w:jc w:val="center"/>
        </w:trPr>
        <w:tc>
          <w:tcPr>
            <w:tcW w:w="4876" w:type="dxa"/>
          </w:tcPr>
          <w:p w14:paraId="64F87C45" w14:textId="77777777" w:rsidR="00B66609" w:rsidRPr="006519B5" w:rsidRDefault="00B66609" w:rsidP="000B4DD2">
            <w:pPr>
              <w:pStyle w:val="Normal6"/>
              <w:rPr>
                <w:lang w:val="de-DE"/>
              </w:rPr>
            </w:pPr>
          </w:p>
        </w:tc>
        <w:tc>
          <w:tcPr>
            <w:tcW w:w="4876" w:type="dxa"/>
            <w:hideMark/>
          </w:tcPr>
          <w:p w14:paraId="2BC453D6" w14:textId="423431C0" w:rsidR="00B66609" w:rsidRPr="006519B5" w:rsidRDefault="00B66609" w:rsidP="008E3A70">
            <w:pPr>
              <w:pStyle w:val="Normal6"/>
              <w:rPr>
                <w:szCs w:val="24"/>
                <w:lang w:val="de-DE"/>
              </w:rPr>
            </w:pPr>
            <w:r w:rsidRPr="006519B5">
              <w:rPr>
                <w:b/>
                <w:i/>
                <w:lang w:val="de-DE"/>
              </w:rPr>
              <w:t>(14a)</w:t>
            </w:r>
            <w:r w:rsidRPr="006519B5">
              <w:rPr>
                <w:b/>
                <w:i/>
                <w:lang w:val="de-DE"/>
              </w:rPr>
              <w:tab/>
              <w:t>Gemäß dem Urteil des EuGH in der Rechtssache C-487/12 ist Handgepäck (d. h. nicht aufgegebenes Gepäck) als „unverzichtbarer Bestandteil“ der Beförderung von Fluggästen anzusehen, sodass für seine Beförderung kein Preisaufschlag verlangt werden darf, sofern sein Gewicht und seine Abmessungen vernünftigen Anforderungen entsprechen</w:t>
            </w:r>
            <w:r w:rsidR="008E3A70" w:rsidRPr="006519B5">
              <w:rPr>
                <w:b/>
                <w:i/>
                <w:lang w:val="de-DE"/>
              </w:rPr>
              <w:t>.</w:t>
            </w:r>
          </w:p>
        </w:tc>
      </w:tr>
    </w:tbl>
    <w:p w14:paraId="5D22399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5078A2F" w14:textId="77777777" w:rsidR="00B66609" w:rsidRPr="006519B5" w:rsidRDefault="00B66609" w:rsidP="00B66609">
      <w:r w:rsidRPr="006519B5">
        <w:rPr>
          <w:rStyle w:val="HideTWBExt"/>
          <w:noProof w:val="0"/>
        </w:rPr>
        <w:t>&lt;/Amend&gt;</w:t>
      </w:r>
    </w:p>
    <w:p w14:paraId="56AEB12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170</w:t>
      </w:r>
      <w:r w:rsidRPr="006519B5">
        <w:rPr>
          <w:rStyle w:val="HideTWBExt"/>
          <w:b w:val="0"/>
          <w:noProof w:val="0"/>
          <w:lang w:val="de-DE"/>
        </w:rPr>
        <w:t>&lt;/NumAm&gt;</w:t>
      </w:r>
    </w:p>
    <w:p w14:paraId="06CF2A2B"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549176E8" w14:textId="77777777" w:rsidR="00B66609" w:rsidRPr="006519B5" w:rsidRDefault="00B66609" w:rsidP="00B66609">
      <w:r w:rsidRPr="006519B5">
        <w:rPr>
          <w:rStyle w:val="HideTWBExt"/>
          <w:noProof w:val="0"/>
        </w:rPr>
        <w:t>&lt;/RepeatBlock-By&gt;</w:t>
      </w:r>
    </w:p>
    <w:p w14:paraId="6B8B807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1CC3B6E" w14:textId="77777777" w:rsidR="00B66609" w:rsidRPr="006519B5" w:rsidRDefault="00B66609" w:rsidP="00B66609">
      <w:pPr>
        <w:pStyle w:val="NormalBold"/>
      </w:pPr>
      <w:r w:rsidRPr="006519B5">
        <w:rPr>
          <w:rStyle w:val="HideTWBExt"/>
          <w:b w:val="0"/>
          <w:noProof w:val="0"/>
        </w:rPr>
        <w:t>&lt;Article&gt;</w:t>
      </w:r>
      <w:r w:rsidRPr="006519B5">
        <w:t>Erwägung 14 b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9B60BF7" w14:textId="77777777" w:rsidTr="000B4DD2">
        <w:trPr>
          <w:jc w:val="center"/>
        </w:trPr>
        <w:tc>
          <w:tcPr>
            <w:tcW w:w="9752" w:type="dxa"/>
            <w:gridSpan w:val="2"/>
          </w:tcPr>
          <w:p w14:paraId="7310E1DF" w14:textId="77777777" w:rsidR="00B66609" w:rsidRPr="006519B5" w:rsidRDefault="00B66609" w:rsidP="000B4DD2">
            <w:pPr>
              <w:keepNext/>
            </w:pPr>
          </w:p>
        </w:tc>
      </w:tr>
      <w:tr w:rsidR="00B66609" w:rsidRPr="006519B5" w14:paraId="70A6B403" w14:textId="77777777" w:rsidTr="000B4DD2">
        <w:trPr>
          <w:jc w:val="center"/>
        </w:trPr>
        <w:tc>
          <w:tcPr>
            <w:tcW w:w="4876" w:type="dxa"/>
            <w:hideMark/>
          </w:tcPr>
          <w:p w14:paraId="07F5E89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FE78A0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5637AF5" w14:textId="77777777" w:rsidTr="000B4DD2">
        <w:trPr>
          <w:jc w:val="center"/>
        </w:trPr>
        <w:tc>
          <w:tcPr>
            <w:tcW w:w="4876" w:type="dxa"/>
          </w:tcPr>
          <w:p w14:paraId="4654BAF8" w14:textId="77777777" w:rsidR="00B66609" w:rsidRPr="006519B5" w:rsidRDefault="00B66609" w:rsidP="000B4DD2">
            <w:pPr>
              <w:pStyle w:val="Normal6"/>
              <w:rPr>
                <w:lang w:val="de-DE"/>
              </w:rPr>
            </w:pPr>
          </w:p>
        </w:tc>
        <w:tc>
          <w:tcPr>
            <w:tcW w:w="4876" w:type="dxa"/>
            <w:hideMark/>
          </w:tcPr>
          <w:p w14:paraId="3B959AE1" w14:textId="0264D24C" w:rsidR="00B66609" w:rsidRPr="006519B5" w:rsidRDefault="00B66609" w:rsidP="000B4DD2">
            <w:pPr>
              <w:pStyle w:val="Normal6"/>
              <w:rPr>
                <w:szCs w:val="24"/>
                <w:lang w:val="de-DE"/>
              </w:rPr>
            </w:pPr>
            <w:r w:rsidRPr="006519B5">
              <w:rPr>
                <w:b/>
                <w:i/>
                <w:lang w:val="de-DE"/>
              </w:rPr>
              <w:t>(14b)</w:t>
            </w:r>
            <w:r w:rsidRPr="006519B5">
              <w:rPr>
                <w:b/>
                <w:i/>
                <w:lang w:val="de-DE"/>
              </w:rPr>
              <w:tab/>
              <w:t>Mit Hinblick auf die Fluggastrechte stellen die Erhebung von Gebühren für die Sitzplatzzuweisung für Familien mit Kindern, insbesondere</w:t>
            </w:r>
            <w:r w:rsidR="00CA7B4D" w:rsidRPr="006519B5">
              <w:rPr>
                <w:b/>
                <w:i/>
                <w:lang w:val="de-DE"/>
              </w:rPr>
              <w:t>,</w:t>
            </w:r>
            <w:r w:rsidRPr="006519B5">
              <w:rPr>
                <w:b/>
                <w:i/>
                <w:lang w:val="de-DE"/>
              </w:rPr>
              <w:t xml:space="preserve"> wenn Kinder neben einem Elternteil sitzen, während dem anderen Elternteil ein getrennter Sitzplatz zugewiesen wird, sowie die Erhebung zusätzlicher Tarife für Kinder, insbesondere für Säuglinge, die auf dem Schoß eines Erziehungsberechtigten reisen, einen unangemessenen Druck auf Familien dar, zusätzliche Gebühren zu zahlen. Solche Praktiken können als diskriminierend angesehen werden, was eine sorgfältige Prüfung möglicher Verstöße gegen die Grundsätze des Verbraucherschutzes und der Nichtdiskriminierung rechtfertigt.</w:t>
            </w:r>
          </w:p>
        </w:tc>
      </w:tr>
    </w:tbl>
    <w:p w14:paraId="0471055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EE58EB9" w14:textId="77777777" w:rsidR="00B66609" w:rsidRPr="006519B5" w:rsidRDefault="00B66609" w:rsidP="00B66609">
      <w:r w:rsidRPr="006519B5">
        <w:rPr>
          <w:rStyle w:val="HideTWBExt"/>
          <w:noProof w:val="0"/>
        </w:rPr>
        <w:t>&lt;/Amend&gt;</w:t>
      </w:r>
    </w:p>
    <w:p w14:paraId="1108F12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171</w:t>
      </w:r>
      <w:r w:rsidRPr="006519B5">
        <w:rPr>
          <w:rStyle w:val="HideTWBExt"/>
          <w:b w:val="0"/>
          <w:noProof w:val="0"/>
          <w:lang w:val="de-DE"/>
        </w:rPr>
        <w:t>&lt;/NumAm&gt;</w:t>
      </w:r>
    </w:p>
    <w:p w14:paraId="1F1776BA"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2327B16" w14:textId="77777777" w:rsidR="00B66609" w:rsidRPr="006519B5" w:rsidRDefault="00B66609" w:rsidP="00B66609">
      <w:r w:rsidRPr="006519B5">
        <w:rPr>
          <w:rStyle w:val="HideTWBExt"/>
          <w:noProof w:val="0"/>
        </w:rPr>
        <w:t>&lt;/RepeatBlock-By&gt;</w:t>
      </w:r>
    </w:p>
    <w:p w14:paraId="45A8D9B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9B498A4" w14:textId="77777777" w:rsidR="00B66609" w:rsidRPr="006519B5" w:rsidRDefault="00B66609" w:rsidP="00B66609">
      <w:pPr>
        <w:pStyle w:val="NormalBold"/>
      </w:pPr>
      <w:r w:rsidRPr="006519B5">
        <w:rPr>
          <w:rStyle w:val="HideTWBExt"/>
          <w:b w:val="0"/>
          <w:noProof w:val="0"/>
        </w:rPr>
        <w:t>&lt;Article&gt;</w:t>
      </w:r>
      <w:r w:rsidRPr="006519B5">
        <w:t>Erwägung 14 b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6AF2917" w14:textId="77777777" w:rsidTr="000B4DD2">
        <w:trPr>
          <w:jc w:val="center"/>
        </w:trPr>
        <w:tc>
          <w:tcPr>
            <w:tcW w:w="9752" w:type="dxa"/>
            <w:gridSpan w:val="2"/>
          </w:tcPr>
          <w:p w14:paraId="2050CC02" w14:textId="77777777" w:rsidR="00B66609" w:rsidRPr="006519B5" w:rsidRDefault="00B66609" w:rsidP="000B4DD2">
            <w:pPr>
              <w:keepNext/>
            </w:pPr>
          </w:p>
        </w:tc>
      </w:tr>
      <w:tr w:rsidR="00B66609" w:rsidRPr="006519B5" w14:paraId="3BC34B7E" w14:textId="77777777" w:rsidTr="000B4DD2">
        <w:trPr>
          <w:jc w:val="center"/>
        </w:trPr>
        <w:tc>
          <w:tcPr>
            <w:tcW w:w="4876" w:type="dxa"/>
            <w:hideMark/>
          </w:tcPr>
          <w:p w14:paraId="18C8325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33F3AE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2CC23E4" w14:textId="77777777" w:rsidTr="000B4DD2">
        <w:trPr>
          <w:jc w:val="center"/>
        </w:trPr>
        <w:tc>
          <w:tcPr>
            <w:tcW w:w="4876" w:type="dxa"/>
          </w:tcPr>
          <w:p w14:paraId="4E33F49E" w14:textId="77777777" w:rsidR="00B66609" w:rsidRPr="006519B5" w:rsidRDefault="00B66609" w:rsidP="000B4DD2">
            <w:pPr>
              <w:pStyle w:val="Normal6"/>
              <w:rPr>
                <w:lang w:val="de-DE"/>
              </w:rPr>
            </w:pPr>
          </w:p>
        </w:tc>
        <w:tc>
          <w:tcPr>
            <w:tcW w:w="4876" w:type="dxa"/>
            <w:hideMark/>
          </w:tcPr>
          <w:p w14:paraId="3A3C350E" w14:textId="77777777" w:rsidR="00B66609" w:rsidRPr="006519B5" w:rsidRDefault="00B66609" w:rsidP="000B4DD2">
            <w:pPr>
              <w:pStyle w:val="Normal6"/>
              <w:rPr>
                <w:szCs w:val="24"/>
                <w:lang w:val="de-DE"/>
              </w:rPr>
            </w:pPr>
            <w:r w:rsidRPr="006519B5">
              <w:rPr>
                <w:b/>
                <w:i/>
                <w:lang w:val="de-DE"/>
              </w:rPr>
              <w:t>(14b)</w:t>
            </w:r>
            <w:r w:rsidRPr="006519B5">
              <w:rPr>
                <w:b/>
                <w:i/>
                <w:lang w:val="de-DE"/>
              </w:rPr>
              <w:tab/>
              <w:t>In den Fällen, in denen persönliche Gegenstände oder Handgepäckstücke in der Kabine des Luftfahrzeugs zurückgelassen werden oder verloren gehen, muss für mehr Klarheit gesorgt werden, um die Bearbeitung solcher Anträge zu erleichtern, ein strafferes Verfahren sicherzustellen und zusätzliche Belastungen oder Missverständnisse für die Fluggäste zu vermeiden.</w:t>
            </w:r>
          </w:p>
        </w:tc>
      </w:tr>
    </w:tbl>
    <w:p w14:paraId="5C89B87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A75C65B" w14:textId="77777777" w:rsidR="00B66609" w:rsidRPr="006519B5" w:rsidRDefault="00B66609" w:rsidP="00B66609">
      <w:r w:rsidRPr="006519B5">
        <w:rPr>
          <w:rStyle w:val="HideTWBExt"/>
          <w:noProof w:val="0"/>
        </w:rPr>
        <w:t>&lt;/Amend&gt;</w:t>
      </w:r>
    </w:p>
    <w:p w14:paraId="480DEE0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172</w:t>
      </w:r>
      <w:r w:rsidRPr="006519B5">
        <w:rPr>
          <w:rStyle w:val="HideTWBExt"/>
          <w:b w:val="0"/>
          <w:noProof w:val="0"/>
          <w:lang w:val="de-DE"/>
        </w:rPr>
        <w:t>&lt;/NumAm&gt;</w:t>
      </w:r>
    </w:p>
    <w:p w14:paraId="5972926F" w14:textId="77777777" w:rsidR="00B66609" w:rsidRPr="006519B5" w:rsidRDefault="00B66609" w:rsidP="00B66609">
      <w:pPr>
        <w:pStyle w:val="NormalBold"/>
      </w:pPr>
      <w:r w:rsidRPr="006519B5">
        <w:rPr>
          <w:rStyle w:val="HideTWBExt"/>
          <w:b w:val="0"/>
          <w:noProof w:val="0"/>
        </w:rPr>
        <w:t>&lt;RepeatBlock-By&gt;&lt;Members&gt;</w:t>
      </w:r>
      <w:r w:rsidRPr="006519B5">
        <w:t>Ştefan Muşoiu</w:t>
      </w:r>
      <w:r w:rsidRPr="006519B5">
        <w:rPr>
          <w:rStyle w:val="HideTWBExt"/>
          <w:b w:val="0"/>
          <w:noProof w:val="0"/>
        </w:rPr>
        <w:t>&lt;/Members&gt;</w:t>
      </w:r>
    </w:p>
    <w:p w14:paraId="1B689620" w14:textId="77777777" w:rsidR="00B66609" w:rsidRPr="006519B5" w:rsidRDefault="00B66609" w:rsidP="00B66609">
      <w:r w:rsidRPr="006519B5">
        <w:rPr>
          <w:rStyle w:val="HideTWBExt"/>
          <w:noProof w:val="0"/>
        </w:rPr>
        <w:t>&lt;/RepeatBlock-By&gt;</w:t>
      </w:r>
    </w:p>
    <w:p w14:paraId="16540F6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1DF0090" w14:textId="77777777" w:rsidR="00B66609" w:rsidRPr="006519B5" w:rsidRDefault="00B66609" w:rsidP="00B66609">
      <w:pPr>
        <w:pStyle w:val="NormalBold"/>
      </w:pPr>
      <w:r w:rsidRPr="006519B5">
        <w:rPr>
          <w:rStyle w:val="HideTWBExt"/>
          <w:b w:val="0"/>
          <w:noProof w:val="0"/>
        </w:rPr>
        <w:t>&lt;Article&gt;</w:t>
      </w:r>
      <w:r w:rsidRPr="006519B5">
        <w:t>Erwägung 15</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CB7EE95" w14:textId="77777777" w:rsidTr="000B4DD2">
        <w:trPr>
          <w:jc w:val="center"/>
        </w:trPr>
        <w:tc>
          <w:tcPr>
            <w:tcW w:w="9752" w:type="dxa"/>
            <w:gridSpan w:val="2"/>
          </w:tcPr>
          <w:p w14:paraId="5325659C" w14:textId="77777777" w:rsidR="00B66609" w:rsidRPr="006519B5" w:rsidRDefault="00B66609" w:rsidP="000B4DD2">
            <w:pPr>
              <w:keepNext/>
            </w:pPr>
          </w:p>
        </w:tc>
      </w:tr>
      <w:tr w:rsidR="00B66609" w:rsidRPr="006519B5" w14:paraId="1DF50579" w14:textId="77777777" w:rsidTr="000B4DD2">
        <w:trPr>
          <w:jc w:val="center"/>
        </w:trPr>
        <w:tc>
          <w:tcPr>
            <w:tcW w:w="4876" w:type="dxa"/>
            <w:hideMark/>
          </w:tcPr>
          <w:p w14:paraId="1748ACF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20233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E853E60" w14:textId="77777777" w:rsidTr="000B4DD2">
        <w:trPr>
          <w:jc w:val="center"/>
        </w:trPr>
        <w:tc>
          <w:tcPr>
            <w:tcW w:w="4876" w:type="dxa"/>
            <w:hideMark/>
          </w:tcPr>
          <w:p w14:paraId="5BDFC7C6" w14:textId="77777777" w:rsidR="00B66609" w:rsidRPr="006519B5" w:rsidRDefault="00B66609" w:rsidP="000B4DD2">
            <w:pPr>
              <w:pStyle w:val="Normal6"/>
              <w:rPr>
                <w:lang w:val="de-DE"/>
              </w:rPr>
            </w:pPr>
            <w:r w:rsidRPr="006519B5">
              <w:rPr>
                <w:lang w:val="de-DE"/>
              </w:rPr>
              <w:t>(15)</w:t>
            </w:r>
            <w:r w:rsidRPr="006519B5">
              <w:rPr>
                <w:lang w:val="de-DE"/>
              </w:rPr>
              <w:tab/>
              <w:t xml:space="preserve">Um </w:t>
            </w:r>
            <w:r w:rsidRPr="006519B5">
              <w:rPr>
                <w:b/>
                <w:i/>
                <w:lang w:val="de-DE"/>
              </w:rPr>
              <w:t>den Fahr- oder Fluggästen</w:t>
            </w:r>
            <w:r w:rsidRPr="006519B5">
              <w:rPr>
                <w:lang w:val="de-DE"/>
              </w:rPr>
              <w:t xml:space="preserve"> die Beantragung von Erstattungen oder Ausgleichsleistungen bzw. Entschädigungen gemäß den </w:t>
            </w:r>
            <w:r w:rsidRPr="006519B5">
              <w:rPr>
                <w:b/>
                <w:i/>
                <w:lang w:val="de-DE"/>
              </w:rPr>
              <w:t>betreffenden Verordnungen</w:t>
            </w:r>
            <w:r w:rsidRPr="006519B5">
              <w:rPr>
                <w:lang w:val="de-DE"/>
              </w:rPr>
              <w:t xml:space="preserve"> zu erleichtern, </w:t>
            </w:r>
            <w:r w:rsidRPr="006519B5">
              <w:rPr>
                <w:b/>
                <w:i/>
                <w:lang w:val="de-DE"/>
              </w:rPr>
              <w:t>sollten für solche</w:t>
            </w:r>
            <w:r w:rsidRPr="006519B5">
              <w:rPr>
                <w:lang w:val="de-DE"/>
              </w:rPr>
              <w:t xml:space="preserve"> Anträge </w:t>
            </w:r>
            <w:r w:rsidRPr="006519B5">
              <w:rPr>
                <w:b/>
                <w:i/>
                <w:lang w:val="de-DE"/>
              </w:rPr>
              <w:t>unionsweit gültige Formulare erstellt werden</w:t>
            </w:r>
            <w:r w:rsidRPr="006519B5">
              <w:rPr>
                <w:lang w:val="de-DE"/>
              </w:rPr>
              <w:t xml:space="preserve">. </w:t>
            </w:r>
            <w:r w:rsidRPr="006519B5">
              <w:rPr>
                <w:b/>
                <w:i/>
                <w:lang w:val="de-DE"/>
              </w:rPr>
              <w:t>Die Fahr- oder Fluggäste sollten die Möglichkeit haben, ihre Anträge unter Verwendung eines solchen Formulars zu stellen</w:t>
            </w:r>
            <w:r w:rsidRPr="006519B5">
              <w:rPr>
                <w:lang w:val="de-DE"/>
              </w:rPr>
              <w:t>.</w:t>
            </w:r>
          </w:p>
        </w:tc>
        <w:tc>
          <w:tcPr>
            <w:tcW w:w="4876" w:type="dxa"/>
            <w:hideMark/>
          </w:tcPr>
          <w:p w14:paraId="32FFE872" w14:textId="77777777" w:rsidR="00B66609" w:rsidRPr="006519B5" w:rsidRDefault="00B66609" w:rsidP="000B4DD2">
            <w:pPr>
              <w:pStyle w:val="Normal6"/>
              <w:rPr>
                <w:szCs w:val="24"/>
                <w:lang w:val="de-DE"/>
              </w:rPr>
            </w:pPr>
            <w:r w:rsidRPr="006519B5">
              <w:rPr>
                <w:lang w:val="de-DE"/>
              </w:rPr>
              <w:t>(15)</w:t>
            </w:r>
            <w:r w:rsidRPr="006519B5">
              <w:rPr>
                <w:lang w:val="de-DE"/>
              </w:rPr>
              <w:tab/>
              <w:t xml:space="preserve">Um die Beantragung von Erstattungen oder Ausgleichsleistungen bzw. Entschädigungen </w:t>
            </w:r>
            <w:r w:rsidRPr="006519B5">
              <w:rPr>
                <w:b/>
                <w:i/>
                <w:lang w:val="de-DE"/>
              </w:rPr>
              <w:t>durch den Fahr- oder Fluggast</w:t>
            </w:r>
            <w:r w:rsidRPr="006519B5">
              <w:rPr>
                <w:lang w:val="de-DE"/>
              </w:rPr>
              <w:t xml:space="preserve"> gemäß den </w:t>
            </w:r>
            <w:r w:rsidRPr="006519B5">
              <w:rPr>
                <w:b/>
                <w:i/>
                <w:lang w:val="de-DE"/>
              </w:rPr>
              <w:t>geltenden Bestimmungen</w:t>
            </w:r>
            <w:r w:rsidRPr="006519B5">
              <w:rPr>
                <w:lang w:val="de-DE"/>
              </w:rPr>
              <w:t xml:space="preserve"> zu erleichtern, </w:t>
            </w:r>
            <w:r w:rsidRPr="006519B5">
              <w:rPr>
                <w:b/>
                <w:i/>
                <w:lang w:val="de-DE"/>
              </w:rPr>
              <w:t>müssen die Luftfahrtunternehmen ein digitalisiertes und zugängliches System für die Verwaltung solcher</w:t>
            </w:r>
            <w:r w:rsidRPr="006519B5">
              <w:rPr>
                <w:lang w:val="de-DE"/>
              </w:rPr>
              <w:t xml:space="preserve"> Anträge </w:t>
            </w:r>
            <w:r w:rsidRPr="006519B5">
              <w:rPr>
                <w:b/>
                <w:i/>
                <w:lang w:val="de-DE"/>
              </w:rPr>
              <w:t>einrichten</w:t>
            </w:r>
            <w:r w:rsidRPr="006519B5">
              <w:rPr>
                <w:lang w:val="de-DE"/>
              </w:rPr>
              <w:t>.</w:t>
            </w:r>
            <w:r w:rsidRPr="006519B5">
              <w:rPr>
                <w:b/>
                <w:i/>
                <w:lang w:val="de-DE"/>
              </w:rPr>
              <w:t xml:space="preserve"> Fahr- oder Fluggästen muss im Fall einer Nichtbeförderung, Annullierung oder großen Verspätung eines Fluges daher eine SMS oder E-Mail mit einem personalisierten Link zu der digitalen Plattform zugesandt werden, auf der sie ihren Anspruch auf Ausgleichsleistungen bzw. Entschädigungen einsehen und einreichen können</w:t>
            </w:r>
            <w:r w:rsidRPr="006519B5">
              <w:rPr>
                <w:lang w:val="de-DE"/>
              </w:rPr>
              <w:t xml:space="preserve">. </w:t>
            </w:r>
            <w:r w:rsidRPr="006519B5">
              <w:rPr>
                <w:b/>
                <w:i/>
                <w:lang w:val="de-DE"/>
              </w:rPr>
              <w:t xml:space="preserve">Durch dieses Vorgehen erübrigt sich das Ausfüllen weiterer Formulare, was das Verfahren zur Beantragung von Ausgleichsleistungen bzw. Entschädigungen vereinfacht. </w:t>
            </w:r>
          </w:p>
        </w:tc>
      </w:tr>
    </w:tbl>
    <w:p w14:paraId="78B69DF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{RO}</w:t>
      </w:r>
      <w:r w:rsidRPr="006519B5">
        <w:rPr>
          <w:noProof w:val="0"/>
          <w:lang w:val="de-DE"/>
        </w:rPr>
        <w:t>ro</w:t>
      </w:r>
      <w:r w:rsidRPr="006519B5">
        <w:rPr>
          <w:rStyle w:val="HideTWBExt"/>
          <w:noProof w:val="0"/>
          <w:lang w:val="de-DE"/>
        </w:rPr>
        <w:t>&lt;/Original&gt;</w:t>
      </w:r>
    </w:p>
    <w:p w14:paraId="10D83786" w14:textId="77777777" w:rsidR="00B66609" w:rsidRPr="006519B5" w:rsidRDefault="00B66609" w:rsidP="00B66609">
      <w:r w:rsidRPr="006519B5">
        <w:rPr>
          <w:rStyle w:val="HideTWBExt"/>
          <w:noProof w:val="0"/>
        </w:rPr>
        <w:t>&lt;/Amend&gt;</w:t>
      </w:r>
    </w:p>
    <w:p w14:paraId="4D24257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173</w:t>
      </w:r>
      <w:r w:rsidRPr="006519B5">
        <w:rPr>
          <w:rStyle w:val="HideTWBExt"/>
          <w:b w:val="0"/>
          <w:noProof w:val="0"/>
          <w:lang w:val="de-DE"/>
        </w:rPr>
        <w:t>&lt;/NumAm&gt;</w:t>
      </w:r>
    </w:p>
    <w:p w14:paraId="7EBD2056" w14:textId="77777777" w:rsidR="00B66609" w:rsidRPr="006519B5" w:rsidRDefault="00B66609" w:rsidP="00B66609">
      <w:pPr>
        <w:pStyle w:val="NormalBold"/>
      </w:pPr>
      <w:r w:rsidRPr="006519B5">
        <w:rPr>
          <w:rStyle w:val="HideTWBExt"/>
          <w:b w:val="0"/>
          <w:noProof w:val="0"/>
        </w:rPr>
        <w:t>&lt;RepeatBlock-By&gt;&lt;Members&gt;</w:t>
      </w:r>
      <w:r w:rsidRPr="006519B5">
        <w:t>Valérie Devaux, Jan-Christoph Oetjen</w:t>
      </w:r>
      <w:r w:rsidRPr="006519B5">
        <w:rPr>
          <w:rStyle w:val="HideTWBExt"/>
          <w:b w:val="0"/>
          <w:noProof w:val="0"/>
        </w:rPr>
        <w:t>&lt;/Members&gt;</w:t>
      </w:r>
    </w:p>
    <w:p w14:paraId="388E7D9A" w14:textId="77777777" w:rsidR="00B66609" w:rsidRPr="006519B5" w:rsidRDefault="00B66609" w:rsidP="00B66609">
      <w:r w:rsidRPr="006519B5">
        <w:rPr>
          <w:rStyle w:val="HideTWBExt"/>
          <w:noProof w:val="0"/>
        </w:rPr>
        <w:t>&lt;/RepeatBlock-By&gt;</w:t>
      </w:r>
    </w:p>
    <w:p w14:paraId="4D75483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76187C8" w14:textId="77777777" w:rsidR="00B66609" w:rsidRPr="006519B5" w:rsidRDefault="00B66609" w:rsidP="00B66609">
      <w:pPr>
        <w:pStyle w:val="NormalBold"/>
      </w:pPr>
      <w:r w:rsidRPr="006519B5">
        <w:rPr>
          <w:rStyle w:val="HideTWBExt"/>
          <w:b w:val="0"/>
          <w:noProof w:val="0"/>
        </w:rPr>
        <w:t>&lt;Article&gt;</w:t>
      </w:r>
      <w:r w:rsidRPr="006519B5">
        <w:t>Erwägung 17</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91B2E30" w14:textId="77777777" w:rsidTr="000B4DD2">
        <w:trPr>
          <w:jc w:val="center"/>
        </w:trPr>
        <w:tc>
          <w:tcPr>
            <w:tcW w:w="9752" w:type="dxa"/>
            <w:gridSpan w:val="2"/>
          </w:tcPr>
          <w:p w14:paraId="63A2D6E6" w14:textId="77777777" w:rsidR="00B66609" w:rsidRPr="006519B5" w:rsidRDefault="00B66609" w:rsidP="000B4DD2">
            <w:pPr>
              <w:keepNext/>
            </w:pPr>
          </w:p>
        </w:tc>
      </w:tr>
      <w:tr w:rsidR="00B66609" w:rsidRPr="006519B5" w14:paraId="0F8213C9" w14:textId="77777777" w:rsidTr="000B4DD2">
        <w:trPr>
          <w:jc w:val="center"/>
        </w:trPr>
        <w:tc>
          <w:tcPr>
            <w:tcW w:w="4876" w:type="dxa"/>
            <w:hideMark/>
          </w:tcPr>
          <w:p w14:paraId="22C7D23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6D8354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863EFF6" w14:textId="77777777" w:rsidTr="000B4DD2">
        <w:trPr>
          <w:jc w:val="center"/>
        </w:trPr>
        <w:tc>
          <w:tcPr>
            <w:tcW w:w="4876" w:type="dxa"/>
            <w:hideMark/>
          </w:tcPr>
          <w:p w14:paraId="0C3DB1B5" w14:textId="77777777" w:rsidR="00B66609" w:rsidRPr="006519B5" w:rsidRDefault="00B66609" w:rsidP="000B4DD2">
            <w:pPr>
              <w:pStyle w:val="Normal6"/>
              <w:rPr>
                <w:lang w:val="de-DE"/>
              </w:rPr>
            </w:pPr>
            <w:r w:rsidRPr="006519B5">
              <w:rPr>
                <w:lang w:val="de-DE"/>
              </w:rPr>
              <w:t>(17)</w:t>
            </w:r>
            <w:r w:rsidRPr="006519B5">
              <w:rPr>
                <w:lang w:val="de-DE"/>
              </w:rPr>
              <w:tab/>
              <w:t>Im Lichte des Artikels 9 des Übereinkommens der Vereinten Nationen über die Rechte von Menschen mit Behinderungen und um Menschen mit Behinderungen und Menschen mit eingeschränkter Mobilität Flugreisen zu ermöglichen, die mit denen anderer Bürgerinnen und Bürger vergleichbar sind, sollte eine Begleitperson unentgeltlich reisen, wenn ein Luftfahrtunternehmen, seine Erfüllungsgehilfen oder ein Reiseunternehmen verlangt, dass ein Mensch mit Behinderungen oder ein Mensch mit eingeschränkter Mobilität von einer anderen Person begleitet wird, die die nach den geltenden Sicherheitsanforderungen des internationalen Rechts, des Unionsrechts oder des nationalen Rechts oder der zuständigen Behörden vorgeschriebene Hilfe leisten kann. Zudem sollte eine Anlehnung an die bestehenden Rechte im Schienen-, Kraftomnibus- und Schiffsverkehr in der Union gewährleistet werden. Ferner sollten Informationen, die Menschen mit Behinderungen und Menschen mit eingeschränkter Mobilität in barrierefreien Formaten zur Verfügung gestellt werden, im Einklang mit den geltenden Rechtsvorschriften wie den Barrierefreiheitsanforderungen gemäß Anhang I der Richtlinie (EU) 2019/882</w:t>
            </w:r>
            <w:r w:rsidRPr="006519B5">
              <w:rPr>
                <w:vertAlign w:val="superscript"/>
                <w:lang w:val="de-DE"/>
              </w:rPr>
              <w:t>12</w:t>
            </w:r>
            <w:r w:rsidRPr="006519B5">
              <w:rPr>
                <w:lang w:val="de-DE"/>
              </w:rPr>
              <w:t xml:space="preserve"> bereitgestellt werden.</w:t>
            </w:r>
          </w:p>
        </w:tc>
        <w:tc>
          <w:tcPr>
            <w:tcW w:w="4876" w:type="dxa"/>
            <w:hideMark/>
          </w:tcPr>
          <w:p w14:paraId="35D71C42" w14:textId="77777777" w:rsidR="00B66609" w:rsidRPr="006519B5" w:rsidRDefault="00B66609" w:rsidP="000B4DD2">
            <w:pPr>
              <w:pStyle w:val="Normal6"/>
              <w:rPr>
                <w:szCs w:val="24"/>
                <w:lang w:val="de-DE"/>
              </w:rPr>
            </w:pPr>
            <w:r w:rsidRPr="006519B5">
              <w:rPr>
                <w:lang w:val="de-DE"/>
              </w:rPr>
              <w:t>(17)</w:t>
            </w:r>
            <w:r w:rsidRPr="006519B5">
              <w:rPr>
                <w:lang w:val="de-DE"/>
              </w:rPr>
              <w:tab/>
              <w:t xml:space="preserve">Im Lichte des Artikels 9 des Übereinkommens der Vereinten Nationen über die Rechte von Menschen mit Behinderungen und um Menschen mit Behinderungen und Menschen mit eingeschränkter Mobilität Flugreisen zu ermöglichen, die mit denen anderer Bürgerinnen und Bürger vergleichbar sind, sollte eine Begleitperson unentgeltlich reisen </w:t>
            </w:r>
            <w:r w:rsidRPr="006519B5">
              <w:rPr>
                <w:b/>
                <w:i/>
                <w:lang w:val="de-DE"/>
              </w:rPr>
              <w:t>und die Möglichkeiten haben, neben der Person mit Behinderung oder eingeschränkter Mobilität zu sitzen</w:t>
            </w:r>
            <w:r w:rsidRPr="006519B5">
              <w:rPr>
                <w:lang w:val="de-DE"/>
              </w:rPr>
              <w:t>, wenn ein Luftfahrtunternehmen, seine Erfüllungsgehilfen oder ein Reiseunternehmen verlangt, dass ein Mensch mit Behinderungen oder ein Mensch mit eingeschränkter Mobilität von einer anderen Person begleitet wird, die die nach den geltenden Sicherheitsanforderungen des internationalen Rechts, des Unionsrechts oder des nationalen Rechts oder der zuständigen Behörden vorgeschriebene Hilfe leisten kann. Zudem sollte eine Anlehnung an die bestehenden Rechte im Schienen-, Kraftomnibus- und Schiffsverkehr in der Union gewährleistet werden. Ferner sollten Informationen, die Menschen mit Behinderungen und Menschen mit eingeschränkter Mobilität in barrierefreien Formaten zur Verfügung gestellt werden, im Einklang mit den geltenden Rechtsvorschriften wie den Barrierefreiheitsanforderungen gemäß Anhang I der Richtlinie (EU) 2019/882</w:t>
            </w:r>
            <w:r w:rsidRPr="006519B5">
              <w:rPr>
                <w:vertAlign w:val="superscript"/>
                <w:lang w:val="de-DE"/>
              </w:rPr>
              <w:t>12</w:t>
            </w:r>
            <w:r w:rsidRPr="006519B5">
              <w:rPr>
                <w:lang w:val="de-DE"/>
              </w:rPr>
              <w:t xml:space="preserve"> bereitgestellt werden.</w:t>
            </w:r>
          </w:p>
        </w:tc>
      </w:tr>
      <w:tr w:rsidR="00B66609" w:rsidRPr="006519B5" w14:paraId="7080C54E" w14:textId="77777777" w:rsidTr="000B4DD2">
        <w:trPr>
          <w:jc w:val="center"/>
        </w:trPr>
        <w:tc>
          <w:tcPr>
            <w:tcW w:w="4876" w:type="dxa"/>
            <w:hideMark/>
          </w:tcPr>
          <w:p w14:paraId="4CF97DFE" w14:textId="77777777" w:rsidR="00B66609" w:rsidRPr="006519B5" w:rsidRDefault="00B66609" w:rsidP="000B4DD2">
            <w:pPr>
              <w:pStyle w:val="Normal6"/>
              <w:rPr>
                <w:lang w:val="de-DE"/>
              </w:rPr>
            </w:pPr>
            <w:r w:rsidRPr="006519B5">
              <w:rPr>
                <w:lang w:val="de-DE"/>
              </w:rPr>
              <w:t>__________________</w:t>
            </w:r>
          </w:p>
        </w:tc>
        <w:tc>
          <w:tcPr>
            <w:tcW w:w="4876" w:type="dxa"/>
            <w:hideMark/>
          </w:tcPr>
          <w:p w14:paraId="1A635A02" w14:textId="77777777" w:rsidR="00B66609" w:rsidRPr="006519B5" w:rsidRDefault="00B66609" w:rsidP="000B4DD2">
            <w:pPr>
              <w:pStyle w:val="Normal6"/>
              <w:rPr>
                <w:szCs w:val="24"/>
                <w:lang w:val="de-DE"/>
              </w:rPr>
            </w:pPr>
            <w:r w:rsidRPr="006519B5">
              <w:rPr>
                <w:lang w:val="de-DE"/>
              </w:rPr>
              <w:t>__________________</w:t>
            </w:r>
          </w:p>
        </w:tc>
      </w:tr>
      <w:tr w:rsidR="00B66609" w:rsidRPr="006519B5" w14:paraId="2DCC1A31" w14:textId="77777777" w:rsidTr="000B4DD2">
        <w:trPr>
          <w:jc w:val="center"/>
        </w:trPr>
        <w:tc>
          <w:tcPr>
            <w:tcW w:w="4876" w:type="dxa"/>
            <w:hideMark/>
          </w:tcPr>
          <w:p w14:paraId="171E4596" w14:textId="55DAABE4" w:rsidR="00B66609" w:rsidRPr="006519B5" w:rsidRDefault="00B66609" w:rsidP="000B4DD2">
            <w:pPr>
              <w:pStyle w:val="Normal6"/>
              <w:rPr>
                <w:lang w:val="de-DE"/>
              </w:rPr>
            </w:pPr>
            <w:r w:rsidRPr="006519B5">
              <w:rPr>
                <w:vertAlign w:val="superscript"/>
                <w:lang w:val="de-DE"/>
              </w:rPr>
              <w:t>12</w:t>
            </w:r>
            <w:r w:rsidRPr="006519B5">
              <w:rPr>
                <w:lang w:val="de-DE"/>
              </w:rPr>
              <w:t xml:space="preserve"> Richtlinie (EU) 2019/882 des Europäischen Parlaments und des Rates vom 17. April 2019 über die Barrierefreiheitsanforderungen für Produkte und Dienstleistungen (ABl. L 151 vom 7.6.2019, S. 70, ELI: http://data.europa.eu/eli/dir/2019/882/oj</w:t>
            </w:r>
            <w:r w:rsidR="008E3A70" w:rsidRPr="006519B5">
              <w:rPr>
                <w:lang w:val="de-DE"/>
              </w:rPr>
              <w:t>)</w:t>
            </w:r>
            <w:r w:rsidRPr="006519B5">
              <w:rPr>
                <w:lang w:val="de-DE"/>
              </w:rPr>
              <w:t>.</w:t>
            </w:r>
          </w:p>
        </w:tc>
        <w:tc>
          <w:tcPr>
            <w:tcW w:w="4876" w:type="dxa"/>
            <w:hideMark/>
          </w:tcPr>
          <w:p w14:paraId="7F6055E4" w14:textId="75B328B0" w:rsidR="00B66609" w:rsidRPr="006519B5" w:rsidRDefault="00B66609" w:rsidP="000B4DD2">
            <w:pPr>
              <w:pStyle w:val="Normal6"/>
              <w:rPr>
                <w:szCs w:val="24"/>
                <w:lang w:val="de-DE"/>
              </w:rPr>
            </w:pPr>
            <w:r w:rsidRPr="006519B5">
              <w:rPr>
                <w:vertAlign w:val="superscript"/>
                <w:lang w:val="de-DE"/>
              </w:rPr>
              <w:t>12</w:t>
            </w:r>
            <w:r w:rsidRPr="006519B5">
              <w:rPr>
                <w:lang w:val="de-DE"/>
              </w:rPr>
              <w:t xml:space="preserve"> Richtlinie (EU) 2019/882 des Europäischen Parlaments und des Rates vom 17. April 2019 über die Barrierefreiheitsanforderungen für Produkte und Dienstleistungen (ABl. L 151 vom 7.6.2019, S. 70, ELI: http://data.europa.eu/eli/dir/2019/882/oj</w:t>
            </w:r>
            <w:r w:rsidR="008E3A70" w:rsidRPr="006519B5">
              <w:rPr>
                <w:lang w:val="de-DE"/>
              </w:rPr>
              <w:t>)</w:t>
            </w:r>
            <w:r w:rsidRPr="006519B5">
              <w:rPr>
                <w:lang w:val="de-DE"/>
              </w:rPr>
              <w:t>.</w:t>
            </w:r>
          </w:p>
        </w:tc>
      </w:tr>
    </w:tbl>
    <w:p w14:paraId="0A15A82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BE0147D" w14:textId="77777777" w:rsidR="00B66609" w:rsidRPr="006519B5" w:rsidRDefault="00B66609" w:rsidP="00B66609">
      <w:r w:rsidRPr="006519B5">
        <w:rPr>
          <w:rStyle w:val="HideTWBExt"/>
          <w:noProof w:val="0"/>
        </w:rPr>
        <w:t>&lt;/Amend&gt;</w:t>
      </w:r>
    </w:p>
    <w:p w14:paraId="46805A0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174</w:t>
      </w:r>
      <w:r w:rsidRPr="006519B5">
        <w:rPr>
          <w:rStyle w:val="HideTWBExt"/>
          <w:b w:val="0"/>
          <w:noProof w:val="0"/>
          <w:lang w:val="de-DE"/>
        </w:rPr>
        <w:t>&lt;/NumAm&gt;</w:t>
      </w:r>
    </w:p>
    <w:p w14:paraId="450B3D99"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5B46FC1C" w14:textId="77777777" w:rsidR="00B66609" w:rsidRPr="006519B5" w:rsidRDefault="00B66609" w:rsidP="00B66609">
      <w:r w:rsidRPr="006519B5">
        <w:rPr>
          <w:rStyle w:val="HideTWBExt"/>
          <w:noProof w:val="0"/>
        </w:rPr>
        <w:t>&lt;/RepeatBlock-By&gt;</w:t>
      </w:r>
    </w:p>
    <w:p w14:paraId="4D429CB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F83949E" w14:textId="77777777" w:rsidR="00B66609" w:rsidRPr="006519B5" w:rsidRDefault="00B66609" w:rsidP="00B66609">
      <w:pPr>
        <w:pStyle w:val="NormalBold"/>
      </w:pPr>
      <w:r w:rsidRPr="006519B5">
        <w:rPr>
          <w:rStyle w:val="HideTWBExt"/>
          <w:b w:val="0"/>
          <w:noProof w:val="0"/>
        </w:rPr>
        <w:t>&lt;Article&gt;</w:t>
      </w:r>
      <w:r w:rsidRPr="006519B5">
        <w:t>Erwägung 17</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D7D486F" w14:textId="77777777" w:rsidTr="000B4DD2">
        <w:trPr>
          <w:jc w:val="center"/>
        </w:trPr>
        <w:tc>
          <w:tcPr>
            <w:tcW w:w="9752" w:type="dxa"/>
            <w:gridSpan w:val="2"/>
          </w:tcPr>
          <w:p w14:paraId="45E92D57" w14:textId="77777777" w:rsidR="00B66609" w:rsidRPr="006519B5" w:rsidRDefault="00B66609" w:rsidP="000B4DD2">
            <w:pPr>
              <w:keepNext/>
            </w:pPr>
          </w:p>
        </w:tc>
      </w:tr>
      <w:tr w:rsidR="00B66609" w:rsidRPr="006519B5" w14:paraId="7A809A44" w14:textId="77777777" w:rsidTr="000B4DD2">
        <w:trPr>
          <w:jc w:val="center"/>
        </w:trPr>
        <w:tc>
          <w:tcPr>
            <w:tcW w:w="4876" w:type="dxa"/>
            <w:hideMark/>
          </w:tcPr>
          <w:p w14:paraId="6A509E6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1D95AE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A5F87F5" w14:textId="77777777" w:rsidTr="000B4DD2">
        <w:trPr>
          <w:jc w:val="center"/>
        </w:trPr>
        <w:tc>
          <w:tcPr>
            <w:tcW w:w="4876" w:type="dxa"/>
            <w:hideMark/>
          </w:tcPr>
          <w:p w14:paraId="32AB20CF" w14:textId="77777777" w:rsidR="00B66609" w:rsidRPr="006519B5" w:rsidRDefault="00B66609" w:rsidP="000B4DD2">
            <w:pPr>
              <w:pStyle w:val="Normal6"/>
              <w:rPr>
                <w:lang w:val="de-DE"/>
              </w:rPr>
            </w:pPr>
            <w:r w:rsidRPr="006519B5">
              <w:rPr>
                <w:lang w:val="de-DE"/>
              </w:rPr>
              <w:t>(17)</w:t>
            </w:r>
            <w:r w:rsidRPr="006519B5">
              <w:rPr>
                <w:lang w:val="de-DE"/>
              </w:rPr>
              <w:tab/>
              <w:t>Im Lichte des Artikels 9 des Übereinkommens der Vereinten Nationen über die Rechte von Menschen mit Behinderungen und um Menschen mit Behinderungen und Menschen mit eingeschränkter Mobilität Flugreisen zu ermöglichen, die mit denen anderer Bürgerinnen und Bürger vergleichbar sind, sollte eine Begleitperson unentgeltlich reisen, wenn ein Luftfahrtunternehmen, seine Erfüllungsgehilfen oder ein Reiseunternehmen verlangt, dass ein Mensch mit Behinderungen oder ein Mensch mit eingeschränkter Mobilität von einer anderen Person begleitet wird, die die nach den geltenden Sicherheitsanforderungen des internationalen Rechts, des Unionsrechts oder des nationalen Rechts oder der zuständigen Behörden vorgeschriebene Hilfe leisten kann. Zudem sollte eine Anlehnung an die bestehenden Rechte im Schienen-, Kraftomnibus- und Schiffsverkehr in der Union gewährleistet werden. Ferner sollten Informationen, die Menschen mit Behinderungen und Menschen mit eingeschränkter Mobilität in barrierefreien Formaten zur Verfügung gestellt werden, im Einklang mit den geltenden Rechtsvorschriften wie den Barrierefreiheitsanforderungen gemäß Anhang I der Richtlinie (EU) 2019/882</w:t>
            </w:r>
            <w:r w:rsidRPr="006519B5">
              <w:rPr>
                <w:vertAlign w:val="superscript"/>
                <w:lang w:val="de-DE"/>
              </w:rPr>
              <w:t>12</w:t>
            </w:r>
            <w:r w:rsidRPr="006519B5">
              <w:rPr>
                <w:lang w:val="de-DE"/>
              </w:rPr>
              <w:t xml:space="preserve"> bereitgestellt werden.</w:t>
            </w:r>
          </w:p>
        </w:tc>
        <w:tc>
          <w:tcPr>
            <w:tcW w:w="4876" w:type="dxa"/>
            <w:hideMark/>
          </w:tcPr>
          <w:p w14:paraId="6A1673A6" w14:textId="77777777" w:rsidR="00B66609" w:rsidRPr="006519B5" w:rsidRDefault="00B66609" w:rsidP="000B4DD2">
            <w:pPr>
              <w:pStyle w:val="Normal6"/>
              <w:rPr>
                <w:szCs w:val="24"/>
                <w:lang w:val="de-DE"/>
              </w:rPr>
            </w:pPr>
            <w:r w:rsidRPr="006519B5">
              <w:rPr>
                <w:lang w:val="de-DE"/>
              </w:rPr>
              <w:t>(17)</w:t>
            </w:r>
            <w:r w:rsidRPr="006519B5">
              <w:rPr>
                <w:lang w:val="de-DE"/>
              </w:rPr>
              <w:tab/>
              <w:t xml:space="preserve">Im Lichte des Artikels 9 des Übereinkommens der Vereinten Nationen über die Rechte von Menschen mit Behinderungen und um Menschen mit Behinderungen und Menschen mit eingeschränkter Mobilität Flugreisen zu ermöglichen, die mit denen anderer Bürgerinnen und Bürger vergleichbar sind, sollte eine Begleitperson unentgeltlich reisen </w:t>
            </w:r>
            <w:r w:rsidRPr="006519B5">
              <w:rPr>
                <w:b/>
                <w:i/>
                <w:lang w:val="de-DE"/>
              </w:rPr>
              <w:t>und, wenn möglich, neben der Person mit Behinderung oder eingeschränkter Mobilität sitzen</w:t>
            </w:r>
            <w:r w:rsidRPr="006519B5">
              <w:rPr>
                <w:lang w:val="de-DE"/>
              </w:rPr>
              <w:t>, wenn ein Luftfahrtunternehmen, seine Erfüllungsgehilfen oder ein Reiseunternehmen verlangt, dass ein Mensch mit Behinderungen oder ein Mensch mit eingeschränkter Mobilität von einer anderen Person begleitet wird, die die nach den geltenden Sicherheitsanforderungen des internationalen Rechts, des Unionsrechts oder des nationalen Rechts oder der zuständigen Behörden vorgeschriebene Hilfe leisten kann. Zudem sollte eine Anlehnung an die bestehenden Rechte im Schienen-, Kraftomnibus- und Schiffsverkehr in der Union gewährleistet werden. Ferner sollten Informationen, die Menschen mit Behinderungen und Menschen mit eingeschränkter Mobilität in barrierefreien Formaten zur Verfügung gestellt werden, im Einklang mit den geltenden Rechtsvorschriften wie den Barrierefreiheitsanforderungen gemäß Anhang I der Richtlinie (EU) 2019/882</w:t>
            </w:r>
            <w:r w:rsidRPr="006519B5">
              <w:rPr>
                <w:vertAlign w:val="superscript"/>
                <w:lang w:val="de-DE"/>
              </w:rPr>
              <w:t>12</w:t>
            </w:r>
            <w:r w:rsidRPr="006519B5">
              <w:rPr>
                <w:lang w:val="de-DE"/>
              </w:rPr>
              <w:t xml:space="preserve"> bereitgestellt werden.</w:t>
            </w:r>
          </w:p>
        </w:tc>
      </w:tr>
      <w:tr w:rsidR="00B66609" w:rsidRPr="006519B5" w14:paraId="30920BA5" w14:textId="77777777" w:rsidTr="000B4DD2">
        <w:trPr>
          <w:jc w:val="center"/>
        </w:trPr>
        <w:tc>
          <w:tcPr>
            <w:tcW w:w="4876" w:type="dxa"/>
            <w:hideMark/>
          </w:tcPr>
          <w:p w14:paraId="3DEFCE58" w14:textId="77777777" w:rsidR="00B66609" w:rsidRPr="006519B5" w:rsidRDefault="00B66609" w:rsidP="000B4DD2">
            <w:pPr>
              <w:pStyle w:val="Normal6"/>
              <w:rPr>
                <w:lang w:val="de-DE"/>
              </w:rPr>
            </w:pPr>
            <w:r w:rsidRPr="006519B5">
              <w:rPr>
                <w:lang w:val="de-DE"/>
              </w:rPr>
              <w:t>__________________</w:t>
            </w:r>
          </w:p>
        </w:tc>
        <w:tc>
          <w:tcPr>
            <w:tcW w:w="4876" w:type="dxa"/>
            <w:hideMark/>
          </w:tcPr>
          <w:p w14:paraId="33CBE80D" w14:textId="77777777" w:rsidR="00B66609" w:rsidRPr="006519B5" w:rsidRDefault="00B66609" w:rsidP="000B4DD2">
            <w:pPr>
              <w:pStyle w:val="Normal6"/>
              <w:rPr>
                <w:szCs w:val="24"/>
                <w:lang w:val="de-DE"/>
              </w:rPr>
            </w:pPr>
            <w:r w:rsidRPr="006519B5">
              <w:rPr>
                <w:lang w:val="de-DE"/>
              </w:rPr>
              <w:t>__________________</w:t>
            </w:r>
          </w:p>
        </w:tc>
      </w:tr>
      <w:tr w:rsidR="00B66609" w:rsidRPr="006519B5" w14:paraId="134EDA70" w14:textId="77777777" w:rsidTr="000B4DD2">
        <w:trPr>
          <w:jc w:val="center"/>
        </w:trPr>
        <w:tc>
          <w:tcPr>
            <w:tcW w:w="4876" w:type="dxa"/>
            <w:hideMark/>
          </w:tcPr>
          <w:p w14:paraId="6DD5995F" w14:textId="4504B51E" w:rsidR="00B66609" w:rsidRPr="006519B5" w:rsidRDefault="00B66609" w:rsidP="000B4DD2">
            <w:pPr>
              <w:pStyle w:val="Normal6"/>
              <w:rPr>
                <w:lang w:val="de-DE"/>
              </w:rPr>
            </w:pPr>
            <w:r w:rsidRPr="006519B5">
              <w:rPr>
                <w:vertAlign w:val="superscript"/>
                <w:lang w:val="de-DE"/>
              </w:rPr>
              <w:t>12</w:t>
            </w:r>
            <w:r w:rsidRPr="006519B5">
              <w:rPr>
                <w:lang w:val="de-DE"/>
              </w:rPr>
              <w:t xml:space="preserve"> Richtlinie (EU) 2019/882 des Europäischen Parlaments und des Rates vom 17. April 2019 über die Barrierefreiheitsanforderungen für Produkte und Dienstleistungen (ABl. L 151 vom 7.6.2019, S. 70, ELI: http://data.europa.eu/eli/dir/2019/882/oj</w:t>
            </w:r>
            <w:r w:rsidR="008E3A70" w:rsidRPr="006519B5">
              <w:rPr>
                <w:lang w:val="de-DE"/>
              </w:rPr>
              <w:t>)</w:t>
            </w:r>
            <w:r w:rsidRPr="006519B5">
              <w:rPr>
                <w:lang w:val="de-DE"/>
              </w:rPr>
              <w:t>.</w:t>
            </w:r>
          </w:p>
        </w:tc>
        <w:tc>
          <w:tcPr>
            <w:tcW w:w="4876" w:type="dxa"/>
            <w:hideMark/>
          </w:tcPr>
          <w:p w14:paraId="3669C8F3" w14:textId="43BE5482" w:rsidR="00B66609" w:rsidRPr="006519B5" w:rsidRDefault="00B66609" w:rsidP="000B4DD2">
            <w:pPr>
              <w:pStyle w:val="Normal6"/>
              <w:rPr>
                <w:szCs w:val="24"/>
                <w:lang w:val="de-DE"/>
              </w:rPr>
            </w:pPr>
            <w:r w:rsidRPr="006519B5">
              <w:rPr>
                <w:vertAlign w:val="superscript"/>
                <w:lang w:val="de-DE"/>
              </w:rPr>
              <w:t>12</w:t>
            </w:r>
            <w:r w:rsidRPr="006519B5">
              <w:rPr>
                <w:lang w:val="de-DE"/>
              </w:rPr>
              <w:t xml:space="preserve"> Richtlinie (EU) 2019/882 des Europäischen Parlaments und des Rates vom 17. April 2019 über die Barrierefreiheitsanforderungen für Produkte und Dienstleistungen (ABl. L 151 vom 7.6.2019, S. 70, ELI: http://data.europa.eu/eli/dir/2019/882/oj</w:t>
            </w:r>
            <w:r w:rsidR="008E3A70" w:rsidRPr="006519B5">
              <w:rPr>
                <w:lang w:val="de-DE"/>
              </w:rPr>
              <w:t>)</w:t>
            </w:r>
            <w:r w:rsidRPr="006519B5">
              <w:rPr>
                <w:lang w:val="de-DE"/>
              </w:rPr>
              <w:t>.</w:t>
            </w:r>
          </w:p>
        </w:tc>
      </w:tr>
    </w:tbl>
    <w:p w14:paraId="531EAB1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A96783B" w14:textId="77777777" w:rsidR="00B66609" w:rsidRPr="006519B5" w:rsidRDefault="00B66609" w:rsidP="00B66609">
      <w:r w:rsidRPr="006519B5">
        <w:rPr>
          <w:rStyle w:val="HideTWBExt"/>
          <w:noProof w:val="0"/>
        </w:rPr>
        <w:t>&lt;/Amend&gt;</w:t>
      </w:r>
    </w:p>
    <w:p w14:paraId="6B3C9A1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175</w:t>
      </w:r>
      <w:r w:rsidRPr="006519B5">
        <w:rPr>
          <w:rStyle w:val="HideTWBExt"/>
          <w:b w:val="0"/>
          <w:noProof w:val="0"/>
          <w:lang w:val="de-DE"/>
        </w:rPr>
        <w:t>&lt;/NumAm&gt;</w:t>
      </w:r>
    </w:p>
    <w:p w14:paraId="0EF0E6DD"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4AD552DF" w14:textId="77777777" w:rsidR="00B66609" w:rsidRPr="006519B5" w:rsidRDefault="00B66609" w:rsidP="00B66609">
      <w:r w:rsidRPr="006519B5">
        <w:rPr>
          <w:rStyle w:val="HideTWBExt"/>
          <w:noProof w:val="0"/>
        </w:rPr>
        <w:t>&lt;/RepeatBlock-By&gt;</w:t>
      </w:r>
    </w:p>
    <w:p w14:paraId="74D923C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93D8EC9" w14:textId="77777777" w:rsidR="00B66609" w:rsidRPr="006519B5" w:rsidRDefault="00B66609" w:rsidP="00B66609">
      <w:pPr>
        <w:pStyle w:val="NormalBold"/>
      </w:pPr>
      <w:r w:rsidRPr="006519B5">
        <w:rPr>
          <w:rStyle w:val="HideTWBExt"/>
          <w:b w:val="0"/>
          <w:noProof w:val="0"/>
        </w:rPr>
        <w:t>&lt;Article&gt;</w:t>
      </w:r>
      <w:r w:rsidRPr="006519B5">
        <w:t>Erwägung 17</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FE11E4D" w14:textId="77777777" w:rsidTr="000B4DD2">
        <w:trPr>
          <w:jc w:val="center"/>
        </w:trPr>
        <w:tc>
          <w:tcPr>
            <w:tcW w:w="9752" w:type="dxa"/>
            <w:gridSpan w:val="2"/>
          </w:tcPr>
          <w:p w14:paraId="599B8F9B" w14:textId="77777777" w:rsidR="00B66609" w:rsidRPr="006519B5" w:rsidRDefault="00B66609" w:rsidP="000B4DD2">
            <w:pPr>
              <w:keepNext/>
            </w:pPr>
          </w:p>
        </w:tc>
      </w:tr>
      <w:tr w:rsidR="00B66609" w:rsidRPr="006519B5" w14:paraId="0A96DE00" w14:textId="77777777" w:rsidTr="000B4DD2">
        <w:trPr>
          <w:jc w:val="center"/>
        </w:trPr>
        <w:tc>
          <w:tcPr>
            <w:tcW w:w="4876" w:type="dxa"/>
            <w:hideMark/>
          </w:tcPr>
          <w:p w14:paraId="3A54468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E2207E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D658AAF" w14:textId="77777777" w:rsidTr="000B4DD2">
        <w:trPr>
          <w:jc w:val="center"/>
        </w:trPr>
        <w:tc>
          <w:tcPr>
            <w:tcW w:w="4876" w:type="dxa"/>
            <w:hideMark/>
          </w:tcPr>
          <w:p w14:paraId="58CF63BD" w14:textId="77777777" w:rsidR="00B66609" w:rsidRPr="006519B5" w:rsidRDefault="00B66609" w:rsidP="000B4DD2">
            <w:pPr>
              <w:pStyle w:val="Normal6"/>
              <w:rPr>
                <w:lang w:val="de-DE"/>
              </w:rPr>
            </w:pPr>
            <w:r w:rsidRPr="006519B5">
              <w:rPr>
                <w:lang w:val="de-DE"/>
              </w:rPr>
              <w:t>(17)</w:t>
            </w:r>
            <w:r w:rsidRPr="006519B5">
              <w:rPr>
                <w:lang w:val="de-DE"/>
              </w:rPr>
              <w:tab/>
              <w:t>Im Lichte des Artikels 9 des Übereinkommens der Vereinten Nationen über die Rechte von Menschen mit Behinderungen und um Menschen mit Behinderungen und Menschen mit eingeschränkter Mobilität Flugreisen zu ermöglichen, die mit denen anderer Bürgerinnen und Bürger vergleichbar sind, sollte eine Begleitperson unentgeltlich reisen, wenn ein Luftfahrtunternehmen, seine Erfüllungsgehilfen oder ein Reiseunternehmen verlangt, dass ein Mensch mit Behinderungen oder ein Mensch mit eingeschränkter Mobilität von einer anderen Person begleitet wird, die die nach den geltenden Sicherheitsanforderungen des internationalen Rechts, des Unionsrechts oder des nationalen Rechts oder der zuständigen Behörden vorgeschriebene Hilfe leisten kann. Zudem sollte eine Anlehnung an die bestehenden Rechte im Schienen-, Kraftomnibus- und Schiffsverkehr in der Union gewährleistet werden. Ferner sollten Informationen, die Menschen mit Behinderungen und Menschen mit eingeschränkter Mobilität in barrierefreien Formaten zur Verfügung gestellt werden, im Einklang mit den geltenden Rechtsvorschriften wie den Barrierefreiheitsanforderungen gemäß Anhang I der Richtlinie (EU) 2019/882</w:t>
            </w:r>
            <w:r w:rsidRPr="006519B5">
              <w:rPr>
                <w:vertAlign w:val="superscript"/>
                <w:lang w:val="de-DE"/>
              </w:rPr>
              <w:t>12</w:t>
            </w:r>
            <w:r w:rsidRPr="006519B5">
              <w:rPr>
                <w:lang w:val="de-DE"/>
              </w:rPr>
              <w:t xml:space="preserve"> bereitgestellt werden.</w:t>
            </w:r>
          </w:p>
        </w:tc>
        <w:tc>
          <w:tcPr>
            <w:tcW w:w="4876" w:type="dxa"/>
            <w:hideMark/>
          </w:tcPr>
          <w:p w14:paraId="27323D47" w14:textId="77777777" w:rsidR="00B66609" w:rsidRPr="006519B5" w:rsidRDefault="00B66609" w:rsidP="000B4DD2">
            <w:pPr>
              <w:pStyle w:val="Normal6"/>
              <w:rPr>
                <w:szCs w:val="24"/>
                <w:lang w:val="de-DE"/>
              </w:rPr>
            </w:pPr>
            <w:r w:rsidRPr="006519B5">
              <w:rPr>
                <w:lang w:val="de-DE"/>
              </w:rPr>
              <w:t>(17)</w:t>
            </w:r>
            <w:r w:rsidRPr="006519B5">
              <w:rPr>
                <w:lang w:val="de-DE"/>
              </w:rPr>
              <w:tab/>
              <w:t xml:space="preserve">Im Lichte des Artikels 9 des Übereinkommens der Vereinten Nationen über die Rechte von Menschen mit Behinderungen und um Menschen mit Behinderungen und Menschen mit eingeschränkter Mobilität Flugreisen zu ermöglichen, die mit denen anderer Bürgerinnen und Bürger vergleichbar sind, sollte eine Begleitperson unentgeltlich reisen </w:t>
            </w:r>
            <w:r w:rsidRPr="006519B5">
              <w:rPr>
                <w:b/>
                <w:i/>
                <w:lang w:val="de-DE"/>
              </w:rPr>
              <w:t>und unentgeltlich neben der Person mit Behinderung oder eingeschränkter Mobilität sitzen</w:t>
            </w:r>
            <w:r w:rsidRPr="006519B5">
              <w:rPr>
                <w:lang w:val="de-DE"/>
              </w:rPr>
              <w:t>, wenn ein Luftfahrtunternehmen, seine Erfüllungsgehilfen oder ein Reiseunternehmen verlangt, dass ein Mensch mit Behinderungen oder ein Mensch mit eingeschränkter Mobilität von einer anderen Person begleitet wird, die die nach den geltenden Sicherheitsanforderungen des internationalen Rechts, des Unionsrechts oder des nationalen Rechts oder der zuständigen Behörden vorgeschriebene Hilfe leisten kann. Zudem sollte eine Anlehnung an die bestehenden Rechte im Schienen-, Kraftomnibus- und Schiffsverkehr in der Union gewährleistet werden. Ferner sollten Informationen, die Menschen mit Behinderungen und Menschen mit eingeschränkter Mobilität in barrierefreien Formaten zur Verfügung gestellt werden, im Einklang mit den geltenden Rechtsvorschriften wie den Barrierefreiheitsanforderungen gemäß Anhang I der Richtlinie (EU) 2019/882</w:t>
            </w:r>
            <w:r w:rsidRPr="006519B5">
              <w:rPr>
                <w:vertAlign w:val="superscript"/>
                <w:lang w:val="de-DE"/>
              </w:rPr>
              <w:t>12</w:t>
            </w:r>
            <w:r w:rsidRPr="006519B5">
              <w:rPr>
                <w:lang w:val="de-DE"/>
              </w:rPr>
              <w:t xml:space="preserve"> bereitgestellt werden.</w:t>
            </w:r>
          </w:p>
        </w:tc>
      </w:tr>
      <w:tr w:rsidR="00B66609" w:rsidRPr="006519B5" w14:paraId="64AD3121" w14:textId="77777777" w:rsidTr="000B4DD2">
        <w:trPr>
          <w:jc w:val="center"/>
        </w:trPr>
        <w:tc>
          <w:tcPr>
            <w:tcW w:w="4876" w:type="dxa"/>
            <w:hideMark/>
          </w:tcPr>
          <w:p w14:paraId="4B8636C3" w14:textId="77777777" w:rsidR="00B66609" w:rsidRPr="006519B5" w:rsidRDefault="00B66609" w:rsidP="000B4DD2">
            <w:pPr>
              <w:pStyle w:val="Normal6"/>
              <w:rPr>
                <w:lang w:val="de-DE"/>
              </w:rPr>
            </w:pPr>
            <w:r w:rsidRPr="006519B5">
              <w:rPr>
                <w:lang w:val="de-DE"/>
              </w:rPr>
              <w:t>__________________</w:t>
            </w:r>
          </w:p>
        </w:tc>
        <w:tc>
          <w:tcPr>
            <w:tcW w:w="4876" w:type="dxa"/>
            <w:hideMark/>
          </w:tcPr>
          <w:p w14:paraId="76EFB2D9" w14:textId="77777777" w:rsidR="00B66609" w:rsidRPr="006519B5" w:rsidRDefault="00B66609" w:rsidP="000B4DD2">
            <w:pPr>
              <w:pStyle w:val="Normal6"/>
              <w:rPr>
                <w:szCs w:val="24"/>
                <w:lang w:val="de-DE"/>
              </w:rPr>
            </w:pPr>
            <w:r w:rsidRPr="006519B5">
              <w:rPr>
                <w:lang w:val="de-DE"/>
              </w:rPr>
              <w:t>__________________</w:t>
            </w:r>
          </w:p>
        </w:tc>
      </w:tr>
      <w:tr w:rsidR="00B66609" w:rsidRPr="006519B5" w14:paraId="15585E59" w14:textId="77777777" w:rsidTr="000B4DD2">
        <w:trPr>
          <w:jc w:val="center"/>
        </w:trPr>
        <w:tc>
          <w:tcPr>
            <w:tcW w:w="4876" w:type="dxa"/>
            <w:hideMark/>
          </w:tcPr>
          <w:p w14:paraId="6342BA65" w14:textId="71B5D279" w:rsidR="00B66609" w:rsidRPr="006519B5" w:rsidRDefault="00B66609" w:rsidP="000B4DD2">
            <w:pPr>
              <w:pStyle w:val="Normal6"/>
              <w:rPr>
                <w:lang w:val="de-DE"/>
              </w:rPr>
            </w:pPr>
            <w:r w:rsidRPr="006519B5">
              <w:rPr>
                <w:vertAlign w:val="superscript"/>
                <w:lang w:val="de-DE"/>
              </w:rPr>
              <w:t>12</w:t>
            </w:r>
            <w:r w:rsidRPr="006519B5">
              <w:rPr>
                <w:lang w:val="de-DE"/>
              </w:rPr>
              <w:t xml:space="preserve"> Richtlinie (EU) 2019/882 des Europäischen Parlaments und des Rates vom 17. April 2019 über die Barrierefreiheitsanforderungen für Produkte und Dienstleistungen (ABl. L 151 vom 7.6.2019, S. 70, ELI: http://data.europa.eu/eli/dir/2019/882/oj</w:t>
            </w:r>
            <w:r w:rsidR="008E3A70" w:rsidRPr="006519B5">
              <w:rPr>
                <w:lang w:val="de-DE"/>
              </w:rPr>
              <w:t>)</w:t>
            </w:r>
            <w:r w:rsidRPr="006519B5">
              <w:rPr>
                <w:lang w:val="de-DE"/>
              </w:rPr>
              <w:t>.</w:t>
            </w:r>
          </w:p>
        </w:tc>
        <w:tc>
          <w:tcPr>
            <w:tcW w:w="4876" w:type="dxa"/>
            <w:hideMark/>
          </w:tcPr>
          <w:p w14:paraId="11F594C1" w14:textId="153B2B08" w:rsidR="00B66609" w:rsidRPr="006519B5" w:rsidRDefault="00B66609" w:rsidP="000B4DD2">
            <w:pPr>
              <w:pStyle w:val="Normal6"/>
              <w:rPr>
                <w:szCs w:val="24"/>
                <w:lang w:val="de-DE"/>
              </w:rPr>
            </w:pPr>
            <w:r w:rsidRPr="006519B5">
              <w:rPr>
                <w:vertAlign w:val="superscript"/>
                <w:lang w:val="de-DE"/>
              </w:rPr>
              <w:t>12</w:t>
            </w:r>
            <w:r w:rsidRPr="006519B5">
              <w:rPr>
                <w:lang w:val="de-DE"/>
              </w:rPr>
              <w:t xml:space="preserve"> Richtlinie (EU) 2019/882 des Europäischen Parlaments und des Rates vom 17. April 2019 über die Barrierefreiheitsanforderungen für Produkte und Dienstleistungen (ABl. L 151 vom 7.6.2019, S. 70, ELI: http://data.europa.eu/eli/dir/2019/882/oj</w:t>
            </w:r>
            <w:r w:rsidR="008E3A70" w:rsidRPr="006519B5">
              <w:rPr>
                <w:lang w:val="de-DE"/>
              </w:rPr>
              <w:t>)</w:t>
            </w:r>
            <w:r w:rsidRPr="006519B5">
              <w:rPr>
                <w:lang w:val="de-DE"/>
              </w:rPr>
              <w:t>.</w:t>
            </w:r>
          </w:p>
        </w:tc>
      </w:tr>
    </w:tbl>
    <w:p w14:paraId="7A28329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3294515" w14:textId="77777777" w:rsidR="00B66609" w:rsidRPr="006519B5" w:rsidRDefault="00B66609" w:rsidP="00B66609">
      <w:r w:rsidRPr="006519B5">
        <w:rPr>
          <w:rStyle w:val="HideTWBExt"/>
          <w:noProof w:val="0"/>
        </w:rPr>
        <w:t>&lt;/Amend&gt;</w:t>
      </w:r>
    </w:p>
    <w:p w14:paraId="33F75A1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176</w:t>
      </w:r>
      <w:r w:rsidRPr="006519B5">
        <w:rPr>
          <w:rStyle w:val="HideTWBExt"/>
          <w:b w:val="0"/>
          <w:noProof w:val="0"/>
          <w:lang w:val="de-DE"/>
        </w:rPr>
        <w:t>&lt;/NumAm&gt;</w:t>
      </w:r>
    </w:p>
    <w:p w14:paraId="33480A1C"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DB8A145" w14:textId="77777777" w:rsidR="00B66609" w:rsidRPr="006519B5" w:rsidRDefault="00B66609" w:rsidP="00B66609">
      <w:r w:rsidRPr="006519B5">
        <w:rPr>
          <w:rStyle w:val="HideTWBExt"/>
          <w:noProof w:val="0"/>
        </w:rPr>
        <w:t>&lt;/RepeatBlock-By&gt;</w:t>
      </w:r>
    </w:p>
    <w:p w14:paraId="5F0FD0B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CC812D0" w14:textId="77777777" w:rsidR="00B66609" w:rsidRPr="006519B5" w:rsidRDefault="00B66609" w:rsidP="00B66609">
      <w:pPr>
        <w:pStyle w:val="NormalBold"/>
      </w:pPr>
      <w:r w:rsidRPr="006519B5">
        <w:rPr>
          <w:rStyle w:val="HideTWBExt"/>
          <w:b w:val="0"/>
          <w:noProof w:val="0"/>
        </w:rPr>
        <w:t>&lt;Article&gt;</w:t>
      </w:r>
      <w:r w:rsidRPr="006519B5">
        <w:t>Erwägung 17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52E8F92" w14:textId="77777777" w:rsidTr="000B4DD2">
        <w:trPr>
          <w:jc w:val="center"/>
        </w:trPr>
        <w:tc>
          <w:tcPr>
            <w:tcW w:w="9752" w:type="dxa"/>
            <w:gridSpan w:val="2"/>
          </w:tcPr>
          <w:p w14:paraId="2286B731" w14:textId="77777777" w:rsidR="00B66609" w:rsidRPr="006519B5" w:rsidRDefault="00B66609" w:rsidP="000B4DD2">
            <w:pPr>
              <w:keepNext/>
            </w:pPr>
          </w:p>
        </w:tc>
      </w:tr>
      <w:tr w:rsidR="00B66609" w:rsidRPr="006519B5" w14:paraId="02792C22" w14:textId="77777777" w:rsidTr="000B4DD2">
        <w:trPr>
          <w:jc w:val="center"/>
        </w:trPr>
        <w:tc>
          <w:tcPr>
            <w:tcW w:w="4876" w:type="dxa"/>
            <w:hideMark/>
          </w:tcPr>
          <w:p w14:paraId="0646936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C92B01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F67FF6A" w14:textId="77777777" w:rsidTr="000B4DD2">
        <w:trPr>
          <w:jc w:val="center"/>
        </w:trPr>
        <w:tc>
          <w:tcPr>
            <w:tcW w:w="4876" w:type="dxa"/>
          </w:tcPr>
          <w:p w14:paraId="7D9ED16A" w14:textId="77777777" w:rsidR="00B66609" w:rsidRPr="006519B5" w:rsidRDefault="00B66609" w:rsidP="000B4DD2">
            <w:pPr>
              <w:pStyle w:val="Normal6"/>
              <w:rPr>
                <w:lang w:val="de-DE"/>
              </w:rPr>
            </w:pPr>
          </w:p>
        </w:tc>
        <w:tc>
          <w:tcPr>
            <w:tcW w:w="4876" w:type="dxa"/>
            <w:hideMark/>
          </w:tcPr>
          <w:p w14:paraId="50D4D123" w14:textId="77777777" w:rsidR="00B66609" w:rsidRPr="006519B5" w:rsidRDefault="00B66609" w:rsidP="000B4DD2">
            <w:pPr>
              <w:pStyle w:val="Normal6"/>
              <w:rPr>
                <w:szCs w:val="24"/>
                <w:lang w:val="de-DE"/>
              </w:rPr>
            </w:pPr>
            <w:r w:rsidRPr="006519B5">
              <w:rPr>
                <w:b/>
                <w:i/>
                <w:lang w:val="de-DE"/>
              </w:rPr>
              <w:t>(17a)</w:t>
            </w:r>
            <w:r w:rsidRPr="006519B5">
              <w:rPr>
                <w:b/>
                <w:i/>
                <w:lang w:val="de-DE"/>
              </w:rPr>
              <w:tab/>
              <w:t>Die Kommission sollte in Zusammenarbeit mit den Mitgliedstaaten und Organisationen, die Menschen mit Behinderungen und Personen, die anerkannte Assistenzhunden mit sich führen, vertreten, die Lage in den einzelnen Mitgliedstaaten bewerten und dabei deren Besonderheiten berücksichtigen und – auch durch Rechtsvorschriften – dafür sorgen, dass anerkannte Assistenzhunde in der gesamten EU gleichermaßen anerkannt werden. Ist es einer Person mit Behinderungen gestattet, mit einem anerkannten Assistenzhund auf dem Hinflug zu reisen, so gilt der Hund für die gesamte Dauer der Reise, einschließlich des Rückflugs, als anerkannter Assistenzhund, um einen einheitlichen Zugang und Nichtdiskriminierung in der gesamten Union sicherzustellen.</w:t>
            </w:r>
          </w:p>
        </w:tc>
      </w:tr>
    </w:tbl>
    <w:p w14:paraId="23BE34D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2FED455" w14:textId="77777777" w:rsidR="00B66609" w:rsidRPr="006519B5" w:rsidRDefault="00B66609" w:rsidP="00B66609">
      <w:r w:rsidRPr="006519B5">
        <w:rPr>
          <w:rStyle w:val="HideTWBExt"/>
          <w:noProof w:val="0"/>
        </w:rPr>
        <w:t>&lt;/Amend&gt;</w:t>
      </w:r>
    </w:p>
    <w:p w14:paraId="37B7FD5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177</w:t>
      </w:r>
      <w:r w:rsidRPr="006519B5">
        <w:rPr>
          <w:rStyle w:val="HideTWBExt"/>
          <w:b w:val="0"/>
          <w:noProof w:val="0"/>
          <w:lang w:val="de-DE"/>
        </w:rPr>
        <w:t>&lt;/NumAm&gt;</w:t>
      </w:r>
    </w:p>
    <w:p w14:paraId="287FF324"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4F9F6672" w14:textId="77777777" w:rsidR="00B66609" w:rsidRPr="006519B5" w:rsidRDefault="00B66609" w:rsidP="00B66609">
      <w:r w:rsidRPr="006519B5">
        <w:rPr>
          <w:rStyle w:val="HideTWBExt"/>
          <w:noProof w:val="0"/>
        </w:rPr>
        <w:t>&lt;/RepeatBlock-By&gt;</w:t>
      </w:r>
    </w:p>
    <w:p w14:paraId="312A105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5C2774F" w14:textId="77777777" w:rsidR="00B66609" w:rsidRPr="006519B5" w:rsidRDefault="00B66609" w:rsidP="00B66609">
      <w:pPr>
        <w:pStyle w:val="NormalBold"/>
      </w:pPr>
      <w:r w:rsidRPr="006519B5">
        <w:rPr>
          <w:rStyle w:val="HideTWBExt"/>
          <w:b w:val="0"/>
          <w:noProof w:val="0"/>
        </w:rPr>
        <w:t>&lt;Article&gt;</w:t>
      </w:r>
      <w:r w:rsidRPr="006519B5">
        <w:t>Erwägung 17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B70D994" w14:textId="77777777" w:rsidTr="000B4DD2">
        <w:trPr>
          <w:jc w:val="center"/>
        </w:trPr>
        <w:tc>
          <w:tcPr>
            <w:tcW w:w="9752" w:type="dxa"/>
            <w:gridSpan w:val="2"/>
          </w:tcPr>
          <w:p w14:paraId="0067DC08" w14:textId="77777777" w:rsidR="00B66609" w:rsidRPr="006519B5" w:rsidRDefault="00B66609" w:rsidP="000B4DD2">
            <w:pPr>
              <w:keepNext/>
            </w:pPr>
          </w:p>
        </w:tc>
      </w:tr>
      <w:tr w:rsidR="00B66609" w:rsidRPr="006519B5" w14:paraId="1149E227" w14:textId="77777777" w:rsidTr="000B4DD2">
        <w:trPr>
          <w:jc w:val="center"/>
        </w:trPr>
        <w:tc>
          <w:tcPr>
            <w:tcW w:w="4876" w:type="dxa"/>
            <w:hideMark/>
          </w:tcPr>
          <w:p w14:paraId="2357BED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841D9B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A1AC97E" w14:textId="77777777" w:rsidTr="000B4DD2">
        <w:trPr>
          <w:jc w:val="center"/>
        </w:trPr>
        <w:tc>
          <w:tcPr>
            <w:tcW w:w="4876" w:type="dxa"/>
          </w:tcPr>
          <w:p w14:paraId="5A75AD23" w14:textId="77777777" w:rsidR="00B66609" w:rsidRPr="006519B5" w:rsidRDefault="00B66609" w:rsidP="000B4DD2">
            <w:pPr>
              <w:pStyle w:val="Normal6"/>
              <w:rPr>
                <w:lang w:val="de-DE"/>
              </w:rPr>
            </w:pPr>
          </w:p>
        </w:tc>
        <w:tc>
          <w:tcPr>
            <w:tcW w:w="4876" w:type="dxa"/>
            <w:hideMark/>
          </w:tcPr>
          <w:p w14:paraId="6F7FEFAE" w14:textId="3AD48599" w:rsidR="00B66609" w:rsidRPr="006519B5" w:rsidRDefault="00B66609" w:rsidP="000B4DD2">
            <w:pPr>
              <w:pStyle w:val="Normal6"/>
              <w:rPr>
                <w:szCs w:val="24"/>
                <w:lang w:val="de-DE"/>
              </w:rPr>
            </w:pPr>
            <w:r w:rsidRPr="006519B5">
              <w:rPr>
                <w:b/>
                <w:i/>
                <w:lang w:val="de-DE"/>
              </w:rPr>
              <w:t>(17a)</w:t>
            </w:r>
            <w:r w:rsidRPr="006519B5">
              <w:rPr>
                <w:b/>
                <w:i/>
                <w:lang w:val="de-DE"/>
              </w:rPr>
              <w:tab/>
              <w:t>Kleinkinder unter 24 Monaten und Kinder unter 12 Jahren gelten nach den EU-Sicherheitsvorschriften als „besondere Fluggastkategorie“. Dementsprechend sollte Kleinkindern unentgeltlich die Beförderung auf dem Schoß ihres begleitenden Elternteil</w:t>
            </w:r>
            <w:r w:rsidR="008E3A70" w:rsidRPr="006519B5">
              <w:rPr>
                <w:b/>
                <w:i/>
                <w:lang w:val="de-DE"/>
              </w:rPr>
              <w:t>s</w:t>
            </w:r>
            <w:r w:rsidRPr="006519B5">
              <w:rPr>
                <w:b/>
                <w:i/>
                <w:lang w:val="de-DE"/>
              </w:rPr>
              <w:t xml:space="preserve"> oder Erziehungsberechtigten bzw. Kindern die Beförderung auf einem Sitzplatz neben ihrem begleitenden Elternteil oder Erziehungsberechtigten ermöglicht werden, um ihre Sicherheit und ihr Wohlbefinden während der Reise sicherzustellen. Kindern im Alter zwischen 24 und 36 Monaten ist die Beförderung auf einem Sitzplatz neben ihrem begleitenden Elternteil oder Erziehungsberechtigten zu ermöglichen, wobei das Kind gemäß den geltenden Sicherheitsstandards und der Präferenz des begleitenden Erwachsenen einen separaten Sitzplatz einnehmen oder auf dem Schoß des Erziehungsberechtigten sitzen kann.</w:t>
            </w:r>
          </w:p>
        </w:tc>
      </w:tr>
    </w:tbl>
    <w:p w14:paraId="10B0B42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5FCEE2C"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334A074B" w14:textId="77777777" w:rsidR="00B66609" w:rsidRPr="006519B5" w:rsidRDefault="00B66609" w:rsidP="00B66609">
      <w:pPr>
        <w:pStyle w:val="Normal12Italic"/>
        <w:rPr>
          <w:noProof w:val="0"/>
          <w:lang w:val="de-DE"/>
        </w:rPr>
      </w:pPr>
      <w:r w:rsidRPr="006519B5">
        <w:rPr>
          <w:noProof w:val="0"/>
          <w:lang w:val="de-DE"/>
        </w:rPr>
        <w:t>Manche Kinder im Alter zwischen 2 und 3 Jahren haben Angst, auf einem Sitzplatz neben ihres Erziehungsberechtigten zu sitzen, und ziehen es vor, auf dem Schoß eines Elternteils oder Erziehungsberechtigten zu sitzen. Die bestehenden Regeln zwingen die Eltern, dafür zu sorgen, dass das Kind einen Sitzplatz neben ihnen einnimmt, was zu einem unangenehmen Reiseerlebnis für das Kind führen kann.</w:t>
      </w:r>
    </w:p>
    <w:p w14:paraId="3A06A502" w14:textId="77777777" w:rsidR="00B66609" w:rsidRPr="006519B5" w:rsidRDefault="00B66609" w:rsidP="00B66609">
      <w:r w:rsidRPr="006519B5">
        <w:rPr>
          <w:rStyle w:val="HideTWBExt"/>
          <w:noProof w:val="0"/>
        </w:rPr>
        <w:t>&lt;/Amend&gt;</w:t>
      </w:r>
    </w:p>
    <w:p w14:paraId="73D82FE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178</w:t>
      </w:r>
      <w:r w:rsidRPr="006519B5">
        <w:rPr>
          <w:rStyle w:val="HideTWBExt"/>
          <w:b w:val="0"/>
          <w:noProof w:val="0"/>
          <w:lang w:val="de-DE"/>
        </w:rPr>
        <w:t>&lt;/NumAm&gt;</w:t>
      </w:r>
    </w:p>
    <w:p w14:paraId="47B1CDF0"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0B364C21" w14:textId="77777777" w:rsidR="00B66609" w:rsidRPr="006519B5" w:rsidRDefault="00B66609" w:rsidP="00B66609">
      <w:r w:rsidRPr="006519B5">
        <w:rPr>
          <w:rStyle w:val="HideTWBExt"/>
          <w:noProof w:val="0"/>
        </w:rPr>
        <w:t>&lt;/RepeatBlock-By&gt;</w:t>
      </w:r>
    </w:p>
    <w:p w14:paraId="3D133C9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6086C4F" w14:textId="67656D30" w:rsidR="00B66609" w:rsidRPr="006519B5" w:rsidRDefault="00B66609" w:rsidP="00B66609">
      <w:pPr>
        <w:pStyle w:val="NormalBold"/>
      </w:pPr>
      <w:r w:rsidRPr="006519B5">
        <w:rPr>
          <w:rStyle w:val="HideTWBExt"/>
          <w:b w:val="0"/>
          <w:noProof w:val="0"/>
        </w:rPr>
        <w:t>&lt;Article&gt;</w:t>
      </w:r>
      <w:r w:rsidRPr="006519B5">
        <w:t>Erwägung 17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5671DBF" w14:textId="77777777" w:rsidTr="000B4DD2">
        <w:trPr>
          <w:jc w:val="center"/>
        </w:trPr>
        <w:tc>
          <w:tcPr>
            <w:tcW w:w="9752" w:type="dxa"/>
            <w:gridSpan w:val="2"/>
          </w:tcPr>
          <w:p w14:paraId="2C2FEB6A" w14:textId="77777777" w:rsidR="00B66609" w:rsidRPr="006519B5" w:rsidRDefault="00B66609" w:rsidP="000B4DD2">
            <w:pPr>
              <w:keepNext/>
            </w:pPr>
          </w:p>
        </w:tc>
      </w:tr>
      <w:tr w:rsidR="00B66609" w:rsidRPr="006519B5" w14:paraId="5E7352D3" w14:textId="77777777" w:rsidTr="000B4DD2">
        <w:trPr>
          <w:jc w:val="center"/>
        </w:trPr>
        <w:tc>
          <w:tcPr>
            <w:tcW w:w="4876" w:type="dxa"/>
            <w:hideMark/>
          </w:tcPr>
          <w:p w14:paraId="1FECF2D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02DF74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CF208E1" w14:textId="77777777" w:rsidTr="000B4DD2">
        <w:trPr>
          <w:jc w:val="center"/>
        </w:trPr>
        <w:tc>
          <w:tcPr>
            <w:tcW w:w="4876" w:type="dxa"/>
          </w:tcPr>
          <w:p w14:paraId="093D5D2B" w14:textId="77777777" w:rsidR="00B66609" w:rsidRPr="006519B5" w:rsidRDefault="00B66609" w:rsidP="000B4DD2">
            <w:pPr>
              <w:pStyle w:val="Normal6"/>
              <w:rPr>
                <w:lang w:val="de-DE"/>
              </w:rPr>
            </w:pPr>
          </w:p>
        </w:tc>
        <w:tc>
          <w:tcPr>
            <w:tcW w:w="4876" w:type="dxa"/>
            <w:hideMark/>
          </w:tcPr>
          <w:p w14:paraId="122BFF69" w14:textId="4F7E998F" w:rsidR="00B66609" w:rsidRPr="006519B5" w:rsidRDefault="00B66609" w:rsidP="008E3A70">
            <w:pPr>
              <w:pStyle w:val="Normal6"/>
              <w:rPr>
                <w:szCs w:val="24"/>
                <w:lang w:val="de-DE"/>
              </w:rPr>
            </w:pPr>
            <w:r w:rsidRPr="006519B5">
              <w:rPr>
                <w:b/>
                <w:i/>
                <w:lang w:val="de-DE"/>
              </w:rPr>
              <w:t>(17a)</w:t>
            </w:r>
            <w:r w:rsidRPr="006519B5">
              <w:rPr>
                <w:b/>
                <w:i/>
                <w:lang w:val="de-DE"/>
              </w:rPr>
              <w:tab/>
              <w:t>Es wird ein</w:t>
            </w:r>
            <w:r w:rsidR="008E3A70" w:rsidRPr="006519B5">
              <w:rPr>
                <w:b/>
                <w:i/>
                <w:lang w:val="de-DE"/>
              </w:rPr>
              <w:t>e</w:t>
            </w:r>
            <w:r w:rsidRPr="006519B5">
              <w:rPr>
                <w:b/>
                <w:i/>
                <w:lang w:val="de-DE"/>
              </w:rPr>
              <w:t xml:space="preserve"> neue Erwägung 17a eingefügt:</w:t>
            </w:r>
          </w:p>
        </w:tc>
      </w:tr>
      <w:tr w:rsidR="00B66609" w:rsidRPr="006519B5" w14:paraId="45C01659" w14:textId="77777777" w:rsidTr="000B4DD2">
        <w:trPr>
          <w:jc w:val="center"/>
        </w:trPr>
        <w:tc>
          <w:tcPr>
            <w:tcW w:w="4876" w:type="dxa"/>
          </w:tcPr>
          <w:p w14:paraId="2C4B803F" w14:textId="77777777" w:rsidR="00B66609" w:rsidRPr="006519B5" w:rsidRDefault="00B66609" w:rsidP="000B4DD2">
            <w:pPr>
              <w:pStyle w:val="Normal6"/>
              <w:rPr>
                <w:lang w:val="de-DE"/>
              </w:rPr>
            </w:pPr>
          </w:p>
        </w:tc>
        <w:tc>
          <w:tcPr>
            <w:tcW w:w="4876" w:type="dxa"/>
            <w:hideMark/>
          </w:tcPr>
          <w:p w14:paraId="6783C8ED" w14:textId="77777777" w:rsidR="00B66609" w:rsidRPr="006519B5" w:rsidRDefault="00B66609" w:rsidP="000B4DD2">
            <w:pPr>
              <w:pStyle w:val="Normal6"/>
              <w:rPr>
                <w:szCs w:val="24"/>
                <w:lang w:val="de-DE"/>
              </w:rPr>
            </w:pPr>
            <w:r w:rsidRPr="006519B5">
              <w:rPr>
                <w:b/>
                <w:i/>
                <w:lang w:val="de-DE"/>
              </w:rPr>
              <w:t>Kleinkinder unter 24 Monaten und Kinder unter 12 Jahren gelten gemäß der Verordnung (EU) 965/2012 als „besondere Fluggastkategorie“.</w:t>
            </w:r>
          </w:p>
        </w:tc>
      </w:tr>
    </w:tbl>
    <w:p w14:paraId="75261D8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247FC5E" w14:textId="77777777" w:rsidR="00B66609" w:rsidRPr="006519B5" w:rsidRDefault="00B66609" w:rsidP="00B66609">
      <w:r w:rsidRPr="006519B5">
        <w:rPr>
          <w:rStyle w:val="HideTWBExt"/>
          <w:noProof w:val="0"/>
        </w:rPr>
        <w:t>&lt;/Amend&gt;</w:t>
      </w:r>
    </w:p>
    <w:p w14:paraId="3614F57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179</w:t>
      </w:r>
      <w:r w:rsidRPr="006519B5">
        <w:rPr>
          <w:rStyle w:val="HideTWBExt"/>
          <w:b w:val="0"/>
          <w:noProof w:val="0"/>
          <w:lang w:val="de-DE"/>
        </w:rPr>
        <w:t>&lt;/NumAm&gt;</w:t>
      </w:r>
    </w:p>
    <w:p w14:paraId="5D18F0B4"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0D6FE8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2EEA840" w14:textId="77777777" w:rsidR="00B66609" w:rsidRPr="006519B5" w:rsidRDefault="00B66609" w:rsidP="00B66609">
      <w:r w:rsidRPr="006519B5">
        <w:rPr>
          <w:rStyle w:val="HideTWBExt"/>
          <w:noProof w:val="0"/>
        </w:rPr>
        <w:t>&lt;/RepeatBlock-By&gt;</w:t>
      </w:r>
    </w:p>
    <w:p w14:paraId="48B9961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2BFA722" w14:textId="46D5D42C" w:rsidR="00B66609" w:rsidRPr="006519B5" w:rsidRDefault="00B66609" w:rsidP="00B66609">
      <w:pPr>
        <w:pStyle w:val="NormalBold"/>
      </w:pPr>
      <w:r w:rsidRPr="006519B5">
        <w:rPr>
          <w:rStyle w:val="HideTWBExt"/>
          <w:b w:val="0"/>
          <w:noProof w:val="0"/>
        </w:rPr>
        <w:t>&lt;Article&gt;</w:t>
      </w:r>
      <w:r w:rsidRPr="006519B5">
        <w:t>Erwägung 21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345A34D" w14:textId="77777777" w:rsidTr="000B4DD2">
        <w:trPr>
          <w:jc w:val="center"/>
        </w:trPr>
        <w:tc>
          <w:tcPr>
            <w:tcW w:w="9752" w:type="dxa"/>
            <w:gridSpan w:val="2"/>
          </w:tcPr>
          <w:p w14:paraId="5D7B6E5C" w14:textId="77777777" w:rsidR="00B66609" w:rsidRPr="006519B5" w:rsidRDefault="00B66609" w:rsidP="000B4DD2">
            <w:pPr>
              <w:keepNext/>
            </w:pPr>
          </w:p>
        </w:tc>
      </w:tr>
      <w:tr w:rsidR="00B66609" w:rsidRPr="006519B5" w14:paraId="56708D14" w14:textId="77777777" w:rsidTr="000B4DD2">
        <w:trPr>
          <w:jc w:val="center"/>
        </w:trPr>
        <w:tc>
          <w:tcPr>
            <w:tcW w:w="4876" w:type="dxa"/>
            <w:hideMark/>
          </w:tcPr>
          <w:p w14:paraId="01969FB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A78C6D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A0AF2A2" w14:textId="77777777" w:rsidTr="000B4DD2">
        <w:trPr>
          <w:jc w:val="center"/>
        </w:trPr>
        <w:tc>
          <w:tcPr>
            <w:tcW w:w="4876" w:type="dxa"/>
          </w:tcPr>
          <w:p w14:paraId="36E12A58" w14:textId="77777777" w:rsidR="00B66609" w:rsidRPr="006519B5" w:rsidRDefault="00B66609" w:rsidP="000B4DD2">
            <w:pPr>
              <w:pStyle w:val="Normal6"/>
              <w:rPr>
                <w:lang w:val="de-DE"/>
              </w:rPr>
            </w:pPr>
          </w:p>
        </w:tc>
        <w:tc>
          <w:tcPr>
            <w:tcW w:w="4876" w:type="dxa"/>
            <w:hideMark/>
          </w:tcPr>
          <w:p w14:paraId="77224DAE" w14:textId="77777777" w:rsidR="00B66609" w:rsidRPr="006519B5" w:rsidRDefault="00B66609" w:rsidP="000B4DD2">
            <w:pPr>
              <w:pStyle w:val="Normal6"/>
              <w:rPr>
                <w:szCs w:val="24"/>
                <w:lang w:val="de-DE"/>
              </w:rPr>
            </w:pPr>
            <w:r w:rsidRPr="006519B5">
              <w:rPr>
                <w:b/>
                <w:i/>
                <w:lang w:val="de-DE"/>
              </w:rPr>
              <w:t>(21a)</w:t>
            </w:r>
            <w:r w:rsidRPr="006519B5">
              <w:rPr>
                <w:b/>
                <w:i/>
                <w:lang w:val="de-DE"/>
              </w:rPr>
              <w:tab/>
              <w:t>Verbraucherschutz ist eine tragende Säule eines gut funktionierenden Binnenmarktes, dank der Reisende fundierte Entscheidungen treffen können und vor unlauteren, irreführenden und unethischen Praktiken geschützt werden. Ausschlaggebend für ein hohes Maß an Verbraucherschutz sind die Grundsätze der fairen und gleichberechtigten Behandlung und der Transparenz sowie wirksame Rechtsbehelfsmechanismen. Diese Richtlinie orientiert sich an internationalen Normen, u. a. den Verbraucherschutzrichtlinien der Vereinten Nationen, die auf faire Geschäftspraktiken, die Bereitstellung klarer und barrierefreier Informationen sowie robuste Mechanismen zur Streitbeilegung abzielen. Wenn der Verbraucherschutz bei Pauschalreisen verbessert wird, trägt dies nicht nur diesen Grundsätzen Rechnung, sondern stärkt auch das Vertrauen auf dem Reisemarkt, was Reisenden und Unternehmen gleichermaßen zugutekommt.</w:t>
            </w:r>
          </w:p>
        </w:tc>
      </w:tr>
    </w:tbl>
    <w:p w14:paraId="110B3CB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72623A8" w14:textId="77777777" w:rsidR="00B66609" w:rsidRPr="006519B5" w:rsidRDefault="00B66609" w:rsidP="00B66609">
      <w:r w:rsidRPr="006519B5">
        <w:rPr>
          <w:rStyle w:val="HideTWBExt"/>
          <w:noProof w:val="0"/>
        </w:rPr>
        <w:t>&lt;/Amend&gt;</w:t>
      </w:r>
    </w:p>
    <w:p w14:paraId="71096A8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180</w:t>
      </w:r>
      <w:r w:rsidRPr="006519B5">
        <w:rPr>
          <w:rStyle w:val="HideTWBExt"/>
          <w:b w:val="0"/>
          <w:noProof w:val="0"/>
          <w:lang w:val="de-DE"/>
        </w:rPr>
        <w:t>&lt;/NumAm&gt;</w:t>
      </w:r>
    </w:p>
    <w:p w14:paraId="11494AA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3C117AC"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1B5EDC2" w14:textId="77777777" w:rsidR="00B66609" w:rsidRPr="006519B5" w:rsidRDefault="00B66609" w:rsidP="00B66609">
      <w:r w:rsidRPr="006519B5">
        <w:rPr>
          <w:rStyle w:val="HideTWBExt"/>
          <w:noProof w:val="0"/>
        </w:rPr>
        <w:t>&lt;/RepeatBlock-By&gt;</w:t>
      </w:r>
    </w:p>
    <w:p w14:paraId="1B6F283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26749D6" w14:textId="77777777" w:rsidR="00B66609" w:rsidRPr="006519B5" w:rsidRDefault="00B66609" w:rsidP="00B66609">
      <w:pPr>
        <w:pStyle w:val="NormalBold"/>
      </w:pPr>
      <w:r w:rsidRPr="006519B5">
        <w:rPr>
          <w:rStyle w:val="HideTWBExt"/>
          <w:b w:val="0"/>
          <w:noProof w:val="0"/>
        </w:rPr>
        <w:t>&lt;Article&gt;</w:t>
      </w:r>
      <w:r w:rsidRPr="006519B5">
        <w:t>Erwägung 21 b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A2C9CAC" w14:textId="77777777" w:rsidTr="000B4DD2">
        <w:trPr>
          <w:jc w:val="center"/>
        </w:trPr>
        <w:tc>
          <w:tcPr>
            <w:tcW w:w="9752" w:type="dxa"/>
            <w:gridSpan w:val="2"/>
          </w:tcPr>
          <w:p w14:paraId="1F884786" w14:textId="77777777" w:rsidR="00B66609" w:rsidRPr="006519B5" w:rsidRDefault="00B66609" w:rsidP="000B4DD2">
            <w:pPr>
              <w:keepNext/>
            </w:pPr>
          </w:p>
        </w:tc>
      </w:tr>
      <w:tr w:rsidR="00B66609" w:rsidRPr="006519B5" w14:paraId="68D72521" w14:textId="77777777" w:rsidTr="000B4DD2">
        <w:trPr>
          <w:jc w:val="center"/>
        </w:trPr>
        <w:tc>
          <w:tcPr>
            <w:tcW w:w="4876" w:type="dxa"/>
            <w:hideMark/>
          </w:tcPr>
          <w:p w14:paraId="2C8346C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33F276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4D13AC6" w14:textId="77777777" w:rsidTr="000B4DD2">
        <w:trPr>
          <w:jc w:val="center"/>
        </w:trPr>
        <w:tc>
          <w:tcPr>
            <w:tcW w:w="4876" w:type="dxa"/>
          </w:tcPr>
          <w:p w14:paraId="20B86238" w14:textId="77777777" w:rsidR="00B66609" w:rsidRPr="006519B5" w:rsidRDefault="00B66609" w:rsidP="000B4DD2">
            <w:pPr>
              <w:pStyle w:val="Normal6"/>
              <w:rPr>
                <w:lang w:val="de-DE"/>
              </w:rPr>
            </w:pPr>
          </w:p>
        </w:tc>
        <w:tc>
          <w:tcPr>
            <w:tcW w:w="4876" w:type="dxa"/>
            <w:hideMark/>
          </w:tcPr>
          <w:p w14:paraId="5C9CC227" w14:textId="77777777" w:rsidR="00B66609" w:rsidRPr="006519B5" w:rsidRDefault="00B66609" w:rsidP="000B4DD2">
            <w:pPr>
              <w:pStyle w:val="Normal6"/>
              <w:rPr>
                <w:szCs w:val="24"/>
                <w:lang w:val="de-DE"/>
              </w:rPr>
            </w:pPr>
            <w:r w:rsidRPr="006519B5">
              <w:rPr>
                <w:b/>
                <w:i/>
                <w:lang w:val="de-DE"/>
              </w:rPr>
              <w:t>(21b)</w:t>
            </w:r>
            <w:r w:rsidRPr="006519B5">
              <w:rPr>
                <w:b/>
                <w:i/>
                <w:lang w:val="de-DE"/>
              </w:rPr>
              <w:tab/>
              <w:t>Obgleich Mobilitätshilfen, einschließlich Rollstühlen und Hilfsmitteln, für die Autonomie und Würde von Menschen mit Behinderungen und Personen mit eingeschränkter Mobilität von wesentlicher Bedeutung sind, sollten diese Geräte nicht als Standardgepäck betrachtet werden. Der Verlust oder die Beschädigung solcher Gegenstände wirkt sich wesentlich stärker auf die betroffene Person aus und rechtfertigt daher eine spezifische Behandlung, höhere Sorgfaltsstandards bei der Handhabung sowie gesonderte Haftungs- und Schadenersatzbestimmungen.</w:t>
            </w:r>
          </w:p>
        </w:tc>
      </w:tr>
    </w:tbl>
    <w:p w14:paraId="69C860E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73B10E8" w14:textId="77777777" w:rsidR="00B66609" w:rsidRPr="006519B5" w:rsidRDefault="00B66609" w:rsidP="00B66609">
      <w:r w:rsidRPr="006519B5">
        <w:rPr>
          <w:rStyle w:val="HideTWBExt"/>
          <w:noProof w:val="0"/>
        </w:rPr>
        <w:t>&lt;/Amend&gt;</w:t>
      </w:r>
    </w:p>
    <w:p w14:paraId="02D3C60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181</w:t>
      </w:r>
      <w:r w:rsidRPr="006519B5">
        <w:rPr>
          <w:rStyle w:val="HideTWBExt"/>
          <w:b w:val="0"/>
          <w:noProof w:val="0"/>
          <w:lang w:val="de-DE"/>
        </w:rPr>
        <w:t>&lt;/NumAm&gt;</w:t>
      </w:r>
    </w:p>
    <w:p w14:paraId="1160A76E" w14:textId="77777777" w:rsidR="00B66609" w:rsidRPr="006519B5" w:rsidRDefault="00B66609" w:rsidP="00B66609">
      <w:pPr>
        <w:pStyle w:val="NormalBold"/>
      </w:pPr>
      <w:r w:rsidRPr="006519B5">
        <w:rPr>
          <w:rStyle w:val="HideTWBExt"/>
          <w:b w:val="0"/>
          <w:noProof w:val="0"/>
        </w:rPr>
        <w:t>&lt;RepeatBlock-By&gt;&lt;Members&gt;</w:t>
      </w:r>
      <w:r w:rsidRPr="006519B5">
        <w:t>Borja Giménez Larraz, Pilar del Castillo Vera, Dolors Montserrat, Susana Solís Pérez, Pablo Arias Echeverría, Elena Nevado del Campo</w:t>
      </w:r>
      <w:r w:rsidRPr="006519B5">
        <w:rPr>
          <w:rStyle w:val="HideTWBExt"/>
          <w:b w:val="0"/>
          <w:noProof w:val="0"/>
        </w:rPr>
        <w:t>&lt;/Members&gt;</w:t>
      </w:r>
    </w:p>
    <w:p w14:paraId="4403D2DF" w14:textId="77777777" w:rsidR="00B66609" w:rsidRPr="006519B5" w:rsidRDefault="00B66609" w:rsidP="00B66609">
      <w:r w:rsidRPr="006519B5">
        <w:rPr>
          <w:rStyle w:val="HideTWBExt"/>
          <w:noProof w:val="0"/>
        </w:rPr>
        <w:t>&lt;/RepeatBlock-By&gt;</w:t>
      </w:r>
    </w:p>
    <w:p w14:paraId="61BD906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05A7027" w14:textId="77777777" w:rsidR="00B66609" w:rsidRPr="006519B5" w:rsidRDefault="00B66609" w:rsidP="00B66609">
      <w:pPr>
        <w:pStyle w:val="NormalBold"/>
      </w:pPr>
      <w:r w:rsidRPr="006519B5">
        <w:rPr>
          <w:rStyle w:val="HideTWBExt"/>
          <w:b w:val="0"/>
          <w:noProof w:val="0"/>
        </w:rPr>
        <w:t>&lt;Article&gt;</w:t>
      </w:r>
      <w:r w:rsidRPr="006519B5">
        <w:t>Artikel 1 – Absatz 1 – Nummer -1 (neu)</w:t>
      </w:r>
      <w:r w:rsidRPr="006519B5">
        <w:rPr>
          <w:rStyle w:val="HideTWBExt"/>
          <w:b w:val="0"/>
          <w:noProof w:val="0"/>
        </w:rPr>
        <w:t>&lt;/Article&gt;</w:t>
      </w:r>
    </w:p>
    <w:p w14:paraId="688D57B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16BEA1F" w14:textId="77777777" w:rsidR="00B66609" w:rsidRPr="006519B5" w:rsidRDefault="00B66609" w:rsidP="00B66609">
      <w:pPr>
        <w:rPr>
          <w:rStyle w:val="HideTWBExt"/>
          <w:noProof w:val="0"/>
        </w:rPr>
      </w:pPr>
      <w:r w:rsidRPr="006519B5">
        <w:rPr>
          <w:rStyle w:val="HideTWBExt"/>
          <w:noProof w:val="0"/>
        </w:rPr>
        <w:t>&lt;Article2&gt;</w:t>
      </w:r>
      <w:r w:rsidRPr="006519B5">
        <w:t>Überschrift</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150C9DC" w14:textId="77777777" w:rsidTr="000B4DD2">
        <w:trPr>
          <w:jc w:val="center"/>
        </w:trPr>
        <w:tc>
          <w:tcPr>
            <w:tcW w:w="9752" w:type="dxa"/>
            <w:gridSpan w:val="2"/>
          </w:tcPr>
          <w:p w14:paraId="74014F6C" w14:textId="77777777" w:rsidR="00B66609" w:rsidRPr="006519B5" w:rsidRDefault="00B66609" w:rsidP="000B4DD2">
            <w:pPr>
              <w:keepNext/>
              <w:rPr>
                <w:szCs w:val="24"/>
              </w:rPr>
            </w:pPr>
          </w:p>
        </w:tc>
      </w:tr>
      <w:tr w:rsidR="00B66609" w:rsidRPr="006519B5" w14:paraId="547BAF0A" w14:textId="77777777" w:rsidTr="000B4DD2">
        <w:trPr>
          <w:jc w:val="center"/>
        </w:trPr>
        <w:tc>
          <w:tcPr>
            <w:tcW w:w="4876" w:type="dxa"/>
            <w:hideMark/>
          </w:tcPr>
          <w:p w14:paraId="435CDEDA" w14:textId="77777777" w:rsidR="00B66609" w:rsidRPr="006519B5" w:rsidRDefault="00B66609" w:rsidP="000B4DD2">
            <w:pPr>
              <w:keepNext/>
              <w:spacing w:after="240"/>
              <w:jc w:val="center"/>
              <w:rPr>
                <w:i/>
              </w:rPr>
            </w:pPr>
            <w:r w:rsidRPr="006519B5">
              <w:rPr>
                <w:i/>
              </w:rPr>
              <w:t>Derzeitiger Wortlaut</w:t>
            </w:r>
          </w:p>
        </w:tc>
        <w:tc>
          <w:tcPr>
            <w:tcW w:w="4876" w:type="dxa"/>
            <w:hideMark/>
          </w:tcPr>
          <w:p w14:paraId="5CDE3A9E" w14:textId="77777777" w:rsidR="00B66609" w:rsidRPr="006519B5" w:rsidRDefault="00B66609" w:rsidP="000B4DD2">
            <w:pPr>
              <w:keepNext/>
              <w:spacing w:after="240"/>
              <w:jc w:val="center"/>
              <w:rPr>
                <w:i/>
              </w:rPr>
            </w:pPr>
            <w:r w:rsidRPr="006519B5">
              <w:rPr>
                <w:i/>
              </w:rPr>
              <w:t>Geänderter Text</w:t>
            </w:r>
          </w:p>
        </w:tc>
      </w:tr>
      <w:tr w:rsidR="00B66609" w:rsidRPr="006519B5" w14:paraId="75550CCB" w14:textId="77777777" w:rsidTr="000B4DD2">
        <w:trPr>
          <w:jc w:val="center"/>
        </w:trPr>
        <w:tc>
          <w:tcPr>
            <w:tcW w:w="4876" w:type="dxa"/>
          </w:tcPr>
          <w:p w14:paraId="27F70533" w14:textId="77777777" w:rsidR="00B66609" w:rsidRPr="006519B5" w:rsidRDefault="00B66609" w:rsidP="000B4DD2">
            <w:pPr>
              <w:spacing w:after="120"/>
            </w:pPr>
          </w:p>
        </w:tc>
        <w:tc>
          <w:tcPr>
            <w:tcW w:w="4876" w:type="dxa"/>
            <w:hideMark/>
          </w:tcPr>
          <w:p w14:paraId="4A8F44F3" w14:textId="7AD4780C" w:rsidR="00B66609" w:rsidRPr="006519B5" w:rsidRDefault="00B66609" w:rsidP="00415474">
            <w:pPr>
              <w:spacing w:after="120"/>
              <w:rPr>
                <w:szCs w:val="24"/>
              </w:rPr>
            </w:pPr>
            <w:r w:rsidRPr="006519B5">
              <w:rPr>
                <w:b/>
                <w:i/>
              </w:rPr>
              <w:t>-1</w:t>
            </w:r>
            <w:r w:rsidR="00415474" w:rsidRPr="006519B5">
              <w:rPr>
                <w:b/>
                <w:i/>
              </w:rPr>
              <w:t>.</w:t>
            </w:r>
            <w:r w:rsidRPr="006519B5">
              <w:rPr>
                <w:b/>
                <w:i/>
              </w:rPr>
              <w:t xml:space="preserve"> Die Überschrift erhält folgende Fassung:</w:t>
            </w:r>
          </w:p>
        </w:tc>
      </w:tr>
      <w:tr w:rsidR="00B66609" w:rsidRPr="006519B5" w14:paraId="79B3BBE3" w14:textId="77777777" w:rsidTr="000B4DD2">
        <w:trPr>
          <w:jc w:val="center"/>
        </w:trPr>
        <w:tc>
          <w:tcPr>
            <w:tcW w:w="4876" w:type="dxa"/>
            <w:hideMark/>
          </w:tcPr>
          <w:p w14:paraId="5AD8C4E0" w14:textId="77777777" w:rsidR="00B66609" w:rsidRPr="006519B5" w:rsidRDefault="00B66609" w:rsidP="000B4DD2">
            <w:pPr>
              <w:pStyle w:val="Normal6"/>
              <w:rPr>
                <w:lang w:val="de-DE"/>
              </w:rPr>
            </w:pPr>
            <w:r w:rsidRPr="006519B5">
              <w:rPr>
                <w:lang w:val="de-DE"/>
              </w:rPr>
              <w:t xml:space="preserve">Verordnung (EG) Nr. 261/2004 des Europäischen Parlaments und des Rates vom 11. Februar 2004 über </w:t>
            </w:r>
            <w:r w:rsidRPr="006519B5">
              <w:rPr>
                <w:b/>
                <w:i/>
                <w:lang w:val="de-DE"/>
              </w:rPr>
              <w:t>eine gemeinsame Regelung für Ausgleichs- und Unterstützungsleistungen für Fluggäste im Fall der Nichtbeförderung und</w:t>
            </w:r>
            <w:r w:rsidRPr="006519B5">
              <w:rPr>
                <w:lang w:val="de-DE"/>
              </w:rPr>
              <w:t xml:space="preserve"> </w:t>
            </w:r>
            <w:r w:rsidRPr="006519B5">
              <w:rPr>
                <w:b/>
                <w:i/>
                <w:lang w:val="de-DE"/>
              </w:rPr>
              <w:t>bei Annullierung oder großer Verspätung von Flügen</w:t>
            </w:r>
            <w:r w:rsidRPr="006519B5">
              <w:rPr>
                <w:lang w:val="de-DE"/>
              </w:rPr>
              <w:t xml:space="preserve"> und zur Aufhebung der Verordnung (EWG) Nr. 295/91</w:t>
            </w:r>
          </w:p>
        </w:tc>
        <w:tc>
          <w:tcPr>
            <w:tcW w:w="4876" w:type="dxa"/>
            <w:hideMark/>
          </w:tcPr>
          <w:p w14:paraId="4905AC67" w14:textId="530CCE58" w:rsidR="00B66609" w:rsidRPr="006519B5" w:rsidRDefault="008E3A70" w:rsidP="000B4DD2">
            <w:pPr>
              <w:pStyle w:val="Normal6"/>
              <w:rPr>
                <w:szCs w:val="24"/>
                <w:lang w:val="de-DE"/>
              </w:rPr>
            </w:pPr>
            <w:r w:rsidRPr="006519B5">
              <w:rPr>
                <w:b/>
                <w:i/>
                <w:lang w:val="de-DE"/>
              </w:rPr>
              <w:t>„</w:t>
            </w:r>
            <w:r w:rsidR="00B66609" w:rsidRPr="006519B5">
              <w:rPr>
                <w:lang w:val="de-DE"/>
              </w:rPr>
              <w:t xml:space="preserve">Verordnung (EG) Nr. 261/2004 des Europäischen Parlaments und des Rates vom 11. Februar 2004 über </w:t>
            </w:r>
            <w:r w:rsidR="00B66609" w:rsidRPr="006519B5">
              <w:rPr>
                <w:b/>
                <w:i/>
                <w:lang w:val="de-DE"/>
              </w:rPr>
              <w:t>die Rechte von Fluggästen</w:t>
            </w:r>
            <w:r w:rsidR="00B66609" w:rsidRPr="006519B5">
              <w:rPr>
                <w:lang w:val="de-DE"/>
              </w:rPr>
              <w:t xml:space="preserve"> </w:t>
            </w:r>
            <w:r w:rsidR="00B66609" w:rsidRPr="006519B5">
              <w:rPr>
                <w:b/>
                <w:i/>
                <w:lang w:val="de-DE"/>
              </w:rPr>
              <w:t>bei</w:t>
            </w:r>
            <w:r w:rsidR="00B66609" w:rsidRPr="006519B5">
              <w:rPr>
                <w:lang w:val="de-DE"/>
              </w:rPr>
              <w:t xml:space="preserve"> </w:t>
            </w:r>
            <w:r w:rsidR="00B66609" w:rsidRPr="006519B5">
              <w:rPr>
                <w:b/>
                <w:i/>
                <w:lang w:val="de-DE"/>
              </w:rPr>
              <w:t>Flugreisen</w:t>
            </w:r>
            <w:r w:rsidR="00B66609" w:rsidRPr="006519B5">
              <w:rPr>
                <w:lang w:val="de-DE"/>
              </w:rPr>
              <w:t xml:space="preserve"> und zur Aufhebung der Verordnung (EWG) Nr. 295/91</w:t>
            </w:r>
            <w:r w:rsidRPr="006519B5">
              <w:rPr>
                <w:b/>
                <w:i/>
                <w:lang w:val="de-DE"/>
              </w:rPr>
              <w:t>“</w:t>
            </w:r>
          </w:p>
        </w:tc>
      </w:tr>
      <w:tr w:rsidR="00B66609" w:rsidRPr="006519B5" w14:paraId="39F15C7D" w14:textId="77777777" w:rsidTr="000B4DD2">
        <w:trPr>
          <w:jc w:val="center"/>
        </w:trPr>
        <w:tc>
          <w:tcPr>
            <w:tcW w:w="4876" w:type="dxa"/>
          </w:tcPr>
          <w:p w14:paraId="7F3BF6D0" w14:textId="77777777" w:rsidR="00B66609" w:rsidRPr="006519B5" w:rsidRDefault="00B66609" w:rsidP="000B4DD2">
            <w:pPr>
              <w:spacing w:after="120"/>
            </w:pPr>
          </w:p>
        </w:tc>
        <w:tc>
          <w:tcPr>
            <w:tcW w:w="4876" w:type="dxa"/>
            <w:hideMark/>
          </w:tcPr>
          <w:p w14:paraId="3A787370" w14:textId="77777777" w:rsidR="00B66609" w:rsidRPr="006519B5" w:rsidRDefault="00B66609" w:rsidP="000B4DD2">
            <w:pPr>
              <w:spacing w:after="120"/>
              <w:rPr>
                <w:szCs w:val="24"/>
              </w:rPr>
            </w:pPr>
          </w:p>
        </w:tc>
      </w:tr>
    </w:tbl>
    <w:p w14:paraId="7B76083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A2619E4" w14:textId="77777777" w:rsidR="00B66609" w:rsidRPr="006519B5" w:rsidRDefault="00B66609" w:rsidP="00B66609">
      <w:pPr>
        <w:jc w:val="right"/>
        <w:rPr>
          <w:szCs w:val="24"/>
        </w:rPr>
      </w:pPr>
    </w:p>
    <w:p w14:paraId="22BC4008" w14:textId="77777777" w:rsidR="00B66609" w:rsidRPr="006519B5" w:rsidRDefault="00B66609" w:rsidP="00B66609">
      <w:pPr>
        <w:spacing w:before="240"/>
        <w:jc w:val="center"/>
        <w:rPr>
          <w:i/>
        </w:rPr>
      </w:pPr>
      <w:r w:rsidRPr="006519B5">
        <w:rPr>
          <w:i/>
        </w:rPr>
        <w:t>(32004R0261)</w:t>
      </w:r>
    </w:p>
    <w:p w14:paraId="2AF144A8" w14:textId="77777777" w:rsidR="00B66609" w:rsidRPr="006519B5" w:rsidRDefault="00B66609" w:rsidP="00B66609"/>
    <w:tbl>
      <w:tblPr>
        <w:tblW w:w="9752" w:type="dxa"/>
        <w:jc w:val="center"/>
        <w:tblLayout w:type="fixed"/>
        <w:tblCellMar>
          <w:left w:w="340" w:type="dxa"/>
          <w:right w:w="340" w:type="dxa"/>
        </w:tblCellMar>
        <w:tblLook w:val="04A0" w:firstRow="1" w:lastRow="0" w:firstColumn="1" w:lastColumn="0" w:noHBand="0" w:noVBand="1"/>
      </w:tblPr>
      <w:tblGrid>
        <w:gridCol w:w="9752"/>
      </w:tblGrid>
      <w:tr w:rsidR="00B66609" w:rsidRPr="006519B5" w14:paraId="2ABF25A6" w14:textId="77777777" w:rsidTr="000B4DD2">
        <w:trPr>
          <w:jc w:val="center"/>
        </w:trPr>
        <w:tc>
          <w:tcPr>
            <w:tcW w:w="9752" w:type="dxa"/>
          </w:tcPr>
          <w:p w14:paraId="04E39B08" w14:textId="77777777" w:rsidR="00B66609" w:rsidRPr="006519B5" w:rsidRDefault="00B66609" w:rsidP="000B4DD2">
            <w:pPr>
              <w:keepNext/>
            </w:pPr>
          </w:p>
        </w:tc>
      </w:tr>
    </w:tbl>
    <w:p w14:paraId="02141D70" w14:textId="77777777" w:rsidR="00B66609" w:rsidRPr="006519B5" w:rsidRDefault="00B66609" w:rsidP="00B66609">
      <w:pPr>
        <w:rPr>
          <w:rStyle w:val="HideTWBExt"/>
          <w:noProof w:val="0"/>
        </w:rPr>
      </w:pPr>
      <w:r w:rsidRPr="006519B5">
        <w:rPr>
          <w:rStyle w:val="HideTWBExt"/>
          <w:noProof w:val="0"/>
        </w:rPr>
        <w:t>&lt;/Amend&gt;</w:t>
      </w:r>
    </w:p>
    <w:p w14:paraId="70CA0BE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182</w:t>
      </w:r>
      <w:r w:rsidRPr="006519B5">
        <w:rPr>
          <w:rStyle w:val="HideTWBExt"/>
          <w:b w:val="0"/>
          <w:noProof w:val="0"/>
          <w:lang w:val="de-DE"/>
        </w:rPr>
        <w:t>&lt;/NumAm&gt;</w:t>
      </w:r>
    </w:p>
    <w:p w14:paraId="1238BD39"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25BFEEAD" w14:textId="77777777" w:rsidR="00B66609" w:rsidRPr="006519B5" w:rsidRDefault="00B66609" w:rsidP="00B66609">
      <w:r w:rsidRPr="006519B5">
        <w:rPr>
          <w:rStyle w:val="HideTWBExt"/>
          <w:noProof w:val="0"/>
        </w:rPr>
        <w:t>&lt;/RepeatBlock-By&gt;</w:t>
      </w:r>
    </w:p>
    <w:p w14:paraId="4F343AD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1C120D8" w14:textId="77777777" w:rsidR="00B66609" w:rsidRPr="006519B5" w:rsidRDefault="00B66609" w:rsidP="00B66609">
      <w:pPr>
        <w:pStyle w:val="NormalBold"/>
      </w:pPr>
      <w:r w:rsidRPr="006519B5">
        <w:rPr>
          <w:rStyle w:val="HideTWBExt"/>
          <w:b w:val="0"/>
          <w:noProof w:val="0"/>
        </w:rPr>
        <w:t>&lt;Article&gt;</w:t>
      </w:r>
      <w:r w:rsidRPr="006519B5">
        <w:t>Artikel 1 – Absatz 1 – Nummer -1 (neu)</w:t>
      </w:r>
      <w:r w:rsidRPr="006519B5">
        <w:rPr>
          <w:rStyle w:val="HideTWBExt"/>
          <w:b w:val="0"/>
          <w:noProof w:val="0"/>
        </w:rPr>
        <w:t>&lt;/Article&gt;</w:t>
      </w:r>
    </w:p>
    <w:p w14:paraId="0915CBC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43815F8" w14:textId="77777777" w:rsidR="00B66609" w:rsidRPr="006519B5" w:rsidRDefault="00B66609" w:rsidP="00B66609">
      <w:pPr>
        <w:rPr>
          <w:rStyle w:val="HideTWBExt"/>
          <w:noProof w:val="0"/>
        </w:rPr>
      </w:pPr>
      <w:r w:rsidRPr="006519B5">
        <w:rPr>
          <w:rStyle w:val="HideTWBExt"/>
          <w:noProof w:val="0"/>
        </w:rPr>
        <w:t>&lt;Article2&gt;</w:t>
      </w:r>
      <w:r w:rsidRPr="006519B5">
        <w:t>Artikel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AECDB47" w14:textId="77777777" w:rsidTr="000B4DD2">
        <w:trPr>
          <w:jc w:val="center"/>
        </w:trPr>
        <w:tc>
          <w:tcPr>
            <w:tcW w:w="9752" w:type="dxa"/>
            <w:gridSpan w:val="2"/>
          </w:tcPr>
          <w:p w14:paraId="16AFA22A" w14:textId="77777777" w:rsidR="00B66609" w:rsidRPr="006519B5" w:rsidRDefault="00B66609" w:rsidP="000B4DD2">
            <w:pPr>
              <w:keepNext/>
              <w:rPr>
                <w:szCs w:val="24"/>
              </w:rPr>
            </w:pPr>
          </w:p>
        </w:tc>
      </w:tr>
      <w:tr w:rsidR="00B66609" w:rsidRPr="006519B5" w14:paraId="5936FE2A" w14:textId="77777777" w:rsidTr="000B4DD2">
        <w:trPr>
          <w:jc w:val="center"/>
        </w:trPr>
        <w:tc>
          <w:tcPr>
            <w:tcW w:w="4876" w:type="dxa"/>
            <w:hideMark/>
          </w:tcPr>
          <w:p w14:paraId="1BA53193" w14:textId="77777777" w:rsidR="00B66609" w:rsidRPr="006519B5" w:rsidRDefault="00B66609" w:rsidP="000B4DD2">
            <w:pPr>
              <w:keepNext/>
              <w:spacing w:after="240"/>
              <w:jc w:val="center"/>
              <w:rPr>
                <w:i/>
              </w:rPr>
            </w:pPr>
            <w:r w:rsidRPr="006519B5">
              <w:rPr>
                <w:i/>
              </w:rPr>
              <w:t>Derzeitiger Wortlaut</w:t>
            </w:r>
          </w:p>
        </w:tc>
        <w:tc>
          <w:tcPr>
            <w:tcW w:w="4876" w:type="dxa"/>
            <w:hideMark/>
          </w:tcPr>
          <w:p w14:paraId="2B6B94C4" w14:textId="77777777" w:rsidR="00B66609" w:rsidRPr="006519B5" w:rsidRDefault="00B66609" w:rsidP="000B4DD2">
            <w:pPr>
              <w:keepNext/>
              <w:spacing w:after="240"/>
              <w:jc w:val="center"/>
              <w:rPr>
                <w:i/>
              </w:rPr>
            </w:pPr>
            <w:r w:rsidRPr="006519B5">
              <w:rPr>
                <w:i/>
              </w:rPr>
              <w:t>Geänderter Text</w:t>
            </w:r>
          </w:p>
        </w:tc>
      </w:tr>
      <w:tr w:rsidR="00B66609" w:rsidRPr="006519B5" w14:paraId="4F7A77DB" w14:textId="77777777" w:rsidTr="000B4DD2">
        <w:trPr>
          <w:jc w:val="center"/>
        </w:trPr>
        <w:tc>
          <w:tcPr>
            <w:tcW w:w="4876" w:type="dxa"/>
          </w:tcPr>
          <w:p w14:paraId="2DC17EBB" w14:textId="77777777" w:rsidR="00B66609" w:rsidRPr="006519B5" w:rsidRDefault="00B66609" w:rsidP="000B4DD2">
            <w:pPr>
              <w:spacing w:after="120"/>
            </w:pPr>
          </w:p>
        </w:tc>
        <w:tc>
          <w:tcPr>
            <w:tcW w:w="4876" w:type="dxa"/>
            <w:hideMark/>
          </w:tcPr>
          <w:p w14:paraId="73278DDE" w14:textId="74C21640" w:rsidR="00B66609" w:rsidRPr="006519B5" w:rsidRDefault="00B66609" w:rsidP="00415474">
            <w:pPr>
              <w:spacing w:after="120"/>
              <w:rPr>
                <w:szCs w:val="24"/>
              </w:rPr>
            </w:pPr>
            <w:r w:rsidRPr="006519B5">
              <w:rPr>
                <w:b/>
                <w:i/>
              </w:rPr>
              <w:t>-1</w:t>
            </w:r>
            <w:r w:rsidR="00415474" w:rsidRPr="006519B5">
              <w:rPr>
                <w:b/>
                <w:i/>
              </w:rPr>
              <w:t>.</w:t>
            </w:r>
            <w:r w:rsidRPr="006519B5">
              <w:rPr>
                <w:b/>
                <w:i/>
              </w:rPr>
              <w:tab/>
              <w:t>Artikel 1</w:t>
            </w:r>
            <w:r w:rsidRPr="006519B5">
              <w:t xml:space="preserve"> </w:t>
            </w:r>
            <w:r w:rsidRPr="006519B5">
              <w:rPr>
                <w:b/>
                <w:i/>
              </w:rPr>
              <w:t>erhält folgende Fassung:</w:t>
            </w:r>
          </w:p>
        </w:tc>
      </w:tr>
      <w:tr w:rsidR="00B66609" w:rsidRPr="006519B5" w14:paraId="6EFF5A86" w14:textId="77777777" w:rsidTr="000B4DD2">
        <w:trPr>
          <w:jc w:val="center"/>
        </w:trPr>
        <w:tc>
          <w:tcPr>
            <w:tcW w:w="4876" w:type="dxa"/>
            <w:hideMark/>
          </w:tcPr>
          <w:p w14:paraId="2854F04A" w14:textId="77777777" w:rsidR="00B66609" w:rsidRPr="006519B5" w:rsidRDefault="00B66609" w:rsidP="000B4DD2">
            <w:pPr>
              <w:spacing w:after="120"/>
            </w:pPr>
            <w:r w:rsidRPr="006519B5">
              <w:rPr>
                <w:b/>
                <w:i/>
              </w:rPr>
              <w:t>(1)</w:t>
            </w:r>
            <w:r w:rsidRPr="006519B5">
              <w:t xml:space="preserve"> Durch diese Verordnung werden unter den in ihr genannten Bedingungen Mindestrechte für Fluggäste </w:t>
            </w:r>
            <w:r w:rsidRPr="006519B5">
              <w:rPr>
                <w:b/>
                <w:i/>
              </w:rPr>
              <w:t>in folgenden Fällen</w:t>
            </w:r>
            <w:r w:rsidRPr="006519B5">
              <w:t xml:space="preserve"> festgelegt</w:t>
            </w:r>
            <w:r w:rsidRPr="006519B5">
              <w:rPr>
                <w:b/>
                <w:i/>
              </w:rPr>
              <w:t>:</w:t>
            </w:r>
          </w:p>
        </w:tc>
        <w:tc>
          <w:tcPr>
            <w:tcW w:w="4876" w:type="dxa"/>
            <w:hideMark/>
          </w:tcPr>
          <w:p w14:paraId="5D9317A7" w14:textId="54DC85A4" w:rsidR="00B66609" w:rsidRPr="006519B5" w:rsidRDefault="008E3A70" w:rsidP="008E3A70">
            <w:pPr>
              <w:spacing w:after="120"/>
              <w:rPr>
                <w:szCs w:val="24"/>
              </w:rPr>
            </w:pPr>
            <w:r w:rsidRPr="006519B5">
              <w:rPr>
                <w:b/>
                <w:i/>
              </w:rPr>
              <w:t>„</w:t>
            </w:r>
            <w:r w:rsidR="00B66609" w:rsidRPr="006519B5">
              <w:t xml:space="preserve">Durch diese Verordnung werden unter den in ihr genannten Bedingungen Mindestrechte für Fluggäste </w:t>
            </w:r>
            <w:r w:rsidR="00B66609" w:rsidRPr="006519B5">
              <w:rPr>
                <w:b/>
                <w:i/>
              </w:rPr>
              <w:t>bei Flugreisen</w:t>
            </w:r>
            <w:r w:rsidR="00B66609" w:rsidRPr="006519B5">
              <w:t xml:space="preserve"> festgelegt</w:t>
            </w:r>
            <w:r w:rsidR="00B66609" w:rsidRPr="006519B5">
              <w:rPr>
                <w:b/>
                <w:bCs/>
                <w:i/>
                <w:iCs/>
              </w:rPr>
              <w:t>.</w:t>
            </w:r>
            <w:r w:rsidRPr="006519B5">
              <w:rPr>
                <w:b/>
                <w:i/>
              </w:rPr>
              <w:t>“</w:t>
            </w:r>
          </w:p>
        </w:tc>
      </w:tr>
      <w:tr w:rsidR="00B66609" w:rsidRPr="006519B5" w14:paraId="6136A915" w14:textId="77777777" w:rsidTr="000B4DD2">
        <w:trPr>
          <w:jc w:val="center"/>
        </w:trPr>
        <w:tc>
          <w:tcPr>
            <w:tcW w:w="4876" w:type="dxa"/>
            <w:hideMark/>
          </w:tcPr>
          <w:p w14:paraId="5540C65B" w14:textId="77777777" w:rsidR="00B66609" w:rsidRPr="006519B5" w:rsidRDefault="00B66609" w:rsidP="000B4DD2">
            <w:pPr>
              <w:spacing w:after="120"/>
            </w:pPr>
            <w:r w:rsidRPr="006519B5">
              <w:rPr>
                <w:b/>
                <w:i/>
              </w:rPr>
              <w:t>a) Nichtbeförderung gegen ihren Willen,</w:t>
            </w:r>
          </w:p>
        </w:tc>
        <w:tc>
          <w:tcPr>
            <w:tcW w:w="4876" w:type="dxa"/>
            <w:hideMark/>
          </w:tcPr>
          <w:p w14:paraId="31067EAE" w14:textId="77777777" w:rsidR="00B66609" w:rsidRPr="006519B5" w:rsidRDefault="00B66609" w:rsidP="000B4DD2">
            <w:pPr>
              <w:spacing w:after="120"/>
              <w:rPr>
                <w:szCs w:val="24"/>
              </w:rPr>
            </w:pPr>
          </w:p>
        </w:tc>
      </w:tr>
      <w:tr w:rsidR="00B66609" w:rsidRPr="006519B5" w14:paraId="713237E2" w14:textId="77777777" w:rsidTr="000B4DD2">
        <w:trPr>
          <w:jc w:val="center"/>
        </w:trPr>
        <w:tc>
          <w:tcPr>
            <w:tcW w:w="4876" w:type="dxa"/>
            <w:hideMark/>
          </w:tcPr>
          <w:p w14:paraId="09017C99" w14:textId="77777777" w:rsidR="00B66609" w:rsidRPr="006519B5" w:rsidRDefault="00B66609" w:rsidP="000B4DD2">
            <w:pPr>
              <w:spacing w:after="120"/>
            </w:pPr>
            <w:r w:rsidRPr="006519B5">
              <w:rPr>
                <w:b/>
                <w:i/>
              </w:rPr>
              <w:t>b) Annullierung des Flugs,</w:t>
            </w:r>
          </w:p>
        </w:tc>
        <w:tc>
          <w:tcPr>
            <w:tcW w:w="4876" w:type="dxa"/>
          </w:tcPr>
          <w:p w14:paraId="1915B7A0" w14:textId="77777777" w:rsidR="00B66609" w:rsidRPr="006519B5" w:rsidRDefault="00B66609" w:rsidP="000B4DD2">
            <w:pPr>
              <w:spacing w:after="120"/>
              <w:rPr>
                <w:szCs w:val="24"/>
              </w:rPr>
            </w:pPr>
          </w:p>
        </w:tc>
      </w:tr>
      <w:tr w:rsidR="00B66609" w:rsidRPr="006519B5" w14:paraId="0BA3FFB8" w14:textId="77777777" w:rsidTr="000B4DD2">
        <w:trPr>
          <w:jc w:val="center"/>
        </w:trPr>
        <w:tc>
          <w:tcPr>
            <w:tcW w:w="4876" w:type="dxa"/>
            <w:hideMark/>
          </w:tcPr>
          <w:p w14:paraId="2E96D33C" w14:textId="77777777" w:rsidR="00B66609" w:rsidRPr="006519B5" w:rsidRDefault="00B66609" w:rsidP="000B4DD2">
            <w:pPr>
              <w:spacing w:after="120"/>
            </w:pPr>
            <w:r w:rsidRPr="006519B5">
              <w:rPr>
                <w:b/>
                <w:i/>
              </w:rPr>
              <w:t>c) Verspätung des Flugs</w:t>
            </w:r>
            <w:r w:rsidRPr="006519B5">
              <w:t>.</w:t>
            </w:r>
          </w:p>
        </w:tc>
        <w:tc>
          <w:tcPr>
            <w:tcW w:w="4876" w:type="dxa"/>
          </w:tcPr>
          <w:p w14:paraId="6B3281A1" w14:textId="77777777" w:rsidR="00B66609" w:rsidRPr="006519B5" w:rsidRDefault="00B66609" w:rsidP="000B4DD2">
            <w:pPr>
              <w:spacing w:after="120"/>
              <w:rPr>
                <w:szCs w:val="24"/>
              </w:rPr>
            </w:pPr>
          </w:p>
        </w:tc>
      </w:tr>
    </w:tbl>
    <w:p w14:paraId="2D95DDA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96454A2" w14:textId="77777777" w:rsidR="00B66609" w:rsidRPr="006519B5" w:rsidRDefault="00B66609" w:rsidP="00B66609">
      <w:pPr>
        <w:jc w:val="right"/>
        <w:rPr>
          <w:szCs w:val="24"/>
        </w:rPr>
      </w:pPr>
    </w:p>
    <w:p w14:paraId="490FC150" w14:textId="77777777" w:rsidR="00B66609" w:rsidRPr="006519B5" w:rsidRDefault="00B66609" w:rsidP="00B66609">
      <w:pPr>
        <w:pStyle w:val="CrossRef"/>
        <w:rPr>
          <w:lang w:val="de-DE"/>
        </w:rPr>
      </w:pPr>
      <w:r w:rsidRPr="006519B5">
        <w:rPr>
          <w:lang w:val="de-DE"/>
        </w:rPr>
        <w:t>(Verordnung (EG) Nr. 261/2004)</w:t>
      </w:r>
    </w:p>
    <w:p w14:paraId="7C77FA91" w14:textId="77777777" w:rsidR="00B66609" w:rsidRPr="006519B5" w:rsidRDefault="00B66609" w:rsidP="00B66609">
      <w:pPr>
        <w:spacing w:before="240"/>
        <w:jc w:val="center"/>
        <w:rPr>
          <w:i/>
        </w:rPr>
      </w:pPr>
    </w:p>
    <w:p w14:paraId="21D48B15" w14:textId="77777777" w:rsidR="00B66609" w:rsidRPr="006519B5" w:rsidRDefault="00B66609" w:rsidP="00B66609">
      <w:pPr>
        <w:rPr>
          <w:rStyle w:val="HideTWBExt"/>
          <w:noProof w:val="0"/>
        </w:rPr>
      </w:pPr>
      <w:r w:rsidRPr="006519B5">
        <w:rPr>
          <w:rStyle w:val="HideTWBExt"/>
          <w:noProof w:val="0"/>
        </w:rPr>
        <w:t>&lt;/Amend&gt;</w:t>
      </w:r>
    </w:p>
    <w:p w14:paraId="7C01390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183</w:t>
      </w:r>
      <w:r w:rsidRPr="006519B5">
        <w:rPr>
          <w:rStyle w:val="HideTWBExt"/>
          <w:b w:val="0"/>
          <w:noProof w:val="0"/>
          <w:lang w:val="de-DE"/>
        </w:rPr>
        <w:t>&lt;/NumAm&gt;</w:t>
      </w:r>
    </w:p>
    <w:p w14:paraId="55F5A92B"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4C67B88D" w14:textId="77777777" w:rsidR="00B66609" w:rsidRPr="006519B5" w:rsidRDefault="00B66609" w:rsidP="00B66609">
      <w:r w:rsidRPr="006519B5">
        <w:rPr>
          <w:rStyle w:val="HideTWBExt"/>
          <w:noProof w:val="0"/>
        </w:rPr>
        <w:t>&lt;/RepeatBlock-By&gt;</w:t>
      </w:r>
    </w:p>
    <w:p w14:paraId="421FE29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C43E3B6"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3383B3C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E95B4E2" w14:textId="77777777" w:rsidR="00B66609" w:rsidRPr="006519B5" w:rsidRDefault="00B66609" w:rsidP="00B66609">
      <w:pPr>
        <w:rPr>
          <w:rStyle w:val="HideTWBExt"/>
          <w:noProof w:val="0"/>
        </w:rPr>
      </w:pPr>
      <w:r w:rsidRPr="006519B5">
        <w:rPr>
          <w:rStyle w:val="HideTWBExt"/>
          <w:noProof w:val="0"/>
        </w:rPr>
        <w:t>&lt;Article2&gt;</w:t>
      </w:r>
      <w:r w:rsidRPr="006519B5">
        <w:t>Artikel 2 – Absatz 1– Buchstabe l</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3623474" w14:textId="77777777" w:rsidTr="000B4DD2">
        <w:trPr>
          <w:jc w:val="center"/>
        </w:trPr>
        <w:tc>
          <w:tcPr>
            <w:tcW w:w="9752" w:type="dxa"/>
            <w:gridSpan w:val="2"/>
          </w:tcPr>
          <w:p w14:paraId="30493425" w14:textId="77777777" w:rsidR="00B66609" w:rsidRPr="006519B5" w:rsidRDefault="00B66609" w:rsidP="000B4DD2">
            <w:pPr>
              <w:keepNext/>
              <w:rPr>
                <w:szCs w:val="24"/>
              </w:rPr>
            </w:pPr>
          </w:p>
        </w:tc>
      </w:tr>
      <w:tr w:rsidR="00B66609" w:rsidRPr="006519B5" w14:paraId="61D1D1A3" w14:textId="77777777" w:rsidTr="000B4DD2">
        <w:trPr>
          <w:jc w:val="center"/>
        </w:trPr>
        <w:tc>
          <w:tcPr>
            <w:tcW w:w="4876" w:type="dxa"/>
            <w:hideMark/>
          </w:tcPr>
          <w:p w14:paraId="698304C7" w14:textId="77777777" w:rsidR="00B66609" w:rsidRPr="006519B5" w:rsidRDefault="00B66609" w:rsidP="000B4DD2">
            <w:pPr>
              <w:keepNext/>
              <w:spacing w:after="240"/>
              <w:jc w:val="center"/>
              <w:rPr>
                <w:i/>
              </w:rPr>
            </w:pPr>
            <w:r w:rsidRPr="006519B5">
              <w:rPr>
                <w:i/>
              </w:rPr>
              <w:t>Derzeitiger Wortlaut</w:t>
            </w:r>
          </w:p>
        </w:tc>
        <w:tc>
          <w:tcPr>
            <w:tcW w:w="4876" w:type="dxa"/>
            <w:hideMark/>
          </w:tcPr>
          <w:p w14:paraId="625B40CD" w14:textId="77777777" w:rsidR="00B66609" w:rsidRPr="006519B5" w:rsidRDefault="00B66609" w:rsidP="000B4DD2">
            <w:pPr>
              <w:keepNext/>
              <w:spacing w:after="240"/>
              <w:jc w:val="center"/>
              <w:rPr>
                <w:i/>
              </w:rPr>
            </w:pPr>
            <w:r w:rsidRPr="006519B5">
              <w:rPr>
                <w:i/>
              </w:rPr>
              <w:t>Geänderter Text</w:t>
            </w:r>
          </w:p>
        </w:tc>
      </w:tr>
      <w:tr w:rsidR="00B66609" w:rsidRPr="006519B5" w14:paraId="25D60557" w14:textId="77777777" w:rsidTr="000B4DD2">
        <w:trPr>
          <w:jc w:val="center"/>
        </w:trPr>
        <w:tc>
          <w:tcPr>
            <w:tcW w:w="4876" w:type="dxa"/>
          </w:tcPr>
          <w:p w14:paraId="496439E6" w14:textId="77777777" w:rsidR="00B66609" w:rsidRPr="006519B5" w:rsidRDefault="00B66609" w:rsidP="000B4DD2">
            <w:pPr>
              <w:spacing w:after="120"/>
              <w:rPr>
                <w:b/>
                <w:i/>
              </w:rPr>
            </w:pPr>
          </w:p>
        </w:tc>
        <w:tc>
          <w:tcPr>
            <w:tcW w:w="4876" w:type="dxa"/>
          </w:tcPr>
          <w:p w14:paraId="250E04AC" w14:textId="32DF4206" w:rsidR="00B66609" w:rsidRPr="006519B5" w:rsidRDefault="00B66609" w:rsidP="00415474">
            <w:pPr>
              <w:spacing w:after="120"/>
              <w:rPr>
                <w:b/>
                <w:i/>
              </w:rPr>
            </w:pPr>
            <w:r w:rsidRPr="006519B5">
              <w:rPr>
                <w:b/>
                <w:i/>
              </w:rPr>
              <w:t>-1a</w:t>
            </w:r>
            <w:r w:rsidR="00415474" w:rsidRPr="006519B5">
              <w:rPr>
                <w:b/>
                <w:i/>
              </w:rPr>
              <w:t>.</w:t>
            </w:r>
            <w:r w:rsidRPr="006519B5">
              <w:rPr>
                <w:b/>
                <w:i/>
              </w:rPr>
              <w:t xml:space="preserve"> Artikel 2 Buchstabe l erhält folgende Fassung:</w:t>
            </w:r>
          </w:p>
        </w:tc>
      </w:tr>
      <w:tr w:rsidR="00B66609" w:rsidRPr="006519B5" w14:paraId="6406D0AB" w14:textId="77777777" w:rsidTr="000B4DD2">
        <w:trPr>
          <w:jc w:val="center"/>
        </w:trPr>
        <w:tc>
          <w:tcPr>
            <w:tcW w:w="4876" w:type="dxa"/>
            <w:hideMark/>
          </w:tcPr>
          <w:p w14:paraId="1E979FB1" w14:textId="77777777" w:rsidR="00B66609" w:rsidRPr="006519B5" w:rsidRDefault="00B66609" w:rsidP="000B4DD2">
            <w:pPr>
              <w:spacing w:after="120"/>
            </w:pPr>
            <w:r w:rsidRPr="006519B5">
              <w:t>l)</w:t>
            </w:r>
            <w:r w:rsidRPr="006519B5">
              <w:rPr>
                <w:b/>
                <w:i/>
              </w:rPr>
              <w:t xml:space="preserve"> „</w:t>
            </w:r>
            <w:r w:rsidRPr="006519B5">
              <w:t>Annullierung</w:t>
            </w:r>
            <w:r w:rsidRPr="006519B5">
              <w:rPr>
                <w:b/>
                <w:i/>
              </w:rPr>
              <w:t>“</w:t>
            </w:r>
            <w:r w:rsidRPr="006519B5">
              <w:t xml:space="preserve"> die Nichtdurchführung eines geplanten Fluges, für den zumindest ein Platz reserviert war.</w:t>
            </w:r>
          </w:p>
        </w:tc>
        <w:tc>
          <w:tcPr>
            <w:tcW w:w="4876" w:type="dxa"/>
            <w:hideMark/>
          </w:tcPr>
          <w:p w14:paraId="39D60EE9" w14:textId="7A7A7B8A" w:rsidR="00B66609" w:rsidRPr="006519B5" w:rsidRDefault="008E3A70" w:rsidP="008E3A70">
            <w:pPr>
              <w:spacing w:after="120"/>
              <w:rPr>
                <w:szCs w:val="24"/>
              </w:rPr>
            </w:pPr>
            <w:r w:rsidRPr="006519B5">
              <w:rPr>
                <w:b/>
                <w:i/>
              </w:rPr>
              <w:t>„</w:t>
            </w:r>
            <w:r w:rsidR="000B4DD2" w:rsidRPr="006519B5">
              <w:t xml:space="preserve">l) </w:t>
            </w:r>
            <w:r w:rsidRPr="006519B5">
              <w:rPr>
                <w:rFonts w:ascii="Sylfaen" w:hAnsi="Sylfaen"/>
                <w:b/>
                <w:i/>
              </w:rPr>
              <w:t>‚</w:t>
            </w:r>
            <w:r w:rsidR="000B4DD2" w:rsidRPr="006519B5">
              <w:t>Annullierung</w:t>
            </w:r>
            <w:r w:rsidRPr="006519B5">
              <w:rPr>
                <w:rFonts w:ascii="Sylfaen" w:hAnsi="Sylfaen"/>
                <w:b/>
                <w:i/>
              </w:rPr>
              <w:t>‘</w:t>
            </w:r>
            <w:r w:rsidR="00B66609" w:rsidRPr="006519B5">
              <w:t xml:space="preserve"> die Nichtdurchführung eines geplanten Fluges, für den zumindest ein Platz reserviert war. </w:t>
            </w:r>
            <w:r w:rsidR="00B66609" w:rsidRPr="006519B5">
              <w:rPr>
                <w:b/>
                <w:i/>
              </w:rPr>
              <w:t>Ein Flug gilt als annulliert, wenn das Luftfahrzeug gestartet ist, aber anschließend gezwungen war, auf einem anderen Flughafen als dem Bestimmungsflughafen zu landen oder zum Abflugflughafen zurückzukehren, oder wenn die Fluggäste des betreffenden Luftfahrzeugs auf anderen Flügen zum Abflug gebracht wurden.</w:t>
            </w:r>
            <w:r w:rsidRPr="006519B5">
              <w:rPr>
                <w:b/>
                <w:i/>
              </w:rPr>
              <w:t>“</w:t>
            </w:r>
          </w:p>
        </w:tc>
      </w:tr>
      <w:tr w:rsidR="00B66609" w:rsidRPr="006519B5" w14:paraId="5927559C" w14:textId="77777777" w:rsidTr="000B4DD2">
        <w:trPr>
          <w:jc w:val="center"/>
        </w:trPr>
        <w:tc>
          <w:tcPr>
            <w:tcW w:w="4876" w:type="dxa"/>
          </w:tcPr>
          <w:p w14:paraId="748009A8" w14:textId="77777777" w:rsidR="00B66609" w:rsidRPr="006519B5" w:rsidRDefault="00B66609" w:rsidP="000B4DD2">
            <w:pPr>
              <w:spacing w:after="120"/>
            </w:pPr>
          </w:p>
        </w:tc>
        <w:tc>
          <w:tcPr>
            <w:tcW w:w="4876" w:type="dxa"/>
            <w:hideMark/>
          </w:tcPr>
          <w:p w14:paraId="6EFF748E" w14:textId="77777777" w:rsidR="00B66609" w:rsidRPr="006519B5" w:rsidRDefault="00B66609" w:rsidP="000B4DD2">
            <w:pPr>
              <w:spacing w:after="120"/>
              <w:rPr>
                <w:szCs w:val="24"/>
              </w:rPr>
            </w:pPr>
          </w:p>
        </w:tc>
      </w:tr>
    </w:tbl>
    <w:p w14:paraId="550C1C6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CAAC0B6" w14:textId="77777777" w:rsidR="00B66609" w:rsidRPr="006519B5" w:rsidRDefault="00B66609" w:rsidP="00B66609">
      <w:pPr>
        <w:jc w:val="right"/>
        <w:rPr>
          <w:szCs w:val="24"/>
        </w:rPr>
      </w:pPr>
    </w:p>
    <w:p w14:paraId="4DAFD46B" w14:textId="77777777" w:rsidR="00B66609" w:rsidRPr="006519B5" w:rsidRDefault="00B66609" w:rsidP="00B66609">
      <w:pPr>
        <w:spacing w:before="240"/>
        <w:jc w:val="center"/>
        <w:rPr>
          <w:i/>
        </w:rPr>
      </w:pPr>
      <w:r w:rsidRPr="006519B5">
        <w:rPr>
          <w:i/>
        </w:rPr>
        <w:t>(32004R0261)</w:t>
      </w:r>
    </w:p>
    <w:p w14:paraId="6D74DF97" w14:textId="77777777" w:rsidR="00B66609" w:rsidRPr="006519B5" w:rsidRDefault="00B66609" w:rsidP="00B66609">
      <w:pPr>
        <w:rPr>
          <w:rStyle w:val="HideTWBExt"/>
          <w:noProof w:val="0"/>
        </w:rPr>
      </w:pPr>
    </w:p>
    <w:p w14:paraId="37B29213" w14:textId="77777777" w:rsidR="00B66609" w:rsidRPr="006519B5" w:rsidRDefault="00B66609" w:rsidP="00B66609"/>
    <w:p w14:paraId="589AC43C" w14:textId="77777777" w:rsidR="00B66609" w:rsidRPr="006519B5" w:rsidRDefault="00B66609" w:rsidP="00B66609">
      <w:pPr>
        <w:rPr>
          <w:rStyle w:val="HideTWBExt"/>
          <w:noProof w:val="0"/>
        </w:rPr>
      </w:pPr>
      <w:r w:rsidRPr="006519B5">
        <w:rPr>
          <w:rStyle w:val="HideTWBExt"/>
          <w:noProof w:val="0"/>
        </w:rPr>
        <w:t>&lt;/Amend&gt;</w:t>
      </w:r>
    </w:p>
    <w:p w14:paraId="3FEE611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184</w:t>
      </w:r>
      <w:r w:rsidRPr="006519B5">
        <w:rPr>
          <w:rStyle w:val="HideTWBExt"/>
          <w:b w:val="0"/>
          <w:noProof w:val="0"/>
          <w:lang w:val="de-DE"/>
        </w:rPr>
        <w:t>&lt;/NumAm&gt;</w:t>
      </w:r>
    </w:p>
    <w:p w14:paraId="3710AF97"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162CF8B8" w14:textId="77777777" w:rsidR="00B66609" w:rsidRPr="006519B5" w:rsidRDefault="00B66609" w:rsidP="00B66609">
      <w:r w:rsidRPr="006519B5">
        <w:rPr>
          <w:rStyle w:val="HideTWBExt"/>
          <w:noProof w:val="0"/>
        </w:rPr>
        <w:t>&lt;/RepeatBlock-By&gt;</w:t>
      </w:r>
    </w:p>
    <w:p w14:paraId="564E5B8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71AE640" w14:textId="77777777" w:rsidR="00B66609" w:rsidRPr="006519B5" w:rsidRDefault="00B66609" w:rsidP="00B66609">
      <w:pPr>
        <w:pStyle w:val="NormalBold"/>
      </w:pPr>
      <w:r w:rsidRPr="006519B5">
        <w:rPr>
          <w:rStyle w:val="HideTWBExt"/>
          <w:b w:val="0"/>
          <w:noProof w:val="0"/>
        </w:rPr>
        <w:t>&lt;Article&gt;</w:t>
      </w:r>
      <w:r w:rsidRPr="006519B5">
        <w:t>Artikel 1 – Absatz 1 – Nummer -1 (neu)</w:t>
      </w:r>
      <w:r w:rsidRPr="006519B5">
        <w:rPr>
          <w:rStyle w:val="HideTWBExt"/>
          <w:b w:val="0"/>
          <w:noProof w:val="0"/>
        </w:rPr>
        <w:t>&lt;/Article&gt;</w:t>
      </w:r>
    </w:p>
    <w:p w14:paraId="7DFFD74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AF38BB3" w14:textId="77777777" w:rsidR="00B66609" w:rsidRPr="006519B5" w:rsidRDefault="00B66609" w:rsidP="00B66609">
      <w:r w:rsidRPr="006519B5">
        <w:rPr>
          <w:rStyle w:val="HideTWBExt"/>
          <w:noProof w:val="0"/>
        </w:rPr>
        <w:t>&lt;Article2&gt;</w:t>
      </w:r>
      <w:r w:rsidRPr="006519B5">
        <w:t>Artikel 2 – Absatz 1 – Buchstabe m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824B340" w14:textId="77777777" w:rsidTr="000B4DD2">
        <w:trPr>
          <w:jc w:val="center"/>
        </w:trPr>
        <w:tc>
          <w:tcPr>
            <w:tcW w:w="9752" w:type="dxa"/>
            <w:gridSpan w:val="2"/>
          </w:tcPr>
          <w:p w14:paraId="4C432D11" w14:textId="77777777" w:rsidR="00B66609" w:rsidRPr="006519B5" w:rsidRDefault="00B66609" w:rsidP="000B4DD2">
            <w:pPr>
              <w:keepNext/>
            </w:pPr>
          </w:p>
        </w:tc>
      </w:tr>
      <w:tr w:rsidR="00B66609" w:rsidRPr="006519B5" w14:paraId="0E9EE6D9" w14:textId="77777777" w:rsidTr="000B4DD2">
        <w:trPr>
          <w:jc w:val="center"/>
        </w:trPr>
        <w:tc>
          <w:tcPr>
            <w:tcW w:w="4876" w:type="dxa"/>
            <w:hideMark/>
          </w:tcPr>
          <w:p w14:paraId="42FD826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2818A2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3F71764" w14:textId="77777777" w:rsidTr="000B4DD2">
        <w:trPr>
          <w:jc w:val="center"/>
        </w:trPr>
        <w:tc>
          <w:tcPr>
            <w:tcW w:w="4876" w:type="dxa"/>
            <w:hideMark/>
          </w:tcPr>
          <w:p w14:paraId="010AC809" w14:textId="77777777" w:rsidR="00B66609" w:rsidRPr="006519B5" w:rsidRDefault="00B66609" w:rsidP="000B4DD2">
            <w:pPr>
              <w:pStyle w:val="Normal6"/>
              <w:rPr>
                <w:lang w:val="de-DE"/>
              </w:rPr>
            </w:pPr>
          </w:p>
        </w:tc>
        <w:tc>
          <w:tcPr>
            <w:tcW w:w="4876" w:type="dxa"/>
            <w:hideMark/>
          </w:tcPr>
          <w:p w14:paraId="15A8B366" w14:textId="51F5800F" w:rsidR="00B66609" w:rsidRPr="006519B5" w:rsidRDefault="00B66609" w:rsidP="00415474">
            <w:pPr>
              <w:pStyle w:val="Normal6"/>
              <w:rPr>
                <w:szCs w:val="24"/>
                <w:lang w:val="de-DE"/>
              </w:rPr>
            </w:pPr>
            <w:r w:rsidRPr="006519B5">
              <w:rPr>
                <w:b/>
                <w:i/>
                <w:lang w:val="de-DE"/>
              </w:rPr>
              <w:t>-1</w:t>
            </w:r>
            <w:r w:rsidR="00415474" w:rsidRPr="006519B5">
              <w:rPr>
                <w:b/>
                <w:i/>
                <w:lang w:val="de-DE"/>
              </w:rPr>
              <w:t>.</w:t>
            </w:r>
            <w:r w:rsidRPr="006519B5">
              <w:rPr>
                <w:b/>
                <w:i/>
                <w:lang w:val="de-DE"/>
              </w:rPr>
              <w:tab/>
              <w:t>In Artikel 2 wird die folgende Begriffsbestimmung hinzugefügt:</w:t>
            </w:r>
          </w:p>
        </w:tc>
      </w:tr>
      <w:tr w:rsidR="00B66609" w:rsidRPr="006519B5" w14:paraId="3712112B" w14:textId="77777777" w:rsidTr="000B4DD2">
        <w:trPr>
          <w:jc w:val="center"/>
        </w:trPr>
        <w:tc>
          <w:tcPr>
            <w:tcW w:w="4876" w:type="dxa"/>
          </w:tcPr>
          <w:p w14:paraId="3949134F" w14:textId="77777777" w:rsidR="00B66609" w:rsidRPr="006519B5" w:rsidRDefault="00B66609" w:rsidP="000B4DD2">
            <w:pPr>
              <w:pStyle w:val="Normal6"/>
              <w:rPr>
                <w:lang w:val="de-DE"/>
              </w:rPr>
            </w:pPr>
          </w:p>
        </w:tc>
        <w:tc>
          <w:tcPr>
            <w:tcW w:w="4876" w:type="dxa"/>
            <w:hideMark/>
          </w:tcPr>
          <w:p w14:paraId="437693D4" w14:textId="6D282E7C" w:rsidR="00B66609" w:rsidRPr="006519B5" w:rsidRDefault="008E3A70" w:rsidP="005E1F11">
            <w:pPr>
              <w:pStyle w:val="Normal6"/>
              <w:rPr>
                <w:szCs w:val="24"/>
                <w:lang w:val="de-DE"/>
              </w:rPr>
            </w:pPr>
            <w:r w:rsidRPr="006519B5">
              <w:rPr>
                <w:b/>
                <w:i/>
                <w:lang w:val="de-DE"/>
              </w:rPr>
              <w:t>„</w:t>
            </w:r>
            <w:r w:rsidR="00B66609" w:rsidRPr="006519B5">
              <w:rPr>
                <w:b/>
                <w:i/>
                <w:lang w:val="de-DE"/>
              </w:rPr>
              <w:t xml:space="preserve">m) </w:t>
            </w:r>
            <w:r w:rsidRPr="006519B5">
              <w:rPr>
                <w:b/>
                <w:i/>
                <w:lang w:val="de-DE"/>
              </w:rPr>
              <w:br w:type="page"/>
            </w:r>
            <w:r w:rsidRPr="006519B5">
              <w:rPr>
                <w:rFonts w:ascii="Sylfaen" w:hAnsi="Sylfaen"/>
                <w:b/>
                <w:i/>
                <w:lang w:val="de-DE"/>
              </w:rPr>
              <w:t>‚</w:t>
            </w:r>
            <w:r w:rsidR="005E1F11" w:rsidRPr="006519B5">
              <w:rPr>
                <w:b/>
                <w:i/>
                <w:lang w:val="de-DE"/>
              </w:rPr>
              <w:t>k</w:t>
            </w:r>
            <w:r w:rsidR="00B66609" w:rsidRPr="006519B5">
              <w:rPr>
                <w:b/>
                <w:i/>
                <w:lang w:val="de-DE"/>
              </w:rPr>
              <w:t>leines Gepäckstück</w:t>
            </w:r>
            <w:r w:rsidRPr="006519B5">
              <w:rPr>
                <w:rFonts w:ascii="Sylfaen" w:hAnsi="Sylfaen"/>
                <w:b/>
                <w:i/>
                <w:lang w:val="de-DE"/>
              </w:rPr>
              <w:t>‘</w:t>
            </w:r>
            <w:r w:rsidR="00B66609" w:rsidRPr="006519B5">
              <w:rPr>
                <w:b/>
                <w:i/>
                <w:lang w:val="de-DE"/>
              </w:rPr>
              <w:t xml:space="preserve"> ein</w:t>
            </w:r>
            <w:r w:rsidR="005E1F11" w:rsidRPr="006519B5">
              <w:rPr>
                <w:b/>
                <w:i/>
                <w:lang w:val="de-DE"/>
              </w:rPr>
              <w:t>en</w:t>
            </w:r>
            <w:r w:rsidR="00B66609" w:rsidRPr="006519B5">
              <w:rPr>
                <w:b/>
                <w:i/>
                <w:lang w:val="de-DE"/>
              </w:rPr>
              <w:t xml:space="preserve"> persönliche</w:t>
            </w:r>
            <w:r w:rsidR="005E1F11" w:rsidRPr="006519B5">
              <w:rPr>
                <w:b/>
                <w:i/>
                <w:lang w:val="de-DE"/>
              </w:rPr>
              <w:t>n</w:t>
            </w:r>
            <w:r w:rsidR="00B66609" w:rsidRPr="006519B5">
              <w:rPr>
                <w:b/>
                <w:i/>
                <w:lang w:val="de-DE"/>
              </w:rPr>
              <w:t xml:space="preserve"> Gegenstand mit den Mindestabmessungen 40 x 20 x 25 cm, dessen Mitführung an Bord das Luftfahrtunternehmen dem Fluggast gestatten muss, sofern er unter den Vordersitz passt und den geltenden Sicherheitsanforderungen entspricht.</w:t>
            </w:r>
            <w:r w:rsidRPr="006519B5">
              <w:rPr>
                <w:b/>
                <w:i/>
                <w:lang w:val="de-DE"/>
              </w:rPr>
              <w:t>“</w:t>
            </w:r>
          </w:p>
        </w:tc>
      </w:tr>
    </w:tbl>
    <w:p w14:paraId="4B2980B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3B4A51" w14:textId="77777777" w:rsidR="00B66609" w:rsidRPr="006519B5" w:rsidRDefault="00B66609" w:rsidP="00B66609">
      <w:r w:rsidRPr="006519B5">
        <w:rPr>
          <w:rStyle w:val="HideTWBExt"/>
          <w:noProof w:val="0"/>
        </w:rPr>
        <w:t>&lt;/Amend&gt;</w:t>
      </w:r>
    </w:p>
    <w:p w14:paraId="70253C3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185</w:t>
      </w:r>
      <w:r w:rsidRPr="006519B5">
        <w:rPr>
          <w:rStyle w:val="HideTWBExt"/>
          <w:b w:val="0"/>
          <w:noProof w:val="0"/>
          <w:lang w:val="de-DE"/>
        </w:rPr>
        <w:t>&lt;/NumAm&gt;</w:t>
      </w:r>
    </w:p>
    <w:p w14:paraId="5F83AB9F"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595BE207" w14:textId="77777777" w:rsidR="00B66609" w:rsidRPr="006519B5" w:rsidRDefault="00B66609" w:rsidP="00B66609">
      <w:r w:rsidRPr="006519B5">
        <w:rPr>
          <w:rStyle w:val="HideTWBExt"/>
          <w:noProof w:val="0"/>
        </w:rPr>
        <w:t>&lt;/RepeatBlock-By&gt;</w:t>
      </w:r>
    </w:p>
    <w:p w14:paraId="34FB1CA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0863085"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5700249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B88E9F5" w14:textId="77777777" w:rsidR="00B66609" w:rsidRPr="006519B5" w:rsidRDefault="00B66609" w:rsidP="00B66609">
      <w:r w:rsidRPr="006519B5">
        <w:rPr>
          <w:rStyle w:val="HideTWBExt"/>
          <w:noProof w:val="0"/>
        </w:rPr>
        <w:t>&lt;Article2&gt;</w:t>
      </w:r>
      <w:r w:rsidRPr="006519B5">
        <w:t>Artikel 2 – Absatz 1 – Buchstabe n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137CF77" w14:textId="77777777" w:rsidTr="000B4DD2">
        <w:trPr>
          <w:jc w:val="center"/>
        </w:trPr>
        <w:tc>
          <w:tcPr>
            <w:tcW w:w="9752" w:type="dxa"/>
            <w:gridSpan w:val="2"/>
          </w:tcPr>
          <w:p w14:paraId="0E8436D2" w14:textId="77777777" w:rsidR="00B66609" w:rsidRPr="006519B5" w:rsidRDefault="00B66609" w:rsidP="000B4DD2">
            <w:pPr>
              <w:keepNext/>
            </w:pPr>
          </w:p>
        </w:tc>
      </w:tr>
      <w:tr w:rsidR="00B66609" w:rsidRPr="006519B5" w14:paraId="6919274D" w14:textId="77777777" w:rsidTr="000B4DD2">
        <w:trPr>
          <w:jc w:val="center"/>
        </w:trPr>
        <w:tc>
          <w:tcPr>
            <w:tcW w:w="4876" w:type="dxa"/>
            <w:hideMark/>
          </w:tcPr>
          <w:p w14:paraId="551EAC0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4BB1B7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3CDF726" w14:textId="77777777" w:rsidTr="000B4DD2">
        <w:trPr>
          <w:jc w:val="center"/>
        </w:trPr>
        <w:tc>
          <w:tcPr>
            <w:tcW w:w="4876" w:type="dxa"/>
            <w:hideMark/>
          </w:tcPr>
          <w:p w14:paraId="05059FF9" w14:textId="77777777" w:rsidR="00B66609" w:rsidRPr="006519B5" w:rsidRDefault="00B66609" w:rsidP="000B4DD2">
            <w:pPr>
              <w:pStyle w:val="Normal6"/>
              <w:rPr>
                <w:lang w:val="de-DE"/>
              </w:rPr>
            </w:pPr>
          </w:p>
        </w:tc>
        <w:tc>
          <w:tcPr>
            <w:tcW w:w="4876" w:type="dxa"/>
            <w:hideMark/>
          </w:tcPr>
          <w:p w14:paraId="43D6D59E" w14:textId="556950FF" w:rsidR="00B66609" w:rsidRPr="006519B5" w:rsidRDefault="00B66609" w:rsidP="00415474">
            <w:pPr>
              <w:pStyle w:val="Normal6"/>
              <w:rPr>
                <w:b/>
                <w:i/>
                <w:szCs w:val="24"/>
                <w:lang w:val="de-DE"/>
              </w:rPr>
            </w:pPr>
            <w:r w:rsidRPr="006519B5">
              <w:rPr>
                <w:b/>
                <w:i/>
                <w:lang w:val="de-DE"/>
              </w:rPr>
              <w:t>-1</w:t>
            </w:r>
            <w:r w:rsidR="00415474" w:rsidRPr="006519B5">
              <w:rPr>
                <w:b/>
                <w:i/>
                <w:lang w:val="de-DE"/>
              </w:rPr>
              <w:t>.</w:t>
            </w:r>
            <w:r w:rsidRPr="006519B5">
              <w:rPr>
                <w:b/>
                <w:i/>
                <w:lang w:val="de-DE"/>
              </w:rPr>
              <w:tab/>
              <w:t>In Artikel 2 wird die folgende Begriffsbestimmung hinzugefügt:</w:t>
            </w:r>
          </w:p>
        </w:tc>
      </w:tr>
      <w:tr w:rsidR="00B66609" w:rsidRPr="006519B5" w14:paraId="3D3BC524" w14:textId="77777777" w:rsidTr="000B4DD2">
        <w:trPr>
          <w:jc w:val="center"/>
        </w:trPr>
        <w:tc>
          <w:tcPr>
            <w:tcW w:w="4876" w:type="dxa"/>
          </w:tcPr>
          <w:p w14:paraId="2F8F4419" w14:textId="77777777" w:rsidR="00B66609" w:rsidRPr="006519B5" w:rsidRDefault="00B66609" w:rsidP="000B4DD2">
            <w:pPr>
              <w:pStyle w:val="Normal6"/>
              <w:rPr>
                <w:lang w:val="de-DE"/>
              </w:rPr>
            </w:pPr>
          </w:p>
        </w:tc>
        <w:tc>
          <w:tcPr>
            <w:tcW w:w="4876" w:type="dxa"/>
            <w:hideMark/>
          </w:tcPr>
          <w:p w14:paraId="26343E03" w14:textId="536311E4" w:rsidR="00B66609" w:rsidRPr="006519B5" w:rsidRDefault="005E1F11" w:rsidP="005E1F11">
            <w:pPr>
              <w:pStyle w:val="Normal6"/>
              <w:rPr>
                <w:szCs w:val="24"/>
                <w:lang w:val="de-DE"/>
              </w:rPr>
            </w:pPr>
            <w:r w:rsidRPr="006519B5">
              <w:rPr>
                <w:b/>
                <w:i/>
                <w:lang w:val="de-DE"/>
              </w:rPr>
              <w:t>„</w:t>
            </w:r>
            <w:r w:rsidR="00B66609" w:rsidRPr="006519B5">
              <w:rPr>
                <w:b/>
                <w:i/>
                <w:lang w:val="de-DE"/>
              </w:rPr>
              <w:t xml:space="preserve">n) </w:t>
            </w:r>
            <w:r w:rsidRPr="006519B5">
              <w:rPr>
                <w:rFonts w:ascii="Sylfaen" w:hAnsi="Sylfaen"/>
                <w:b/>
                <w:i/>
                <w:lang w:val="de-DE"/>
              </w:rPr>
              <w:t>‚</w:t>
            </w:r>
            <w:r w:rsidR="00B66609" w:rsidRPr="006519B5">
              <w:rPr>
                <w:b/>
                <w:i/>
                <w:lang w:val="de-DE"/>
              </w:rPr>
              <w:t>Handgepäck</w:t>
            </w:r>
            <w:r w:rsidRPr="006519B5">
              <w:rPr>
                <w:rFonts w:ascii="Sylfaen" w:hAnsi="Sylfaen"/>
                <w:b/>
                <w:i/>
                <w:lang w:val="de-DE"/>
              </w:rPr>
              <w:t>‘</w:t>
            </w:r>
            <w:r w:rsidR="00B66609" w:rsidRPr="006519B5">
              <w:rPr>
                <w:b/>
                <w:i/>
                <w:lang w:val="de-DE"/>
              </w:rPr>
              <w:t xml:space="preserve"> ein</w:t>
            </w:r>
            <w:r w:rsidRPr="006519B5">
              <w:rPr>
                <w:b/>
                <w:i/>
                <w:lang w:val="de-DE"/>
              </w:rPr>
              <w:t>en</w:t>
            </w:r>
            <w:r w:rsidR="00B66609" w:rsidRPr="006519B5">
              <w:rPr>
                <w:b/>
                <w:i/>
                <w:lang w:val="de-DE"/>
              </w:rPr>
              <w:t xml:space="preserve"> persönliche</w:t>
            </w:r>
            <w:r w:rsidRPr="006519B5">
              <w:rPr>
                <w:b/>
                <w:i/>
                <w:lang w:val="de-DE"/>
              </w:rPr>
              <w:t>n</w:t>
            </w:r>
            <w:r w:rsidR="00B66609" w:rsidRPr="006519B5">
              <w:rPr>
                <w:b/>
                <w:i/>
                <w:lang w:val="de-DE"/>
              </w:rPr>
              <w:t xml:space="preserve"> Gegenstand mit Mindestabmessungen von 55 x 40 x 20 cm und einem Gewicht von 8 kg, dessen Mitführung an Bord das Luftfahrtunternehmen dem Fluggast gestatten muss, sofern er den geltenden Sicherheitsanforderungen entspricht; die höchstzulässigen Abmessungen und das höchstzulässige Gewicht werden von dem Luftfahrtunternehmen festgelegt.</w:t>
            </w:r>
            <w:r w:rsidRPr="006519B5">
              <w:rPr>
                <w:b/>
                <w:i/>
                <w:lang w:val="de-DE"/>
              </w:rPr>
              <w:t>“</w:t>
            </w:r>
          </w:p>
        </w:tc>
      </w:tr>
    </w:tbl>
    <w:p w14:paraId="3906DDE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77CC3DC" w14:textId="77777777" w:rsidR="00B66609" w:rsidRPr="006519B5" w:rsidRDefault="00B66609" w:rsidP="00B66609">
      <w:r w:rsidRPr="006519B5">
        <w:rPr>
          <w:rStyle w:val="HideTWBExt"/>
          <w:noProof w:val="0"/>
        </w:rPr>
        <w:t>&lt;/Amend&gt;</w:t>
      </w:r>
    </w:p>
    <w:p w14:paraId="112E791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186</w:t>
      </w:r>
      <w:r w:rsidRPr="006519B5">
        <w:rPr>
          <w:rStyle w:val="HideTWBExt"/>
          <w:b w:val="0"/>
          <w:noProof w:val="0"/>
          <w:lang w:val="de-DE"/>
        </w:rPr>
        <w:t>&lt;/NumAm&gt;</w:t>
      </w:r>
    </w:p>
    <w:p w14:paraId="3EE8EC8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8C7E512"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7ABA313" w14:textId="77777777" w:rsidR="00B66609" w:rsidRPr="006519B5" w:rsidRDefault="00B66609" w:rsidP="00B66609">
      <w:r w:rsidRPr="006519B5">
        <w:rPr>
          <w:rStyle w:val="HideTWBExt"/>
          <w:noProof w:val="0"/>
        </w:rPr>
        <w:t>&lt;/RepeatBlock-By&gt;</w:t>
      </w:r>
    </w:p>
    <w:p w14:paraId="0E9C114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450AB7D"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75CF9F31"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91B1143" w14:textId="77777777" w:rsidR="00B66609" w:rsidRPr="006519B5" w:rsidRDefault="00B66609" w:rsidP="00B66609">
      <w:r w:rsidRPr="006519B5">
        <w:rPr>
          <w:rStyle w:val="HideTWBExt"/>
          <w:noProof w:val="0"/>
        </w:rPr>
        <w:t>&lt;Article2&gt;</w:t>
      </w:r>
      <w:r w:rsidRPr="006519B5">
        <w:t>Artikel 2 – Absatz 1 – Buchstabe z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A0C97BE" w14:textId="77777777" w:rsidTr="000B4DD2">
        <w:trPr>
          <w:jc w:val="center"/>
        </w:trPr>
        <w:tc>
          <w:tcPr>
            <w:tcW w:w="9752" w:type="dxa"/>
            <w:gridSpan w:val="2"/>
          </w:tcPr>
          <w:p w14:paraId="5E7217EC" w14:textId="77777777" w:rsidR="00B66609" w:rsidRPr="006519B5" w:rsidRDefault="00B66609" w:rsidP="000B4DD2">
            <w:pPr>
              <w:keepNext/>
            </w:pPr>
          </w:p>
        </w:tc>
      </w:tr>
      <w:tr w:rsidR="00B66609" w:rsidRPr="006519B5" w14:paraId="01A98E77" w14:textId="77777777" w:rsidTr="000B4DD2">
        <w:trPr>
          <w:jc w:val="center"/>
        </w:trPr>
        <w:tc>
          <w:tcPr>
            <w:tcW w:w="4876" w:type="dxa"/>
            <w:hideMark/>
          </w:tcPr>
          <w:p w14:paraId="30263A2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591B3B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51B9EB9" w14:textId="77777777" w:rsidTr="000B4DD2">
        <w:trPr>
          <w:jc w:val="center"/>
        </w:trPr>
        <w:tc>
          <w:tcPr>
            <w:tcW w:w="4876" w:type="dxa"/>
          </w:tcPr>
          <w:p w14:paraId="60CB2A2B" w14:textId="77777777" w:rsidR="00B66609" w:rsidRPr="006519B5" w:rsidRDefault="00B66609" w:rsidP="000B4DD2">
            <w:pPr>
              <w:pStyle w:val="Normal6"/>
              <w:rPr>
                <w:lang w:val="de-DE"/>
              </w:rPr>
            </w:pPr>
          </w:p>
        </w:tc>
        <w:tc>
          <w:tcPr>
            <w:tcW w:w="4876" w:type="dxa"/>
            <w:hideMark/>
          </w:tcPr>
          <w:p w14:paraId="6D1DA3A3" w14:textId="77777777" w:rsidR="00B66609" w:rsidRPr="006519B5" w:rsidRDefault="00B66609" w:rsidP="000B4DD2">
            <w:pPr>
              <w:pStyle w:val="Normal6"/>
              <w:rPr>
                <w:szCs w:val="24"/>
                <w:lang w:val="de-DE"/>
              </w:rPr>
            </w:pPr>
            <w:r w:rsidRPr="006519B5">
              <w:rPr>
                <w:b/>
                <w:i/>
                <w:lang w:val="de-DE"/>
              </w:rPr>
              <w:t>za)</w:t>
            </w:r>
            <w:r w:rsidRPr="006519B5">
              <w:rPr>
                <w:b/>
                <w:i/>
                <w:lang w:val="de-DE"/>
              </w:rPr>
              <w:tab/>
              <w:t>„automatische Zahlung“ eine Erstattung oder Ausgleichszahlung, die dem betroffenen Fluggast gewährt wird, ohne dass ein förmlicher Antrag oder Antrag gestellt werden muss. Das ausführende Luftfahrtunternehmen, der Vermittler oder der Verkehrsdienstleister verarbeitet diese Zahlungen innerhalb des für das Störungsereignis geltenden Zeitrahmens unter Verwendung der ursprünglichen Zahlungsmethode, sofern der Fluggast nichts anderes vereinbart hat.</w:t>
            </w:r>
          </w:p>
        </w:tc>
      </w:tr>
    </w:tbl>
    <w:p w14:paraId="2FA4F87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6DC1410" w14:textId="77777777" w:rsidR="00B66609" w:rsidRPr="006519B5" w:rsidRDefault="00B66609" w:rsidP="00B66609">
      <w:r w:rsidRPr="006519B5">
        <w:rPr>
          <w:rStyle w:val="HideTWBExt"/>
          <w:noProof w:val="0"/>
        </w:rPr>
        <w:t>&lt;/Amend&gt;</w:t>
      </w:r>
    </w:p>
    <w:p w14:paraId="6178F73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187</w:t>
      </w:r>
      <w:r w:rsidRPr="006519B5">
        <w:rPr>
          <w:rStyle w:val="HideTWBExt"/>
          <w:b w:val="0"/>
          <w:noProof w:val="0"/>
          <w:lang w:val="de-DE"/>
        </w:rPr>
        <w:t>&lt;/NumAm&gt;</w:t>
      </w:r>
    </w:p>
    <w:p w14:paraId="78B0BA8A"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2EF13DDD" w14:textId="77777777" w:rsidR="00B66609" w:rsidRPr="006519B5" w:rsidRDefault="00B66609" w:rsidP="00B66609">
      <w:r w:rsidRPr="006519B5">
        <w:rPr>
          <w:rStyle w:val="HideTWBExt"/>
          <w:noProof w:val="0"/>
        </w:rPr>
        <w:t>&lt;/RepeatBlock-By&gt;</w:t>
      </w:r>
    </w:p>
    <w:p w14:paraId="77DF195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4DBA7BF"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39BF2A85"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5CF0BE0" w14:textId="77777777" w:rsidR="00B66609" w:rsidRPr="006519B5" w:rsidRDefault="00B66609" w:rsidP="00B66609">
      <w:r w:rsidRPr="006519B5">
        <w:rPr>
          <w:rStyle w:val="HideTWBExt"/>
          <w:noProof w:val="0"/>
        </w:rPr>
        <w:t>&lt;Article2&gt;</w:t>
      </w:r>
      <w:r w:rsidRPr="006519B5">
        <w:t>Artikel 2 – Absatz 1 – Buchstabe z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0E91D6" w14:textId="77777777" w:rsidTr="000B4DD2">
        <w:trPr>
          <w:jc w:val="center"/>
        </w:trPr>
        <w:tc>
          <w:tcPr>
            <w:tcW w:w="9752" w:type="dxa"/>
            <w:gridSpan w:val="2"/>
          </w:tcPr>
          <w:p w14:paraId="23078F3B" w14:textId="77777777" w:rsidR="00B66609" w:rsidRPr="006519B5" w:rsidRDefault="00B66609" w:rsidP="000B4DD2">
            <w:pPr>
              <w:keepNext/>
            </w:pPr>
          </w:p>
        </w:tc>
      </w:tr>
      <w:tr w:rsidR="00B66609" w:rsidRPr="006519B5" w14:paraId="0D2A0F2A" w14:textId="77777777" w:rsidTr="000B4DD2">
        <w:trPr>
          <w:jc w:val="center"/>
        </w:trPr>
        <w:tc>
          <w:tcPr>
            <w:tcW w:w="4876" w:type="dxa"/>
            <w:hideMark/>
          </w:tcPr>
          <w:p w14:paraId="6DFDC2E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B2B74B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4739D4A" w14:textId="77777777" w:rsidTr="000B4DD2">
        <w:trPr>
          <w:jc w:val="center"/>
        </w:trPr>
        <w:tc>
          <w:tcPr>
            <w:tcW w:w="4876" w:type="dxa"/>
          </w:tcPr>
          <w:p w14:paraId="219480F2" w14:textId="77777777" w:rsidR="00B66609" w:rsidRPr="006519B5" w:rsidRDefault="00B66609" w:rsidP="000B4DD2">
            <w:pPr>
              <w:pStyle w:val="Normal6"/>
              <w:rPr>
                <w:lang w:val="de-DE"/>
              </w:rPr>
            </w:pPr>
          </w:p>
        </w:tc>
        <w:tc>
          <w:tcPr>
            <w:tcW w:w="4876" w:type="dxa"/>
            <w:hideMark/>
          </w:tcPr>
          <w:p w14:paraId="592390B7" w14:textId="77777777" w:rsidR="00B66609" w:rsidRPr="006519B5" w:rsidRDefault="00B66609" w:rsidP="000B4DD2">
            <w:pPr>
              <w:pStyle w:val="Normal6"/>
              <w:rPr>
                <w:szCs w:val="24"/>
                <w:lang w:val="de-DE"/>
              </w:rPr>
            </w:pPr>
            <w:r w:rsidRPr="006519B5">
              <w:rPr>
                <w:b/>
                <w:i/>
                <w:lang w:val="de-DE"/>
              </w:rPr>
              <w:t>za)</w:t>
            </w:r>
            <w:r w:rsidRPr="006519B5">
              <w:rPr>
                <w:b/>
                <w:i/>
                <w:lang w:val="de-DE"/>
              </w:rPr>
              <w:tab/>
              <w:t>„persönlicher Gegenstand“ ein kleines Gepäckstück wie eine Handtasche, einen Rucksack oder eine Laptoptasche, dessen Mitführung in der Kabine des Luftfahrzeugs das Luftfahrtunternehmen dem Fluggast vorbehaltlich der vom ausführenden Luftfahrtunternehmen festgelegten Größen-, Gewichts- und Mengenbeschränkungen gestatten muss. Ein solcher Gegenstand muss sicher unter dem Sitz vor dem Fluggast verstaut werden können.</w:t>
            </w:r>
          </w:p>
        </w:tc>
      </w:tr>
    </w:tbl>
    <w:p w14:paraId="2265ED7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B529517" w14:textId="77777777" w:rsidR="00B66609" w:rsidRPr="006519B5" w:rsidRDefault="00B66609" w:rsidP="00B66609">
      <w:r w:rsidRPr="006519B5">
        <w:rPr>
          <w:rStyle w:val="HideTWBExt"/>
          <w:noProof w:val="0"/>
        </w:rPr>
        <w:t>&lt;/Amend&gt;</w:t>
      </w:r>
    </w:p>
    <w:p w14:paraId="0FDB42F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188</w:t>
      </w:r>
      <w:r w:rsidRPr="006519B5">
        <w:rPr>
          <w:rStyle w:val="HideTWBExt"/>
          <w:b w:val="0"/>
          <w:noProof w:val="0"/>
          <w:lang w:val="de-DE"/>
        </w:rPr>
        <w:t>&lt;/NumAm&gt;</w:t>
      </w:r>
    </w:p>
    <w:p w14:paraId="69A4A537" w14:textId="77777777" w:rsidR="00B66609" w:rsidRPr="006519B5" w:rsidRDefault="00B66609" w:rsidP="00B66609">
      <w:pPr>
        <w:pStyle w:val="NormalBold"/>
      </w:pPr>
      <w:r w:rsidRPr="006519B5">
        <w:rPr>
          <w:rStyle w:val="HideTWBExt"/>
          <w:b w:val="0"/>
          <w:noProof w:val="0"/>
        </w:rPr>
        <w:t>&lt;RepeatBlock-By&gt;&lt;Members&gt;</w:t>
      </w:r>
      <w:r w:rsidRPr="006519B5">
        <w:t>Valérie Devaux, Jan-Christoph Oetjen</w:t>
      </w:r>
      <w:r w:rsidRPr="006519B5">
        <w:rPr>
          <w:rStyle w:val="HideTWBExt"/>
          <w:b w:val="0"/>
          <w:noProof w:val="0"/>
        </w:rPr>
        <w:t>&lt;/Members&gt;</w:t>
      </w:r>
    </w:p>
    <w:p w14:paraId="6C63249E" w14:textId="77777777" w:rsidR="00B66609" w:rsidRPr="006519B5" w:rsidRDefault="00B66609" w:rsidP="00B66609">
      <w:r w:rsidRPr="006519B5">
        <w:rPr>
          <w:rStyle w:val="HideTWBExt"/>
          <w:noProof w:val="0"/>
        </w:rPr>
        <w:t>&lt;/RepeatBlock-By&gt;</w:t>
      </w:r>
    </w:p>
    <w:p w14:paraId="3280A1F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BD2F945"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37B192C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25987EF" w14:textId="77777777" w:rsidR="00B66609" w:rsidRPr="006519B5" w:rsidRDefault="00B66609" w:rsidP="00B66609">
      <w:r w:rsidRPr="006519B5">
        <w:rPr>
          <w:rStyle w:val="HideTWBExt"/>
          <w:noProof w:val="0"/>
        </w:rPr>
        <w:t>&lt;Article2&gt;</w:t>
      </w:r>
      <w:r w:rsidRPr="006519B5">
        <w:t>Artikel 2 – Absatz 1 – Buchstabe z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76D56E" w14:textId="77777777" w:rsidTr="000B4DD2">
        <w:trPr>
          <w:jc w:val="center"/>
        </w:trPr>
        <w:tc>
          <w:tcPr>
            <w:tcW w:w="9752" w:type="dxa"/>
            <w:gridSpan w:val="2"/>
          </w:tcPr>
          <w:p w14:paraId="2FC09DEA" w14:textId="77777777" w:rsidR="00B66609" w:rsidRPr="006519B5" w:rsidRDefault="00B66609" w:rsidP="000B4DD2">
            <w:pPr>
              <w:keepNext/>
            </w:pPr>
          </w:p>
        </w:tc>
      </w:tr>
      <w:tr w:rsidR="00B66609" w:rsidRPr="006519B5" w14:paraId="6AD55483" w14:textId="77777777" w:rsidTr="000B4DD2">
        <w:trPr>
          <w:jc w:val="center"/>
        </w:trPr>
        <w:tc>
          <w:tcPr>
            <w:tcW w:w="4876" w:type="dxa"/>
            <w:hideMark/>
          </w:tcPr>
          <w:p w14:paraId="68E6920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07C47A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5F51D61" w14:textId="77777777" w:rsidTr="000B4DD2">
        <w:trPr>
          <w:jc w:val="center"/>
        </w:trPr>
        <w:tc>
          <w:tcPr>
            <w:tcW w:w="4876" w:type="dxa"/>
          </w:tcPr>
          <w:p w14:paraId="15182233" w14:textId="77777777" w:rsidR="00B66609" w:rsidRPr="006519B5" w:rsidRDefault="00B66609" w:rsidP="000B4DD2">
            <w:pPr>
              <w:pStyle w:val="Normal6"/>
              <w:rPr>
                <w:lang w:val="de-DE"/>
              </w:rPr>
            </w:pPr>
          </w:p>
        </w:tc>
        <w:tc>
          <w:tcPr>
            <w:tcW w:w="4876" w:type="dxa"/>
            <w:hideMark/>
          </w:tcPr>
          <w:p w14:paraId="59E4B4B3" w14:textId="77777777" w:rsidR="00B66609" w:rsidRPr="006519B5" w:rsidRDefault="00B66609" w:rsidP="000B4DD2">
            <w:pPr>
              <w:pStyle w:val="Normal6"/>
              <w:rPr>
                <w:szCs w:val="24"/>
                <w:lang w:val="de-DE"/>
              </w:rPr>
            </w:pPr>
            <w:r w:rsidRPr="006519B5">
              <w:rPr>
                <w:b/>
                <w:i/>
                <w:lang w:val="de-DE"/>
              </w:rPr>
              <w:t>za)</w:t>
            </w:r>
            <w:r w:rsidRPr="006519B5">
              <w:rPr>
                <w:b/>
                <w:i/>
                <w:lang w:val="de-DE"/>
              </w:rPr>
              <w:tab/>
              <w:t>„anerkannter Assistenzhund“ einen Hund, der speziell ausgebildet ist, um die Unabhängigkeit und Selbstbestimmung von Menschen mit Behinderungen zu steigern, und der gemäß den geltenden nationalen Vorschriften – sofern solche bestehen – offiziell anerkannt ist.</w:t>
            </w:r>
          </w:p>
        </w:tc>
      </w:tr>
    </w:tbl>
    <w:p w14:paraId="1774F0B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43C4EA"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EE651CC" w14:textId="77777777" w:rsidR="00B66609" w:rsidRPr="006519B5" w:rsidRDefault="00B66609" w:rsidP="00B66609">
      <w:pPr>
        <w:pStyle w:val="Normal12Italic"/>
        <w:rPr>
          <w:noProof w:val="0"/>
          <w:lang w:val="de-DE"/>
        </w:rPr>
      </w:pPr>
      <w:r w:rsidRPr="006519B5">
        <w:rPr>
          <w:noProof w:val="0"/>
          <w:lang w:val="de-DE"/>
        </w:rPr>
        <w:t>Diese Änderungen sollten auch in die anderen vier Verordnungen dieses Vorschlags aufgenommen werden.</w:t>
      </w:r>
    </w:p>
    <w:p w14:paraId="74DCE4A2" w14:textId="77777777" w:rsidR="00B66609" w:rsidRPr="006519B5" w:rsidRDefault="00B66609" w:rsidP="00B66609">
      <w:r w:rsidRPr="006519B5">
        <w:rPr>
          <w:rStyle w:val="HideTWBExt"/>
          <w:noProof w:val="0"/>
        </w:rPr>
        <w:t>&lt;/Amend&gt;</w:t>
      </w:r>
    </w:p>
    <w:p w14:paraId="729BD1C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189</w:t>
      </w:r>
      <w:r w:rsidRPr="006519B5">
        <w:rPr>
          <w:rStyle w:val="HideTWBExt"/>
          <w:b w:val="0"/>
          <w:noProof w:val="0"/>
          <w:lang w:val="de-DE"/>
        </w:rPr>
        <w:t>&lt;/NumAm&gt;</w:t>
      </w:r>
    </w:p>
    <w:p w14:paraId="5ECAEFB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2A5B4395" w14:textId="77777777" w:rsidR="00B66609" w:rsidRPr="006519B5" w:rsidRDefault="00B66609" w:rsidP="00B66609">
      <w:r w:rsidRPr="006519B5">
        <w:rPr>
          <w:rStyle w:val="HideTWBExt"/>
          <w:noProof w:val="0"/>
        </w:rPr>
        <w:t>&lt;/RepeatBlock-By&gt;</w:t>
      </w:r>
    </w:p>
    <w:p w14:paraId="0A3C678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A5C4297"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50737C9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97E74C1" w14:textId="77777777" w:rsidR="00B66609" w:rsidRPr="006519B5" w:rsidRDefault="00B66609" w:rsidP="00B66609">
      <w:r w:rsidRPr="006519B5">
        <w:rPr>
          <w:rStyle w:val="HideTWBExt"/>
          <w:noProof w:val="0"/>
        </w:rPr>
        <w:t>&lt;Article2&gt;</w:t>
      </w:r>
      <w:r w:rsidRPr="006519B5">
        <w:t>Artikel 2 – Absatz 1 – Buchstabe z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C9C7883" w14:textId="77777777" w:rsidTr="000B4DD2">
        <w:trPr>
          <w:jc w:val="center"/>
        </w:trPr>
        <w:tc>
          <w:tcPr>
            <w:tcW w:w="9752" w:type="dxa"/>
            <w:gridSpan w:val="2"/>
          </w:tcPr>
          <w:p w14:paraId="03520528" w14:textId="77777777" w:rsidR="00B66609" w:rsidRPr="006519B5" w:rsidRDefault="00B66609" w:rsidP="000B4DD2">
            <w:pPr>
              <w:keepNext/>
            </w:pPr>
          </w:p>
        </w:tc>
      </w:tr>
      <w:tr w:rsidR="00B66609" w:rsidRPr="006519B5" w14:paraId="53F4D66B" w14:textId="77777777" w:rsidTr="000B4DD2">
        <w:trPr>
          <w:jc w:val="center"/>
        </w:trPr>
        <w:tc>
          <w:tcPr>
            <w:tcW w:w="4876" w:type="dxa"/>
            <w:hideMark/>
          </w:tcPr>
          <w:p w14:paraId="19C8478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36C11D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3C17B9E" w14:textId="77777777" w:rsidTr="000B4DD2">
        <w:trPr>
          <w:jc w:val="center"/>
        </w:trPr>
        <w:tc>
          <w:tcPr>
            <w:tcW w:w="4876" w:type="dxa"/>
          </w:tcPr>
          <w:p w14:paraId="72D2AFFE" w14:textId="77777777" w:rsidR="00B66609" w:rsidRPr="006519B5" w:rsidRDefault="00B66609" w:rsidP="000B4DD2">
            <w:pPr>
              <w:pStyle w:val="Normal6"/>
              <w:rPr>
                <w:lang w:val="de-DE"/>
              </w:rPr>
            </w:pPr>
          </w:p>
        </w:tc>
        <w:tc>
          <w:tcPr>
            <w:tcW w:w="4876" w:type="dxa"/>
            <w:hideMark/>
          </w:tcPr>
          <w:p w14:paraId="17B69D69" w14:textId="1AB24573" w:rsidR="00B66609" w:rsidRPr="006519B5" w:rsidRDefault="00B66609" w:rsidP="005E1F11">
            <w:pPr>
              <w:pStyle w:val="Normal6"/>
              <w:rPr>
                <w:szCs w:val="24"/>
                <w:lang w:val="de-DE"/>
              </w:rPr>
            </w:pPr>
            <w:r w:rsidRPr="006519B5">
              <w:rPr>
                <w:b/>
                <w:i/>
                <w:lang w:val="de-DE"/>
              </w:rPr>
              <w:t>zb)</w:t>
            </w:r>
            <w:r w:rsidRPr="006519B5">
              <w:rPr>
                <w:b/>
                <w:i/>
                <w:lang w:val="de-DE"/>
              </w:rPr>
              <w:tab/>
              <w:t xml:space="preserve">„Handgepäck“ oder „Kabinengepäck“ Gepäckstücke wie größere Handgepäckstücke oder Handgepäckkoffer, </w:t>
            </w:r>
            <w:r w:rsidR="005E1F11" w:rsidRPr="006519B5">
              <w:rPr>
                <w:b/>
                <w:i/>
                <w:lang w:val="de-DE"/>
              </w:rPr>
              <w:t xml:space="preserve">deren </w:t>
            </w:r>
            <w:r w:rsidRPr="006519B5">
              <w:rPr>
                <w:b/>
                <w:i/>
                <w:lang w:val="de-DE"/>
              </w:rPr>
              <w:t>Mitführung in der Kabine des Luftfahrzeugs das Luftfahrtunternehmen dem Fluggast vorbehaltlich der vom ausführenden Luftfahrtunternehmen festgelegten Größen-, Gewichts- und Mengenbeschränkungen gestatten muss. Dieses Gepäck muss sicher in den Gepäckfächern in der Kabine des Luftfahrzeugs verstaut werden können.</w:t>
            </w:r>
          </w:p>
        </w:tc>
      </w:tr>
    </w:tbl>
    <w:p w14:paraId="40B0384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6B3057" w14:textId="77777777" w:rsidR="00B66609" w:rsidRPr="006519B5" w:rsidRDefault="00B66609" w:rsidP="00B66609">
      <w:r w:rsidRPr="006519B5">
        <w:rPr>
          <w:rStyle w:val="HideTWBExt"/>
          <w:noProof w:val="0"/>
        </w:rPr>
        <w:t>&lt;/Amend&gt;</w:t>
      </w:r>
    </w:p>
    <w:p w14:paraId="2D51684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190</w:t>
      </w:r>
      <w:r w:rsidRPr="006519B5">
        <w:rPr>
          <w:rStyle w:val="HideTWBExt"/>
          <w:b w:val="0"/>
          <w:noProof w:val="0"/>
          <w:lang w:val="de-DE"/>
        </w:rPr>
        <w:t>&lt;/NumAm&gt;</w:t>
      </w:r>
    </w:p>
    <w:p w14:paraId="2719D877"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25921CF5" w14:textId="77777777" w:rsidR="00B66609" w:rsidRPr="006519B5" w:rsidRDefault="00B66609" w:rsidP="00B66609">
      <w:r w:rsidRPr="006519B5">
        <w:rPr>
          <w:rStyle w:val="HideTWBExt"/>
          <w:noProof w:val="0"/>
        </w:rPr>
        <w:t>&lt;/RepeatBlock-By&gt;</w:t>
      </w:r>
    </w:p>
    <w:p w14:paraId="716DA0A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5B9ACC5"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0F25C3B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6D29F52" w14:textId="77777777" w:rsidR="00B66609" w:rsidRPr="006519B5" w:rsidRDefault="00B66609" w:rsidP="00B66609">
      <w:r w:rsidRPr="006519B5">
        <w:rPr>
          <w:rStyle w:val="HideTWBExt"/>
          <w:noProof w:val="0"/>
        </w:rPr>
        <w:t>&lt;Article2&gt;</w:t>
      </w:r>
      <w:r w:rsidRPr="006519B5">
        <w:t>Artikel 2 – Absatz 1 – Buchstabe z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9D8C48E" w14:textId="77777777" w:rsidTr="000B4DD2">
        <w:trPr>
          <w:jc w:val="center"/>
        </w:trPr>
        <w:tc>
          <w:tcPr>
            <w:tcW w:w="9752" w:type="dxa"/>
            <w:gridSpan w:val="2"/>
          </w:tcPr>
          <w:p w14:paraId="4936E415" w14:textId="77777777" w:rsidR="00B66609" w:rsidRPr="006519B5" w:rsidRDefault="00B66609" w:rsidP="000B4DD2">
            <w:pPr>
              <w:keepNext/>
            </w:pPr>
          </w:p>
        </w:tc>
      </w:tr>
      <w:tr w:rsidR="00B66609" w:rsidRPr="006519B5" w14:paraId="5834C4BE" w14:textId="77777777" w:rsidTr="000B4DD2">
        <w:trPr>
          <w:jc w:val="center"/>
        </w:trPr>
        <w:tc>
          <w:tcPr>
            <w:tcW w:w="4876" w:type="dxa"/>
            <w:hideMark/>
          </w:tcPr>
          <w:p w14:paraId="6BF96E0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FDDDD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4A070B4" w14:textId="77777777" w:rsidTr="000B4DD2">
        <w:trPr>
          <w:jc w:val="center"/>
        </w:trPr>
        <w:tc>
          <w:tcPr>
            <w:tcW w:w="4876" w:type="dxa"/>
          </w:tcPr>
          <w:p w14:paraId="7B6C90F9" w14:textId="77777777" w:rsidR="00B66609" w:rsidRPr="006519B5" w:rsidRDefault="00B66609" w:rsidP="000B4DD2">
            <w:pPr>
              <w:pStyle w:val="Normal6"/>
              <w:rPr>
                <w:lang w:val="de-DE"/>
              </w:rPr>
            </w:pPr>
          </w:p>
        </w:tc>
        <w:tc>
          <w:tcPr>
            <w:tcW w:w="4876" w:type="dxa"/>
            <w:hideMark/>
          </w:tcPr>
          <w:p w14:paraId="0F02AC80" w14:textId="77777777" w:rsidR="00B66609" w:rsidRPr="006519B5" w:rsidRDefault="00B66609" w:rsidP="000B4DD2">
            <w:pPr>
              <w:pStyle w:val="Normal6"/>
              <w:rPr>
                <w:szCs w:val="24"/>
                <w:lang w:val="de-DE"/>
              </w:rPr>
            </w:pPr>
            <w:r w:rsidRPr="006519B5">
              <w:rPr>
                <w:b/>
                <w:i/>
                <w:lang w:val="de-DE"/>
              </w:rPr>
              <w:t>zc)</w:t>
            </w:r>
            <w:r w:rsidRPr="006519B5">
              <w:rPr>
                <w:b/>
                <w:i/>
                <w:lang w:val="de-DE"/>
              </w:rPr>
              <w:tab/>
              <w:t>„anerkannter Assistenzhund“ einen Hund, der speziell ausgebildet ist, um die Unabhängigkeit und Selbstbestimmung von Menschen mit Behinderungen zu steigern, und der gemäß den geltenden nationalen Vorschriften – sofern solche bestehen – offiziell anerkannt ist.</w:t>
            </w:r>
          </w:p>
        </w:tc>
      </w:tr>
    </w:tbl>
    <w:p w14:paraId="4A10B12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D6950D3" w14:textId="77777777" w:rsidR="00B66609" w:rsidRPr="006519B5" w:rsidRDefault="00B66609" w:rsidP="00B66609">
      <w:r w:rsidRPr="006519B5">
        <w:rPr>
          <w:rStyle w:val="HideTWBExt"/>
          <w:noProof w:val="0"/>
        </w:rPr>
        <w:t>&lt;/Amend&gt;</w:t>
      </w:r>
    </w:p>
    <w:p w14:paraId="0262F03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191</w:t>
      </w:r>
      <w:r w:rsidRPr="006519B5">
        <w:rPr>
          <w:rStyle w:val="HideTWBExt"/>
          <w:b w:val="0"/>
          <w:noProof w:val="0"/>
          <w:lang w:val="de-DE"/>
        </w:rPr>
        <w:t>&lt;/NumAm&gt;</w:t>
      </w:r>
    </w:p>
    <w:p w14:paraId="28A5A3CE" w14:textId="77777777" w:rsidR="00B66609" w:rsidRPr="006519B5" w:rsidRDefault="00B66609" w:rsidP="00B66609">
      <w:pPr>
        <w:pStyle w:val="NormalBold"/>
      </w:pPr>
      <w:r w:rsidRPr="006519B5">
        <w:rPr>
          <w:rStyle w:val="HideTWBExt"/>
          <w:b w:val="0"/>
          <w:noProof w:val="0"/>
        </w:rPr>
        <w:t>&lt;RepeatBlock-By&gt;&lt;Members&gt;</w:t>
      </w:r>
      <w:r w:rsidRPr="006519B5">
        <w:t>Flavio Tosi</w:t>
      </w:r>
      <w:r w:rsidRPr="006519B5">
        <w:rPr>
          <w:rStyle w:val="HideTWBExt"/>
          <w:b w:val="0"/>
          <w:noProof w:val="0"/>
        </w:rPr>
        <w:t>&lt;/Members&gt;</w:t>
      </w:r>
    </w:p>
    <w:p w14:paraId="7589D00E" w14:textId="77777777" w:rsidR="00B66609" w:rsidRPr="006519B5" w:rsidRDefault="00B66609" w:rsidP="00B66609">
      <w:r w:rsidRPr="006519B5">
        <w:rPr>
          <w:rStyle w:val="HideTWBExt"/>
          <w:noProof w:val="0"/>
        </w:rPr>
        <w:t>&lt;/RepeatBlock-By&gt;</w:t>
      </w:r>
    </w:p>
    <w:p w14:paraId="42FF9F1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3875F37"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5B5CB8B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F27285D" w14:textId="77777777" w:rsidR="00B66609" w:rsidRPr="006519B5" w:rsidRDefault="00B66609" w:rsidP="00B66609">
      <w:r w:rsidRPr="006519B5">
        <w:rPr>
          <w:rStyle w:val="HideTWBExt"/>
          <w:noProof w:val="0"/>
        </w:rPr>
        <w:t>&lt;Article2&gt;</w:t>
      </w:r>
      <w:r w:rsidRPr="006519B5">
        <w:t>Artikel 2 – Absatz 1 – Buchstabe z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EF7529C" w14:textId="77777777" w:rsidTr="000B4DD2">
        <w:trPr>
          <w:jc w:val="center"/>
        </w:trPr>
        <w:tc>
          <w:tcPr>
            <w:tcW w:w="9752" w:type="dxa"/>
            <w:gridSpan w:val="2"/>
          </w:tcPr>
          <w:p w14:paraId="6C443021" w14:textId="77777777" w:rsidR="00B66609" w:rsidRPr="006519B5" w:rsidRDefault="00B66609" w:rsidP="000B4DD2">
            <w:pPr>
              <w:keepNext/>
            </w:pPr>
          </w:p>
        </w:tc>
      </w:tr>
      <w:tr w:rsidR="00B66609" w:rsidRPr="006519B5" w14:paraId="6060AE45" w14:textId="77777777" w:rsidTr="000B4DD2">
        <w:trPr>
          <w:jc w:val="center"/>
        </w:trPr>
        <w:tc>
          <w:tcPr>
            <w:tcW w:w="4876" w:type="dxa"/>
            <w:hideMark/>
          </w:tcPr>
          <w:p w14:paraId="4128DE7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7EAA8F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8C291E2" w14:textId="77777777" w:rsidTr="000B4DD2">
        <w:trPr>
          <w:jc w:val="center"/>
        </w:trPr>
        <w:tc>
          <w:tcPr>
            <w:tcW w:w="4876" w:type="dxa"/>
          </w:tcPr>
          <w:p w14:paraId="780A8326" w14:textId="77777777" w:rsidR="00B66609" w:rsidRPr="006519B5" w:rsidRDefault="00B66609" w:rsidP="000B4DD2">
            <w:pPr>
              <w:pStyle w:val="Normal6"/>
              <w:rPr>
                <w:lang w:val="de-DE"/>
              </w:rPr>
            </w:pPr>
          </w:p>
        </w:tc>
        <w:tc>
          <w:tcPr>
            <w:tcW w:w="4876" w:type="dxa"/>
            <w:hideMark/>
          </w:tcPr>
          <w:p w14:paraId="46565332" w14:textId="77777777" w:rsidR="00B66609" w:rsidRPr="006519B5" w:rsidRDefault="00B66609" w:rsidP="000B4DD2">
            <w:pPr>
              <w:pStyle w:val="Normal6"/>
              <w:rPr>
                <w:szCs w:val="24"/>
                <w:lang w:val="de-DE"/>
              </w:rPr>
            </w:pPr>
            <w:r w:rsidRPr="006519B5">
              <w:rPr>
                <w:b/>
                <w:i/>
                <w:lang w:val="de-DE"/>
              </w:rPr>
              <w:t>za)</w:t>
            </w:r>
            <w:r w:rsidRPr="006519B5">
              <w:rPr>
                <w:b/>
                <w:i/>
                <w:lang w:val="de-DE"/>
              </w:rPr>
              <w:tab/>
              <w:t>„Dienstqualitätsnormen“ wesentliche Leistungsindikatoren zur Messung des Leistungsniveaus und der Elemente der Einhaltung auf der Grundlage der in Anhang II aufgeführten Punkte, für die die Luftfahrtunternehmen oder der Flughafenleitungsorgane unmittelbar verantwortlich sind.</w:t>
            </w:r>
          </w:p>
        </w:tc>
      </w:tr>
    </w:tbl>
    <w:p w14:paraId="5B637A7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5D3E42"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1E2A3176" w14:textId="77777777" w:rsidR="00B66609" w:rsidRPr="006519B5" w:rsidRDefault="00B66609" w:rsidP="00B66609">
      <w:pPr>
        <w:pStyle w:val="Normal12Italic"/>
        <w:rPr>
          <w:noProof w:val="0"/>
          <w:lang w:val="de-DE"/>
        </w:rPr>
      </w:pPr>
      <w:r w:rsidRPr="006519B5">
        <w:rPr>
          <w:noProof w:val="0"/>
          <w:lang w:val="de-DE"/>
        </w:rPr>
        <w:t>Mit dieser Änderung wird eine klarere und präzisere Auslegung der Dienstqualitätsnormen sichergestellt, indem sie an die bestehenden Verordnungen und den Vorschlag der Kommission von 2023 zur Durchsetzung der Fahr- und Fluggastrechte angepasst werden. Auf diese Weise wird ein klar definierter Rechtsrahmen für die Luftfahrtunternehmen und die Flughafenleitungsorgane geschaffen, der Unklarheiten verringert und die Einhaltung der Vorschriften sicherstellt.</w:t>
      </w:r>
    </w:p>
    <w:p w14:paraId="53B83A48" w14:textId="77777777" w:rsidR="00B66609" w:rsidRPr="006519B5" w:rsidRDefault="00B66609" w:rsidP="00B66609">
      <w:r w:rsidRPr="006519B5">
        <w:rPr>
          <w:rStyle w:val="HideTWBExt"/>
          <w:noProof w:val="0"/>
        </w:rPr>
        <w:t>&lt;/Amend&gt;</w:t>
      </w:r>
    </w:p>
    <w:p w14:paraId="7B36150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192</w:t>
      </w:r>
      <w:r w:rsidRPr="006519B5">
        <w:rPr>
          <w:rStyle w:val="HideTWBExt"/>
          <w:b w:val="0"/>
          <w:noProof w:val="0"/>
          <w:lang w:val="de-DE"/>
        </w:rPr>
        <w:t>&lt;/NumAm&gt;</w:t>
      </w:r>
    </w:p>
    <w:p w14:paraId="64D0A5EC"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 Roman Haider</w:t>
      </w:r>
      <w:r w:rsidRPr="006519B5">
        <w:rPr>
          <w:rStyle w:val="HideTWBExt"/>
          <w:b w:val="0"/>
          <w:noProof w:val="0"/>
        </w:rPr>
        <w:t>&lt;/Members&gt;</w:t>
      </w:r>
    </w:p>
    <w:p w14:paraId="337A3191"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71CC518D" w14:textId="77777777" w:rsidR="00B66609" w:rsidRPr="006519B5" w:rsidRDefault="00B66609" w:rsidP="00B66609">
      <w:r w:rsidRPr="006519B5">
        <w:rPr>
          <w:rStyle w:val="HideTWBExt"/>
          <w:noProof w:val="0"/>
        </w:rPr>
        <w:t>&lt;/RepeatBlock-By&gt;</w:t>
      </w:r>
    </w:p>
    <w:p w14:paraId="4661922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83176E1" w14:textId="77777777" w:rsidR="00B66609" w:rsidRPr="006519B5" w:rsidRDefault="00B66609" w:rsidP="00B66609">
      <w:pPr>
        <w:pStyle w:val="NormalBold"/>
      </w:pPr>
      <w:r w:rsidRPr="006519B5">
        <w:rPr>
          <w:rStyle w:val="HideTWBExt"/>
          <w:b w:val="0"/>
          <w:noProof w:val="0"/>
        </w:rPr>
        <w:t>&lt;Article&gt;</w:t>
      </w:r>
      <w:r w:rsidRPr="006519B5">
        <w:t>Artikel 1 – Absatz 1 – Nummer 1</w:t>
      </w:r>
      <w:r w:rsidRPr="006519B5">
        <w:rPr>
          <w:rStyle w:val="HideTWBExt"/>
          <w:b w:val="0"/>
          <w:noProof w:val="0"/>
        </w:rPr>
        <w:t>&lt;/Article&gt;</w:t>
      </w:r>
    </w:p>
    <w:p w14:paraId="0CAA67D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05F3FC3" w14:textId="77777777" w:rsidR="00B66609" w:rsidRPr="006519B5" w:rsidRDefault="00B66609" w:rsidP="00B66609">
      <w:r w:rsidRPr="006519B5">
        <w:rPr>
          <w:rStyle w:val="HideTWBExt"/>
          <w:noProof w:val="0"/>
        </w:rPr>
        <w:t>&lt;Article2&gt;</w:t>
      </w:r>
      <w:r w:rsidRPr="006519B5">
        <w:t>Artikel 2 – Absatz 1 – Buchstabe z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FF4C49B" w14:textId="77777777" w:rsidTr="000B4DD2">
        <w:trPr>
          <w:jc w:val="center"/>
        </w:trPr>
        <w:tc>
          <w:tcPr>
            <w:tcW w:w="9752" w:type="dxa"/>
            <w:gridSpan w:val="2"/>
          </w:tcPr>
          <w:p w14:paraId="611DD156" w14:textId="77777777" w:rsidR="00B66609" w:rsidRPr="006519B5" w:rsidRDefault="00B66609" w:rsidP="000B4DD2">
            <w:pPr>
              <w:keepNext/>
            </w:pPr>
          </w:p>
        </w:tc>
      </w:tr>
      <w:tr w:rsidR="00B66609" w:rsidRPr="006519B5" w14:paraId="7A7A48DE" w14:textId="77777777" w:rsidTr="000B4DD2">
        <w:trPr>
          <w:jc w:val="center"/>
        </w:trPr>
        <w:tc>
          <w:tcPr>
            <w:tcW w:w="4876" w:type="dxa"/>
            <w:hideMark/>
          </w:tcPr>
          <w:p w14:paraId="7C2759E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CB0ECD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087A8F4" w14:textId="77777777" w:rsidTr="000B4DD2">
        <w:trPr>
          <w:jc w:val="center"/>
        </w:trPr>
        <w:tc>
          <w:tcPr>
            <w:tcW w:w="4876" w:type="dxa"/>
          </w:tcPr>
          <w:p w14:paraId="404A7445" w14:textId="77777777" w:rsidR="00B66609" w:rsidRPr="006519B5" w:rsidRDefault="00B66609" w:rsidP="000B4DD2">
            <w:pPr>
              <w:pStyle w:val="Normal6"/>
              <w:rPr>
                <w:lang w:val="de-DE"/>
              </w:rPr>
            </w:pPr>
          </w:p>
        </w:tc>
        <w:tc>
          <w:tcPr>
            <w:tcW w:w="4876" w:type="dxa"/>
            <w:hideMark/>
          </w:tcPr>
          <w:p w14:paraId="035B4C38" w14:textId="77777777" w:rsidR="00B66609" w:rsidRPr="006519B5" w:rsidRDefault="00B66609" w:rsidP="000B4DD2">
            <w:pPr>
              <w:pStyle w:val="Normal6"/>
              <w:rPr>
                <w:szCs w:val="24"/>
                <w:lang w:val="de-DE"/>
              </w:rPr>
            </w:pPr>
            <w:r w:rsidRPr="006519B5">
              <w:rPr>
                <w:b/>
                <w:i/>
                <w:lang w:val="de-DE"/>
              </w:rPr>
              <w:t>za)</w:t>
            </w:r>
            <w:r w:rsidRPr="006519B5">
              <w:rPr>
                <w:b/>
                <w:i/>
                <w:lang w:val="de-DE"/>
              </w:rPr>
              <w:tab/>
              <w:t>„Dienstqualitätsnormen“ wesentliche Leistungsindikatoren zur Messung des Leistungsniveaus und der Elemente der Einhaltung auf der Grundlage der in Anhang 2 aufgeführten Punkte, für die die Luftfahrtunternehmen oder der Flughafenleitungsorgane unmittelbar verantwortlich sind.</w:t>
            </w:r>
          </w:p>
        </w:tc>
      </w:tr>
    </w:tbl>
    <w:p w14:paraId="4F6983B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DEECC9D"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D2C614C" w14:textId="77777777" w:rsidR="00B66609" w:rsidRPr="006519B5" w:rsidRDefault="00B66609" w:rsidP="00B66609">
      <w:pPr>
        <w:pStyle w:val="Normal12Italic"/>
        <w:rPr>
          <w:noProof w:val="0"/>
          <w:lang w:val="de-DE"/>
        </w:rPr>
      </w:pPr>
      <w:r w:rsidRPr="006519B5">
        <w:rPr>
          <w:noProof w:val="0"/>
          <w:lang w:val="de-DE"/>
        </w:rPr>
        <w:t>Mit dieser Änderung wird eine klarere und präzisere Auslegung der Dienstqualitätsnormen sichergestellt, indem sie an die bestehenden Verordnungen und den Vorschlag der Kommission von 2023 zur Durchsetzung der Fahr- und Fluggastrechte angepasst werden. Auf diese Weise wird ein klar definierter Rechtsrahmen für die Luftfahrtunternehmen und die Flughafenleitungsorgane geschaffen, der Unklarheiten verringert und die Einhaltung der Vorschriften sicherstellt.</w:t>
      </w:r>
    </w:p>
    <w:p w14:paraId="5A9D9EA3" w14:textId="77777777" w:rsidR="00B66609" w:rsidRPr="006519B5" w:rsidRDefault="00B66609" w:rsidP="00B66609">
      <w:r w:rsidRPr="006519B5">
        <w:rPr>
          <w:rStyle w:val="HideTWBExt"/>
          <w:noProof w:val="0"/>
        </w:rPr>
        <w:t>&lt;/Amend&gt;</w:t>
      </w:r>
    </w:p>
    <w:p w14:paraId="688D211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193</w:t>
      </w:r>
      <w:r w:rsidRPr="006519B5">
        <w:rPr>
          <w:rStyle w:val="HideTWBExt"/>
          <w:b w:val="0"/>
          <w:noProof w:val="0"/>
          <w:lang w:val="de-DE"/>
        </w:rPr>
        <w:t>&lt;/NumAm&gt;</w:t>
      </w:r>
    </w:p>
    <w:p w14:paraId="093B9DB8" w14:textId="77777777" w:rsidR="00B66609" w:rsidRPr="006519B5" w:rsidRDefault="00B66609" w:rsidP="00B66609">
      <w:pPr>
        <w:pStyle w:val="NormalBold"/>
      </w:pPr>
      <w:r w:rsidRPr="006519B5">
        <w:rPr>
          <w:rStyle w:val="HideTWBExt"/>
          <w:b w:val="0"/>
          <w:noProof w:val="0"/>
        </w:rPr>
        <w:t>&lt;RepeatBlock-By&gt;&lt;Members&gt;</w:t>
      </w:r>
      <w:r w:rsidRPr="006519B5">
        <w:t>Carlo Ciccioli</w:t>
      </w:r>
      <w:r w:rsidRPr="006519B5">
        <w:rPr>
          <w:rStyle w:val="HideTWBExt"/>
          <w:b w:val="0"/>
          <w:noProof w:val="0"/>
        </w:rPr>
        <w:t>&lt;/Members&gt;</w:t>
      </w:r>
    </w:p>
    <w:p w14:paraId="4F1E42F5" w14:textId="77777777" w:rsidR="00B66609" w:rsidRPr="006519B5" w:rsidRDefault="00B66609" w:rsidP="00B66609">
      <w:r w:rsidRPr="006519B5">
        <w:rPr>
          <w:rStyle w:val="HideTWBExt"/>
          <w:noProof w:val="0"/>
        </w:rPr>
        <w:t>&lt;/RepeatBlock-By&gt;</w:t>
      </w:r>
    </w:p>
    <w:p w14:paraId="56FB83C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9FC1E4D" w14:textId="77777777" w:rsidR="00B66609" w:rsidRPr="006519B5" w:rsidRDefault="00B66609" w:rsidP="00B66609">
      <w:pPr>
        <w:pStyle w:val="NormalBold"/>
        <w:rPr>
          <w:rStyle w:val="HideTWBExt"/>
          <w:b w:val="0"/>
          <w:noProof w:val="0"/>
        </w:rPr>
      </w:pPr>
      <w:r w:rsidRPr="006519B5">
        <w:rPr>
          <w:rStyle w:val="HideTWBExt"/>
          <w:b w:val="0"/>
          <w:noProof w:val="0"/>
        </w:rPr>
        <w:t>&lt;Article&gt;</w:t>
      </w:r>
      <w:r w:rsidRPr="006519B5">
        <w:t>Artikel 1 – Absatz 1 – Nummer 1 a (neu)</w:t>
      </w:r>
      <w:r w:rsidRPr="006519B5">
        <w:rPr>
          <w:rStyle w:val="HideTWBExt"/>
          <w:b w:val="0"/>
          <w:noProof w:val="0"/>
        </w:rPr>
        <w:t>&lt;/Article&gt;</w:t>
      </w:r>
    </w:p>
    <w:p w14:paraId="282326B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7923EC2" w14:textId="77777777" w:rsidR="00B66609" w:rsidRPr="006519B5" w:rsidRDefault="00B66609" w:rsidP="00B66609">
      <w:r w:rsidRPr="006519B5">
        <w:rPr>
          <w:rStyle w:val="HideTWBExt"/>
          <w:noProof w:val="0"/>
        </w:rPr>
        <w:t>&lt;Article2&gt;</w:t>
      </w:r>
      <w:r w:rsidRPr="006519B5">
        <w:t>Artikel 2 – Absatz 1 – Buchstabe z a (neu)</w:t>
      </w:r>
      <w:r w:rsidRPr="006519B5">
        <w:rPr>
          <w:rStyle w:val="HideTWBExt"/>
          <w:noProof w:val="0"/>
        </w:rPr>
        <w:t>&lt;/Article2&gt;</w:t>
      </w:r>
    </w:p>
    <w:p w14:paraId="707E7C5A" w14:textId="77777777" w:rsidR="00B66609" w:rsidRPr="006519B5" w:rsidRDefault="00B66609" w:rsidP="00B66609">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BCC88D3" w14:textId="77777777" w:rsidTr="000B4DD2">
        <w:trPr>
          <w:jc w:val="center"/>
        </w:trPr>
        <w:tc>
          <w:tcPr>
            <w:tcW w:w="9752" w:type="dxa"/>
            <w:gridSpan w:val="2"/>
          </w:tcPr>
          <w:p w14:paraId="3F758DC5" w14:textId="77777777" w:rsidR="00B66609" w:rsidRPr="006519B5" w:rsidRDefault="00B66609" w:rsidP="000B4DD2">
            <w:pPr>
              <w:keepNext/>
            </w:pPr>
          </w:p>
        </w:tc>
      </w:tr>
      <w:tr w:rsidR="00B66609" w:rsidRPr="006519B5" w14:paraId="07F44B76" w14:textId="77777777" w:rsidTr="000B4DD2">
        <w:trPr>
          <w:jc w:val="center"/>
        </w:trPr>
        <w:tc>
          <w:tcPr>
            <w:tcW w:w="4876" w:type="dxa"/>
            <w:hideMark/>
          </w:tcPr>
          <w:p w14:paraId="10A9BA5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5EF54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BCE4A47" w14:textId="77777777" w:rsidTr="000B4DD2">
        <w:trPr>
          <w:jc w:val="center"/>
        </w:trPr>
        <w:tc>
          <w:tcPr>
            <w:tcW w:w="4876" w:type="dxa"/>
          </w:tcPr>
          <w:p w14:paraId="41FF96DA" w14:textId="77777777" w:rsidR="00B66609" w:rsidRPr="006519B5" w:rsidRDefault="00B66609" w:rsidP="000B4DD2">
            <w:pPr>
              <w:pStyle w:val="Normal6"/>
              <w:rPr>
                <w:lang w:val="de-DE"/>
              </w:rPr>
            </w:pPr>
          </w:p>
        </w:tc>
        <w:tc>
          <w:tcPr>
            <w:tcW w:w="4876" w:type="dxa"/>
            <w:hideMark/>
          </w:tcPr>
          <w:p w14:paraId="054B10C0" w14:textId="77777777" w:rsidR="00B66609" w:rsidRPr="006519B5" w:rsidRDefault="00B66609" w:rsidP="000B4DD2">
            <w:pPr>
              <w:pStyle w:val="Normal6"/>
              <w:rPr>
                <w:szCs w:val="24"/>
                <w:lang w:val="de-DE"/>
              </w:rPr>
            </w:pPr>
            <w:r w:rsidRPr="006519B5">
              <w:rPr>
                <w:b/>
                <w:i/>
                <w:lang w:val="de-DE"/>
              </w:rPr>
              <w:t>za)</w:t>
            </w:r>
            <w:r w:rsidRPr="006519B5">
              <w:rPr>
                <w:b/>
                <w:i/>
                <w:lang w:val="de-DE"/>
              </w:rPr>
              <w:tab/>
              <w:t>„Dienstqualitätsnormen“ wesentliche Leistungsindikatoren zur Messung des Leistungsniveaus und der Elemente der Einhaltung auf der Grundlage der in Anhang 2 aufgeführten Punkte, für die die Luftfahrtunternehmen oder der Flughafenleitungsorgane unmittelbar verantwortlich sind.</w:t>
            </w:r>
          </w:p>
        </w:tc>
      </w:tr>
    </w:tbl>
    <w:p w14:paraId="240445E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2FBA7E2" w14:textId="77777777" w:rsidR="00B66609" w:rsidRPr="006519B5" w:rsidRDefault="00B66609" w:rsidP="00B66609">
      <w:pPr>
        <w:rPr>
          <w:rStyle w:val="HideTWBExt"/>
          <w:noProof w:val="0"/>
        </w:rPr>
      </w:pPr>
      <w:r w:rsidRPr="006519B5">
        <w:rPr>
          <w:rStyle w:val="HideTWBExt"/>
          <w:noProof w:val="0"/>
        </w:rPr>
        <w:t>&lt;/Amend&gt;</w:t>
      </w:r>
    </w:p>
    <w:p w14:paraId="7440343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194</w:t>
      </w:r>
      <w:r w:rsidRPr="006519B5">
        <w:rPr>
          <w:rStyle w:val="HideTWBExt"/>
          <w:b w:val="0"/>
          <w:noProof w:val="0"/>
          <w:lang w:val="de-DE"/>
        </w:rPr>
        <w:t>&lt;/NumAm&gt;</w:t>
      </w:r>
    </w:p>
    <w:p w14:paraId="5E20006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CBBD11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C508A17" w14:textId="77777777" w:rsidR="00B66609" w:rsidRPr="006519B5" w:rsidRDefault="00B66609" w:rsidP="00B66609">
      <w:r w:rsidRPr="006519B5">
        <w:rPr>
          <w:rStyle w:val="HideTWBExt"/>
          <w:noProof w:val="0"/>
        </w:rPr>
        <w:t>&lt;/RepeatBlock-By&gt;</w:t>
      </w:r>
    </w:p>
    <w:p w14:paraId="58CE531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E55B4A6"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39003FB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9990940" w14:textId="77777777" w:rsidR="00B66609" w:rsidRPr="006519B5" w:rsidRDefault="00B66609" w:rsidP="00B66609">
      <w:r w:rsidRPr="006519B5">
        <w:rPr>
          <w:rStyle w:val="HideTWBExt"/>
          <w:noProof w:val="0"/>
        </w:rPr>
        <w:t>&lt;Article2&gt;</w:t>
      </w:r>
      <w:r w:rsidRPr="006519B5">
        <w:t>Artikel 3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30C7F0D" w14:textId="77777777" w:rsidTr="000B4DD2">
        <w:trPr>
          <w:jc w:val="center"/>
        </w:trPr>
        <w:tc>
          <w:tcPr>
            <w:tcW w:w="9752" w:type="dxa"/>
            <w:gridSpan w:val="2"/>
          </w:tcPr>
          <w:p w14:paraId="5F04B7D0" w14:textId="77777777" w:rsidR="00B66609" w:rsidRPr="006519B5" w:rsidRDefault="00B66609" w:rsidP="000B4DD2">
            <w:pPr>
              <w:keepNext/>
            </w:pPr>
          </w:p>
        </w:tc>
      </w:tr>
      <w:tr w:rsidR="00B66609" w:rsidRPr="006519B5" w14:paraId="274391F7" w14:textId="77777777" w:rsidTr="000B4DD2">
        <w:trPr>
          <w:jc w:val="center"/>
        </w:trPr>
        <w:tc>
          <w:tcPr>
            <w:tcW w:w="4876" w:type="dxa"/>
            <w:hideMark/>
          </w:tcPr>
          <w:p w14:paraId="2173036B"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456F6B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26CBF87" w14:textId="77777777" w:rsidTr="000B4DD2">
        <w:trPr>
          <w:jc w:val="center"/>
        </w:trPr>
        <w:tc>
          <w:tcPr>
            <w:tcW w:w="4876" w:type="dxa"/>
          </w:tcPr>
          <w:p w14:paraId="66436F25" w14:textId="77777777" w:rsidR="00B66609" w:rsidRPr="006519B5" w:rsidRDefault="00B66609" w:rsidP="000B4DD2">
            <w:pPr>
              <w:pStyle w:val="Normal6"/>
              <w:rPr>
                <w:lang w:val="de-DE"/>
              </w:rPr>
            </w:pPr>
          </w:p>
        </w:tc>
        <w:tc>
          <w:tcPr>
            <w:tcW w:w="4876" w:type="dxa"/>
            <w:hideMark/>
          </w:tcPr>
          <w:p w14:paraId="440BC40B" w14:textId="789AFE44" w:rsidR="00B66609" w:rsidRPr="006519B5" w:rsidRDefault="00B66609" w:rsidP="00415474">
            <w:pPr>
              <w:pStyle w:val="Normal6"/>
              <w:rPr>
                <w:szCs w:val="24"/>
                <w:lang w:val="de-DE"/>
              </w:rPr>
            </w:pPr>
            <w:r w:rsidRPr="006519B5">
              <w:rPr>
                <w:b/>
                <w:i/>
                <w:lang w:val="de-DE"/>
              </w:rPr>
              <w:t>1a</w:t>
            </w:r>
            <w:r w:rsidR="00415474" w:rsidRPr="006519B5">
              <w:rPr>
                <w:b/>
                <w:i/>
                <w:lang w:val="de-DE"/>
              </w:rPr>
              <w:t>.</w:t>
            </w:r>
            <w:r w:rsidRPr="006519B5">
              <w:rPr>
                <w:b/>
                <w:i/>
                <w:lang w:val="de-DE"/>
              </w:rPr>
              <w:tab/>
              <w:t>Artikel 3 wird wie folgt geändert:</w:t>
            </w:r>
          </w:p>
        </w:tc>
      </w:tr>
      <w:tr w:rsidR="00B66609" w:rsidRPr="006519B5" w14:paraId="62AECE7C" w14:textId="77777777" w:rsidTr="000B4DD2">
        <w:trPr>
          <w:jc w:val="center"/>
        </w:trPr>
        <w:tc>
          <w:tcPr>
            <w:tcW w:w="4876" w:type="dxa"/>
            <w:hideMark/>
          </w:tcPr>
          <w:p w14:paraId="70FC563D" w14:textId="6D198178" w:rsidR="00B66609" w:rsidRPr="006519B5" w:rsidRDefault="00B66609" w:rsidP="005E1F11">
            <w:pPr>
              <w:pStyle w:val="Normal6"/>
              <w:rPr>
                <w:lang w:val="de-DE"/>
              </w:rPr>
            </w:pPr>
            <w:r w:rsidRPr="006519B5">
              <w:rPr>
                <w:lang w:val="de-DE"/>
              </w:rPr>
              <w:t>Artikel </w:t>
            </w:r>
            <w:r w:rsidR="005E1F11" w:rsidRPr="006519B5">
              <w:rPr>
                <w:lang w:val="de-DE"/>
              </w:rPr>
              <w:t>3</w:t>
            </w:r>
          </w:p>
        </w:tc>
        <w:tc>
          <w:tcPr>
            <w:tcW w:w="4876" w:type="dxa"/>
            <w:hideMark/>
          </w:tcPr>
          <w:p w14:paraId="1B8544D8" w14:textId="0688C1B9" w:rsidR="00B66609" w:rsidRPr="006519B5" w:rsidRDefault="005E1F11" w:rsidP="005E1F11">
            <w:pPr>
              <w:pStyle w:val="Normal6"/>
              <w:rPr>
                <w:szCs w:val="24"/>
                <w:lang w:val="de-DE"/>
              </w:rPr>
            </w:pPr>
            <w:r w:rsidRPr="006519B5">
              <w:rPr>
                <w:b/>
                <w:i/>
                <w:lang w:val="de-DE"/>
              </w:rPr>
              <w:t>„</w:t>
            </w:r>
            <w:r w:rsidR="00B66609" w:rsidRPr="006519B5">
              <w:rPr>
                <w:lang w:val="de-DE"/>
              </w:rPr>
              <w:t>Artikel </w:t>
            </w:r>
            <w:r w:rsidRPr="006519B5">
              <w:rPr>
                <w:lang w:val="de-DE"/>
              </w:rPr>
              <w:t>3</w:t>
            </w:r>
          </w:p>
        </w:tc>
      </w:tr>
      <w:tr w:rsidR="00B66609" w:rsidRPr="006519B5" w14:paraId="44ADE071" w14:textId="77777777" w:rsidTr="000B4DD2">
        <w:trPr>
          <w:jc w:val="center"/>
        </w:trPr>
        <w:tc>
          <w:tcPr>
            <w:tcW w:w="4876" w:type="dxa"/>
            <w:hideMark/>
          </w:tcPr>
          <w:p w14:paraId="673457D7" w14:textId="477C83B0" w:rsidR="00B66609" w:rsidRPr="006519B5" w:rsidRDefault="005E1F11" w:rsidP="000B4DD2">
            <w:pPr>
              <w:pStyle w:val="Normal6"/>
              <w:rPr>
                <w:lang w:val="de-DE"/>
              </w:rPr>
            </w:pPr>
            <w:r w:rsidRPr="006519B5">
              <w:rPr>
                <w:lang w:val="de-DE"/>
              </w:rPr>
              <w:t>Anwendungsbereich</w:t>
            </w:r>
          </w:p>
        </w:tc>
        <w:tc>
          <w:tcPr>
            <w:tcW w:w="4876" w:type="dxa"/>
            <w:hideMark/>
          </w:tcPr>
          <w:p w14:paraId="5E1AC96A" w14:textId="0ED4DA98" w:rsidR="00B66609" w:rsidRPr="006519B5" w:rsidRDefault="005E1F11" w:rsidP="000B4DD2">
            <w:pPr>
              <w:pStyle w:val="Normal6"/>
              <w:rPr>
                <w:szCs w:val="24"/>
                <w:lang w:val="de-DE"/>
              </w:rPr>
            </w:pPr>
            <w:r w:rsidRPr="006519B5">
              <w:rPr>
                <w:lang w:val="de-DE"/>
              </w:rPr>
              <w:t>Anwendungsbereich</w:t>
            </w:r>
          </w:p>
        </w:tc>
      </w:tr>
      <w:tr w:rsidR="00B66609" w:rsidRPr="006519B5" w14:paraId="4DB08E7C" w14:textId="77777777" w:rsidTr="000B4DD2">
        <w:trPr>
          <w:jc w:val="center"/>
        </w:trPr>
        <w:tc>
          <w:tcPr>
            <w:tcW w:w="4876" w:type="dxa"/>
            <w:hideMark/>
          </w:tcPr>
          <w:p w14:paraId="5D882F55" w14:textId="77777777" w:rsidR="00B66609" w:rsidRPr="006519B5" w:rsidRDefault="00B66609" w:rsidP="000B4DD2">
            <w:pPr>
              <w:pStyle w:val="Normal6"/>
              <w:rPr>
                <w:lang w:val="de-DE"/>
              </w:rPr>
            </w:pPr>
            <w:r w:rsidRPr="006519B5">
              <w:rPr>
                <w:lang w:val="de-DE"/>
              </w:rPr>
              <w:t xml:space="preserve">(1) Diese Verordnung </w:t>
            </w:r>
            <w:r w:rsidRPr="006519B5">
              <w:rPr>
                <w:b/>
                <w:i/>
                <w:lang w:val="de-DE"/>
              </w:rPr>
              <w:t>gilt</w:t>
            </w:r>
          </w:p>
        </w:tc>
        <w:tc>
          <w:tcPr>
            <w:tcW w:w="4876" w:type="dxa"/>
            <w:hideMark/>
          </w:tcPr>
          <w:p w14:paraId="4C8CB961" w14:textId="77777777" w:rsidR="00B66609" w:rsidRPr="006519B5" w:rsidRDefault="00B66609" w:rsidP="000B4DD2">
            <w:pPr>
              <w:pStyle w:val="Normal6"/>
              <w:rPr>
                <w:szCs w:val="24"/>
                <w:lang w:val="de-DE"/>
              </w:rPr>
            </w:pPr>
            <w:r w:rsidRPr="006519B5">
              <w:rPr>
                <w:lang w:val="de-DE"/>
              </w:rPr>
              <w:t xml:space="preserve">(1) </w:t>
            </w:r>
            <w:r w:rsidRPr="006519B5">
              <w:rPr>
                <w:b/>
                <w:bCs/>
                <w:i/>
                <w:iCs/>
                <w:lang w:val="de-DE"/>
              </w:rPr>
              <w:t>Durch</w:t>
            </w:r>
            <w:r w:rsidRPr="006519B5">
              <w:rPr>
                <w:lang w:val="de-DE"/>
              </w:rPr>
              <w:t xml:space="preserve"> diese Verordnung </w:t>
            </w:r>
            <w:r w:rsidRPr="006519B5">
              <w:rPr>
                <w:b/>
                <w:i/>
                <w:lang w:val="de-DE"/>
              </w:rPr>
              <w:t>werden unter den in ihr genannten Bedingungen obligatorische und automatische Entschädigungs- und Unterstützungsmechanismen für Fluggäste in den folgenden Fällen festgelegt:</w:t>
            </w:r>
          </w:p>
        </w:tc>
      </w:tr>
      <w:tr w:rsidR="00B66609" w:rsidRPr="006519B5" w14:paraId="73C3BA09" w14:textId="77777777" w:rsidTr="000B4DD2">
        <w:trPr>
          <w:jc w:val="center"/>
        </w:trPr>
        <w:tc>
          <w:tcPr>
            <w:tcW w:w="4876" w:type="dxa"/>
            <w:hideMark/>
          </w:tcPr>
          <w:p w14:paraId="0957197F" w14:textId="77777777" w:rsidR="00B66609" w:rsidRPr="006519B5" w:rsidRDefault="00B66609" w:rsidP="000B4DD2">
            <w:pPr>
              <w:pStyle w:val="Normal6"/>
              <w:rPr>
                <w:lang w:val="de-DE"/>
              </w:rPr>
            </w:pPr>
            <w:r w:rsidRPr="006519B5">
              <w:rPr>
                <w:lang w:val="de-DE"/>
              </w:rPr>
              <w:t>a) für Fluggäste, die auf Flughäfen im Gebiet eines Mitgliedstaats, das den Bestimmungen des Vertrags unterliegt, einen Flug antreten,</w:t>
            </w:r>
          </w:p>
        </w:tc>
        <w:tc>
          <w:tcPr>
            <w:tcW w:w="4876" w:type="dxa"/>
            <w:hideMark/>
          </w:tcPr>
          <w:p w14:paraId="6D79C692" w14:textId="77777777" w:rsidR="00B66609" w:rsidRPr="006519B5" w:rsidRDefault="00B66609" w:rsidP="000B4DD2">
            <w:pPr>
              <w:pStyle w:val="Normal6"/>
              <w:rPr>
                <w:szCs w:val="24"/>
                <w:lang w:val="de-DE"/>
              </w:rPr>
            </w:pPr>
            <w:r w:rsidRPr="006519B5">
              <w:rPr>
                <w:lang w:val="de-DE"/>
              </w:rPr>
              <w:t>a) für Fluggäste, die auf Flughäfen im Gebiet eines Mitgliedstaats, das den Bestimmungen des Vertrags unterliegt, einen Flug antreten,</w:t>
            </w:r>
          </w:p>
        </w:tc>
      </w:tr>
      <w:tr w:rsidR="00B66609" w:rsidRPr="006519B5" w14:paraId="25A8EE4D" w14:textId="77777777" w:rsidTr="000B4DD2">
        <w:trPr>
          <w:jc w:val="center"/>
        </w:trPr>
        <w:tc>
          <w:tcPr>
            <w:tcW w:w="4876" w:type="dxa"/>
            <w:hideMark/>
          </w:tcPr>
          <w:p w14:paraId="36C4D3CC" w14:textId="77777777" w:rsidR="00B66609" w:rsidRPr="006519B5" w:rsidRDefault="00B66609" w:rsidP="000B4DD2">
            <w:pPr>
              <w:pStyle w:val="Normal6"/>
              <w:rPr>
                <w:lang w:val="de-DE"/>
              </w:rPr>
            </w:pPr>
            <w:r w:rsidRPr="006519B5">
              <w:rPr>
                <w:lang w:val="de-DE"/>
              </w:rPr>
              <w:t>b) sofern das ausführende Luftfahrtunternehmen ein Luftfahrtunternehmen der Gemeinschaft ist, für Fluggäste, die von einem Flughafen in einem Drittstaat einen Flug zu einem Flughafen im Gebiet eines Mitgliedstaats, das den Bestimmungen des Vertrags unterliegt, antreten, es sei denn, sie haben in diesem Drittstaat Gegen- oder Ausgleichs- und Unterstützungsleistungen erhalten.</w:t>
            </w:r>
          </w:p>
        </w:tc>
        <w:tc>
          <w:tcPr>
            <w:tcW w:w="4876" w:type="dxa"/>
            <w:hideMark/>
          </w:tcPr>
          <w:p w14:paraId="37FDFB92" w14:textId="2F3A6FE2" w:rsidR="00B66609" w:rsidRPr="006519B5" w:rsidRDefault="00B66609" w:rsidP="000B4DD2">
            <w:pPr>
              <w:pStyle w:val="Normal6"/>
              <w:rPr>
                <w:szCs w:val="24"/>
                <w:lang w:val="de-DE"/>
              </w:rPr>
            </w:pPr>
            <w:r w:rsidRPr="006519B5">
              <w:rPr>
                <w:lang w:val="de-DE"/>
              </w:rPr>
              <w:t>b) sofern das ausführende Luftfahrtunternehmen ein Luftfahrtunternehmen der Gemeinschaft ist, für Fluggäste, die von einem Flughafen in einem Drittstaat einen Flug zu einem Flughafen im Gebiet eines Mitgliedstaats, das den Bestimmungen des Vertrags unterliegt, antreten, es sei denn, sie haben in diesem Drittstaat Gegen- oder Ausgleichs- und Unterstützungsleistungen erhalten.</w:t>
            </w:r>
            <w:r w:rsidR="005E1F11" w:rsidRPr="006519B5">
              <w:rPr>
                <w:b/>
                <w:i/>
                <w:lang w:val="de-DE"/>
              </w:rPr>
              <w:t>“</w:t>
            </w:r>
          </w:p>
        </w:tc>
      </w:tr>
      <w:tr w:rsidR="00B66609" w:rsidRPr="006519B5" w14:paraId="1C3B10F6" w14:textId="77777777" w:rsidTr="000B4DD2">
        <w:trPr>
          <w:jc w:val="center"/>
        </w:trPr>
        <w:tc>
          <w:tcPr>
            <w:tcW w:w="4876" w:type="dxa"/>
          </w:tcPr>
          <w:p w14:paraId="5CCAC6C7" w14:textId="77777777" w:rsidR="00B66609" w:rsidRPr="006519B5" w:rsidRDefault="00B66609" w:rsidP="000B4DD2">
            <w:pPr>
              <w:pStyle w:val="Normal6"/>
              <w:rPr>
                <w:lang w:val="de-DE"/>
              </w:rPr>
            </w:pPr>
          </w:p>
        </w:tc>
        <w:tc>
          <w:tcPr>
            <w:tcW w:w="4876" w:type="dxa"/>
            <w:hideMark/>
          </w:tcPr>
          <w:p w14:paraId="6A38B315" w14:textId="77777777" w:rsidR="00B66609" w:rsidRPr="006519B5" w:rsidRDefault="00B66609" w:rsidP="000B4DD2">
            <w:pPr>
              <w:pStyle w:val="Normal6"/>
              <w:rPr>
                <w:szCs w:val="24"/>
                <w:lang w:val="de-DE"/>
              </w:rPr>
            </w:pPr>
          </w:p>
        </w:tc>
      </w:tr>
    </w:tbl>
    <w:p w14:paraId="2106692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DFD21CA" w14:textId="77777777" w:rsidR="00B66609" w:rsidRPr="006519B5" w:rsidRDefault="00B66609" w:rsidP="00B66609">
      <w:pPr>
        <w:pStyle w:val="CrossRef"/>
        <w:rPr>
          <w:lang w:val="de-DE"/>
        </w:rPr>
      </w:pPr>
      <w:r w:rsidRPr="006519B5">
        <w:rPr>
          <w:lang w:val="de-DE"/>
        </w:rPr>
        <w:t>(Verordnung (EG) Nr. 261/2004)</w:t>
      </w:r>
    </w:p>
    <w:p w14:paraId="4305F855" w14:textId="77777777" w:rsidR="00B66609" w:rsidRPr="006519B5" w:rsidRDefault="00B66609" w:rsidP="00B66609">
      <w:r w:rsidRPr="006519B5">
        <w:rPr>
          <w:rStyle w:val="HideTWBExt"/>
          <w:noProof w:val="0"/>
        </w:rPr>
        <w:t>&lt;/Amend&gt;</w:t>
      </w:r>
    </w:p>
    <w:p w14:paraId="4E3DA90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195</w:t>
      </w:r>
      <w:r w:rsidRPr="006519B5">
        <w:rPr>
          <w:rStyle w:val="HideTWBExt"/>
          <w:b w:val="0"/>
          <w:noProof w:val="0"/>
          <w:lang w:val="de-DE"/>
        </w:rPr>
        <w:t>&lt;/NumAm&gt;</w:t>
      </w:r>
    </w:p>
    <w:p w14:paraId="2E893F97"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2594E7B" w14:textId="77777777" w:rsidR="00B66609" w:rsidRPr="006519B5" w:rsidRDefault="00B66609" w:rsidP="00B66609">
      <w:r w:rsidRPr="006519B5">
        <w:rPr>
          <w:rStyle w:val="HideTWBExt"/>
          <w:noProof w:val="0"/>
        </w:rPr>
        <w:t>&lt;/RepeatBlock-By&gt;</w:t>
      </w:r>
    </w:p>
    <w:p w14:paraId="1724C19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8238FD3"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075186E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DB1A32F" w14:textId="77777777" w:rsidR="00B66609" w:rsidRPr="006519B5" w:rsidRDefault="00B66609" w:rsidP="00B66609">
      <w:r w:rsidRPr="006519B5">
        <w:rPr>
          <w:rStyle w:val="HideTWBExt"/>
          <w:noProof w:val="0"/>
        </w:rPr>
        <w:t>&lt;Article2&gt;</w:t>
      </w:r>
      <w:r w:rsidRPr="006519B5">
        <w:t>Artikel 4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CF9D92A" w14:textId="77777777" w:rsidTr="000B4DD2">
        <w:trPr>
          <w:jc w:val="center"/>
        </w:trPr>
        <w:tc>
          <w:tcPr>
            <w:tcW w:w="9752" w:type="dxa"/>
            <w:gridSpan w:val="2"/>
          </w:tcPr>
          <w:p w14:paraId="02CE3CA9" w14:textId="77777777" w:rsidR="00B66609" w:rsidRPr="006519B5" w:rsidRDefault="00B66609" w:rsidP="000B4DD2">
            <w:pPr>
              <w:keepNext/>
            </w:pPr>
          </w:p>
        </w:tc>
      </w:tr>
      <w:tr w:rsidR="00B66609" w:rsidRPr="006519B5" w14:paraId="0E165B4A" w14:textId="77777777" w:rsidTr="000B4DD2">
        <w:trPr>
          <w:jc w:val="center"/>
        </w:trPr>
        <w:tc>
          <w:tcPr>
            <w:tcW w:w="4876" w:type="dxa"/>
            <w:hideMark/>
          </w:tcPr>
          <w:p w14:paraId="580CFBD2"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52596C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31A2348" w14:textId="77777777" w:rsidTr="000B4DD2">
        <w:trPr>
          <w:jc w:val="center"/>
        </w:trPr>
        <w:tc>
          <w:tcPr>
            <w:tcW w:w="4876" w:type="dxa"/>
          </w:tcPr>
          <w:p w14:paraId="0AB8D730" w14:textId="77777777" w:rsidR="00B66609" w:rsidRPr="006519B5" w:rsidRDefault="00B66609" w:rsidP="000B4DD2">
            <w:pPr>
              <w:pStyle w:val="Normal6"/>
              <w:rPr>
                <w:lang w:val="de-DE"/>
              </w:rPr>
            </w:pPr>
          </w:p>
        </w:tc>
        <w:tc>
          <w:tcPr>
            <w:tcW w:w="4876" w:type="dxa"/>
            <w:hideMark/>
          </w:tcPr>
          <w:p w14:paraId="702413D7" w14:textId="2E9093CC" w:rsidR="00B66609" w:rsidRPr="006519B5" w:rsidRDefault="00B66609" w:rsidP="00415474">
            <w:pPr>
              <w:pStyle w:val="Normal6"/>
              <w:rPr>
                <w:szCs w:val="24"/>
                <w:lang w:val="de-DE"/>
              </w:rPr>
            </w:pPr>
            <w:r w:rsidRPr="006519B5">
              <w:rPr>
                <w:b/>
                <w:i/>
                <w:lang w:val="de-DE"/>
              </w:rPr>
              <w:t>1a</w:t>
            </w:r>
            <w:r w:rsidR="00415474" w:rsidRPr="006519B5">
              <w:rPr>
                <w:b/>
                <w:i/>
                <w:lang w:val="de-DE"/>
              </w:rPr>
              <w:t>.</w:t>
            </w:r>
            <w:r w:rsidRPr="006519B5">
              <w:rPr>
                <w:b/>
                <w:i/>
                <w:lang w:val="de-DE"/>
              </w:rPr>
              <w:tab/>
              <w:t>Artikel 4 Absatz 3 erhält folgende Fassung:</w:t>
            </w:r>
          </w:p>
        </w:tc>
      </w:tr>
      <w:tr w:rsidR="00B66609" w:rsidRPr="006519B5" w14:paraId="6F0F2AE3" w14:textId="77777777" w:rsidTr="000B4DD2">
        <w:trPr>
          <w:jc w:val="center"/>
        </w:trPr>
        <w:tc>
          <w:tcPr>
            <w:tcW w:w="4876" w:type="dxa"/>
            <w:hideMark/>
          </w:tcPr>
          <w:p w14:paraId="0CC84485" w14:textId="77777777" w:rsidR="00B66609" w:rsidRPr="006519B5" w:rsidRDefault="00B66609" w:rsidP="000B4DD2">
            <w:pPr>
              <w:pStyle w:val="Normal6"/>
              <w:rPr>
                <w:lang w:val="de-DE"/>
              </w:rPr>
            </w:pPr>
            <w:r w:rsidRPr="006519B5">
              <w:rPr>
                <w:lang w:val="de-DE"/>
              </w:rPr>
              <w:t>(3) Wird Fluggästen gegen ihren Willen die Beförderung verweigert, so erbringt das ausführende Luftfahrtunternehmen diesen unverzüglich die Ausgleichsleistungen gemäß Artikel 7 und die Unterstützungsleistungen gemäß den Artikeln 8 und 9.</w:t>
            </w:r>
          </w:p>
        </w:tc>
        <w:tc>
          <w:tcPr>
            <w:tcW w:w="4876" w:type="dxa"/>
            <w:hideMark/>
          </w:tcPr>
          <w:p w14:paraId="79F9611A" w14:textId="6A4C292A" w:rsidR="00B66609" w:rsidRPr="006519B5" w:rsidRDefault="005E1F11" w:rsidP="000B4DD2">
            <w:pPr>
              <w:pStyle w:val="Normal6"/>
              <w:rPr>
                <w:szCs w:val="24"/>
                <w:lang w:val="de-DE"/>
              </w:rPr>
            </w:pPr>
            <w:r w:rsidRPr="006519B5">
              <w:rPr>
                <w:b/>
                <w:i/>
                <w:lang w:val="de-DE"/>
              </w:rPr>
              <w:t>„</w:t>
            </w:r>
            <w:r w:rsidR="00B66609" w:rsidRPr="006519B5">
              <w:rPr>
                <w:lang w:val="de-DE"/>
              </w:rPr>
              <w:t xml:space="preserve">(3) Wird Fluggästen gegen ihren Willen die Beförderung verweigert, so erbringt das ausführende Luftfahrtunternehmen diesen unverzüglich die Ausgleichsleistungen gemäß Artikel 7 und die Unterstützungsleistungen gemäß den Artikeln 8 und 9. </w:t>
            </w:r>
            <w:r w:rsidR="00B66609" w:rsidRPr="006519B5">
              <w:rPr>
                <w:b/>
                <w:i/>
                <w:lang w:val="de-DE"/>
              </w:rPr>
              <w:t>Die in Artikel 7 genannte Entschädigung wird dem Fluggast automatisch vom Luftfahrtunternehmen gezahlt, ohne dass der Fluggast einen Anspruch geltend machen muss.</w:t>
            </w:r>
            <w:r w:rsidRPr="006519B5">
              <w:rPr>
                <w:b/>
                <w:i/>
                <w:lang w:val="de-DE"/>
              </w:rPr>
              <w:t>“</w:t>
            </w:r>
          </w:p>
        </w:tc>
      </w:tr>
      <w:tr w:rsidR="00B66609" w:rsidRPr="006519B5" w14:paraId="047058E9" w14:textId="77777777" w:rsidTr="000B4DD2">
        <w:trPr>
          <w:jc w:val="center"/>
        </w:trPr>
        <w:tc>
          <w:tcPr>
            <w:tcW w:w="4876" w:type="dxa"/>
          </w:tcPr>
          <w:p w14:paraId="33ED3DD4" w14:textId="77777777" w:rsidR="00B66609" w:rsidRPr="006519B5" w:rsidRDefault="00B66609" w:rsidP="000B4DD2">
            <w:pPr>
              <w:pStyle w:val="Normal6"/>
              <w:rPr>
                <w:lang w:val="de-DE"/>
              </w:rPr>
            </w:pPr>
          </w:p>
        </w:tc>
        <w:tc>
          <w:tcPr>
            <w:tcW w:w="4876" w:type="dxa"/>
            <w:hideMark/>
          </w:tcPr>
          <w:p w14:paraId="2F69AF21" w14:textId="77777777" w:rsidR="00B66609" w:rsidRPr="006519B5" w:rsidRDefault="00B66609" w:rsidP="000B4DD2">
            <w:pPr>
              <w:pStyle w:val="Normal6"/>
              <w:rPr>
                <w:szCs w:val="24"/>
                <w:lang w:val="de-DE"/>
              </w:rPr>
            </w:pPr>
          </w:p>
        </w:tc>
      </w:tr>
    </w:tbl>
    <w:p w14:paraId="650FA6E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482D7F7" w14:textId="77777777" w:rsidR="00B66609" w:rsidRPr="006519B5" w:rsidRDefault="00B66609" w:rsidP="00B66609">
      <w:pPr>
        <w:pStyle w:val="CrossRef"/>
        <w:rPr>
          <w:lang w:val="de-DE"/>
        </w:rPr>
      </w:pPr>
      <w:r w:rsidRPr="006519B5">
        <w:rPr>
          <w:lang w:val="de-DE"/>
        </w:rPr>
        <w:t>(32004R0261)</w:t>
      </w:r>
    </w:p>
    <w:p w14:paraId="4AA3F5B9" w14:textId="77777777" w:rsidR="00B66609" w:rsidRPr="006519B5" w:rsidRDefault="00B66609" w:rsidP="00B66609">
      <w:r w:rsidRPr="006519B5">
        <w:rPr>
          <w:rStyle w:val="HideTWBExt"/>
          <w:noProof w:val="0"/>
        </w:rPr>
        <w:t>&lt;/Amend&gt;</w:t>
      </w:r>
    </w:p>
    <w:p w14:paraId="6F90C9A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196</w:t>
      </w:r>
      <w:r w:rsidRPr="006519B5">
        <w:rPr>
          <w:rStyle w:val="HideTWBExt"/>
          <w:b w:val="0"/>
          <w:noProof w:val="0"/>
          <w:lang w:val="de-DE"/>
        </w:rPr>
        <w:t>&lt;/NumAm&gt;</w:t>
      </w:r>
    </w:p>
    <w:p w14:paraId="20953EC0"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18950406" w14:textId="77777777" w:rsidR="00B66609" w:rsidRPr="006519B5" w:rsidRDefault="00B66609" w:rsidP="00B66609">
      <w:r w:rsidRPr="006519B5">
        <w:rPr>
          <w:rStyle w:val="HideTWBExt"/>
          <w:noProof w:val="0"/>
        </w:rPr>
        <w:t>&lt;/RepeatBlock-By&gt;</w:t>
      </w:r>
    </w:p>
    <w:p w14:paraId="27C81D7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31F3C6A" w14:textId="77777777" w:rsidR="00B66609" w:rsidRPr="006519B5" w:rsidRDefault="00B66609" w:rsidP="00B66609">
      <w:pPr>
        <w:pStyle w:val="NormalBold"/>
      </w:pPr>
      <w:r w:rsidRPr="006519B5">
        <w:rPr>
          <w:rStyle w:val="HideTWBExt"/>
          <w:b w:val="0"/>
          <w:noProof w:val="0"/>
        </w:rPr>
        <w:t>&lt;Article&gt;</w:t>
      </w:r>
      <w:r w:rsidRPr="006519B5">
        <w:t>Artikel 1 – Absatz 1 – Nummer 1 b (neu)</w:t>
      </w:r>
      <w:r w:rsidRPr="006519B5">
        <w:rPr>
          <w:rStyle w:val="HideTWBExt"/>
          <w:b w:val="0"/>
          <w:noProof w:val="0"/>
        </w:rPr>
        <w:t>&lt;/Article&gt;</w:t>
      </w:r>
    </w:p>
    <w:p w14:paraId="205D94B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11EDAAA" w14:textId="77777777" w:rsidR="00B66609" w:rsidRPr="006519B5" w:rsidRDefault="00B66609" w:rsidP="00B66609">
      <w:r w:rsidRPr="006519B5">
        <w:rPr>
          <w:rStyle w:val="HideTWBExt"/>
          <w:noProof w:val="0"/>
        </w:rPr>
        <w:t>&lt;Article2&gt;</w:t>
      </w:r>
      <w:r w:rsidRPr="006519B5">
        <w:t>Artikel 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8111ECC" w14:textId="77777777" w:rsidTr="000B4DD2">
        <w:trPr>
          <w:jc w:val="center"/>
        </w:trPr>
        <w:tc>
          <w:tcPr>
            <w:tcW w:w="9752" w:type="dxa"/>
            <w:gridSpan w:val="2"/>
          </w:tcPr>
          <w:p w14:paraId="57B78FB6" w14:textId="77777777" w:rsidR="00B66609" w:rsidRPr="006519B5" w:rsidRDefault="00B66609" w:rsidP="000B4DD2">
            <w:pPr>
              <w:keepNext/>
            </w:pPr>
          </w:p>
        </w:tc>
      </w:tr>
      <w:tr w:rsidR="00B66609" w:rsidRPr="006519B5" w14:paraId="6A5A826C" w14:textId="77777777" w:rsidTr="000B4DD2">
        <w:trPr>
          <w:jc w:val="center"/>
        </w:trPr>
        <w:tc>
          <w:tcPr>
            <w:tcW w:w="4876" w:type="dxa"/>
            <w:hideMark/>
          </w:tcPr>
          <w:p w14:paraId="03D73E3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37BAAF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D895E5B" w14:textId="77777777" w:rsidTr="000B4DD2">
        <w:trPr>
          <w:jc w:val="center"/>
        </w:trPr>
        <w:tc>
          <w:tcPr>
            <w:tcW w:w="4876" w:type="dxa"/>
          </w:tcPr>
          <w:p w14:paraId="2D4A482C" w14:textId="77777777" w:rsidR="00B66609" w:rsidRPr="006519B5" w:rsidRDefault="00B66609" w:rsidP="000B4DD2">
            <w:pPr>
              <w:pStyle w:val="Normal6"/>
              <w:rPr>
                <w:lang w:val="de-DE"/>
              </w:rPr>
            </w:pPr>
          </w:p>
        </w:tc>
        <w:tc>
          <w:tcPr>
            <w:tcW w:w="4876" w:type="dxa"/>
            <w:hideMark/>
          </w:tcPr>
          <w:p w14:paraId="15BF78C8" w14:textId="64C10780" w:rsidR="00B66609" w:rsidRPr="006519B5" w:rsidRDefault="00B66609" w:rsidP="00415474">
            <w:pPr>
              <w:pStyle w:val="Normal6"/>
              <w:rPr>
                <w:szCs w:val="24"/>
                <w:lang w:val="de-DE"/>
              </w:rPr>
            </w:pPr>
            <w:r w:rsidRPr="006519B5">
              <w:rPr>
                <w:b/>
                <w:i/>
                <w:lang w:val="de-DE"/>
              </w:rPr>
              <w:t>1b</w:t>
            </w:r>
            <w:r w:rsidR="00415474" w:rsidRPr="006519B5">
              <w:rPr>
                <w:b/>
                <w:i/>
                <w:lang w:val="de-DE"/>
              </w:rPr>
              <w:t>.</w:t>
            </w:r>
            <w:r w:rsidRPr="006519B5">
              <w:rPr>
                <w:b/>
                <w:i/>
                <w:lang w:val="de-DE"/>
              </w:rPr>
              <w:tab/>
              <w:t>Folgender Artikel 5a wird eingefügt:</w:t>
            </w:r>
          </w:p>
        </w:tc>
      </w:tr>
      <w:tr w:rsidR="00B66609" w:rsidRPr="006519B5" w14:paraId="7971C73B" w14:textId="77777777" w:rsidTr="000B4DD2">
        <w:trPr>
          <w:jc w:val="center"/>
        </w:trPr>
        <w:tc>
          <w:tcPr>
            <w:tcW w:w="4876" w:type="dxa"/>
          </w:tcPr>
          <w:p w14:paraId="49F5B0C2" w14:textId="77777777" w:rsidR="00B66609" w:rsidRPr="006519B5" w:rsidRDefault="00B66609" w:rsidP="000B4DD2">
            <w:pPr>
              <w:pStyle w:val="Normal6"/>
              <w:rPr>
                <w:lang w:val="de-DE"/>
              </w:rPr>
            </w:pPr>
          </w:p>
        </w:tc>
        <w:tc>
          <w:tcPr>
            <w:tcW w:w="4876" w:type="dxa"/>
            <w:hideMark/>
          </w:tcPr>
          <w:p w14:paraId="718AEB4C" w14:textId="53035C94" w:rsidR="00B66609" w:rsidRPr="006519B5" w:rsidRDefault="005E1F11" w:rsidP="000B4DD2">
            <w:pPr>
              <w:pStyle w:val="Normal6"/>
              <w:rPr>
                <w:szCs w:val="24"/>
                <w:lang w:val="de-DE"/>
              </w:rPr>
            </w:pPr>
            <w:r w:rsidRPr="006519B5">
              <w:rPr>
                <w:b/>
                <w:i/>
                <w:lang w:val="de-DE"/>
              </w:rPr>
              <w:t>„</w:t>
            </w:r>
            <w:r w:rsidR="00B66609" w:rsidRPr="006519B5">
              <w:rPr>
                <w:b/>
                <w:i/>
                <w:lang w:val="de-DE"/>
              </w:rPr>
              <w:t>Artikel 5 a</w:t>
            </w:r>
          </w:p>
        </w:tc>
      </w:tr>
      <w:tr w:rsidR="00B66609" w:rsidRPr="006519B5" w14:paraId="062EB948" w14:textId="77777777" w:rsidTr="000B4DD2">
        <w:trPr>
          <w:jc w:val="center"/>
        </w:trPr>
        <w:tc>
          <w:tcPr>
            <w:tcW w:w="4876" w:type="dxa"/>
          </w:tcPr>
          <w:p w14:paraId="1CF50FC2" w14:textId="77777777" w:rsidR="00B66609" w:rsidRPr="006519B5" w:rsidRDefault="00B66609" w:rsidP="000B4DD2">
            <w:pPr>
              <w:pStyle w:val="Normal6"/>
              <w:rPr>
                <w:lang w:val="de-DE"/>
              </w:rPr>
            </w:pPr>
          </w:p>
        </w:tc>
        <w:tc>
          <w:tcPr>
            <w:tcW w:w="4876" w:type="dxa"/>
            <w:hideMark/>
          </w:tcPr>
          <w:p w14:paraId="006A398E" w14:textId="77777777" w:rsidR="00B66609" w:rsidRPr="006519B5" w:rsidRDefault="00B66609" w:rsidP="000B4DD2">
            <w:pPr>
              <w:pStyle w:val="Normal6"/>
              <w:rPr>
                <w:szCs w:val="24"/>
                <w:lang w:val="de-DE"/>
              </w:rPr>
            </w:pPr>
            <w:r w:rsidRPr="006519B5">
              <w:rPr>
                <w:b/>
                <w:i/>
                <w:lang w:val="de-DE"/>
              </w:rPr>
              <w:t>Außergewöhnliche Umstände</w:t>
            </w:r>
          </w:p>
        </w:tc>
      </w:tr>
      <w:tr w:rsidR="00B66609" w:rsidRPr="006519B5" w14:paraId="6336C308" w14:textId="77777777" w:rsidTr="000B4DD2">
        <w:trPr>
          <w:jc w:val="center"/>
        </w:trPr>
        <w:tc>
          <w:tcPr>
            <w:tcW w:w="4876" w:type="dxa"/>
          </w:tcPr>
          <w:p w14:paraId="4986B794" w14:textId="77777777" w:rsidR="00B66609" w:rsidRPr="006519B5" w:rsidRDefault="00B66609" w:rsidP="000B4DD2">
            <w:pPr>
              <w:pStyle w:val="Normal6"/>
              <w:rPr>
                <w:lang w:val="de-DE"/>
              </w:rPr>
            </w:pPr>
          </w:p>
        </w:tc>
        <w:tc>
          <w:tcPr>
            <w:tcW w:w="4876" w:type="dxa"/>
            <w:hideMark/>
          </w:tcPr>
          <w:p w14:paraId="503D857C" w14:textId="5C499E21" w:rsidR="00B66609" w:rsidRPr="006519B5" w:rsidRDefault="00B66609" w:rsidP="005E1F11">
            <w:pPr>
              <w:pStyle w:val="Normal6"/>
              <w:rPr>
                <w:szCs w:val="24"/>
                <w:lang w:val="de-DE"/>
              </w:rPr>
            </w:pPr>
            <w:r w:rsidRPr="006519B5">
              <w:rPr>
                <w:b/>
                <w:i/>
                <w:lang w:val="de-DE"/>
              </w:rPr>
              <w:t>(1) Als „außergewöhnliche Umstände“ gelten Ereignisse, die ihrer Art oder ihrem Ursprung nach nicht Teil der normalen Ausübung der Tätigkeit des betreffenden Luftfahrtunternehmens sind und sich der tatsächlichen Kontrolle dieses Luftfahrtunternehmens entziehen. Für die Zwecke dieser Verordnung werden außergewöhnliche Umstände auf die in Anhang IIa aufgeführten Umstände begrenzt</w:t>
            </w:r>
            <w:r w:rsidR="005E1F11" w:rsidRPr="006519B5">
              <w:rPr>
                <w:b/>
                <w:i/>
                <w:lang w:val="de-DE"/>
              </w:rPr>
              <w:t>,</w:t>
            </w:r>
          </w:p>
        </w:tc>
      </w:tr>
      <w:tr w:rsidR="00B66609" w:rsidRPr="006519B5" w14:paraId="62C67B8C" w14:textId="77777777" w:rsidTr="000B4DD2">
        <w:trPr>
          <w:jc w:val="center"/>
        </w:trPr>
        <w:tc>
          <w:tcPr>
            <w:tcW w:w="4876" w:type="dxa"/>
          </w:tcPr>
          <w:p w14:paraId="46E4F3B4" w14:textId="77777777" w:rsidR="00B66609" w:rsidRPr="006519B5" w:rsidRDefault="00B66609" w:rsidP="000B4DD2">
            <w:pPr>
              <w:pStyle w:val="Normal6"/>
              <w:rPr>
                <w:lang w:val="de-DE"/>
              </w:rPr>
            </w:pPr>
          </w:p>
        </w:tc>
        <w:tc>
          <w:tcPr>
            <w:tcW w:w="4876" w:type="dxa"/>
            <w:hideMark/>
          </w:tcPr>
          <w:p w14:paraId="58662C83" w14:textId="22CAFB6F" w:rsidR="00B66609" w:rsidRPr="006519B5" w:rsidRDefault="00B66609" w:rsidP="000B4DD2">
            <w:pPr>
              <w:pStyle w:val="Normal6"/>
              <w:rPr>
                <w:szCs w:val="24"/>
                <w:lang w:val="de-DE"/>
              </w:rPr>
            </w:pPr>
            <w:r w:rsidRPr="006519B5">
              <w:rPr>
                <w:b/>
                <w:i/>
                <w:lang w:val="de-DE"/>
              </w:rPr>
              <w:t>(2) Ist ein außergewöhnliches Ereignis außerhalb der Kontrolle eines oder mehrerer Mitgliedstaaten eingetreten, das erhebliche Auswirkungen auf den Luftverkehr mit erheblichen nachteiligen Folgen für den Luftverkehr hat und nicht unter Anhang IIa fällt, wird der Kommission die Befugnis übertragen, einen delegierten Rechtsakt gemäß Artikel 16cb zu erlassen, um die erschöpfende Liste in Anhang IIa durch Hinzufügung der einschlägigen außergewöhnlichen Umstände zu ändern, sofern dies unbedingt erforderlich ist, um auf ein solches ungewöhnliches Ereignis zu reagieren.</w:t>
            </w:r>
            <w:r w:rsidR="005E1F11" w:rsidRPr="006519B5">
              <w:rPr>
                <w:b/>
                <w:i/>
                <w:lang w:val="de-DE"/>
              </w:rPr>
              <w:t>“</w:t>
            </w:r>
          </w:p>
        </w:tc>
      </w:tr>
    </w:tbl>
    <w:p w14:paraId="737EA18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C07483A" w14:textId="77777777" w:rsidR="00B66609" w:rsidRPr="006519B5" w:rsidRDefault="00B66609" w:rsidP="00B66609">
      <w:r w:rsidRPr="006519B5">
        <w:rPr>
          <w:rStyle w:val="HideTWBExt"/>
          <w:noProof w:val="0"/>
        </w:rPr>
        <w:t>&lt;/Amend&gt;</w:t>
      </w:r>
    </w:p>
    <w:p w14:paraId="7FB756C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197</w:t>
      </w:r>
      <w:r w:rsidRPr="006519B5">
        <w:rPr>
          <w:rStyle w:val="HideTWBExt"/>
          <w:b w:val="0"/>
          <w:noProof w:val="0"/>
          <w:lang w:val="de-DE"/>
        </w:rPr>
        <w:t>&lt;/NumAm&gt;</w:t>
      </w:r>
    </w:p>
    <w:p w14:paraId="3789ADB2"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7D95A8F" w14:textId="77777777" w:rsidR="00B66609" w:rsidRPr="006519B5" w:rsidRDefault="00B66609" w:rsidP="00B66609">
      <w:r w:rsidRPr="006519B5">
        <w:rPr>
          <w:rStyle w:val="HideTWBExt"/>
          <w:noProof w:val="0"/>
        </w:rPr>
        <w:t>&lt;/RepeatBlock-By&gt;</w:t>
      </w:r>
    </w:p>
    <w:p w14:paraId="2873F21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31A7961" w14:textId="77777777" w:rsidR="00B66609" w:rsidRPr="006519B5" w:rsidRDefault="00B66609" w:rsidP="00B66609">
      <w:pPr>
        <w:pStyle w:val="NormalBold"/>
      </w:pPr>
      <w:r w:rsidRPr="006519B5">
        <w:rPr>
          <w:rStyle w:val="HideTWBExt"/>
          <w:b w:val="0"/>
          <w:noProof w:val="0"/>
        </w:rPr>
        <w:t>&lt;Article&gt;</w:t>
      </w:r>
      <w:r w:rsidRPr="006519B5">
        <w:t>Artikel 1 – Absatz 1 – Nummer 1 b (neu)</w:t>
      </w:r>
      <w:r w:rsidRPr="006519B5">
        <w:rPr>
          <w:rStyle w:val="HideTWBExt"/>
          <w:b w:val="0"/>
          <w:noProof w:val="0"/>
        </w:rPr>
        <w:t>&lt;/Article&gt;</w:t>
      </w:r>
    </w:p>
    <w:p w14:paraId="29AF33B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160A7AA" w14:textId="77777777" w:rsidR="00B66609" w:rsidRPr="006519B5" w:rsidRDefault="00B66609" w:rsidP="00B66609">
      <w:r w:rsidRPr="006519B5">
        <w:rPr>
          <w:rStyle w:val="HideTWBExt"/>
          <w:noProof w:val="0"/>
        </w:rPr>
        <w:t>&lt;Article2&gt;</w:t>
      </w:r>
      <w:r w:rsidRPr="006519B5">
        <w:t>Artikel 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FC419F2" w14:textId="77777777" w:rsidTr="000B4DD2">
        <w:trPr>
          <w:jc w:val="center"/>
        </w:trPr>
        <w:tc>
          <w:tcPr>
            <w:tcW w:w="9752" w:type="dxa"/>
            <w:gridSpan w:val="2"/>
          </w:tcPr>
          <w:p w14:paraId="340CF29C" w14:textId="77777777" w:rsidR="00B66609" w:rsidRPr="006519B5" w:rsidRDefault="00B66609" w:rsidP="000B4DD2">
            <w:pPr>
              <w:keepNext/>
            </w:pPr>
          </w:p>
        </w:tc>
      </w:tr>
      <w:tr w:rsidR="00B66609" w:rsidRPr="006519B5" w14:paraId="2C7BFD71" w14:textId="77777777" w:rsidTr="000B4DD2">
        <w:trPr>
          <w:jc w:val="center"/>
        </w:trPr>
        <w:tc>
          <w:tcPr>
            <w:tcW w:w="4876" w:type="dxa"/>
            <w:hideMark/>
          </w:tcPr>
          <w:p w14:paraId="5124397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5BE9C3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BE70AA2" w14:textId="77777777" w:rsidTr="000B4DD2">
        <w:trPr>
          <w:jc w:val="center"/>
        </w:trPr>
        <w:tc>
          <w:tcPr>
            <w:tcW w:w="4876" w:type="dxa"/>
          </w:tcPr>
          <w:p w14:paraId="2BB69D83" w14:textId="77777777" w:rsidR="00B66609" w:rsidRPr="006519B5" w:rsidRDefault="00B66609" w:rsidP="000B4DD2">
            <w:pPr>
              <w:pStyle w:val="Normal6"/>
              <w:rPr>
                <w:lang w:val="de-DE"/>
              </w:rPr>
            </w:pPr>
          </w:p>
        </w:tc>
        <w:tc>
          <w:tcPr>
            <w:tcW w:w="4876" w:type="dxa"/>
            <w:hideMark/>
          </w:tcPr>
          <w:p w14:paraId="17C56CAE" w14:textId="45E50770" w:rsidR="00B66609" w:rsidRPr="006519B5" w:rsidRDefault="00B66609" w:rsidP="00415474">
            <w:pPr>
              <w:pStyle w:val="Normal6"/>
              <w:rPr>
                <w:szCs w:val="24"/>
                <w:lang w:val="de-DE"/>
              </w:rPr>
            </w:pPr>
            <w:r w:rsidRPr="006519B5">
              <w:rPr>
                <w:b/>
                <w:i/>
                <w:lang w:val="de-DE"/>
              </w:rPr>
              <w:t>1b</w:t>
            </w:r>
            <w:r w:rsidR="00415474" w:rsidRPr="006519B5">
              <w:rPr>
                <w:b/>
                <w:i/>
                <w:lang w:val="de-DE"/>
              </w:rPr>
              <w:t>.</w:t>
            </w:r>
            <w:r w:rsidRPr="006519B5">
              <w:rPr>
                <w:b/>
                <w:i/>
                <w:lang w:val="de-DE"/>
              </w:rPr>
              <w:tab/>
              <w:t>Folgender Artikel 5a wird eingefügt:</w:t>
            </w:r>
          </w:p>
        </w:tc>
      </w:tr>
      <w:tr w:rsidR="00B66609" w:rsidRPr="006519B5" w14:paraId="6072FE87" w14:textId="77777777" w:rsidTr="000B4DD2">
        <w:trPr>
          <w:jc w:val="center"/>
        </w:trPr>
        <w:tc>
          <w:tcPr>
            <w:tcW w:w="4876" w:type="dxa"/>
          </w:tcPr>
          <w:p w14:paraId="398F9DE7" w14:textId="77777777" w:rsidR="00B66609" w:rsidRPr="006519B5" w:rsidRDefault="00B66609" w:rsidP="000B4DD2">
            <w:pPr>
              <w:pStyle w:val="Normal6"/>
              <w:rPr>
                <w:lang w:val="de-DE"/>
              </w:rPr>
            </w:pPr>
          </w:p>
        </w:tc>
        <w:tc>
          <w:tcPr>
            <w:tcW w:w="4876" w:type="dxa"/>
            <w:hideMark/>
          </w:tcPr>
          <w:p w14:paraId="55A97178" w14:textId="0B86BEDD" w:rsidR="00B66609" w:rsidRPr="006519B5" w:rsidRDefault="005E1F11" w:rsidP="000B4DD2">
            <w:pPr>
              <w:pStyle w:val="Normal6"/>
              <w:rPr>
                <w:szCs w:val="24"/>
                <w:lang w:val="de-DE"/>
              </w:rPr>
            </w:pPr>
            <w:r w:rsidRPr="006519B5">
              <w:rPr>
                <w:b/>
                <w:i/>
                <w:lang w:val="de-DE"/>
              </w:rPr>
              <w:t>„</w:t>
            </w:r>
            <w:r w:rsidR="00B66609" w:rsidRPr="006519B5">
              <w:rPr>
                <w:b/>
                <w:i/>
                <w:lang w:val="de-DE"/>
              </w:rPr>
              <w:t>Artikel 5a</w:t>
            </w:r>
          </w:p>
        </w:tc>
      </w:tr>
      <w:tr w:rsidR="00B66609" w:rsidRPr="006519B5" w14:paraId="2398DBCF" w14:textId="77777777" w:rsidTr="000B4DD2">
        <w:trPr>
          <w:jc w:val="center"/>
        </w:trPr>
        <w:tc>
          <w:tcPr>
            <w:tcW w:w="4876" w:type="dxa"/>
          </w:tcPr>
          <w:p w14:paraId="369B7D80" w14:textId="77777777" w:rsidR="00B66609" w:rsidRPr="006519B5" w:rsidRDefault="00B66609" w:rsidP="000B4DD2">
            <w:pPr>
              <w:pStyle w:val="Normal6"/>
              <w:rPr>
                <w:lang w:val="de-DE"/>
              </w:rPr>
            </w:pPr>
          </w:p>
        </w:tc>
        <w:tc>
          <w:tcPr>
            <w:tcW w:w="4876" w:type="dxa"/>
            <w:hideMark/>
          </w:tcPr>
          <w:p w14:paraId="062A6607" w14:textId="77777777" w:rsidR="00B66609" w:rsidRPr="006519B5" w:rsidRDefault="00B66609" w:rsidP="000B4DD2">
            <w:pPr>
              <w:pStyle w:val="Normal6"/>
              <w:rPr>
                <w:szCs w:val="24"/>
                <w:lang w:val="de-DE"/>
              </w:rPr>
            </w:pPr>
            <w:r w:rsidRPr="006519B5">
              <w:rPr>
                <w:b/>
                <w:i/>
                <w:lang w:val="de-DE"/>
              </w:rPr>
              <w:t>Außergewöhnliche Umstände</w:t>
            </w:r>
          </w:p>
        </w:tc>
      </w:tr>
      <w:tr w:rsidR="00B66609" w:rsidRPr="006519B5" w14:paraId="5215CF02" w14:textId="77777777" w:rsidTr="000B4DD2">
        <w:trPr>
          <w:jc w:val="center"/>
        </w:trPr>
        <w:tc>
          <w:tcPr>
            <w:tcW w:w="4876" w:type="dxa"/>
          </w:tcPr>
          <w:p w14:paraId="3A354FB1" w14:textId="77777777" w:rsidR="00B66609" w:rsidRPr="006519B5" w:rsidRDefault="00B66609" w:rsidP="000B4DD2">
            <w:pPr>
              <w:pStyle w:val="Normal6"/>
              <w:rPr>
                <w:lang w:val="de-DE"/>
              </w:rPr>
            </w:pPr>
          </w:p>
        </w:tc>
        <w:tc>
          <w:tcPr>
            <w:tcW w:w="4876" w:type="dxa"/>
            <w:hideMark/>
          </w:tcPr>
          <w:p w14:paraId="2A3F1BAF" w14:textId="4B54E326" w:rsidR="00B66609" w:rsidRPr="006519B5" w:rsidRDefault="00B66609" w:rsidP="000B4DD2">
            <w:pPr>
              <w:pStyle w:val="Normal6"/>
              <w:rPr>
                <w:szCs w:val="24"/>
                <w:lang w:val="de-DE"/>
              </w:rPr>
            </w:pPr>
            <w:r w:rsidRPr="006519B5">
              <w:rPr>
                <w:b/>
                <w:i/>
                <w:lang w:val="de-DE"/>
              </w:rPr>
              <w:t>(1) Als „außergewöhnliche Umstände“ gelten Ereignisse, die ihrer Art oder ihrem Ursprung nach nicht Teil der normalen Ausübung der Tätigkeit des betreffenden Luftfahrtunternehmens sind und sich der tatsächlichen Kontrolle dieses Luftfahrtunternehmens entziehen. Für die Zwecke dieser Verordnung werden außergewöhnliche Umstände auf die in Anhang IIa aufgeführten Umstände begrenzt</w:t>
            </w:r>
            <w:r w:rsidR="005E1F11" w:rsidRPr="006519B5">
              <w:rPr>
                <w:b/>
                <w:i/>
                <w:lang w:val="de-DE"/>
              </w:rPr>
              <w:t>.</w:t>
            </w:r>
          </w:p>
        </w:tc>
      </w:tr>
      <w:tr w:rsidR="00B66609" w:rsidRPr="006519B5" w14:paraId="48A65327" w14:textId="77777777" w:rsidTr="000B4DD2">
        <w:trPr>
          <w:jc w:val="center"/>
        </w:trPr>
        <w:tc>
          <w:tcPr>
            <w:tcW w:w="4876" w:type="dxa"/>
          </w:tcPr>
          <w:p w14:paraId="29B34FAD" w14:textId="77777777" w:rsidR="00B66609" w:rsidRPr="006519B5" w:rsidRDefault="00B66609" w:rsidP="000B4DD2">
            <w:pPr>
              <w:pStyle w:val="Normal6"/>
              <w:rPr>
                <w:lang w:val="de-DE"/>
              </w:rPr>
            </w:pPr>
          </w:p>
        </w:tc>
        <w:tc>
          <w:tcPr>
            <w:tcW w:w="4876" w:type="dxa"/>
            <w:hideMark/>
          </w:tcPr>
          <w:p w14:paraId="5F04726B" w14:textId="19D34F16" w:rsidR="00B66609" w:rsidRPr="006519B5" w:rsidRDefault="00B66609" w:rsidP="005E1F11">
            <w:pPr>
              <w:pStyle w:val="Normal6"/>
              <w:rPr>
                <w:szCs w:val="24"/>
                <w:lang w:val="de-DE"/>
              </w:rPr>
            </w:pPr>
            <w:r w:rsidRPr="006519B5">
              <w:rPr>
                <w:b/>
                <w:i/>
                <w:lang w:val="de-DE"/>
              </w:rPr>
              <w:t>(2) Die erschöpfende Liste der Umstände gemäß Anhang IIa wird von der Kommission überarbeitet, wodurch die Kommission ermächtigt wird, delegierte Rechtsakte zu erlassen, um ein relevantes Ereignis in die Liste mitaufzunehmen, das in einem oder mehreren Mitgliedstaaten eingetreten ist und sich der Kontrolle des betreffenden Luftfahrtunternehmen entzog, und die Liste der Umstände zu ändern, die für die Zwecke dieser Verordnung als „außergewöhnliche Umstände“ gelten.</w:t>
            </w:r>
            <w:r w:rsidR="005E1F11" w:rsidRPr="006519B5">
              <w:rPr>
                <w:b/>
                <w:i/>
                <w:lang w:val="de-DE"/>
              </w:rPr>
              <w:t>“</w:t>
            </w:r>
          </w:p>
        </w:tc>
      </w:tr>
    </w:tbl>
    <w:p w14:paraId="2FD0E8A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7AB85E" w14:textId="77777777" w:rsidR="00B66609" w:rsidRPr="006519B5" w:rsidRDefault="00B66609" w:rsidP="00B66609">
      <w:r w:rsidRPr="006519B5">
        <w:rPr>
          <w:rStyle w:val="HideTWBExt"/>
          <w:noProof w:val="0"/>
        </w:rPr>
        <w:t>&lt;/Amend&gt;</w:t>
      </w:r>
    </w:p>
    <w:p w14:paraId="14BE832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198</w:t>
      </w:r>
      <w:r w:rsidRPr="006519B5">
        <w:rPr>
          <w:rStyle w:val="HideTWBExt"/>
          <w:b w:val="0"/>
          <w:noProof w:val="0"/>
          <w:lang w:val="de-DE"/>
        </w:rPr>
        <w:t>&lt;/NumAm&gt;</w:t>
      </w:r>
    </w:p>
    <w:p w14:paraId="6BBADB31"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7A77C715" w14:textId="77777777" w:rsidR="00B66609" w:rsidRPr="006519B5" w:rsidRDefault="00B66609" w:rsidP="00B66609">
      <w:r w:rsidRPr="006519B5">
        <w:rPr>
          <w:rStyle w:val="HideTWBExt"/>
          <w:noProof w:val="0"/>
        </w:rPr>
        <w:t>&lt;/RepeatBlock-By&gt;</w:t>
      </w:r>
    </w:p>
    <w:p w14:paraId="601D5A3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11A542E" w14:textId="77777777" w:rsidR="00B66609" w:rsidRPr="006519B5" w:rsidRDefault="00B66609" w:rsidP="00B66609">
      <w:pPr>
        <w:pStyle w:val="NormalBold"/>
      </w:pPr>
      <w:r w:rsidRPr="006519B5">
        <w:rPr>
          <w:rStyle w:val="HideTWBExt"/>
          <w:b w:val="0"/>
          <w:noProof w:val="0"/>
        </w:rPr>
        <w:t>&lt;Article&gt;</w:t>
      </w:r>
      <w:r w:rsidRPr="006519B5">
        <w:t>Artikel 1 – Absatz 1 – Nummer 1 b (neu)</w:t>
      </w:r>
      <w:r w:rsidRPr="006519B5">
        <w:rPr>
          <w:rStyle w:val="HideTWBExt"/>
          <w:b w:val="0"/>
          <w:noProof w:val="0"/>
        </w:rPr>
        <w:t>&lt;/Article&gt;</w:t>
      </w:r>
    </w:p>
    <w:p w14:paraId="4A1C5A01"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CB5A46B" w14:textId="77777777" w:rsidR="00B66609" w:rsidRPr="006519B5" w:rsidRDefault="00B66609" w:rsidP="00B66609">
      <w:pPr>
        <w:rPr>
          <w:rStyle w:val="HideTWBExt"/>
          <w:noProof w:val="0"/>
        </w:rPr>
      </w:pPr>
      <w:r w:rsidRPr="006519B5">
        <w:rPr>
          <w:rStyle w:val="HideTWBExt"/>
          <w:noProof w:val="0"/>
        </w:rPr>
        <w:t>&lt;Article2&gt;</w:t>
      </w:r>
      <w:r w:rsidRPr="006519B5">
        <w:t>Artikel 6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B3DBFD2" w14:textId="77777777" w:rsidTr="000B4DD2">
        <w:trPr>
          <w:jc w:val="center"/>
        </w:trPr>
        <w:tc>
          <w:tcPr>
            <w:tcW w:w="9752" w:type="dxa"/>
            <w:gridSpan w:val="2"/>
          </w:tcPr>
          <w:p w14:paraId="1F715E5C" w14:textId="77777777" w:rsidR="00B66609" w:rsidRPr="006519B5" w:rsidRDefault="00B66609" w:rsidP="000B4DD2">
            <w:pPr>
              <w:keepNext/>
              <w:rPr>
                <w:szCs w:val="24"/>
              </w:rPr>
            </w:pPr>
          </w:p>
        </w:tc>
      </w:tr>
      <w:tr w:rsidR="00B66609" w:rsidRPr="006519B5" w14:paraId="4A48086F" w14:textId="77777777" w:rsidTr="000B4DD2">
        <w:trPr>
          <w:jc w:val="center"/>
        </w:trPr>
        <w:tc>
          <w:tcPr>
            <w:tcW w:w="4876" w:type="dxa"/>
            <w:hideMark/>
          </w:tcPr>
          <w:p w14:paraId="6AF4B14E" w14:textId="77777777" w:rsidR="00B66609" w:rsidRPr="006519B5" w:rsidRDefault="00B66609" w:rsidP="000B4DD2">
            <w:pPr>
              <w:keepNext/>
              <w:spacing w:after="240"/>
              <w:jc w:val="center"/>
              <w:rPr>
                <w:i/>
              </w:rPr>
            </w:pPr>
            <w:r w:rsidRPr="006519B5">
              <w:rPr>
                <w:i/>
              </w:rPr>
              <w:t>Derzeitiger Wortlaut</w:t>
            </w:r>
          </w:p>
        </w:tc>
        <w:tc>
          <w:tcPr>
            <w:tcW w:w="4876" w:type="dxa"/>
            <w:hideMark/>
          </w:tcPr>
          <w:p w14:paraId="4842EB41" w14:textId="77777777" w:rsidR="00B66609" w:rsidRPr="006519B5" w:rsidRDefault="00B66609" w:rsidP="000B4DD2">
            <w:pPr>
              <w:keepNext/>
              <w:spacing w:after="240"/>
              <w:jc w:val="center"/>
              <w:rPr>
                <w:i/>
              </w:rPr>
            </w:pPr>
            <w:r w:rsidRPr="006519B5">
              <w:rPr>
                <w:i/>
              </w:rPr>
              <w:t>Geänderter Text</w:t>
            </w:r>
          </w:p>
        </w:tc>
      </w:tr>
      <w:tr w:rsidR="00B66609" w:rsidRPr="006519B5" w14:paraId="2B46DC88" w14:textId="77777777" w:rsidTr="000B4DD2">
        <w:trPr>
          <w:jc w:val="center"/>
        </w:trPr>
        <w:tc>
          <w:tcPr>
            <w:tcW w:w="4876" w:type="dxa"/>
          </w:tcPr>
          <w:p w14:paraId="487872C6" w14:textId="77777777" w:rsidR="00B66609" w:rsidRPr="006519B5" w:rsidRDefault="00B66609" w:rsidP="000B4DD2">
            <w:pPr>
              <w:spacing w:after="120"/>
            </w:pPr>
          </w:p>
        </w:tc>
        <w:tc>
          <w:tcPr>
            <w:tcW w:w="4876" w:type="dxa"/>
            <w:hideMark/>
          </w:tcPr>
          <w:p w14:paraId="4FD7F7B6" w14:textId="6208CB5C" w:rsidR="00B66609" w:rsidRPr="006519B5" w:rsidRDefault="00B66609" w:rsidP="00415474">
            <w:pPr>
              <w:spacing w:after="120"/>
              <w:rPr>
                <w:szCs w:val="24"/>
              </w:rPr>
            </w:pPr>
            <w:r w:rsidRPr="006519B5">
              <w:rPr>
                <w:b/>
                <w:i/>
              </w:rPr>
              <w:t>1b</w:t>
            </w:r>
            <w:r w:rsidR="00415474" w:rsidRPr="006519B5">
              <w:rPr>
                <w:b/>
                <w:i/>
              </w:rPr>
              <w:t>.</w:t>
            </w:r>
            <w:r w:rsidRPr="006519B5">
              <w:rPr>
                <w:b/>
                <w:i/>
              </w:rPr>
              <w:tab/>
              <w:t>Artikel 6</w:t>
            </w:r>
            <w:r w:rsidRPr="006519B5">
              <w:t xml:space="preserve"> </w:t>
            </w:r>
            <w:r w:rsidRPr="006519B5">
              <w:rPr>
                <w:b/>
                <w:i/>
              </w:rPr>
              <w:t>Absatz 1</w:t>
            </w:r>
            <w:r w:rsidRPr="006519B5">
              <w:t xml:space="preserve"> </w:t>
            </w:r>
            <w:r w:rsidRPr="006519B5">
              <w:rPr>
                <w:b/>
                <w:i/>
              </w:rPr>
              <w:t>erhält folgende Fassung:</w:t>
            </w:r>
          </w:p>
        </w:tc>
      </w:tr>
      <w:tr w:rsidR="00B66609" w:rsidRPr="006519B5" w14:paraId="42D07EA5" w14:textId="77777777" w:rsidTr="006519B5">
        <w:trPr>
          <w:jc w:val="center"/>
        </w:trPr>
        <w:tc>
          <w:tcPr>
            <w:tcW w:w="4876" w:type="dxa"/>
            <w:shd w:val="clear" w:color="auto" w:fill="auto"/>
            <w:hideMark/>
          </w:tcPr>
          <w:p w14:paraId="588717F5" w14:textId="77777777" w:rsidR="00B66609" w:rsidRPr="006519B5" w:rsidRDefault="00B66609" w:rsidP="000B4DD2">
            <w:pPr>
              <w:spacing w:after="120"/>
            </w:pPr>
            <w:r w:rsidRPr="006519B5">
              <w:t>(1) Ist für ein ausführendes Luftfahrtunternehmen nach vernünftigem Ermessen absehbar, dass sich der Abflug</w:t>
            </w:r>
          </w:p>
        </w:tc>
        <w:tc>
          <w:tcPr>
            <w:tcW w:w="4876" w:type="dxa"/>
            <w:shd w:val="clear" w:color="auto" w:fill="auto"/>
            <w:hideMark/>
          </w:tcPr>
          <w:p w14:paraId="51AF07F1" w14:textId="066E693C" w:rsidR="00B66609" w:rsidRPr="006519B5" w:rsidRDefault="005E1F11" w:rsidP="005E1F11">
            <w:pPr>
              <w:spacing w:after="120"/>
              <w:rPr>
                <w:szCs w:val="24"/>
              </w:rPr>
            </w:pPr>
            <w:r w:rsidRPr="006519B5">
              <w:rPr>
                <w:b/>
                <w:i/>
              </w:rPr>
              <w:t>„</w:t>
            </w:r>
            <w:r w:rsidR="00B66609" w:rsidRPr="006519B5">
              <w:t xml:space="preserve">Ist für ein ausführendes Luftfahrtunternehmen nach vernünftigem Ermessen absehbar, dass sich der Abflug um drei </w:t>
            </w:r>
            <w:r w:rsidRPr="006519B5">
              <w:t xml:space="preserve">Stunden </w:t>
            </w:r>
            <w:r w:rsidR="00B66609" w:rsidRPr="006519B5">
              <w:t>oder mehr gegenüber der planmäßigen Abflugzeit verzögert, so werden den Fluggästen vom ausführenden Luftfahrtunternehmen</w:t>
            </w:r>
            <w:r w:rsidRPr="006519B5">
              <w:rPr>
                <w:b/>
                <w:i/>
              </w:rPr>
              <w:t>“</w:t>
            </w:r>
          </w:p>
        </w:tc>
      </w:tr>
      <w:tr w:rsidR="00B66609" w:rsidRPr="006519B5" w14:paraId="0DA23D6B" w14:textId="77777777" w:rsidTr="006519B5">
        <w:trPr>
          <w:jc w:val="center"/>
        </w:trPr>
        <w:tc>
          <w:tcPr>
            <w:tcW w:w="4876" w:type="dxa"/>
            <w:shd w:val="clear" w:color="auto" w:fill="auto"/>
            <w:hideMark/>
          </w:tcPr>
          <w:p w14:paraId="53974E77" w14:textId="54C7C9FC" w:rsidR="00B66609" w:rsidRPr="006519B5" w:rsidRDefault="00B66609" w:rsidP="005E1F11">
            <w:pPr>
              <w:spacing w:after="120"/>
            </w:pPr>
            <w:r w:rsidRPr="006519B5">
              <w:rPr>
                <w:b/>
                <w:i/>
              </w:rPr>
              <w:t xml:space="preserve">a) bei allen Flügen über eine Entfernung von 1 500 km oder weniger </w:t>
            </w:r>
            <w:r w:rsidR="005E1F11" w:rsidRPr="006519B5">
              <w:rPr>
                <w:b/>
                <w:i/>
              </w:rPr>
              <w:t xml:space="preserve">um zwei Stunden oder mehr </w:t>
            </w:r>
            <w:r w:rsidRPr="006519B5">
              <w:rPr>
                <w:b/>
                <w:i/>
              </w:rPr>
              <w:t>oder</w:t>
            </w:r>
          </w:p>
        </w:tc>
        <w:tc>
          <w:tcPr>
            <w:tcW w:w="4876" w:type="dxa"/>
            <w:shd w:val="clear" w:color="auto" w:fill="auto"/>
          </w:tcPr>
          <w:p w14:paraId="6EAA12DB" w14:textId="77777777" w:rsidR="00B66609" w:rsidRPr="006519B5" w:rsidRDefault="00B66609" w:rsidP="000B4DD2">
            <w:pPr>
              <w:spacing w:after="120"/>
              <w:rPr>
                <w:szCs w:val="24"/>
              </w:rPr>
            </w:pPr>
          </w:p>
        </w:tc>
      </w:tr>
      <w:tr w:rsidR="00B66609" w:rsidRPr="006519B5" w14:paraId="5C945011" w14:textId="77777777" w:rsidTr="006519B5">
        <w:trPr>
          <w:jc w:val="center"/>
        </w:trPr>
        <w:tc>
          <w:tcPr>
            <w:tcW w:w="4876" w:type="dxa"/>
            <w:shd w:val="clear" w:color="auto" w:fill="auto"/>
            <w:hideMark/>
          </w:tcPr>
          <w:p w14:paraId="241AEE0A" w14:textId="0F9CA250" w:rsidR="00B66609" w:rsidRPr="006519B5" w:rsidRDefault="00B66609" w:rsidP="005E1F11">
            <w:pPr>
              <w:spacing w:after="120"/>
            </w:pPr>
            <w:r w:rsidRPr="006519B5">
              <w:rPr>
                <w:b/>
                <w:i/>
              </w:rPr>
              <w:t>b)</w:t>
            </w:r>
            <w:r w:rsidRPr="006519B5">
              <w:t xml:space="preserve"> </w:t>
            </w:r>
            <w:r w:rsidRPr="006519B5">
              <w:rPr>
                <w:b/>
                <w:i/>
              </w:rPr>
              <w:t>bei allen innergemeinschaftlichen Flügen über eine Entfernung von mehr als 1 500 km und bei allen anderen Flügen über eine Entfernung zwischen 1 500 km und 3 500 km</w:t>
            </w:r>
            <w:r w:rsidR="005E1F11" w:rsidRPr="006519B5">
              <w:rPr>
                <w:b/>
                <w:i/>
              </w:rPr>
              <w:t xml:space="preserve"> </w:t>
            </w:r>
            <w:r w:rsidR="005E1F11" w:rsidRPr="006519B5">
              <w:t>um drei Stunden oder mehr</w:t>
            </w:r>
            <w:r w:rsidRPr="006519B5">
              <w:rPr>
                <w:b/>
                <w:i/>
              </w:rPr>
              <w:t xml:space="preserve"> oder</w:t>
            </w:r>
          </w:p>
        </w:tc>
        <w:tc>
          <w:tcPr>
            <w:tcW w:w="4876" w:type="dxa"/>
            <w:shd w:val="clear" w:color="auto" w:fill="auto"/>
          </w:tcPr>
          <w:p w14:paraId="382ACA01" w14:textId="77777777" w:rsidR="00B66609" w:rsidRPr="006519B5" w:rsidRDefault="00B66609" w:rsidP="000B4DD2">
            <w:pPr>
              <w:spacing w:after="120"/>
              <w:rPr>
                <w:szCs w:val="24"/>
              </w:rPr>
            </w:pPr>
          </w:p>
        </w:tc>
      </w:tr>
      <w:tr w:rsidR="00B66609" w:rsidRPr="006519B5" w14:paraId="5483F58C" w14:textId="77777777" w:rsidTr="006519B5">
        <w:trPr>
          <w:jc w:val="center"/>
        </w:trPr>
        <w:tc>
          <w:tcPr>
            <w:tcW w:w="4876" w:type="dxa"/>
            <w:shd w:val="clear" w:color="auto" w:fill="auto"/>
            <w:hideMark/>
          </w:tcPr>
          <w:p w14:paraId="40D095DC" w14:textId="77777777" w:rsidR="00B66609" w:rsidRPr="006519B5" w:rsidRDefault="00B66609" w:rsidP="000B4DD2">
            <w:pPr>
              <w:spacing w:after="120"/>
            </w:pPr>
            <w:r w:rsidRPr="006519B5">
              <w:rPr>
                <w:b/>
                <w:i/>
              </w:rPr>
              <w:t>c) bei allen nicht unter Buchstabe a) oder b) fallenden Flügen um vier Stunden oder mehr</w:t>
            </w:r>
          </w:p>
        </w:tc>
        <w:tc>
          <w:tcPr>
            <w:tcW w:w="4876" w:type="dxa"/>
            <w:shd w:val="clear" w:color="auto" w:fill="auto"/>
          </w:tcPr>
          <w:p w14:paraId="1D11F22A" w14:textId="77777777" w:rsidR="00B66609" w:rsidRPr="006519B5" w:rsidRDefault="00B66609" w:rsidP="000B4DD2">
            <w:pPr>
              <w:spacing w:after="120"/>
              <w:rPr>
                <w:szCs w:val="24"/>
              </w:rPr>
            </w:pPr>
          </w:p>
        </w:tc>
      </w:tr>
      <w:tr w:rsidR="00B66609" w:rsidRPr="006519B5" w14:paraId="618139F1" w14:textId="77777777" w:rsidTr="006519B5">
        <w:trPr>
          <w:jc w:val="center"/>
        </w:trPr>
        <w:tc>
          <w:tcPr>
            <w:tcW w:w="4876" w:type="dxa"/>
            <w:shd w:val="clear" w:color="auto" w:fill="auto"/>
            <w:hideMark/>
          </w:tcPr>
          <w:p w14:paraId="656FCFDA" w14:textId="77777777" w:rsidR="00B66609" w:rsidRPr="006519B5" w:rsidRDefault="00B66609" w:rsidP="000B4DD2">
            <w:pPr>
              <w:spacing w:after="120"/>
            </w:pPr>
            <w:r w:rsidRPr="006519B5">
              <w:t>gegenüber der planmäßigen Abflugzeit verzögert, so werden den Fluggästen vom ausführenden Luftfahrtunternehmen</w:t>
            </w:r>
          </w:p>
        </w:tc>
        <w:tc>
          <w:tcPr>
            <w:tcW w:w="4876" w:type="dxa"/>
            <w:shd w:val="clear" w:color="auto" w:fill="auto"/>
            <w:hideMark/>
          </w:tcPr>
          <w:p w14:paraId="0D85CFCA" w14:textId="77777777" w:rsidR="00B66609" w:rsidRPr="006519B5" w:rsidRDefault="00B66609" w:rsidP="000B4DD2">
            <w:pPr>
              <w:spacing w:after="120"/>
              <w:rPr>
                <w:szCs w:val="24"/>
              </w:rPr>
            </w:pPr>
          </w:p>
        </w:tc>
      </w:tr>
    </w:tbl>
    <w:p w14:paraId="3598D04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7B2C0E" w14:textId="77777777" w:rsidR="00B66609" w:rsidRPr="006519B5" w:rsidRDefault="00B66609" w:rsidP="00B66609">
      <w:pPr>
        <w:jc w:val="right"/>
        <w:rPr>
          <w:szCs w:val="24"/>
        </w:rPr>
      </w:pPr>
    </w:p>
    <w:p w14:paraId="0A55DD05" w14:textId="77777777" w:rsidR="00B66609" w:rsidRPr="006519B5" w:rsidRDefault="00B66609" w:rsidP="00B66609">
      <w:pPr>
        <w:spacing w:before="240"/>
        <w:jc w:val="center"/>
        <w:rPr>
          <w:i/>
        </w:rPr>
      </w:pPr>
      <w:r w:rsidRPr="006519B5">
        <w:rPr>
          <w:i/>
        </w:rPr>
        <w:t>(32004R0261)</w:t>
      </w:r>
    </w:p>
    <w:p w14:paraId="1B0CCAAE" w14:textId="77777777" w:rsidR="00B66609" w:rsidRPr="006519B5" w:rsidRDefault="00B66609" w:rsidP="00B66609"/>
    <w:p w14:paraId="54C84216"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219C2DC5" w14:textId="77777777" w:rsidR="00B66609" w:rsidRPr="006519B5" w:rsidRDefault="00B66609" w:rsidP="00B66609">
      <w:pPr>
        <w:pStyle w:val="Normal12Italic"/>
        <w:rPr>
          <w:noProof w:val="0"/>
          <w:lang w:val="de-DE"/>
        </w:rPr>
      </w:pPr>
      <w:r w:rsidRPr="006519B5">
        <w:rPr>
          <w:noProof w:val="0"/>
          <w:lang w:val="de-DE"/>
        </w:rPr>
        <w:t>Die Verordnung sollte im Einklang mit dem Urteil des Gerichtshofs der Europäischen Union in den verbundenen Rechtssachen C-402/07 und C-432/07 (Sturgeon) ausdrücklich einen Ausgleichsanspruch für Fluggäste vorsehen, die von großen Verspätungen betroffen sind. Der EuGH entschied, dass eine große Verspätung von mindestens drei Stunden bei Ankunft einen Anspruch auf Entschädigung begründet. Es sollte beibehalten werden, dass eine Verspätung von mindestens 3 Stunden einen Ausgleichsanspruch begründet.</w:t>
      </w:r>
    </w:p>
    <w:p w14:paraId="7F94A7FE" w14:textId="77777777" w:rsidR="00B66609" w:rsidRPr="006519B5" w:rsidRDefault="00B66609" w:rsidP="00B66609">
      <w:pPr>
        <w:rPr>
          <w:rStyle w:val="HideTWBExt"/>
          <w:noProof w:val="0"/>
        </w:rPr>
      </w:pPr>
      <w:r w:rsidRPr="006519B5">
        <w:rPr>
          <w:rStyle w:val="HideTWBExt"/>
          <w:noProof w:val="0"/>
        </w:rPr>
        <w:t>&lt;/Amend&gt;</w:t>
      </w:r>
    </w:p>
    <w:p w14:paraId="1519888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199</w:t>
      </w:r>
      <w:r w:rsidRPr="006519B5">
        <w:rPr>
          <w:rStyle w:val="HideTWBExt"/>
          <w:b w:val="0"/>
          <w:noProof w:val="0"/>
          <w:lang w:val="de-DE"/>
        </w:rPr>
        <w:t>&lt;/NumAm&gt;</w:t>
      </w:r>
    </w:p>
    <w:p w14:paraId="0F985919"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629EDFAF" w14:textId="77777777" w:rsidR="00B66609" w:rsidRPr="006519B5" w:rsidRDefault="00B66609" w:rsidP="00B66609">
      <w:r w:rsidRPr="006519B5">
        <w:rPr>
          <w:rStyle w:val="HideTWBExt"/>
          <w:noProof w:val="0"/>
        </w:rPr>
        <w:t>&lt;/RepeatBlock-By&gt;</w:t>
      </w:r>
    </w:p>
    <w:p w14:paraId="03F820F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115FFF1"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2408BAB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DEEA842" w14:textId="77777777" w:rsidR="00B66609" w:rsidRPr="006519B5" w:rsidRDefault="00B66609" w:rsidP="00B66609">
      <w:pPr>
        <w:rPr>
          <w:rStyle w:val="HideTWBExt"/>
          <w:noProof w:val="0"/>
        </w:rPr>
      </w:pPr>
      <w:r w:rsidRPr="006519B5">
        <w:rPr>
          <w:rStyle w:val="HideTWBExt"/>
          <w:noProof w:val="0"/>
        </w:rPr>
        <w:t>&lt;Article2&gt;</w:t>
      </w:r>
      <w:r w:rsidRPr="006519B5">
        <w:t>Artikel 7 – Absatz 1</w:t>
      </w:r>
      <w:r w:rsidRPr="006519B5">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6609" w:rsidRPr="006519B5" w14:paraId="40DD66F2" w14:textId="77777777" w:rsidTr="000B4DD2">
        <w:trPr>
          <w:jc w:val="center"/>
        </w:trPr>
        <w:tc>
          <w:tcPr>
            <w:tcW w:w="9752" w:type="dxa"/>
            <w:gridSpan w:val="2"/>
          </w:tcPr>
          <w:p w14:paraId="47B9E044" w14:textId="77777777" w:rsidR="00B66609" w:rsidRPr="006519B5" w:rsidRDefault="00B66609" w:rsidP="000B4DD2">
            <w:pPr>
              <w:keepNext/>
              <w:rPr>
                <w:szCs w:val="24"/>
              </w:rPr>
            </w:pPr>
          </w:p>
        </w:tc>
      </w:tr>
      <w:tr w:rsidR="00B66609" w:rsidRPr="006519B5" w14:paraId="4BFEDE95" w14:textId="77777777" w:rsidTr="000B4DD2">
        <w:trPr>
          <w:jc w:val="center"/>
        </w:trPr>
        <w:tc>
          <w:tcPr>
            <w:tcW w:w="4876" w:type="dxa"/>
          </w:tcPr>
          <w:p w14:paraId="08C32E61" w14:textId="77777777" w:rsidR="00B66609" w:rsidRPr="006519B5" w:rsidRDefault="00B66609" w:rsidP="000B4DD2">
            <w:pPr>
              <w:keepNext/>
              <w:spacing w:after="240"/>
              <w:jc w:val="center"/>
              <w:rPr>
                <w:i/>
              </w:rPr>
            </w:pPr>
            <w:r w:rsidRPr="006519B5">
              <w:rPr>
                <w:i/>
              </w:rPr>
              <w:t>Derzeitiger Wortlaut</w:t>
            </w:r>
          </w:p>
        </w:tc>
        <w:tc>
          <w:tcPr>
            <w:tcW w:w="4876" w:type="dxa"/>
          </w:tcPr>
          <w:p w14:paraId="42D6F842" w14:textId="77777777" w:rsidR="00B66609" w:rsidRPr="006519B5" w:rsidRDefault="00B66609" w:rsidP="000B4DD2">
            <w:pPr>
              <w:keepNext/>
              <w:spacing w:after="240"/>
              <w:jc w:val="center"/>
              <w:rPr>
                <w:i/>
              </w:rPr>
            </w:pPr>
            <w:r w:rsidRPr="006519B5">
              <w:rPr>
                <w:i/>
              </w:rPr>
              <w:t>Geänderter Text</w:t>
            </w:r>
          </w:p>
        </w:tc>
      </w:tr>
      <w:tr w:rsidR="00B66609" w:rsidRPr="006519B5" w14:paraId="72565867" w14:textId="77777777" w:rsidTr="000B4DD2">
        <w:trPr>
          <w:jc w:val="center"/>
        </w:trPr>
        <w:tc>
          <w:tcPr>
            <w:tcW w:w="4876" w:type="dxa"/>
          </w:tcPr>
          <w:p w14:paraId="0BADD578" w14:textId="77777777" w:rsidR="00B66609" w:rsidRPr="006519B5" w:rsidRDefault="00B66609" w:rsidP="000B4DD2">
            <w:pPr>
              <w:spacing w:after="120"/>
            </w:pPr>
          </w:p>
        </w:tc>
        <w:tc>
          <w:tcPr>
            <w:tcW w:w="4876" w:type="dxa"/>
          </w:tcPr>
          <w:p w14:paraId="26E3202E" w14:textId="6449B9B6" w:rsidR="00B66609" w:rsidRPr="006519B5" w:rsidRDefault="00B66609" w:rsidP="004A7439">
            <w:pPr>
              <w:spacing w:after="120"/>
              <w:rPr>
                <w:szCs w:val="24"/>
              </w:rPr>
            </w:pPr>
            <w:r w:rsidRPr="006519B5">
              <w:rPr>
                <w:b/>
                <w:i/>
              </w:rPr>
              <w:t>1a</w:t>
            </w:r>
            <w:r w:rsidR="004A7439" w:rsidRPr="006519B5">
              <w:rPr>
                <w:b/>
                <w:i/>
              </w:rPr>
              <w:t>.</w:t>
            </w:r>
            <w:r w:rsidRPr="006519B5">
              <w:rPr>
                <w:b/>
                <w:i/>
              </w:rPr>
              <w:tab/>
              <w:t>Artikel 7 Absatz 1 erhält folgende Fassung:</w:t>
            </w:r>
          </w:p>
        </w:tc>
      </w:tr>
      <w:tr w:rsidR="00B66609" w:rsidRPr="006519B5" w14:paraId="07808BCE" w14:textId="77777777" w:rsidTr="000B4DD2">
        <w:trPr>
          <w:jc w:val="center"/>
        </w:trPr>
        <w:tc>
          <w:tcPr>
            <w:tcW w:w="4876" w:type="dxa"/>
          </w:tcPr>
          <w:p w14:paraId="758A637F" w14:textId="77777777" w:rsidR="00B66609" w:rsidRPr="006519B5" w:rsidRDefault="00B66609" w:rsidP="000B4DD2">
            <w:pPr>
              <w:spacing w:after="120"/>
            </w:pPr>
            <w:r w:rsidRPr="006519B5">
              <w:t>(1) Wird auf diesen Artikel Bezug genommen, so erhalten die Fluggäste Ausgleichszahlungen in folgender Höhe:</w:t>
            </w:r>
          </w:p>
        </w:tc>
        <w:tc>
          <w:tcPr>
            <w:tcW w:w="4876" w:type="dxa"/>
          </w:tcPr>
          <w:p w14:paraId="5917F78C" w14:textId="6A773D6C" w:rsidR="00B66609" w:rsidRPr="006519B5" w:rsidRDefault="00415474" w:rsidP="000B4DD2">
            <w:pPr>
              <w:spacing w:after="120"/>
              <w:rPr>
                <w:szCs w:val="24"/>
              </w:rPr>
            </w:pPr>
            <w:r w:rsidRPr="006519B5">
              <w:rPr>
                <w:b/>
                <w:i/>
              </w:rPr>
              <w:t>„</w:t>
            </w:r>
            <w:r w:rsidR="00B66609" w:rsidRPr="006519B5">
              <w:t>(1) Wird auf diesen Artikel Bezug genommen, so erhalten die Fluggäste Ausgleichszahlungen in folgender Höhe:</w:t>
            </w:r>
          </w:p>
        </w:tc>
      </w:tr>
      <w:tr w:rsidR="00B66609" w:rsidRPr="006519B5" w14:paraId="14FC978E" w14:textId="77777777" w:rsidTr="000B4DD2">
        <w:trPr>
          <w:jc w:val="center"/>
        </w:trPr>
        <w:tc>
          <w:tcPr>
            <w:tcW w:w="4876" w:type="dxa"/>
          </w:tcPr>
          <w:p w14:paraId="69801E6C" w14:textId="77777777" w:rsidR="00B66609" w:rsidRPr="006519B5" w:rsidRDefault="00B66609" w:rsidP="000B4DD2">
            <w:pPr>
              <w:spacing w:after="120"/>
            </w:pPr>
            <w:r w:rsidRPr="006519B5">
              <w:t xml:space="preserve">a) </w:t>
            </w:r>
            <w:r w:rsidRPr="006519B5">
              <w:rPr>
                <w:b/>
                <w:i/>
              </w:rPr>
              <w:t>250</w:t>
            </w:r>
            <w:r w:rsidRPr="006519B5">
              <w:t> EUR bei allen Flügen über eine Entfernung von 1 500 km oder weniger,</w:t>
            </w:r>
          </w:p>
        </w:tc>
        <w:tc>
          <w:tcPr>
            <w:tcW w:w="4876" w:type="dxa"/>
          </w:tcPr>
          <w:p w14:paraId="731C0519" w14:textId="77777777" w:rsidR="00B66609" w:rsidRPr="006519B5" w:rsidRDefault="00B66609" w:rsidP="000B4DD2">
            <w:pPr>
              <w:spacing w:after="120"/>
              <w:rPr>
                <w:szCs w:val="24"/>
              </w:rPr>
            </w:pPr>
            <w:r w:rsidRPr="006519B5">
              <w:t xml:space="preserve">a) </w:t>
            </w:r>
            <w:r w:rsidRPr="006519B5">
              <w:rPr>
                <w:b/>
                <w:i/>
              </w:rPr>
              <w:t>390</w:t>
            </w:r>
            <w:r w:rsidRPr="006519B5">
              <w:t> EUR bei allen Flügen über eine Entfernung von 1 500 km oder weniger,</w:t>
            </w:r>
          </w:p>
        </w:tc>
      </w:tr>
      <w:tr w:rsidR="00B66609" w:rsidRPr="006519B5" w14:paraId="27EA78B2" w14:textId="77777777" w:rsidTr="000B4DD2">
        <w:trPr>
          <w:jc w:val="center"/>
        </w:trPr>
        <w:tc>
          <w:tcPr>
            <w:tcW w:w="4876" w:type="dxa"/>
          </w:tcPr>
          <w:p w14:paraId="394EE5A6" w14:textId="77777777" w:rsidR="00B66609" w:rsidRPr="006519B5" w:rsidRDefault="00B66609" w:rsidP="000B4DD2">
            <w:pPr>
              <w:spacing w:after="120"/>
            </w:pPr>
            <w:r w:rsidRPr="006519B5">
              <w:t xml:space="preserve">b) </w:t>
            </w:r>
            <w:r w:rsidRPr="006519B5">
              <w:rPr>
                <w:b/>
                <w:i/>
              </w:rPr>
              <w:t>400</w:t>
            </w:r>
            <w:r w:rsidRPr="006519B5">
              <w:t> EUR bei allen innergemeinschaftlichen Flügen über eine Entfernung von mehr als 1500 km und bei allen anderen Flügen über eine Entfernung zwischen 1 500 km und 3 500 km,</w:t>
            </w:r>
          </w:p>
        </w:tc>
        <w:tc>
          <w:tcPr>
            <w:tcW w:w="4876" w:type="dxa"/>
          </w:tcPr>
          <w:p w14:paraId="22CCDA96" w14:textId="77777777" w:rsidR="00B66609" w:rsidRPr="006519B5" w:rsidRDefault="00B66609" w:rsidP="000B4DD2">
            <w:pPr>
              <w:spacing w:after="120"/>
              <w:rPr>
                <w:szCs w:val="24"/>
              </w:rPr>
            </w:pPr>
            <w:r w:rsidRPr="006519B5">
              <w:t xml:space="preserve">b) </w:t>
            </w:r>
            <w:r w:rsidRPr="006519B5">
              <w:rPr>
                <w:b/>
                <w:i/>
              </w:rPr>
              <w:t>630</w:t>
            </w:r>
            <w:r w:rsidRPr="006519B5">
              <w:t> EUR bei allen innergemeinschaftlichen Flügen über eine Entfernung von mehr als 1 500 km und bei allen anderen Flügen über eine Entfernung zwischen 1 500 km und 3 500 km,</w:t>
            </w:r>
          </w:p>
        </w:tc>
      </w:tr>
      <w:tr w:rsidR="00B66609" w:rsidRPr="006519B5" w14:paraId="32823E5C" w14:textId="77777777" w:rsidTr="000B4DD2">
        <w:trPr>
          <w:jc w:val="center"/>
        </w:trPr>
        <w:tc>
          <w:tcPr>
            <w:tcW w:w="4876" w:type="dxa"/>
          </w:tcPr>
          <w:p w14:paraId="69251416" w14:textId="77777777" w:rsidR="00B66609" w:rsidRPr="006519B5" w:rsidRDefault="00B66609" w:rsidP="000B4DD2">
            <w:pPr>
              <w:spacing w:after="120"/>
            </w:pPr>
            <w:r w:rsidRPr="006519B5">
              <w:t xml:space="preserve">c) </w:t>
            </w:r>
            <w:r w:rsidRPr="006519B5">
              <w:rPr>
                <w:b/>
                <w:i/>
              </w:rPr>
              <w:t>600</w:t>
            </w:r>
            <w:r w:rsidRPr="006519B5">
              <w:t xml:space="preserve"> EUR bei allen nicht unter Buchstabe </w:t>
            </w:r>
            <w:r w:rsidRPr="006519B5">
              <w:rPr>
                <w:bCs/>
                <w:iCs/>
              </w:rPr>
              <w:t>a)</w:t>
            </w:r>
            <w:r w:rsidRPr="006519B5">
              <w:t xml:space="preserve"> oder </w:t>
            </w:r>
            <w:r w:rsidRPr="006519B5">
              <w:rPr>
                <w:bCs/>
                <w:iCs/>
              </w:rPr>
              <w:t>b)</w:t>
            </w:r>
            <w:r w:rsidRPr="006519B5">
              <w:t xml:space="preserve"> fallenden Flügen.</w:t>
            </w:r>
          </w:p>
        </w:tc>
        <w:tc>
          <w:tcPr>
            <w:tcW w:w="4876" w:type="dxa"/>
          </w:tcPr>
          <w:p w14:paraId="4E807E83" w14:textId="00F55B0B" w:rsidR="00B66609" w:rsidRPr="006519B5" w:rsidRDefault="00B66609" w:rsidP="000B4DD2">
            <w:pPr>
              <w:spacing w:after="120"/>
              <w:rPr>
                <w:szCs w:val="24"/>
              </w:rPr>
            </w:pPr>
            <w:r w:rsidRPr="006519B5">
              <w:rPr>
                <w:b/>
                <w:i/>
              </w:rPr>
              <w:t>c) 1 200</w:t>
            </w:r>
            <w:r w:rsidRPr="006519B5">
              <w:t xml:space="preserve"> EUR bei allen nicht unter Buchstabe </w:t>
            </w:r>
            <w:r w:rsidRPr="006519B5">
              <w:rPr>
                <w:bCs/>
                <w:iCs/>
              </w:rPr>
              <w:t>a</w:t>
            </w:r>
            <w:r w:rsidR="00AD5BAA" w:rsidRPr="006519B5">
              <w:rPr>
                <w:bCs/>
                <w:iCs/>
              </w:rPr>
              <w:t>)</w:t>
            </w:r>
            <w:r w:rsidRPr="006519B5">
              <w:t xml:space="preserve"> oder </w:t>
            </w:r>
            <w:r w:rsidRPr="006519B5">
              <w:rPr>
                <w:bCs/>
                <w:iCs/>
              </w:rPr>
              <w:t>b</w:t>
            </w:r>
            <w:r w:rsidR="00AD5BAA" w:rsidRPr="006519B5">
              <w:rPr>
                <w:bCs/>
                <w:iCs/>
              </w:rPr>
              <w:t>)</w:t>
            </w:r>
            <w:r w:rsidRPr="006519B5">
              <w:t xml:space="preserve"> fallenden Flügen.</w:t>
            </w:r>
            <w:r w:rsidR="004A7439" w:rsidRPr="006519B5">
              <w:rPr>
                <w:b/>
                <w:i/>
              </w:rPr>
              <w:t>“</w:t>
            </w:r>
          </w:p>
        </w:tc>
      </w:tr>
      <w:tr w:rsidR="00B66609" w:rsidRPr="006519B5" w14:paraId="24479A70" w14:textId="77777777" w:rsidTr="000B4DD2">
        <w:trPr>
          <w:jc w:val="center"/>
        </w:trPr>
        <w:tc>
          <w:tcPr>
            <w:tcW w:w="4876" w:type="dxa"/>
          </w:tcPr>
          <w:p w14:paraId="499F0FEF" w14:textId="77777777" w:rsidR="00B66609" w:rsidRPr="006519B5" w:rsidRDefault="00B66609" w:rsidP="000B4DD2">
            <w:pPr>
              <w:spacing w:after="120"/>
            </w:pPr>
          </w:p>
        </w:tc>
        <w:tc>
          <w:tcPr>
            <w:tcW w:w="4876" w:type="dxa"/>
          </w:tcPr>
          <w:p w14:paraId="76332CB9" w14:textId="77777777" w:rsidR="00B66609" w:rsidRPr="006519B5" w:rsidRDefault="00B66609" w:rsidP="000B4DD2">
            <w:pPr>
              <w:spacing w:after="120"/>
              <w:rPr>
                <w:szCs w:val="24"/>
              </w:rPr>
            </w:pPr>
          </w:p>
        </w:tc>
      </w:tr>
      <w:tr w:rsidR="00B66609" w:rsidRPr="006519B5" w14:paraId="4DCE6F8C" w14:textId="77777777" w:rsidTr="000B4DD2">
        <w:trPr>
          <w:jc w:val="center"/>
        </w:trPr>
        <w:tc>
          <w:tcPr>
            <w:tcW w:w="4876" w:type="dxa"/>
          </w:tcPr>
          <w:p w14:paraId="69FC7D72" w14:textId="77777777" w:rsidR="00B66609" w:rsidRPr="006519B5" w:rsidRDefault="00B66609" w:rsidP="000B4DD2">
            <w:pPr>
              <w:spacing w:after="120"/>
            </w:pPr>
          </w:p>
        </w:tc>
        <w:tc>
          <w:tcPr>
            <w:tcW w:w="4876" w:type="dxa"/>
          </w:tcPr>
          <w:p w14:paraId="1665788D" w14:textId="77777777" w:rsidR="00B66609" w:rsidRPr="006519B5" w:rsidRDefault="00B66609" w:rsidP="000B4DD2">
            <w:pPr>
              <w:spacing w:after="120"/>
              <w:rPr>
                <w:szCs w:val="24"/>
              </w:rPr>
            </w:pPr>
          </w:p>
        </w:tc>
      </w:tr>
    </w:tbl>
    <w:p w14:paraId="039A1BC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A28C443" w14:textId="77777777" w:rsidR="00B66609" w:rsidRPr="006519B5" w:rsidRDefault="00B66609" w:rsidP="00B66609">
      <w:pPr>
        <w:jc w:val="right"/>
        <w:rPr>
          <w:szCs w:val="24"/>
        </w:rPr>
      </w:pPr>
    </w:p>
    <w:p w14:paraId="18FE1ACE" w14:textId="77777777" w:rsidR="00B66609" w:rsidRPr="006519B5" w:rsidRDefault="00B66609" w:rsidP="00B66609">
      <w:pPr>
        <w:spacing w:before="240"/>
        <w:jc w:val="center"/>
        <w:rPr>
          <w:i/>
        </w:rPr>
      </w:pPr>
      <w:r w:rsidRPr="006519B5">
        <w:rPr>
          <w:i/>
        </w:rPr>
        <w:t>(32004R0261)</w:t>
      </w:r>
    </w:p>
    <w:p w14:paraId="675709DB" w14:textId="77777777" w:rsidR="00B66609" w:rsidRPr="006519B5" w:rsidRDefault="00B66609" w:rsidP="00B66609"/>
    <w:p w14:paraId="1121F92B" w14:textId="77777777" w:rsidR="00B66609" w:rsidRPr="006519B5" w:rsidRDefault="00B66609" w:rsidP="00B66609">
      <w:pPr>
        <w:rPr>
          <w:rStyle w:val="HideTWBExt"/>
          <w:noProof w:val="0"/>
        </w:rPr>
      </w:pPr>
      <w:r w:rsidRPr="006519B5">
        <w:rPr>
          <w:rStyle w:val="HideTWBExt"/>
          <w:noProof w:val="0"/>
        </w:rPr>
        <w:t>&lt;/Amend&gt;</w:t>
      </w:r>
    </w:p>
    <w:p w14:paraId="183E002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200</w:t>
      </w:r>
      <w:r w:rsidRPr="006519B5">
        <w:rPr>
          <w:rStyle w:val="HideTWBExt"/>
          <w:b w:val="0"/>
          <w:noProof w:val="0"/>
          <w:lang w:val="de-DE"/>
        </w:rPr>
        <w:t>&lt;/NumAm&gt;</w:t>
      </w:r>
    </w:p>
    <w:p w14:paraId="1D994552"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C050A2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0862FF7E" w14:textId="77777777" w:rsidR="00B66609" w:rsidRPr="006519B5" w:rsidRDefault="00B66609" w:rsidP="00B66609">
      <w:r w:rsidRPr="006519B5">
        <w:rPr>
          <w:rStyle w:val="HideTWBExt"/>
          <w:noProof w:val="0"/>
        </w:rPr>
        <w:t>&lt;/RepeatBlock-By&gt;</w:t>
      </w:r>
    </w:p>
    <w:p w14:paraId="58F0344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21267C7"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67240AE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CC3BA1A" w14:textId="77777777" w:rsidR="00B66609" w:rsidRPr="006519B5" w:rsidRDefault="00B66609" w:rsidP="00B66609">
      <w:r w:rsidRPr="006519B5">
        <w:rPr>
          <w:rStyle w:val="HideTWBExt"/>
          <w:noProof w:val="0"/>
        </w:rPr>
        <w:t>&lt;Article2&gt;</w:t>
      </w:r>
      <w:r w:rsidRPr="006519B5">
        <w:t>Artikel 7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B632E5E" w14:textId="77777777" w:rsidTr="000B4DD2">
        <w:trPr>
          <w:jc w:val="center"/>
        </w:trPr>
        <w:tc>
          <w:tcPr>
            <w:tcW w:w="9752" w:type="dxa"/>
            <w:gridSpan w:val="2"/>
          </w:tcPr>
          <w:p w14:paraId="2BC76465" w14:textId="77777777" w:rsidR="00B66609" w:rsidRPr="006519B5" w:rsidRDefault="00B66609" w:rsidP="000B4DD2">
            <w:pPr>
              <w:keepNext/>
            </w:pPr>
          </w:p>
        </w:tc>
      </w:tr>
      <w:tr w:rsidR="00B66609" w:rsidRPr="006519B5" w14:paraId="563131CB" w14:textId="77777777" w:rsidTr="000B4DD2">
        <w:trPr>
          <w:jc w:val="center"/>
        </w:trPr>
        <w:tc>
          <w:tcPr>
            <w:tcW w:w="4876" w:type="dxa"/>
            <w:hideMark/>
          </w:tcPr>
          <w:p w14:paraId="46F67E0D"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794E918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3A61F19" w14:textId="77777777" w:rsidTr="000B4DD2">
        <w:trPr>
          <w:jc w:val="center"/>
        </w:trPr>
        <w:tc>
          <w:tcPr>
            <w:tcW w:w="4876" w:type="dxa"/>
          </w:tcPr>
          <w:p w14:paraId="38502578" w14:textId="77777777" w:rsidR="00B66609" w:rsidRPr="006519B5" w:rsidRDefault="00B66609" w:rsidP="000B4DD2">
            <w:pPr>
              <w:pStyle w:val="Normal6"/>
              <w:rPr>
                <w:lang w:val="de-DE"/>
              </w:rPr>
            </w:pPr>
          </w:p>
        </w:tc>
        <w:tc>
          <w:tcPr>
            <w:tcW w:w="4876" w:type="dxa"/>
            <w:hideMark/>
          </w:tcPr>
          <w:p w14:paraId="75BA3592" w14:textId="23C9DF28" w:rsidR="00B66609" w:rsidRPr="006519B5" w:rsidRDefault="00B66609" w:rsidP="004A7439">
            <w:pPr>
              <w:pStyle w:val="Normal6"/>
              <w:rPr>
                <w:szCs w:val="24"/>
                <w:lang w:val="de-DE"/>
              </w:rPr>
            </w:pPr>
            <w:r w:rsidRPr="006519B5">
              <w:rPr>
                <w:b/>
                <w:i/>
                <w:lang w:val="de-DE"/>
              </w:rPr>
              <w:t>1a</w:t>
            </w:r>
            <w:r w:rsidR="004A7439" w:rsidRPr="006519B5">
              <w:rPr>
                <w:b/>
                <w:i/>
                <w:lang w:val="de-DE"/>
              </w:rPr>
              <w:t>.</w:t>
            </w:r>
            <w:r w:rsidRPr="006519B5">
              <w:rPr>
                <w:b/>
                <w:i/>
                <w:lang w:val="de-DE"/>
              </w:rPr>
              <w:tab/>
              <w:t>Artikel 7 Absatz 1 erhält folgende Fassung:</w:t>
            </w:r>
          </w:p>
        </w:tc>
      </w:tr>
      <w:tr w:rsidR="00B66609" w:rsidRPr="006519B5" w14:paraId="38079830" w14:textId="77777777" w:rsidTr="000B4DD2">
        <w:trPr>
          <w:jc w:val="center"/>
        </w:trPr>
        <w:tc>
          <w:tcPr>
            <w:tcW w:w="4876" w:type="dxa"/>
            <w:hideMark/>
          </w:tcPr>
          <w:p w14:paraId="1703BBB4" w14:textId="77777777" w:rsidR="00B66609" w:rsidRPr="006519B5" w:rsidRDefault="00B66609" w:rsidP="000B4DD2">
            <w:pPr>
              <w:pStyle w:val="Normal6"/>
              <w:rPr>
                <w:lang w:val="de-DE"/>
              </w:rPr>
            </w:pPr>
            <w:r w:rsidRPr="006519B5">
              <w:rPr>
                <w:lang w:val="de-DE"/>
              </w:rPr>
              <w:t>Artikel 7</w:t>
            </w:r>
          </w:p>
        </w:tc>
        <w:tc>
          <w:tcPr>
            <w:tcW w:w="4876" w:type="dxa"/>
            <w:hideMark/>
          </w:tcPr>
          <w:p w14:paraId="0544B605" w14:textId="19BF36C1" w:rsidR="00B66609" w:rsidRPr="006519B5" w:rsidRDefault="00415474" w:rsidP="000B4DD2">
            <w:pPr>
              <w:pStyle w:val="Normal6"/>
              <w:rPr>
                <w:szCs w:val="24"/>
                <w:lang w:val="de-DE"/>
              </w:rPr>
            </w:pPr>
            <w:r w:rsidRPr="006519B5">
              <w:rPr>
                <w:b/>
                <w:i/>
                <w:lang w:val="de-DE"/>
              </w:rPr>
              <w:t>„</w:t>
            </w:r>
            <w:r w:rsidR="00B66609" w:rsidRPr="006519B5">
              <w:rPr>
                <w:lang w:val="de-DE"/>
              </w:rPr>
              <w:t>Artikel 7</w:t>
            </w:r>
          </w:p>
        </w:tc>
      </w:tr>
      <w:tr w:rsidR="00B66609" w:rsidRPr="006519B5" w14:paraId="4C137CB8" w14:textId="77777777" w:rsidTr="000B4DD2">
        <w:trPr>
          <w:jc w:val="center"/>
        </w:trPr>
        <w:tc>
          <w:tcPr>
            <w:tcW w:w="4876" w:type="dxa"/>
            <w:hideMark/>
          </w:tcPr>
          <w:p w14:paraId="16663006" w14:textId="1282BBE7" w:rsidR="00B66609" w:rsidRPr="006519B5" w:rsidRDefault="00AD5BAA" w:rsidP="000B4DD2">
            <w:pPr>
              <w:pStyle w:val="Normal6"/>
              <w:rPr>
                <w:lang w:val="de-DE"/>
              </w:rPr>
            </w:pPr>
            <w:r w:rsidRPr="006519B5">
              <w:rPr>
                <w:lang w:val="de-DE"/>
              </w:rPr>
              <w:t>Ausgleichsanspruch</w:t>
            </w:r>
          </w:p>
        </w:tc>
        <w:tc>
          <w:tcPr>
            <w:tcW w:w="4876" w:type="dxa"/>
            <w:hideMark/>
          </w:tcPr>
          <w:p w14:paraId="694D0DB3" w14:textId="3C6F5380" w:rsidR="00B66609" w:rsidRPr="006519B5" w:rsidRDefault="00AD5BAA" w:rsidP="000B4DD2">
            <w:pPr>
              <w:pStyle w:val="Normal6"/>
              <w:rPr>
                <w:szCs w:val="24"/>
                <w:lang w:val="de-DE"/>
              </w:rPr>
            </w:pPr>
            <w:r w:rsidRPr="006519B5">
              <w:rPr>
                <w:lang w:val="de-DE"/>
              </w:rPr>
              <w:t>Ausgleichsanspruch</w:t>
            </w:r>
          </w:p>
        </w:tc>
      </w:tr>
      <w:tr w:rsidR="00B66609" w:rsidRPr="006519B5" w14:paraId="460936C8" w14:textId="77777777" w:rsidTr="000B4DD2">
        <w:trPr>
          <w:jc w:val="center"/>
        </w:trPr>
        <w:tc>
          <w:tcPr>
            <w:tcW w:w="4876" w:type="dxa"/>
            <w:hideMark/>
          </w:tcPr>
          <w:p w14:paraId="22A47FE1" w14:textId="77777777" w:rsidR="00B66609" w:rsidRPr="006519B5" w:rsidRDefault="00B66609" w:rsidP="000B4DD2">
            <w:pPr>
              <w:pStyle w:val="Normal6"/>
              <w:rPr>
                <w:lang w:val="de-DE"/>
              </w:rPr>
            </w:pPr>
            <w:r w:rsidRPr="006519B5">
              <w:rPr>
                <w:lang w:val="de-DE"/>
              </w:rPr>
              <w:t>(1) Wird auf diesen Artikel Bezug genommen, so erhalten die Fluggäste Ausgleichszahlungen in folgender Höhe:</w:t>
            </w:r>
          </w:p>
        </w:tc>
        <w:tc>
          <w:tcPr>
            <w:tcW w:w="4876" w:type="dxa"/>
            <w:hideMark/>
          </w:tcPr>
          <w:p w14:paraId="1BCA96D5" w14:textId="77777777" w:rsidR="00B66609" w:rsidRPr="006519B5" w:rsidRDefault="00B66609" w:rsidP="000B4DD2">
            <w:pPr>
              <w:pStyle w:val="Normal6"/>
              <w:rPr>
                <w:szCs w:val="24"/>
                <w:lang w:val="de-DE"/>
              </w:rPr>
            </w:pPr>
            <w:r w:rsidRPr="006519B5">
              <w:rPr>
                <w:lang w:val="de-DE"/>
              </w:rPr>
              <w:t>(1) Wird auf diesen Artikel Bezug genommen, so erhalten die Fluggäste automatisch Ausgleichszahlungen</w:t>
            </w:r>
            <w:r w:rsidRPr="006519B5">
              <w:rPr>
                <w:b/>
                <w:i/>
                <w:lang w:val="de-DE"/>
              </w:rPr>
              <w:t>, ohne dass ein formeller Antrag gestellt werden muss,</w:t>
            </w:r>
            <w:r w:rsidRPr="006519B5">
              <w:rPr>
                <w:lang w:val="de-DE"/>
              </w:rPr>
              <w:t xml:space="preserve"> in folgender Höhe:</w:t>
            </w:r>
          </w:p>
        </w:tc>
      </w:tr>
      <w:tr w:rsidR="00B66609" w:rsidRPr="006519B5" w14:paraId="548B4A09" w14:textId="77777777" w:rsidTr="000B4DD2">
        <w:trPr>
          <w:jc w:val="center"/>
        </w:trPr>
        <w:tc>
          <w:tcPr>
            <w:tcW w:w="4876" w:type="dxa"/>
            <w:hideMark/>
          </w:tcPr>
          <w:p w14:paraId="6A87627B" w14:textId="77777777" w:rsidR="00B66609" w:rsidRPr="006519B5" w:rsidRDefault="00B66609" w:rsidP="000B4DD2">
            <w:pPr>
              <w:pStyle w:val="Normal6"/>
              <w:rPr>
                <w:lang w:val="de-DE"/>
              </w:rPr>
            </w:pPr>
            <w:r w:rsidRPr="006519B5">
              <w:rPr>
                <w:lang w:val="de-DE"/>
              </w:rPr>
              <w:t>a) 250 EUR bei allen Flügen über eine Entfernung von 1 500 km oder weniger,</w:t>
            </w:r>
          </w:p>
        </w:tc>
        <w:tc>
          <w:tcPr>
            <w:tcW w:w="4876" w:type="dxa"/>
            <w:hideMark/>
          </w:tcPr>
          <w:p w14:paraId="66DA01FE" w14:textId="77777777" w:rsidR="00B66609" w:rsidRPr="006519B5" w:rsidRDefault="00B66609" w:rsidP="000B4DD2">
            <w:pPr>
              <w:pStyle w:val="Normal6"/>
              <w:rPr>
                <w:szCs w:val="24"/>
                <w:lang w:val="de-DE"/>
              </w:rPr>
            </w:pPr>
            <w:r w:rsidRPr="006519B5">
              <w:rPr>
                <w:lang w:val="de-DE"/>
              </w:rPr>
              <w:t>a) 250 EUR bei allen Flügen über eine Entfernung von 1 500 km oder weniger,</w:t>
            </w:r>
          </w:p>
        </w:tc>
      </w:tr>
      <w:tr w:rsidR="00B66609" w:rsidRPr="006519B5" w14:paraId="45FB7F13" w14:textId="77777777" w:rsidTr="000B4DD2">
        <w:trPr>
          <w:jc w:val="center"/>
        </w:trPr>
        <w:tc>
          <w:tcPr>
            <w:tcW w:w="4876" w:type="dxa"/>
            <w:hideMark/>
          </w:tcPr>
          <w:p w14:paraId="7EA41029" w14:textId="77777777" w:rsidR="00B66609" w:rsidRPr="006519B5" w:rsidRDefault="00B66609" w:rsidP="000B4DD2">
            <w:pPr>
              <w:pStyle w:val="Normal6"/>
              <w:rPr>
                <w:lang w:val="de-DE"/>
              </w:rPr>
            </w:pPr>
            <w:r w:rsidRPr="006519B5">
              <w:rPr>
                <w:lang w:val="de-DE"/>
              </w:rPr>
              <w:t>b) 400 EUR bei allen innergemeinschaftlichen Flügen über eine Entfernung von mehr als 1 500 km und bei allen anderen Flügen über eine Entfernung zwischen 1 500 km und 3 500 km,</w:t>
            </w:r>
          </w:p>
        </w:tc>
        <w:tc>
          <w:tcPr>
            <w:tcW w:w="4876" w:type="dxa"/>
            <w:hideMark/>
          </w:tcPr>
          <w:p w14:paraId="770CED60" w14:textId="77777777" w:rsidR="00B66609" w:rsidRPr="006519B5" w:rsidRDefault="00B66609" w:rsidP="000B4DD2">
            <w:pPr>
              <w:pStyle w:val="Normal6"/>
              <w:rPr>
                <w:szCs w:val="24"/>
                <w:lang w:val="de-DE"/>
              </w:rPr>
            </w:pPr>
            <w:r w:rsidRPr="006519B5">
              <w:rPr>
                <w:lang w:val="de-DE"/>
              </w:rPr>
              <w:t>b) 400 EUR bei allen innergemeinschaftlichen Flügen über eine Entfernung von mehr als 1 500 km und bei allen anderen Flügen über eine Entfernung zwischen 1 500 km und 3 500 km,</w:t>
            </w:r>
          </w:p>
        </w:tc>
      </w:tr>
      <w:tr w:rsidR="00B66609" w:rsidRPr="006519B5" w14:paraId="53B539FE" w14:textId="77777777" w:rsidTr="000B4DD2">
        <w:trPr>
          <w:jc w:val="center"/>
        </w:trPr>
        <w:tc>
          <w:tcPr>
            <w:tcW w:w="4876" w:type="dxa"/>
            <w:hideMark/>
          </w:tcPr>
          <w:p w14:paraId="5C46D7D7" w14:textId="79E060FA" w:rsidR="00B66609" w:rsidRPr="006519B5" w:rsidRDefault="00B66609" w:rsidP="000B4DD2">
            <w:pPr>
              <w:pStyle w:val="Normal6"/>
              <w:rPr>
                <w:lang w:val="de-DE"/>
              </w:rPr>
            </w:pPr>
            <w:r w:rsidRPr="006519B5">
              <w:rPr>
                <w:lang w:val="de-DE"/>
              </w:rPr>
              <w:t>c) 600 EUR bei allen nicht unter Buchstabe a) oder b</w:t>
            </w:r>
            <w:r w:rsidR="00AD5BAA" w:rsidRPr="006519B5">
              <w:rPr>
                <w:lang w:val="de-DE"/>
              </w:rPr>
              <w:t>)</w:t>
            </w:r>
            <w:r w:rsidRPr="006519B5">
              <w:rPr>
                <w:lang w:val="de-DE"/>
              </w:rPr>
              <w:t xml:space="preserve"> fallenden Flügen.</w:t>
            </w:r>
          </w:p>
        </w:tc>
        <w:tc>
          <w:tcPr>
            <w:tcW w:w="4876" w:type="dxa"/>
            <w:hideMark/>
          </w:tcPr>
          <w:p w14:paraId="24D32813" w14:textId="4F350E6C" w:rsidR="00B66609" w:rsidRPr="006519B5" w:rsidRDefault="00B66609" w:rsidP="000B4DD2">
            <w:pPr>
              <w:pStyle w:val="Normal6"/>
              <w:rPr>
                <w:szCs w:val="24"/>
                <w:lang w:val="de-DE"/>
              </w:rPr>
            </w:pPr>
            <w:r w:rsidRPr="006519B5">
              <w:rPr>
                <w:lang w:val="de-DE"/>
              </w:rPr>
              <w:t>c) 600 EUR bei allen nicht unter Buchstabe a</w:t>
            </w:r>
            <w:r w:rsidR="00AD5BAA" w:rsidRPr="006519B5">
              <w:rPr>
                <w:lang w:val="de-DE"/>
              </w:rPr>
              <w:t>)</w:t>
            </w:r>
            <w:r w:rsidRPr="006519B5">
              <w:rPr>
                <w:lang w:val="de-DE"/>
              </w:rPr>
              <w:t xml:space="preserve"> oder b) fallenden Flügen.</w:t>
            </w:r>
            <w:r w:rsidR="004A7439" w:rsidRPr="006519B5">
              <w:rPr>
                <w:b/>
                <w:i/>
                <w:lang w:val="de-DE"/>
              </w:rPr>
              <w:t>“</w:t>
            </w:r>
          </w:p>
        </w:tc>
      </w:tr>
      <w:tr w:rsidR="00B66609" w:rsidRPr="006519B5" w14:paraId="403AAF49" w14:textId="77777777" w:rsidTr="000B4DD2">
        <w:trPr>
          <w:jc w:val="center"/>
        </w:trPr>
        <w:tc>
          <w:tcPr>
            <w:tcW w:w="4876" w:type="dxa"/>
          </w:tcPr>
          <w:p w14:paraId="6A7E9DFC" w14:textId="77777777" w:rsidR="00B66609" w:rsidRPr="006519B5" w:rsidRDefault="00B66609" w:rsidP="000B4DD2">
            <w:pPr>
              <w:pStyle w:val="Normal6"/>
              <w:rPr>
                <w:lang w:val="de-DE"/>
              </w:rPr>
            </w:pPr>
          </w:p>
        </w:tc>
        <w:tc>
          <w:tcPr>
            <w:tcW w:w="4876" w:type="dxa"/>
            <w:hideMark/>
          </w:tcPr>
          <w:p w14:paraId="167FCF26" w14:textId="77777777" w:rsidR="00B66609" w:rsidRPr="006519B5" w:rsidRDefault="00B66609" w:rsidP="000B4DD2">
            <w:pPr>
              <w:pStyle w:val="Normal6"/>
              <w:rPr>
                <w:szCs w:val="24"/>
                <w:lang w:val="de-DE"/>
              </w:rPr>
            </w:pPr>
          </w:p>
        </w:tc>
      </w:tr>
    </w:tbl>
    <w:p w14:paraId="26634C2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A6C41D7" w14:textId="77777777" w:rsidR="00B66609" w:rsidRPr="006519B5" w:rsidRDefault="00B66609" w:rsidP="00B66609">
      <w:pPr>
        <w:pStyle w:val="CrossRef"/>
        <w:rPr>
          <w:lang w:val="de-DE"/>
        </w:rPr>
      </w:pPr>
      <w:r w:rsidRPr="006519B5">
        <w:rPr>
          <w:lang w:val="de-DE"/>
        </w:rPr>
        <w:t>(Verordnung (EG) Nr. 261/2004)</w:t>
      </w:r>
    </w:p>
    <w:p w14:paraId="3626A342" w14:textId="77777777" w:rsidR="00B66609" w:rsidRPr="006519B5" w:rsidRDefault="00B66609" w:rsidP="00B66609">
      <w:pPr>
        <w:rPr>
          <w:rStyle w:val="HideTWBExt"/>
          <w:noProof w:val="0"/>
        </w:rPr>
      </w:pPr>
      <w:r w:rsidRPr="006519B5">
        <w:rPr>
          <w:rStyle w:val="HideTWBExt"/>
          <w:noProof w:val="0"/>
        </w:rPr>
        <w:t>&lt;/Amend&gt;</w:t>
      </w:r>
    </w:p>
    <w:p w14:paraId="77020BE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201</w:t>
      </w:r>
      <w:r w:rsidRPr="006519B5">
        <w:rPr>
          <w:rStyle w:val="HideTWBExt"/>
          <w:b w:val="0"/>
          <w:noProof w:val="0"/>
          <w:lang w:val="de-DE"/>
        </w:rPr>
        <w:t>&lt;/NumAm&gt;</w:t>
      </w:r>
    </w:p>
    <w:p w14:paraId="2490D6B3"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638959C8" w14:textId="77777777" w:rsidR="00B66609" w:rsidRPr="006519B5" w:rsidRDefault="00B66609" w:rsidP="00B66609">
      <w:r w:rsidRPr="006519B5">
        <w:rPr>
          <w:rStyle w:val="HideTWBExt"/>
          <w:noProof w:val="0"/>
        </w:rPr>
        <w:t>&lt;/RepeatBlock-By&gt;</w:t>
      </w:r>
    </w:p>
    <w:p w14:paraId="274635C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B8B0C1B" w14:textId="77777777" w:rsidR="00B66609" w:rsidRPr="006519B5" w:rsidRDefault="00B66609" w:rsidP="00B66609">
      <w:pPr>
        <w:pStyle w:val="NormalBold"/>
      </w:pPr>
      <w:r w:rsidRPr="006519B5">
        <w:rPr>
          <w:rStyle w:val="HideTWBExt"/>
          <w:b w:val="0"/>
          <w:noProof w:val="0"/>
        </w:rPr>
        <w:t>&lt;Article&gt;</w:t>
      </w:r>
      <w:r w:rsidRPr="006519B5">
        <w:t>Artikel 1 – Absatz 1 – Nummer 2 b (neu)</w:t>
      </w:r>
      <w:r w:rsidRPr="006519B5">
        <w:rPr>
          <w:rStyle w:val="HideTWBExt"/>
          <w:b w:val="0"/>
          <w:noProof w:val="0"/>
        </w:rPr>
        <w:t>&lt;/Article&gt;</w:t>
      </w:r>
    </w:p>
    <w:p w14:paraId="305C53B5"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1040FCF" w14:textId="77777777" w:rsidR="00B66609" w:rsidRPr="006519B5" w:rsidRDefault="00B66609" w:rsidP="00B66609">
      <w:r w:rsidRPr="006519B5">
        <w:rPr>
          <w:rStyle w:val="HideTWBExt"/>
          <w:noProof w:val="0"/>
        </w:rPr>
        <w:t>&lt;Article2&gt;</w:t>
      </w:r>
      <w:r w:rsidRPr="006519B5">
        <w:t>Artikel 7 – Absatz 2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9EDB4B5" w14:textId="77777777" w:rsidTr="000B4DD2">
        <w:trPr>
          <w:jc w:val="center"/>
        </w:trPr>
        <w:tc>
          <w:tcPr>
            <w:tcW w:w="9752" w:type="dxa"/>
            <w:gridSpan w:val="2"/>
          </w:tcPr>
          <w:p w14:paraId="73DF55DB" w14:textId="77777777" w:rsidR="00B66609" w:rsidRPr="006519B5" w:rsidRDefault="00B66609" w:rsidP="000B4DD2">
            <w:pPr>
              <w:keepNext/>
            </w:pPr>
          </w:p>
        </w:tc>
      </w:tr>
      <w:tr w:rsidR="00B66609" w:rsidRPr="006519B5" w14:paraId="0A39A093" w14:textId="77777777" w:rsidTr="000B4DD2">
        <w:trPr>
          <w:jc w:val="center"/>
        </w:trPr>
        <w:tc>
          <w:tcPr>
            <w:tcW w:w="4876" w:type="dxa"/>
            <w:hideMark/>
          </w:tcPr>
          <w:p w14:paraId="0F3A713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016800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118B437" w14:textId="77777777" w:rsidTr="000B4DD2">
        <w:trPr>
          <w:jc w:val="center"/>
        </w:trPr>
        <w:tc>
          <w:tcPr>
            <w:tcW w:w="4876" w:type="dxa"/>
          </w:tcPr>
          <w:p w14:paraId="5FD1E4B1" w14:textId="77777777" w:rsidR="00B66609" w:rsidRPr="006519B5" w:rsidRDefault="00B66609" w:rsidP="000B4DD2">
            <w:pPr>
              <w:pStyle w:val="Normal6"/>
              <w:rPr>
                <w:lang w:val="de-DE"/>
              </w:rPr>
            </w:pPr>
          </w:p>
        </w:tc>
        <w:tc>
          <w:tcPr>
            <w:tcW w:w="4876" w:type="dxa"/>
            <w:hideMark/>
          </w:tcPr>
          <w:p w14:paraId="123F4A79" w14:textId="4837274B" w:rsidR="00B66609" w:rsidRPr="006519B5" w:rsidRDefault="00B66609" w:rsidP="004A7439">
            <w:pPr>
              <w:pStyle w:val="Normal6"/>
              <w:rPr>
                <w:szCs w:val="24"/>
                <w:lang w:val="de-DE"/>
              </w:rPr>
            </w:pPr>
            <w:r w:rsidRPr="006519B5">
              <w:rPr>
                <w:b/>
                <w:i/>
                <w:lang w:val="de-DE"/>
              </w:rPr>
              <w:t>2b</w:t>
            </w:r>
            <w:r w:rsidR="004A7439" w:rsidRPr="006519B5">
              <w:rPr>
                <w:b/>
                <w:i/>
                <w:lang w:val="de-DE"/>
              </w:rPr>
              <w:t>.</w:t>
            </w:r>
            <w:r w:rsidRPr="006519B5">
              <w:rPr>
                <w:b/>
                <w:i/>
                <w:lang w:val="de-DE"/>
              </w:rPr>
              <w:tab/>
              <w:t>In Artikel 7 wird folgender Absatz angefügt:</w:t>
            </w:r>
          </w:p>
        </w:tc>
      </w:tr>
      <w:tr w:rsidR="00B66609" w:rsidRPr="006519B5" w14:paraId="21A3100D" w14:textId="77777777" w:rsidTr="000B4DD2">
        <w:trPr>
          <w:jc w:val="center"/>
        </w:trPr>
        <w:tc>
          <w:tcPr>
            <w:tcW w:w="4876" w:type="dxa"/>
          </w:tcPr>
          <w:p w14:paraId="4BC6548F" w14:textId="77777777" w:rsidR="00B66609" w:rsidRPr="006519B5" w:rsidRDefault="00B66609" w:rsidP="000B4DD2">
            <w:pPr>
              <w:pStyle w:val="Normal6"/>
              <w:rPr>
                <w:lang w:val="de-DE"/>
              </w:rPr>
            </w:pPr>
          </w:p>
        </w:tc>
        <w:tc>
          <w:tcPr>
            <w:tcW w:w="4876" w:type="dxa"/>
            <w:hideMark/>
          </w:tcPr>
          <w:p w14:paraId="12A6BCBB" w14:textId="1D6EB971" w:rsidR="00B66609" w:rsidRPr="006519B5" w:rsidRDefault="00415474" w:rsidP="000B4DD2">
            <w:pPr>
              <w:pStyle w:val="Normal6"/>
              <w:rPr>
                <w:szCs w:val="24"/>
                <w:lang w:val="de-DE"/>
              </w:rPr>
            </w:pPr>
            <w:r w:rsidRPr="006519B5">
              <w:rPr>
                <w:b/>
                <w:i/>
                <w:lang w:val="de-DE"/>
              </w:rPr>
              <w:t>„</w:t>
            </w:r>
            <w:r w:rsidR="00B66609" w:rsidRPr="006519B5">
              <w:rPr>
                <w:b/>
                <w:i/>
                <w:lang w:val="de-DE"/>
              </w:rPr>
              <w:t>(2) Die Kommission überprüft diese Beträge dieser Ausgleichszahlungen alle fünf Jahre.</w:t>
            </w:r>
            <w:r w:rsidR="004A7439" w:rsidRPr="006519B5">
              <w:rPr>
                <w:b/>
                <w:i/>
                <w:lang w:val="de-DE"/>
              </w:rPr>
              <w:t>“</w:t>
            </w:r>
          </w:p>
        </w:tc>
      </w:tr>
    </w:tbl>
    <w:p w14:paraId="07AB8C7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B380DCA" w14:textId="77777777" w:rsidR="00B66609" w:rsidRPr="006519B5" w:rsidRDefault="00B66609" w:rsidP="00B66609">
      <w:r w:rsidRPr="006519B5">
        <w:rPr>
          <w:rStyle w:val="HideTWBExt"/>
          <w:noProof w:val="0"/>
        </w:rPr>
        <w:t>&lt;/Amend&gt;</w:t>
      </w:r>
    </w:p>
    <w:p w14:paraId="14706ED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202</w:t>
      </w:r>
      <w:r w:rsidRPr="006519B5">
        <w:rPr>
          <w:rStyle w:val="HideTWBExt"/>
          <w:b w:val="0"/>
          <w:noProof w:val="0"/>
          <w:lang w:val="de-DE"/>
        </w:rPr>
        <w:t>&lt;/NumAm&gt;</w:t>
      </w:r>
    </w:p>
    <w:p w14:paraId="38582FED"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A33756F"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32CF11A" w14:textId="77777777" w:rsidR="00B66609" w:rsidRPr="006519B5" w:rsidRDefault="00B66609" w:rsidP="00B66609">
      <w:r w:rsidRPr="006519B5">
        <w:rPr>
          <w:rStyle w:val="HideTWBExt"/>
          <w:noProof w:val="0"/>
        </w:rPr>
        <w:t>&lt;/RepeatBlock-By&gt;</w:t>
      </w:r>
    </w:p>
    <w:p w14:paraId="3E2A3AC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51CBC73" w14:textId="77777777" w:rsidR="00B66609" w:rsidRPr="006519B5" w:rsidRDefault="00B66609" w:rsidP="00B66609">
      <w:pPr>
        <w:pStyle w:val="NormalBold"/>
      </w:pPr>
      <w:r w:rsidRPr="006519B5">
        <w:rPr>
          <w:rStyle w:val="HideTWBExt"/>
          <w:b w:val="0"/>
          <w:noProof w:val="0"/>
        </w:rPr>
        <w:t>&lt;Article&gt;</w:t>
      </w:r>
      <w:r w:rsidRPr="006519B5">
        <w:t>Artikel 1 – Absatz 1 – Nummer 1 b (neu)</w:t>
      </w:r>
      <w:r w:rsidRPr="006519B5">
        <w:rPr>
          <w:rStyle w:val="HideTWBExt"/>
          <w:b w:val="0"/>
          <w:noProof w:val="0"/>
        </w:rPr>
        <w:t>&lt;/Article&gt;</w:t>
      </w:r>
    </w:p>
    <w:p w14:paraId="6A768CC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10371A7" w14:textId="77777777" w:rsidR="00B66609" w:rsidRPr="006519B5" w:rsidRDefault="00B66609" w:rsidP="00B66609">
      <w:r w:rsidRPr="006519B5">
        <w:rPr>
          <w:rStyle w:val="HideTWBExt"/>
          <w:noProof w:val="0"/>
        </w:rPr>
        <w:t>&lt;Article2&gt;</w:t>
      </w:r>
      <w:r w:rsidRPr="006519B5">
        <w:t>Artikel 7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DF5725F" w14:textId="77777777" w:rsidTr="000B4DD2">
        <w:trPr>
          <w:jc w:val="center"/>
        </w:trPr>
        <w:tc>
          <w:tcPr>
            <w:tcW w:w="9752" w:type="dxa"/>
            <w:gridSpan w:val="2"/>
          </w:tcPr>
          <w:p w14:paraId="5C2BF8D2" w14:textId="77777777" w:rsidR="00B66609" w:rsidRPr="006519B5" w:rsidRDefault="00B66609" w:rsidP="000B4DD2">
            <w:pPr>
              <w:keepNext/>
            </w:pPr>
          </w:p>
        </w:tc>
      </w:tr>
      <w:tr w:rsidR="00B66609" w:rsidRPr="006519B5" w14:paraId="16DF8CA0" w14:textId="77777777" w:rsidTr="000B4DD2">
        <w:trPr>
          <w:jc w:val="center"/>
        </w:trPr>
        <w:tc>
          <w:tcPr>
            <w:tcW w:w="4876" w:type="dxa"/>
            <w:hideMark/>
          </w:tcPr>
          <w:p w14:paraId="6C31776F"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40BFBDC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46116A9" w14:textId="77777777" w:rsidTr="000B4DD2">
        <w:trPr>
          <w:jc w:val="center"/>
        </w:trPr>
        <w:tc>
          <w:tcPr>
            <w:tcW w:w="4876" w:type="dxa"/>
          </w:tcPr>
          <w:p w14:paraId="1922A51A" w14:textId="77777777" w:rsidR="00B66609" w:rsidRPr="006519B5" w:rsidRDefault="00B66609" w:rsidP="000B4DD2">
            <w:pPr>
              <w:pStyle w:val="Normal6"/>
              <w:rPr>
                <w:lang w:val="de-DE"/>
              </w:rPr>
            </w:pPr>
          </w:p>
        </w:tc>
        <w:tc>
          <w:tcPr>
            <w:tcW w:w="4876" w:type="dxa"/>
            <w:hideMark/>
          </w:tcPr>
          <w:p w14:paraId="61249B27" w14:textId="0B670B41" w:rsidR="00B66609" w:rsidRPr="006519B5" w:rsidRDefault="00B66609" w:rsidP="004A7439">
            <w:pPr>
              <w:pStyle w:val="Normal6"/>
              <w:rPr>
                <w:szCs w:val="24"/>
                <w:lang w:val="de-DE"/>
              </w:rPr>
            </w:pPr>
            <w:r w:rsidRPr="006519B5">
              <w:rPr>
                <w:b/>
                <w:i/>
                <w:lang w:val="de-DE"/>
              </w:rPr>
              <w:t>1b</w:t>
            </w:r>
            <w:r w:rsidR="004A7439" w:rsidRPr="006519B5">
              <w:rPr>
                <w:b/>
                <w:i/>
                <w:lang w:val="de-DE"/>
              </w:rPr>
              <w:t>.</w:t>
            </w:r>
            <w:r w:rsidRPr="006519B5">
              <w:rPr>
                <w:b/>
                <w:i/>
                <w:lang w:val="de-DE"/>
              </w:rPr>
              <w:tab/>
              <w:t>Artikel 7 Absatz 3 erhält folgende Fassung:</w:t>
            </w:r>
          </w:p>
        </w:tc>
      </w:tr>
      <w:tr w:rsidR="00B66609" w:rsidRPr="006519B5" w14:paraId="6AA85B3D" w14:textId="77777777" w:rsidTr="000B4DD2">
        <w:trPr>
          <w:jc w:val="center"/>
        </w:trPr>
        <w:tc>
          <w:tcPr>
            <w:tcW w:w="4876" w:type="dxa"/>
            <w:hideMark/>
          </w:tcPr>
          <w:p w14:paraId="2BAF3606" w14:textId="0B2763A8" w:rsidR="00B66609" w:rsidRPr="006519B5" w:rsidRDefault="00B66609" w:rsidP="00AD5BAA">
            <w:pPr>
              <w:pStyle w:val="Normal6"/>
              <w:rPr>
                <w:lang w:val="de-DE"/>
              </w:rPr>
            </w:pPr>
            <w:r w:rsidRPr="006519B5">
              <w:rPr>
                <w:lang w:val="de-DE"/>
              </w:rPr>
              <w:t xml:space="preserve">(3) Die Ausgleichszahlungen nach Absatz 1 </w:t>
            </w:r>
            <w:r w:rsidRPr="006519B5">
              <w:rPr>
                <w:b/>
                <w:i/>
                <w:lang w:val="de-DE"/>
              </w:rPr>
              <w:t>erfolgen durch Barzahlung, durch elektronische oder gewöhnliche Überweisung, durch Scheck oder, mit schriftlichem Einverständnis des Fluggasts, in Form von Reisegutscheinen und/oder anderen Dienstleistungen</w:t>
            </w:r>
            <w:r w:rsidRPr="006519B5">
              <w:rPr>
                <w:lang w:val="de-DE"/>
              </w:rPr>
              <w:t>.</w:t>
            </w:r>
          </w:p>
        </w:tc>
        <w:tc>
          <w:tcPr>
            <w:tcW w:w="4876" w:type="dxa"/>
            <w:hideMark/>
          </w:tcPr>
          <w:p w14:paraId="7BB85BD8" w14:textId="39B4BA4E" w:rsidR="00B66609" w:rsidRPr="006519B5" w:rsidRDefault="00415474" w:rsidP="000B4DD2">
            <w:pPr>
              <w:pStyle w:val="Normal6"/>
              <w:rPr>
                <w:szCs w:val="24"/>
                <w:lang w:val="de-DE"/>
              </w:rPr>
            </w:pPr>
            <w:r w:rsidRPr="006519B5">
              <w:rPr>
                <w:b/>
                <w:i/>
                <w:lang w:val="de-DE"/>
              </w:rPr>
              <w:t>„</w:t>
            </w:r>
            <w:r w:rsidR="00B66609" w:rsidRPr="006519B5">
              <w:rPr>
                <w:lang w:val="de-DE"/>
              </w:rPr>
              <w:t xml:space="preserve">(3) Die Ausgleichszahlungen nach Absatz 1 </w:t>
            </w:r>
            <w:r w:rsidR="00B66609" w:rsidRPr="006519B5">
              <w:rPr>
                <w:b/>
                <w:i/>
                <w:lang w:val="de-DE"/>
              </w:rPr>
              <w:t>werden automatisch bearbeitet und innerhalb von sieben Tagen nach der Unterbrechung ausgezahlt, und zwar nach Möglichkeit unter Verwendung der ursprünglichen Zahlungsmethode und entweder direkt an den Fahrgast</w:t>
            </w:r>
            <w:r w:rsidR="00B66609" w:rsidRPr="006519B5">
              <w:rPr>
                <w:lang w:val="de-DE"/>
              </w:rPr>
              <w:t xml:space="preserve"> </w:t>
            </w:r>
            <w:r w:rsidR="00B66609" w:rsidRPr="006519B5">
              <w:rPr>
                <w:b/>
                <w:i/>
                <w:lang w:val="de-DE"/>
              </w:rPr>
              <w:t>oder gegebenenfalls an den Vermittler, über den der Flugschein erworben wurde</w:t>
            </w:r>
            <w:r w:rsidR="00B66609" w:rsidRPr="006519B5">
              <w:rPr>
                <w:lang w:val="de-DE"/>
              </w:rPr>
              <w:t>.</w:t>
            </w:r>
            <w:r w:rsidR="004A7439" w:rsidRPr="006519B5">
              <w:rPr>
                <w:b/>
                <w:i/>
                <w:lang w:val="de-DE"/>
              </w:rPr>
              <w:t>“</w:t>
            </w:r>
          </w:p>
        </w:tc>
      </w:tr>
      <w:tr w:rsidR="00B66609" w:rsidRPr="006519B5" w14:paraId="38DB17F8" w14:textId="77777777" w:rsidTr="000B4DD2">
        <w:trPr>
          <w:jc w:val="center"/>
        </w:trPr>
        <w:tc>
          <w:tcPr>
            <w:tcW w:w="4876" w:type="dxa"/>
          </w:tcPr>
          <w:p w14:paraId="57C1110B" w14:textId="77777777" w:rsidR="00B66609" w:rsidRPr="006519B5" w:rsidRDefault="00B66609" w:rsidP="000B4DD2">
            <w:pPr>
              <w:pStyle w:val="Normal6"/>
              <w:rPr>
                <w:lang w:val="de-DE"/>
              </w:rPr>
            </w:pPr>
          </w:p>
        </w:tc>
        <w:tc>
          <w:tcPr>
            <w:tcW w:w="4876" w:type="dxa"/>
            <w:hideMark/>
          </w:tcPr>
          <w:p w14:paraId="24B7C3B1" w14:textId="77777777" w:rsidR="00B66609" w:rsidRPr="006519B5" w:rsidRDefault="00B66609" w:rsidP="000B4DD2">
            <w:pPr>
              <w:pStyle w:val="Normal6"/>
              <w:rPr>
                <w:szCs w:val="24"/>
                <w:lang w:val="de-DE"/>
              </w:rPr>
            </w:pPr>
          </w:p>
        </w:tc>
      </w:tr>
    </w:tbl>
    <w:p w14:paraId="4833678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718599F" w14:textId="77777777" w:rsidR="00B66609" w:rsidRPr="006519B5" w:rsidRDefault="00B66609" w:rsidP="00B66609">
      <w:pPr>
        <w:pStyle w:val="CrossRef"/>
        <w:rPr>
          <w:lang w:val="de-DE"/>
        </w:rPr>
      </w:pPr>
      <w:r w:rsidRPr="006519B5">
        <w:rPr>
          <w:lang w:val="de-DE"/>
        </w:rPr>
        <w:t>(Verordnung (EG) Nr. 261/2004)</w:t>
      </w:r>
    </w:p>
    <w:p w14:paraId="7C331AF3" w14:textId="77777777" w:rsidR="00B66609" w:rsidRPr="006519B5" w:rsidRDefault="00B66609" w:rsidP="00B66609">
      <w:pPr>
        <w:rPr>
          <w:rStyle w:val="HideTWBExt"/>
          <w:noProof w:val="0"/>
        </w:rPr>
      </w:pPr>
      <w:r w:rsidRPr="006519B5">
        <w:rPr>
          <w:rStyle w:val="HideTWBExt"/>
          <w:noProof w:val="0"/>
        </w:rPr>
        <w:t>&lt;/Amend&gt;</w:t>
      </w:r>
    </w:p>
    <w:p w14:paraId="7517B85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203</w:t>
      </w:r>
      <w:r w:rsidRPr="006519B5">
        <w:rPr>
          <w:rStyle w:val="HideTWBExt"/>
          <w:b w:val="0"/>
          <w:noProof w:val="0"/>
          <w:lang w:val="de-DE"/>
        </w:rPr>
        <w:t>&lt;/NumAm&gt;</w:t>
      </w:r>
    </w:p>
    <w:p w14:paraId="2A074A61" w14:textId="77777777" w:rsidR="00B66609" w:rsidRPr="006519B5" w:rsidRDefault="00B66609" w:rsidP="00B66609">
      <w:pPr>
        <w:pStyle w:val="NormalBold"/>
      </w:pPr>
      <w:r w:rsidRPr="006519B5">
        <w:rPr>
          <w:rStyle w:val="HideTWBExt"/>
          <w:b w:val="0"/>
          <w:noProof w:val="0"/>
        </w:rPr>
        <w:t>&lt;RepeatBlock-By&gt;&lt;Members&gt;</w:t>
      </w:r>
      <w:r w:rsidRPr="006519B5">
        <w:t>Markus Ferber</w:t>
      </w:r>
      <w:r w:rsidRPr="006519B5">
        <w:rPr>
          <w:rStyle w:val="HideTWBExt"/>
          <w:b w:val="0"/>
          <w:noProof w:val="0"/>
        </w:rPr>
        <w:t>&lt;/Members&gt;</w:t>
      </w:r>
    </w:p>
    <w:p w14:paraId="74BD3963" w14:textId="77777777" w:rsidR="00B66609" w:rsidRPr="006519B5" w:rsidRDefault="00B66609" w:rsidP="00B66609">
      <w:r w:rsidRPr="006519B5">
        <w:rPr>
          <w:rStyle w:val="HideTWBExt"/>
          <w:noProof w:val="0"/>
        </w:rPr>
        <w:t>&lt;/RepeatBlock-By&gt;</w:t>
      </w:r>
    </w:p>
    <w:p w14:paraId="1A4F761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57306C8"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58D8151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4AE5664" w14:textId="77777777" w:rsidR="00B66609" w:rsidRPr="006519B5" w:rsidRDefault="00B66609" w:rsidP="00B66609">
      <w:r w:rsidRPr="006519B5">
        <w:rPr>
          <w:rStyle w:val="HideTWBExt"/>
          <w:noProof w:val="0"/>
        </w:rPr>
        <w:t>&lt;Article2&gt;</w:t>
      </w:r>
      <w:r w:rsidRPr="006519B5">
        <w:t>Artikel 7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6FC71C6" w14:textId="77777777" w:rsidTr="000B4DD2">
        <w:trPr>
          <w:jc w:val="center"/>
        </w:trPr>
        <w:tc>
          <w:tcPr>
            <w:tcW w:w="9752" w:type="dxa"/>
            <w:gridSpan w:val="2"/>
          </w:tcPr>
          <w:p w14:paraId="5F353343" w14:textId="77777777" w:rsidR="00B66609" w:rsidRPr="006519B5" w:rsidRDefault="00B66609" w:rsidP="000B4DD2">
            <w:pPr>
              <w:keepNext/>
            </w:pPr>
          </w:p>
        </w:tc>
      </w:tr>
      <w:tr w:rsidR="00B66609" w:rsidRPr="006519B5" w14:paraId="1DFCD56B" w14:textId="77777777" w:rsidTr="000B4DD2">
        <w:trPr>
          <w:jc w:val="center"/>
        </w:trPr>
        <w:tc>
          <w:tcPr>
            <w:tcW w:w="4876" w:type="dxa"/>
            <w:hideMark/>
          </w:tcPr>
          <w:p w14:paraId="6DA58A0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2AC106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E55B5D5" w14:textId="77777777" w:rsidTr="000B4DD2">
        <w:trPr>
          <w:jc w:val="center"/>
        </w:trPr>
        <w:tc>
          <w:tcPr>
            <w:tcW w:w="4876" w:type="dxa"/>
          </w:tcPr>
          <w:p w14:paraId="0794399A" w14:textId="77777777" w:rsidR="00B66609" w:rsidRPr="006519B5" w:rsidRDefault="00B66609" w:rsidP="000B4DD2">
            <w:pPr>
              <w:pStyle w:val="Normal6"/>
              <w:rPr>
                <w:lang w:val="de-DE"/>
              </w:rPr>
            </w:pPr>
          </w:p>
        </w:tc>
        <w:tc>
          <w:tcPr>
            <w:tcW w:w="4876" w:type="dxa"/>
            <w:hideMark/>
          </w:tcPr>
          <w:p w14:paraId="5C727740" w14:textId="480CE015" w:rsidR="00B66609" w:rsidRPr="006519B5" w:rsidRDefault="00B66609" w:rsidP="004A7439">
            <w:pPr>
              <w:pStyle w:val="Normal6"/>
              <w:rPr>
                <w:szCs w:val="24"/>
                <w:lang w:val="de-DE"/>
              </w:rPr>
            </w:pPr>
            <w:r w:rsidRPr="006519B5">
              <w:rPr>
                <w:b/>
                <w:i/>
                <w:lang w:val="de-DE"/>
              </w:rPr>
              <w:t>1a</w:t>
            </w:r>
            <w:r w:rsidR="004A7439" w:rsidRPr="006519B5">
              <w:rPr>
                <w:b/>
                <w:i/>
                <w:lang w:val="de-DE"/>
              </w:rPr>
              <w:t>.</w:t>
            </w:r>
            <w:r w:rsidRPr="006519B5">
              <w:rPr>
                <w:b/>
                <w:i/>
                <w:lang w:val="de-DE"/>
              </w:rPr>
              <w:tab/>
              <w:t>Artikel 7 Absatz 3 erhält folgende Fassung:</w:t>
            </w:r>
          </w:p>
        </w:tc>
      </w:tr>
      <w:tr w:rsidR="00B66609" w:rsidRPr="006519B5" w14:paraId="44014A69" w14:textId="77777777" w:rsidTr="000B4DD2">
        <w:trPr>
          <w:jc w:val="center"/>
        </w:trPr>
        <w:tc>
          <w:tcPr>
            <w:tcW w:w="4876" w:type="dxa"/>
            <w:hideMark/>
          </w:tcPr>
          <w:p w14:paraId="292D6F37" w14:textId="77777777" w:rsidR="00B66609" w:rsidRPr="006519B5" w:rsidRDefault="00B66609" w:rsidP="000B4DD2">
            <w:pPr>
              <w:pStyle w:val="Normal6"/>
              <w:rPr>
                <w:lang w:val="de-DE"/>
              </w:rPr>
            </w:pPr>
            <w:r w:rsidRPr="006519B5">
              <w:rPr>
                <w:lang w:val="de-DE"/>
              </w:rPr>
              <w:t>(3) Die Ausgleichszahlungen nach Absatz 1 erfolgen durch Barzahlung, durch elektronische oder gewöhnliche Überweisung, durch Scheck oder, mit schriftlichem Einverständnis des Fluggasts, in Form von Reisegutscheinen und/oder anderen Dienstleistungen.</w:t>
            </w:r>
          </w:p>
        </w:tc>
        <w:tc>
          <w:tcPr>
            <w:tcW w:w="4876" w:type="dxa"/>
            <w:hideMark/>
          </w:tcPr>
          <w:p w14:paraId="4F106BB8" w14:textId="6F848D40" w:rsidR="00B66609" w:rsidRPr="006519B5" w:rsidRDefault="00415474" w:rsidP="000B4DD2">
            <w:pPr>
              <w:pStyle w:val="Normal6"/>
              <w:rPr>
                <w:szCs w:val="24"/>
                <w:lang w:val="de-DE"/>
              </w:rPr>
            </w:pPr>
            <w:r w:rsidRPr="006519B5">
              <w:rPr>
                <w:b/>
                <w:i/>
                <w:lang w:val="de-DE"/>
              </w:rPr>
              <w:t>„</w:t>
            </w:r>
            <w:r w:rsidR="00B66609" w:rsidRPr="006519B5">
              <w:rPr>
                <w:lang w:val="de-DE"/>
              </w:rPr>
              <w:t>(3) Die Ausgleichszahlungen nach Absatz 1 erfolgen durch Barzahlung, durch elektronische oder gewöhnliche Überweisung, durch Scheck oder, mit schriftlichem Einverständnis des Fluggasts, in Form von Reisegutscheinen und/oder anderen Dienstleistungen.</w:t>
            </w:r>
          </w:p>
        </w:tc>
      </w:tr>
      <w:tr w:rsidR="00B66609" w:rsidRPr="006519B5" w14:paraId="0A801A93" w14:textId="77777777" w:rsidTr="000B4DD2">
        <w:trPr>
          <w:jc w:val="center"/>
        </w:trPr>
        <w:tc>
          <w:tcPr>
            <w:tcW w:w="4876" w:type="dxa"/>
          </w:tcPr>
          <w:p w14:paraId="00906C73" w14:textId="77777777" w:rsidR="00B66609" w:rsidRPr="006519B5" w:rsidRDefault="00B66609" w:rsidP="000B4DD2">
            <w:pPr>
              <w:pStyle w:val="Normal6"/>
              <w:rPr>
                <w:lang w:val="de-DE"/>
              </w:rPr>
            </w:pPr>
          </w:p>
        </w:tc>
        <w:tc>
          <w:tcPr>
            <w:tcW w:w="4876" w:type="dxa"/>
            <w:hideMark/>
          </w:tcPr>
          <w:p w14:paraId="3F9D2423" w14:textId="7D28D9DF" w:rsidR="00B66609" w:rsidRPr="006519B5" w:rsidRDefault="00B66609" w:rsidP="000B4DD2">
            <w:pPr>
              <w:pStyle w:val="Normal6"/>
              <w:rPr>
                <w:szCs w:val="24"/>
                <w:lang w:val="de-DE"/>
              </w:rPr>
            </w:pPr>
            <w:r w:rsidRPr="006519B5">
              <w:rPr>
                <w:b/>
                <w:i/>
                <w:lang w:val="de-DE"/>
              </w:rPr>
              <w:t>Zur Durchführung der Ausgleichszahlungen nach Satz 1 richten die Luftfahrtunternehmen ein automatisiertes Verfahren ein, das den Fluggast unverzüglich über das Vorliegen der Voraussetzungen informiert, die einen Anspruch begründen, und es dem Fluggast ermöglicht, die Ausgleichszahlung auszulösen. Luftfahrtunternehmen können das automatisierte Verfahren auch so organisieren, dass die Zahlung direkt an den Fluggast erfolgt.</w:t>
            </w:r>
            <w:r w:rsidR="004A7439" w:rsidRPr="006519B5">
              <w:rPr>
                <w:b/>
                <w:i/>
                <w:lang w:val="de-DE"/>
              </w:rPr>
              <w:t>“</w:t>
            </w:r>
          </w:p>
        </w:tc>
      </w:tr>
      <w:tr w:rsidR="00B66609" w:rsidRPr="006519B5" w14:paraId="5F112321" w14:textId="77777777" w:rsidTr="000B4DD2">
        <w:trPr>
          <w:jc w:val="center"/>
        </w:trPr>
        <w:tc>
          <w:tcPr>
            <w:tcW w:w="4876" w:type="dxa"/>
          </w:tcPr>
          <w:p w14:paraId="6F883FC2" w14:textId="77777777" w:rsidR="00B66609" w:rsidRPr="006519B5" w:rsidRDefault="00B66609" w:rsidP="000B4DD2">
            <w:pPr>
              <w:pStyle w:val="Normal6"/>
              <w:rPr>
                <w:lang w:val="de-DE"/>
              </w:rPr>
            </w:pPr>
          </w:p>
        </w:tc>
        <w:tc>
          <w:tcPr>
            <w:tcW w:w="4876" w:type="dxa"/>
            <w:hideMark/>
          </w:tcPr>
          <w:p w14:paraId="5902E4D2" w14:textId="77777777" w:rsidR="00B66609" w:rsidRPr="006519B5" w:rsidRDefault="00B66609" w:rsidP="000B4DD2">
            <w:pPr>
              <w:pStyle w:val="Normal6"/>
              <w:rPr>
                <w:szCs w:val="24"/>
                <w:lang w:val="de-DE"/>
              </w:rPr>
            </w:pPr>
          </w:p>
        </w:tc>
      </w:tr>
    </w:tbl>
    <w:p w14:paraId="2F7D96D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0104E29" w14:textId="77777777" w:rsidR="00B66609" w:rsidRPr="006519B5" w:rsidRDefault="00B66609" w:rsidP="00B66609">
      <w:pPr>
        <w:pStyle w:val="CrossRef"/>
        <w:rPr>
          <w:lang w:val="de-DE"/>
        </w:rPr>
      </w:pPr>
      <w:r w:rsidRPr="006519B5">
        <w:rPr>
          <w:lang w:val="de-DE"/>
        </w:rPr>
        <w:t>(32004R0261)</w:t>
      </w:r>
    </w:p>
    <w:p w14:paraId="0C933A23"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72A0FE2" w14:textId="77777777" w:rsidR="00B66609" w:rsidRPr="006519B5" w:rsidRDefault="00B66609" w:rsidP="00B66609">
      <w:pPr>
        <w:pStyle w:val="Normal12Italic"/>
        <w:rPr>
          <w:noProof w:val="0"/>
          <w:lang w:val="de-DE"/>
        </w:rPr>
      </w:pPr>
      <w:r w:rsidRPr="006519B5">
        <w:rPr>
          <w:noProof w:val="0"/>
          <w:lang w:val="de-DE"/>
        </w:rPr>
        <w:t>Die Abwicklung von Ausgleichszahlungen über ein automatisiertes Verfahren dient der Vereinfachung und unbürokratischen Rechtsdurchsetzung. Der Fluggast wird über das Bestehen der Anspruchsvoraussetzungen informiert und ist daher nicht mehr davon abhängig, diese individuell zu ermitteln. Darüber hinaus wird durch die Auslösung der Übertragung der Informationen durch den Fluggast und die automatisierte Auszahlung verhindert, dass die Fluggäste bei der Abwicklung auf die Kooperation der Fluggesellschaften angewiesen sind. Den Fluggesellschaften sollte auch die Möglichkeit eingeräumt werden, die Zahlung direkt, d. h. ohne Entscheidung des Fluggastes, in einem automatisierten Verfahren vorzunehmen.</w:t>
      </w:r>
    </w:p>
    <w:p w14:paraId="73B016F3" w14:textId="77777777" w:rsidR="00B66609" w:rsidRPr="006519B5" w:rsidRDefault="00B66609" w:rsidP="00B66609">
      <w:pPr>
        <w:rPr>
          <w:rStyle w:val="HideTWBExt"/>
          <w:noProof w:val="0"/>
        </w:rPr>
      </w:pPr>
      <w:r w:rsidRPr="006519B5">
        <w:rPr>
          <w:rStyle w:val="HideTWBExt"/>
          <w:noProof w:val="0"/>
        </w:rPr>
        <w:t>&lt;/Amend&gt;</w:t>
      </w:r>
    </w:p>
    <w:p w14:paraId="11CA5AD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204</w:t>
      </w:r>
      <w:r w:rsidRPr="006519B5">
        <w:rPr>
          <w:rStyle w:val="HideTWBExt"/>
          <w:b w:val="0"/>
          <w:noProof w:val="0"/>
          <w:lang w:val="de-DE"/>
        </w:rPr>
        <w:t>&lt;/NumAm&gt;</w:t>
      </w:r>
    </w:p>
    <w:p w14:paraId="1B0AF020"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0DAABA32" w14:textId="77777777" w:rsidR="00B66609" w:rsidRPr="006519B5" w:rsidRDefault="00B66609" w:rsidP="00B66609">
      <w:r w:rsidRPr="006519B5">
        <w:rPr>
          <w:rStyle w:val="HideTWBExt"/>
          <w:noProof w:val="0"/>
        </w:rPr>
        <w:t>&lt;/RepeatBlock-By&gt;</w:t>
      </w:r>
    </w:p>
    <w:p w14:paraId="69B5B6F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B39721A" w14:textId="77777777" w:rsidR="00B66609" w:rsidRPr="006519B5" w:rsidRDefault="00B66609" w:rsidP="00B66609">
      <w:pPr>
        <w:pStyle w:val="NormalBold"/>
      </w:pPr>
      <w:r w:rsidRPr="006519B5">
        <w:rPr>
          <w:rStyle w:val="HideTWBExt"/>
          <w:b w:val="0"/>
          <w:noProof w:val="0"/>
        </w:rPr>
        <w:t>&lt;Article&gt;</w:t>
      </w:r>
      <w:r w:rsidRPr="006519B5">
        <w:t>Artikel 1 – Absatz 1 – Nummer 1 a (neu)</w:t>
      </w:r>
      <w:r w:rsidRPr="006519B5">
        <w:rPr>
          <w:rStyle w:val="HideTWBExt"/>
          <w:b w:val="0"/>
          <w:noProof w:val="0"/>
        </w:rPr>
        <w:t>&lt;/Article&gt;</w:t>
      </w:r>
    </w:p>
    <w:p w14:paraId="65DB551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A5D3B8A" w14:textId="77777777" w:rsidR="00B66609" w:rsidRPr="006519B5" w:rsidRDefault="00B66609" w:rsidP="00B66609">
      <w:r w:rsidRPr="006519B5">
        <w:rPr>
          <w:rStyle w:val="HideTWBExt"/>
          <w:noProof w:val="0"/>
        </w:rPr>
        <w:t>&lt;Article2&gt;</w:t>
      </w:r>
      <w:r w:rsidRPr="006519B5">
        <w:t>Artikel 7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84458A6" w14:textId="77777777" w:rsidTr="000B4DD2">
        <w:trPr>
          <w:jc w:val="center"/>
        </w:trPr>
        <w:tc>
          <w:tcPr>
            <w:tcW w:w="9752" w:type="dxa"/>
            <w:gridSpan w:val="2"/>
          </w:tcPr>
          <w:p w14:paraId="55C1D63A" w14:textId="77777777" w:rsidR="00B66609" w:rsidRPr="006519B5" w:rsidRDefault="00B66609" w:rsidP="000B4DD2">
            <w:pPr>
              <w:keepNext/>
            </w:pPr>
          </w:p>
        </w:tc>
      </w:tr>
      <w:tr w:rsidR="00B66609" w:rsidRPr="006519B5" w14:paraId="111D7ABC" w14:textId="77777777" w:rsidTr="000B4DD2">
        <w:trPr>
          <w:jc w:val="center"/>
        </w:trPr>
        <w:tc>
          <w:tcPr>
            <w:tcW w:w="4876" w:type="dxa"/>
            <w:hideMark/>
          </w:tcPr>
          <w:p w14:paraId="4109892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5DFADD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9CE176F" w14:textId="77777777" w:rsidTr="000B4DD2">
        <w:trPr>
          <w:jc w:val="center"/>
        </w:trPr>
        <w:tc>
          <w:tcPr>
            <w:tcW w:w="4876" w:type="dxa"/>
          </w:tcPr>
          <w:p w14:paraId="32FA3F69" w14:textId="77777777" w:rsidR="00B66609" w:rsidRPr="006519B5" w:rsidRDefault="00B66609" w:rsidP="000B4DD2">
            <w:pPr>
              <w:pStyle w:val="Normal6"/>
              <w:rPr>
                <w:lang w:val="de-DE"/>
              </w:rPr>
            </w:pPr>
          </w:p>
        </w:tc>
        <w:tc>
          <w:tcPr>
            <w:tcW w:w="4876" w:type="dxa"/>
            <w:hideMark/>
          </w:tcPr>
          <w:p w14:paraId="455F7310" w14:textId="03B476B1" w:rsidR="00B66609" w:rsidRPr="006519B5" w:rsidRDefault="00B66609" w:rsidP="004A7439">
            <w:pPr>
              <w:pStyle w:val="Normal6"/>
              <w:rPr>
                <w:szCs w:val="24"/>
                <w:lang w:val="de-DE"/>
              </w:rPr>
            </w:pPr>
            <w:r w:rsidRPr="006519B5">
              <w:rPr>
                <w:b/>
                <w:i/>
                <w:lang w:val="de-DE"/>
              </w:rPr>
              <w:t>1a</w:t>
            </w:r>
            <w:r w:rsidR="004A7439" w:rsidRPr="006519B5">
              <w:rPr>
                <w:b/>
                <w:i/>
                <w:lang w:val="de-DE"/>
              </w:rPr>
              <w:t>.</w:t>
            </w:r>
            <w:r w:rsidRPr="006519B5">
              <w:rPr>
                <w:b/>
                <w:i/>
                <w:lang w:val="de-DE"/>
              </w:rPr>
              <w:tab/>
              <w:t>Folgender Artikel 7a wird eingefügt:</w:t>
            </w:r>
          </w:p>
        </w:tc>
      </w:tr>
      <w:tr w:rsidR="00B66609" w:rsidRPr="006519B5" w14:paraId="5ED6C219" w14:textId="77777777" w:rsidTr="000B4DD2">
        <w:trPr>
          <w:jc w:val="center"/>
        </w:trPr>
        <w:tc>
          <w:tcPr>
            <w:tcW w:w="4876" w:type="dxa"/>
          </w:tcPr>
          <w:p w14:paraId="7265E95E" w14:textId="77777777" w:rsidR="00B66609" w:rsidRPr="006519B5" w:rsidRDefault="00B66609" w:rsidP="000B4DD2">
            <w:pPr>
              <w:pStyle w:val="Normal6"/>
              <w:rPr>
                <w:lang w:val="de-DE"/>
              </w:rPr>
            </w:pPr>
          </w:p>
        </w:tc>
        <w:tc>
          <w:tcPr>
            <w:tcW w:w="4876" w:type="dxa"/>
            <w:hideMark/>
          </w:tcPr>
          <w:p w14:paraId="4AB6B8A7" w14:textId="3D3A080B" w:rsidR="00B66609" w:rsidRPr="006519B5" w:rsidRDefault="00415474" w:rsidP="000B4DD2">
            <w:pPr>
              <w:pStyle w:val="Normal6"/>
              <w:rPr>
                <w:szCs w:val="24"/>
                <w:lang w:val="de-DE"/>
              </w:rPr>
            </w:pPr>
            <w:r w:rsidRPr="006519B5">
              <w:rPr>
                <w:b/>
                <w:i/>
                <w:lang w:val="de-DE"/>
              </w:rPr>
              <w:t>„</w:t>
            </w:r>
            <w:r w:rsidR="00B66609" w:rsidRPr="006519B5">
              <w:rPr>
                <w:b/>
                <w:i/>
                <w:lang w:val="de-DE"/>
              </w:rPr>
              <w:t>Artikel 7a</w:t>
            </w:r>
          </w:p>
        </w:tc>
      </w:tr>
      <w:tr w:rsidR="00B66609" w:rsidRPr="006519B5" w14:paraId="41D2802B" w14:textId="77777777" w:rsidTr="000B4DD2">
        <w:trPr>
          <w:jc w:val="center"/>
        </w:trPr>
        <w:tc>
          <w:tcPr>
            <w:tcW w:w="4876" w:type="dxa"/>
          </w:tcPr>
          <w:p w14:paraId="6FE11458" w14:textId="77777777" w:rsidR="00B66609" w:rsidRPr="006519B5" w:rsidRDefault="00B66609" w:rsidP="000B4DD2">
            <w:pPr>
              <w:pStyle w:val="Normal6"/>
              <w:rPr>
                <w:lang w:val="de-DE"/>
              </w:rPr>
            </w:pPr>
          </w:p>
        </w:tc>
        <w:tc>
          <w:tcPr>
            <w:tcW w:w="4876" w:type="dxa"/>
            <w:hideMark/>
          </w:tcPr>
          <w:p w14:paraId="28D656F3" w14:textId="76535A1F" w:rsidR="00B66609" w:rsidRPr="006519B5" w:rsidRDefault="00B66609" w:rsidP="00AD5BAA">
            <w:pPr>
              <w:pStyle w:val="Normal6"/>
              <w:rPr>
                <w:szCs w:val="24"/>
                <w:lang w:val="de-DE"/>
              </w:rPr>
            </w:pPr>
            <w:r w:rsidRPr="006519B5">
              <w:rPr>
                <w:b/>
                <w:i/>
                <w:lang w:val="de-DE"/>
              </w:rPr>
              <w:t>Bei Ausgleichsansprüche von Fluggästen gilt diese Verordnung unbeschadet für alle Fluggesellschaften, die innerhalb und außerhalb der Union Flüge durchführen</w:t>
            </w:r>
            <w:r w:rsidR="00AD5BAA" w:rsidRPr="006519B5">
              <w:rPr>
                <w:b/>
                <w:i/>
                <w:lang w:val="de-DE"/>
              </w:rPr>
              <w:t>.</w:t>
            </w:r>
            <w:r w:rsidR="004A7439" w:rsidRPr="006519B5">
              <w:rPr>
                <w:b/>
                <w:i/>
                <w:lang w:val="de-DE"/>
              </w:rPr>
              <w:t>“</w:t>
            </w:r>
          </w:p>
        </w:tc>
      </w:tr>
    </w:tbl>
    <w:p w14:paraId="438BCDE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5681B45"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5EB10EA" w14:textId="77777777" w:rsidR="00B66609" w:rsidRPr="006519B5" w:rsidRDefault="00B66609" w:rsidP="00B66609">
      <w:pPr>
        <w:pStyle w:val="Normal12Italic"/>
        <w:rPr>
          <w:noProof w:val="0"/>
          <w:lang w:val="de-DE"/>
        </w:rPr>
      </w:pPr>
      <w:r w:rsidRPr="006519B5">
        <w:rPr>
          <w:noProof w:val="0"/>
          <w:lang w:val="de-DE"/>
        </w:rPr>
        <w:t>Die derzeitige Verordnung führt zu einer Ungleichbehandlung von Luftfahrtunternehmen der Union, die sowohl bei Flügen, die in der EU abfliegen als auch bei Flügen, die in der EU ankommen, Fluggastrechten unterliegen, gegenüber Luftfahrtunternehmen aus Drittländern, die nur bei Flügen, die in der EU abfliegen, den Fahrgastrechten unterliegen. Die Ausweitung der Verordnung auf alle Flüge, die in der EU ankommen, sorgt für gleiche Wettbewerbsbedingungen für alle, stärkt die Fluggastrechte und fördert den fairen Wettbewerb.</w:t>
      </w:r>
    </w:p>
    <w:p w14:paraId="05F4BB9A" w14:textId="77777777" w:rsidR="00B66609" w:rsidRPr="006519B5" w:rsidRDefault="00B66609" w:rsidP="00B66609">
      <w:r w:rsidRPr="006519B5">
        <w:rPr>
          <w:rStyle w:val="HideTWBExt"/>
          <w:noProof w:val="0"/>
        </w:rPr>
        <w:t>&lt;/Amend&gt;</w:t>
      </w:r>
    </w:p>
    <w:p w14:paraId="2494992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205</w:t>
      </w:r>
      <w:r w:rsidRPr="006519B5">
        <w:rPr>
          <w:rStyle w:val="HideTWBExt"/>
          <w:b w:val="0"/>
          <w:noProof w:val="0"/>
          <w:lang w:val="de-DE"/>
        </w:rPr>
        <w:t>&lt;/NumAm&gt;</w:t>
      </w:r>
    </w:p>
    <w:p w14:paraId="73C48BDD"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636928C"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06A0E90B" w14:textId="77777777" w:rsidR="00B66609" w:rsidRPr="006519B5" w:rsidRDefault="00B66609" w:rsidP="00B66609">
      <w:r w:rsidRPr="006519B5">
        <w:rPr>
          <w:rStyle w:val="HideTWBExt"/>
          <w:noProof w:val="0"/>
        </w:rPr>
        <w:t>&lt;/RepeatBlock-By&gt;</w:t>
      </w:r>
    </w:p>
    <w:p w14:paraId="6618F8D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70FA354" w14:textId="77777777" w:rsidR="00B66609" w:rsidRPr="006519B5" w:rsidRDefault="00B66609" w:rsidP="00B66609">
      <w:pPr>
        <w:pStyle w:val="NormalBold"/>
      </w:pPr>
      <w:r w:rsidRPr="006519B5">
        <w:rPr>
          <w:rStyle w:val="HideTWBExt"/>
          <w:b w:val="0"/>
          <w:noProof w:val="0"/>
        </w:rPr>
        <w:t>&lt;Article&gt;</w:t>
      </w:r>
      <w:r w:rsidRPr="006519B5">
        <w:t>Artikel 1 – Absatz 1 – Nummer 1 c (neu)</w:t>
      </w:r>
      <w:r w:rsidRPr="006519B5">
        <w:rPr>
          <w:rStyle w:val="HideTWBExt"/>
          <w:b w:val="0"/>
          <w:noProof w:val="0"/>
        </w:rPr>
        <w:t>&lt;/Article&gt;</w:t>
      </w:r>
    </w:p>
    <w:p w14:paraId="5DF9A91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DD83CC1" w14:textId="77777777" w:rsidR="00B66609" w:rsidRPr="006519B5" w:rsidRDefault="00B66609" w:rsidP="00B66609">
      <w:r w:rsidRPr="006519B5">
        <w:rPr>
          <w:rStyle w:val="HideTWBExt"/>
          <w:noProof w:val="0"/>
        </w:rPr>
        <w:t>&lt;Article2&gt;</w:t>
      </w:r>
      <w:r w:rsidRPr="006519B5">
        <w:t>Artikel 8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6A8CD0B" w14:textId="77777777" w:rsidTr="000B4DD2">
        <w:trPr>
          <w:jc w:val="center"/>
        </w:trPr>
        <w:tc>
          <w:tcPr>
            <w:tcW w:w="9752" w:type="dxa"/>
            <w:gridSpan w:val="2"/>
          </w:tcPr>
          <w:p w14:paraId="7B9FA5CE" w14:textId="77777777" w:rsidR="00B66609" w:rsidRPr="006519B5" w:rsidRDefault="00B66609" w:rsidP="000B4DD2">
            <w:pPr>
              <w:keepNext/>
            </w:pPr>
          </w:p>
        </w:tc>
      </w:tr>
      <w:tr w:rsidR="00B66609" w:rsidRPr="006519B5" w14:paraId="2498FD94" w14:textId="77777777" w:rsidTr="000B4DD2">
        <w:trPr>
          <w:jc w:val="center"/>
        </w:trPr>
        <w:tc>
          <w:tcPr>
            <w:tcW w:w="4876" w:type="dxa"/>
            <w:hideMark/>
          </w:tcPr>
          <w:p w14:paraId="04CEE68E"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106F9AF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5B1B5F3" w14:textId="77777777" w:rsidTr="000B4DD2">
        <w:trPr>
          <w:jc w:val="center"/>
        </w:trPr>
        <w:tc>
          <w:tcPr>
            <w:tcW w:w="4876" w:type="dxa"/>
          </w:tcPr>
          <w:p w14:paraId="1C44D64F" w14:textId="77777777" w:rsidR="00B66609" w:rsidRPr="006519B5" w:rsidRDefault="00B66609" w:rsidP="000B4DD2">
            <w:pPr>
              <w:pStyle w:val="Normal6"/>
              <w:rPr>
                <w:lang w:val="de-DE"/>
              </w:rPr>
            </w:pPr>
          </w:p>
        </w:tc>
        <w:tc>
          <w:tcPr>
            <w:tcW w:w="4876" w:type="dxa"/>
            <w:hideMark/>
          </w:tcPr>
          <w:p w14:paraId="17DE4960" w14:textId="234E5FFC" w:rsidR="00B66609" w:rsidRPr="006519B5" w:rsidRDefault="00B66609" w:rsidP="004A7439">
            <w:pPr>
              <w:pStyle w:val="Normal6"/>
              <w:rPr>
                <w:szCs w:val="24"/>
                <w:lang w:val="de-DE"/>
              </w:rPr>
            </w:pPr>
            <w:r w:rsidRPr="006519B5">
              <w:rPr>
                <w:b/>
                <w:i/>
                <w:lang w:val="de-DE"/>
              </w:rPr>
              <w:t>1c</w:t>
            </w:r>
            <w:r w:rsidR="004A7439" w:rsidRPr="006519B5">
              <w:rPr>
                <w:b/>
                <w:i/>
                <w:lang w:val="de-DE"/>
              </w:rPr>
              <w:t>.</w:t>
            </w:r>
            <w:r w:rsidRPr="006519B5">
              <w:rPr>
                <w:b/>
                <w:i/>
                <w:lang w:val="de-DE"/>
              </w:rPr>
              <w:tab/>
              <w:t>Artikel 8 Absatz 1 erhält folgende Fassung:</w:t>
            </w:r>
          </w:p>
        </w:tc>
      </w:tr>
      <w:tr w:rsidR="00B66609" w:rsidRPr="006519B5" w14:paraId="4A04CC57" w14:textId="77777777" w:rsidTr="000B4DD2">
        <w:trPr>
          <w:jc w:val="center"/>
        </w:trPr>
        <w:tc>
          <w:tcPr>
            <w:tcW w:w="4876" w:type="dxa"/>
            <w:hideMark/>
          </w:tcPr>
          <w:p w14:paraId="4D9E0F75" w14:textId="77777777" w:rsidR="00B66609" w:rsidRPr="006519B5" w:rsidRDefault="00B66609" w:rsidP="000B4DD2">
            <w:pPr>
              <w:pStyle w:val="Normal6"/>
              <w:rPr>
                <w:lang w:val="de-DE"/>
              </w:rPr>
            </w:pPr>
            <w:r w:rsidRPr="006519B5">
              <w:rPr>
                <w:lang w:val="de-DE"/>
              </w:rPr>
              <w:t>Artikel 8</w:t>
            </w:r>
          </w:p>
        </w:tc>
        <w:tc>
          <w:tcPr>
            <w:tcW w:w="4876" w:type="dxa"/>
            <w:hideMark/>
          </w:tcPr>
          <w:p w14:paraId="43C3CFB9" w14:textId="6E3E1917" w:rsidR="00B66609" w:rsidRPr="006519B5" w:rsidRDefault="00415474" w:rsidP="000B4DD2">
            <w:pPr>
              <w:pStyle w:val="Normal6"/>
              <w:rPr>
                <w:szCs w:val="24"/>
                <w:lang w:val="de-DE"/>
              </w:rPr>
            </w:pPr>
            <w:r w:rsidRPr="006519B5">
              <w:rPr>
                <w:b/>
                <w:i/>
                <w:lang w:val="de-DE"/>
              </w:rPr>
              <w:t>„</w:t>
            </w:r>
            <w:r w:rsidR="00B66609" w:rsidRPr="006519B5">
              <w:rPr>
                <w:lang w:val="de-DE"/>
              </w:rPr>
              <w:t>Artikel 8</w:t>
            </w:r>
          </w:p>
        </w:tc>
      </w:tr>
      <w:tr w:rsidR="00B66609" w:rsidRPr="006519B5" w14:paraId="63ECCADD" w14:textId="77777777" w:rsidTr="000B4DD2">
        <w:trPr>
          <w:jc w:val="center"/>
        </w:trPr>
        <w:tc>
          <w:tcPr>
            <w:tcW w:w="4876" w:type="dxa"/>
            <w:hideMark/>
          </w:tcPr>
          <w:p w14:paraId="3520012B" w14:textId="10C4FD9F" w:rsidR="00B66609" w:rsidRPr="006519B5" w:rsidRDefault="00AD5BAA" w:rsidP="000B4DD2">
            <w:pPr>
              <w:pStyle w:val="Normal6"/>
              <w:rPr>
                <w:lang w:val="de-DE"/>
              </w:rPr>
            </w:pPr>
            <w:r w:rsidRPr="006519B5">
              <w:rPr>
                <w:lang w:val="de-DE"/>
              </w:rPr>
              <w:t xml:space="preserve">Anspruch </w:t>
            </w:r>
            <w:r w:rsidR="00B66609" w:rsidRPr="006519B5">
              <w:rPr>
                <w:lang w:val="de-DE"/>
              </w:rPr>
              <w:t>auf Erstattung oder anderweitige Beförderung</w:t>
            </w:r>
          </w:p>
        </w:tc>
        <w:tc>
          <w:tcPr>
            <w:tcW w:w="4876" w:type="dxa"/>
            <w:hideMark/>
          </w:tcPr>
          <w:p w14:paraId="27D9A71D" w14:textId="704283A4" w:rsidR="00B66609" w:rsidRPr="006519B5" w:rsidRDefault="00AD5BAA" w:rsidP="000B4DD2">
            <w:pPr>
              <w:pStyle w:val="Normal6"/>
              <w:rPr>
                <w:szCs w:val="24"/>
                <w:lang w:val="de-DE"/>
              </w:rPr>
            </w:pPr>
            <w:r w:rsidRPr="006519B5">
              <w:rPr>
                <w:lang w:val="de-DE"/>
              </w:rPr>
              <w:t xml:space="preserve">Anspruch </w:t>
            </w:r>
            <w:r w:rsidR="00B66609" w:rsidRPr="006519B5">
              <w:rPr>
                <w:lang w:val="de-DE"/>
              </w:rPr>
              <w:t>auf Erstattung oder anderweitige Beförderung</w:t>
            </w:r>
          </w:p>
        </w:tc>
      </w:tr>
      <w:tr w:rsidR="00B66609" w:rsidRPr="006519B5" w14:paraId="1E3F2C65" w14:textId="77777777" w:rsidTr="000B4DD2">
        <w:trPr>
          <w:jc w:val="center"/>
        </w:trPr>
        <w:tc>
          <w:tcPr>
            <w:tcW w:w="4876" w:type="dxa"/>
            <w:hideMark/>
          </w:tcPr>
          <w:p w14:paraId="0E2F7D7E" w14:textId="42C12456" w:rsidR="00B66609" w:rsidRPr="006519B5" w:rsidRDefault="00B66609" w:rsidP="00AD5BAA">
            <w:pPr>
              <w:pStyle w:val="Normal6"/>
              <w:rPr>
                <w:lang w:val="de-DE"/>
              </w:rPr>
            </w:pPr>
            <w:r w:rsidRPr="006519B5">
              <w:rPr>
                <w:lang w:val="de-DE"/>
              </w:rPr>
              <w:t xml:space="preserve">(1) Wird auf diesen </w:t>
            </w:r>
            <w:r w:rsidR="00AD5BAA" w:rsidRPr="006519B5">
              <w:rPr>
                <w:lang w:val="de-DE"/>
              </w:rPr>
              <w:t xml:space="preserve">Artikel </w:t>
            </w:r>
            <w:r w:rsidRPr="006519B5">
              <w:rPr>
                <w:lang w:val="de-DE"/>
              </w:rPr>
              <w:t>Bezug genommen, so können Fluggäste wählen zwischen</w:t>
            </w:r>
          </w:p>
        </w:tc>
        <w:tc>
          <w:tcPr>
            <w:tcW w:w="4876" w:type="dxa"/>
            <w:hideMark/>
          </w:tcPr>
          <w:p w14:paraId="4EEE1241" w14:textId="069BD787" w:rsidR="00B66609" w:rsidRPr="006519B5" w:rsidRDefault="00B66609" w:rsidP="00AD5BAA">
            <w:pPr>
              <w:pStyle w:val="Normal6"/>
              <w:rPr>
                <w:szCs w:val="24"/>
                <w:lang w:val="de-DE"/>
              </w:rPr>
            </w:pPr>
            <w:r w:rsidRPr="006519B5">
              <w:rPr>
                <w:lang w:val="de-DE"/>
              </w:rPr>
              <w:t xml:space="preserve">(1) Wird auf diesen </w:t>
            </w:r>
            <w:r w:rsidR="00AD5BAA" w:rsidRPr="006519B5">
              <w:rPr>
                <w:lang w:val="de-DE"/>
              </w:rPr>
              <w:t xml:space="preserve">Artikel </w:t>
            </w:r>
            <w:r w:rsidRPr="006519B5">
              <w:rPr>
                <w:lang w:val="de-DE"/>
              </w:rPr>
              <w:t>Bezug genommen, so können Fluggäste wählen zwischen</w:t>
            </w:r>
          </w:p>
        </w:tc>
      </w:tr>
      <w:tr w:rsidR="00B66609" w:rsidRPr="006519B5" w14:paraId="23AD408C" w14:textId="77777777" w:rsidTr="000B4DD2">
        <w:trPr>
          <w:jc w:val="center"/>
        </w:trPr>
        <w:tc>
          <w:tcPr>
            <w:tcW w:w="4876" w:type="dxa"/>
            <w:hideMark/>
          </w:tcPr>
          <w:p w14:paraId="7896DDEE" w14:textId="02DAC9F7" w:rsidR="00B66609" w:rsidRPr="006519B5" w:rsidRDefault="00B66609" w:rsidP="00AD5BAA">
            <w:pPr>
              <w:pStyle w:val="Normal6"/>
              <w:rPr>
                <w:lang w:val="de-DE"/>
              </w:rPr>
            </w:pPr>
            <w:r w:rsidRPr="006519B5">
              <w:rPr>
                <w:lang w:val="de-DE"/>
              </w:rPr>
              <w:t xml:space="preserve">a) </w:t>
            </w:r>
            <w:r w:rsidR="00AD5BAA" w:rsidRPr="006519B5">
              <w:rPr>
                <w:b/>
                <w:i/>
                <w:lang w:val="de-DE"/>
              </w:rPr>
              <w:t>–</w:t>
            </w:r>
            <w:r w:rsidR="00AD5BAA" w:rsidRPr="006519B5">
              <w:rPr>
                <w:lang w:val="de-DE"/>
              </w:rPr>
              <w:t xml:space="preserve"> </w:t>
            </w:r>
            <w:r w:rsidRPr="006519B5">
              <w:rPr>
                <w:lang w:val="de-DE"/>
              </w:rPr>
              <w:t>der binnen sieben Tagen zu leistenden vollständigen Erstattung der Flugscheinkosten nach den in Artikel 7 Absatz 3 genannten Modalitäten zu dem Preis, zu dem der Flugschein erworben wurde, für nicht zurückgelegte Reiseabschnitte sowie für bereits zurückgelegte Reiseabschnitte, wenn der Flug im Hinblick auf den ursprünglichen Reiseplan des Fluggastes zwecklos geworden ist, gegebenenfalls in Verbindung mit</w:t>
            </w:r>
          </w:p>
        </w:tc>
        <w:tc>
          <w:tcPr>
            <w:tcW w:w="4876" w:type="dxa"/>
            <w:hideMark/>
          </w:tcPr>
          <w:p w14:paraId="4ECCD8FD" w14:textId="1692E74D" w:rsidR="00B66609" w:rsidRPr="006519B5" w:rsidRDefault="00B66609" w:rsidP="000B4DD2">
            <w:pPr>
              <w:pStyle w:val="Normal6"/>
              <w:rPr>
                <w:szCs w:val="24"/>
                <w:lang w:val="de-DE"/>
              </w:rPr>
            </w:pPr>
            <w:r w:rsidRPr="006519B5">
              <w:rPr>
                <w:lang w:val="de-DE"/>
              </w:rPr>
              <w:t xml:space="preserve">a) </w:t>
            </w:r>
            <w:r w:rsidR="00AD5BAA" w:rsidRPr="006519B5">
              <w:rPr>
                <w:b/>
                <w:i/>
                <w:lang w:val="de-DE"/>
              </w:rPr>
              <w:t xml:space="preserve">– </w:t>
            </w:r>
            <w:r w:rsidRPr="006519B5">
              <w:rPr>
                <w:lang w:val="de-DE"/>
              </w:rPr>
              <w:t xml:space="preserve">der binnen sieben Tagen zu leistenden vollständigen </w:t>
            </w:r>
            <w:r w:rsidRPr="006519B5">
              <w:rPr>
                <w:b/>
                <w:i/>
                <w:lang w:val="de-DE"/>
              </w:rPr>
              <w:t>automatischen</w:t>
            </w:r>
            <w:r w:rsidRPr="006519B5">
              <w:rPr>
                <w:lang w:val="de-DE"/>
              </w:rPr>
              <w:t xml:space="preserve"> Erstattung der Flugscheinkosten nach den in Artikel 7 Absatz 3 genannten Modalitäten zu dem Preis, zu dem der Flugschein erworben wurde, für nicht zurückgelegte Reiseabschnitte sowie für bereits zurückgelegte Reiseabschnitte, wenn der Flug im Hinblick auf den ursprünglichen Reiseplan des Fluggastes zwecklos geworden ist, gegebenenfalls in Verbindung mit</w:t>
            </w:r>
          </w:p>
        </w:tc>
      </w:tr>
      <w:tr w:rsidR="00B66609" w:rsidRPr="006519B5" w14:paraId="71917353" w14:textId="77777777" w:rsidTr="000B4DD2">
        <w:trPr>
          <w:jc w:val="center"/>
        </w:trPr>
        <w:tc>
          <w:tcPr>
            <w:tcW w:w="4876" w:type="dxa"/>
            <w:hideMark/>
          </w:tcPr>
          <w:p w14:paraId="4891FE25" w14:textId="15D1CD95" w:rsidR="00B66609" w:rsidRPr="006519B5" w:rsidRDefault="00AD5BAA" w:rsidP="00AD5BAA">
            <w:pPr>
              <w:pStyle w:val="Normal6"/>
              <w:rPr>
                <w:lang w:val="de-DE"/>
              </w:rPr>
            </w:pPr>
            <w:r w:rsidRPr="006519B5">
              <w:rPr>
                <w:b/>
                <w:i/>
                <w:lang w:val="de-DE"/>
              </w:rPr>
              <w:t>–</w:t>
            </w:r>
            <w:r w:rsidR="00B66609" w:rsidRPr="006519B5">
              <w:rPr>
                <w:lang w:val="de-DE"/>
              </w:rPr>
              <w:t xml:space="preserve"> einem Rückflug zum ersten Abflugort zum frühestmöglichen Zeitpunkt</w:t>
            </w:r>
            <w:r w:rsidRPr="006519B5">
              <w:rPr>
                <w:lang w:val="de-DE"/>
              </w:rPr>
              <w:t>,</w:t>
            </w:r>
          </w:p>
        </w:tc>
        <w:tc>
          <w:tcPr>
            <w:tcW w:w="4876" w:type="dxa"/>
            <w:hideMark/>
          </w:tcPr>
          <w:p w14:paraId="23CFAFA1" w14:textId="233F88E1" w:rsidR="00B66609" w:rsidRPr="006519B5" w:rsidRDefault="00AD5BAA" w:rsidP="00AD5BAA">
            <w:pPr>
              <w:pStyle w:val="Normal6"/>
              <w:rPr>
                <w:szCs w:val="24"/>
                <w:lang w:val="de-DE"/>
              </w:rPr>
            </w:pPr>
            <w:r w:rsidRPr="006519B5">
              <w:rPr>
                <w:b/>
                <w:i/>
                <w:lang w:val="de-DE"/>
              </w:rPr>
              <w:t>–</w:t>
            </w:r>
            <w:r w:rsidR="00B66609" w:rsidRPr="006519B5">
              <w:rPr>
                <w:lang w:val="de-DE"/>
              </w:rPr>
              <w:t xml:space="preserve"> einem </w:t>
            </w:r>
            <w:r w:rsidR="00B66609" w:rsidRPr="006519B5">
              <w:rPr>
                <w:b/>
                <w:i/>
                <w:lang w:val="de-DE"/>
              </w:rPr>
              <w:t>kostenlose</w:t>
            </w:r>
            <w:r w:rsidRPr="006519B5">
              <w:rPr>
                <w:b/>
                <w:i/>
                <w:lang w:val="de-DE"/>
              </w:rPr>
              <w:t>n</w:t>
            </w:r>
            <w:r w:rsidR="00B66609" w:rsidRPr="006519B5">
              <w:rPr>
                <w:lang w:val="de-DE"/>
              </w:rPr>
              <w:t xml:space="preserve"> Rückflug zum ersten Abflugort zum frühestmöglichen Zeitpunkt </w:t>
            </w:r>
            <w:r w:rsidR="00B66609" w:rsidRPr="006519B5">
              <w:rPr>
                <w:b/>
                <w:bCs/>
                <w:i/>
                <w:iCs/>
                <w:lang w:val="de-DE"/>
              </w:rPr>
              <w:t>unter vergleichbaren Beförderungsbedingungen</w:t>
            </w:r>
            <w:r w:rsidR="00B66609" w:rsidRPr="006519B5">
              <w:rPr>
                <w:lang w:val="de-DE"/>
              </w:rPr>
              <w:t>;</w:t>
            </w:r>
          </w:p>
        </w:tc>
      </w:tr>
      <w:tr w:rsidR="00B66609" w:rsidRPr="006519B5" w14:paraId="383CC7D4" w14:textId="77777777" w:rsidTr="000B4DD2">
        <w:trPr>
          <w:jc w:val="center"/>
        </w:trPr>
        <w:tc>
          <w:tcPr>
            <w:tcW w:w="4876" w:type="dxa"/>
            <w:hideMark/>
          </w:tcPr>
          <w:p w14:paraId="74022E10" w14:textId="5772E2F3" w:rsidR="00B66609" w:rsidRPr="006519B5" w:rsidRDefault="00B66609" w:rsidP="00AD5BAA">
            <w:pPr>
              <w:pStyle w:val="Normal6"/>
              <w:rPr>
                <w:lang w:val="de-DE"/>
              </w:rPr>
            </w:pPr>
            <w:r w:rsidRPr="006519B5">
              <w:rPr>
                <w:lang w:val="de-DE"/>
              </w:rPr>
              <w:t>b) anderweitige</w:t>
            </w:r>
            <w:r w:rsidR="00AD5BAA" w:rsidRPr="006519B5">
              <w:rPr>
                <w:lang w:val="de-DE"/>
              </w:rPr>
              <w:t>r</w:t>
            </w:r>
            <w:r w:rsidRPr="006519B5">
              <w:rPr>
                <w:lang w:val="de-DE"/>
              </w:rPr>
              <w:t xml:space="preserve"> Beförderung zum Endziel unter vergleichbaren Reisebedingungen zum frühestmöglichen Zeitpunkt oder</w:t>
            </w:r>
          </w:p>
        </w:tc>
        <w:tc>
          <w:tcPr>
            <w:tcW w:w="4876" w:type="dxa"/>
            <w:hideMark/>
          </w:tcPr>
          <w:p w14:paraId="12ADFFD8" w14:textId="6D795B7E" w:rsidR="00B66609" w:rsidRPr="006519B5" w:rsidRDefault="00AD5BAA" w:rsidP="000B4DD2">
            <w:pPr>
              <w:pStyle w:val="Normal6"/>
              <w:rPr>
                <w:szCs w:val="24"/>
                <w:lang w:val="de-DE"/>
              </w:rPr>
            </w:pPr>
            <w:r w:rsidRPr="006519B5">
              <w:rPr>
                <w:b/>
                <w:i/>
                <w:lang w:val="de-DE"/>
              </w:rPr>
              <w:t>–</w:t>
            </w:r>
            <w:r w:rsidR="00B66609" w:rsidRPr="006519B5">
              <w:rPr>
                <w:b/>
                <w:i/>
                <w:lang w:val="de-DE"/>
              </w:rPr>
              <w:t xml:space="preserve"> Wenn der Fluggast über einen Vermittler gebucht hat, wird die Erstattung über den Vermittler innerhalb desselben Zeitraums von sieben Tagen abgewickelt, und der Fluggast wird automatisch über den Status der Erstattung informiert;</w:t>
            </w:r>
          </w:p>
        </w:tc>
      </w:tr>
      <w:tr w:rsidR="00B66609" w:rsidRPr="006519B5" w14:paraId="174EC76D" w14:textId="77777777" w:rsidTr="000B4DD2">
        <w:trPr>
          <w:jc w:val="center"/>
        </w:trPr>
        <w:tc>
          <w:tcPr>
            <w:tcW w:w="4876" w:type="dxa"/>
            <w:hideMark/>
          </w:tcPr>
          <w:p w14:paraId="0ECAD900" w14:textId="60B2579F" w:rsidR="00B66609" w:rsidRPr="006519B5" w:rsidRDefault="00B66609" w:rsidP="000B4DD2">
            <w:pPr>
              <w:pStyle w:val="Normal6"/>
              <w:rPr>
                <w:lang w:val="de-DE"/>
              </w:rPr>
            </w:pPr>
            <w:r w:rsidRPr="006519B5">
              <w:rPr>
                <w:lang w:val="de-DE"/>
              </w:rPr>
              <w:t>c) anderweitige</w:t>
            </w:r>
            <w:r w:rsidR="00AD5BAA" w:rsidRPr="006519B5">
              <w:rPr>
                <w:lang w:val="de-DE"/>
              </w:rPr>
              <w:t>r</w:t>
            </w:r>
            <w:r w:rsidRPr="006519B5">
              <w:rPr>
                <w:lang w:val="de-DE"/>
              </w:rPr>
              <w:t xml:space="preserve"> Beförderung zum Endziel unter vergleichbaren Reisebedingungen zu einem späteren Zeitpunkt nach Wunsch des Fahrgastes, vorbehaltlich verfügbarer Plätze.</w:t>
            </w:r>
          </w:p>
        </w:tc>
        <w:tc>
          <w:tcPr>
            <w:tcW w:w="4876" w:type="dxa"/>
            <w:hideMark/>
          </w:tcPr>
          <w:p w14:paraId="16F38555" w14:textId="63B7DB18" w:rsidR="00B66609" w:rsidRPr="006519B5" w:rsidRDefault="00B66609" w:rsidP="00AD5BAA">
            <w:pPr>
              <w:pStyle w:val="Normal6"/>
              <w:rPr>
                <w:szCs w:val="24"/>
                <w:lang w:val="de-DE"/>
              </w:rPr>
            </w:pPr>
            <w:r w:rsidRPr="006519B5">
              <w:rPr>
                <w:lang w:val="de-DE"/>
              </w:rPr>
              <w:t>b) anderweitige</w:t>
            </w:r>
            <w:r w:rsidR="00AD5BAA" w:rsidRPr="006519B5">
              <w:rPr>
                <w:lang w:val="de-DE"/>
              </w:rPr>
              <w:t>r</w:t>
            </w:r>
            <w:r w:rsidRPr="006519B5">
              <w:rPr>
                <w:lang w:val="de-DE"/>
              </w:rPr>
              <w:t xml:space="preserve"> Beförderung zum Endziel unter vergleichbaren Reisebedingungen zum frühestmöglichen Zeitpunkt oder</w:t>
            </w:r>
          </w:p>
        </w:tc>
      </w:tr>
      <w:tr w:rsidR="00B66609" w:rsidRPr="006519B5" w14:paraId="7EEC7ACC" w14:textId="77777777" w:rsidTr="000B4DD2">
        <w:trPr>
          <w:jc w:val="center"/>
        </w:trPr>
        <w:tc>
          <w:tcPr>
            <w:tcW w:w="4876" w:type="dxa"/>
          </w:tcPr>
          <w:p w14:paraId="44456741" w14:textId="77777777" w:rsidR="00B66609" w:rsidRPr="006519B5" w:rsidRDefault="00B66609" w:rsidP="000B4DD2">
            <w:pPr>
              <w:pStyle w:val="Normal6"/>
              <w:rPr>
                <w:lang w:val="de-DE"/>
              </w:rPr>
            </w:pPr>
          </w:p>
        </w:tc>
        <w:tc>
          <w:tcPr>
            <w:tcW w:w="4876" w:type="dxa"/>
            <w:hideMark/>
          </w:tcPr>
          <w:p w14:paraId="35970D78" w14:textId="13C84C30" w:rsidR="00B66609" w:rsidRPr="006519B5" w:rsidRDefault="00B66609" w:rsidP="000B4DD2">
            <w:pPr>
              <w:pStyle w:val="Normal6"/>
              <w:rPr>
                <w:szCs w:val="24"/>
                <w:lang w:val="de-DE"/>
              </w:rPr>
            </w:pPr>
            <w:r w:rsidRPr="006519B5">
              <w:rPr>
                <w:lang w:val="de-DE"/>
              </w:rPr>
              <w:t>c) anderweitige</w:t>
            </w:r>
            <w:r w:rsidR="00AD5BAA" w:rsidRPr="006519B5">
              <w:rPr>
                <w:lang w:val="de-DE"/>
              </w:rPr>
              <w:t>r</w:t>
            </w:r>
            <w:r w:rsidRPr="006519B5">
              <w:rPr>
                <w:lang w:val="de-DE"/>
              </w:rPr>
              <w:t xml:space="preserve"> Beförderung zum Endziel unter vergleichbaren Reisebedingungen zu einem späteren Zeitpunkt nach Wunsch des Fahrgastes, vorbehaltlich verfügbarer Plätze.</w:t>
            </w:r>
            <w:r w:rsidR="004A7439" w:rsidRPr="006519B5">
              <w:rPr>
                <w:b/>
                <w:i/>
                <w:lang w:val="de-DE"/>
              </w:rPr>
              <w:t>“</w:t>
            </w:r>
          </w:p>
        </w:tc>
      </w:tr>
      <w:tr w:rsidR="00B66609" w:rsidRPr="006519B5" w14:paraId="5975A6A4" w14:textId="77777777" w:rsidTr="000B4DD2">
        <w:trPr>
          <w:jc w:val="center"/>
        </w:trPr>
        <w:tc>
          <w:tcPr>
            <w:tcW w:w="4876" w:type="dxa"/>
          </w:tcPr>
          <w:p w14:paraId="512FEBE1" w14:textId="77777777" w:rsidR="00B66609" w:rsidRPr="006519B5" w:rsidRDefault="00B66609" w:rsidP="000B4DD2">
            <w:pPr>
              <w:pStyle w:val="Normal6"/>
              <w:rPr>
                <w:lang w:val="de-DE"/>
              </w:rPr>
            </w:pPr>
          </w:p>
        </w:tc>
        <w:tc>
          <w:tcPr>
            <w:tcW w:w="4876" w:type="dxa"/>
            <w:hideMark/>
          </w:tcPr>
          <w:p w14:paraId="3678F5AC" w14:textId="77777777" w:rsidR="00B66609" w:rsidRPr="006519B5" w:rsidRDefault="00B66609" w:rsidP="000B4DD2">
            <w:pPr>
              <w:pStyle w:val="Normal6"/>
              <w:rPr>
                <w:szCs w:val="24"/>
                <w:lang w:val="de-DE"/>
              </w:rPr>
            </w:pPr>
          </w:p>
        </w:tc>
      </w:tr>
    </w:tbl>
    <w:p w14:paraId="1186D5A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BEDC47" w14:textId="77777777" w:rsidR="00B66609" w:rsidRPr="006519B5" w:rsidRDefault="00B66609" w:rsidP="00B66609">
      <w:pPr>
        <w:pStyle w:val="CrossRef"/>
        <w:rPr>
          <w:lang w:val="de-DE"/>
        </w:rPr>
      </w:pPr>
      <w:r w:rsidRPr="006519B5">
        <w:rPr>
          <w:lang w:val="de-DE"/>
        </w:rPr>
        <w:t>(Verordnung (EC) Nr. 261/2004)</w:t>
      </w:r>
    </w:p>
    <w:p w14:paraId="4115789E" w14:textId="77777777" w:rsidR="00B66609" w:rsidRPr="006519B5" w:rsidRDefault="00B66609" w:rsidP="00B66609">
      <w:r w:rsidRPr="006519B5">
        <w:rPr>
          <w:rStyle w:val="HideTWBExt"/>
          <w:noProof w:val="0"/>
        </w:rPr>
        <w:t>&lt;/Amend&gt;</w:t>
      </w:r>
    </w:p>
    <w:p w14:paraId="6B5447D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206</w:t>
      </w:r>
      <w:r w:rsidRPr="006519B5">
        <w:rPr>
          <w:rStyle w:val="HideTWBExt"/>
          <w:b w:val="0"/>
          <w:noProof w:val="0"/>
          <w:lang w:val="de-DE"/>
        </w:rPr>
        <w:t>&lt;/NumAm&gt;</w:t>
      </w:r>
    </w:p>
    <w:p w14:paraId="1B5589F5" w14:textId="77777777" w:rsidR="00B66609" w:rsidRPr="006519B5" w:rsidRDefault="00B66609" w:rsidP="00B66609">
      <w:pPr>
        <w:pStyle w:val="NormalBold"/>
      </w:pPr>
      <w:r w:rsidRPr="006519B5">
        <w:rPr>
          <w:rStyle w:val="HideTWBExt"/>
          <w:b w:val="0"/>
          <w:noProof w:val="0"/>
        </w:rPr>
        <w:t>&lt;RepeatBlock-By&gt;&lt;Members&gt;</w:t>
      </w:r>
      <w:r w:rsidRPr="006519B5">
        <w:t>Ştefan Muşoiu</w:t>
      </w:r>
      <w:r w:rsidRPr="006519B5">
        <w:rPr>
          <w:rStyle w:val="HideTWBExt"/>
          <w:b w:val="0"/>
          <w:noProof w:val="0"/>
        </w:rPr>
        <w:t>&lt;/Members&gt;</w:t>
      </w:r>
    </w:p>
    <w:p w14:paraId="3B9A36F9" w14:textId="77777777" w:rsidR="00B66609" w:rsidRPr="006519B5" w:rsidRDefault="00B66609" w:rsidP="00B66609">
      <w:r w:rsidRPr="006519B5">
        <w:rPr>
          <w:rStyle w:val="HideTWBExt"/>
          <w:noProof w:val="0"/>
        </w:rPr>
        <w:t>&lt;/RepeatBlock-By&gt;</w:t>
      </w:r>
    </w:p>
    <w:p w14:paraId="263BC66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E380083"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578954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E03B005" w14:textId="77777777" w:rsidR="00B66609" w:rsidRPr="006519B5" w:rsidRDefault="00B66609" w:rsidP="00B66609">
      <w:r w:rsidRPr="006519B5">
        <w:rPr>
          <w:rStyle w:val="HideTWBExt"/>
          <w:noProof w:val="0"/>
        </w:rPr>
        <w:t>&lt;Article2&gt;</w:t>
      </w:r>
      <w:r w:rsidRPr="006519B5">
        <w:t>Artikel 8a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777AAB5" w14:textId="77777777" w:rsidTr="000B4DD2">
        <w:trPr>
          <w:jc w:val="center"/>
        </w:trPr>
        <w:tc>
          <w:tcPr>
            <w:tcW w:w="9752" w:type="dxa"/>
            <w:gridSpan w:val="2"/>
          </w:tcPr>
          <w:p w14:paraId="0E846086" w14:textId="77777777" w:rsidR="00B66609" w:rsidRPr="006519B5" w:rsidRDefault="00B66609" w:rsidP="000B4DD2">
            <w:pPr>
              <w:keepNext/>
            </w:pPr>
          </w:p>
        </w:tc>
      </w:tr>
      <w:tr w:rsidR="00B66609" w:rsidRPr="006519B5" w14:paraId="5FFD6B46" w14:textId="77777777" w:rsidTr="000B4DD2">
        <w:trPr>
          <w:jc w:val="center"/>
        </w:trPr>
        <w:tc>
          <w:tcPr>
            <w:tcW w:w="4876" w:type="dxa"/>
            <w:hideMark/>
          </w:tcPr>
          <w:p w14:paraId="14DC93C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D1F2C8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1394D30" w14:textId="77777777" w:rsidTr="000B4DD2">
        <w:trPr>
          <w:jc w:val="center"/>
        </w:trPr>
        <w:tc>
          <w:tcPr>
            <w:tcW w:w="4876" w:type="dxa"/>
            <w:hideMark/>
          </w:tcPr>
          <w:p w14:paraId="18094A0D" w14:textId="77777777" w:rsidR="00B66609" w:rsidRPr="006519B5" w:rsidRDefault="00B66609" w:rsidP="000B4DD2">
            <w:pPr>
              <w:pStyle w:val="Normal6"/>
              <w:rPr>
                <w:lang w:val="de-DE"/>
              </w:rPr>
            </w:pPr>
            <w:r w:rsidRPr="006519B5">
              <w:rPr>
                <w:lang w:val="de-DE"/>
              </w:rPr>
              <w:t>(1)</w:t>
            </w:r>
            <w:r w:rsidRPr="006519B5">
              <w:rPr>
                <w:lang w:val="de-DE"/>
              </w:rPr>
              <w:tab/>
              <w:t xml:space="preserve">Hat der Fluggast einen Flugschein über einen Vermittler erworben, so kann das ausführende Luftfahrtunternehmen die </w:t>
            </w:r>
            <w:r w:rsidRPr="006519B5">
              <w:rPr>
                <w:b/>
                <w:i/>
                <w:lang w:val="de-DE"/>
              </w:rPr>
              <w:t>in Artikel 8 Absatz 1 Buchstabe a</w:t>
            </w:r>
            <w:r w:rsidRPr="006519B5">
              <w:rPr>
                <w:lang w:val="de-DE"/>
              </w:rPr>
              <w:t xml:space="preserve"> genannte Erstattung </w:t>
            </w:r>
            <w:r w:rsidRPr="006519B5">
              <w:rPr>
                <w:b/>
                <w:i/>
                <w:lang w:val="de-DE"/>
              </w:rPr>
              <w:t>im Einklang mit dem</w:t>
            </w:r>
            <w:r w:rsidRPr="006519B5">
              <w:rPr>
                <w:lang w:val="de-DE"/>
              </w:rPr>
              <w:t xml:space="preserve"> </w:t>
            </w:r>
            <w:r w:rsidRPr="006519B5">
              <w:rPr>
                <w:b/>
                <w:i/>
                <w:lang w:val="de-DE"/>
              </w:rPr>
              <w:t>vorliegenden Artikel</w:t>
            </w:r>
            <w:r w:rsidRPr="006519B5">
              <w:rPr>
                <w:lang w:val="de-DE"/>
              </w:rPr>
              <w:t xml:space="preserve"> </w:t>
            </w:r>
            <w:r w:rsidRPr="006519B5">
              <w:rPr>
                <w:b/>
                <w:i/>
                <w:lang w:val="de-DE"/>
              </w:rPr>
              <w:t>über den betreffenden Vermittler</w:t>
            </w:r>
            <w:r w:rsidRPr="006519B5">
              <w:rPr>
                <w:lang w:val="de-DE"/>
              </w:rPr>
              <w:t xml:space="preserve"> abwickeln.</w:t>
            </w:r>
          </w:p>
        </w:tc>
        <w:tc>
          <w:tcPr>
            <w:tcW w:w="4876" w:type="dxa"/>
            <w:hideMark/>
          </w:tcPr>
          <w:p w14:paraId="376AA499" w14:textId="77777777" w:rsidR="00B66609" w:rsidRPr="006519B5" w:rsidRDefault="00B66609" w:rsidP="000B4DD2">
            <w:pPr>
              <w:pStyle w:val="Normal6"/>
              <w:rPr>
                <w:szCs w:val="24"/>
                <w:lang w:val="de-DE"/>
              </w:rPr>
            </w:pPr>
            <w:r w:rsidRPr="006519B5">
              <w:rPr>
                <w:lang w:val="de-DE"/>
              </w:rPr>
              <w:t>(1)</w:t>
            </w:r>
            <w:r w:rsidRPr="006519B5">
              <w:rPr>
                <w:lang w:val="de-DE"/>
              </w:rPr>
              <w:tab/>
              <w:t xml:space="preserve">Hat der Fluggast einen Flugschein über einen Vermittler erworben, so kann das ausführende Luftfahrtunternehmen die genannte Erstattung </w:t>
            </w:r>
            <w:r w:rsidRPr="006519B5">
              <w:rPr>
                <w:b/>
                <w:i/>
                <w:lang w:val="de-DE"/>
              </w:rPr>
              <w:t>folgendermaßen</w:t>
            </w:r>
            <w:r w:rsidRPr="006519B5">
              <w:rPr>
                <w:lang w:val="de-DE"/>
              </w:rPr>
              <w:t xml:space="preserve"> abwickeln</w:t>
            </w:r>
            <w:r w:rsidRPr="006519B5">
              <w:rPr>
                <w:b/>
                <w:i/>
                <w:lang w:val="de-DE"/>
              </w:rPr>
              <w:t>:</w:t>
            </w:r>
          </w:p>
        </w:tc>
      </w:tr>
      <w:tr w:rsidR="00B66609" w:rsidRPr="006519B5" w14:paraId="7318DE2E" w14:textId="77777777" w:rsidTr="000B4DD2">
        <w:trPr>
          <w:jc w:val="center"/>
        </w:trPr>
        <w:tc>
          <w:tcPr>
            <w:tcW w:w="4876" w:type="dxa"/>
          </w:tcPr>
          <w:p w14:paraId="5E52E87A" w14:textId="77777777" w:rsidR="00B66609" w:rsidRPr="006519B5" w:rsidRDefault="00B66609" w:rsidP="000B4DD2">
            <w:pPr>
              <w:pStyle w:val="Normal6"/>
              <w:rPr>
                <w:lang w:val="de-DE"/>
              </w:rPr>
            </w:pPr>
          </w:p>
        </w:tc>
        <w:tc>
          <w:tcPr>
            <w:tcW w:w="4876" w:type="dxa"/>
            <w:hideMark/>
          </w:tcPr>
          <w:p w14:paraId="2DAD7972" w14:textId="77777777" w:rsidR="00B66609" w:rsidRPr="006519B5" w:rsidRDefault="00B66609" w:rsidP="000B4DD2">
            <w:pPr>
              <w:pStyle w:val="Normal6"/>
              <w:rPr>
                <w:szCs w:val="24"/>
                <w:lang w:val="de-DE"/>
              </w:rPr>
            </w:pPr>
            <w:r w:rsidRPr="006519B5">
              <w:rPr>
                <w:b/>
                <w:i/>
                <w:lang w:val="de-DE"/>
              </w:rPr>
              <w:t>Die Luftfahrtunternehmen bearbeiten Ansprüche auf Ausgleichsleistungen bzw. Entschädigungen auf der Grundlage der von den Fluggästen vorgelegten Nachweise innerhalb von höchstens 15 Kalendertagen nach Übermittlung des digitalen Antrags.</w:t>
            </w:r>
          </w:p>
        </w:tc>
      </w:tr>
      <w:tr w:rsidR="00B66609" w:rsidRPr="006519B5" w14:paraId="2A6CF851" w14:textId="77777777" w:rsidTr="000B4DD2">
        <w:trPr>
          <w:jc w:val="center"/>
        </w:trPr>
        <w:tc>
          <w:tcPr>
            <w:tcW w:w="4876" w:type="dxa"/>
          </w:tcPr>
          <w:p w14:paraId="1C108DC3" w14:textId="77777777" w:rsidR="00B66609" w:rsidRPr="006519B5" w:rsidRDefault="00B66609" w:rsidP="000B4DD2">
            <w:pPr>
              <w:pStyle w:val="Normal6"/>
              <w:rPr>
                <w:lang w:val="de-DE"/>
              </w:rPr>
            </w:pPr>
          </w:p>
        </w:tc>
        <w:tc>
          <w:tcPr>
            <w:tcW w:w="4876" w:type="dxa"/>
            <w:hideMark/>
          </w:tcPr>
          <w:p w14:paraId="421B3FD7" w14:textId="77777777" w:rsidR="00B66609" w:rsidRPr="006519B5" w:rsidRDefault="00B66609" w:rsidP="000B4DD2">
            <w:pPr>
              <w:pStyle w:val="Normal6"/>
              <w:rPr>
                <w:szCs w:val="24"/>
                <w:lang w:val="de-DE"/>
              </w:rPr>
            </w:pPr>
            <w:r w:rsidRPr="006519B5">
              <w:rPr>
                <w:b/>
                <w:i/>
                <w:lang w:val="de-DE"/>
              </w:rPr>
              <w:t>Das im</w:t>
            </w:r>
            <w:r w:rsidRPr="006519B5">
              <w:rPr>
                <w:lang w:val="de-DE"/>
              </w:rPr>
              <w:t xml:space="preserve"> </w:t>
            </w:r>
            <w:r w:rsidRPr="006519B5">
              <w:rPr>
                <w:b/>
                <w:i/>
                <w:lang w:val="de-DE"/>
              </w:rPr>
              <w:t>vorliegenden Artikel</w:t>
            </w:r>
            <w:r w:rsidRPr="006519B5">
              <w:rPr>
                <w:lang w:val="de-DE"/>
              </w:rPr>
              <w:t xml:space="preserve"> </w:t>
            </w:r>
            <w:r w:rsidRPr="006519B5">
              <w:rPr>
                <w:b/>
                <w:i/>
                <w:lang w:val="de-DE"/>
              </w:rPr>
              <w:t>eingeräumte Recht auf Ausgleichsleistungen bzw. Entschädigungen gilt unbeschadet der den Fluggästen in den Artikeln 8 und 9 dieser Verordnung eingeräumten Rechte</w:t>
            </w:r>
            <w:r w:rsidRPr="006519B5">
              <w:rPr>
                <w:lang w:val="de-DE"/>
              </w:rPr>
              <w:t>.</w:t>
            </w:r>
          </w:p>
        </w:tc>
      </w:tr>
    </w:tbl>
    <w:p w14:paraId="317F13C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{RO}</w:t>
      </w:r>
      <w:r w:rsidRPr="006519B5">
        <w:rPr>
          <w:noProof w:val="0"/>
          <w:lang w:val="de-DE"/>
        </w:rPr>
        <w:t>ro</w:t>
      </w:r>
      <w:r w:rsidRPr="006519B5">
        <w:rPr>
          <w:rStyle w:val="HideTWBExt"/>
          <w:noProof w:val="0"/>
          <w:lang w:val="de-DE"/>
        </w:rPr>
        <w:t>&lt;/Original&gt;</w:t>
      </w:r>
    </w:p>
    <w:p w14:paraId="732625F5" w14:textId="77777777" w:rsidR="00B66609" w:rsidRPr="006519B5" w:rsidRDefault="00B66609" w:rsidP="00B66609">
      <w:r w:rsidRPr="006519B5">
        <w:rPr>
          <w:rStyle w:val="HideTWBExt"/>
          <w:noProof w:val="0"/>
        </w:rPr>
        <w:t>&lt;/Amend&gt;</w:t>
      </w:r>
    </w:p>
    <w:p w14:paraId="0089EE5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207</w:t>
      </w:r>
      <w:r w:rsidRPr="006519B5">
        <w:rPr>
          <w:rStyle w:val="HideTWBExt"/>
          <w:b w:val="0"/>
          <w:noProof w:val="0"/>
          <w:lang w:val="de-DE"/>
        </w:rPr>
        <w:t>&lt;/NumAm&gt;</w:t>
      </w:r>
    </w:p>
    <w:p w14:paraId="468A0BB3"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38EFA86C" w14:textId="77777777" w:rsidR="00B66609" w:rsidRPr="006519B5" w:rsidRDefault="00B66609" w:rsidP="00B66609">
      <w:r w:rsidRPr="006519B5">
        <w:rPr>
          <w:rStyle w:val="HideTWBExt"/>
          <w:noProof w:val="0"/>
        </w:rPr>
        <w:t>&lt;/RepeatBlock-By&gt;</w:t>
      </w:r>
    </w:p>
    <w:p w14:paraId="5D1D06B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D98296C"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1179E6E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C9B2CFE" w14:textId="77777777" w:rsidR="00B66609" w:rsidRPr="006519B5" w:rsidRDefault="00B66609" w:rsidP="00B66609">
      <w:r w:rsidRPr="006519B5">
        <w:rPr>
          <w:rStyle w:val="HideTWBExt"/>
          <w:noProof w:val="0"/>
        </w:rPr>
        <w:t>&lt;Article2&gt;</w:t>
      </w:r>
      <w:r w:rsidRPr="006519B5">
        <w:t>Artikel 8a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098A681" w14:textId="77777777" w:rsidTr="000B4DD2">
        <w:trPr>
          <w:jc w:val="center"/>
        </w:trPr>
        <w:tc>
          <w:tcPr>
            <w:tcW w:w="9752" w:type="dxa"/>
            <w:gridSpan w:val="2"/>
          </w:tcPr>
          <w:p w14:paraId="3819CB4A" w14:textId="77777777" w:rsidR="00B66609" w:rsidRPr="006519B5" w:rsidRDefault="00B66609" w:rsidP="000B4DD2">
            <w:pPr>
              <w:keepNext/>
            </w:pPr>
          </w:p>
        </w:tc>
      </w:tr>
      <w:tr w:rsidR="00B66609" w:rsidRPr="006519B5" w14:paraId="1E41A947" w14:textId="77777777" w:rsidTr="000B4DD2">
        <w:trPr>
          <w:jc w:val="center"/>
        </w:trPr>
        <w:tc>
          <w:tcPr>
            <w:tcW w:w="4876" w:type="dxa"/>
            <w:hideMark/>
          </w:tcPr>
          <w:p w14:paraId="0B388DC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3A4399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DA72E51" w14:textId="77777777" w:rsidTr="000B4DD2">
        <w:trPr>
          <w:jc w:val="center"/>
        </w:trPr>
        <w:tc>
          <w:tcPr>
            <w:tcW w:w="4876" w:type="dxa"/>
            <w:hideMark/>
          </w:tcPr>
          <w:p w14:paraId="5807B958" w14:textId="77777777" w:rsidR="00B66609" w:rsidRPr="006519B5" w:rsidRDefault="00B66609" w:rsidP="000B4DD2">
            <w:pPr>
              <w:pStyle w:val="Normal6"/>
              <w:rPr>
                <w:lang w:val="de-DE"/>
              </w:rPr>
            </w:pPr>
            <w:r w:rsidRPr="006519B5">
              <w:rPr>
                <w:lang w:val="de-DE"/>
              </w:rPr>
              <w:t>(1)</w:t>
            </w:r>
            <w:r w:rsidRPr="006519B5">
              <w:rPr>
                <w:lang w:val="de-DE"/>
              </w:rPr>
              <w:tab/>
              <w:t xml:space="preserve">Hat der Fluggast einen Flugschein über einen Vermittler erworben, so </w:t>
            </w:r>
            <w:r w:rsidRPr="006519B5">
              <w:rPr>
                <w:b/>
                <w:i/>
                <w:lang w:val="de-DE"/>
              </w:rPr>
              <w:t>kann das ausführende Luftfahrtunternehmen die in Artikel 8 Absatz 1 Buchstabe a genannte Erstattung im Einklang mit dem vorliegenden Artikel über den betreffenden</w:t>
            </w:r>
            <w:r w:rsidRPr="006519B5">
              <w:rPr>
                <w:lang w:val="de-DE"/>
              </w:rPr>
              <w:t xml:space="preserve"> Vermittler </w:t>
            </w:r>
            <w:r w:rsidRPr="006519B5">
              <w:rPr>
                <w:b/>
                <w:i/>
                <w:lang w:val="de-DE"/>
              </w:rPr>
              <w:t>abwickeln</w:t>
            </w:r>
            <w:r w:rsidRPr="006519B5">
              <w:rPr>
                <w:lang w:val="de-DE"/>
              </w:rPr>
              <w:t>.</w:t>
            </w:r>
          </w:p>
        </w:tc>
        <w:tc>
          <w:tcPr>
            <w:tcW w:w="4876" w:type="dxa"/>
            <w:hideMark/>
          </w:tcPr>
          <w:p w14:paraId="3B5E59C8" w14:textId="77777777" w:rsidR="00B66609" w:rsidRPr="006519B5" w:rsidRDefault="00B66609" w:rsidP="000B4DD2">
            <w:pPr>
              <w:pStyle w:val="Normal6"/>
              <w:rPr>
                <w:szCs w:val="24"/>
                <w:lang w:val="de-DE"/>
              </w:rPr>
            </w:pPr>
            <w:r w:rsidRPr="006519B5">
              <w:rPr>
                <w:lang w:val="de-DE"/>
              </w:rPr>
              <w:t>(1)</w:t>
            </w:r>
            <w:r w:rsidRPr="006519B5">
              <w:rPr>
                <w:lang w:val="de-DE"/>
              </w:rPr>
              <w:tab/>
              <w:t xml:space="preserve">Hat der Fluggast einen Flugschein über einen Vermittler erworben, so </w:t>
            </w:r>
            <w:r w:rsidRPr="006519B5">
              <w:rPr>
                <w:b/>
                <w:i/>
                <w:lang w:val="de-DE"/>
              </w:rPr>
              <w:t>haftet der</w:t>
            </w:r>
            <w:r w:rsidRPr="006519B5">
              <w:rPr>
                <w:lang w:val="de-DE"/>
              </w:rPr>
              <w:t xml:space="preserve"> Vermittler </w:t>
            </w:r>
            <w:r w:rsidRPr="006519B5">
              <w:rPr>
                <w:b/>
                <w:i/>
                <w:lang w:val="de-DE"/>
              </w:rPr>
              <w:t>nach dem bewährten Grundsatz „follow the money“ für die Erstattung an den Fluggast, sofern zwischen dem Luftfahrtunternehmen und dem Vermittler nichts anderes vereinbart wurde und der Fluggast ein gleichwertiges Schutzniveau erhält</w:t>
            </w:r>
            <w:r w:rsidRPr="006519B5">
              <w:rPr>
                <w:lang w:val="de-DE"/>
              </w:rPr>
              <w:t>.</w:t>
            </w:r>
          </w:p>
        </w:tc>
      </w:tr>
    </w:tbl>
    <w:p w14:paraId="01A8990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C03F6A4"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7F19BB88" w14:textId="77777777" w:rsidR="00B66609" w:rsidRPr="006519B5" w:rsidRDefault="00B66609" w:rsidP="00B66609">
      <w:pPr>
        <w:pStyle w:val="Normal12Italic"/>
        <w:rPr>
          <w:noProof w:val="0"/>
          <w:lang w:val="de-DE"/>
        </w:rPr>
      </w:pPr>
      <w:r w:rsidRPr="006519B5">
        <w:rPr>
          <w:noProof w:val="0"/>
          <w:lang w:val="de-DE"/>
        </w:rPr>
        <w:t>Durch die Anwendung des Grundsatzes „follow the money“ können Fluggesellschaften nur für die Erstattung der erhaltenen Mittel haftbar gemacht werden. Vermittlungsgebühren – d. h. die vom Vermittler einseitig auferlegten Aufschläge – dürfen für die Luftfahrtunternehmen nicht zu einer zusätzlichen Belastung führen. Fluggesellschaften können nur für die Rückerstattung von Geldern haftbar gemacht werden, die sie selbst erhalten haben. Daher sollten zwischengeschaltete Vermittler von Flugscheinen die ausschließliche Verantwortung für die Erstattung dieser Gebühren tragen.</w:t>
      </w:r>
    </w:p>
    <w:p w14:paraId="193C406D" w14:textId="77777777" w:rsidR="00B66609" w:rsidRPr="006519B5" w:rsidRDefault="00B66609" w:rsidP="00B66609">
      <w:r w:rsidRPr="006519B5">
        <w:rPr>
          <w:rStyle w:val="HideTWBExt"/>
          <w:noProof w:val="0"/>
        </w:rPr>
        <w:t>&lt;/Amend&gt;</w:t>
      </w:r>
    </w:p>
    <w:p w14:paraId="52B08AD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208</w:t>
      </w:r>
      <w:r w:rsidRPr="006519B5">
        <w:rPr>
          <w:rStyle w:val="HideTWBExt"/>
          <w:b w:val="0"/>
          <w:noProof w:val="0"/>
          <w:lang w:val="de-DE"/>
        </w:rPr>
        <w:t>&lt;/NumAm&gt;</w:t>
      </w:r>
    </w:p>
    <w:p w14:paraId="59CB6CBD"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C177A8E" w14:textId="77777777" w:rsidR="00B66609" w:rsidRPr="006519B5" w:rsidRDefault="00B66609" w:rsidP="00B66609">
      <w:r w:rsidRPr="006519B5">
        <w:rPr>
          <w:rStyle w:val="HideTWBExt"/>
          <w:noProof w:val="0"/>
        </w:rPr>
        <w:t>&lt;/RepeatBlock-By&gt;</w:t>
      </w:r>
    </w:p>
    <w:p w14:paraId="5BC5890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425C919"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78A0A6D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62D4904" w14:textId="77777777" w:rsidR="00B66609" w:rsidRPr="006519B5" w:rsidRDefault="00B66609" w:rsidP="00B66609">
      <w:r w:rsidRPr="006519B5">
        <w:rPr>
          <w:rStyle w:val="HideTWBExt"/>
          <w:noProof w:val="0"/>
        </w:rPr>
        <w:t>&lt;Article2&gt;</w:t>
      </w:r>
      <w:r w:rsidRPr="006519B5">
        <w:t>Artikel 8a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EB0D935" w14:textId="77777777" w:rsidTr="000B4DD2">
        <w:trPr>
          <w:jc w:val="center"/>
        </w:trPr>
        <w:tc>
          <w:tcPr>
            <w:tcW w:w="9752" w:type="dxa"/>
            <w:gridSpan w:val="2"/>
          </w:tcPr>
          <w:p w14:paraId="5257003C" w14:textId="77777777" w:rsidR="00B66609" w:rsidRPr="006519B5" w:rsidRDefault="00B66609" w:rsidP="000B4DD2">
            <w:pPr>
              <w:keepNext/>
            </w:pPr>
          </w:p>
        </w:tc>
      </w:tr>
      <w:tr w:rsidR="00B66609" w:rsidRPr="006519B5" w14:paraId="4CB73DE9" w14:textId="77777777" w:rsidTr="000B4DD2">
        <w:trPr>
          <w:jc w:val="center"/>
        </w:trPr>
        <w:tc>
          <w:tcPr>
            <w:tcW w:w="4876" w:type="dxa"/>
            <w:hideMark/>
          </w:tcPr>
          <w:p w14:paraId="1189B72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B44E2A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1DCF590" w14:textId="77777777" w:rsidTr="000B4DD2">
        <w:trPr>
          <w:jc w:val="center"/>
        </w:trPr>
        <w:tc>
          <w:tcPr>
            <w:tcW w:w="4876" w:type="dxa"/>
            <w:hideMark/>
          </w:tcPr>
          <w:p w14:paraId="2CCF0490" w14:textId="77777777" w:rsidR="00B66609" w:rsidRPr="006519B5" w:rsidRDefault="00B66609" w:rsidP="000B4DD2">
            <w:pPr>
              <w:pStyle w:val="Normal6"/>
              <w:rPr>
                <w:lang w:val="de-DE"/>
              </w:rPr>
            </w:pPr>
            <w:r w:rsidRPr="006519B5">
              <w:rPr>
                <w:lang w:val="de-DE"/>
              </w:rPr>
              <w:t>(1)</w:t>
            </w:r>
            <w:r w:rsidRPr="006519B5">
              <w:rPr>
                <w:lang w:val="de-DE"/>
              </w:rPr>
              <w:tab/>
              <w:t xml:space="preserve">Hat der Fluggast einen Flugschein über einen Vermittler erworben, so kann das ausführende Luftfahrtunternehmen die in Artikel 8 Absatz 1 Buchstabe a genannte Erstattung </w:t>
            </w:r>
            <w:r w:rsidRPr="006519B5">
              <w:rPr>
                <w:b/>
                <w:bCs/>
                <w:i/>
                <w:iCs/>
                <w:lang w:val="de-DE"/>
              </w:rPr>
              <w:t>im Einklang mit dem vorliegenden Artikel</w:t>
            </w:r>
            <w:r w:rsidRPr="006519B5">
              <w:rPr>
                <w:lang w:val="de-DE"/>
              </w:rPr>
              <w:t xml:space="preserve"> über den betreffenden Vermittler abwickeln.</w:t>
            </w:r>
          </w:p>
        </w:tc>
        <w:tc>
          <w:tcPr>
            <w:tcW w:w="4876" w:type="dxa"/>
            <w:hideMark/>
          </w:tcPr>
          <w:p w14:paraId="1CEED7E4" w14:textId="77777777" w:rsidR="00B66609" w:rsidRPr="006519B5" w:rsidRDefault="00B66609" w:rsidP="000B4DD2">
            <w:pPr>
              <w:pStyle w:val="Normal6"/>
              <w:rPr>
                <w:szCs w:val="24"/>
                <w:lang w:val="de-DE"/>
              </w:rPr>
            </w:pPr>
            <w:r w:rsidRPr="006519B5">
              <w:rPr>
                <w:lang w:val="de-DE"/>
              </w:rPr>
              <w:t>(1)</w:t>
            </w:r>
            <w:r w:rsidRPr="006519B5">
              <w:rPr>
                <w:lang w:val="de-DE"/>
              </w:rPr>
              <w:tab/>
              <w:t>Hat der Fluggast einen Flugschein über einen Vermittler erworben, so kann das ausführende Luftfahrtunternehmen die in Artikel 8 Absatz 1 Buchstabe a genannte Erstattung über den betreffenden Vermittler abwickeln</w:t>
            </w:r>
            <w:r w:rsidRPr="006519B5">
              <w:rPr>
                <w:b/>
                <w:i/>
                <w:lang w:val="de-DE"/>
              </w:rPr>
              <w:t>. In diesem Fall erstattet der Vermittler dem Fluggast die Kosten im Einklang mit dem vorliegenden Artikel</w:t>
            </w:r>
            <w:r w:rsidRPr="006519B5">
              <w:rPr>
                <w:lang w:val="de-DE"/>
              </w:rPr>
              <w:t>.</w:t>
            </w:r>
          </w:p>
        </w:tc>
      </w:tr>
    </w:tbl>
    <w:p w14:paraId="64C53D7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DD43294" w14:textId="77777777" w:rsidR="00B66609" w:rsidRPr="006519B5" w:rsidRDefault="00B66609" w:rsidP="00B66609">
      <w:r w:rsidRPr="006519B5">
        <w:rPr>
          <w:rStyle w:val="HideTWBExt"/>
          <w:noProof w:val="0"/>
        </w:rPr>
        <w:t>&lt;/Amend&gt;</w:t>
      </w:r>
    </w:p>
    <w:p w14:paraId="7360291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209</w:t>
      </w:r>
      <w:r w:rsidRPr="006519B5">
        <w:rPr>
          <w:rStyle w:val="HideTWBExt"/>
          <w:b w:val="0"/>
          <w:noProof w:val="0"/>
          <w:lang w:val="de-DE"/>
        </w:rPr>
        <w:t>&lt;/NumAm&gt;</w:t>
      </w:r>
    </w:p>
    <w:p w14:paraId="4B14B8A2"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74FC0D11" w14:textId="77777777" w:rsidR="00B66609" w:rsidRPr="006519B5" w:rsidRDefault="00B66609" w:rsidP="00B66609">
      <w:r w:rsidRPr="006519B5">
        <w:rPr>
          <w:rStyle w:val="HideTWBExt"/>
          <w:noProof w:val="0"/>
        </w:rPr>
        <w:t>&lt;/RepeatBlock-By&gt;</w:t>
      </w:r>
    </w:p>
    <w:p w14:paraId="048E4CC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24FF41"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406155F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12B3659" w14:textId="77777777" w:rsidR="00B66609" w:rsidRPr="006519B5" w:rsidRDefault="00B66609" w:rsidP="00B66609">
      <w:r w:rsidRPr="006519B5">
        <w:rPr>
          <w:rStyle w:val="HideTWBExt"/>
          <w:noProof w:val="0"/>
        </w:rPr>
        <w:t>&lt;Article2&gt;</w:t>
      </w:r>
      <w:r w:rsidRPr="006519B5">
        <w:t>Artikel 8a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5C0FA47" w14:textId="77777777" w:rsidTr="000B4DD2">
        <w:trPr>
          <w:jc w:val="center"/>
        </w:trPr>
        <w:tc>
          <w:tcPr>
            <w:tcW w:w="9752" w:type="dxa"/>
            <w:gridSpan w:val="2"/>
          </w:tcPr>
          <w:p w14:paraId="21D0E3D4" w14:textId="77777777" w:rsidR="00B66609" w:rsidRPr="006519B5" w:rsidRDefault="00B66609" w:rsidP="000B4DD2">
            <w:pPr>
              <w:keepNext/>
            </w:pPr>
          </w:p>
        </w:tc>
      </w:tr>
      <w:tr w:rsidR="00B66609" w:rsidRPr="006519B5" w14:paraId="35D37643" w14:textId="77777777" w:rsidTr="000B4DD2">
        <w:trPr>
          <w:jc w:val="center"/>
        </w:trPr>
        <w:tc>
          <w:tcPr>
            <w:tcW w:w="4876" w:type="dxa"/>
            <w:hideMark/>
          </w:tcPr>
          <w:p w14:paraId="374E73D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7BE2D0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E62E1CA" w14:textId="77777777" w:rsidTr="000B4DD2">
        <w:trPr>
          <w:jc w:val="center"/>
        </w:trPr>
        <w:tc>
          <w:tcPr>
            <w:tcW w:w="4876" w:type="dxa"/>
            <w:hideMark/>
          </w:tcPr>
          <w:p w14:paraId="0C6CABB4" w14:textId="77777777" w:rsidR="00B66609" w:rsidRPr="006519B5" w:rsidRDefault="00B66609" w:rsidP="000B4DD2">
            <w:pPr>
              <w:pStyle w:val="Normal6"/>
              <w:rPr>
                <w:lang w:val="de-DE"/>
              </w:rPr>
            </w:pPr>
            <w:r w:rsidRPr="006519B5">
              <w:rPr>
                <w:lang w:val="de-DE"/>
              </w:rPr>
              <w:t>(1)</w:t>
            </w:r>
            <w:r w:rsidRPr="006519B5">
              <w:rPr>
                <w:lang w:val="de-DE"/>
              </w:rPr>
              <w:tab/>
              <w:t xml:space="preserve">Hat der Fluggast einen Flugschein über einen Vermittler erworben, so </w:t>
            </w:r>
            <w:r w:rsidRPr="006519B5">
              <w:rPr>
                <w:b/>
                <w:i/>
                <w:lang w:val="de-DE"/>
              </w:rPr>
              <w:t>kann</w:t>
            </w:r>
            <w:r w:rsidRPr="006519B5">
              <w:rPr>
                <w:lang w:val="de-DE"/>
              </w:rPr>
              <w:t xml:space="preserve"> das ausführende Luftfahrtunternehmen die in Artikel 8 Absatz 1 Buchstabe a genannte Erstattung im Einklang mit dem vorliegenden Artikel über den betreffenden Vermittler </w:t>
            </w:r>
            <w:r w:rsidRPr="006519B5">
              <w:rPr>
                <w:b/>
                <w:bCs/>
                <w:i/>
                <w:iCs/>
                <w:lang w:val="de-DE"/>
              </w:rPr>
              <w:t>abwickeln</w:t>
            </w:r>
            <w:r w:rsidRPr="006519B5">
              <w:rPr>
                <w:lang w:val="de-DE"/>
              </w:rPr>
              <w:t>.</w:t>
            </w:r>
          </w:p>
        </w:tc>
        <w:tc>
          <w:tcPr>
            <w:tcW w:w="4876" w:type="dxa"/>
            <w:hideMark/>
          </w:tcPr>
          <w:p w14:paraId="4003D72E" w14:textId="77777777" w:rsidR="00B66609" w:rsidRPr="006519B5" w:rsidRDefault="00B66609" w:rsidP="000B4DD2">
            <w:pPr>
              <w:pStyle w:val="Normal6"/>
              <w:rPr>
                <w:szCs w:val="24"/>
                <w:lang w:val="de-DE"/>
              </w:rPr>
            </w:pPr>
            <w:r w:rsidRPr="006519B5">
              <w:rPr>
                <w:lang w:val="de-DE"/>
              </w:rPr>
              <w:t>(1)</w:t>
            </w:r>
            <w:r w:rsidRPr="006519B5">
              <w:rPr>
                <w:lang w:val="de-DE"/>
              </w:rPr>
              <w:tab/>
              <w:t>Hat der Fluggast einen Flugschein über einen Vermittler erworben</w:t>
            </w:r>
            <w:r w:rsidRPr="006519B5">
              <w:rPr>
                <w:b/>
                <w:i/>
                <w:lang w:val="de-DE"/>
              </w:rPr>
              <w:t>, der mit dem Luftfahrtunternehmen in einer vertraglichen Beziehung steht</w:t>
            </w:r>
            <w:r w:rsidRPr="006519B5">
              <w:rPr>
                <w:lang w:val="de-DE"/>
              </w:rPr>
              <w:t xml:space="preserve">, so </w:t>
            </w:r>
            <w:r w:rsidRPr="006519B5">
              <w:rPr>
                <w:b/>
                <w:i/>
                <w:lang w:val="de-DE"/>
              </w:rPr>
              <w:t>wickelt</w:t>
            </w:r>
            <w:r w:rsidRPr="006519B5">
              <w:rPr>
                <w:lang w:val="de-DE"/>
              </w:rPr>
              <w:t xml:space="preserve"> das ausführende Luftfahrtunternehmen die in Artikel 8 Absatz 1 Buchstabe a genannte Erstattung im Einklang mit dem vorliegenden Artikel über den betreffenden Vermittler </w:t>
            </w:r>
            <w:r w:rsidRPr="006519B5">
              <w:rPr>
                <w:b/>
                <w:bCs/>
                <w:i/>
                <w:iCs/>
                <w:lang w:val="de-DE"/>
              </w:rPr>
              <w:t>ab</w:t>
            </w:r>
            <w:r w:rsidRPr="006519B5">
              <w:rPr>
                <w:lang w:val="de-DE"/>
              </w:rPr>
              <w:t>.</w:t>
            </w:r>
          </w:p>
        </w:tc>
      </w:tr>
    </w:tbl>
    <w:p w14:paraId="627CF9A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F82F58D"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E1319A9" w14:textId="77777777" w:rsidR="00B66609" w:rsidRPr="006519B5" w:rsidRDefault="00B66609" w:rsidP="00B66609">
      <w:pPr>
        <w:pStyle w:val="Normal12Italic"/>
        <w:rPr>
          <w:noProof w:val="0"/>
          <w:lang w:val="de-DE"/>
        </w:rPr>
      </w:pPr>
      <w:r w:rsidRPr="006519B5">
        <w:rPr>
          <w:noProof w:val="0"/>
          <w:lang w:val="de-DE"/>
        </w:rPr>
        <w:t>Die Fluggäste profitieren am meisten, wenn Erstattungen nach der gleichen Methode abgewickelt werden, die sie für die Zahlung verwendet haben, und zwar im Einklang mit dem Grundsatz „follow the money“.</w:t>
      </w:r>
    </w:p>
    <w:p w14:paraId="0DCC308E" w14:textId="77777777" w:rsidR="00B66609" w:rsidRPr="006519B5" w:rsidRDefault="00B66609" w:rsidP="00B66609">
      <w:r w:rsidRPr="006519B5">
        <w:rPr>
          <w:rStyle w:val="HideTWBExt"/>
          <w:noProof w:val="0"/>
        </w:rPr>
        <w:t>&lt;/Amend&gt;</w:t>
      </w:r>
    </w:p>
    <w:p w14:paraId="65F53BC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210</w:t>
      </w:r>
      <w:r w:rsidRPr="006519B5">
        <w:rPr>
          <w:rStyle w:val="HideTWBExt"/>
          <w:b w:val="0"/>
          <w:noProof w:val="0"/>
          <w:lang w:val="de-DE"/>
        </w:rPr>
        <w:t>&lt;/NumAm&gt;</w:t>
      </w:r>
    </w:p>
    <w:p w14:paraId="0C0376FF"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7BF8DA77" w14:textId="77777777" w:rsidR="00B66609" w:rsidRPr="006519B5" w:rsidRDefault="00B66609" w:rsidP="00B66609">
      <w:r w:rsidRPr="006519B5">
        <w:rPr>
          <w:rStyle w:val="HideTWBExt"/>
          <w:noProof w:val="0"/>
        </w:rPr>
        <w:t>&lt;/RepeatBlock-By&gt;</w:t>
      </w:r>
    </w:p>
    <w:p w14:paraId="14E2128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FED6BEE"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12526DB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F47E0AA" w14:textId="77777777" w:rsidR="00B66609" w:rsidRPr="006519B5" w:rsidRDefault="00B66609" w:rsidP="00B66609">
      <w:r w:rsidRPr="006519B5">
        <w:rPr>
          <w:rStyle w:val="HideTWBExt"/>
          <w:noProof w:val="0"/>
        </w:rPr>
        <w:t>&lt;Article2&gt;</w:t>
      </w:r>
      <w:r w:rsidRPr="006519B5">
        <w:t>Artikel 8a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43E04A" w14:textId="77777777" w:rsidTr="000B4DD2">
        <w:trPr>
          <w:jc w:val="center"/>
        </w:trPr>
        <w:tc>
          <w:tcPr>
            <w:tcW w:w="9752" w:type="dxa"/>
            <w:gridSpan w:val="2"/>
          </w:tcPr>
          <w:p w14:paraId="0382DC23" w14:textId="77777777" w:rsidR="00B66609" w:rsidRPr="006519B5" w:rsidRDefault="00B66609" w:rsidP="000B4DD2">
            <w:pPr>
              <w:keepNext/>
            </w:pPr>
          </w:p>
        </w:tc>
      </w:tr>
      <w:tr w:rsidR="00B66609" w:rsidRPr="006519B5" w14:paraId="2DD2A03C" w14:textId="77777777" w:rsidTr="000B4DD2">
        <w:trPr>
          <w:jc w:val="center"/>
        </w:trPr>
        <w:tc>
          <w:tcPr>
            <w:tcW w:w="4876" w:type="dxa"/>
            <w:hideMark/>
          </w:tcPr>
          <w:p w14:paraId="1D004BD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F6AC34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6B58F5A" w14:textId="77777777" w:rsidTr="000B4DD2">
        <w:trPr>
          <w:jc w:val="center"/>
        </w:trPr>
        <w:tc>
          <w:tcPr>
            <w:tcW w:w="4876" w:type="dxa"/>
            <w:hideMark/>
          </w:tcPr>
          <w:p w14:paraId="0459FA0A" w14:textId="77777777" w:rsidR="00B66609" w:rsidRPr="006519B5" w:rsidRDefault="00B66609" w:rsidP="000B4DD2">
            <w:pPr>
              <w:pStyle w:val="Normal6"/>
              <w:rPr>
                <w:lang w:val="de-DE"/>
              </w:rPr>
            </w:pPr>
            <w:r w:rsidRPr="006519B5">
              <w:rPr>
                <w:lang w:val="de-DE"/>
              </w:rPr>
              <w:t>(1)</w:t>
            </w:r>
            <w:r w:rsidRPr="006519B5">
              <w:rPr>
                <w:lang w:val="de-DE"/>
              </w:rPr>
              <w:tab/>
              <w:t xml:space="preserve">Hat der Fluggast einen Flugschein über einen Vermittler erworben, so </w:t>
            </w:r>
            <w:r w:rsidRPr="006519B5">
              <w:rPr>
                <w:b/>
                <w:i/>
                <w:lang w:val="de-DE"/>
              </w:rPr>
              <w:t>kann</w:t>
            </w:r>
            <w:r w:rsidRPr="006519B5">
              <w:rPr>
                <w:lang w:val="de-DE"/>
              </w:rPr>
              <w:t xml:space="preserve"> das ausführende Luftfahrtunternehmen die in Artikel 8 Absatz 1 Buchstabe a genannte Erstattung im Einklang mit dem vorliegenden Artikel über den betreffenden Vermittler </w:t>
            </w:r>
            <w:r w:rsidRPr="006519B5">
              <w:rPr>
                <w:b/>
                <w:bCs/>
                <w:i/>
                <w:iCs/>
                <w:lang w:val="de-DE"/>
              </w:rPr>
              <w:t>abwickeln</w:t>
            </w:r>
            <w:r w:rsidRPr="006519B5">
              <w:rPr>
                <w:lang w:val="de-DE"/>
              </w:rPr>
              <w:t>.</w:t>
            </w:r>
          </w:p>
        </w:tc>
        <w:tc>
          <w:tcPr>
            <w:tcW w:w="4876" w:type="dxa"/>
            <w:hideMark/>
          </w:tcPr>
          <w:p w14:paraId="0AD9F5C0" w14:textId="77777777" w:rsidR="00B66609" w:rsidRPr="006519B5" w:rsidRDefault="00B66609" w:rsidP="000B4DD2">
            <w:pPr>
              <w:pStyle w:val="Normal6"/>
              <w:rPr>
                <w:szCs w:val="24"/>
                <w:lang w:val="de-DE"/>
              </w:rPr>
            </w:pPr>
            <w:r w:rsidRPr="006519B5">
              <w:rPr>
                <w:lang w:val="de-DE"/>
              </w:rPr>
              <w:t>(1)</w:t>
            </w:r>
            <w:r w:rsidRPr="006519B5">
              <w:rPr>
                <w:lang w:val="de-DE"/>
              </w:rPr>
              <w:tab/>
              <w:t xml:space="preserve">Hat der Fluggast einen Flugschein über einen Vermittler erworben, so </w:t>
            </w:r>
            <w:r w:rsidRPr="006519B5">
              <w:rPr>
                <w:b/>
                <w:i/>
                <w:lang w:val="de-DE"/>
              </w:rPr>
              <w:t>wickelt</w:t>
            </w:r>
            <w:r w:rsidRPr="006519B5">
              <w:rPr>
                <w:lang w:val="de-DE"/>
              </w:rPr>
              <w:t xml:space="preserve"> das ausführende Luftfahrtunternehmen die in Artikel 8 Absatz 1 Buchstabe a genannte Erstattung im Einklang mit dem vorliegenden Artikel über den betreffenden Vermittler </w:t>
            </w:r>
            <w:r w:rsidRPr="006519B5">
              <w:rPr>
                <w:b/>
                <w:bCs/>
                <w:i/>
                <w:iCs/>
                <w:lang w:val="de-DE"/>
              </w:rPr>
              <w:t>ab</w:t>
            </w:r>
            <w:r w:rsidRPr="006519B5">
              <w:rPr>
                <w:lang w:val="de-DE"/>
              </w:rPr>
              <w:t>.</w:t>
            </w:r>
          </w:p>
        </w:tc>
      </w:tr>
    </w:tbl>
    <w:p w14:paraId="5E49704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64FB94" w14:textId="77777777" w:rsidR="00B66609" w:rsidRPr="006519B5" w:rsidRDefault="00B66609" w:rsidP="00B66609">
      <w:pPr>
        <w:pStyle w:val="CrossRef"/>
        <w:rPr>
          <w:lang w:val="de-DE"/>
        </w:rPr>
      </w:pPr>
      <w:r w:rsidRPr="006519B5">
        <w:rPr>
          <w:lang w:val="de-DE"/>
        </w:rPr>
        <w:t>(Siehe nächsten Änderungsantrag).</w:t>
      </w:r>
    </w:p>
    <w:p w14:paraId="371447EA"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2017AC1C" w14:textId="77777777" w:rsidR="00B66609" w:rsidRPr="006519B5" w:rsidRDefault="00B66609" w:rsidP="00B66609">
      <w:pPr>
        <w:pStyle w:val="Normal12Italic"/>
        <w:rPr>
          <w:noProof w:val="0"/>
          <w:lang w:val="de-DE"/>
        </w:rPr>
      </w:pPr>
      <w:r w:rsidRPr="006519B5">
        <w:rPr>
          <w:noProof w:val="0"/>
          <w:lang w:val="de-DE"/>
        </w:rPr>
        <w:t>Die Grundidee besteht darin, dass, wenn der Fahrgast einen Flugschein über einen Vermittler erwirbt, die Abwicklung der Rückerstattung in der Pflicht des Vermittlers liegt.</w:t>
      </w:r>
    </w:p>
    <w:p w14:paraId="47326851" w14:textId="77777777" w:rsidR="00B66609" w:rsidRPr="006519B5" w:rsidRDefault="00B66609" w:rsidP="00B66609">
      <w:r w:rsidRPr="006519B5">
        <w:rPr>
          <w:rStyle w:val="HideTWBExt"/>
          <w:noProof w:val="0"/>
        </w:rPr>
        <w:t>&lt;/Amend&gt;</w:t>
      </w:r>
    </w:p>
    <w:p w14:paraId="5DCF967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211</w:t>
      </w:r>
      <w:r w:rsidRPr="006519B5">
        <w:rPr>
          <w:rStyle w:val="HideTWBExt"/>
          <w:b w:val="0"/>
          <w:noProof w:val="0"/>
          <w:lang w:val="de-DE"/>
        </w:rPr>
        <w:t>&lt;/NumAm&gt;</w:t>
      </w:r>
    </w:p>
    <w:p w14:paraId="7FCCB609"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6B7070CD" w14:textId="77777777" w:rsidR="00B66609" w:rsidRPr="006519B5" w:rsidRDefault="00B66609" w:rsidP="00B66609">
      <w:r w:rsidRPr="006519B5">
        <w:rPr>
          <w:rStyle w:val="HideTWBExt"/>
          <w:noProof w:val="0"/>
        </w:rPr>
        <w:t>&lt;/RepeatBlock-By&gt;</w:t>
      </w:r>
    </w:p>
    <w:p w14:paraId="53A45A4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3289F6C"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878EA9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1CBB1F0" w14:textId="77777777" w:rsidR="00B66609" w:rsidRPr="006519B5" w:rsidRDefault="00B66609" w:rsidP="00B66609">
      <w:r w:rsidRPr="006519B5">
        <w:rPr>
          <w:rStyle w:val="HideTWBExt"/>
          <w:noProof w:val="0"/>
        </w:rPr>
        <w:t>&lt;Article2&gt;</w:t>
      </w:r>
      <w:r w:rsidRPr="006519B5">
        <w:t>Artikel 8a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5F4927F" w14:textId="77777777" w:rsidTr="000B4DD2">
        <w:trPr>
          <w:jc w:val="center"/>
        </w:trPr>
        <w:tc>
          <w:tcPr>
            <w:tcW w:w="9752" w:type="dxa"/>
            <w:gridSpan w:val="2"/>
          </w:tcPr>
          <w:p w14:paraId="3E76284B" w14:textId="77777777" w:rsidR="00B66609" w:rsidRPr="006519B5" w:rsidRDefault="00B66609" w:rsidP="000B4DD2">
            <w:pPr>
              <w:keepNext/>
            </w:pPr>
          </w:p>
        </w:tc>
      </w:tr>
      <w:tr w:rsidR="00B66609" w:rsidRPr="006519B5" w14:paraId="1D4AE4F8" w14:textId="77777777" w:rsidTr="000B4DD2">
        <w:trPr>
          <w:jc w:val="center"/>
        </w:trPr>
        <w:tc>
          <w:tcPr>
            <w:tcW w:w="4876" w:type="dxa"/>
            <w:hideMark/>
          </w:tcPr>
          <w:p w14:paraId="22A4F66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D8D358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AC85772" w14:textId="77777777" w:rsidTr="000B4DD2">
        <w:trPr>
          <w:jc w:val="center"/>
        </w:trPr>
        <w:tc>
          <w:tcPr>
            <w:tcW w:w="4876" w:type="dxa"/>
            <w:hideMark/>
          </w:tcPr>
          <w:p w14:paraId="5D3EB3AB" w14:textId="77777777" w:rsidR="00B66609" w:rsidRPr="006519B5" w:rsidRDefault="00B66609" w:rsidP="000B4DD2">
            <w:pPr>
              <w:pStyle w:val="Normal6"/>
              <w:rPr>
                <w:lang w:val="de-DE"/>
              </w:rPr>
            </w:pPr>
            <w:r w:rsidRPr="006519B5">
              <w:rPr>
                <w:lang w:val="de-DE"/>
              </w:rPr>
              <w:t>(2)</w:t>
            </w:r>
            <w:r w:rsidRPr="006519B5">
              <w:rPr>
                <w:lang w:val="de-DE"/>
              </w:rPr>
              <w:tab/>
              <w:t xml:space="preserve">Der Vermittler </w:t>
            </w:r>
            <w:r w:rsidRPr="006519B5">
              <w:rPr>
                <w:b/>
                <w:i/>
                <w:lang w:val="de-DE"/>
              </w:rPr>
              <w:t>und das Luftfahrtunternehmen</w:t>
            </w:r>
            <w:r w:rsidRPr="006519B5">
              <w:rPr>
                <w:lang w:val="de-DE"/>
              </w:rPr>
              <w:t xml:space="preserve"> </w:t>
            </w:r>
            <w:r w:rsidRPr="006519B5">
              <w:rPr>
                <w:b/>
                <w:i/>
                <w:lang w:val="de-DE"/>
              </w:rPr>
              <w:t>unterrichten</w:t>
            </w:r>
            <w:r w:rsidRPr="006519B5">
              <w:rPr>
                <w:lang w:val="de-DE"/>
              </w:rPr>
              <w:t xml:space="preserve"> den Fluggast während der Buchung und in der Buchungsbestätigung in klarer, verständlicher und leicht zugänglicher Weise über das Erstattungsverfahren gemäß diesem Artikel.</w:t>
            </w:r>
          </w:p>
        </w:tc>
        <w:tc>
          <w:tcPr>
            <w:tcW w:w="4876" w:type="dxa"/>
            <w:hideMark/>
          </w:tcPr>
          <w:p w14:paraId="497F7C17" w14:textId="1F5D1E55" w:rsidR="00B66609" w:rsidRPr="006519B5" w:rsidRDefault="00B66609" w:rsidP="00190BE1">
            <w:pPr>
              <w:pStyle w:val="Normal6"/>
              <w:rPr>
                <w:szCs w:val="24"/>
                <w:lang w:val="de-DE"/>
              </w:rPr>
            </w:pPr>
            <w:r w:rsidRPr="006519B5">
              <w:rPr>
                <w:lang w:val="de-DE"/>
              </w:rPr>
              <w:t>(2)</w:t>
            </w:r>
            <w:r w:rsidRPr="006519B5">
              <w:rPr>
                <w:lang w:val="de-DE"/>
              </w:rPr>
              <w:tab/>
              <w:t xml:space="preserve">Der Vermittler </w:t>
            </w:r>
            <w:r w:rsidRPr="006519B5">
              <w:rPr>
                <w:b/>
                <w:i/>
                <w:lang w:val="de-DE"/>
              </w:rPr>
              <w:t>unterrichte</w:t>
            </w:r>
            <w:r w:rsidR="00190BE1" w:rsidRPr="006519B5">
              <w:rPr>
                <w:b/>
                <w:i/>
                <w:lang w:val="de-DE"/>
              </w:rPr>
              <w:t>t</w:t>
            </w:r>
            <w:r w:rsidRPr="006519B5">
              <w:rPr>
                <w:lang w:val="de-DE"/>
              </w:rPr>
              <w:t xml:space="preserve"> den Fluggast während der Buchung und in der Buchungsbestätigung</w:t>
            </w:r>
            <w:r w:rsidRPr="006519B5">
              <w:rPr>
                <w:b/>
                <w:i/>
                <w:lang w:val="de-DE"/>
              </w:rPr>
              <w:t>,</w:t>
            </w:r>
            <w:r w:rsidRPr="006519B5">
              <w:rPr>
                <w:lang w:val="de-DE"/>
              </w:rPr>
              <w:t xml:space="preserve"> </w:t>
            </w:r>
            <w:r w:rsidRPr="006519B5">
              <w:rPr>
                <w:b/>
                <w:i/>
                <w:lang w:val="de-DE"/>
              </w:rPr>
              <w:t>bei der Bereitstellung des einheitlichen Formulars für Erstattungs- und Entschädigungsanträge sowie bei Eintreten von Verkehrsstörungen, die ein Recht auf Erstattung und Entschädigung für den Fluggast begründen,</w:t>
            </w:r>
            <w:r w:rsidRPr="006519B5">
              <w:rPr>
                <w:lang w:val="de-DE"/>
              </w:rPr>
              <w:t xml:space="preserve"> in klarer, verständlicher und leicht zugänglicher Weise über das Erstattungsverfahren gemäß diesem Artikel.</w:t>
            </w:r>
          </w:p>
        </w:tc>
      </w:tr>
    </w:tbl>
    <w:p w14:paraId="32CF892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CC9339"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938E28C" w14:textId="52616AF6" w:rsidR="00B66609" w:rsidRPr="006519B5" w:rsidRDefault="00190BE1" w:rsidP="00B66609">
      <w:pPr>
        <w:pStyle w:val="Normal12Italic"/>
        <w:rPr>
          <w:noProof w:val="0"/>
          <w:lang w:val="de-DE"/>
        </w:rPr>
      </w:pPr>
      <w:r w:rsidRPr="006519B5">
        <w:rPr>
          <w:noProof w:val="0"/>
          <w:lang w:val="de-DE"/>
        </w:rPr>
        <w:t>S</w:t>
      </w:r>
      <w:r w:rsidR="00B66609" w:rsidRPr="006519B5">
        <w:rPr>
          <w:noProof w:val="0"/>
          <w:lang w:val="de-DE"/>
        </w:rPr>
        <w:t>iehe vorherigen Änderungsantrag</w:t>
      </w:r>
    </w:p>
    <w:p w14:paraId="465803D4" w14:textId="77777777" w:rsidR="00B66609" w:rsidRPr="006519B5" w:rsidRDefault="00B66609" w:rsidP="00B66609">
      <w:r w:rsidRPr="006519B5">
        <w:rPr>
          <w:rStyle w:val="HideTWBExt"/>
          <w:noProof w:val="0"/>
        </w:rPr>
        <w:t>&lt;/Amend&gt;</w:t>
      </w:r>
    </w:p>
    <w:p w14:paraId="0C36C39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212</w:t>
      </w:r>
      <w:r w:rsidRPr="006519B5">
        <w:rPr>
          <w:rStyle w:val="HideTWBExt"/>
          <w:b w:val="0"/>
          <w:noProof w:val="0"/>
          <w:lang w:val="de-DE"/>
        </w:rPr>
        <w:t>&lt;/NumAm&gt;</w:t>
      </w:r>
    </w:p>
    <w:p w14:paraId="2BFA1647"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343571E4" w14:textId="77777777" w:rsidR="00B66609" w:rsidRPr="006519B5" w:rsidRDefault="00B66609" w:rsidP="00B66609">
      <w:r w:rsidRPr="006519B5">
        <w:rPr>
          <w:rStyle w:val="HideTWBExt"/>
          <w:noProof w:val="0"/>
        </w:rPr>
        <w:t>&lt;/RepeatBlock-By&gt;</w:t>
      </w:r>
    </w:p>
    <w:p w14:paraId="015F185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8357349"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75947B6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C4F1973" w14:textId="77777777" w:rsidR="00B66609" w:rsidRPr="006519B5" w:rsidRDefault="00B66609" w:rsidP="00B66609">
      <w:r w:rsidRPr="006519B5">
        <w:rPr>
          <w:rStyle w:val="HideTWBExt"/>
          <w:noProof w:val="0"/>
        </w:rPr>
        <w:t>&lt;Article2&gt;</w:t>
      </w:r>
      <w:r w:rsidRPr="006519B5">
        <w:t>Artikel 8a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3B2FFF" w14:textId="77777777" w:rsidTr="000B4DD2">
        <w:trPr>
          <w:jc w:val="center"/>
        </w:trPr>
        <w:tc>
          <w:tcPr>
            <w:tcW w:w="9752" w:type="dxa"/>
            <w:gridSpan w:val="2"/>
          </w:tcPr>
          <w:p w14:paraId="61903481" w14:textId="77777777" w:rsidR="00B66609" w:rsidRPr="006519B5" w:rsidRDefault="00B66609" w:rsidP="000B4DD2">
            <w:pPr>
              <w:keepNext/>
            </w:pPr>
          </w:p>
        </w:tc>
      </w:tr>
      <w:tr w:rsidR="00B66609" w:rsidRPr="006519B5" w14:paraId="25DE9845" w14:textId="77777777" w:rsidTr="000B4DD2">
        <w:trPr>
          <w:jc w:val="center"/>
        </w:trPr>
        <w:tc>
          <w:tcPr>
            <w:tcW w:w="4876" w:type="dxa"/>
            <w:hideMark/>
          </w:tcPr>
          <w:p w14:paraId="1DAD428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ADCDB8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FA06F96" w14:textId="77777777" w:rsidTr="000B4DD2">
        <w:trPr>
          <w:jc w:val="center"/>
        </w:trPr>
        <w:tc>
          <w:tcPr>
            <w:tcW w:w="4876" w:type="dxa"/>
            <w:hideMark/>
          </w:tcPr>
          <w:p w14:paraId="67845AD1" w14:textId="77777777" w:rsidR="00B66609" w:rsidRPr="006519B5" w:rsidRDefault="00B66609" w:rsidP="000B4DD2">
            <w:pPr>
              <w:pStyle w:val="Normal6"/>
              <w:rPr>
                <w:lang w:val="de-DE"/>
              </w:rPr>
            </w:pPr>
            <w:r w:rsidRPr="006519B5">
              <w:rPr>
                <w:lang w:val="de-DE"/>
              </w:rPr>
              <w:t>(2)</w:t>
            </w:r>
            <w:r w:rsidRPr="006519B5">
              <w:rPr>
                <w:lang w:val="de-DE"/>
              </w:rPr>
              <w:tab/>
              <w:t xml:space="preserve">Der Vermittler </w:t>
            </w:r>
            <w:r w:rsidRPr="006519B5">
              <w:rPr>
                <w:b/>
                <w:i/>
                <w:lang w:val="de-DE"/>
              </w:rPr>
              <w:t>und das Luftfahrtunternehmen unterrichten</w:t>
            </w:r>
            <w:r w:rsidRPr="006519B5">
              <w:rPr>
                <w:lang w:val="de-DE"/>
              </w:rPr>
              <w:t xml:space="preserve"> den Fluggast während der Buchung und in der Buchungsbestätigung in klarer, verständlicher und leicht zugänglicher Weise über das Erstattungsverfahren gemäß diesem Artikel.</w:t>
            </w:r>
          </w:p>
        </w:tc>
        <w:tc>
          <w:tcPr>
            <w:tcW w:w="4876" w:type="dxa"/>
            <w:hideMark/>
          </w:tcPr>
          <w:p w14:paraId="5B9CF644"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Der Vermittler </w:t>
            </w:r>
            <w:r w:rsidRPr="006519B5">
              <w:rPr>
                <w:b/>
                <w:bCs/>
                <w:i/>
                <w:iCs/>
                <w:lang w:val="de-DE"/>
              </w:rPr>
              <w:t>unterrichtet</w:t>
            </w:r>
            <w:r w:rsidRPr="006519B5">
              <w:rPr>
                <w:lang w:val="de-DE"/>
              </w:rPr>
              <w:t xml:space="preserve"> den Fluggast während der Buchung und in der Buchungsbestätigung in klarer, verständlicher und leicht zugänglicher Weise über das Erstattungsverfahren gemäß diesem Artikel.</w:t>
            </w:r>
          </w:p>
        </w:tc>
      </w:tr>
    </w:tbl>
    <w:p w14:paraId="38E5A20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C8522BB" w14:textId="77777777" w:rsidR="00B66609" w:rsidRPr="006519B5" w:rsidRDefault="00B66609" w:rsidP="00B66609">
      <w:r w:rsidRPr="006519B5">
        <w:rPr>
          <w:rStyle w:val="HideTWBExt"/>
          <w:noProof w:val="0"/>
        </w:rPr>
        <w:t>&lt;/Amend&gt;</w:t>
      </w:r>
    </w:p>
    <w:p w14:paraId="5A48A9D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213</w:t>
      </w:r>
      <w:r w:rsidRPr="006519B5">
        <w:rPr>
          <w:rStyle w:val="HideTWBExt"/>
          <w:b w:val="0"/>
          <w:noProof w:val="0"/>
          <w:lang w:val="de-DE"/>
        </w:rPr>
        <w:t>&lt;/NumAm&gt;</w:t>
      </w:r>
    </w:p>
    <w:p w14:paraId="30A962F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D469C35" w14:textId="77777777" w:rsidR="00B66609" w:rsidRPr="006519B5" w:rsidRDefault="00B66609" w:rsidP="00B66609">
      <w:r w:rsidRPr="006519B5">
        <w:rPr>
          <w:rStyle w:val="HideTWBExt"/>
          <w:noProof w:val="0"/>
        </w:rPr>
        <w:t>&lt;/RepeatBlock-By&gt;</w:t>
      </w:r>
    </w:p>
    <w:p w14:paraId="48E38E7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CDD7D1D"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3815B47A"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3B97839" w14:textId="77777777" w:rsidR="00B66609" w:rsidRPr="006519B5" w:rsidRDefault="00B66609" w:rsidP="00B66609">
      <w:r w:rsidRPr="006519B5">
        <w:rPr>
          <w:rStyle w:val="HideTWBExt"/>
          <w:noProof w:val="0"/>
        </w:rPr>
        <w:t>&lt;Article2&gt;</w:t>
      </w:r>
      <w:r w:rsidRPr="006519B5">
        <w:t>Artikel 8a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0F93867" w14:textId="77777777" w:rsidTr="000B4DD2">
        <w:trPr>
          <w:jc w:val="center"/>
        </w:trPr>
        <w:tc>
          <w:tcPr>
            <w:tcW w:w="9752" w:type="dxa"/>
            <w:gridSpan w:val="2"/>
          </w:tcPr>
          <w:p w14:paraId="6D45FC9E" w14:textId="77777777" w:rsidR="00B66609" w:rsidRPr="006519B5" w:rsidRDefault="00B66609" w:rsidP="000B4DD2">
            <w:pPr>
              <w:keepNext/>
            </w:pPr>
          </w:p>
        </w:tc>
      </w:tr>
      <w:tr w:rsidR="00B66609" w:rsidRPr="006519B5" w14:paraId="6B7B1241" w14:textId="77777777" w:rsidTr="000B4DD2">
        <w:trPr>
          <w:jc w:val="center"/>
        </w:trPr>
        <w:tc>
          <w:tcPr>
            <w:tcW w:w="4876" w:type="dxa"/>
            <w:hideMark/>
          </w:tcPr>
          <w:p w14:paraId="63F59CC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08BBA6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F1308CC" w14:textId="77777777" w:rsidTr="000B4DD2">
        <w:trPr>
          <w:jc w:val="center"/>
        </w:trPr>
        <w:tc>
          <w:tcPr>
            <w:tcW w:w="4876" w:type="dxa"/>
            <w:hideMark/>
          </w:tcPr>
          <w:p w14:paraId="6B7825B9" w14:textId="77777777" w:rsidR="00B66609" w:rsidRPr="006519B5" w:rsidRDefault="00B66609" w:rsidP="000B4DD2">
            <w:pPr>
              <w:pStyle w:val="Normal6"/>
              <w:rPr>
                <w:lang w:val="de-DE"/>
              </w:rPr>
            </w:pPr>
            <w:r w:rsidRPr="006519B5">
              <w:rPr>
                <w:lang w:val="de-DE"/>
              </w:rPr>
              <w:t>(2)</w:t>
            </w:r>
            <w:r w:rsidRPr="006519B5">
              <w:rPr>
                <w:lang w:val="de-DE"/>
              </w:rPr>
              <w:tab/>
              <w:t xml:space="preserve">Der Vermittler </w:t>
            </w:r>
            <w:r w:rsidRPr="006519B5">
              <w:rPr>
                <w:b/>
                <w:i/>
                <w:lang w:val="de-DE"/>
              </w:rPr>
              <w:t>und das Luftfahrtunternehmen unterrichten</w:t>
            </w:r>
            <w:r w:rsidRPr="006519B5">
              <w:rPr>
                <w:lang w:val="de-DE"/>
              </w:rPr>
              <w:t xml:space="preserve"> den Fluggast während der Buchung und in der Buchungsbestätigung in klarer, verständlicher und leicht zugänglicher Weise über das Erstattungsverfahren gemäß diesem Artikel.</w:t>
            </w:r>
          </w:p>
        </w:tc>
        <w:tc>
          <w:tcPr>
            <w:tcW w:w="4876" w:type="dxa"/>
            <w:hideMark/>
          </w:tcPr>
          <w:p w14:paraId="7B4C0970"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Der Vermittler </w:t>
            </w:r>
            <w:r w:rsidRPr="006519B5">
              <w:rPr>
                <w:b/>
                <w:bCs/>
                <w:i/>
                <w:iCs/>
                <w:lang w:val="de-DE"/>
              </w:rPr>
              <w:t>unterrichtet</w:t>
            </w:r>
            <w:r w:rsidRPr="006519B5">
              <w:rPr>
                <w:lang w:val="de-DE"/>
              </w:rPr>
              <w:t xml:space="preserve"> den Fluggast während der Buchung und in der Buchungsbestätigung in klarer, verständlicher und leicht zugänglicher Weise über das Erstattungsverfahren gemäß diesem Artikel.</w:t>
            </w:r>
          </w:p>
        </w:tc>
      </w:tr>
    </w:tbl>
    <w:p w14:paraId="08453E5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3768831" w14:textId="77777777" w:rsidR="00B66609" w:rsidRPr="006519B5" w:rsidRDefault="00B66609" w:rsidP="00B66609">
      <w:r w:rsidRPr="006519B5">
        <w:rPr>
          <w:rStyle w:val="HideTWBExt"/>
          <w:noProof w:val="0"/>
        </w:rPr>
        <w:t>&lt;/Amend&gt;</w:t>
      </w:r>
    </w:p>
    <w:p w14:paraId="088C7CF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214</w:t>
      </w:r>
      <w:r w:rsidRPr="006519B5">
        <w:rPr>
          <w:rStyle w:val="HideTWBExt"/>
          <w:b w:val="0"/>
          <w:noProof w:val="0"/>
          <w:lang w:val="de-DE"/>
        </w:rPr>
        <w:t>&lt;/NumAm&gt;</w:t>
      </w:r>
    </w:p>
    <w:p w14:paraId="10A252D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E4FDBEA" w14:textId="77777777" w:rsidR="00B66609" w:rsidRPr="006519B5" w:rsidRDefault="00B66609" w:rsidP="00B66609">
      <w:r w:rsidRPr="006519B5">
        <w:rPr>
          <w:rStyle w:val="HideTWBExt"/>
          <w:noProof w:val="0"/>
        </w:rPr>
        <w:t>&lt;/RepeatBlock-By&gt;</w:t>
      </w:r>
    </w:p>
    <w:p w14:paraId="18B47E7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F65837C"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5472127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73B9169" w14:textId="77777777" w:rsidR="00B66609" w:rsidRPr="006519B5" w:rsidRDefault="00B66609" w:rsidP="00B66609">
      <w:r w:rsidRPr="006519B5">
        <w:rPr>
          <w:rStyle w:val="HideTWBExt"/>
          <w:noProof w:val="0"/>
        </w:rPr>
        <w:t>&lt;Article2&gt;</w:t>
      </w:r>
      <w:r w:rsidRPr="006519B5">
        <w:t>Artikel 8a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92E5319" w14:textId="77777777" w:rsidTr="000B4DD2">
        <w:trPr>
          <w:jc w:val="center"/>
        </w:trPr>
        <w:tc>
          <w:tcPr>
            <w:tcW w:w="9752" w:type="dxa"/>
            <w:gridSpan w:val="2"/>
          </w:tcPr>
          <w:p w14:paraId="034640BD" w14:textId="77777777" w:rsidR="00B66609" w:rsidRPr="006519B5" w:rsidRDefault="00B66609" w:rsidP="000B4DD2">
            <w:pPr>
              <w:keepNext/>
            </w:pPr>
          </w:p>
        </w:tc>
      </w:tr>
      <w:tr w:rsidR="00B66609" w:rsidRPr="006519B5" w14:paraId="4BBD9DA9" w14:textId="77777777" w:rsidTr="000B4DD2">
        <w:trPr>
          <w:jc w:val="center"/>
        </w:trPr>
        <w:tc>
          <w:tcPr>
            <w:tcW w:w="4876" w:type="dxa"/>
            <w:hideMark/>
          </w:tcPr>
          <w:p w14:paraId="4136C80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DA41B7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E6B72AA" w14:textId="77777777" w:rsidTr="000B4DD2">
        <w:trPr>
          <w:jc w:val="center"/>
        </w:trPr>
        <w:tc>
          <w:tcPr>
            <w:tcW w:w="4876" w:type="dxa"/>
            <w:hideMark/>
          </w:tcPr>
          <w:p w14:paraId="44562D8B" w14:textId="77777777" w:rsidR="00B66609" w:rsidRPr="006519B5" w:rsidRDefault="00B66609" w:rsidP="000B4DD2">
            <w:pPr>
              <w:pStyle w:val="Normal6"/>
              <w:rPr>
                <w:lang w:val="de-DE"/>
              </w:rPr>
            </w:pPr>
            <w:r w:rsidRPr="006519B5">
              <w:rPr>
                <w:lang w:val="de-DE"/>
              </w:rPr>
              <w:t>(3)</w:t>
            </w:r>
            <w:r w:rsidRPr="006519B5">
              <w:rPr>
                <w:lang w:val="de-DE"/>
              </w:rPr>
              <w:tab/>
            </w:r>
            <w:r w:rsidRPr="006519B5">
              <w:rPr>
                <w:b/>
                <w:i/>
                <w:lang w:val="de-DE"/>
              </w:rPr>
              <w:t>Die</w:t>
            </w:r>
            <w:r w:rsidRPr="006519B5">
              <w:rPr>
                <w:lang w:val="de-DE"/>
              </w:rPr>
              <w:t xml:space="preserve"> Erstattung über den Vermittler muss für den Fluggast und alle anderen Beteiligten unentgeltlich sein.</w:t>
            </w:r>
          </w:p>
        </w:tc>
        <w:tc>
          <w:tcPr>
            <w:tcW w:w="4876" w:type="dxa"/>
            <w:hideMark/>
          </w:tcPr>
          <w:p w14:paraId="391DFC79" w14:textId="77777777" w:rsidR="00B66609" w:rsidRPr="006519B5" w:rsidRDefault="00B66609" w:rsidP="000B4DD2">
            <w:pPr>
              <w:pStyle w:val="Normal6"/>
              <w:rPr>
                <w:szCs w:val="24"/>
                <w:lang w:val="de-DE"/>
              </w:rPr>
            </w:pPr>
            <w:r w:rsidRPr="006519B5">
              <w:rPr>
                <w:lang w:val="de-DE"/>
              </w:rPr>
              <w:t>(3)</w:t>
            </w:r>
            <w:r w:rsidRPr="006519B5">
              <w:rPr>
                <w:lang w:val="de-DE"/>
              </w:rPr>
              <w:tab/>
            </w:r>
            <w:r w:rsidRPr="006519B5">
              <w:rPr>
                <w:b/>
                <w:i/>
                <w:lang w:val="de-DE"/>
              </w:rPr>
              <w:t>Jegliche</w:t>
            </w:r>
            <w:r w:rsidRPr="006519B5">
              <w:rPr>
                <w:lang w:val="de-DE"/>
              </w:rPr>
              <w:t xml:space="preserve"> Erstattung über den Vermittler muss für den Fahrgast und alle anderen Beteiligten unentgeltlich sein.</w:t>
            </w:r>
          </w:p>
        </w:tc>
      </w:tr>
    </w:tbl>
    <w:p w14:paraId="0B1AD34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F2722E2" w14:textId="77777777" w:rsidR="00B66609" w:rsidRPr="006519B5" w:rsidRDefault="00B66609" w:rsidP="00B66609">
      <w:r w:rsidRPr="006519B5">
        <w:rPr>
          <w:rStyle w:val="HideTWBExt"/>
          <w:noProof w:val="0"/>
        </w:rPr>
        <w:t>&lt;/Amend&gt;</w:t>
      </w:r>
    </w:p>
    <w:p w14:paraId="1C14023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215</w:t>
      </w:r>
      <w:r w:rsidRPr="006519B5">
        <w:rPr>
          <w:rStyle w:val="HideTWBExt"/>
          <w:b w:val="0"/>
          <w:noProof w:val="0"/>
          <w:lang w:val="de-DE"/>
        </w:rPr>
        <w:t>&lt;/NumAm&gt;</w:t>
      </w:r>
    </w:p>
    <w:p w14:paraId="46A4C93F"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3AC95F9C" w14:textId="77777777" w:rsidR="00B66609" w:rsidRPr="006519B5" w:rsidRDefault="00B66609" w:rsidP="00B66609">
      <w:r w:rsidRPr="006519B5">
        <w:rPr>
          <w:rStyle w:val="HideTWBExt"/>
          <w:noProof w:val="0"/>
        </w:rPr>
        <w:t>&lt;/RepeatBlock-By&gt;</w:t>
      </w:r>
    </w:p>
    <w:p w14:paraId="5A65C8D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DD628BD"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6BE5853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F3495C6" w14:textId="77777777" w:rsidR="00B66609" w:rsidRPr="006519B5" w:rsidRDefault="00B66609" w:rsidP="00B66609">
      <w:r w:rsidRPr="006519B5">
        <w:rPr>
          <w:rStyle w:val="HideTWBExt"/>
          <w:noProof w:val="0"/>
        </w:rPr>
        <w:t>&lt;Article2&gt;</w:t>
      </w:r>
      <w:r w:rsidRPr="006519B5">
        <w:t>Artikel 8a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16F207" w14:textId="77777777" w:rsidTr="000B4DD2">
        <w:trPr>
          <w:jc w:val="center"/>
        </w:trPr>
        <w:tc>
          <w:tcPr>
            <w:tcW w:w="9752" w:type="dxa"/>
            <w:gridSpan w:val="2"/>
          </w:tcPr>
          <w:p w14:paraId="7F62C470" w14:textId="77777777" w:rsidR="00B66609" w:rsidRPr="006519B5" w:rsidRDefault="00B66609" w:rsidP="000B4DD2">
            <w:pPr>
              <w:keepNext/>
            </w:pPr>
          </w:p>
        </w:tc>
      </w:tr>
      <w:tr w:rsidR="00B66609" w:rsidRPr="006519B5" w14:paraId="2171B270" w14:textId="77777777" w:rsidTr="000B4DD2">
        <w:trPr>
          <w:jc w:val="center"/>
        </w:trPr>
        <w:tc>
          <w:tcPr>
            <w:tcW w:w="4876" w:type="dxa"/>
            <w:hideMark/>
          </w:tcPr>
          <w:p w14:paraId="0A4FBB6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FD5357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B0AA9ED" w14:textId="77777777" w:rsidTr="000B4DD2">
        <w:trPr>
          <w:jc w:val="center"/>
        </w:trPr>
        <w:tc>
          <w:tcPr>
            <w:tcW w:w="4876" w:type="dxa"/>
            <w:hideMark/>
          </w:tcPr>
          <w:p w14:paraId="21D724BE" w14:textId="77777777" w:rsidR="00B66609" w:rsidRPr="006519B5" w:rsidRDefault="00B66609" w:rsidP="000B4DD2">
            <w:pPr>
              <w:pStyle w:val="Normal6"/>
              <w:rPr>
                <w:lang w:val="de-DE"/>
              </w:rPr>
            </w:pPr>
            <w:r w:rsidRPr="006519B5">
              <w:rPr>
                <w:lang w:val="de-DE"/>
              </w:rPr>
              <w:t>(3)</w:t>
            </w:r>
            <w:r w:rsidRPr="006519B5">
              <w:rPr>
                <w:lang w:val="de-DE"/>
              </w:rPr>
              <w:tab/>
              <w:t xml:space="preserve">Die Erstattung über den Vermittler muss für den Fluggast </w:t>
            </w:r>
            <w:r w:rsidRPr="006519B5">
              <w:rPr>
                <w:b/>
                <w:i/>
                <w:lang w:val="de-DE"/>
              </w:rPr>
              <w:t>und alle anderen Beteiligten</w:t>
            </w:r>
            <w:r w:rsidRPr="006519B5">
              <w:rPr>
                <w:lang w:val="de-DE"/>
              </w:rPr>
              <w:t xml:space="preserve"> unentgeltlich sein.</w:t>
            </w:r>
          </w:p>
        </w:tc>
        <w:tc>
          <w:tcPr>
            <w:tcW w:w="4876" w:type="dxa"/>
            <w:hideMark/>
          </w:tcPr>
          <w:p w14:paraId="55A94D63" w14:textId="77777777" w:rsidR="00B66609" w:rsidRPr="006519B5" w:rsidRDefault="00B66609" w:rsidP="000B4DD2">
            <w:pPr>
              <w:pStyle w:val="Normal6"/>
              <w:rPr>
                <w:szCs w:val="24"/>
                <w:lang w:val="de-DE"/>
              </w:rPr>
            </w:pPr>
            <w:r w:rsidRPr="006519B5">
              <w:rPr>
                <w:lang w:val="de-DE"/>
              </w:rPr>
              <w:t>(3)</w:t>
            </w:r>
            <w:r w:rsidRPr="006519B5">
              <w:rPr>
                <w:lang w:val="de-DE"/>
              </w:rPr>
              <w:tab/>
              <w:t>Die Erstattung über den Vermittler muss für den Fluggast unentgeltlich sein.</w:t>
            </w:r>
          </w:p>
        </w:tc>
      </w:tr>
    </w:tbl>
    <w:p w14:paraId="4325D69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DA560FA"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C862AAA" w14:textId="77777777" w:rsidR="00B66609" w:rsidRPr="006519B5" w:rsidRDefault="00B66609" w:rsidP="00B66609">
      <w:pPr>
        <w:pStyle w:val="Normal12Italic"/>
        <w:rPr>
          <w:noProof w:val="0"/>
          <w:lang w:val="de-DE"/>
        </w:rPr>
      </w:pPr>
      <w:r w:rsidRPr="006519B5">
        <w:rPr>
          <w:noProof w:val="0"/>
          <w:lang w:val="de-DE"/>
        </w:rPr>
        <w:t>Keine Definition</w:t>
      </w:r>
    </w:p>
    <w:p w14:paraId="721F9F69" w14:textId="77777777" w:rsidR="00B66609" w:rsidRPr="006519B5" w:rsidRDefault="00B66609" w:rsidP="00B66609">
      <w:r w:rsidRPr="006519B5">
        <w:rPr>
          <w:rStyle w:val="HideTWBExt"/>
          <w:noProof w:val="0"/>
        </w:rPr>
        <w:t>&lt;/Amend&gt;</w:t>
      </w:r>
    </w:p>
    <w:p w14:paraId="4A47E67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216</w:t>
      </w:r>
      <w:r w:rsidRPr="006519B5">
        <w:rPr>
          <w:rStyle w:val="HideTWBExt"/>
          <w:b w:val="0"/>
          <w:noProof w:val="0"/>
          <w:lang w:val="de-DE"/>
        </w:rPr>
        <w:t>&lt;/NumAm&gt;</w:t>
      </w:r>
    </w:p>
    <w:p w14:paraId="43626DCE"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21B3F3E" w14:textId="77777777" w:rsidR="00B66609" w:rsidRPr="006519B5" w:rsidRDefault="00B66609" w:rsidP="00B66609">
      <w:r w:rsidRPr="006519B5">
        <w:rPr>
          <w:rStyle w:val="HideTWBExt"/>
          <w:noProof w:val="0"/>
        </w:rPr>
        <w:t>&lt;/RepeatBlock-By&gt;</w:t>
      </w:r>
    </w:p>
    <w:p w14:paraId="5A560B5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1FDA59B"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6AC6EA1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C0FA329" w14:textId="77777777" w:rsidR="00B66609" w:rsidRPr="006519B5" w:rsidRDefault="00B66609" w:rsidP="00B66609">
      <w:r w:rsidRPr="006519B5">
        <w:rPr>
          <w:rStyle w:val="HideTWBExt"/>
          <w:noProof w:val="0"/>
        </w:rPr>
        <w:t>&lt;Article2&gt;</w:t>
      </w:r>
      <w:r w:rsidRPr="006519B5">
        <w:t>Artikel 8a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7CDCC17" w14:textId="77777777" w:rsidTr="000B4DD2">
        <w:trPr>
          <w:jc w:val="center"/>
        </w:trPr>
        <w:tc>
          <w:tcPr>
            <w:tcW w:w="9752" w:type="dxa"/>
            <w:gridSpan w:val="2"/>
          </w:tcPr>
          <w:p w14:paraId="2EF35342" w14:textId="77777777" w:rsidR="00B66609" w:rsidRPr="006519B5" w:rsidRDefault="00B66609" w:rsidP="000B4DD2">
            <w:pPr>
              <w:keepNext/>
            </w:pPr>
          </w:p>
        </w:tc>
      </w:tr>
      <w:tr w:rsidR="00B66609" w:rsidRPr="006519B5" w14:paraId="3BD998C5" w14:textId="77777777" w:rsidTr="000B4DD2">
        <w:trPr>
          <w:jc w:val="center"/>
        </w:trPr>
        <w:tc>
          <w:tcPr>
            <w:tcW w:w="4876" w:type="dxa"/>
            <w:hideMark/>
          </w:tcPr>
          <w:p w14:paraId="3D1B624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E96020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CAD7DAF" w14:textId="77777777" w:rsidTr="000B4DD2">
        <w:trPr>
          <w:jc w:val="center"/>
        </w:trPr>
        <w:tc>
          <w:tcPr>
            <w:tcW w:w="4876" w:type="dxa"/>
            <w:hideMark/>
          </w:tcPr>
          <w:p w14:paraId="25C6948F" w14:textId="77777777" w:rsidR="00B66609" w:rsidRPr="006519B5" w:rsidRDefault="00B66609" w:rsidP="000B4DD2">
            <w:pPr>
              <w:pStyle w:val="Normal6"/>
              <w:rPr>
                <w:lang w:val="de-DE"/>
              </w:rPr>
            </w:pPr>
            <w:r w:rsidRPr="006519B5">
              <w:rPr>
                <w:lang w:val="de-DE"/>
              </w:rPr>
              <w:t>(4)</w:t>
            </w:r>
            <w:r w:rsidRPr="006519B5">
              <w:rPr>
                <w:lang w:val="de-DE"/>
              </w:rPr>
              <w:tab/>
            </w:r>
            <w:r w:rsidRPr="006519B5">
              <w:rPr>
                <w:b/>
                <w:i/>
                <w:lang w:val="de-DE"/>
              </w:rPr>
              <w:t>Das Luftfahrtunternehmen gibt in klarer,</w:t>
            </w:r>
            <w:r w:rsidRPr="006519B5">
              <w:rPr>
                <w:lang w:val="de-DE"/>
              </w:rPr>
              <w:t xml:space="preserve"> </w:t>
            </w:r>
            <w:r w:rsidRPr="006519B5">
              <w:rPr>
                <w:b/>
                <w:i/>
                <w:lang w:val="de-DE"/>
              </w:rPr>
              <w:t>verständlicher und leicht</w:t>
            </w:r>
            <w:r w:rsidRPr="006519B5">
              <w:rPr>
                <w:lang w:val="de-DE"/>
              </w:rPr>
              <w:t xml:space="preserve"> </w:t>
            </w:r>
            <w:r w:rsidRPr="006519B5">
              <w:rPr>
                <w:b/>
                <w:i/>
                <w:lang w:val="de-DE"/>
              </w:rPr>
              <w:t>zugänglicher Weise öffentlich bekannt, ob es bereit ist,</w:t>
            </w:r>
            <w:r w:rsidRPr="006519B5">
              <w:rPr>
                <w:lang w:val="de-DE"/>
              </w:rPr>
              <w:t xml:space="preserve"> </w:t>
            </w:r>
            <w:r w:rsidRPr="006519B5">
              <w:rPr>
                <w:b/>
                <w:i/>
                <w:lang w:val="de-DE"/>
              </w:rPr>
              <w:t>Erstattungen über</w:t>
            </w:r>
            <w:r w:rsidRPr="006519B5">
              <w:rPr>
                <w:lang w:val="de-DE"/>
              </w:rPr>
              <w:t xml:space="preserve"> Vermittler </w:t>
            </w:r>
            <w:r w:rsidRPr="006519B5">
              <w:rPr>
                <w:b/>
                <w:i/>
                <w:lang w:val="de-DE"/>
              </w:rPr>
              <w:t>zu bearbeiten,</w:t>
            </w:r>
            <w:r w:rsidRPr="006519B5">
              <w:rPr>
                <w:lang w:val="de-DE"/>
              </w:rPr>
              <w:t xml:space="preserve"> </w:t>
            </w:r>
            <w:r w:rsidRPr="006519B5">
              <w:rPr>
                <w:b/>
                <w:i/>
                <w:lang w:val="de-DE"/>
              </w:rPr>
              <w:t>und mit welchen Vermittlern es dazu bereit ist</w:t>
            </w:r>
            <w:r w:rsidRPr="006519B5">
              <w:rPr>
                <w:lang w:val="de-DE"/>
              </w:rPr>
              <w:t>.</w:t>
            </w:r>
          </w:p>
        </w:tc>
        <w:tc>
          <w:tcPr>
            <w:tcW w:w="4876" w:type="dxa"/>
            <w:hideMark/>
          </w:tcPr>
          <w:p w14:paraId="4E3E075E" w14:textId="77777777" w:rsidR="00B66609" w:rsidRPr="006519B5" w:rsidRDefault="00B66609" w:rsidP="000B4DD2">
            <w:pPr>
              <w:pStyle w:val="Normal6"/>
              <w:rPr>
                <w:szCs w:val="24"/>
                <w:lang w:val="de-DE"/>
              </w:rPr>
            </w:pPr>
            <w:r w:rsidRPr="006519B5">
              <w:rPr>
                <w:lang w:val="de-DE"/>
              </w:rPr>
              <w:t>(4)</w:t>
            </w:r>
            <w:r w:rsidRPr="006519B5">
              <w:rPr>
                <w:lang w:val="de-DE"/>
              </w:rPr>
              <w:tab/>
            </w:r>
            <w:r w:rsidRPr="006519B5">
              <w:rPr>
                <w:b/>
                <w:i/>
                <w:lang w:val="de-DE"/>
              </w:rPr>
              <w:t>Bei der Auswahl von Dienstleistungen wie Flugscheinen und bei der Buchung gibt der</w:t>
            </w:r>
            <w:r w:rsidRPr="006519B5">
              <w:rPr>
                <w:lang w:val="de-DE"/>
              </w:rPr>
              <w:t xml:space="preserve"> Vermittler </w:t>
            </w:r>
            <w:r w:rsidRPr="006519B5">
              <w:rPr>
                <w:b/>
                <w:i/>
                <w:lang w:val="de-DE"/>
              </w:rPr>
              <w:t>öffentlich und in klarer,</w:t>
            </w:r>
            <w:r w:rsidRPr="006519B5">
              <w:rPr>
                <w:lang w:val="de-DE"/>
              </w:rPr>
              <w:t xml:space="preserve"> </w:t>
            </w:r>
            <w:r w:rsidRPr="006519B5">
              <w:rPr>
                <w:b/>
                <w:i/>
                <w:lang w:val="de-DE"/>
              </w:rPr>
              <w:t>eindeutiger und verständlicher Weise an, ob er eine förmliche Vereinbarung</w:t>
            </w:r>
            <w:r w:rsidRPr="006519B5">
              <w:rPr>
                <w:lang w:val="de-DE"/>
              </w:rPr>
              <w:t xml:space="preserve"> </w:t>
            </w:r>
            <w:r w:rsidRPr="006519B5">
              <w:rPr>
                <w:b/>
                <w:i/>
                <w:lang w:val="de-DE"/>
              </w:rPr>
              <w:t>mit dem betreffenden Luftfahrtunternehmen getroffen hat und ob er Erstattungen garantiert</w:t>
            </w:r>
            <w:r w:rsidRPr="006519B5">
              <w:rPr>
                <w:lang w:val="de-DE"/>
              </w:rPr>
              <w:t>.</w:t>
            </w:r>
          </w:p>
        </w:tc>
      </w:tr>
    </w:tbl>
    <w:p w14:paraId="66BB88E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80CA95" w14:textId="77777777" w:rsidR="00B66609" w:rsidRPr="006519B5" w:rsidRDefault="00B66609" w:rsidP="00B66609">
      <w:r w:rsidRPr="006519B5">
        <w:rPr>
          <w:rStyle w:val="HideTWBExt"/>
          <w:noProof w:val="0"/>
        </w:rPr>
        <w:t>&lt;/Amend&gt;</w:t>
      </w:r>
    </w:p>
    <w:p w14:paraId="7B2FCB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217</w:t>
      </w:r>
      <w:r w:rsidRPr="006519B5">
        <w:rPr>
          <w:rStyle w:val="HideTWBExt"/>
          <w:b w:val="0"/>
          <w:noProof w:val="0"/>
          <w:lang w:val="de-DE"/>
        </w:rPr>
        <w:t>&lt;/NumAm&gt;</w:t>
      </w:r>
    </w:p>
    <w:p w14:paraId="73A005DB"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5D0DA0A9" w14:textId="77777777" w:rsidR="00B66609" w:rsidRPr="006519B5" w:rsidRDefault="00B66609" w:rsidP="00B66609">
      <w:r w:rsidRPr="006519B5">
        <w:rPr>
          <w:rStyle w:val="HideTWBExt"/>
          <w:noProof w:val="0"/>
        </w:rPr>
        <w:t>&lt;/RepeatBlock-By&gt;</w:t>
      </w:r>
    </w:p>
    <w:p w14:paraId="6ED9683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57F99EA"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B4065C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08D2682" w14:textId="77777777" w:rsidR="00B66609" w:rsidRPr="006519B5" w:rsidRDefault="00B66609" w:rsidP="00B66609">
      <w:r w:rsidRPr="006519B5">
        <w:rPr>
          <w:rStyle w:val="HideTWBExt"/>
          <w:noProof w:val="0"/>
        </w:rPr>
        <w:t>&lt;Article2&gt;</w:t>
      </w:r>
      <w:r w:rsidRPr="006519B5">
        <w:t>Artikel 8a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26F3C47" w14:textId="77777777" w:rsidTr="000B4DD2">
        <w:trPr>
          <w:jc w:val="center"/>
        </w:trPr>
        <w:tc>
          <w:tcPr>
            <w:tcW w:w="9752" w:type="dxa"/>
            <w:gridSpan w:val="2"/>
          </w:tcPr>
          <w:p w14:paraId="220B314E" w14:textId="77777777" w:rsidR="00B66609" w:rsidRPr="006519B5" w:rsidRDefault="00B66609" w:rsidP="000B4DD2">
            <w:pPr>
              <w:keepNext/>
            </w:pPr>
          </w:p>
        </w:tc>
      </w:tr>
      <w:tr w:rsidR="00B66609" w:rsidRPr="006519B5" w14:paraId="54879EAF" w14:textId="77777777" w:rsidTr="000B4DD2">
        <w:trPr>
          <w:jc w:val="center"/>
        </w:trPr>
        <w:tc>
          <w:tcPr>
            <w:tcW w:w="4876" w:type="dxa"/>
            <w:hideMark/>
          </w:tcPr>
          <w:p w14:paraId="2068397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970B97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BCEA445" w14:textId="77777777" w:rsidTr="000B4DD2">
        <w:trPr>
          <w:jc w:val="center"/>
        </w:trPr>
        <w:tc>
          <w:tcPr>
            <w:tcW w:w="4876" w:type="dxa"/>
            <w:hideMark/>
          </w:tcPr>
          <w:p w14:paraId="71DF8FF7" w14:textId="77777777" w:rsidR="00B66609" w:rsidRPr="006519B5" w:rsidRDefault="00B66609" w:rsidP="000B4DD2">
            <w:pPr>
              <w:pStyle w:val="Normal6"/>
              <w:rPr>
                <w:lang w:val="de-DE"/>
              </w:rPr>
            </w:pPr>
            <w:r w:rsidRPr="006519B5">
              <w:rPr>
                <w:lang w:val="de-DE"/>
              </w:rPr>
              <w:t>(4)</w:t>
            </w:r>
            <w:r w:rsidRPr="006519B5">
              <w:rPr>
                <w:lang w:val="de-DE"/>
              </w:rPr>
              <w:tab/>
            </w:r>
            <w:r w:rsidRPr="006519B5">
              <w:rPr>
                <w:b/>
                <w:i/>
                <w:lang w:val="de-DE"/>
              </w:rPr>
              <w:t>Das Luftfahrtunternehmen</w:t>
            </w:r>
            <w:r w:rsidRPr="006519B5">
              <w:rPr>
                <w:lang w:val="de-DE"/>
              </w:rPr>
              <w:t xml:space="preserve"> gibt in klarer, verständlicher und leicht zugänglicher Weise öffentlich bekannt, ob </w:t>
            </w:r>
            <w:r w:rsidRPr="006519B5">
              <w:rPr>
                <w:b/>
                <w:i/>
                <w:lang w:val="de-DE"/>
              </w:rPr>
              <w:t>es bereit ist</w:t>
            </w:r>
            <w:r w:rsidRPr="006519B5">
              <w:rPr>
                <w:lang w:val="de-DE"/>
              </w:rPr>
              <w:t xml:space="preserve">, Erstattungen </w:t>
            </w:r>
            <w:r w:rsidRPr="006519B5">
              <w:rPr>
                <w:b/>
                <w:i/>
                <w:lang w:val="de-DE"/>
              </w:rPr>
              <w:t xml:space="preserve">über Vermittler zu bearbeiten, und mit welchen Vermittlern es dazu bereit </w:t>
            </w:r>
            <w:r w:rsidRPr="006519B5">
              <w:rPr>
                <w:lang w:val="de-DE"/>
              </w:rPr>
              <w:t>ist.</w:t>
            </w:r>
          </w:p>
        </w:tc>
        <w:tc>
          <w:tcPr>
            <w:tcW w:w="4876" w:type="dxa"/>
            <w:hideMark/>
          </w:tcPr>
          <w:p w14:paraId="28A2E241" w14:textId="77777777" w:rsidR="00B66609" w:rsidRPr="006519B5" w:rsidRDefault="00B66609" w:rsidP="000B4DD2">
            <w:pPr>
              <w:pStyle w:val="Normal6"/>
              <w:rPr>
                <w:szCs w:val="24"/>
                <w:lang w:val="de-DE"/>
              </w:rPr>
            </w:pPr>
            <w:r w:rsidRPr="006519B5">
              <w:rPr>
                <w:lang w:val="de-DE"/>
              </w:rPr>
              <w:t>(4)</w:t>
            </w:r>
            <w:r w:rsidRPr="006519B5">
              <w:rPr>
                <w:lang w:val="de-DE"/>
              </w:rPr>
              <w:tab/>
            </w:r>
            <w:r w:rsidRPr="006519B5">
              <w:rPr>
                <w:b/>
                <w:i/>
                <w:lang w:val="de-DE"/>
              </w:rPr>
              <w:t>Der Vermittler</w:t>
            </w:r>
            <w:r w:rsidRPr="006519B5">
              <w:rPr>
                <w:lang w:val="de-DE"/>
              </w:rPr>
              <w:t xml:space="preserve"> gibt </w:t>
            </w:r>
            <w:r w:rsidRPr="006519B5">
              <w:rPr>
                <w:b/>
                <w:i/>
                <w:lang w:val="de-DE"/>
              </w:rPr>
              <w:t>zum Zeitpunkt der Auswahl der Flüge</w:t>
            </w:r>
            <w:r w:rsidRPr="006519B5">
              <w:rPr>
                <w:lang w:val="de-DE"/>
              </w:rPr>
              <w:t xml:space="preserve"> in klarer, verständlicher und leicht zugänglicher Weise öffentlich bekannt, ob </w:t>
            </w:r>
            <w:r w:rsidRPr="006519B5">
              <w:rPr>
                <w:b/>
                <w:i/>
                <w:lang w:val="de-DE"/>
              </w:rPr>
              <w:t>er mit dem für den Verkauf der Flugscheine und die Abwicklung der</w:t>
            </w:r>
            <w:r w:rsidRPr="006519B5">
              <w:rPr>
                <w:lang w:val="de-DE"/>
              </w:rPr>
              <w:t xml:space="preserve"> Erstattungen </w:t>
            </w:r>
            <w:r w:rsidRPr="006519B5">
              <w:rPr>
                <w:b/>
                <w:bCs/>
                <w:i/>
                <w:iCs/>
                <w:lang w:val="de-DE"/>
              </w:rPr>
              <w:t>ausgewählten Luftfahrtunternehmen einverstanden</w:t>
            </w:r>
            <w:r w:rsidRPr="006519B5">
              <w:rPr>
                <w:lang w:val="de-DE"/>
              </w:rPr>
              <w:t xml:space="preserve"> ist.</w:t>
            </w:r>
          </w:p>
        </w:tc>
      </w:tr>
    </w:tbl>
    <w:p w14:paraId="1180979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D43B833" w14:textId="77777777" w:rsidR="00B66609" w:rsidRPr="006519B5" w:rsidRDefault="00B66609" w:rsidP="00B66609">
      <w:r w:rsidRPr="006519B5">
        <w:rPr>
          <w:rStyle w:val="HideTWBExt"/>
          <w:noProof w:val="0"/>
        </w:rPr>
        <w:t>&lt;/Amend&gt;</w:t>
      </w:r>
    </w:p>
    <w:p w14:paraId="2764C97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218</w:t>
      </w:r>
      <w:r w:rsidRPr="006519B5">
        <w:rPr>
          <w:rStyle w:val="HideTWBExt"/>
          <w:b w:val="0"/>
          <w:noProof w:val="0"/>
          <w:lang w:val="de-DE"/>
        </w:rPr>
        <w:t>&lt;/NumAm&gt;</w:t>
      </w:r>
    </w:p>
    <w:p w14:paraId="60916DEF"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46336143" w14:textId="77777777" w:rsidR="00B66609" w:rsidRPr="006519B5" w:rsidRDefault="00B66609" w:rsidP="00B66609">
      <w:r w:rsidRPr="006519B5">
        <w:rPr>
          <w:rStyle w:val="HideTWBExt"/>
          <w:noProof w:val="0"/>
        </w:rPr>
        <w:t>&lt;/RepeatBlock-By&gt;</w:t>
      </w:r>
    </w:p>
    <w:p w14:paraId="3C270F5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184922A"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15E81E0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4D4413E" w14:textId="77777777" w:rsidR="00B66609" w:rsidRPr="006519B5" w:rsidRDefault="00B66609" w:rsidP="00B66609">
      <w:r w:rsidRPr="006519B5">
        <w:rPr>
          <w:rStyle w:val="HideTWBExt"/>
          <w:noProof w:val="0"/>
        </w:rPr>
        <w:t>&lt;Article2&gt;</w:t>
      </w:r>
      <w:r w:rsidRPr="006519B5">
        <w:t>Artikel 8a – Absatz 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62540DC" w14:textId="77777777" w:rsidTr="000B4DD2">
        <w:trPr>
          <w:jc w:val="center"/>
        </w:trPr>
        <w:tc>
          <w:tcPr>
            <w:tcW w:w="9752" w:type="dxa"/>
            <w:gridSpan w:val="2"/>
          </w:tcPr>
          <w:p w14:paraId="5DD7AD6E" w14:textId="77777777" w:rsidR="00B66609" w:rsidRPr="006519B5" w:rsidRDefault="00B66609" w:rsidP="000B4DD2">
            <w:pPr>
              <w:keepNext/>
            </w:pPr>
          </w:p>
        </w:tc>
      </w:tr>
      <w:tr w:rsidR="00B66609" w:rsidRPr="006519B5" w14:paraId="3B45CE79" w14:textId="77777777" w:rsidTr="000B4DD2">
        <w:trPr>
          <w:jc w:val="center"/>
        </w:trPr>
        <w:tc>
          <w:tcPr>
            <w:tcW w:w="4876" w:type="dxa"/>
            <w:hideMark/>
          </w:tcPr>
          <w:p w14:paraId="4E3600F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8D0547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6850F7E" w14:textId="77777777" w:rsidTr="000B4DD2">
        <w:trPr>
          <w:jc w:val="center"/>
        </w:trPr>
        <w:tc>
          <w:tcPr>
            <w:tcW w:w="4876" w:type="dxa"/>
            <w:hideMark/>
          </w:tcPr>
          <w:p w14:paraId="000EBEFE" w14:textId="77777777" w:rsidR="00B66609" w:rsidRPr="006519B5" w:rsidRDefault="00B66609" w:rsidP="000B4DD2">
            <w:pPr>
              <w:pStyle w:val="Normal6"/>
              <w:rPr>
                <w:lang w:val="de-DE"/>
              </w:rPr>
            </w:pPr>
            <w:r w:rsidRPr="006519B5">
              <w:rPr>
                <w:lang w:val="de-DE"/>
              </w:rPr>
              <w:t>(5)</w:t>
            </w:r>
            <w:r w:rsidRPr="006519B5">
              <w:rPr>
                <w:lang w:val="de-DE"/>
              </w:rPr>
              <w:tab/>
              <w:t xml:space="preserve">Für die Erstattung über Vermittler, die dem Luftfahrtunternehmen die Zahlung für Flugscheine aus eigenen Konten geleistet haben, </w:t>
            </w:r>
            <w:r w:rsidRPr="006519B5">
              <w:rPr>
                <w:b/>
                <w:i/>
                <w:lang w:val="de-DE"/>
              </w:rPr>
              <w:t>gelten</w:t>
            </w:r>
            <w:r w:rsidRPr="006519B5">
              <w:rPr>
                <w:lang w:val="de-DE"/>
              </w:rPr>
              <w:t xml:space="preserve"> folgende Regeln:</w:t>
            </w:r>
          </w:p>
        </w:tc>
        <w:tc>
          <w:tcPr>
            <w:tcW w:w="4876" w:type="dxa"/>
            <w:hideMark/>
          </w:tcPr>
          <w:p w14:paraId="50C1D13E" w14:textId="7E512F2A" w:rsidR="00B66609" w:rsidRPr="006519B5" w:rsidRDefault="00B66609" w:rsidP="00190BE1">
            <w:pPr>
              <w:pStyle w:val="Normal6"/>
              <w:rPr>
                <w:szCs w:val="24"/>
                <w:lang w:val="de-DE"/>
              </w:rPr>
            </w:pPr>
            <w:r w:rsidRPr="006519B5">
              <w:rPr>
                <w:lang w:val="de-DE"/>
              </w:rPr>
              <w:t>(5)</w:t>
            </w:r>
            <w:r w:rsidRPr="006519B5">
              <w:rPr>
                <w:lang w:val="de-DE"/>
              </w:rPr>
              <w:tab/>
            </w:r>
            <w:r w:rsidRPr="006519B5">
              <w:rPr>
                <w:b/>
                <w:i/>
                <w:lang w:val="de-DE"/>
              </w:rPr>
              <w:t>Sofern das Luftfahrtunternehmen keine alternative Erstattungsmethode für Buchungen, für die Vermittler Zahlungen geleistet haben, festgelegt hat, gelten</w:t>
            </w:r>
            <w:r w:rsidRPr="006519B5">
              <w:rPr>
                <w:lang w:val="de-DE"/>
              </w:rPr>
              <w:t xml:space="preserve"> für die Erstattung über Vermittler, die dem Luftfahrtunternehmen die Zahlung für Flugscheine aus eigenen Konten geleistet haben, folgende Regeln:</w:t>
            </w:r>
          </w:p>
        </w:tc>
      </w:tr>
    </w:tbl>
    <w:p w14:paraId="29B01F5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4AEA916" w14:textId="77777777" w:rsidR="00B66609" w:rsidRPr="006519B5" w:rsidRDefault="00B66609" w:rsidP="00B66609">
      <w:r w:rsidRPr="006519B5">
        <w:rPr>
          <w:rStyle w:val="HideTWBExt"/>
          <w:noProof w:val="0"/>
        </w:rPr>
        <w:t>&lt;/Amend&gt;</w:t>
      </w:r>
    </w:p>
    <w:p w14:paraId="719FE34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219</w:t>
      </w:r>
      <w:r w:rsidRPr="006519B5">
        <w:rPr>
          <w:rStyle w:val="HideTWBExt"/>
          <w:b w:val="0"/>
          <w:noProof w:val="0"/>
          <w:lang w:val="de-DE"/>
        </w:rPr>
        <w:t>&lt;/NumAm&gt;</w:t>
      </w:r>
    </w:p>
    <w:p w14:paraId="1DDFE89A"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31EB1784" w14:textId="77777777" w:rsidR="00B66609" w:rsidRPr="006519B5" w:rsidRDefault="00B66609" w:rsidP="00B66609">
      <w:r w:rsidRPr="006519B5">
        <w:rPr>
          <w:rStyle w:val="HideTWBExt"/>
          <w:noProof w:val="0"/>
        </w:rPr>
        <w:t>&lt;/RepeatBlock-By&gt;</w:t>
      </w:r>
    </w:p>
    <w:p w14:paraId="22F1E5F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50F10DD"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1E06BE9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3CB35BA" w14:textId="77777777" w:rsidR="00B66609" w:rsidRPr="006519B5" w:rsidRDefault="00B66609" w:rsidP="00B66609">
      <w:r w:rsidRPr="006519B5">
        <w:rPr>
          <w:rStyle w:val="HideTWBExt"/>
          <w:noProof w:val="0"/>
        </w:rPr>
        <w:t>&lt;Article2&gt;</w:t>
      </w:r>
      <w:r w:rsidRPr="006519B5">
        <w:t>Artikel 8a – Absatz 5 – Buchstabe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82C5A7A" w14:textId="77777777" w:rsidTr="000B4DD2">
        <w:trPr>
          <w:jc w:val="center"/>
        </w:trPr>
        <w:tc>
          <w:tcPr>
            <w:tcW w:w="9752" w:type="dxa"/>
            <w:gridSpan w:val="2"/>
          </w:tcPr>
          <w:p w14:paraId="25D8C5E3" w14:textId="77777777" w:rsidR="00B66609" w:rsidRPr="006519B5" w:rsidRDefault="00B66609" w:rsidP="000B4DD2">
            <w:pPr>
              <w:keepNext/>
            </w:pPr>
          </w:p>
        </w:tc>
      </w:tr>
      <w:tr w:rsidR="00B66609" w:rsidRPr="006519B5" w14:paraId="066B3FC2" w14:textId="77777777" w:rsidTr="000B4DD2">
        <w:trPr>
          <w:jc w:val="center"/>
        </w:trPr>
        <w:tc>
          <w:tcPr>
            <w:tcW w:w="4876" w:type="dxa"/>
            <w:hideMark/>
          </w:tcPr>
          <w:p w14:paraId="2897B8F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F9F898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5969BEC" w14:textId="77777777" w:rsidTr="000B4DD2">
        <w:trPr>
          <w:jc w:val="center"/>
        </w:trPr>
        <w:tc>
          <w:tcPr>
            <w:tcW w:w="4876" w:type="dxa"/>
            <w:hideMark/>
          </w:tcPr>
          <w:p w14:paraId="5B79AECC" w14:textId="77777777" w:rsidR="00B66609" w:rsidRPr="006519B5" w:rsidRDefault="00B66609" w:rsidP="000B4DD2">
            <w:pPr>
              <w:pStyle w:val="Normal6"/>
              <w:rPr>
                <w:lang w:val="de-DE"/>
              </w:rPr>
            </w:pPr>
            <w:r w:rsidRPr="006519B5">
              <w:rPr>
                <w:lang w:val="de-DE"/>
              </w:rPr>
              <w:t>a)</w:t>
            </w:r>
            <w:r w:rsidRPr="006519B5">
              <w:rPr>
                <w:lang w:val="de-DE"/>
              </w:rPr>
              <w:tab/>
              <w:t xml:space="preserve">Das Luftfahrtunternehmen erstattet dem Vermittler binnen </w:t>
            </w:r>
            <w:r w:rsidRPr="006519B5">
              <w:rPr>
                <w:b/>
                <w:i/>
                <w:lang w:val="de-DE"/>
              </w:rPr>
              <w:t>sieben</w:t>
            </w:r>
            <w:r w:rsidRPr="006519B5">
              <w:rPr>
                <w:lang w:val="de-DE"/>
              </w:rPr>
              <w:t xml:space="preserve"> Tagen den </w:t>
            </w:r>
            <w:r w:rsidRPr="006519B5">
              <w:rPr>
                <w:b/>
                <w:bCs/>
                <w:i/>
                <w:iCs/>
                <w:lang w:val="de-DE"/>
              </w:rPr>
              <w:t>gezahlten</w:t>
            </w:r>
            <w:r w:rsidRPr="006519B5">
              <w:rPr>
                <w:lang w:val="de-DE"/>
              </w:rPr>
              <w:t xml:space="preserve"> Betrag in einer einzigen Transaktion unter Verwendung derselben Zahlungsmethode wie bei der Buchung und gibt dabei die ursprüngliche Buchungsnummer an. Die Frist von </w:t>
            </w:r>
            <w:r w:rsidRPr="006519B5">
              <w:rPr>
                <w:b/>
                <w:i/>
                <w:lang w:val="de-DE"/>
              </w:rPr>
              <w:t>sieben</w:t>
            </w:r>
            <w:r w:rsidRPr="006519B5">
              <w:rPr>
                <w:lang w:val="de-DE"/>
              </w:rPr>
              <w:t xml:space="preserve"> Tagen beginnt an dem Tag, an dem der Fluggast eine Erstattung gemäß Artikel 8 Absatz 1 Buchstabe a erster Gedankenstrich gewählt hat. Der Vermittler erstattet dem Fluggast binnen weiterer </w:t>
            </w:r>
            <w:r w:rsidRPr="006519B5">
              <w:rPr>
                <w:b/>
                <w:i/>
                <w:lang w:val="de-DE"/>
              </w:rPr>
              <w:t>sieben</w:t>
            </w:r>
            <w:r w:rsidRPr="006519B5">
              <w:rPr>
                <w:lang w:val="de-DE"/>
              </w:rPr>
              <w:t xml:space="preserve"> Tage den </w:t>
            </w:r>
            <w:r w:rsidRPr="006519B5">
              <w:rPr>
                <w:b/>
                <w:bCs/>
                <w:i/>
                <w:iCs/>
                <w:lang w:val="de-DE"/>
              </w:rPr>
              <w:t>gezahlten Betrag</w:t>
            </w:r>
            <w:r w:rsidRPr="006519B5">
              <w:rPr>
                <w:lang w:val="de-DE"/>
              </w:rPr>
              <w:t xml:space="preserve"> unter Verwendung der ursprünglichen Zahlungsmethode und setzt den Fluggast und das Luftfahrtunternehmen davon in Kenntnis.</w:t>
            </w:r>
          </w:p>
        </w:tc>
        <w:tc>
          <w:tcPr>
            <w:tcW w:w="4876" w:type="dxa"/>
            <w:hideMark/>
          </w:tcPr>
          <w:p w14:paraId="6633A039" w14:textId="77777777" w:rsidR="00B66609" w:rsidRPr="006519B5" w:rsidRDefault="00B66609" w:rsidP="000B4DD2">
            <w:pPr>
              <w:pStyle w:val="Normal6"/>
              <w:rPr>
                <w:szCs w:val="24"/>
                <w:lang w:val="de-DE"/>
              </w:rPr>
            </w:pPr>
            <w:r w:rsidRPr="006519B5">
              <w:rPr>
                <w:lang w:val="de-DE"/>
              </w:rPr>
              <w:t>a)</w:t>
            </w:r>
            <w:r w:rsidRPr="006519B5">
              <w:rPr>
                <w:lang w:val="de-DE"/>
              </w:rPr>
              <w:tab/>
              <w:t xml:space="preserve">Das Luftfahrtunternehmen erstattet dem Vermittler binnen </w:t>
            </w:r>
            <w:r w:rsidRPr="006519B5">
              <w:rPr>
                <w:b/>
                <w:i/>
                <w:lang w:val="de-DE"/>
              </w:rPr>
              <w:t>15</w:t>
            </w:r>
            <w:r w:rsidRPr="006519B5">
              <w:rPr>
                <w:lang w:val="de-DE"/>
              </w:rPr>
              <w:t> Tagen den Betrag</w:t>
            </w:r>
            <w:r w:rsidRPr="006519B5">
              <w:rPr>
                <w:b/>
                <w:i/>
                <w:lang w:val="de-DE"/>
              </w:rPr>
              <w:t>, den es vom Vermittler für den Flugschein erhalten hat,</w:t>
            </w:r>
            <w:r w:rsidRPr="006519B5">
              <w:rPr>
                <w:lang w:val="de-DE"/>
              </w:rPr>
              <w:t xml:space="preserve"> in einer einzigen Transaktion unter Verwendung derselben Zahlungsmethode wie bei der Buchung und gibt dabei die ursprüngliche Buchungsnummer an. Die Frist von </w:t>
            </w:r>
            <w:r w:rsidRPr="006519B5">
              <w:rPr>
                <w:b/>
                <w:i/>
                <w:lang w:val="de-DE"/>
              </w:rPr>
              <w:t>15</w:t>
            </w:r>
            <w:r w:rsidRPr="006519B5">
              <w:rPr>
                <w:lang w:val="de-DE"/>
              </w:rPr>
              <w:t xml:space="preserve"> Tagen beginnt an dem Tag, an dem der Fluggast eine Erstattung gemäß Artikel 8 Absatz 1 Buchstabe a erster Gedankenstrich </w:t>
            </w:r>
            <w:r w:rsidRPr="006519B5">
              <w:rPr>
                <w:b/>
                <w:i/>
                <w:lang w:val="de-DE"/>
              </w:rPr>
              <w:t>gegenüber dem Luftfahrtunternehmen</w:t>
            </w:r>
            <w:r w:rsidRPr="006519B5">
              <w:rPr>
                <w:lang w:val="de-DE"/>
              </w:rPr>
              <w:t xml:space="preserve"> gewählt hat. Der Vermittler erstattet dem Fluggast binnen weiterer </w:t>
            </w:r>
            <w:r w:rsidRPr="006519B5">
              <w:rPr>
                <w:b/>
                <w:i/>
                <w:lang w:val="de-DE"/>
              </w:rPr>
              <w:t>15</w:t>
            </w:r>
            <w:r w:rsidRPr="006519B5">
              <w:rPr>
                <w:lang w:val="de-DE"/>
              </w:rPr>
              <w:t xml:space="preserve"> Tage den </w:t>
            </w:r>
            <w:r w:rsidRPr="006519B5">
              <w:rPr>
                <w:b/>
                <w:i/>
                <w:lang w:val="de-DE"/>
              </w:rPr>
              <w:t>vollen Flugscheinpreis</w:t>
            </w:r>
            <w:r w:rsidRPr="006519B5">
              <w:rPr>
                <w:lang w:val="de-DE"/>
              </w:rPr>
              <w:t xml:space="preserve"> </w:t>
            </w:r>
            <w:r w:rsidRPr="006519B5">
              <w:rPr>
                <w:b/>
                <w:i/>
                <w:lang w:val="de-DE"/>
              </w:rPr>
              <w:t>einschließlich der Vermittlungsgebühren</w:t>
            </w:r>
            <w:r w:rsidRPr="006519B5">
              <w:rPr>
                <w:lang w:val="de-DE"/>
              </w:rPr>
              <w:t xml:space="preserve"> unter Verwendung der ursprünglichen Zahlungsmethode und setzt den Fluggast und das </w:t>
            </w:r>
            <w:r w:rsidRPr="006519B5">
              <w:rPr>
                <w:b/>
                <w:i/>
                <w:lang w:val="de-DE"/>
              </w:rPr>
              <w:t>vertragschließende</w:t>
            </w:r>
            <w:r w:rsidRPr="006519B5">
              <w:rPr>
                <w:lang w:val="de-DE"/>
              </w:rPr>
              <w:t xml:space="preserve"> Luftfahrtunternehmen davon in Kenntnis.</w:t>
            </w:r>
          </w:p>
        </w:tc>
      </w:tr>
    </w:tbl>
    <w:p w14:paraId="5DE8982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F2308AF" w14:textId="77777777" w:rsidR="00B66609" w:rsidRPr="006519B5" w:rsidRDefault="00B66609" w:rsidP="00B66609">
      <w:r w:rsidRPr="006519B5">
        <w:rPr>
          <w:rStyle w:val="HideTWBExt"/>
          <w:noProof w:val="0"/>
        </w:rPr>
        <w:t>&lt;/Amend&gt;</w:t>
      </w:r>
    </w:p>
    <w:p w14:paraId="2B11541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220</w:t>
      </w:r>
      <w:r w:rsidRPr="006519B5">
        <w:rPr>
          <w:rStyle w:val="HideTWBExt"/>
          <w:b w:val="0"/>
          <w:noProof w:val="0"/>
          <w:lang w:val="de-DE"/>
        </w:rPr>
        <w:t>&lt;/NumAm&gt;</w:t>
      </w:r>
    </w:p>
    <w:p w14:paraId="52D5056C"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513DEA1B" w14:textId="77777777" w:rsidR="00B66609" w:rsidRPr="006519B5" w:rsidRDefault="00B66609" w:rsidP="00B66609">
      <w:r w:rsidRPr="006519B5">
        <w:rPr>
          <w:rStyle w:val="HideTWBExt"/>
          <w:noProof w:val="0"/>
        </w:rPr>
        <w:t>&lt;/RepeatBlock-By&gt;</w:t>
      </w:r>
    </w:p>
    <w:p w14:paraId="4F4B00E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B6E5166"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235615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4E5062C" w14:textId="77777777" w:rsidR="00B66609" w:rsidRPr="006519B5" w:rsidRDefault="00B66609" w:rsidP="00B66609">
      <w:r w:rsidRPr="006519B5">
        <w:rPr>
          <w:rStyle w:val="HideTWBExt"/>
          <w:noProof w:val="0"/>
        </w:rPr>
        <w:t>&lt;Article2&gt;</w:t>
      </w:r>
      <w:r w:rsidRPr="006519B5">
        <w:t>Artikel 8a – Absatz 5 – Buchstabe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F446528" w14:textId="77777777" w:rsidTr="000B4DD2">
        <w:trPr>
          <w:jc w:val="center"/>
        </w:trPr>
        <w:tc>
          <w:tcPr>
            <w:tcW w:w="9752" w:type="dxa"/>
            <w:gridSpan w:val="2"/>
          </w:tcPr>
          <w:p w14:paraId="112ABA93" w14:textId="77777777" w:rsidR="00B66609" w:rsidRPr="006519B5" w:rsidRDefault="00B66609" w:rsidP="000B4DD2">
            <w:pPr>
              <w:keepNext/>
            </w:pPr>
          </w:p>
        </w:tc>
      </w:tr>
      <w:tr w:rsidR="00B66609" w:rsidRPr="006519B5" w14:paraId="349B05C4" w14:textId="77777777" w:rsidTr="000B4DD2">
        <w:trPr>
          <w:jc w:val="center"/>
        </w:trPr>
        <w:tc>
          <w:tcPr>
            <w:tcW w:w="4876" w:type="dxa"/>
            <w:hideMark/>
          </w:tcPr>
          <w:p w14:paraId="6DE97B8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1340B1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E69DC77" w14:textId="77777777" w:rsidTr="000B4DD2">
        <w:trPr>
          <w:jc w:val="center"/>
        </w:trPr>
        <w:tc>
          <w:tcPr>
            <w:tcW w:w="4876" w:type="dxa"/>
            <w:hideMark/>
          </w:tcPr>
          <w:p w14:paraId="3A390CD1" w14:textId="62BE4E61" w:rsidR="00B66609" w:rsidRPr="006519B5" w:rsidRDefault="00B66609" w:rsidP="000B4DD2">
            <w:pPr>
              <w:pStyle w:val="Normal6"/>
              <w:rPr>
                <w:lang w:val="de-DE"/>
              </w:rPr>
            </w:pPr>
            <w:r w:rsidRPr="006519B5">
              <w:rPr>
                <w:lang w:val="de-DE"/>
              </w:rPr>
              <w:t>a)</w:t>
            </w:r>
            <w:r w:rsidRPr="006519B5">
              <w:rPr>
                <w:lang w:val="de-DE"/>
              </w:rPr>
              <w:tab/>
              <w:t xml:space="preserve">Das Luftfahrtunternehmen erstattet dem Vermittler binnen sieben Tagen den </w:t>
            </w:r>
            <w:r w:rsidRPr="006519B5">
              <w:rPr>
                <w:b/>
                <w:i/>
                <w:lang w:val="de-DE"/>
              </w:rPr>
              <w:t>gezahlten</w:t>
            </w:r>
            <w:r w:rsidRPr="006519B5">
              <w:rPr>
                <w:lang w:val="de-DE"/>
              </w:rPr>
              <w:t xml:space="preserve"> Betrag in einer einzigen Transaktion unter Verwendung </w:t>
            </w:r>
            <w:r w:rsidRPr="006519B5">
              <w:rPr>
                <w:b/>
                <w:i/>
                <w:lang w:val="de-DE"/>
              </w:rPr>
              <w:t>derselben</w:t>
            </w:r>
            <w:r w:rsidR="00CA7B4D" w:rsidRPr="006519B5">
              <w:rPr>
                <w:b/>
                <w:i/>
                <w:lang w:val="de-DE"/>
              </w:rPr>
              <w:t xml:space="preserve"> </w:t>
            </w:r>
            <w:r w:rsidRPr="006519B5">
              <w:rPr>
                <w:lang w:val="de-DE"/>
              </w:rPr>
              <w:t xml:space="preserve">Zahlungsmethode wie bei der Buchung und gibt dabei die ursprüngliche Buchungsnummer an. Die Frist von sieben Tagen beginnt an dem Tag, an dem der Fluggast eine Erstattung gemäß Artikel 8 Absatz 1 Buchstabe a erster Gedankenstrich gewählt hat. Der Vermittler erstattet dem Fluggast binnen weiterer sieben Tage den </w:t>
            </w:r>
            <w:r w:rsidRPr="006519B5">
              <w:rPr>
                <w:b/>
                <w:i/>
                <w:lang w:val="de-DE"/>
              </w:rPr>
              <w:t>gezahlten</w:t>
            </w:r>
            <w:r w:rsidRPr="006519B5">
              <w:rPr>
                <w:lang w:val="de-DE"/>
              </w:rPr>
              <w:t xml:space="preserve"> Betrag unter Verwendung der ursprünglichen Zahlungsmethode und setzt den Fluggast und das Luftfahrtunternehmen davon in Kenntnis.</w:t>
            </w:r>
          </w:p>
        </w:tc>
        <w:tc>
          <w:tcPr>
            <w:tcW w:w="4876" w:type="dxa"/>
            <w:hideMark/>
          </w:tcPr>
          <w:p w14:paraId="39AD74E2" w14:textId="1876B34D" w:rsidR="00B66609" w:rsidRPr="006519B5" w:rsidRDefault="00B66609" w:rsidP="000B4DD2">
            <w:pPr>
              <w:pStyle w:val="Normal6"/>
              <w:rPr>
                <w:szCs w:val="24"/>
                <w:lang w:val="de-DE"/>
              </w:rPr>
            </w:pPr>
            <w:r w:rsidRPr="006519B5">
              <w:rPr>
                <w:lang w:val="de-DE"/>
              </w:rPr>
              <w:t>a)</w:t>
            </w:r>
            <w:r w:rsidRPr="006519B5">
              <w:rPr>
                <w:lang w:val="de-DE"/>
              </w:rPr>
              <w:tab/>
              <w:t xml:space="preserve">Das Luftfahrtunternehmen erstattet dem Vermittler binnen sieben Tagen den </w:t>
            </w:r>
            <w:r w:rsidRPr="006519B5">
              <w:rPr>
                <w:b/>
                <w:i/>
                <w:lang w:val="de-DE"/>
              </w:rPr>
              <w:t>genauen</w:t>
            </w:r>
            <w:r w:rsidRPr="006519B5">
              <w:rPr>
                <w:lang w:val="de-DE"/>
              </w:rPr>
              <w:t xml:space="preserve"> Betrag</w:t>
            </w:r>
            <w:r w:rsidRPr="006519B5">
              <w:rPr>
                <w:b/>
                <w:i/>
                <w:lang w:val="de-DE"/>
              </w:rPr>
              <w:t>, den es vom Vermittler für den Flugschein erhalten hat,</w:t>
            </w:r>
            <w:r w:rsidRPr="006519B5">
              <w:rPr>
                <w:lang w:val="de-DE"/>
              </w:rPr>
              <w:t xml:space="preserve"> in einer einzigen Transaktion unter Verwendung </w:t>
            </w:r>
            <w:r w:rsidRPr="006519B5">
              <w:rPr>
                <w:b/>
                <w:i/>
                <w:lang w:val="de-DE"/>
              </w:rPr>
              <w:t>der exakt selben</w:t>
            </w:r>
            <w:r w:rsidR="00CA7B4D" w:rsidRPr="006519B5">
              <w:rPr>
                <w:b/>
                <w:i/>
                <w:lang w:val="de-DE"/>
              </w:rPr>
              <w:t xml:space="preserve"> </w:t>
            </w:r>
            <w:r w:rsidRPr="006519B5">
              <w:rPr>
                <w:lang w:val="de-DE"/>
              </w:rPr>
              <w:t xml:space="preserve">Zahlungsmethode wie bei der Buchung und gibt dabei die ursprüngliche Buchungsnummer an. Die Frist von sieben Tagen beginnt an dem Tag, an dem der Fluggast eine Erstattung gemäß Artikel 8 Absatz 1 Buchstabe a erster Gedankenstrich gewählt hat. Der Vermittler erstattet dem Fluggast binnen weiterer sieben Tage den </w:t>
            </w:r>
            <w:r w:rsidRPr="006519B5">
              <w:rPr>
                <w:b/>
                <w:i/>
                <w:lang w:val="de-DE"/>
              </w:rPr>
              <w:t>genauen und vollständigen</w:t>
            </w:r>
            <w:r w:rsidRPr="006519B5">
              <w:rPr>
                <w:lang w:val="de-DE"/>
              </w:rPr>
              <w:t xml:space="preserve"> Betrag </w:t>
            </w:r>
            <w:r w:rsidRPr="006519B5">
              <w:rPr>
                <w:b/>
                <w:i/>
                <w:lang w:val="de-DE"/>
              </w:rPr>
              <w:t>des gekauften Flugscheins einschließlich etwaiger Vermittlungsgebühren</w:t>
            </w:r>
            <w:r w:rsidRPr="006519B5">
              <w:rPr>
                <w:lang w:val="de-DE"/>
              </w:rPr>
              <w:t xml:space="preserve"> unter Verwendung der ursprünglichen Zahlungsmethode und setzt den Fluggast und das Luftfahrtunternehmen davon in Kenntnis.</w:t>
            </w:r>
          </w:p>
        </w:tc>
      </w:tr>
    </w:tbl>
    <w:p w14:paraId="4E3B9D5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00F0F54" w14:textId="77777777" w:rsidR="00B66609" w:rsidRPr="006519B5" w:rsidRDefault="00B66609" w:rsidP="00B66609">
      <w:r w:rsidRPr="006519B5">
        <w:rPr>
          <w:rStyle w:val="HideTWBExt"/>
          <w:noProof w:val="0"/>
        </w:rPr>
        <w:t>&lt;/Amend&gt;</w:t>
      </w:r>
    </w:p>
    <w:p w14:paraId="7944B90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221</w:t>
      </w:r>
      <w:r w:rsidRPr="006519B5">
        <w:rPr>
          <w:rStyle w:val="HideTWBExt"/>
          <w:b w:val="0"/>
          <w:noProof w:val="0"/>
          <w:lang w:val="de-DE"/>
        </w:rPr>
        <w:t>&lt;/NumAm&gt;</w:t>
      </w:r>
    </w:p>
    <w:p w14:paraId="5C7B637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4A393F1"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26F3183" w14:textId="77777777" w:rsidR="00B66609" w:rsidRPr="006519B5" w:rsidRDefault="00B66609" w:rsidP="00B66609">
      <w:r w:rsidRPr="006519B5">
        <w:rPr>
          <w:rStyle w:val="HideTWBExt"/>
          <w:noProof w:val="0"/>
        </w:rPr>
        <w:t>&lt;/RepeatBlock-By&gt;</w:t>
      </w:r>
    </w:p>
    <w:p w14:paraId="4ECB217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1CFB8E1"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78F48A1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862AC4F" w14:textId="77777777" w:rsidR="00B66609" w:rsidRPr="006519B5" w:rsidRDefault="00B66609" w:rsidP="00B66609">
      <w:r w:rsidRPr="006519B5">
        <w:rPr>
          <w:rStyle w:val="HideTWBExt"/>
          <w:noProof w:val="0"/>
        </w:rPr>
        <w:t>&lt;Article2&gt;</w:t>
      </w:r>
      <w:r w:rsidRPr="006519B5">
        <w:t>Artikel 8a – Absatz 5 – Buchstabe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1CAE37E" w14:textId="77777777" w:rsidTr="000B4DD2">
        <w:trPr>
          <w:jc w:val="center"/>
        </w:trPr>
        <w:tc>
          <w:tcPr>
            <w:tcW w:w="9752" w:type="dxa"/>
            <w:gridSpan w:val="2"/>
          </w:tcPr>
          <w:p w14:paraId="5C793AA0" w14:textId="77777777" w:rsidR="00B66609" w:rsidRPr="006519B5" w:rsidRDefault="00B66609" w:rsidP="000B4DD2">
            <w:pPr>
              <w:keepNext/>
            </w:pPr>
          </w:p>
        </w:tc>
      </w:tr>
      <w:tr w:rsidR="00B66609" w:rsidRPr="006519B5" w14:paraId="048B5ABD" w14:textId="77777777" w:rsidTr="000B4DD2">
        <w:trPr>
          <w:jc w:val="center"/>
        </w:trPr>
        <w:tc>
          <w:tcPr>
            <w:tcW w:w="4876" w:type="dxa"/>
            <w:hideMark/>
          </w:tcPr>
          <w:p w14:paraId="4F862AA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91FD06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3226858" w14:textId="77777777" w:rsidTr="000B4DD2">
        <w:trPr>
          <w:jc w:val="center"/>
        </w:trPr>
        <w:tc>
          <w:tcPr>
            <w:tcW w:w="4876" w:type="dxa"/>
            <w:hideMark/>
          </w:tcPr>
          <w:p w14:paraId="7124AB2C" w14:textId="77777777" w:rsidR="00B66609" w:rsidRPr="006519B5" w:rsidRDefault="00B66609" w:rsidP="000B4DD2">
            <w:pPr>
              <w:pStyle w:val="Normal6"/>
              <w:rPr>
                <w:lang w:val="de-DE"/>
              </w:rPr>
            </w:pPr>
            <w:r w:rsidRPr="006519B5">
              <w:rPr>
                <w:lang w:val="de-DE"/>
              </w:rPr>
              <w:t>a)</w:t>
            </w:r>
            <w:r w:rsidRPr="006519B5">
              <w:rPr>
                <w:lang w:val="de-DE"/>
              </w:rPr>
              <w:tab/>
              <w:t xml:space="preserve">Das Luftfahrtunternehmen erstattet dem Vermittler binnen sieben Tagen den </w:t>
            </w:r>
            <w:r w:rsidRPr="006519B5">
              <w:rPr>
                <w:b/>
                <w:i/>
                <w:lang w:val="de-DE"/>
              </w:rPr>
              <w:t>gezahlten Betrag</w:t>
            </w:r>
            <w:r w:rsidRPr="006519B5">
              <w:rPr>
                <w:lang w:val="de-DE"/>
              </w:rPr>
              <w:t xml:space="preserve"> in einer einzigen Transaktion unter Verwendung derselben Zahlungsmethode wie bei der Buchung und gibt dabei die ursprüngliche Buchungsnummer an. Die Frist von sieben Tagen beginnt an dem Tag, an dem der Fluggast eine Erstattung gemäß Artikel 8 Absatz 1 Buchstabe a erster Gedankenstrich gewählt hat. Der Vermittler erstattet dem Fluggast binnen weiterer sieben Tage den gezahlten Betrag unter Verwendung der ursprünglichen Zahlungsmethode und setzt den Fluggast und das Luftfahrtunternehmen davon in Kenntnis.</w:t>
            </w:r>
          </w:p>
        </w:tc>
        <w:tc>
          <w:tcPr>
            <w:tcW w:w="4876" w:type="dxa"/>
            <w:hideMark/>
          </w:tcPr>
          <w:p w14:paraId="26C79EC3" w14:textId="77777777" w:rsidR="00B66609" w:rsidRPr="006519B5" w:rsidRDefault="00B66609" w:rsidP="000B4DD2">
            <w:pPr>
              <w:pStyle w:val="Normal6"/>
              <w:rPr>
                <w:szCs w:val="24"/>
                <w:lang w:val="de-DE"/>
              </w:rPr>
            </w:pPr>
            <w:r w:rsidRPr="006519B5">
              <w:rPr>
                <w:lang w:val="de-DE"/>
              </w:rPr>
              <w:t>a)</w:t>
            </w:r>
            <w:r w:rsidRPr="006519B5">
              <w:rPr>
                <w:lang w:val="de-DE"/>
              </w:rPr>
              <w:tab/>
              <w:t xml:space="preserve">Das Luftfahrtunternehmen erstattet dem Vermittler </w:t>
            </w:r>
            <w:r w:rsidRPr="006519B5">
              <w:rPr>
                <w:b/>
                <w:i/>
                <w:lang w:val="de-DE"/>
              </w:rPr>
              <w:t>automatisch</w:t>
            </w:r>
            <w:r w:rsidRPr="006519B5">
              <w:rPr>
                <w:lang w:val="de-DE"/>
              </w:rPr>
              <w:t xml:space="preserve"> binnen sieben Tagen den </w:t>
            </w:r>
            <w:r w:rsidRPr="006519B5">
              <w:rPr>
                <w:b/>
                <w:i/>
                <w:lang w:val="de-DE"/>
              </w:rPr>
              <w:t>vollen Preis des Flugscheins, den er von dem Vermittler erhalten hat,</w:t>
            </w:r>
            <w:r w:rsidRPr="006519B5">
              <w:rPr>
                <w:lang w:val="de-DE"/>
              </w:rPr>
              <w:t xml:space="preserve"> in einer einzigen Transaktion unter Verwendung derselben Zahlungsmethode wie bei der Buchung und gibt dabei die ursprüngliche Buchungsnummer an. Die Frist von sieben Tagen beginnt an dem Tag, an dem der Fluggast eine Erstattung gemäß Artikel 8 Absatz 1 Buchstabe a erster Gedankenstrich gewählt hat. Der Vermittler erstattet dem Fluggast binnen weiterer sieben Tage den gezahlten Betrag unter Verwendung der ursprünglichen Zahlungsmethode und setzt den Fluggast und das Luftfahrtunternehmen davon in Kenntnis.</w:t>
            </w:r>
          </w:p>
        </w:tc>
      </w:tr>
    </w:tbl>
    <w:p w14:paraId="6A09D91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6D99754" w14:textId="77777777" w:rsidR="00B66609" w:rsidRPr="006519B5" w:rsidRDefault="00B66609" w:rsidP="00B66609">
      <w:r w:rsidRPr="006519B5">
        <w:rPr>
          <w:rStyle w:val="HideTWBExt"/>
          <w:noProof w:val="0"/>
        </w:rPr>
        <w:t>&lt;/Amend&gt;</w:t>
      </w:r>
    </w:p>
    <w:p w14:paraId="75CF704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222</w:t>
      </w:r>
      <w:r w:rsidRPr="006519B5">
        <w:rPr>
          <w:rStyle w:val="HideTWBExt"/>
          <w:b w:val="0"/>
          <w:noProof w:val="0"/>
          <w:lang w:val="de-DE"/>
        </w:rPr>
        <w:t>&lt;/NumAm&gt;</w:t>
      </w:r>
    </w:p>
    <w:p w14:paraId="32147C7D"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56F88F91" w14:textId="77777777" w:rsidR="00B66609" w:rsidRPr="006519B5" w:rsidRDefault="00B66609" w:rsidP="00B66609">
      <w:r w:rsidRPr="006519B5">
        <w:rPr>
          <w:rStyle w:val="HideTWBExt"/>
          <w:noProof w:val="0"/>
        </w:rPr>
        <w:t>&lt;/RepeatBlock-By&gt;</w:t>
      </w:r>
    </w:p>
    <w:p w14:paraId="18A8847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3EDC9EE"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468720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5EA28DD" w14:textId="77777777" w:rsidR="00B66609" w:rsidRPr="006519B5" w:rsidRDefault="00B66609" w:rsidP="00B66609">
      <w:r w:rsidRPr="006519B5">
        <w:rPr>
          <w:rStyle w:val="HideTWBExt"/>
          <w:noProof w:val="0"/>
        </w:rPr>
        <w:t>&lt;Article2&gt;</w:t>
      </w:r>
      <w:r w:rsidRPr="006519B5">
        <w:t>Artikel 8a – Absatz 5 – Buchstabe b</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C3DA30A" w14:textId="77777777" w:rsidTr="000B4DD2">
        <w:trPr>
          <w:jc w:val="center"/>
        </w:trPr>
        <w:tc>
          <w:tcPr>
            <w:tcW w:w="9752" w:type="dxa"/>
            <w:gridSpan w:val="2"/>
          </w:tcPr>
          <w:p w14:paraId="132E8F56" w14:textId="77777777" w:rsidR="00B66609" w:rsidRPr="006519B5" w:rsidRDefault="00B66609" w:rsidP="000B4DD2">
            <w:pPr>
              <w:keepNext/>
            </w:pPr>
          </w:p>
        </w:tc>
      </w:tr>
      <w:tr w:rsidR="00B66609" w:rsidRPr="006519B5" w14:paraId="546290BA" w14:textId="77777777" w:rsidTr="000B4DD2">
        <w:trPr>
          <w:jc w:val="center"/>
        </w:trPr>
        <w:tc>
          <w:tcPr>
            <w:tcW w:w="4876" w:type="dxa"/>
            <w:hideMark/>
          </w:tcPr>
          <w:p w14:paraId="63A4BDC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212556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BB8AF6B" w14:textId="77777777" w:rsidTr="000B4DD2">
        <w:trPr>
          <w:jc w:val="center"/>
        </w:trPr>
        <w:tc>
          <w:tcPr>
            <w:tcW w:w="4876" w:type="dxa"/>
            <w:hideMark/>
          </w:tcPr>
          <w:p w14:paraId="645720A3" w14:textId="0B8B4942" w:rsidR="00B66609" w:rsidRPr="006519B5" w:rsidRDefault="00B66609" w:rsidP="000B4DD2">
            <w:pPr>
              <w:pStyle w:val="Normal6"/>
              <w:rPr>
                <w:lang w:val="de-DE"/>
              </w:rPr>
            </w:pPr>
            <w:r w:rsidRPr="006519B5">
              <w:rPr>
                <w:lang w:val="de-DE"/>
              </w:rPr>
              <w:t>b)</w:t>
            </w:r>
            <w:r w:rsidRPr="006519B5">
              <w:rPr>
                <w:lang w:val="de-DE"/>
              </w:rPr>
              <w:tab/>
              <w:t xml:space="preserve">Erhält der Fluggast die Erstattung nicht binnen </w:t>
            </w:r>
            <w:r w:rsidRPr="006519B5">
              <w:rPr>
                <w:b/>
                <w:i/>
                <w:lang w:val="de-DE"/>
              </w:rPr>
              <w:t>14</w:t>
            </w:r>
            <w:r w:rsidRPr="006519B5">
              <w:rPr>
                <w:lang w:val="de-DE"/>
              </w:rPr>
              <w:t> Tagen nach der Wahl einer Erstattung gemäß Artikel 8 Absatz 1 Buchstabe a erster Gedankenstrich, nimmt</w:t>
            </w:r>
            <w:r w:rsidRPr="006519B5">
              <w:rPr>
                <w:b/>
                <w:i/>
                <w:lang w:val="de-DE"/>
              </w:rPr>
              <w:t xml:space="preserve"> das ausführende Luftfahrtunternehmen spätestens am Tag nach Ablauf der 14-Tage-Frist mit dem </w:t>
            </w:r>
            <w:r w:rsidRPr="006519B5">
              <w:rPr>
                <w:lang w:val="de-DE"/>
              </w:rPr>
              <w:t>Fluggast Kontakt auf</w:t>
            </w:r>
            <w:r w:rsidRPr="006519B5">
              <w:rPr>
                <w:b/>
                <w:i/>
                <w:lang w:val="de-DE"/>
              </w:rPr>
              <w:t xml:space="preserve">, </w:t>
            </w:r>
            <w:r w:rsidRPr="006519B5">
              <w:rPr>
                <w:lang w:val="de-DE"/>
              </w:rPr>
              <w:t>um</w:t>
            </w:r>
            <w:r w:rsidRPr="006519B5">
              <w:rPr>
                <w:b/>
                <w:i/>
                <w:lang w:val="de-DE"/>
              </w:rPr>
              <w:t xml:space="preserve"> sich über</w:t>
            </w:r>
            <w:r w:rsidRPr="006519B5">
              <w:rPr>
                <w:lang w:val="de-DE"/>
              </w:rPr>
              <w:t xml:space="preserve"> die Zahlungsdaten für die Erstattung </w:t>
            </w:r>
            <w:r w:rsidRPr="006519B5">
              <w:rPr>
                <w:b/>
                <w:i/>
                <w:lang w:val="de-DE"/>
              </w:rPr>
              <w:t>zu informieren</w:t>
            </w:r>
            <w:r w:rsidRPr="006519B5">
              <w:rPr>
                <w:lang w:val="de-DE"/>
              </w:rPr>
              <w:t xml:space="preserve">. Nach Erhalt dieser Zahlungsdaten erstattet das ausführende Luftfahrtunternehmen dem Fluggast binnen </w:t>
            </w:r>
            <w:r w:rsidRPr="006519B5">
              <w:rPr>
                <w:b/>
                <w:i/>
                <w:lang w:val="de-DE"/>
              </w:rPr>
              <w:t>sieben</w:t>
            </w:r>
            <w:r w:rsidRPr="006519B5">
              <w:rPr>
                <w:lang w:val="de-DE"/>
              </w:rPr>
              <w:t xml:space="preserve"> Tagen den gezahlten Betrag und setzt diesen und den Vermittler davon in Kenntnis.</w:t>
            </w:r>
          </w:p>
        </w:tc>
        <w:tc>
          <w:tcPr>
            <w:tcW w:w="4876" w:type="dxa"/>
            <w:hideMark/>
          </w:tcPr>
          <w:p w14:paraId="7D8BEAB9" w14:textId="77777777" w:rsidR="00B66609" w:rsidRPr="006519B5" w:rsidRDefault="00B66609" w:rsidP="000B4DD2">
            <w:pPr>
              <w:pStyle w:val="Normal6"/>
              <w:rPr>
                <w:szCs w:val="24"/>
                <w:lang w:val="de-DE"/>
              </w:rPr>
            </w:pPr>
            <w:r w:rsidRPr="006519B5">
              <w:rPr>
                <w:lang w:val="de-DE"/>
              </w:rPr>
              <w:t>b)</w:t>
            </w:r>
            <w:r w:rsidRPr="006519B5">
              <w:rPr>
                <w:lang w:val="de-DE"/>
              </w:rPr>
              <w:tab/>
              <w:t xml:space="preserve">Erhält der Fluggast die Erstattung nicht binnen </w:t>
            </w:r>
            <w:r w:rsidRPr="006519B5">
              <w:rPr>
                <w:b/>
                <w:i/>
                <w:lang w:val="de-DE"/>
              </w:rPr>
              <w:t>30</w:t>
            </w:r>
            <w:r w:rsidRPr="006519B5">
              <w:rPr>
                <w:lang w:val="de-DE"/>
              </w:rPr>
              <w:t> Tagen nach der Wahl einer Erstattung gemäß Artikel 8 Absatz 1 Buchstabe a erster Gedankenstrich, nimmt</w:t>
            </w:r>
            <w:r w:rsidRPr="006519B5">
              <w:rPr>
                <w:b/>
                <w:i/>
                <w:lang w:val="de-DE"/>
              </w:rPr>
              <w:t xml:space="preserve"> der</w:t>
            </w:r>
            <w:r w:rsidRPr="006519B5">
              <w:rPr>
                <w:lang w:val="de-DE"/>
              </w:rPr>
              <w:t xml:space="preserve"> Fluggast Kontakt </w:t>
            </w:r>
            <w:r w:rsidRPr="006519B5">
              <w:rPr>
                <w:b/>
                <w:i/>
                <w:lang w:val="de-DE"/>
              </w:rPr>
              <w:t xml:space="preserve">mit dem Vermittler </w:t>
            </w:r>
            <w:r w:rsidRPr="006519B5">
              <w:rPr>
                <w:lang w:val="de-DE"/>
              </w:rPr>
              <w:t>auf</w:t>
            </w:r>
            <w:r w:rsidRPr="006519B5">
              <w:rPr>
                <w:b/>
                <w:i/>
                <w:lang w:val="de-DE"/>
              </w:rPr>
              <w:t>. Kann das Problem nicht gelöst werden,</w:t>
            </w:r>
            <w:r w:rsidRPr="006519B5">
              <w:rPr>
                <w:lang w:val="de-DE"/>
              </w:rPr>
              <w:t xml:space="preserve"> </w:t>
            </w:r>
            <w:r w:rsidRPr="006519B5">
              <w:rPr>
                <w:b/>
                <w:i/>
                <w:lang w:val="de-DE"/>
              </w:rPr>
              <w:t xml:space="preserve">so wendet sich der Fluggast an das vertragschließende Luftfahrtunternehmen, </w:t>
            </w:r>
            <w:r w:rsidRPr="006519B5">
              <w:rPr>
                <w:lang w:val="de-DE"/>
              </w:rPr>
              <w:t xml:space="preserve">um die Zahlungsdaten für die Erstattung </w:t>
            </w:r>
            <w:r w:rsidRPr="006519B5">
              <w:rPr>
                <w:b/>
                <w:i/>
                <w:lang w:val="de-DE"/>
              </w:rPr>
              <w:t>mitzuteilen</w:t>
            </w:r>
            <w:r w:rsidRPr="006519B5">
              <w:rPr>
                <w:lang w:val="de-DE"/>
              </w:rPr>
              <w:t xml:space="preserve">. Nach Erhalt dieser Zahlungsdaten erstattet das ausführende Luftfahrtunternehmen dem Fluggast binnen </w:t>
            </w:r>
            <w:r w:rsidRPr="006519B5">
              <w:rPr>
                <w:b/>
                <w:i/>
                <w:lang w:val="de-DE"/>
              </w:rPr>
              <w:t>15</w:t>
            </w:r>
            <w:r w:rsidRPr="006519B5">
              <w:rPr>
                <w:lang w:val="de-DE"/>
              </w:rPr>
              <w:t> Tagen den gezahlten Betrag und setzt diesen und den Vermittler davon in Kenntnis.</w:t>
            </w:r>
          </w:p>
        </w:tc>
      </w:tr>
    </w:tbl>
    <w:p w14:paraId="772E919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093E8C1" w14:textId="77777777" w:rsidR="00B66609" w:rsidRPr="006519B5" w:rsidRDefault="00B66609" w:rsidP="00B66609">
      <w:r w:rsidRPr="006519B5">
        <w:rPr>
          <w:rStyle w:val="HideTWBExt"/>
          <w:noProof w:val="0"/>
        </w:rPr>
        <w:t>&lt;/Amend&gt;</w:t>
      </w:r>
    </w:p>
    <w:p w14:paraId="3C3B8D5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223</w:t>
      </w:r>
      <w:r w:rsidRPr="006519B5">
        <w:rPr>
          <w:rStyle w:val="HideTWBExt"/>
          <w:b w:val="0"/>
          <w:noProof w:val="0"/>
          <w:lang w:val="de-DE"/>
        </w:rPr>
        <w:t>&lt;/NumAm&gt;</w:t>
      </w:r>
    </w:p>
    <w:p w14:paraId="53AA51A5"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480AF744" w14:textId="77777777" w:rsidR="00B66609" w:rsidRPr="006519B5" w:rsidRDefault="00B66609" w:rsidP="00B66609">
      <w:r w:rsidRPr="006519B5">
        <w:rPr>
          <w:rStyle w:val="HideTWBExt"/>
          <w:noProof w:val="0"/>
        </w:rPr>
        <w:t>&lt;/RepeatBlock-By&gt;</w:t>
      </w:r>
    </w:p>
    <w:p w14:paraId="67BCBAC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E5549CA"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38FCB5C1"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1D5921E" w14:textId="77777777" w:rsidR="00B66609" w:rsidRPr="006519B5" w:rsidRDefault="00B66609" w:rsidP="00B66609">
      <w:r w:rsidRPr="006519B5">
        <w:rPr>
          <w:rStyle w:val="HideTWBExt"/>
          <w:noProof w:val="0"/>
        </w:rPr>
        <w:t>&lt;Article2&gt;</w:t>
      </w:r>
      <w:r w:rsidRPr="006519B5">
        <w:t>Artikel 8a – Absatz 5 – Buchstabe b</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E254829" w14:textId="77777777" w:rsidTr="000B4DD2">
        <w:trPr>
          <w:jc w:val="center"/>
        </w:trPr>
        <w:tc>
          <w:tcPr>
            <w:tcW w:w="9752" w:type="dxa"/>
            <w:gridSpan w:val="2"/>
          </w:tcPr>
          <w:p w14:paraId="09535D0C" w14:textId="77777777" w:rsidR="00B66609" w:rsidRPr="006519B5" w:rsidRDefault="00B66609" w:rsidP="000B4DD2">
            <w:pPr>
              <w:keepNext/>
            </w:pPr>
          </w:p>
        </w:tc>
      </w:tr>
      <w:tr w:rsidR="00B66609" w:rsidRPr="006519B5" w14:paraId="408205F5" w14:textId="77777777" w:rsidTr="000B4DD2">
        <w:trPr>
          <w:jc w:val="center"/>
        </w:trPr>
        <w:tc>
          <w:tcPr>
            <w:tcW w:w="4876" w:type="dxa"/>
            <w:hideMark/>
          </w:tcPr>
          <w:p w14:paraId="574E2C9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D1101E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25EADA6" w14:textId="77777777" w:rsidTr="000B4DD2">
        <w:trPr>
          <w:jc w:val="center"/>
        </w:trPr>
        <w:tc>
          <w:tcPr>
            <w:tcW w:w="4876" w:type="dxa"/>
            <w:hideMark/>
          </w:tcPr>
          <w:p w14:paraId="572B4D29" w14:textId="77777777" w:rsidR="00B66609" w:rsidRPr="006519B5" w:rsidRDefault="00B66609" w:rsidP="000B4DD2">
            <w:pPr>
              <w:pStyle w:val="Normal6"/>
              <w:rPr>
                <w:lang w:val="de-DE"/>
              </w:rPr>
            </w:pPr>
            <w:r w:rsidRPr="006519B5">
              <w:rPr>
                <w:lang w:val="de-DE"/>
              </w:rPr>
              <w:t>b)</w:t>
            </w:r>
            <w:r w:rsidRPr="006519B5">
              <w:rPr>
                <w:lang w:val="de-DE"/>
              </w:rPr>
              <w:tab/>
              <w:t xml:space="preserve">Erhält der Fluggast die Erstattung nicht binnen </w:t>
            </w:r>
            <w:r w:rsidRPr="006519B5">
              <w:rPr>
                <w:b/>
                <w:i/>
                <w:lang w:val="de-DE"/>
              </w:rPr>
              <w:t>14</w:t>
            </w:r>
            <w:r w:rsidRPr="006519B5">
              <w:rPr>
                <w:lang w:val="de-DE"/>
              </w:rPr>
              <w:t xml:space="preserve"> Tagen nach der Wahl einer Erstattung gemäß Artikel 8 Absatz 1 Buchstabe a erster Gedankenstrich, nimmt das ausführende Luftfahrtunternehmen </w:t>
            </w:r>
            <w:r w:rsidRPr="006519B5">
              <w:rPr>
                <w:b/>
                <w:i/>
                <w:lang w:val="de-DE"/>
              </w:rPr>
              <w:t>spätestens am Tag nach Ablauf der 14-Tage-Frist mit dem Fluggast Kontakt auf</w:t>
            </w:r>
            <w:r w:rsidRPr="006519B5">
              <w:rPr>
                <w:lang w:val="de-DE"/>
              </w:rPr>
              <w:t xml:space="preserve">, um </w:t>
            </w:r>
            <w:r w:rsidRPr="006519B5">
              <w:rPr>
                <w:b/>
                <w:i/>
                <w:lang w:val="de-DE"/>
              </w:rPr>
              <w:t>sich über</w:t>
            </w:r>
            <w:r w:rsidRPr="006519B5">
              <w:rPr>
                <w:lang w:val="de-DE"/>
              </w:rPr>
              <w:t xml:space="preserve"> die Zahlungsdaten für die Erstattung </w:t>
            </w:r>
            <w:r w:rsidRPr="006519B5">
              <w:rPr>
                <w:b/>
                <w:bCs/>
                <w:i/>
                <w:iCs/>
                <w:lang w:val="de-DE"/>
              </w:rPr>
              <w:t>zu informieren</w:t>
            </w:r>
            <w:r w:rsidRPr="006519B5">
              <w:rPr>
                <w:lang w:val="de-DE"/>
              </w:rPr>
              <w:t xml:space="preserve">. Nach Erhalt dieser Zahlungsdaten erstattet das ausführende Luftfahrtunternehmen dem Fluggast binnen </w:t>
            </w:r>
            <w:r w:rsidRPr="006519B5">
              <w:rPr>
                <w:b/>
                <w:i/>
                <w:lang w:val="de-DE"/>
              </w:rPr>
              <w:t>sieben</w:t>
            </w:r>
            <w:r w:rsidRPr="006519B5">
              <w:rPr>
                <w:lang w:val="de-DE"/>
              </w:rPr>
              <w:t xml:space="preserve"> Tagen den gezahlten Betrag und setzt diesen und den Vermittler davon in Kenntnis.</w:t>
            </w:r>
          </w:p>
        </w:tc>
        <w:tc>
          <w:tcPr>
            <w:tcW w:w="4876" w:type="dxa"/>
            <w:hideMark/>
          </w:tcPr>
          <w:p w14:paraId="333C10D6" w14:textId="77777777" w:rsidR="00B66609" w:rsidRPr="006519B5" w:rsidRDefault="00B66609" w:rsidP="000B4DD2">
            <w:pPr>
              <w:pStyle w:val="Normal6"/>
              <w:rPr>
                <w:szCs w:val="24"/>
                <w:lang w:val="de-DE"/>
              </w:rPr>
            </w:pPr>
            <w:r w:rsidRPr="006519B5">
              <w:rPr>
                <w:lang w:val="de-DE"/>
              </w:rPr>
              <w:t>b)</w:t>
            </w:r>
            <w:r w:rsidRPr="006519B5">
              <w:rPr>
                <w:lang w:val="de-DE"/>
              </w:rPr>
              <w:tab/>
              <w:t xml:space="preserve">Erhält der Fluggast die Erstattung nicht binnen </w:t>
            </w:r>
            <w:r w:rsidRPr="006519B5">
              <w:rPr>
                <w:b/>
                <w:i/>
                <w:lang w:val="de-DE"/>
              </w:rPr>
              <w:t>30</w:t>
            </w:r>
            <w:r w:rsidRPr="006519B5">
              <w:rPr>
                <w:lang w:val="de-DE"/>
              </w:rPr>
              <w:t xml:space="preserve"> Tagen nach der Wahl einer Erstattung gemäß Artikel 8 Absatz 1 Buchstabe a erster Gedankenstrich, nimmt </w:t>
            </w:r>
            <w:r w:rsidRPr="006519B5">
              <w:rPr>
                <w:b/>
                <w:i/>
                <w:lang w:val="de-DE"/>
              </w:rPr>
              <w:t>der Fluggast zunächst Kontakt mit dem Vermittler auf. Kann das Problem nicht gelöst werden,</w:t>
            </w:r>
            <w:r w:rsidRPr="006519B5">
              <w:rPr>
                <w:lang w:val="de-DE"/>
              </w:rPr>
              <w:t xml:space="preserve"> </w:t>
            </w:r>
            <w:r w:rsidRPr="006519B5">
              <w:rPr>
                <w:b/>
                <w:i/>
                <w:lang w:val="de-DE"/>
              </w:rPr>
              <w:t>so wendet sich der Fluggast an</w:t>
            </w:r>
            <w:r w:rsidRPr="006519B5">
              <w:rPr>
                <w:lang w:val="de-DE"/>
              </w:rPr>
              <w:t xml:space="preserve"> das ausführende Luftfahrtunternehmen, um die Zahlungsdaten für die Erstattung </w:t>
            </w:r>
            <w:r w:rsidRPr="006519B5">
              <w:rPr>
                <w:b/>
                <w:i/>
                <w:lang w:val="de-DE"/>
              </w:rPr>
              <w:t>mitzuteilen</w:t>
            </w:r>
            <w:r w:rsidRPr="006519B5">
              <w:rPr>
                <w:lang w:val="de-DE"/>
              </w:rPr>
              <w:t xml:space="preserve">. Nach Erhalt dieser Zahlungsdaten erstattet das ausführende Luftfahrtunternehmen dem Fluggast binnen </w:t>
            </w:r>
            <w:r w:rsidRPr="006519B5">
              <w:rPr>
                <w:b/>
                <w:i/>
                <w:lang w:val="de-DE"/>
              </w:rPr>
              <w:t>15</w:t>
            </w:r>
            <w:r w:rsidRPr="006519B5">
              <w:rPr>
                <w:lang w:val="de-DE"/>
              </w:rPr>
              <w:t> Tagen den gezahlten Betrag und setzt diesen und den Vermittler davon in Kenntnis.</w:t>
            </w:r>
          </w:p>
        </w:tc>
      </w:tr>
    </w:tbl>
    <w:p w14:paraId="25386CD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0B4E634"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36F007CC" w14:textId="77777777" w:rsidR="00B66609" w:rsidRPr="006519B5" w:rsidRDefault="00B66609" w:rsidP="00B66609">
      <w:pPr>
        <w:pStyle w:val="Normal12Italic"/>
        <w:rPr>
          <w:noProof w:val="0"/>
          <w:lang w:val="de-DE"/>
        </w:rPr>
      </w:pPr>
      <w:r w:rsidRPr="006519B5">
        <w:rPr>
          <w:noProof w:val="0"/>
          <w:lang w:val="de-DE"/>
        </w:rPr>
        <w:t>Das Luftfahrtunternehmen erhält nicht automatisch Informationen darüber, ob der Fluggast vom Vermittler entschädigt wurde. Wenn Fluggäste die erwartete Erstattung nicht erhalten, sollten sie sich zunächst direkt an den Vermittler und dann an das Luftfahrtunternehmen wenden. Die Alternative, bei der der Vermittler verpflichtet ist, diese Informationen dem Luftfahrtunternehmen automatisch zur Verfügung zu stellen, ließe sich voraussichtlich nicht umsetzen, da sie voraussetzt, dass der Vermittler das Luftfahrtunternehmen über sein eigenes Versagen informiert.</w:t>
      </w:r>
    </w:p>
    <w:p w14:paraId="3167EBB6" w14:textId="77777777" w:rsidR="00B66609" w:rsidRPr="006519B5" w:rsidRDefault="00B66609" w:rsidP="00B66609">
      <w:r w:rsidRPr="006519B5">
        <w:rPr>
          <w:rStyle w:val="HideTWBExt"/>
          <w:noProof w:val="0"/>
        </w:rPr>
        <w:t>&lt;/Amend&gt;</w:t>
      </w:r>
    </w:p>
    <w:p w14:paraId="4489994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224</w:t>
      </w:r>
      <w:r w:rsidRPr="006519B5">
        <w:rPr>
          <w:rStyle w:val="HideTWBExt"/>
          <w:b w:val="0"/>
          <w:noProof w:val="0"/>
          <w:lang w:val="de-DE"/>
        </w:rPr>
        <w:t>&lt;/NumAm&gt;</w:t>
      </w:r>
    </w:p>
    <w:p w14:paraId="6DCA3133"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00CE6DC3" w14:textId="77777777" w:rsidR="00B66609" w:rsidRPr="006519B5" w:rsidRDefault="00B66609" w:rsidP="00B66609">
      <w:r w:rsidRPr="006519B5">
        <w:rPr>
          <w:rStyle w:val="HideTWBExt"/>
          <w:noProof w:val="0"/>
        </w:rPr>
        <w:t>&lt;/RepeatBlock-By&gt;</w:t>
      </w:r>
    </w:p>
    <w:p w14:paraId="0A558B9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ED9BB3D"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51F0D0CA"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E86AB5E" w14:textId="77777777" w:rsidR="00B66609" w:rsidRPr="006519B5" w:rsidRDefault="00B66609" w:rsidP="00B66609">
      <w:r w:rsidRPr="006519B5">
        <w:rPr>
          <w:rStyle w:val="HideTWBExt"/>
          <w:noProof w:val="0"/>
        </w:rPr>
        <w:t>&lt;Article2&gt;</w:t>
      </w:r>
      <w:r w:rsidRPr="006519B5">
        <w:t>Artikel 8a – Absatz 5 – Buchstabe b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64C7852" w14:textId="77777777" w:rsidTr="000B4DD2">
        <w:trPr>
          <w:jc w:val="center"/>
        </w:trPr>
        <w:tc>
          <w:tcPr>
            <w:tcW w:w="9752" w:type="dxa"/>
            <w:gridSpan w:val="2"/>
          </w:tcPr>
          <w:p w14:paraId="2F68E601" w14:textId="77777777" w:rsidR="00B66609" w:rsidRPr="006519B5" w:rsidRDefault="00B66609" w:rsidP="000B4DD2">
            <w:pPr>
              <w:keepNext/>
            </w:pPr>
          </w:p>
        </w:tc>
      </w:tr>
      <w:tr w:rsidR="00B66609" w:rsidRPr="006519B5" w14:paraId="06952769" w14:textId="77777777" w:rsidTr="000B4DD2">
        <w:trPr>
          <w:jc w:val="center"/>
        </w:trPr>
        <w:tc>
          <w:tcPr>
            <w:tcW w:w="4876" w:type="dxa"/>
            <w:hideMark/>
          </w:tcPr>
          <w:p w14:paraId="1EB0D85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167CFA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BE90C5D" w14:textId="77777777" w:rsidTr="000B4DD2">
        <w:trPr>
          <w:jc w:val="center"/>
        </w:trPr>
        <w:tc>
          <w:tcPr>
            <w:tcW w:w="4876" w:type="dxa"/>
          </w:tcPr>
          <w:p w14:paraId="2315AB68" w14:textId="77777777" w:rsidR="00B66609" w:rsidRPr="006519B5" w:rsidRDefault="00B66609" w:rsidP="000B4DD2">
            <w:pPr>
              <w:pStyle w:val="Normal6"/>
              <w:rPr>
                <w:lang w:val="de-DE"/>
              </w:rPr>
            </w:pPr>
          </w:p>
        </w:tc>
        <w:tc>
          <w:tcPr>
            <w:tcW w:w="4876" w:type="dxa"/>
            <w:hideMark/>
          </w:tcPr>
          <w:p w14:paraId="115D85F7" w14:textId="77777777" w:rsidR="00B66609" w:rsidRPr="006519B5" w:rsidRDefault="00B66609" w:rsidP="000B4DD2">
            <w:pPr>
              <w:pStyle w:val="Normal6"/>
              <w:rPr>
                <w:szCs w:val="24"/>
                <w:lang w:val="de-DE"/>
              </w:rPr>
            </w:pPr>
            <w:r w:rsidRPr="006519B5">
              <w:rPr>
                <w:b/>
                <w:i/>
                <w:lang w:val="de-DE"/>
              </w:rPr>
              <w:t>ba)</w:t>
            </w:r>
            <w:r w:rsidRPr="006519B5">
              <w:rPr>
                <w:b/>
                <w:i/>
                <w:lang w:val="de-DE"/>
              </w:rPr>
              <w:tab/>
              <w:t>Um etwaige Doppelzahlungen gemäß Buchstabe b zu vermeiden, ist der Vermittler verpflichtet, das Luftfahrtunternehmen unverzüglich bei der Bearbeitung der Erstattung an den Fluggast zu benachrichtigen. Hat das Luftfahrtunternehmen innerhalb von 14 Tagen keine Mitteilung über den Erstattungsstatus oder die Bestätigung der Zahlungserfüllung erhalten, setzt es sich gemäß Artikel 8 Absatz 5 Buchstabe b mit dem Fluggast in Verbindung.</w:t>
            </w:r>
          </w:p>
        </w:tc>
      </w:tr>
    </w:tbl>
    <w:p w14:paraId="468C33C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BAA1463" w14:textId="77777777" w:rsidR="00B66609" w:rsidRPr="006519B5" w:rsidRDefault="00B66609" w:rsidP="00B66609">
      <w:r w:rsidRPr="006519B5">
        <w:rPr>
          <w:rStyle w:val="HideTWBExt"/>
          <w:noProof w:val="0"/>
        </w:rPr>
        <w:t>&lt;/Amend&gt;</w:t>
      </w:r>
    </w:p>
    <w:p w14:paraId="2DBCD10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225</w:t>
      </w:r>
      <w:r w:rsidRPr="006519B5">
        <w:rPr>
          <w:rStyle w:val="HideTWBExt"/>
          <w:b w:val="0"/>
          <w:noProof w:val="0"/>
          <w:lang w:val="de-DE"/>
        </w:rPr>
        <w:t>&lt;/NumAm&gt;</w:t>
      </w:r>
    </w:p>
    <w:p w14:paraId="3FAAD347"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17782250" w14:textId="77777777" w:rsidR="00B66609" w:rsidRPr="006519B5" w:rsidRDefault="00B66609" w:rsidP="00B66609">
      <w:r w:rsidRPr="006519B5">
        <w:rPr>
          <w:rStyle w:val="HideTWBExt"/>
          <w:noProof w:val="0"/>
        </w:rPr>
        <w:t>&lt;/RepeatBlock-By&gt;</w:t>
      </w:r>
    </w:p>
    <w:p w14:paraId="76C9108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A8C1776"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0B6CCCA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7F31042" w14:textId="77777777" w:rsidR="00B66609" w:rsidRPr="006519B5" w:rsidRDefault="00B66609" w:rsidP="00B66609">
      <w:r w:rsidRPr="006519B5">
        <w:rPr>
          <w:rStyle w:val="HideTWBExt"/>
          <w:noProof w:val="0"/>
        </w:rPr>
        <w:t>&lt;Article2&gt;</w:t>
      </w:r>
      <w:r w:rsidRPr="006519B5">
        <w:t>Artikel 8a – Absatz 5 – Buchstabe b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39197AF" w14:textId="77777777" w:rsidTr="000B4DD2">
        <w:trPr>
          <w:jc w:val="center"/>
        </w:trPr>
        <w:tc>
          <w:tcPr>
            <w:tcW w:w="9752" w:type="dxa"/>
            <w:gridSpan w:val="2"/>
          </w:tcPr>
          <w:p w14:paraId="72C390A9" w14:textId="77777777" w:rsidR="00B66609" w:rsidRPr="006519B5" w:rsidRDefault="00B66609" w:rsidP="000B4DD2">
            <w:pPr>
              <w:keepNext/>
            </w:pPr>
          </w:p>
        </w:tc>
      </w:tr>
      <w:tr w:rsidR="00B66609" w:rsidRPr="006519B5" w14:paraId="368A2559" w14:textId="77777777" w:rsidTr="000B4DD2">
        <w:trPr>
          <w:jc w:val="center"/>
        </w:trPr>
        <w:tc>
          <w:tcPr>
            <w:tcW w:w="4876" w:type="dxa"/>
            <w:hideMark/>
          </w:tcPr>
          <w:p w14:paraId="1374EAD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761306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291F9B5" w14:textId="77777777" w:rsidTr="000B4DD2">
        <w:trPr>
          <w:jc w:val="center"/>
        </w:trPr>
        <w:tc>
          <w:tcPr>
            <w:tcW w:w="4876" w:type="dxa"/>
          </w:tcPr>
          <w:p w14:paraId="6CC7A9EF" w14:textId="77777777" w:rsidR="00B66609" w:rsidRPr="006519B5" w:rsidRDefault="00B66609" w:rsidP="000B4DD2">
            <w:pPr>
              <w:pStyle w:val="Normal6"/>
              <w:rPr>
                <w:lang w:val="de-DE"/>
              </w:rPr>
            </w:pPr>
          </w:p>
        </w:tc>
        <w:tc>
          <w:tcPr>
            <w:tcW w:w="4876" w:type="dxa"/>
            <w:hideMark/>
          </w:tcPr>
          <w:p w14:paraId="42CF3786" w14:textId="77777777" w:rsidR="00B66609" w:rsidRPr="006519B5" w:rsidRDefault="00B66609" w:rsidP="000B4DD2">
            <w:pPr>
              <w:pStyle w:val="Normal6"/>
              <w:rPr>
                <w:szCs w:val="24"/>
                <w:lang w:val="de-DE"/>
              </w:rPr>
            </w:pPr>
            <w:r w:rsidRPr="006519B5">
              <w:rPr>
                <w:b/>
                <w:i/>
                <w:lang w:val="de-DE"/>
              </w:rPr>
              <w:t>ba) Ist das Luftfahrtunternehmen gemäß Buchstabe b zur Doppelzahlung verpflichtet, so werden keine zusätzlichen Erstattungen über den Vermittler abgewickelt, und dem Luftfahrtunternehmen wird als höchstrangiger Gläubiger des Vermittlers Vorrang eingeräumt.</w:t>
            </w:r>
          </w:p>
        </w:tc>
      </w:tr>
    </w:tbl>
    <w:p w14:paraId="5525490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706FB0" w14:textId="77777777" w:rsidR="00B66609" w:rsidRPr="006519B5" w:rsidRDefault="00B66609" w:rsidP="00B66609">
      <w:r w:rsidRPr="006519B5">
        <w:rPr>
          <w:rStyle w:val="HideTWBExt"/>
          <w:noProof w:val="0"/>
        </w:rPr>
        <w:t>&lt;/Amend&gt;</w:t>
      </w:r>
    </w:p>
    <w:p w14:paraId="113E2EF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226</w:t>
      </w:r>
      <w:r w:rsidRPr="006519B5">
        <w:rPr>
          <w:rStyle w:val="HideTWBExt"/>
          <w:b w:val="0"/>
          <w:noProof w:val="0"/>
          <w:lang w:val="de-DE"/>
        </w:rPr>
        <w:t>&lt;/NumAm&gt;</w:t>
      </w:r>
    </w:p>
    <w:p w14:paraId="199D4501"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416CE778" w14:textId="77777777" w:rsidR="00B66609" w:rsidRPr="006519B5" w:rsidRDefault="00B66609" w:rsidP="00B66609">
      <w:r w:rsidRPr="006519B5">
        <w:rPr>
          <w:rStyle w:val="HideTWBExt"/>
          <w:noProof w:val="0"/>
        </w:rPr>
        <w:t>&lt;/RepeatBlock-By&gt;</w:t>
      </w:r>
    </w:p>
    <w:p w14:paraId="09F8B19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4C20D9B"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4390B0A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0D6AD9F" w14:textId="77777777" w:rsidR="00B66609" w:rsidRPr="006519B5" w:rsidRDefault="00B66609" w:rsidP="00B66609">
      <w:r w:rsidRPr="006519B5">
        <w:rPr>
          <w:rStyle w:val="HideTWBExt"/>
          <w:noProof w:val="0"/>
        </w:rPr>
        <w:t>&lt;Article2&gt;</w:t>
      </w:r>
      <w:r w:rsidRPr="006519B5">
        <w:t>Artikel 8a – Absatz 5 – Buchstabe b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151E04B" w14:textId="77777777" w:rsidTr="000B4DD2">
        <w:trPr>
          <w:jc w:val="center"/>
        </w:trPr>
        <w:tc>
          <w:tcPr>
            <w:tcW w:w="9752" w:type="dxa"/>
            <w:gridSpan w:val="2"/>
          </w:tcPr>
          <w:p w14:paraId="66CF7F41" w14:textId="77777777" w:rsidR="00B66609" w:rsidRPr="006519B5" w:rsidRDefault="00B66609" w:rsidP="000B4DD2">
            <w:pPr>
              <w:keepNext/>
            </w:pPr>
          </w:p>
        </w:tc>
      </w:tr>
      <w:tr w:rsidR="00B66609" w:rsidRPr="006519B5" w14:paraId="1596B66A" w14:textId="77777777" w:rsidTr="000B4DD2">
        <w:trPr>
          <w:jc w:val="center"/>
        </w:trPr>
        <w:tc>
          <w:tcPr>
            <w:tcW w:w="4876" w:type="dxa"/>
            <w:hideMark/>
          </w:tcPr>
          <w:p w14:paraId="7D16648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F1A78B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5182BFC" w14:textId="77777777" w:rsidTr="000B4DD2">
        <w:trPr>
          <w:jc w:val="center"/>
        </w:trPr>
        <w:tc>
          <w:tcPr>
            <w:tcW w:w="4876" w:type="dxa"/>
          </w:tcPr>
          <w:p w14:paraId="51E0CC7C" w14:textId="77777777" w:rsidR="00B66609" w:rsidRPr="006519B5" w:rsidRDefault="00B66609" w:rsidP="000B4DD2">
            <w:pPr>
              <w:pStyle w:val="Normal6"/>
              <w:rPr>
                <w:lang w:val="de-DE"/>
              </w:rPr>
            </w:pPr>
          </w:p>
        </w:tc>
        <w:tc>
          <w:tcPr>
            <w:tcW w:w="4876" w:type="dxa"/>
            <w:hideMark/>
          </w:tcPr>
          <w:p w14:paraId="381191EE" w14:textId="77777777" w:rsidR="00B66609" w:rsidRPr="006519B5" w:rsidRDefault="00B66609" w:rsidP="000B4DD2">
            <w:pPr>
              <w:pStyle w:val="Normal6"/>
              <w:rPr>
                <w:szCs w:val="24"/>
                <w:lang w:val="de-DE"/>
              </w:rPr>
            </w:pPr>
            <w:r w:rsidRPr="006519B5">
              <w:rPr>
                <w:b/>
                <w:i/>
                <w:lang w:val="de-DE"/>
              </w:rPr>
              <w:t>ba)</w:t>
            </w:r>
            <w:r w:rsidRPr="006519B5">
              <w:rPr>
                <w:b/>
                <w:i/>
                <w:lang w:val="de-DE"/>
              </w:rPr>
              <w:tab/>
              <w:t>Ist das Luftfahrtunternehmen gemäß Buchstabe b zu einer Doppelzahlung verpflichtet, so werden vom Luftfahrtunternehmen keine weiteren Erstattungen über den Vermittler gezahlt, und das Luftfahrtunternehmen wird als vorrangiger Vorzugsgläubiger des Vermittlers eingestuft.</w:t>
            </w:r>
          </w:p>
        </w:tc>
      </w:tr>
    </w:tbl>
    <w:p w14:paraId="5B5C11D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624BD17" w14:textId="77777777" w:rsidR="00B66609" w:rsidRPr="006519B5" w:rsidRDefault="00B66609" w:rsidP="00B66609">
      <w:r w:rsidRPr="006519B5">
        <w:rPr>
          <w:rStyle w:val="HideTWBExt"/>
          <w:noProof w:val="0"/>
        </w:rPr>
        <w:t>&lt;/Amend&gt;</w:t>
      </w:r>
    </w:p>
    <w:p w14:paraId="466ECE7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227</w:t>
      </w:r>
      <w:r w:rsidRPr="006519B5">
        <w:rPr>
          <w:rStyle w:val="HideTWBExt"/>
          <w:b w:val="0"/>
          <w:noProof w:val="0"/>
          <w:lang w:val="de-DE"/>
        </w:rPr>
        <w:t>&lt;/NumAm&gt;</w:t>
      </w:r>
    </w:p>
    <w:p w14:paraId="23F276E1"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27C76790" w14:textId="77777777" w:rsidR="00B66609" w:rsidRPr="006519B5" w:rsidRDefault="00B66609" w:rsidP="00B66609">
      <w:r w:rsidRPr="006519B5">
        <w:rPr>
          <w:rStyle w:val="HideTWBExt"/>
          <w:noProof w:val="0"/>
        </w:rPr>
        <w:t>&lt;/RepeatBlock-By&gt;</w:t>
      </w:r>
    </w:p>
    <w:p w14:paraId="27DCC04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AC929C6"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725483C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F50EE0B" w14:textId="77777777" w:rsidR="00B66609" w:rsidRPr="006519B5" w:rsidRDefault="00B66609" w:rsidP="00B66609">
      <w:r w:rsidRPr="006519B5">
        <w:rPr>
          <w:rStyle w:val="HideTWBExt"/>
          <w:noProof w:val="0"/>
        </w:rPr>
        <w:t>&lt;Article2&gt;</w:t>
      </w:r>
      <w:r w:rsidRPr="006519B5">
        <w:t>Artikel 8a – Absatz 5 – Buchstabe b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F2CDD2D" w14:textId="77777777" w:rsidTr="000B4DD2">
        <w:trPr>
          <w:jc w:val="center"/>
        </w:trPr>
        <w:tc>
          <w:tcPr>
            <w:tcW w:w="9752" w:type="dxa"/>
            <w:gridSpan w:val="2"/>
          </w:tcPr>
          <w:p w14:paraId="4EC8FA08" w14:textId="77777777" w:rsidR="00B66609" w:rsidRPr="006519B5" w:rsidRDefault="00B66609" w:rsidP="000B4DD2">
            <w:pPr>
              <w:keepNext/>
            </w:pPr>
          </w:p>
        </w:tc>
      </w:tr>
      <w:tr w:rsidR="00B66609" w:rsidRPr="006519B5" w14:paraId="763D3912" w14:textId="77777777" w:rsidTr="000B4DD2">
        <w:trPr>
          <w:jc w:val="center"/>
        </w:trPr>
        <w:tc>
          <w:tcPr>
            <w:tcW w:w="4876" w:type="dxa"/>
            <w:hideMark/>
          </w:tcPr>
          <w:p w14:paraId="472DB9C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03CC42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BCF565" w14:textId="77777777" w:rsidTr="000B4DD2">
        <w:trPr>
          <w:jc w:val="center"/>
        </w:trPr>
        <w:tc>
          <w:tcPr>
            <w:tcW w:w="4876" w:type="dxa"/>
          </w:tcPr>
          <w:p w14:paraId="25C356E2" w14:textId="77777777" w:rsidR="00B66609" w:rsidRPr="006519B5" w:rsidRDefault="00B66609" w:rsidP="000B4DD2">
            <w:pPr>
              <w:pStyle w:val="Normal6"/>
              <w:rPr>
                <w:lang w:val="de-DE"/>
              </w:rPr>
            </w:pPr>
          </w:p>
        </w:tc>
        <w:tc>
          <w:tcPr>
            <w:tcW w:w="4876" w:type="dxa"/>
            <w:hideMark/>
          </w:tcPr>
          <w:p w14:paraId="51E8F2F1" w14:textId="77777777" w:rsidR="00B66609" w:rsidRPr="006519B5" w:rsidRDefault="00B66609" w:rsidP="000B4DD2">
            <w:pPr>
              <w:pStyle w:val="Normal6"/>
              <w:rPr>
                <w:szCs w:val="24"/>
                <w:lang w:val="de-DE"/>
              </w:rPr>
            </w:pPr>
            <w:r w:rsidRPr="006519B5">
              <w:rPr>
                <w:b/>
                <w:i/>
                <w:lang w:val="de-DE"/>
              </w:rPr>
              <w:t>bb)</w:t>
            </w:r>
            <w:r w:rsidRPr="006519B5">
              <w:rPr>
                <w:b/>
                <w:i/>
                <w:lang w:val="de-DE"/>
              </w:rPr>
              <w:tab/>
              <w:t>Die Vermittler haften für die ordnungsgemäße Bearbeitung der in Absatz 5 genannten Erstattung. Im Falle der Nichterfüllung ihrer Pflichten wird gegen Vermittler eine Sanktion gemäß Artikel 16c verhängt.</w:t>
            </w:r>
          </w:p>
        </w:tc>
      </w:tr>
    </w:tbl>
    <w:p w14:paraId="1C1F087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D94C945" w14:textId="77777777" w:rsidR="00B66609" w:rsidRPr="006519B5" w:rsidRDefault="00B66609" w:rsidP="00B66609">
      <w:r w:rsidRPr="006519B5">
        <w:rPr>
          <w:rStyle w:val="HideTWBExt"/>
          <w:noProof w:val="0"/>
        </w:rPr>
        <w:t>&lt;/Amend&gt;</w:t>
      </w:r>
    </w:p>
    <w:p w14:paraId="3FBE96C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228</w:t>
      </w:r>
      <w:r w:rsidRPr="006519B5">
        <w:rPr>
          <w:rStyle w:val="HideTWBExt"/>
          <w:b w:val="0"/>
          <w:noProof w:val="0"/>
          <w:lang w:val="de-DE"/>
        </w:rPr>
        <w:t>&lt;/NumAm&gt;</w:t>
      </w:r>
    </w:p>
    <w:p w14:paraId="0DAA26E2"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53A26B7D" w14:textId="77777777" w:rsidR="00B66609" w:rsidRPr="006519B5" w:rsidRDefault="00B66609" w:rsidP="00B66609">
      <w:r w:rsidRPr="006519B5">
        <w:rPr>
          <w:rStyle w:val="HideTWBExt"/>
          <w:noProof w:val="0"/>
        </w:rPr>
        <w:t>&lt;/RepeatBlock-By&gt;</w:t>
      </w:r>
    </w:p>
    <w:p w14:paraId="19028DE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209A0B2"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166689B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6BEA631" w14:textId="77777777" w:rsidR="00B66609" w:rsidRPr="006519B5" w:rsidRDefault="00B66609" w:rsidP="00B66609">
      <w:r w:rsidRPr="006519B5">
        <w:rPr>
          <w:rStyle w:val="HideTWBExt"/>
          <w:noProof w:val="0"/>
        </w:rPr>
        <w:t>&lt;Article2&gt;</w:t>
      </w:r>
      <w:r w:rsidRPr="006519B5">
        <w:t>Artikel 8a – Absatz 5 – Buchstabe b b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1DF655" w14:textId="77777777" w:rsidTr="000B4DD2">
        <w:trPr>
          <w:jc w:val="center"/>
        </w:trPr>
        <w:tc>
          <w:tcPr>
            <w:tcW w:w="9752" w:type="dxa"/>
            <w:gridSpan w:val="2"/>
          </w:tcPr>
          <w:p w14:paraId="0AFAAF26" w14:textId="77777777" w:rsidR="00B66609" w:rsidRPr="006519B5" w:rsidRDefault="00B66609" w:rsidP="000B4DD2">
            <w:pPr>
              <w:keepNext/>
            </w:pPr>
          </w:p>
        </w:tc>
      </w:tr>
      <w:tr w:rsidR="00B66609" w:rsidRPr="006519B5" w14:paraId="74532FCE" w14:textId="77777777" w:rsidTr="000B4DD2">
        <w:trPr>
          <w:jc w:val="center"/>
        </w:trPr>
        <w:tc>
          <w:tcPr>
            <w:tcW w:w="4876" w:type="dxa"/>
            <w:hideMark/>
          </w:tcPr>
          <w:p w14:paraId="6E7FF73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E3AE44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7195335" w14:textId="77777777" w:rsidTr="000B4DD2">
        <w:trPr>
          <w:jc w:val="center"/>
        </w:trPr>
        <w:tc>
          <w:tcPr>
            <w:tcW w:w="4876" w:type="dxa"/>
          </w:tcPr>
          <w:p w14:paraId="365DF9C2" w14:textId="77777777" w:rsidR="00B66609" w:rsidRPr="006519B5" w:rsidRDefault="00B66609" w:rsidP="000B4DD2">
            <w:pPr>
              <w:pStyle w:val="Normal6"/>
              <w:rPr>
                <w:lang w:val="de-DE"/>
              </w:rPr>
            </w:pPr>
          </w:p>
        </w:tc>
        <w:tc>
          <w:tcPr>
            <w:tcW w:w="4876" w:type="dxa"/>
            <w:hideMark/>
          </w:tcPr>
          <w:p w14:paraId="4E434E22" w14:textId="77777777" w:rsidR="00B66609" w:rsidRPr="006519B5" w:rsidRDefault="00B66609" w:rsidP="000B4DD2">
            <w:pPr>
              <w:pStyle w:val="Normal6"/>
              <w:rPr>
                <w:szCs w:val="24"/>
                <w:lang w:val="de-DE"/>
              </w:rPr>
            </w:pPr>
            <w:r w:rsidRPr="006519B5">
              <w:rPr>
                <w:b/>
                <w:i/>
                <w:lang w:val="de-DE"/>
              </w:rPr>
              <w:t>bb) Vermittler, die ihren Verpflichtungen nicht nachkommen oder ein Fehlverhalten an den Tag legen, werden mit Strafen belegt.</w:t>
            </w:r>
          </w:p>
        </w:tc>
      </w:tr>
    </w:tbl>
    <w:p w14:paraId="7199DE7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6F83646"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B46FA5D" w14:textId="77777777" w:rsidR="00B66609" w:rsidRPr="006519B5" w:rsidRDefault="00B66609" w:rsidP="00B66609">
      <w:pPr>
        <w:pStyle w:val="Normal12Italic"/>
        <w:rPr>
          <w:noProof w:val="0"/>
          <w:lang w:val="de-DE"/>
        </w:rPr>
      </w:pPr>
      <w:r w:rsidRPr="006519B5">
        <w:rPr>
          <w:noProof w:val="0"/>
          <w:lang w:val="de-DE"/>
        </w:rPr>
        <w:t>Ein wesentliches Instrument für die wirksame Durchsetzung der Vorschriften für Vermittler.</w:t>
      </w:r>
    </w:p>
    <w:p w14:paraId="1CFFA0F2" w14:textId="77777777" w:rsidR="00B66609" w:rsidRPr="006519B5" w:rsidRDefault="00B66609" w:rsidP="00B66609">
      <w:r w:rsidRPr="006519B5">
        <w:rPr>
          <w:rStyle w:val="HideTWBExt"/>
          <w:noProof w:val="0"/>
        </w:rPr>
        <w:t>&lt;/Amend&gt;</w:t>
      </w:r>
    </w:p>
    <w:p w14:paraId="2257FB7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229</w:t>
      </w:r>
      <w:r w:rsidRPr="006519B5">
        <w:rPr>
          <w:rStyle w:val="HideTWBExt"/>
          <w:b w:val="0"/>
          <w:noProof w:val="0"/>
          <w:lang w:val="de-DE"/>
        </w:rPr>
        <w:t>&lt;/NumAm&gt;</w:t>
      </w:r>
    </w:p>
    <w:p w14:paraId="245757E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5D417ED"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4A6C539" w14:textId="77777777" w:rsidR="00B66609" w:rsidRPr="006519B5" w:rsidRDefault="00B66609" w:rsidP="00B66609">
      <w:r w:rsidRPr="006519B5">
        <w:rPr>
          <w:rStyle w:val="HideTWBExt"/>
          <w:noProof w:val="0"/>
        </w:rPr>
        <w:t>&lt;/RepeatBlock-By&gt;</w:t>
      </w:r>
    </w:p>
    <w:p w14:paraId="3CE90BA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370C787"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8A3794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270A6EF" w14:textId="77777777" w:rsidR="00B66609" w:rsidRPr="006519B5" w:rsidRDefault="00B66609" w:rsidP="00B66609">
      <w:r w:rsidRPr="006519B5">
        <w:rPr>
          <w:rStyle w:val="HideTWBExt"/>
          <w:noProof w:val="0"/>
        </w:rPr>
        <w:t>&lt;Article2&gt;</w:t>
      </w:r>
      <w:r w:rsidRPr="006519B5">
        <w:t>Artikel 8a – Absatz 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19ADFC1" w14:textId="77777777" w:rsidTr="000B4DD2">
        <w:trPr>
          <w:jc w:val="center"/>
        </w:trPr>
        <w:tc>
          <w:tcPr>
            <w:tcW w:w="9752" w:type="dxa"/>
            <w:gridSpan w:val="2"/>
          </w:tcPr>
          <w:p w14:paraId="56C0E841" w14:textId="77777777" w:rsidR="00B66609" w:rsidRPr="006519B5" w:rsidRDefault="00B66609" w:rsidP="000B4DD2">
            <w:pPr>
              <w:keepNext/>
            </w:pPr>
          </w:p>
        </w:tc>
      </w:tr>
      <w:tr w:rsidR="00B66609" w:rsidRPr="006519B5" w14:paraId="469379C0" w14:textId="77777777" w:rsidTr="000B4DD2">
        <w:trPr>
          <w:jc w:val="center"/>
        </w:trPr>
        <w:tc>
          <w:tcPr>
            <w:tcW w:w="4876" w:type="dxa"/>
            <w:hideMark/>
          </w:tcPr>
          <w:p w14:paraId="6D86B64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40C4A8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0646B65" w14:textId="77777777" w:rsidTr="000B4DD2">
        <w:trPr>
          <w:jc w:val="center"/>
        </w:trPr>
        <w:tc>
          <w:tcPr>
            <w:tcW w:w="4876" w:type="dxa"/>
          </w:tcPr>
          <w:p w14:paraId="22B2A5C0" w14:textId="77777777" w:rsidR="00B66609" w:rsidRPr="006519B5" w:rsidRDefault="00B66609" w:rsidP="000B4DD2">
            <w:pPr>
              <w:pStyle w:val="Normal6"/>
              <w:rPr>
                <w:lang w:val="de-DE"/>
              </w:rPr>
            </w:pPr>
          </w:p>
        </w:tc>
        <w:tc>
          <w:tcPr>
            <w:tcW w:w="4876" w:type="dxa"/>
            <w:hideMark/>
          </w:tcPr>
          <w:p w14:paraId="3A8D78EA" w14:textId="77777777" w:rsidR="00B66609" w:rsidRPr="006519B5" w:rsidRDefault="00B66609" w:rsidP="000B4DD2">
            <w:pPr>
              <w:pStyle w:val="Normal6"/>
              <w:rPr>
                <w:szCs w:val="24"/>
                <w:lang w:val="de-DE"/>
              </w:rPr>
            </w:pPr>
            <w:r w:rsidRPr="006519B5">
              <w:rPr>
                <w:b/>
                <w:i/>
                <w:lang w:val="de-DE"/>
              </w:rPr>
              <w:t>(5a)</w:t>
            </w:r>
            <w:r w:rsidRPr="006519B5">
              <w:rPr>
                <w:b/>
                <w:i/>
                <w:lang w:val="de-DE"/>
              </w:rPr>
              <w:tab/>
              <w:t>Bei Nichteinhaltung der Fristen und Erstattungsvorschriften durch Vermittler werden Sanktionen gemäß Artikel 16cc dieser Richtlinie verhängt. Die nationalen Durchsetzungsstellen sind befugt, die Einhaltung der Vorschriften zu überwachen und Luftfahrtunternehmen, die diesen Artikel wiederholt nicht einhalten, mit Abhilfemaßnahmen zu beauftragen.</w:t>
            </w:r>
          </w:p>
        </w:tc>
      </w:tr>
    </w:tbl>
    <w:p w14:paraId="0778D8F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29067A" w14:textId="77777777" w:rsidR="00B66609" w:rsidRPr="006519B5" w:rsidRDefault="00B66609" w:rsidP="00B66609">
      <w:r w:rsidRPr="006519B5">
        <w:rPr>
          <w:rStyle w:val="HideTWBExt"/>
          <w:noProof w:val="0"/>
        </w:rPr>
        <w:t>&lt;/Amend&gt;</w:t>
      </w:r>
    </w:p>
    <w:p w14:paraId="48011E5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230</w:t>
      </w:r>
      <w:r w:rsidRPr="006519B5">
        <w:rPr>
          <w:rStyle w:val="HideTWBExt"/>
          <w:b w:val="0"/>
          <w:noProof w:val="0"/>
          <w:lang w:val="de-DE"/>
        </w:rPr>
        <w:t>&lt;/NumAm&gt;</w:t>
      </w:r>
    </w:p>
    <w:p w14:paraId="6DF6A62E"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2A522F18" w14:textId="77777777" w:rsidR="00B66609" w:rsidRPr="006519B5" w:rsidRDefault="00B66609" w:rsidP="00B66609">
      <w:r w:rsidRPr="006519B5">
        <w:rPr>
          <w:rStyle w:val="HideTWBExt"/>
          <w:noProof w:val="0"/>
        </w:rPr>
        <w:t>&lt;/RepeatBlock-By&gt;</w:t>
      </w:r>
    </w:p>
    <w:p w14:paraId="2DE5734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684302D" w14:textId="77777777" w:rsidR="00B66609" w:rsidRPr="006519B5" w:rsidRDefault="00B66609" w:rsidP="00B66609">
      <w:pPr>
        <w:pStyle w:val="NormalBold"/>
      </w:pPr>
      <w:r w:rsidRPr="006519B5">
        <w:rPr>
          <w:rStyle w:val="HideTWBExt"/>
          <w:b w:val="0"/>
          <w:noProof w:val="0"/>
        </w:rPr>
        <w:t>&lt;Article&gt;</w:t>
      </w:r>
      <w:r w:rsidRPr="006519B5">
        <w:t>Artikel 1 – Absatz 1 – Nummer 2</w:t>
      </w:r>
      <w:r w:rsidRPr="006519B5">
        <w:rPr>
          <w:rStyle w:val="HideTWBExt"/>
          <w:b w:val="0"/>
          <w:noProof w:val="0"/>
        </w:rPr>
        <w:t>&lt;/Article&gt;</w:t>
      </w:r>
    </w:p>
    <w:p w14:paraId="28390FD5"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0211DEB" w14:textId="77777777" w:rsidR="00B66609" w:rsidRPr="006519B5" w:rsidRDefault="00B66609" w:rsidP="00B66609">
      <w:r w:rsidRPr="006519B5">
        <w:rPr>
          <w:rStyle w:val="HideTWBExt"/>
          <w:noProof w:val="0"/>
        </w:rPr>
        <w:t>&lt;Article2&gt;</w:t>
      </w:r>
      <w:r w:rsidRPr="006519B5">
        <w:t>Artikel 8a – Absatz 6</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DA7D937" w14:textId="77777777" w:rsidTr="000B4DD2">
        <w:trPr>
          <w:jc w:val="center"/>
        </w:trPr>
        <w:tc>
          <w:tcPr>
            <w:tcW w:w="9752" w:type="dxa"/>
            <w:gridSpan w:val="2"/>
          </w:tcPr>
          <w:p w14:paraId="01859B6A" w14:textId="77777777" w:rsidR="00B66609" w:rsidRPr="006519B5" w:rsidRDefault="00B66609" w:rsidP="000B4DD2">
            <w:pPr>
              <w:keepNext/>
            </w:pPr>
          </w:p>
        </w:tc>
      </w:tr>
      <w:tr w:rsidR="00B66609" w:rsidRPr="006519B5" w14:paraId="7CFDF0A4" w14:textId="77777777" w:rsidTr="000B4DD2">
        <w:trPr>
          <w:jc w:val="center"/>
        </w:trPr>
        <w:tc>
          <w:tcPr>
            <w:tcW w:w="4876" w:type="dxa"/>
            <w:hideMark/>
          </w:tcPr>
          <w:p w14:paraId="2B451D8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58A7D8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9DC92AC" w14:textId="77777777" w:rsidTr="000B4DD2">
        <w:trPr>
          <w:jc w:val="center"/>
        </w:trPr>
        <w:tc>
          <w:tcPr>
            <w:tcW w:w="4876" w:type="dxa"/>
            <w:hideMark/>
          </w:tcPr>
          <w:p w14:paraId="3505AC8E" w14:textId="79862B23" w:rsidR="00B66609" w:rsidRPr="006519B5" w:rsidRDefault="00B66609" w:rsidP="00582270">
            <w:pPr>
              <w:pStyle w:val="Normal6"/>
              <w:rPr>
                <w:lang w:val="de-DE"/>
              </w:rPr>
            </w:pPr>
            <w:r w:rsidRPr="006519B5">
              <w:rPr>
                <w:lang w:val="de-DE"/>
              </w:rPr>
              <w:t>(6)</w:t>
            </w:r>
            <w:r w:rsidRPr="006519B5">
              <w:rPr>
                <w:lang w:val="de-DE"/>
              </w:rPr>
              <w:tab/>
              <w:t>Dieser Artikel</w:t>
            </w:r>
            <w:r w:rsidR="00582270" w:rsidRPr="006519B5">
              <w:rPr>
                <w:lang w:val="de-DE"/>
              </w:rPr>
              <w:t xml:space="preserve"> </w:t>
            </w:r>
            <w:r w:rsidRPr="006519B5">
              <w:rPr>
                <w:lang w:val="de-DE"/>
              </w:rPr>
              <w:t>lässt die Verpflichtungen der ausführenden Luftfahrtunternehmen gemäß der Richtlinie (EU) 2015/2302 unberührt.</w:t>
            </w:r>
          </w:p>
        </w:tc>
        <w:tc>
          <w:tcPr>
            <w:tcW w:w="4876" w:type="dxa"/>
            <w:hideMark/>
          </w:tcPr>
          <w:p w14:paraId="35B9897F" w14:textId="77777777" w:rsidR="00B66609" w:rsidRPr="006519B5" w:rsidRDefault="00B66609" w:rsidP="000B4DD2">
            <w:pPr>
              <w:pStyle w:val="Normal6"/>
              <w:rPr>
                <w:szCs w:val="24"/>
                <w:lang w:val="de-DE"/>
              </w:rPr>
            </w:pPr>
            <w:r w:rsidRPr="006519B5">
              <w:rPr>
                <w:lang w:val="de-DE"/>
              </w:rPr>
              <w:t>(6)</w:t>
            </w:r>
            <w:r w:rsidRPr="006519B5">
              <w:rPr>
                <w:lang w:val="de-DE"/>
              </w:rPr>
              <w:tab/>
            </w:r>
            <w:r w:rsidRPr="006519B5">
              <w:rPr>
                <w:b/>
                <w:i/>
                <w:lang w:val="de-DE"/>
              </w:rPr>
              <w:t>Die Vermittler haften für die ordnungsgemäße Bearbeitung der in Absatz 5 genannten Erstattung. Im Falle der Nichterfüllung ihrer Pflichten sollte gegen Vermittler eine Sanktion gemäß Artikel 16c verhängt werden.</w:t>
            </w:r>
          </w:p>
        </w:tc>
      </w:tr>
      <w:tr w:rsidR="00B66609" w:rsidRPr="006519B5" w14:paraId="6434E788" w14:textId="77777777" w:rsidTr="000B4DD2">
        <w:trPr>
          <w:jc w:val="center"/>
        </w:trPr>
        <w:tc>
          <w:tcPr>
            <w:tcW w:w="4876" w:type="dxa"/>
          </w:tcPr>
          <w:p w14:paraId="0DF3998B" w14:textId="77777777" w:rsidR="00B66609" w:rsidRPr="006519B5" w:rsidRDefault="00B66609" w:rsidP="000B4DD2">
            <w:pPr>
              <w:pStyle w:val="Normal6"/>
              <w:rPr>
                <w:lang w:val="de-DE"/>
              </w:rPr>
            </w:pPr>
          </w:p>
        </w:tc>
        <w:tc>
          <w:tcPr>
            <w:tcW w:w="4876" w:type="dxa"/>
            <w:hideMark/>
          </w:tcPr>
          <w:p w14:paraId="555620CB" w14:textId="2B31C677" w:rsidR="00B66609" w:rsidRPr="006519B5" w:rsidRDefault="00B66609" w:rsidP="000B4DD2">
            <w:pPr>
              <w:pStyle w:val="Normal6"/>
              <w:rPr>
                <w:szCs w:val="24"/>
                <w:lang w:val="de-DE"/>
              </w:rPr>
            </w:pPr>
            <w:r w:rsidRPr="006519B5">
              <w:rPr>
                <w:lang w:val="de-DE"/>
              </w:rPr>
              <w:t>Dieser Artikel</w:t>
            </w:r>
            <w:r w:rsidR="00582270" w:rsidRPr="006519B5">
              <w:rPr>
                <w:lang w:val="de-DE"/>
              </w:rPr>
              <w:t xml:space="preserve"> </w:t>
            </w:r>
            <w:r w:rsidRPr="006519B5">
              <w:rPr>
                <w:lang w:val="de-DE"/>
              </w:rPr>
              <w:t>lässt die Verpflichtungen der ausführenden Luftfahrtunternehmen gemäß der Richtlinie (EU) 2015/2302 unberührt.</w:t>
            </w:r>
          </w:p>
        </w:tc>
      </w:tr>
    </w:tbl>
    <w:p w14:paraId="5CA339C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ED4ECD" w14:textId="77777777" w:rsidR="00B66609" w:rsidRPr="006519B5" w:rsidRDefault="00B66609" w:rsidP="00B66609">
      <w:r w:rsidRPr="006519B5">
        <w:rPr>
          <w:rStyle w:val="HideTWBExt"/>
          <w:noProof w:val="0"/>
        </w:rPr>
        <w:t>&lt;/Amend&gt;</w:t>
      </w:r>
    </w:p>
    <w:p w14:paraId="71F8F7E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231</w:t>
      </w:r>
      <w:r w:rsidRPr="006519B5">
        <w:rPr>
          <w:rStyle w:val="HideTWBExt"/>
          <w:b w:val="0"/>
          <w:noProof w:val="0"/>
          <w:lang w:val="de-DE"/>
        </w:rPr>
        <w:t>&lt;/NumAm&gt;</w:t>
      </w:r>
    </w:p>
    <w:p w14:paraId="774B342D"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B1DABD8"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C563CEE" w14:textId="77777777" w:rsidR="00B66609" w:rsidRPr="006519B5" w:rsidRDefault="00B66609" w:rsidP="00B66609">
      <w:r w:rsidRPr="006519B5">
        <w:rPr>
          <w:rStyle w:val="HideTWBExt"/>
          <w:noProof w:val="0"/>
        </w:rPr>
        <w:t>&lt;/RepeatBlock-By&gt;</w:t>
      </w:r>
    </w:p>
    <w:p w14:paraId="736C70E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233D364"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394160D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C2D1D2E" w14:textId="77777777" w:rsidR="00B66609" w:rsidRPr="006519B5" w:rsidRDefault="00B66609" w:rsidP="00B66609">
      <w:r w:rsidRPr="006519B5">
        <w:rPr>
          <w:rStyle w:val="HideTWBExt"/>
          <w:noProof w:val="0"/>
        </w:rPr>
        <w:t>&lt;Article2&gt;</w:t>
      </w:r>
      <w:r w:rsidRPr="006519B5">
        <w:t>Artikel 8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E00D8CB" w14:textId="77777777" w:rsidTr="000B4DD2">
        <w:trPr>
          <w:jc w:val="center"/>
        </w:trPr>
        <w:tc>
          <w:tcPr>
            <w:tcW w:w="9752" w:type="dxa"/>
            <w:gridSpan w:val="2"/>
          </w:tcPr>
          <w:p w14:paraId="09C537F8" w14:textId="77777777" w:rsidR="00B66609" w:rsidRPr="006519B5" w:rsidRDefault="00B66609" w:rsidP="000B4DD2">
            <w:pPr>
              <w:keepNext/>
            </w:pPr>
          </w:p>
        </w:tc>
      </w:tr>
      <w:tr w:rsidR="00B66609" w:rsidRPr="006519B5" w14:paraId="07A156EF" w14:textId="77777777" w:rsidTr="000B4DD2">
        <w:trPr>
          <w:jc w:val="center"/>
        </w:trPr>
        <w:tc>
          <w:tcPr>
            <w:tcW w:w="4876" w:type="dxa"/>
            <w:hideMark/>
          </w:tcPr>
          <w:p w14:paraId="3189CA5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E239F4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D97E655" w14:textId="77777777" w:rsidTr="000B4DD2">
        <w:trPr>
          <w:jc w:val="center"/>
        </w:trPr>
        <w:tc>
          <w:tcPr>
            <w:tcW w:w="4876" w:type="dxa"/>
          </w:tcPr>
          <w:p w14:paraId="5390CBE4" w14:textId="77777777" w:rsidR="00B66609" w:rsidRPr="006519B5" w:rsidRDefault="00B66609" w:rsidP="000B4DD2">
            <w:pPr>
              <w:pStyle w:val="Normal6"/>
              <w:rPr>
                <w:lang w:val="de-DE"/>
              </w:rPr>
            </w:pPr>
          </w:p>
        </w:tc>
        <w:tc>
          <w:tcPr>
            <w:tcW w:w="4876" w:type="dxa"/>
            <w:hideMark/>
          </w:tcPr>
          <w:p w14:paraId="74EAC516" w14:textId="66159159" w:rsidR="00B66609" w:rsidRPr="006519B5" w:rsidRDefault="00B66609" w:rsidP="004A7439">
            <w:pPr>
              <w:pStyle w:val="Normal6"/>
              <w:rPr>
                <w:szCs w:val="24"/>
                <w:lang w:val="de-DE"/>
              </w:rPr>
            </w:pPr>
            <w:r w:rsidRPr="006519B5">
              <w:rPr>
                <w:b/>
                <w:i/>
                <w:lang w:val="de-DE"/>
              </w:rPr>
              <w:t>2a</w:t>
            </w:r>
            <w:r w:rsidR="004A7439" w:rsidRPr="006519B5">
              <w:rPr>
                <w:b/>
                <w:i/>
                <w:lang w:val="de-DE"/>
              </w:rPr>
              <w:t>.</w:t>
            </w:r>
            <w:r w:rsidRPr="006519B5">
              <w:rPr>
                <w:b/>
                <w:i/>
                <w:lang w:val="de-DE"/>
              </w:rPr>
              <w:tab/>
              <w:t>Folgender Artikel 8b wird eingefügt:</w:t>
            </w:r>
          </w:p>
        </w:tc>
      </w:tr>
      <w:tr w:rsidR="00B66609" w:rsidRPr="006519B5" w14:paraId="47D12026" w14:textId="77777777" w:rsidTr="000B4DD2">
        <w:trPr>
          <w:jc w:val="center"/>
        </w:trPr>
        <w:tc>
          <w:tcPr>
            <w:tcW w:w="4876" w:type="dxa"/>
          </w:tcPr>
          <w:p w14:paraId="776C4921" w14:textId="77777777" w:rsidR="00B66609" w:rsidRPr="006519B5" w:rsidRDefault="00B66609" w:rsidP="000B4DD2">
            <w:pPr>
              <w:pStyle w:val="Normal6"/>
              <w:rPr>
                <w:lang w:val="de-DE"/>
              </w:rPr>
            </w:pPr>
          </w:p>
        </w:tc>
        <w:tc>
          <w:tcPr>
            <w:tcW w:w="4876" w:type="dxa"/>
            <w:hideMark/>
          </w:tcPr>
          <w:p w14:paraId="103E79BE" w14:textId="278DFC02" w:rsidR="00B66609" w:rsidRPr="006519B5" w:rsidRDefault="00415474" w:rsidP="000B4DD2">
            <w:pPr>
              <w:pStyle w:val="Normal6"/>
              <w:rPr>
                <w:szCs w:val="24"/>
                <w:lang w:val="de-DE"/>
              </w:rPr>
            </w:pPr>
            <w:r w:rsidRPr="006519B5">
              <w:rPr>
                <w:b/>
                <w:i/>
                <w:lang w:val="de-DE"/>
              </w:rPr>
              <w:t>„</w:t>
            </w:r>
            <w:r w:rsidR="00B66609" w:rsidRPr="006519B5">
              <w:rPr>
                <w:b/>
                <w:i/>
                <w:lang w:val="de-DE"/>
              </w:rPr>
              <w:t xml:space="preserve">Artikel 8b </w:t>
            </w:r>
          </w:p>
        </w:tc>
      </w:tr>
      <w:tr w:rsidR="00B66609" w:rsidRPr="006519B5" w14:paraId="00913F74" w14:textId="77777777" w:rsidTr="000B4DD2">
        <w:trPr>
          <w:jc w:val="center"/>
        </w:trPr>
        <w:tc>
          <w:tcPr>
            <w:tcW w:w="4876" w:type="dxa"/>
          </w:tcPr>
          <w:p w14:paraId="3CCB3F80" w14:textId="77777777" w:rsidR="00B66609" w:rsidRPr="006519B5" w:rsidRDefault="00B66609" w:rsidP="000B4DD2">
            <w:pPr>
              <w:pStyle w:val="Normal6"/>
              <w:rPr>
                <w:lang w:val="de-DE"/>
              </w:rPr>
            </w:pPr>
          </w:p>
        </w:tc>
        <w:tc>
          <w:tcPr>
            <w:tcW w:w="4876" w:type="dxa"/>
            <w:hideMark/>
          </w:tcPr>
          <w:p w14:paraId="5C4FE857" w14:textId="77777777" w:rsidR="00B66609" w:rsidRPr="006519B5" w:rsidRDefault="00B66609" w:rsidP="000B4DD2">
            <w:pPr>
              <w:pStyle w:val="Normal6"/>
              <w:rPr>
                <w:szCs w:val="24"/>
                <w:lang w:val="de-DE"/>
              </w:rPr>
            </w:pPr>
            <w:r w:rsidRPr="006519B5">
              <w:rPr>
                <w:b/>
                <w:i/>
                <w:lang w:val="de-DE"/>
              </w:rPr>
              <w:t>Rücktritt vom Beförderungsvertrag vor Beginn des Beförderungsvertrags</w:t>
            </w:r>
          </w:p>
        </w:tc>
      </w:tr>
      <w:tr w:rsidR="00B66609" w:rsidRPr="006519B5" w14:paraId="5A81D66E" w14:textId="77777777" w:rsidTr="000B4DD2">
        <w:trPr>
          <w:jc w:val="center"/>
        </w:trPr>
        <w:tc>
          <w:tcPr>
            <w:tcW w:w="4876" w:type="dxa"/>
          </w:tcPr>
          <w:p w14:paraId="5F3C038E" w14:textId="77777777" w:rsidR="00B66609" w:rsidRPr="006519B5" w:rsidRDefault="00B66609" w:rsidP="000B4DD2">
            <w:pPr>
              <w:pStyle w:val="Normal6"/>
              <w:rPr>
                <w:lang w:val="de-DE"/>
              </w:rPr>
            </w:pPr>
          </w:p>
        </w:tc>
        <w:tc>
          <w:tcPr>
            <w:tcW w:w="4876" w:type="dxa"/>
            <w:hideMark/>
          </w:tcPr>
          <w:p w14:paraId="1C614431" w14:textId="77777777" w:rsidR="00B66609" w:rsidRPr="006519B5" w:rsidRDefault="00B66609" w:rsidP="000B4DD2">
            <w:pPr>
              <w:pStyle w:val="Normal6"/>
              <w:rPr>
                <w:szCs w:val="24"/>
                <w:lang w:val="de-DE"/>
              </w:rPr>
            </w:pPr>
            <w:r w:rsidRPr="006519B5">
              <w:rPr>
                <w:b/>
                <w:i/>
                <w:lang w:val="de-DE"/>
              </w:rPr>
              <w:t>(1) Die Fahrgäste können vor Reisebeginn jederzeit vom Beförderungsvertrag zurücktreten. Tritt der Fahrgast gemäß diesem Absatz vom Beförderungsvertrag zurück, so kann der Beförderer vom Fahrgast die Zahlung einer angemessenen und gerechtfertigten Rücktrittsgebühr verlangen. Im Beförderungsvertrag können angemessene pauschale Rücktrittsgebühren festgelegt werden, die sich nach dem Zeitpunkt des Rücktritts vom Beförderungsvertrag und der Dauer bis zum Beginn des Beförderungsvertrags und den erwarteten ersparten Aufwendungen und Einnahmen aus anderweitigen Verwendungen der Beförderungsleistungen bemessen. In Ermangelung pauschaler Rücktrittsgebühren entspricht die Rücktrittsgebühr dem Preis des Beförderungsvertrags abzüglich der ersparten Aufwendungen und Einnahmen aus anderweitigen Verwendungen der Beförderungsleistungen. Der Reiseveranstalter legt dem Fahrgast eine Begründung für die Höhe der Rücktrittsgebühr vor.</w:t>
            </w:r>
          </w:p>
        </w:tc>
      </w:tr>
      <w:tr w:rsidR="00B66609" w:rsidRPr="006519B5" w14:paraId="6EC73EA4" w14:textId="77777777" w:rsidTr="000B4DD2">
        <w:trPr>
          <w:jc w:val="center"/>
        </w:trPr>
        <w:tc>
          <w:tcPr>
            <w:tcW w:w="4876" w:type="dxa"/>
          </w:tcPr>
          <w:p w14:paraId="420C1081" w14:textId="77777777" w:rsidR="00B66609" w:rsidRPr="006519B5" w:rsidRDefault="00B66609" w:rsidP="000B4DD2">
            <w:pPr>
              <w:pStyle w:val="Normal6"/>
              <w:rPr>
                <w:lang w:val="de-DE"/>
              </w:rPr>
            </w:pPr>
          </w:p>
        </w:tc>
        <w:tc>
          <w:tcPr>
            <w:tcW w:w="4876" w:type="dxa"/>
            <w:hideMark/>
          </w:tcPr>
          <w:p w14:paraId="63E1F6D5" w14:textId="77777777" w:rsidR="00B66609" w:rsidRPr="006519B5" w:rsidRDefault="00B66609" w:rsidP="000B4DD2">
            <w:pPr>
              <w:pStyle w:val="Normal6"/>
              <w:rPr>
                <w:szCs w:val="24"/>
                <w:lang w:val="de-DE"/>
              </w:rPr>
            </w:pPr>
            <w:r w:rsidRPr="006519B5">
              <w:rPr>
                <w:b/>
                <w:i/>
                <w:lang w:val="de-DE"/>
              </w:rPr>
              <w:t>(2) Ungeachtet des Absatzes 1 hat der Fluggast im Falle außergewöhnlicher Umstände, die am Zielort oder in dessen unmittelbarer Nähe, am Wohnsitz des Fluggastes oder am Abflugort auftreten oder sich auf die Reise zum Zielort auswirken, das Recht, vor der Durchführung des Beförderungsvertrags ohne Zahlung einer Rücktrittsgebühr vom Beförderungsvertrag zurückzutreten; der Fluggast hat zudem Anspruch auf volle Erstattung aller für den Beförderungsvertrag getätigten Zahlungen, jedoch auf keine zusätzliche Entschädigung.</w:t>
            </w:r>
          </w:p>
        </w:tc>
      </w:tr>
      <w:tr w:rsidR="00B66609" w:rsidRPr="006519B5" w14:paraId="71D755FB" w14:textId="77777777" w:rsidTr="000B4DD2">
        <w:trPr>
          <w:jc w:val="center"/>
        </w:trPr>
        <w:tc>
          <w:tcPr>
            <w:tcW w:w="4876" w:type="dxa"/>
          </w:tcPr>
          <w:p w14:paraId="6CBAFDAE" w14:textId="77777777" w:rsidR="00B66609" w:rsidRPr="006519B5" w:rsidRDefault="00B66609" w:rsidP="000B4DD2">
            <w:pPr>
              <w:pStyle w:val="Normal6"/>
              <w:rPr>
                <w:lang w:val="de-DE"/>
              </w:rPr>
            </w:pPr>
          </w:p>
        </w:tc>
        <w:tc>
          <w:tcPr>
            <w:tcW w:w="4876" w:type="dxa"/>
            <w:hideMark/>
          </w:tcPr>
          <w:p w14:paraId="5CA2EFD3" w14:textId="77777777" w:rsidR="00B66609" w:rsidRPr="006519B5" w:rsidRDefault="00B66609" w:rsidP="000B4DD2">
            <w:pPr>
              <w:pStyle w:val="Normal6"/>
              <w:rPr>
                <w:szCs w:val="24"/>
                <w:lang w:val="de-DE"/>
              </w:rPr>
            </w:pPr>
            <w:r w:rsidRPr="006519B5">
              <w:rPr>
                <w:b/>
                <w:i/>
                <w:lang w:val="de-DE"/>
              </w:rPr>
              <w:t>(3) Von den Behörden des Mitgliedstaats des Abfahrtsorts oder des Wohnsitzes des Fahrgastes oder von den Behörden des Ziellandes ausgegebene amtliche Warnungen vor Reisen an einen bestimmten Zielort oder die Tatsache, dass Fahrgäste am Zielort oder nach der Rückkehr von der Reise im Mitgliedstaat des Wohnsitzes oder des Abfahrtsortes schwerwiegenden Beschränkungen unterliegen, gelten als berechtigte Gründe für einen Rücktritt vom Beförderungsvertrag gemäß Absatz 2.</w:t>
            </w:r>
          </w:p>
        </w:tc>
      </w:tr>
      <w:tr w:rsidR="00B66609" w:rsidRPr="006519B5" w14:paraId="30F7C144" w14:textId="77777777" w:rsidTr="000B4DD2">
        <w:trPr>
          <w:jc w:val="center"/>
        </w:trPr>
        <w:tc>
          <w:tcPr>
            <w:tcW w:w="4876" w:type="dxa"/>
          </w:tcPr>
          <w:p w14:paraId="6D0A6056" w14:textId="77777777" w:rsidR="00B66609" w:rsidRPr="006519B5" w:rsidRDefault="00B66609" w:rsidP="000B4DD2">
            <w:pPr>
              <w:pStyle w:val="Normal6"/>
              <w:rPr>
                <w:lang w:val="de-DE"/>
              </w:rPr>
            </w:pPr>
          </w:p>
        </w:tc>
        <w:tc>
          <w:tcPr>
            <w:tcW w:w="4876" w:type="dxa"/>
            <w:hideMark/>
          </w:tcPr>
          <w:p w14:paraId="421EC1A5" w14:textId="455B64CE" w:rsidR="00B66609" w:rsidRPr="006519B5" w:rsidRDefault="00B66609" w:rsidP="000B4DD2">
            <w:pPr>
              <w:pStyle w:val="Normal6"/>
              <w:rPr>
                <w:szCs w:val="24"/>
                <w:lang w:val="de-DE"/>
              </w:rPr>
            </w:pPr>
            <w:r w:rsidRPr="006519B5">
              <w:rPr>
                <w:b/>
                <w:i/>
                <w:lang w:val="de-DE"/>
              </w:rPr>
              <w:t>(4) Der Beförderer hat Erstattungen gemäß diesem Artikel unverzüglich und in jedem Fall innerhalb von spätestens 14 Tagen nach dem Rücktritt von dem Beförderungsvertrag zu leisten.</w:t>
            </w:r>
            <w:r w:rsidR="004A7439" w:rsidRPr="006519B5">
              <w:rPr>
                <w:b/>
                <w:i/>
                <w:lang w:val="de-DE"/>
              </w:rPr>
              <w:t>“</w:t>
            </w:r>
          </w:p>
        </w:tc>
      </w:tr>
    </w:tbl>
    <w:p w14:paraId="2BBE1DE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78D01DA" w14:textId="77777777" w:rsidR="00B66609" w:rsidRPr="006519B5" w:rsidRDefault="00B66609" w:rsidP="00B66609">
      <w:pPr>
        <w:rPr>
          <w:rStyle w:val="HideTWBExt"/>
          <w:noProof w:val="0"/>
        </w:rPr>
      </w:pPr>
      <w:r w:rsidRPr="006519B5">
        <w:rPr>
          <w:rStyle w:val="HideTWBExt"/>
          <w:noProof w:val="0"/>
        </w:rPr>
        <w:t>&lt;/Amend&gt;</w:t>
      </w:r>
    </w:p>
    <w:p w14:paraId="31E52F2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232</w:t>
      </w:r>
      <w:r w:rsidRPr="006519B5">
        <w:rPr>
          <w:rStyle w:val="HideTWBExt"/>
          <w:b w:val="0"/>
          <w:noProof w:val="0"/>
          <w:lang w:val="de-DE"/>
        </w:rPr>
        <w:t>&lt;/NumAm&gt;</w:t>
      </w:r>
    </w:p>
    <w:p w14:paraId="404EFD94"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3162EDC2" w14:textId="77777777" w:rsidR="00B66609" w:rsidRPr="006519B5" w:rsidRDefault="00B66609" w:rsidP="00B66609">
      <w:r w:rsidRPr="006519B5">
        <w:rPr>
          <w:rStyle w:val="HideTWBExt"/>
          <w:noProof w:val="0"/>
        </w:rPr>
        <w:t>&lt;/RepeatBlock-By&gt;</w:t>
      </w:r>
    </w:p>
    <w:p w14:paraId="3B4800E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4572DBA"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2F821EE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DE92238" w14:textId="77777777" w:rsidR="00B66609" w:rsidRPr="006519B5" w:rsidRDefault="00B66609" w:rsidP="00B66609">
      <w:r w:rsidRPr="006519B5">
        <w:rPr>
          <w:rStyle w:val="HideTWBExt"/>
          <w:noProof w:val="0"/>
        </w:rPr>
        <w:t>&lt;Article2&gt;</w:t>
      </w:r>
      <w:r w:rsidRPr="006519B5">
        <w:t>Artikel 8b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16CF184" w14:textId="77777777" w:rsidTr="000B4DD2">
        <w:trPr>
          <w:jc w:val="center"/>
        </w:trPr>
        <w:tc>
          <w:tcPr>
            <w:tcW w:w="9752" w:type="dxa"/>
            <w:gridSpan w:val="2"/>
          </w:tcPr>
          <w:p w14:paraId="63D29A0E" w14:textId="77777777" w:rsidR="00B66609" w:rsidRPr="006519B5" w:rsidRDefault="00B66609" w:rsidP="000B4DD2">
            <w:pPr>
              <w:keepNext/>
            </w:pPr>
          </w:p>
        </w:tc>
      </w:tr>
      <w:tr w:rsidR="00B66609" w:rsidRPr="006519B5" w14:paraId="05927E5F" w14:textId="77777777" w:rsidTr="000B4DD2">
        <w:trPr>
          <w:jc w:val="center"/>
        </w:trPr>
        <w:tc>
          <w:tcPr>
            <w:tcW w:w="4876" w:type="dxa"/>
            <w:hideMark/>
          </w:tcPr>
          <w:p w14:paraId="6B7A140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55FC19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D815D8A" w14:textId="77777777" w:rsidTr="000B4DD2">
        <w:trPr>
          <w:jc w:val="center"/>
        </w:trPr>
        <w:tc>
          <w:tcPr>
            <w:tcW w:w="4876" w:type="dxa"/>
          </w:tcPr>
          <w:p w14:paraId="6006C50C" w14:textId="77777777" w:rsidR="00B66609" w:rsidRPr="006519B5" w:rsidRDefault="00B66609" w:rsidP="000B4DD2">
            <w:pPr>
              <w:pStyle w:val="Normal6"/>
              <w:rPr>
                <w:lang w:val="de-DE"/>
              </w:rPr>
            </w:pPr>
          </w:p>
        </w:tc>
        <w:tc>
          <w:tcPr>
            <w:tcW w:w="4876" w:type="dxa"/>
            <w:hideMark/>
          </w:tcPr>
          <w:p w14:paraId="7EC24296" w14:textId="1B255677" w:rsidR="00B66609" w:rsidRPr="006519B5" w:rsidRDefault="00B66609" w:rsidP="004A7439">
            <w:pPr>
              <w:pStyle w:val="Normal6"/>
              <w:rPr>
                <w:szCs w:val="24"/>
                <w:lang w:val="de-DE"/>
              </w:rPr>
            </w:pPr>
            <w:r w:rsidRPr="006519B5">
              <w:rPr>
                <w:b/>
                <w:i/>
                <w:lang w:val="de-DE"/>
              </w:rPr>
              <w:t>2a</w:t>
            </w:r>
            <w:r w:rsidR="004A7439" w:rsidRPr="006519B5">
              <w:rPr>
                <w:b/>
                <w:i/>
                <w:lang w:val="de-DE"/>
              </w:rPr>
              <w:t>.</w:t>
            </w:r>
            <w:r w:rsidRPr="006519B5">
              <w:rPr>
                <w:b/>
                <w:i/>
                <w:lang w:val="de-DE"/>
              </w:rPr>
              <w:tab/>
              <w:t>Folgender Artikel 8b wird eingefügt:</w:t>
            </w:r>
          </w:p>
        </w:tc>
      </w:tr>
      <w:tr w:rsidR="00B66609" w:rsidRPr="006519B5" w14:paraId="55087813" w14:textId="77777777" w:rsidTr="000B4DD2">
        <w:trPr>
          <w:jc w:val="center"/>
        </w:trPr>
        <w:tc>
          <w:tcPr>
            <w:tcW w:w="4876" w:type="dxa"/>
          </w:tcPr>
          <w:p w14:paraId="66EE6A72" w14:textId="77777777" w:rsidR="00B66609" w:rsidRPr="006519B5" w:rsidRDefault="00B66609" w:rsidP="000B4DD2">
            <w:pPr>
              <w:pStyle w:val="Normal6"/>
              <w:rPr>
                <w:lang w:val="de-DE"/>
              </w:rPr>
            </w:pPr>
          </w:p>
        </w:tc>
        <w:tc>
          <w:tcPr>
            <w:tcW w:w="4876" w:type="dxa"/>
            <w:hideMark/>
          </w:tcPr>
          <w:p w14:paraId="6376863B" w14:textId="657D95AD" w:rsidR="00B66609" w:rsidRPr="006519B5" w:rsidRDefault="00415474" w:rsidP="000B4DD2">
            <w:pPr>
              <w:pStyle w:val="Normal6"/>
              <w:rPr>
                <w:szCs w:val="24"/>
                <w:lang w:val="de-DE"/>
              </w:rPr>
            </w:pPr>
            <w:r w:rsidRPr="006519B5">
              <w:rPr>
                <w:b/>
                <w:i/>
                <w:lang w:val="de-DE"/>
              </w:rPr>
              <w:t>„</w:t>
            </w:r>
            <w:r w:rsidR="00B66609" w:rsidRPr="006519B5">
              <w:rPr>
                <w:b/>
                <w:i/>
                <w:lang w:val="de-DE"/>
              </w:rPr>
              <w:t>Artikel 8b</w:t>
            </w:r>
          </w:p>
        </w:tc>
      </w:tr>
      <w:tr w:rsidR="00B66609" w:rsidRPr="006519B5" w14:paraId="1C237B16" w14:textId="77777777" w:rsidTr="000B4DD2">
        <w:trPr>
          <w:jc w:val="center"/>
        </w:trPr>
        <w:tc>
          <w:tcPr>
            <w:tcW w:w="4876" w:type="dxa"/>
          </w:tcPr>
          <w:p w14:paraId="40F3474C" w14:textId="77777777" w:rsidR="00B66609" w:rsidRPr="006519B5" w:rsidRDefault="00B66609" w:rsidP="000B4DD2">
            <w:pPr>
              <w:pStyle w:val="Normal6"/>
              <w:rPr>
                <w:lang w:val="de-DE"/>
              </w:rPr>
            </w:pPr>
          </w:p>
        </w:tc>
        <w:tc>
          <w:tcPr>
            <w:tcW w:w="4876" w:type="dxa"/>
            <w:hideMark/>
          </w:tcPr>
          <w:p w14:paraId="5002F2A5" w14:textId="77777777" w:rsidR="00B66609" w:rsidRPr="006519B5" w:rsidRDefault="00B66609" w:rsidP="000B4DD2">
            <w:pPr>
              <w:pStyle w:val="Normal6"/>
              <w:rPr>
                <w:szCs w:val="24"/>
                <w:lang w:val="de-DE"/>
              </w:rPr>
            </w:pPr>
            <w:r w:rsidRPr="006519B5">
              <w:rPr>
                <w:b/>
                <w:i/>
                <w:lang w:val="de-DE"/>
              </w:rPr>
              <w:t>(1) Die Vermittler informieren die Verbraucher in der vorvertraglichen Phase über den Fahrpreis und alle obligatorischen Kosten wie Verwaltungs-, Dienstleistungs- oder Stornierungsgebühren. Fakultative Preiszuschläge müssen neben dem Gesamtpreis und bei jedem Schritt des Buchungsvorgangs deutlich sichtbar sein.</w:t>
            </w:r>
          </w:p>
        </w:tc>
      </w:tr>
      <w:tr w:rsidR="00B66609" w:rsidRPr="006519B5" w14:paraId="323FA935" w14:textId="77777777" w:rsidTr="000B4DD2">
        <w:trPr>
          <w:jc w:val="center"/>
        </w:trPr>
        <w:tc>
          <w:tcPr>
            <w:tcW w:w="4876" w:type="dxa"/>
          </w:tcPr>
          <w:p w14:paraId="1835B7FD" w14:textId="77777777" w:rsidR="00B66609" w:rsidRPr="006519B5" w:rsidRDefault="00B66609" w:rsidP="000B4DD2">
            <w:pPr>
              <w:pStyle w:val="Normal6"/>
              <w:rPr>
                <w:lang w:val="de-DE"/>
              </w:rPr>
            </w:pPr>
          </w:p>
        </w:tc>
        <w:tc>
          <w:tcPr>
            <w:tcW w:w="4876" w:type="dxa"/>
            <w:hideMark/>
          </w:tcPr>
          <w:p w14:paraId="5FE012D7" w14:textId="11CA63AD" w:rsidR="00B66609" w:rsidRPr="006519B5" w:rsidRDefault="00B66609" w:rsidP="000B4DD2">
            <w:pPr>
              <w:pStyle w:val="Normal6"/>
              <w:rPr>
                <w:szCs w:val="24"/>
                <w:lang w:val="de-DE"/>
              </w:rPr>
            </w:pPr>
            <w:r w:rsidRPr="006519B5">
              <w:rPr>
                <w:b/>
                <w:i/>
                <w:lang w:val="de-DE"/>
              </w:rPr>
              <w:t>(2) Die Vermittler haben ihre vollständigen Kontaktinformationen auf der Buchungsbestätigung, auf den Fahrkarten und auf ihrer Website zur Verfügung zu stellen. Die Fahrgäste erhalten stets eine Empfangsbestätigung und eine Kopie ihrer Kommunikation mit dem Vermittler.</w:t>
            </w:r>
            <w:r w:rsidR="004A7439" w:rsidRPr="006519B5">
              <w:rPr>
                <w:b/>
                <w:i/>
                <w:lang w:val="de-DE"/>
              </w:rPr>
              <w:t>“</w:t>
            </w:r>
          </w:p>
        </w:tc>
      </w:tr>
    </w:tbl>
    <w:p w14:paraId="4F4B2DB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24DE88" w14:textId="77777777" w:rsidR="00B66609" w:rsidRPr="006519B5" w:rsidRDefault="00B66609" w:rsidP="00B66609">
      <w:r w:rsidRPr="006519B5">
        <w:rPr>
          <w:rStyle w:val="HideTWBExt"/>
          <w:noProof w:val="0"/>
        </w:rPr>
        <w:t>&lt;/Amend&gt;</w:t>
      </w:r>
    </w:p>
    <w:p w14:paraId="67F684F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233</w:t>
      </w:r>
      <w:r w:rsidRPr="006519B5">
        <w:rPr>
          <w:rStyle w:val="HideTWBExt"/>
          <w:b w:val="0"/>
          <w:noProof w:val="0"/>
          <w:lang w:val="de-DE"/>
        </w:rPr>
        <w:t>&lt;/NumAm&gt;</w:t>
      </w:r>
    </w:p>
    <w:p w14:paraId="7757465A" w14:textId="77777777" w:rsidR="00B66609" w:rsidRPr="006519B5" w:rsidRDefault="00B66609" w:rsidP="00B66609">
      <w:pPr>
        <w:pStyle w:val="NormalBold"/>
      </w:pPr>
      <w:r w:rsidRPr="006519B5">
        <w:rPr>
          <w:rStyle w:val="HideTWBExt"/>
          <w:b w:val="0"/>
          <w:noProof w:val="0"/>
        </w:rPr>
        <w:t>&lt;RepeatBlock-By&gt;&lt;Members&gt;</w:t>
      </w:r>
      <w:r w:rsidRPr="006519B5">
        <w:t>Ştefan Muşoiu</w:t>
      </w:r>
      <w:r w:rsidRPr="006519B5">
        <w:rPr>
          <w:rStyle w:val="HideTWBExt"/>
          <w:b w:val="0"/>
          <w:noProof w:val="0"/>
        </w:rPr>
        <w:t>&lt;/Members&gt;</w:t>
      </w:r>
    </w:p>
    <w:p w14:paraId="6A32CFFF" w14:textId="77777777" w:rsidR="00B66609" w:rsidRPr="006519B5" w:rsidRDefault="00B66609" w:rsidP="00B66609">
      <w:r w:rsidRPr="006519B5">
        <w:rPr>
          <w:rStyle w:val="HideTWBExt"/>
          <w:noProof w:val="0"/>
        </w:rPr>
        <w:t>&lt;/RepeatBlock-By&gt;</w:t>
      </w:r>
    </w:p>
    <w:p w14:paraId="3A6259A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A164AB6"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743D094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49A9900" w14:textId="77777777" w:rsidR="00B66609" w:rsidRPr="006519B5" w:rsidRDefault="00B66609" w:rsidP="00B66609">
      <w:r w:rsidRPr="006519B5">
        <w:rPr>
          <w:rStyle w:val="HideTWBExt"/>
          <w:noProof w:val="0"/>
        </w:rPr>
        <w:t>&lt;Article2&gt;</w:t>
      </w:r>
      <w:r w:rsidRPr="006519B5">
        <w:t>Artikel 8b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10B6142" w14:textId="77777777" w:rsidTr="000B4DD2">
        <w:trPr>
          <w:jc w:val="center"/>
        </w:trPr>
        <w:tc>
          <w:tcPr>
            <w:tcW w:w="9752" w:type="dxa"/>
            <w:gridSpan w:val="2"/>
          </w:tcPr>
          <w:p w14:paraId="19EC8086" w14:textId="77777777" w:rsidR="00B66609" w:rsidRPr="006519B5" w:rsidRDefault="00B66609" w:rsidP="000B4DD2">
            <w:pPr>
              <w:keepNext/>
            </w:pPr>
          </w:p>
        </w:tc>
      </w:tr>
      <w:tr w:rsidR="00B66609" w:rsidRPr="006519B5" w14:paraId="7599D84E" w14:textId="77777777" w:rsidTr="000B4DD2">
        <w:trPr>
          <w:jc w:val="center"/>
        </w:trPr>
        <w:tc>
          <w:tcPr>
            <w:tcW w:w="4876" w:type="dxa"/>
            <w:hideMark/>
          </w:tcPr>
          <w:p w14:paraId="4C9EECE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7F24DA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D82C7A2" w14:textId="77777777" w:rsidTr="000B4DD2">
        <w:trPr>
          <w:jc w:val="center"/>
        </w:trPr>
        <w:tc>
          <w:tcPr>
            <w:tcW w:w="4876" w:type="dxa"/>
          </w:tcPr>
          <w:p w14:paraId="2A0C23F8" w14:textId="77777777" w:rsidR="00B66609" w:rsidRPr="006519B5" w:rsidRDefault="00B66609" w:rsidP="000B4DD2">
            <w:pPr>
              <w:pStyle w:val="Normal6"/>
              <w:rPr>
                <w:lang w:val="de-DE"/>
              </w:rPr>
            </w:pPr>
          </w:p>
        </w:tc>
        <w:tc>
          <w:tcPr>
            <w:tcW w:w="4876" w:type="dxa"/>
            <w:hideMark/>
          </w:tcPr>
          <w:p w14:paraId="2ECCAFD8" w14:textId="77777777" w:rsidR="00B66609" w:rsidRPr="006519B5" w:rsidRDefault="00B66609" w:rsidP="000B4DD2">
            <w:pPr>
              <w:pStyle w:val="Normal6"/>
              <w:rPr>
                <w:szCs w:val="24"/>
                <w:lang w:val="de-DE"/>
              </w:rPr>
            </w:pPr>
            <w:r w:rsidRPr="006519B5">
              <w:rPr>
                <w:b/>
                <w:i/>
                <w:lang w:val="de-DE"/>
              </w:rPr>
              <w:t>8b.</w:t>
            </w:r>
            <w:r w:rsidRPr="006519B5">
              <w:rPr>
                <w:b/>
                <w:i/>
                <w:lang w:val="de-DE"/>
              </w:rPr>
              <w:tab/>
              <w:t>Das Recht der Fluggäste, ihren Flugschein in Ausnahmefällen auf einen anderen Inhaber zu übertragen.</w:t>
            </w:r>
          </w:p>
        </w:tc>
      </w:tr>
      <w:tr w:rsidR="00B66609" w:rsidRPr="006519B5" w14:paraId="1D157215" w14:textId="77777777" w:rsidTr="000B4DD2">
        <w:trPr>
          <w:jc w:val="center"/>
        </w:trPr>
        <w:tc>
          <w:tcPr>
            <w:tcW w:w="4876" w:type="dxa"/>
          </w:tcPr>
          <w:p w14:paraId="1D318DB6" w14:textId="77777777" w:rsidR="00B66609" w:rsidRPr="006519B5" w:rsidRDefault="00B66609" w:rsidP="000B4DD2">
            <w:pPr>
              <w:pStyle w:val="Normal6"/>
              <w:rPr>
                <w:lang w:val="de-DE"/>
              </w:rPr>
            </w:pPr>
          </w:p>
        </w:tc>
        <w:tc>
          <w:tcPr>
            <w:tcW w:w="4876" w:type="dxa"/>
            <w:hideMark/>
          </w:tcPr>
          <w:p w14:paraId="11163C56" w14:textId="77777777" w:rsidR="00B66609" w:rsidRPr="006519B5" w:rsidRDefault="00B66609" w:rsidP="000B4DD2">
            <w:pPr>
              <w:pStyle w:val="Normal6"/>
              <w:rPr>
                <w:szCs w:val="24"/>
                <w:lang w:val="de-DE"/>
              </w:rPr>
            </w:pPr>
            <w:r w:rsidRPr="006519B5">
              <w:rPr>
                <w:b/>
                <w:i/>
                <w:lang w:val="de-DE"/>
              </w:rPr>
              <w:t>(1) Fluggäste, die aus außergewöhnlichen Gründen nicht mehr in der Lage sind, eine von ihnen gebuchte Reise anzutreten, haben das Recht, eine Änderung des Namens des Flugscheininhabers zu beantragen.</w:t>
            </w:r>
          </w:p>
        </w:tc>
      </w:tr>
      <w:tr w:rsidR="00B66609" w:rsidRPr="006519B5" w14:paraId="3E7C22C3" w14:textId="77777777" w:rsidTr="000B4DD2">
        <w:trPr>
          <w:jc w:val="center"/>
        </w:trPr>
        <w:tc>
          <w:tcPr>
            <w:tcW w:w="4876" w:type="dxa"/>
          </w:tcPr>
          <w:p w14:paraId="5AC64401" w14:textId="77777777" w:rsidR="00B66609" w:rsidRPr="006519B5" w:rsidRDefault="00B66609" w:rsidP="000B4DD2">
            <w:pPr>
              <w:pStyle w:val="Normal6"/>
              <w:rPr>
                <w:lang w:val="de-DE"/>
              </w:rPr>
            </w:pPr>
          </w:p>
        </w:tc>
        <w:tc>
          <w:tcPr>
            <w:tcW w:w="4876" w:type="dxa"/>
            <w:hideMark/>
          </w:tcPr>
          <w:p w14:paraId="032BB2EF" w14:textId="77777777" w:rsidR="00B66609" w:rsidRPr="006519B5" w:rsidRDefault="00B66609" w:rsidP="000B4DD2">
            <w:pPr>
              <w:pStyle w:val="Normal6"/>
              <w:rPr>
                <w:szCs w:val="24"/>
                <w:lang w:val="de-DE"/>
              </w:rPr>
            </w:pPr>
            <w:r w:rsidRPr="006519B5">
              <w:rPr>
                <w:b/>
                <w:i/>
                <w:lang w:val="de-DE"/>
              </w:rPr>
              <w:t>(2) Luftfahrtunternehmen, Reiseunternehmen oder Vermittler sind verpflichtet, eine der beiden folgenden Optionen anzubieten, die bei der Buchung gewählt werden konnten:</w:t>
            </w:r>
          </w:p>
        </w:tc>
      </w:tr>
      <w:tr w:rsidR="00B66609" w:rsidRPr="006519B5" w14:paraId="5FC7842C" w14:textId="77777777" w:rsidTr="000B4DD2">
        <w:trPr>
          <w:jc w:val="center"/>
        </w:trPr>
        <w:tc>
          <w:tcPr>
            <w:tcW w:w="4876" w:type="dxa"/>
          </w:tcPr>
          <w:p w14:paraId="3B4E6590" w14:textId="77777777" w:rsidR="00B66609" w:rsidRPr="006519B5" w:rsidRDefault="00B66609" w:rsidP="000B4DD2">
            <w:pPr>
              <w:pStyle w:val="Normal6"/>
              <w:rPr>
                <w:lang w:val="de-DE"/>
              </w:rPr>
            </w:pPr>
          </w:p>
        </w:tc>
        <w:tc>
          <w:tcPr>
            <w:tcW w:w="4876" w:type="dxa"/>
            <w:hideMark/>
          </w:tcPr>
          <w:p w14:paraId="499B242C" w14:textId="77777777" w:rsidR="00B66609" w:rsidRPr="006519B5" w:rsidRDefault="00B66609" w:rsidP="000B4DD2">
            <w:pPr>
              <w:pStyle w:val="Normal6"/>
              <w:rPr>
                <w:szCs w:val="24"/>
                <w:lang w:val="de-DE"/>
              </w:rPr>
            </w:pPr>
            <w:r w:rsidRPr="006519B5">
              <w:rPr>
                <w:b/>
                <w:i/>
                <w:lang w:val="de-DE"/>
              </w:rPr>
              <w:t>a) Kostenlose Änderung des Namens des Flugscheininhabers in begründeten Fällen höherer Gewalt, wie z. B.:</w:t>
            </w:r>
          </w:p>
        </w:tc>
      </w:tr>
      <w:tr w:rsidR="00B66609" w:rsidRPr="006519B5" w14:paraId="7DF9CC42" w14:textId="77777777" w:rsidTr="000B4DD2">
        <w:trPr>
          <w:jc w:val="center"/>
        </w:trPr>
        <w:tc>
          <w:tcPr>
            <w:tcW w:w="4876" w:type="dxa"/>
          </w:tcPr>
          <w:p w14:paraId="0426842C" w14:textId="77777777" w:rsidR="00B66609" w:rsidRPr="006519B5" w:rsidRDefault="00B66609" w:rsidP="000B4DD2">
            <w:pPr>
              <w:pStyle w:val="Normal6"/>
              <w:rPr>
                <w:lang w:val="de-DE"/>
              </w:rPr>
            </w:pPr>
          </w:p>
        </w:tc>
        <w:tc>
          <w:tcPr>
            <w:tcW w:w="4876" w:type="dxa"/>
            <w:hideMark/>
          </w:tcPr>
          <w:p w14:paraId="54A94CF2" w14:textId="77777777" w:rsidR="00B66609" w:rsidRPr="006519B5" w:rsidRDefault="00B66609" w:rsidP="000B4DD2">
            <w:pPr>
              <w:pStyle w:val="Normal6"/>
              <w:rPr>
                <w:szCs w:val="24"/>
                <w:lang w:val="de-DE"/>
              </w:rPr>
            </w:pPr>
            <w:r w:rsidRPr="006519B5">
              <w:rPr>
                <w:b/>
                <w:i/>
                <w:lang w:val="de-DE"/>
              </w:rPr>
              <w:t>b) Tod des Fluggastes oder eines nahen Angehörigen,</w:t>
            </w:r>
          </w:p>
        </w:tc>
      </w:tr>
      <w:tr w:rsidR="00B66609" w:rsidRPr="006519B5" w14:paraId="39E3E666" w14:textId="77777777" w:rsidTr="000B4DD2">
        <w:trPr>
          <w:jc w:val="center"/>
        </w:trPr>
        <w:tc>
          <w:tcPr>
            <w:tcW w:w="4876" w:type="dxa"/>
          </w:tcPr>
          <w:p w14:paraId="731DF2D7" w14:textId="77777777" w:rsidR="00B66609" w:rsidRPr="006519B5" w:rsidRDefault="00B66609" w:rsidP="000B4DD2">
            <w:pPr>
              <w:pStyle w:val="Normal6"/>
              <w:rPr>
                <w:lang w:val="de-DE"/>
              </w:rPr>
            </w:pPr>
          </w:p>
        </w:tc>
        <w:tc>
          <w:tcPr>
            <w:tcW w:w="4876" w:type="dxa"/>
            <w:hideMark/>
          </w:tcPr>
          <w:p w14:paraId="5EFA0D7A" w14:textId="77777777" w:rsidR="00B66609" w:rsidRPr="006519B5" w:rsidRDefault="00B66609" w:rsidP="000B4DD2">
            <w:pPr>
              <w:pStyle w:val="Normal6"/>
              <w:rPr>
                <w:szCs w:val="24"/>
                <w:lang w:val="de-DE"/>
              </w:rPr>
            </w:pPr>
            <w:r w:rsidRPr="006519B5">
              <w:rPr>
                <w:b/>
                <w:i/>
                <w:lang w:val="de-DE"/>
              </w:rPr>
              <w:t>c) Schwerwiegende medizinische Probleme, die einer Reise entgegenstehen (durch ärztliche Atteste nachzuweisen),</w:t>
            </w:r>
          </w:p>
        </w:tc>
      </w:tr>
      <w:tr w:rsidR="00B66609" w:rsidRPr="006519B5" w14:paraId="785A89E3" w14:textId="77777777" w:rsidTr="000B4DD2">
        <w:trPr>
          <w:jc w:val="center"/>
        </w:trPr>
        <w:tc>
          <w:tcPr>
            <w:tcW w:w="4876" w:type="dxa"/>
          </w:tcPr>
          <w:p w14:paraId="770AB22A" w14:textId="77777777" w:rsidR="00B66609" w:rsidRPr="006519B5" w:rsidRDefault="00B66609" w:rsidP="000B4DD2">
            <w:pPr>
              <w:pStyle w:val="Normal6"/>
              <w:rPr>
                <w:lang w:val="de-DE"/>
              </w:rPr>
            </w:pPr>
          </w:p>
        </w:tc>
        <w:tc>
          <w:tcPr>
            <w:tcW w:w="4876" w:type="dxa"/>
            <w:hideMark/>
          </w:tcPr>
          <w:p w14:paraId="7061F0A9" w14:textId="77777777" w:rsidR="00B66609" w:rsidRPr="006519B5" w:rsidRDefault="00B66609" w:rsidP="000B4DD2">
            <w:pPr>
              <w:pStyle w:val="Normal6"/>
              <w:rPr>
                <w:szCs w:val="24"/>
                <w:lang w:val="de-DE"/>
              </w:rPr>
            </w:pPr>
            <w:r w:rsidRPr="006519B5">
              <w:rPr>
                <w:b/>
                <w:i/>
                <w:lang w:val="de-DE"/>
              </w:rPr>
              <w:t>d) Sonstige im nationalen Recht oder vom Luftfahrtunternehmen festgelegte außergewöhnliche Umstände.</w:t>
            </w:r>
          </w:p>
        </w:tc>
      </w:tr>
      <w:tr w:rsidR="00B66609" w:rsidRPr="006519B5" w14:paraId="0D2FF063" w14:textId="77777777" w:rsidTr="000B4DD2">
        <w:trPr>
          <w:jc w:val="center"/>
        </w:trPr>
        <w:tc>
          <w:tcPr>
            <w:tcW w:w="4876" w:type="dxa"/>
          </w:tcPr>
          <w:p w14:paraId="4468CB77" w14:textId="77777777" w:rsidR="00B66609" w:rsidRPr="006519B5" w:rsidRDefault="00B66609" w:rsidP="000B4DD2">
            <w:pPr>
              <w:pStyle w:val="Normal6"/>
              <w:rPr>
                <w:lang w:val="de-DE"/>
              </w:rPr>
            </w:pPr>
          </w:p>
        </w:tc>
        <w:tc>
          <w:tcPr>
            <w:tcW w:w="4876" w:type="dxa"/>
            <w:hideMark/>
          </w:tcPr>
          <w:p w14:paraId="035273C5" w14:textId="77777777" w:rsidR="00B66609" w:rsidRPr="006519B5" w:rsidRDefault="00B66609" w:rsidP="000B4DD2">
            <w:pPr>
              <w:pStyle w:val="Normal6"/>
              <w:rPr>
                <w:szCs w:val="24"/>
                <w:lang w:val="de-DE"/>
              </w:rPr>
            </w:pPr>
            <w:r w:rsidRPr="006519B5">
              <w:rPr>
                <w:b/>
                <w:i/>
                <w:lang w:val="de-DE"/>
              </w:rPr>
              <w:t>(3) Übertragung des Flugscheins auf einen anderen Fluggast.</w:t>
            </w:r>
          </w:p>
        </w:tc>
      </w:tr>
      <w:tr w:rsidR="00B66609" w:rsidRPr="006519B5" w14:paraId="775B75C0" w14:textId="77777777" w:rsidTr="000B4DD2">
        <w:trPr>
          <w:jc w:val="center"/>
        </w:trPr>
        <w:tc>
          <w:tcPr>
            <w:tcW w:w="4876" w:type="dxa"/>
          </w:tcPr>
          <w:p w14:paraId="0325B2B4" w14:textId="77777777" w:rsidR="00B66609" w:rsidRPr="006519B5" w:rsidRDefault="00B66609" w:rsidP="000B4DD2">
            <w:pPr>
              <w:pStyle w:val="Normal6"/>
              <w:rPr>
                <w:lang w:val="de-DE"/>
              </w:rPr>
            </w:pPr>
          </w:p>
        </w:tc>
        <w:tc>
          <w:tcPr>
            <w:tcW w:w="4876" w:type="dxa"/>
            <w:hideMark/>
          </w:tcPr>
          <w:p w14:paraId="5845585B" w14:textId="77777777" w:rsidR="00B66609" w:rsidRPr="006519B5" w:rsidRDefault="00B66609" w:rsidP="000B4DD2">
            <w:pPr>
              <w:pStyle w:val="Normal6"/>
              <w:rPr>
                <w:szCs w:val="24"/>
                <w:lang w:val="de-DE"/>
              </w:rPr>
            </w:pPr>
            <w:r w:rsidRPr="006519B5">
              <w:rPr>
                <w:b/>
                <w:i/>
                <w:lang w:val="de-DE"/>
              </w:rPr>
              <w:t>a) Fluggäste können den Flugschein auf eine andere Person übertragen, nachdem sie dem Luftfahrtunternehmen oder dem Vermittler vor dem Flug mit angemessener Vorlaufzeit eine entsprechende Benachrichtigung auf einem dauerhaften Datenträger haben zukommen lassen. Eine mindestens 72 Stunden vor dem Flug erfolgende Benachrichtigung gilt in jedem Fall als Benachrichtigung mit angemessener Vorlaufzeit und unterliegt keiner zusätzlichen Gebühr.</w:t>
            </w:r>
          </w:p>
        </w:tc>
      </w:tr>
      <w:tr w:rsidR="00B66609" w:rsidRPr="006519B5" w14:paraId="219CEDF1" w14:textId="77777777" w:rsidTr="000B4DD2">
        <w:trPr>
          <w:jc w:val="center"/>
        </w:trPr>
        <w:tc>
          <w:tcPr>
            <w:tcW w:w="4876" w:type="dxa"/>
          </w:tcPr>
          <w:p w14:paraId="0AC136C5" w14:textId="77777777" w:rsidR="00B66609" w:rsidRPr="006519B5" w:rsidRDefault="00B66609" w:rsidP="000B4DD2">
            <w:pPr>
              <w:pStyle w:val="Normal6"/>
              <w:rPr>
                <w:lang w:val="de-DE"/>
              </w:rPr>
            </w:pPr>
          </w:p>
        </w:tc>
        <w:tc>
          <w:tcPr>
            <w:tcW w:w="4876" w:type="dxa"/>
            <w:hideMark/>
          </w:tcPr>
          <w:p w14:paraId="315EEC53" w14:textId="77777777" w:rsidR="00B66609" w:rsidRPr="006519B5" w:rsidRDefault="00B66609" w:rsidP="000B4DD2">
            <w:pPr>
              <w:pStyle w:val="Normal6"/>
              <w:rPr>
                <w:szCs w:val="24"/>
                <w:lang w:val="de-DE"/>
              </w:rPr>
            </w:pPr>
            <w:r w:rsidRPr="006519B5">
              <w:rPr>
                <w:b/>
                <w:i/>
                <w:lang w:val="de-DE"/>
              </w:rPr>
              <w:t>b) Übertragen Fluggäste einen Flugschein in den 72 Stunden vor Abflug, kann das Luftfahrtunternehmen des Vermittlers Gebühren erheben. Das Luftfahrtunternehmen des Vermittlers teilt der übertragenden Person die tatsächlichen Kosten für die Übertragung mit. Diese Kosten dürfen nicht unangemessen sein und dürfen die tatsächlichen Kosten des Luftfahrtunternehmens oder Vermittlers für die Übertragung des Flugscheins nicht übersteigen.</w:t>
            </w:r>
          </w:p>
        </w:tc>
      </w:tr>
      <w:tr w:rsidR="00B66609" w:rsidRPr="006519B5" w14:paraId="60963879" w14:textId="77777777" w:rsidTr="000B4DD2">
        <w:trPr>
          <w:jc w:val="center"/>
        </w:trPr>
        <w:tc>
          <w:tcPr>
            <w:tcW w:w="4876" w:type="dxa"/>
          </w:tcPr>
          <w:p w14:paraId="1C60FC76" w14:textId="77777777" w:rsidR="00B66609" w:rsidRPr="006519B5" w:rsidRDefault="00B66609" w:rsidP="000B4DD2">
            <w:pPr>
              <w:pStyle w:val="Normal6"/>
              <w:rPr>
                <w:lang w:val="de-DE"/>
              </w:rPr>
            </w:pPr>
          </w:p>
        </w:tc>
        <w:tc>
          <w:tcPr>
            <w:tcW w:w="4876" w:type="dxa"/>
            <w:hideMark/>
          </w:tcPr>
          <w:p w14:paraId="4FC20066" w14:textId="77777777" w:rsidR="00B66609" w:rsidRPr="006519B5" w:rsidRDefault="00B66609" w:rsidP="000B4DD2">
            <w:pPr>
              <w:pStyle w:val="Normal6"/>
              <w:rPr>
                <w:szCs w:val="24"/>
                <w:lang w:val="de-DE"/>
              </w:rPr>
            </w:pPr>
            <w:r w:rsidRPr="006519B5">
              <w:rPr>
                <w:b/>
                <w:i/>
                <w:lang w:val="de-DE"/>
              </w:rPr>
              <w:t>c) Die übertragende und die übernehmende Person haften gesamtschuldnerisch für die Zahlung des fälligen Restbetrags und für etwaige zusätzliche Kosten.</w:t>
            </w:r>
          </w:p>
        </w:tc>
      </w:tr>
      <w:tr w:rsidR="00B66609" w:rsidRPr="006519B5" w14:paraId="38F80C8C" w14:textId="77777777" w:rsidTr="000B4DD2">
        <w:trPr>
          <w:jc w:val="center"/>
        </w:trPr>
        <w:tc>
          <w:tcPr>
            <w:tcW w:w="4876" w:type="dxa"/>
          </w:tcPr>
          <w:p w14:paraId="7E01579D" w14:textId="77777777" w:rsidR="00B66609" w:rsidRPr="006519B5" w:rsidRDefault="00B66609" w:rsidP="000B4DD2">
            <w:pPr>
              <w:pStyle w:val="Normal6"/>
              <w:rPr>
                <w:lang w:val="de-DE"/>
              </w:rPr>
            </w:pPr>
          </w:p>
        </w:tc>
        <w:tc>
          <w:tcPr>
            <w:tcW w:w="4876" w:type="dxa"/>
            <w:hideMark/>
          </w:tcPr>
          <w:p w14:paraId="148B2430" w14:textId="77777777" w:rsidR="00B66609" w:rsidRPr="006519B5" w:rsidRDefault="00B66609" w:rsidP="000B4DD2">
            <w:pPr>
              <w:pStyle w:val="Normal6"/>
              <w:rPr>
                <w:szCs w:val="24"/>
                <w:lang w:val="de-DE"/>
              </w:rPr>
            </w:pPr>
            <w:r w:rsidRPr="006519B5">
              <w:rPr>
                <w:b/>
                <w:i/>
                <w:lang w:val="de-DE"/>
              </w:rPr>
              <w:t>d) Der Reiseveranstalter legt der übertragenden Person den Nachweis für etwaige sich aus der Übertragung eines Pauschalreisevertrags ergebende Zusatzgebühren vor.</w:t>
            </w:r>
          </w:p>
        </w:tc>
      </w:tr>
      <w:tr w:rsidR="00B66609" w:rsidRPr="006519B5" w14:paraId="2E73FD4C" w14:textId="77777777" w:rsidTr="000B4DD2">
        <w:trPr>
          <w:jc w:val="center"/>
        </w:trPr>
        <w:tc>
          <w:tcPr>
            <w:tcW w:w="4876" w:type="dxa"/>
          </w:tcPr>
          <w:p w14:paraId="1F0618CC" w14:textId="77777777" w:rsidR="00B66609" w:rsidRPr="006519B5" w:rsidRDefault="00B66609" w:rsidP="000B4DD2">
            <w:pPr>
              <w:pStyle w:val="Normal6"/>
              <w:rPr>
                <w:lang w:val="de-DE"/>
              </w:rPr>
            </w:pPr>
          </w:p>
        </w:tc>
        <w:tc>
          <w:tcPr>
            <w:tcW w:w="4876" w:type="dxa"/>
            <w:hideMark/>
          </w:tcPr>
          <w:p w14:paraId="47F21DF4" w14:textId="77777777" w:rsidR="00B66609" w:rsidRPr="006519B5" w:rsidRDefault="00B66609" w:rsidP="000B4DD2">
            <w:pPr>
              <w:pStyle w:val="Normal6"/>
              <w:rPr>
                <w:szCs w:val="24"/>
                <w:lang w:val="de-DE"/>
              </w:rPr>
            </w:pPr>
            <w:r w:rsidRPr="006519B5">
              <w:rPr>
                <w:b/>
                <w:i/>
                <w:lang w:val="de-DE"/>
              </w:rPr>
              <w:t>e) Die Fluggäste werden in der vorvertraglichen Phase und in der Buchungsbestätigung über die Möglichkeit einer Übertragung ihres Flugscheins gemäß diesem Artikel informiert.</w:t>
            </w:r>
          </w:p>
        </w:tc>
      </w:tr>
      <w:tr w:rsidR="00B66609" w:rsidRPr="006519B5" w14:paraId="77171F90" w14:textId="77777777" w:rsidTr="000B4DD2">
        <w:trPr>
          <w:jc w:val="center"/>
        </w:trPr>
        <w:tc>
          <w:tcPr>
            <w:tcW w:w="4876" w:type="dxa"/>
          </w:tcPr>
          <w:p w14:paraId="32C9166A" w14:textId="77777777" w:rsidR="00B66609" w:rsidRPr="006519B5" w:rsidRDefault="00B66609" w:rsidP="000B4DD2">
            <w:pPr>
              <w:pStyle w:val="Normal6"/>
              <w:rPr>
                <w:lang w:val="de-DE"/>
              </w:rPr>
            </w:pPr>
          </w:p>
        </w:tc>
        <w:tc>
          <w:tcPr>
            <w:tcW w:w="4876" w:type="dxa"/>
            <w:hideMark/>
          </w:tcPr>
          <w:p w14:paraId="676DB71F" w14:textId="77777777" w:rsidR="00B66609" w:rsidRPr="006519B5" w:rsidRDefault="00B66609" w:rsidP="000B4DD2">
            <w:pPr>
              <w:pStyle w:val="Normal6"/>
              <w:rPr>
                <w:szCs w:val="24"/>
                <w:lang w:val="de-DE"/>
              </w:rPr>
            </w:pPr>
            <w:r w:rsidRPr="006519B5">
              <w:rPr>
                <w:b/>
                <w:i/>
                <w:lang w:val="de-DE"/>
              </w:rPr>
              <w:t>(4) Änderung des Namens des Flugscheininhabers gegen Zahlung einer transparenten und fairen Gebühr, die vom Luftfahrtunternehmen festgelegt und zum Zeitpunkt des Kaufs des Flugscheins klar mitgeteilt wird. (3) Diese Option muss den Fluggästen bei der Buchung des Flugscheins angeboten werden und in den Geschäftsbedingungen des Luftfahrtunternehmens aufgeführt werden. (4) Die Mitgliedstaaten überwachen die Durchführung dieser Maßnahme, um sicherzustellen, dass die Luftfahrtunternehmen das Recht der Fluggäste, Flugscheine unter fairen Bedingungen zu übertragen, achten.</w:t>
            </w:r>
          </w:p>
        </w:tc>
      </w:tr>
    </w:tbl>
    <w:p w14:paraId="4D22C8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{RO}</w:t>
      </w:r>
      <w:r w:rsidRPr="006519B5">
        <w:rPr>
          <w:noProof w:val="0"/>
          <w:lang w:val="de-DE"/>
        </w:rPr>
        <w:t>ro</w:t>
      </w:r>
      <w:r w:rsidRPr="006519B5">
        <w:rPr>
          <w:rStyle w:val="HideTWBExt"/>
          <w:noProof w:val="0"/>
          <w:lang w:val="de-DE"/>
        </w:rPr>
        <w:t>&lt;/Original&gt;</w:t>
      </w:r>
    </w:p>
    <w:p w14:paraId="6F59D8B1" w14:textId="4137230A" w:rsidR="00B66609" w:rsidRPr="006519B5" w:rsidRDefault="00B66609" w:rsidP="00B66609">
      <w:r w:rsidRPr="006519B5">
        <w:rPr>
          <w:rStyle w:val="HideTWBExt"/>
          <w:noProof w:val="0"/>
        </w:rPr>
        <w:t>&lt;/Amend&gt;</w:t>
      </w:r>
    </w:p>
    <w:p w14:paraId="17F54E7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234</w:t>
      </w:r>
      <w:r w:rsidRPr="006519B5">
        <w:rPr>
          <w:rStyle w:val="HideTWBExt"/>
          <w:b w:val="0"/>
          <w:noProof w:val="0"/>
          <w:lang w:val="de-DE"/>
        </w:rPr>
        <w:t>&lt;/NumAm&gt;</w:t>
      </w:r>
    </w:p>
    <w:p w14:paraId="38D0BE4B"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B21158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F4353B9" w14:textId="77777777" w:rsidR="00B66609" w:rsidRPr="006519B5" w:rsidRDefault="00B66609" w:rsidP="00B66609">
      <w:r w:rsidRPr="006519B5">
        <w:rPr>
          <w:rStyle w:val="HideTWBExt"/>
          <w:noProof w:val="0"/>
        </w:rPr>
        <w:t>&lt;/RepeatBlock-By&gt;</w:t>
      </w:r>
    </w:p>
    <w:p w14:paraId="54EFDA3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092588E" w14:textId="77777777" w:rsidR="00B66609" w:rsidRPr="006519B5" w:rsidRDefault="00B66609" w:rsidP="00B66609">
      <w:pPr>
        <w:pStyle w:val="NormalBold"/>
      </w:pPr>
      <w:r w:rsidRPr="006519B5">
        <w:rPr>
          <w:rStyle w:val="HideTWBExt"/>
          <w:b w:val="0"/>
          <w:noProof w:val="0"/>
        </w:rPr>
        <w:t>&lt;Article&gt;</w:t>
      </w:r>
      <w:r w:rsidRPr="006519B5">
        <w:t>Artikel 1 – Absatz 1 – Nummer 2 b (neu)</w:t>
      </w:r>
      <w:r w:rsidRPr="006519B5">
        <w:rPr>
          <w:rStyle w:val="HideTWBExt"/>
          <w:b w:val="0"/>
          <w:noProof w:val="0"/>
        </w:rPr>
        <w:t>&lt;/Article&gt;</w:t>
      </w:r>
    </w:p>
    <w:p w14:paraId="595BEF6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6FBA4D2" w14:textId="77777777" w:rsidR="00B66609" w:rsidRPr="006519B5" w:rsidRDefault="00B66609" w:rsidP="00B66609">
      <w:r w:rsidRPr="006519B5">
        <w:rPr>
          <w:rStyle w:val="HideTWBExt"/>
          <w:noProof w:val="0"/>
        </w:rPr>
        <w:t>&lt;Article2&gt;</w:t>
      </w:r>
      <w:r w:rsidRPr="006519B5">
        <w:t>Artikel 8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F7220FA" w14:textId="77777777" w:rsidTr="000B4DD2">
        <w:trPr>
          <w:jc w:val="center"/>
        </w:trPr>
        <w:tc>
          <w:tcPr>
            <w:tcW w:w="9752" w:type="dxa"/>
            <w:gridSpan w:val="2"/>
          </w:tcPr>
          <w:p w14:paraId="6EEEEFCB" w14:textId="77777777" w:rsidR="00B66609" w:rsidRPr="006519B5" w:rsidRDefault="00B66609" w:rsidP="000B4DD2">
            <w:pPr>
              <w:keepNext/>
            </w:pPr>
          </w:p>
        </w:tc>
      </w:tr>
      <w:tr w:rsidR="00B66609" w:rsidRPr="006519B5" w14:paraId="01E86722" w14:textId="77777777" w:rsidTr="000B4DD2">
        <w:trPr>
          <w:jc w:val="center"/>
        </w:trPr>
        <w:tc>
          <w:tcPr>
            <w:tcW w:w="4876" w:type="dxa"/>
            <w:hideMark/>
          </w:tcPr>
          <w:p w14:paraId="3867F5C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74BCC4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159BA1B" w14:textId="77777777" w:rsidTr="000B4DD2">
        <w:trPr>
          <w:jc w:val="center"/>
        </w:trPr>
        <w:tc>
          <w:tcPr>
            <w:tcW w:w="4876" w:type="dxa"/>
          </w:tcPr>
          <w:p w14:paraId="4BC944B0" w14:textId="77777777" w:rsidR="00B66609" w:rsidRPr="006519B5" w:rsidRDefault="00B66609" w:rsidP="000B4DD2">
            <w:pPr>
              <w:pStyle w:val="Normal6"/>
              <w:rPr>
                <w:lang w:val="de-DE"/>
              </w:rPr>
            </w:pPr>
          </w:p>
        </w:tc>
        <w:tc>
          <w:tcPr>
            <w:tcW w:w="4876" w:type="dxa"/>
            <w:hideMark/>
          </w:tcPr>
          <w:p w14:paraId="035CFCC5" w14:textId="0B8539AB" w:rsidR="00B66609" w:rsidRPr="006519B5" w:rsidRDefault="00B66609" w:rsidP="004A7439">
            <w:pPr>
              <w:pStyle w:val="Normal6"/>
              <w:rPr>
                <w:szCs w:val="24"/>
                <w:lang w:val="de-DE"/>
              </w:rPr>
            </w:pPr>
            <w:r w:rsidRPr="006519B5">
              <w:rPr>
                <w:b/>
                <w:i/>
                <w:lang w:val="de-DE"/>
              </w:rPr>
              <w:t>2b</w:t>
            </w:r>
            <w:r w:rsidR="004A7439" w:rsidRPr="006519B5">
              <w:rPr>
                <w:b/>
                <w:i/>
                <w:lang w:val="de-DE"/>
              </w:rPr>
              <w:t>.</w:t>
            </w:r>
            <w:r w:rsidRPr="006519B5">
              <w:rPr>
                <w:b/>
                <w:i/>
                <w:lang w:val="de-DE"/>
              </w:rPr>
              <w:tab/>
              <w:t>Folgender Artikel 8c wird eingefügt:</w:t>
            </w:r>
          </w:p>
        </w:tc>
      </w:tr>
      <w:tr w:rsidR="00B66609" w:rsidRPr="006519B5" w14:paraId="2969EF36" w14:textId="77777777" w:rsidTr="000B4DD2">
        <w:trPr>
          <w:jc w:val="center"/>
        </w:trPr>
        <w:tc>
          <w:tcPr>
            <w:tcW w:w="4876" w:type="dxa"/>
          </w:tcPr>
          <w:p w14:paraId="0A455B8E" w14:textId="77777777" w:rsidR="00B66609" w:rsidRPr="006519B5" w:rsidRDefault="00B66609" w:rsidP="000B4DD2">
            <w:pPr>
              <w:pStyle w:val="Normal6"/>
              <w:rPr>
                <w:lang w:val="de-DE"/>
              </w:rPr>
            </w:pPr>
          </w:p>
        </w:tc>
        <w:tc>
          <w:tcPr>
            <w:tcW w:w="4876" w:type="dxa"/>
            <w:hideMark/>
          </w:tcPr>
          <w:p w14:paraId="21D5FD7A" w14:textId="7102268E" w:rsidR="00B66609" w:rsidRPr="006519B5" w:rsidRDefault="00415474" w:rsidP="000B4DD2">
            <w:pPr>
              <w:pStyle w:val="Normal6"/>
              <w:rPr>
                <w:szCs w:val="24"/>
                <w:lang w:val="de-DE"/>
              </w:rPr>
            </w:pPr>
            <w:r w:rsidRPr="006519B5">
              <w:rPr>
                <w:b/>
                <w:i/>
                <w:lang w:val="de-DE"/>
              </w:rPr>
              <w:t>„</w:t>
            </w:r>
            <w:r w:rsidR="00B66609" w:rsidRPr="006519B5">
              <w:rPr>
                <w:b/>
                <w:i/>
                <w:lang w:val="de-DE"/>
              </w:rPr>
              <w:t xml:space="preserve">Artikel 8c </w:t>
            </w:r>
          </w:p>
        </w:tc>
      </w:tr>
      <w:tr w:rsidR="00B66609" w:rsidRPr="006519B5" w14:paraId="4E919FC5" w14:textId="77777777" w:rsidTr="000B4DD2">
        <w:trPr>
          <w:jc w:val="center"/>
        </w:trPr>
        <w:tc>
          <w:tcPr>
            <w:tcW w:w="4876" w:type="dxa"/>
          </w:tcPr>
          <w:p w14:paraId="600AC5CE" w14:textId="77777777" w:rsidR="00B66609" w:rsidRPr="006519B5" w:rsidRDefault="00B66609" w:rsidP="000B4DD2">
            <w:pPr>
              <w:pStyle w:val="Normal6"/>
              <w:rPr>
                <w:lang w:val="de-DE"/>
              </w:rPr>
            </w:pPr>
          </w:p>
        </w:tc>
        <w:tc>
          <w:tcPr>
            <w:tcW w:w="4876" w:type="dxa"/>
            <w:hideMark/>
          </w:tcPr>
          <w:p w14:paraId="18534BDA" w14:textId="77777777" w:rsidR="00B66609" w:rsidRPr="006519B5" w:rsidRDefault="00B66609" w:rsidP="000B4DD2">
            <w:pPr>
              <w:pStyle w:val="Normal6"/>
              <w:rPr>
                <w:szCs w:val="24"/>
                <w:lang w:val="de-DE"/>
              </w:rPr>
            </w:pPr>
            <w:r w:rsidRPr="006519B5">
              <w:rPr>
                <w:b/>
                <w:i/>
                <w:lang w:val="de-DE"/>
              </w:rPr>
              <w:t>Schutz vor Insolvenz von Luftfahrtunternehmen</w:t>
            </w:r>
          </w:p>
        </w:tc>
      </w:tr>
      <w:tr w:rsidR="00B66609" w:rsidRPr="006519B5" w14:paraId="035075A4" w14:textId="77777777" w:rsidTr="000B4DD2">
        <w:trPr>
          <w:jc w:val="center"/>
        </w:trPr>
        <w:tc>
          <w:tcPr>
            <w:tcW w:w="4876" w:type="dxa"/>
          </w:tcPr>
          <w:p w14:paraId="43AB1D89" w14:textId="77777777" w:rsidR="00B66609" w:rsidRPr="006519B5" w:rsidRDefault="00B66609" w:rsidP="000B4DD2">
            <w:pPr>
              <w:pStyle w:val="Normal6"/>
              <w:rPr>
                <w:lang w:val="de-DE"/>
              </w:rPr>
            </w:pPr>
          </w:p>
        </w:tc>
        <w:tc>
          <w:tcPr>
            <w:tcW w:w="4876" w:type="dxa"/>
            <w:hideMark/>
          </w:tcPr>
          <w:p w14:paraId="1698E9DD" w14:textId="77777777" w:rsidR="00B66609" w:rsidRPr="006519B5" w:rsidRDefault="00B66609" w:rsidP="000B4DD2">
            <w:pPr>
              <w:pStyle w:val="Normal6"/>
              <w:rPr>
                <w:szCs w:val="24"/>
                <w:lang w:val="de-DE"/>
              </w:rPr>
            </w:pPr>
            <w:r w:rsidRPr="006519B5">
              <w:rPr>
                <w:b/>
                <w:i/>
                <w:lang w:val="de-DE"/>
              </w:rPr>
              <w:t>(1) Die Mitgliedstaaten stellen sicher, dass in ihrem Hoheitsgebiet niedergelassene Luftfahrtunternehmen für den Fall der Insolvenz der Luftfahrtunternehmen Sicherheit für die Erstattung aller von Fluggästen oder in deren Namen geleisteten Zahlungen leisten. Dies schließt den Schutz von geleisteten Zahlungen ein, wenn ein Flug infolge der Insolvenz des Luftfahrtunternehmens nicht oder nur teilweise durchgeführt wird oder wenn ein Fluggast vor der Insolvenz Anspruch auf Erstattung oder freiwillig einen Gutschein vom Luftfahrtunternehmen erhalten hatte. In Bezug auf Gutscheine ist die Sicherheit auf den Betrag der vom Fluggast erhaltenen Zahlungen begrenzt. Fluggäste, die festsitzen, haben Anspruch auf Erstattung der Kosten, auf den Rückflug zum Abflugort oder auf anderweitige Beförderung sowie auf Betreuungsleistungen gemäß den Artikeln 8 und 9 dieser Verordnung.</w:t>
            </w:r>
          </w:p>
        </w:tc>
      </w:tr>
      <w:tr w:rsidR="00B66609" w:rsidRPr="006519B5" w14:paraId="18C8495F" w14:textId="77777777" w:rsidTr="000B4DD2">
        <w:trPr>
          <w:jc w:val="center"/>
        </w:trPr>
        <w:tc>
          <w:tcPr>
            <w:tcW w:w="4876" w:type="dxa"/>
          </w:tcPr>
          <w:p w14:paraId="40BDCA74" w14:textId="77777777" w:rsidR="00B66609" w:rsidRPr="006519B5" w:rsidRDefault="00B66609" w:rsidP="000B4DD2">
            <w:pPr>
              <w:pStyle w:val="Normal6"/>
              <w:rPr>
                <w:lang w:val="de-DE"/>
              </w:rPr>
            </w:pPr>
          </w:p>
        </w:tc>
        <w:tc>
          <w:tcPr>
            <w:tcW w:w="4876" w:type="dxa"/>
            <w:hideMark/>
          </w:tcPr>
          <w:p w14:paraId="4C0C8E9F" w14:textId="77777777" w:rsidR="00B66609" w:rsidRPr="006519B5" w:rsidRDefault="00B66609" w:rsidP="000B4DD2">
            <w:pPr>
              <w:pStyle w:val="Normal6"/>
              <w:rPr>
                <w:szCs w:val="24"/>
                <w:lang w:val="de-DE"/>
              </w:rPr>
            </w:pPr>
            <w:r w:rsidRPr="006519B5">
              <w:rPr>
                <w:b/>
                <w:i/>
                <w:lang w:val="de-DE"/>
              </w:rPr>
              <w:t>(2) Die Sicherheit gemäß Absatz 1 muss wirksam sein und die nach vernünftigem Ermessen vorhersehbaren Kosten abdecken. Sie muss die Beträge der Zahlungen abdecken, die von Fluggästen oder in ihrem Namen in Bezug auf ihre Buchungen geleistet wurden, unter Berücksichtigung der Dauer des Zeitraums zwischen dem Erhalt jedweder Zahlungen und der Beendigung der Reise sowie der geschätzten Kosten einer Rückbeförderung im Fall der Insolvenz des Luftfahrtunternehmens. Die Sicherheit muss ausreichen, um die Kosten für Erstattungen und gegebenenfalls Rückbeförderungen und Gutscheine jederzeit zu decken. Bei dem Versicherungsschutz werden die Zeiträume, in denen das Luftfahrtunternehmen die höchsten Zahlungsbeträge halten, sowie etwaige Änderungen des Verkaufsvolumens von Flugscheinen berücksichtigt.</w:t>
            </w:r>
          </w:p>
        </w:tc>
      </w:tr>
      <w:tr w:rsidR="00B66609" w:rsidRPr="006519B5" w14:paraId="34C8FD39" w14:textId="77777777" w:rsidTr="000B4DD2">
        <w:trPr>
          <w:jc w:val="center"/>
        </w:trPr>
        <w:tc>
          <w:tcPr>
            <w:tcW w:w="4876" w:type="dxa"/>
          </w:tcPr>
          <w:p w14:paraId="56B392A8" w14:textId="77777777" w:rsidR="00B66609" w:rsidRPr="006519B5" w:rsidRDefault="00B66609" w:rsidP="000B4DD2">
            <w:pPr>
              <w:pStyle w:val="Normal6"/>
              <w:rPr>
                <w:lang w:val="de-DE"/>
              </w:rPr>
            </w:pPr>
          </w:p>
        </w:tc>
        <w:tc>
          <w:tcPr>
            <w:tcW w:w="4876" w:type="dxa"/>
            <w:hideMark/>
          </w:tcPr>
          <w:p w14:paraId="420E2C5F" w14:textId="77777777" w:rsidR="00B66609" w:rsidRPr="006519B5" w:rsidRDefault="00B66609" w:rsidP="000B4DD2">
            <w:pPr>
              <w:pStyle w:val="Normal6"/>
              <w:rPr>
                <w:szCs w:val="24"/>
                <w:lang w:val="de-DE"/>
              </w:rPr>
            </w:pPr>
            <w:r w:rsidRPr="006519B5">
              <w:rPr>
                <w:b/>
                <w:i/>
                <w:lang w:val="de-DE"/>
              </w:rPr>
              <w:t>(3) Um die Wirksamkeit des Insolvenzschutzes zu gewährleisten, üben die Mitgliedstaaten die Aufsicht über die Insolvenzschutzvorkehrungen der in ihrem Hoheitsgebiet niedergelassenen Luftfahrtunternehmen aus, überwachen den Markt für die Bereitstellung des Insolvenzschutzes und können erforderlichenfalls ein zweites Schutzniveau verlangen. Eine Kofinanzierung durch die Mitgliedstaaten ist nur in hinreichend begründeten Ausnahmefällen möglich und unterliegt der Genehmigung nach den Unionsvorschriften über staatliche Beihilfen.</w:t>
            </w:r>
          </w:p>
        </w:tc>
      </w:tr>
      <w:tr w:rsidR="00B66609" w:rsidRPr="006519B5" w14:paraId="2A8E8E2E" w14:textId="77777777" w:rsidTr="000B4DD2">
        <w:trPr>
          <w:jc w:val="center"/>
        </w:trPr>
        <w:tc>
          <w:tcPr>
            <w:tcW w:w="4876" w:type="dxa"/>
          </w:tcPr>
          <w:p w14:paraId="1DA73CD7" w14:textId="77777777" w:rsidR="00B66609" w:rsidRPr="006519B5" w:rsidRDefault="00B66609" w:rsidP="000B4DD2">
            <w:pPr>
              <w:pStyle w:val="Normal6"/>
              <w:rPr>
                <w:lang w:val="de-DE"/>
              </w:rPr>
            </w:pPr>
          </w:p>
        </w:tc>
        <w:tc>
          <w:tcPr>
            <w:tcW w:w="4876" w:type="dxa"/>
            <w:hideMark/>
          </w:tcPr>
          <w:p w14:paraId="33D5C25F" w14:textId="77777777" w:rsidR="00B66609" w:rsidRPr="006519B5" w:rsidRDefault="00B66609" w:rsidP="000B4DD2">
            <w:pPr>
              <w:pStyle w:val="Normal6"/>
              <w:rPr>
                <w:szCs w:val="24"/>
                <w:lang w:val="de-DE"/>
              </w:rPr>
            </w:pPr>
            <w:r w:rsidRPr="006519B5">
              <w:rPr>
                <w:b/>
                <w:i/>
                <w:lang w:val="de-DE"/>
              </w:rPr>
              <w:t>(4) Der Insolvenzschutz eines Luftfahrtunternehmens kommt Fluggästen ungeachtet ihres Wohnsitzes, des Abflugorts oder des Verkaufsorts des Flugscheins und unabhängig von dem Mitgliedstaat, in dem die für den Insolvenzschutz zuständige Einrichtung ansässig ist, zugute.</w:t>
            </w:r>
          </w:p>
        </w:tc>
      </w:tr>
      <w:tr w:rsidR="00B66609" w:rsidRPr="006519B5" w14:paraId="5E45477A" w14:textId="77777777" w:rsidTr="000B4DD2">
        <w:trPr>
          <w:jc w:val="center"/>
        </w:trPr>
        <w:tc>
          <w:tcPr>
            <w:tcW w:w="4876" w:type="dxa"/>
          </w:tcPr>
          <w:p w14:paraId="39F1421E" w14:textId="77777777" w:rsidR="00B66609" w:rsidRPr="006519B5" w:rsidRDefault="00B66609" w:rsidP="000B4DD2">
            <w:pPr>
              <w:pStyle w:val="Normal6"/>
              <w:rPr>
                <w:lang w:val="de-DE"/>
              </w:rPr>
            </w:pPr>
          </w:p>
        </w:tc>
        <w:tc>
          <w:tcPr>
            <w:tcW w:w="4876" w:type="dxa"/>
            <w:hideMark/>
          </w:tcPr>
          <w:p w14:paraId="778256B5" w14:textId="77777777" w:rsidR="00B66609" w:rsidRPr="006519B5" w:rsidRDefault="00B66609" w:rsidP="000B4DD2">
            <w:pPr>
              <w:pStyle w:val="Normal6"/>
              <w:rPr>
                <w:szCs w:val="24"/>
                <w:lang w:val="de-DE"/>
              </w:rPr>
            </w:pPr>
            <w:r w:rsidRPr="006519B5">
              <w:rPr>
                <w:b/>
                <w:i/>
                <w:lang w:val="de-DE"/>
              </w:rPr>
              <w:t>(5) Wird die Erbringung der Flüge durch die Insolvenz des Luftfahrtunternehmens beeinträchtigt, so steht die Sicherheit kostenlos zur Verfügung, um Rückbeförderungen und, falls erforderlich, die Finanzierung von Unterkünften vor der Rückbeförderung sicherzustellen.</w:t>
            </w:r>
          </w:p>
        </w:tc>
      </w:tr>
      <w:tr w:rsidR="00B66609" w:rsidRPr="006519B5" w14:paraId="5CB6E672" w14:textId="77777777" w:rsidTr="000B4DD2">
        <w:trPr>
          <w:jc w:val="center"/>
        </w:trPr>
        <w:tc>
          <w:tcPr>
            <w:tcW w:w="4876" w:type="dxa"/>
          </w:tcPr>
          <w:p w14:paraId="22D3F88D" w14:textId="77777777" w:rsidR="00B66609" w:rsidRPr="006519B5" w:rsidRDefault="00B66609" w:rsidP="000B4DD2">
            <w:pPr>
              <w:pStyle w:val="Normal6"/>
              <w:rPr>
                <w:lang w:val="de-DE"/>
              </w:rPr>
            </w:pPr>
          </w:p>
        </w:tc>
        <w:tc>
          <w:tcPr>
            <w:tcW w:w="4876" w:type="dxa"/>
            <w:hideMark/>
          </w:tcPr>
          <w:p w14:paraId="38F2FBE9" w14:textId="7C35BAB2" w:rsidR="00B66609" w:rsidRPr="006519B5" w:rsidRDefault="00B66609" w:rsidP="000B4DD2">
            <w:pPr>
              <w:pStyle w:val="Normal6"/>
              <w:rPr>
                <w:szCs w:val="24"/>
                <w:lang w:val="de-DE"/>
              </w:rPr>
            </w:pPr>
            <w:r w:rsidRPr="006519B5">
              <w:rPr>
                <w:b/>
                <w:i/>
                <w:lang w:val="de-DE"/>
              </w:rPr>
              <w:t>(6) Die Erstattung von Zahlungen, die von der Insolvenz des Luftfahrtunternehmens betroffen sind, erfolgt unverzüglich nach dem Antrag des Fluggastes, spätestens jedoch innerhalb von drei Monaten, nachdem der Fluggast die für die Prüfung des Antrags erforderlichen Unterlagen vorgelegt hat.</w:t>
            </w:r>
            <w:r w:rsidR="004A7439" w:rsidRPr="006519B5">
              <w:rPr>
                <w:b/>
                <w:i/>
                <w:lang w:val="de-DE"/>
              </w:rPr>
              <w:t>“</w:t>
            </w:r>
          </w:p>
        </w:tc>
      </w:tr>
    </w:tbl>
    <w:p w14:paraId="6FB3843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4E44C42" w14:textId="77777777" w:rsidR="00B66609" w:rsidRPr="006519B5" w:rsidRDefault="00B66609" w:rsidP="00B66609">
      <w:pPr>
        <w:rPr>
          <w:rStyle w:val="HideTWBExt"/>
          <w:noProof w:val="0"/>
        </w:rPr>
      </w:pPr>
      <w:r w:rsidRPr="006519B5">
        <w:rPr>
          <w:rStyle w:val="HideTWBExt"/>
          <w:noProof w:val="0"/>
        </w:rPr>
        <w:t>&lt;/Amend&gt;</w:t>
      </w:r>
    </w:p>
    <w:p w14:paraId="39D8789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235</w:t>
      </w:r>
      <w:r w:rsidRPr="006519B5">
        <w:rPr>
          <w:rStyle w:val="HideTWBExt"/>
          <w:b w:val="0"/>
          <w:noProof w:val="0"/>
          <w:lang w:val="de-DE"/>
        </w:rPr>
        <w:t>&lt;/NumAm&gt;</w:t>
      </w:r>
    </w:p>
    <w:p w14:paraId="40975EF9"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0A2344B0" w14:textId="77777777" w:rsidR="00B66609" w:rsidRPr="006519B5" w:rsidRDefault="00B66609" w:rsidP="00B66609">
      <w:r w:rsidRPr="006519B5">
        <w:rPr>
          <w:rStyle w:val="HideTWBExt"/>
          <w:noProof w:val="0"/>
        </w:rPr>
        <w:t>&lt;/RepeatBlock-By&gt;</w:t>
      </w:r>
    </w:p>
    <w:p w14:paraId="060EB95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DE8977D" w14:textId="77777777" w:rsidR="00B66609" w:rsidRPr="006519B5" w:rsidRDefault="00B66609" w:rsidP="00B66609">
      <w:pPr>
        <w:pStyle w:val="NormalBold"/>
      </w:pPr>
      <w:r w:rsidRPr="006519B5">
        <w:rPr>
          <w:rStyle w:val="HideTWBExt"/>
          <w:b w:val="0"/>
          <w:noProof w:val="0"/>
        </w:rPr>
        <w:t>&lt;Article&gt;</w:t>
      </w:r>
      <w:r w:rsidRPr="006519B5">
        <w:t>Artikel 1 – Absatz 1 – Nummer 2 c (neu)</w:t>
      </w:r>
      <w:r w:rsidRPr="006519B5">
        <w:rPr>
          <w:rStyle w:val="HideTWBExt"/>
          <w:b w:val="0"/>
          <w:noProof w:val="0"/>
        </w:rPr>
        <w:t>&lt;/Article&gt;</w:t>
      </w:r>
    </w:p>
    <w:p w14:paraId="5F089DA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8950AA0" w14:textId="77777777" w:rsidR="00B66609" w:rsidRPr="006519B5" w:rsidRDefault="00B66609" w:rsidP="00B66609">
      <w:r w:rsidRPr="006519B5">
        <w:rPr>
          <w:rStyle w:val="HideTWBExt"/>
          <w:noProof w:val="0"/>
        </w:rPr>
        <w:t>&lt;Article2&gt;</w:t>
      </w:r>
      <w:r w:rsidRPr="006519B5">
        <w:t>Artikel 10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AB5B19F" w14:textId="77777777" w:rsidTr="000B4DD2">
        <w:trPr>
          <w:jc w:val="center"/>
        </w:trPr>
        <w:tc>
          <w:tcPr>
            <w:tcW w:w="9752" w:type="dxa"/>
            <w:gridSpan w:val="2"/>
          </w:tcPr>
          <w:p w14:paraId="38C578BD" w14:textId="77777777" w:rsidR="00B66609" w:rsidRPr="006519B5" w:rsidRDefault="00B66609" w:rsidP="000B4DD2">
            <w:pPr>
              <w:keepNext/>
            </w:pPr>
          </w:p>
        </w:tc>
      </w:tr>
      <w:tr w:rsidR="00B66609" w:rsidRPr="006519B5" w14:paraId="439F1F14" w14:textId="77777777" w:rsidTr="000B4DD2">
        <w:trPr>
          <w:jc w:val="center"/>
        </w:trPr>
        <w:tc>
          <w:tcPr>
            <w:tcW w:w="4876" w:type="dxa"/>
            <w:hideMark/>
          </w:tcPr>
          <w:p w14:paraId="776BD4C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ECE18E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6E0CBEA" w14:textId="77777777" w:rsidTr="000B4DD2">
        <w:trPr>
          <w:jc w:val="center"/>
        </w:trPr>
        <w:tc>
          <w:tcPr>
            <w:tcW w:w="4876" w:type="dxa"/>
          </w:tcPr>
          <w:p w14:paraId="4A781A28" w14:textId="77777777" w:rsidR="00B66609" w:rsidRPr="006519B5" w:rsidRDefault="00B66609" w:rsidP="000B4DD2">
            <w:pPr>
              <w:pStyle w:val="Normal6"/>
              <w:rPr>
                <w:lang w:val="de-DE"/>
              </w:rPr>
            </w:pPr>
          </w:p>
        </w:tc>
        <w:tc>
          <w:tcPr>
            <w:tcW w:w="4876" w:type="dxa"/>
            <w:hideMark/>
          </w:tcPr>
          <w:p w14:paraId="7C904CD7" w14:textId="13E31757" w:rsidR="00B66609" w:rsidRPr="006519B5" w:rsidRDefault="00B66609" w:rsidP="004A7439">
            <w:pPr>
              <w:pStyle w:val="Normal6"/>
              <w:rPr>
                <w:szCs w:val="24"/>
                <w:lang w:val="de-DE"/>
              </w:rPr>
            </w:pPr>
            <w:r w:rsidRPr="006519B5">
              <w:rPr>
                <w:b/>
                <w:i/>
                <w:lang w:val="de-DE"/>
              </w:rPr>
              <w:t>2c</w:t>
            </w:r>
            <w:r w:rsidR="004A7439" w:rsidRPr="006519B5">
              <w:rPr>
                <w:b/>
                <w:i/>
                <w:lang w:val="de-DE"/>
              </w:rPr>
              <w:t>.</w:t>
            </w:r>
            <w:r w:rsidRPr="006519B5">
              <w:rPr>
                <w:b/>
                <w:i/>
                <w:lang w:val="de-DE"/>
              </w:rPr>
              <w:tab/>
              <w:t>Folgender Artikel 10a wird eingefügt:</w:t>
            </w:r>
          </w:p>
        </w:tc>
      </w:tr>
      <w:tr w:rsidR="00B66609" w:rsidRPr="006519B5" w14:paraId="0C6F6C54" w14:textId="77777777" w:rsidTr="000B4DD2">
        <w:trPr>
          <w:jc w:val="center"/>
        </w:trPr>
        <w:tc>
          <w:tcPr>
            <w:tcW w:w="4876" w:type="dxa"/>
          </w:tcPr>
          <w:p w14:paraId="38FBBAEE" w14:textId="77777777" w:rsidR="00B66609" w:rsidRPr="006519B5" w:rsidRDefault="00B66609" w:rsidP="000B4DD2">
            <w:pPr>
              <w:pStyle w:val="Normal6"/>
              <w:rPr>
                <w:lang w:val="de-DE"/>
              </w:rPr>
            </w:pPr>
          </w:p>
        </w:tc>
        <w:tc>
          <w:tcPr>
            <w:tcW w:w="4876" w:type="dxa"/>
          </w:tcPr>
          <w:p w14:paraId="2C3F1E05" w14:textId="0A031F8A" w:rsidR="00B66609" w:rsidRPr="006519B5" w:rsidRDefault="00415474" w:rsidP="000B4DD2">
            <w:pPr>
              <w:pStyle w:val="Normal6"/>
              <w:rPr>
                <w:b/>
                <w:i/>
                <w:lang w:val="de-DE"/>
              </w:rPr>
            </w:pPr>
            <w:r w:rsidRPr="006519B5">
              <w:rPr>
                <w:b/>
                <w:i/>
                <w:lang w:val="de-DE"/>
              </w:rPr>
              <w:t>„</w:t>
            </w:r>
            <w:r w:rsidR="00B66609" w:rsidRPr="006519B5">
              <w:rPr>
                <w:b/>
                <w:i/>
                <w:lang w:val="de-DE"/>
              </w:rPr>
              <w:t>Artikel 10a</w:t>
            </w:r>
          </w:p>
        </w:tc>
      </w:tr>
      <w:tr w:rsidR="00B66609" w:rsidRPr="006519B5" w14:paraId="74A52591" w14:textId="77777777" w:rsidTr="000B4DD2">
        <w:trPr>
          <w:jc w:val="center"/>
        </w:trPr>
        <w:tc>
          <w:tcPr>
            <w:tcW w:w="4876" w:type="dxa"/>
          </w:tcPr>
          <w:p w14:paraId="299B8312" w14:textId="77777777" w:rsidR="00B66609" w:rsidRPr="006519B5" w:rsidRDefault="00B66609" w:rsidP="000B4DD2">
            <w:pPr>
              <w:pStyle w:val="Normal6"/>
              <w:rPr>
                <w:lang w:val="de-DE"/>
              </w:rPr>
            </w:pPr>
          </w:p>
        </w:tc>
        <w:tc>
          <w:tcPr>
            <w:tcW w:w="4876" w:type="dxa"/>
            <w:hideMark/>
          </w:tcPr>
          <w:p w14:paraId="4E0017FD" w14:textId="77777777" w:rsidR="00B66609" w:rsidRPr="006519B5" w:rsidRDefault="00B66609" w:rsidP="000B4DD2">
            <w:pPr>
              <w:pStyle w:val="Normal6"/>
              <w:rPr>
                <w:szCs w:val="24"/>
                <w:lang w:val="de-DE"/>
              </w:rPr>
            </w:pPr>
            <w:r w:rsidRPr="006519B5">
              <w:rPr>
                <w:b/>
                <w:i/>
                <w:lang w:val="de-DE"/>
              </w:rPr>
              <w:t>Recht auf Handgepäck</w:t>
            </w:r>
          </w:p>
        </w:tc>
      </w:tr>
      <w:tr w:rsidR="00B66609" w:rsidRPr="006519B5" w14:paraId="21D037C0" w14:textId="77777777" w:rsidTr="000B4DD2">
        <w:trPr>
          <w:jc w:val="center"/>
        </w:trPr>
        <w:tc>
          <w:tcPr>
            <w:tcW w:w="4876" w:type="dxa"/>
          </w:tcPr>
          <w:p w14:paraId="7E9F11A6" w14:textId="77777777" w:rsidR="00B66609" w:rsidRPr="006519B5" w:rsidRDefault="00B66609" w:rsidP="000B4DD2">
            <w:pPr>
              <w:pStyle w:val="Normal6"/>
              <w:rPr>
                <w:lang w:val="de-DE"/>
              </w:rPr>
            </w:pPr>
          </w:p>
        </w:tc>
        <w:tc>
          <w:tcPr>
            <w:tcW w:w="4876" w:type="dxa"/>
            <w:hideMark/>
          </w:tcPr>
          <w:p w14:paraId="377515C0" w14:textId="77777777" w:rsidR="00B66609" w:rsidRPr="006519B5" w:rsidRDefault="00B66609" w:rsidP="000B4DD2">
            <w:pPr>
              <w:pStyle w:val="Normal6"/>
              <w:rPr>
                <w:szCs w:val="24"/>
                <w:lang w:val="de-DE"/>
              </w:rPr>
            </w:pPr>
            <w:r w:rsidRPr="006519B5">
              <w:rPr>
                <w:b/>
                <w:i/>
                <w:lang w:val="de-DE"/>
              </w:rPr>
              <w:t>Die Fluggäste müssen das Recht haben, ein kleines Gepäckstück und ein Handgepäck, das nicht ohne Preisaufschlag aufgegeben wird, an Bord mitzuführen, sofern es den geltenden Sicherheitsanforderungen entspricht.</w:t>
            </w:r>
          </w:p>
        </w:tc>
      </w:tr>
      <w:tr w:rsidR="00B66609" w:rsidRPr="006519B5" w14:paraId="7CFC7E9F" w14:textId="77777777" w:rsidTr="000B4DD2">
        <w:trPr>
          <w:jc w:val="center"/>
        </w:trPr>
        <w:tc>
          <w:tcPr>
            <w:tcW w:w="4876" w:type="dxa"/>
          </w:tcPr>
          <w:p w14:paraId="4BF781CA" w14:textId="77777777" w:rsidR="00B66609" w:rsidRPr="006519B5" w:rsidRDefault="00B66609" w:rsidP="000B4DD2">
            <w:pPr>
              <w:pStyle w:val="Normal6"/>
              <w:rPr>
                <w:lang w:val="de-DE"/>
              </w:rPr>
            </w:pPr>
          </w:p>
        </w:tc>
        <w:tc>
          <w:tcPr>
            <w:tcW w:w="4876" w:type="dxa"/>
            <w:hideMark/>
          </w:tcPr>
          <w:p w14:paraId="713AEF55" w14:textId="77E89213" w:rsidR="00B66609" w:rsidRPr="006519B5" w:rsidRDefault="00B66609" w:rsidP="000B4DD2">
            <w:pPr>
              <w:pStyle w:val="Normal6"/>
              <w:rPr>
                <w:szCs w:val="24"/>
                <w:lang w:val="de-DE"/>
              </w:rPr>
            </w:pPr>
            <w:r w:rsidRPr="006519B5">
              <w:rPr>
                <w:b/>
                <w:i/>
                <w:lang w:val="de-DE"/>
              </w:rPr>
              <w:t>Die höchstzulässigen Abmessungen und das höchstzulässige Gewicht werden vom Luftfahrunternehmen festgelegt.</w:t>
            </w:r>
            <w:r w:rsidR="004A7439" w:rsidRPr="006519B5">
              <w:rPr>
                <w:b/>
                <w:i/>
                <w:lang w:val="de-DE"/>
              </w:rPr>
              <w:t>“</w:t>
            </w:r>
          </w:p>
        </w:tc>
      </w:tr>
    </w:tbl>
    <w:p w14:paraId="7D92859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91B8DA7" w14:textId="77777777" w:rsidR="00B66609" w:rsidRPr="006519B5" w:rsidRDefault="00B66609" w:rsidP="00B66609">
      <w:pPr>
        <w:rPr>
          <w:rStyle w:val="HideTWBExt"/>
          <w:noProof w:val="0"/>
        </w:rPr>
      </w:pPr>
      <w:r w:rsidRPr="006519B5">
        <w:rPr>
          <w:rStyle w:val="HideTWBExt"/>
          <w:noProof w:val="0"/>
        </w:rPr>
        <w:t>&lt;/Amend&gt;</w:t>
      </w:r>
    </w:p>
    <w:p w14:paraId="3A1C481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236</w:t>
      </w:r>
      <w:r w:rsidRPr="006519B5">
        <w:rPr>
          <w:rStyle w:val="HideTWBExt"/>
          <w:b w:val="0"/>
          <w:noProof w:val="0"/>
          <w:lang w:val="de-DE"/>
        </w:rPr>
        <w:t>&lt;/NumAm&gt;</w:t>
      </w:r>
    </w:p>
    <w:p w14:paraId="6A0727F2"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2F945D96" w14:textId="77777777" w:rsidR="00B66609" w:rsidRPr="006519B5" w:rsidRDefault="00B66609" w:rsidP="00B66609">
      <w:r w:rsidRPr="006519B5">
        <w:rPr>
          <w:rStyle w:val="HideTWBExt"/>
          <w:noProof w:val="0"/>
        </w:rPr>
        <w:t>&lt;/RepeatBlock-By&gt;</w:t>
      </w:r>
    </w:p>
    <w:p w14:paraId="69D701D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86E2703" w14:textId="77777777" w:rsidR="00B66609" w:rsidRPr="006519B5" w:rsidRDefault="00B66609" w:rsidP="00B66609">
      <w:pPr>
        <w:pStyle w:val="NormalBold"/>
      </w:pPr>
      <w:r w:rsidRPr="006519B5">
        <w:rPr>
          <w:rStyle w:val="HideTWBExt"/>
          <w:b w:val="0"/>
          <w:noProof w:val="0"/>
        </w:rPr>
        <w:t>&lt;Article&gt;</w:t>
      </w:r>
      <w:r w:rsidRPr="006519B5">
        <w:t>Artikel 1 – Absatz 1 – Nummer 2 d (neu)</w:t>
      </w:r>
      <w:r w:rsidRPr="006519B5">
        <w:rPr>
          <w:rStyle w:val="HideTWBExt"/>
          <w:b w:val="0"/>
          <w:noProof w:val="0"/>
        </w:rPr>
        <w:t>&lt;/Article&gt;</w:t>
      </w:r>
    </w:p>
    <w:p w14:paraId="34DB87B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4F33BFE" w14:textId="77777777" w:rsidR="00B66609" w:rsidRPr="006519B5" w:rsidRDefault="00B66609" w:rsidP="00B66609">
      <w:r w:rsidRPr="006519B5">
        <w:rPr>
          <w:rStyle w:val="HideTWBExt"/>
          <w:noProof w:val="0"/>
        </w:rPr>
        <w:t>&lt;Article2&gt;</w:t>
      </w:r>
      <w:r w:rsidRPr="006519B5">
        <w:t>Artikel 11 – Absatz 1</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9C571D0" w14:textId="77777777" w:rsidTr="000B4DD2">
        <w:trPr>
          <w:jc w:val="center"/>
        </w:trPr>
        <w:tc>
          <w:tcPr>
            <w:tcW w:w="9752" w:type="dxa"/>
            <w:gridSpan w:val="2"/>
          </w:tcPr>
          <w:p w14:paraId="62517369" w14:textId="77777777" w:rsidR="00B66609" w:rsidRPr="006519B5" w:rsidRDefault="00B66609" w:rsidP="000B4DD2">
            <w:pPr>
              <w:keepNext/>
            </w:pPr>
          </w:p>
        </w:tc>
      </w:tr>
      <w:tr w:rsidR="00B66609" w:rsidRPr="006519B5" w14:paraId="204004E5" w14:textId="77777777" w:rsidTr="000B4DD2">
        <w:trPr>
          <w:jc w:val="center"/>
        </w:trPr>
        <w:tc>
          <w:tcPr>
            <w:tcW w:w="4876" w:type="dxa"/>
            <w:hideMark/>
          </w:tcPr>
          <w:p w14:paraId="56AC1D44"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3EB985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31A87CC" w14:textId="77777777" w:rsidTr="000B4DD2">
        <w:trPr>
          <w:jc w:val="center"/>
        </w:trPr>
        <w:tc>
          <w:tcPr>
            <w:tcW w:w="4876" w:type="dxa"/>
          </w:tcPr>
          <w:p w14:paraId="53087D03" w14:textId="77777777" w:rsidR="00B66609" w:rsidRPr="006519B5" w:rsidRDefault="00B66609" w:rsidP="000B4DD2">
            <w:pPr>
              <w:pStyle w:val="Normal6"/>
              <w:rPr>
                <w:lang w:val="de-DE"/>
              </w:rPr>
            </w:pPr>
          </w:p>
        </w:tc>
        <w:tc>
          <w:tcPr>
            <w:tcW w:w="4876" w:type="dxa"/>
            <w:hideMark/>
          </w:tcPr>
          <w:p w14:paraId="07B0C24C" w14:textId="38131E7C" w:rsidR="00B66609" w:rsidRPr="006519B5" w:rsidRDefault="00B66609" w:rsidP="004A7439">
            <w:pPr>
              <w:pStyle w:val="Normal6"/>
              <w:rPr>
                <w:szCs w:val="24"/>
                <w:lang w:val="de-DE"/>
              </w:rPr>
            </w:pPr>
            <w:r w:rsidRPr="006519B5">
              <w:rPr>
                <w:b/>
                <w:i/>
                <w:lang w:val="de-DE"/>
              </w:rPr>
              <w:t>2d</w:t>
            </w:r>
            <w:r w:rsidR="004A7439" w:rsidRPr="006519B5">
              <w:rPr>
                <w:b/>
                <w:i/>
                <w:lang w:val="de-DE"/>
              </w:rPr>
              <w:t>.</w:t>
            </w:r>
            <w:r w:rsidRPr="006519B5">
              <w:rPr>
                <w:b/>
                <w:i/>
                <w:lang w:val="de-DE"/>
              </w:rPr>
              <w:tab/>
              <w:t>Artikel 11 Absatz 1 erhält folgende Fassung:</w:t>
            </w:r>
          </w:p>
        </w:tc>
      </w:tr>
      <w:tr w:rsidR="00B66609" w:rsidRPr="006519B5" w14:paraId="4B3667E3" w14:textId="77777777" w:rsidTr="000B4DD2">
        <w:trPr>
          <w:jc w:val="center"/>
        </w:trPr>
        <w:tc>
          <w:tcPr>
            <w:tcW w:w="4876" w:type="dxa"/>
          </w:tcPr>
          <w:p w14:paraId="4BD85AB3" w14:textId="77777777" w:rsidR="00B66609" w:rsidRPr="006519B5" w:rsidRDefault="00B66609" w:rsidP="000B4DD2">
            <w:pPr>
              <w:pStyle w:val="Normal6"/>
              <w:rPr>
                <w:lang w:val="de-DE"/>
              </w:rPr>
            </w:pPr>
            <w:r w:rsidRPr="006519B5">
              <w:rPr>
                <w:lang w:val="de-DE"/>
              </w:rPr>
              <w:t xml:space="preserve">(1) Die ausführenden Luftfahrtunternehmen geben Personen mit eingeschränkter Mobilität und deren Begleitpersonen oder </w:t>
            </w:r>
            <w:r w:rsidRPr="006519B5">
              <w:rPr>
                <w:b/>
                <w:i/>
                <w:lang w:val="de-DE"/>
              </w:rPr>
              <w:t>Begleithunden</w:t>
            </w:r>
            <w:r w:rsidRPr="006519B5">
              <w:rPr>
                <w:lang w:val="de-DE"/>
              </w:rPr>
              <w:t xml:space="preserve"> </w:t>
            </w:r>
            <w:r w:rsidRPr="006519B5">
              <w:rPr>
                <w:b/>
                <w:i/>
                <w:lang w:val="de-DE"/>
              </w:rPr>
              <w:t>mit entsprechender Bescheinigung</w:t>
            </w:r>
            <w:r w:rsidRPr="006519B5">
              <w:rPr>
                <w:lang w:val="de-DE"/>
              </w:rPr>
              <w:t xml:space="preserve"> sowie Kindern ohne Begleitung bei der Beförderung Vorrang.</w:t>
            </w:r>
          </w:p>
        </w:tc>
        <w:tc>
          <w:tcPr>
            <w:tcW w:w="4876" w:type="dxa"/>
            <w:hideMark/>
          </w:tcPr>
          <w:p w14:paraId="461C6AB4" w14:textId="75B94131" w:rsidR="00B66609" w:rsidRPr="006519B5" w:rsidRDefault="00415474" w:rsidP="000B4DD2">
            <w:pPr>
              <w:pStyle w:val="Normal6"/>
              <w:rPr>
                <w:szCs w:val="24"/>
                <w:lang w:val="de-DE"/>
              </w:rPr>
            </w:pPr>
            <w:r w:rsidRPr="006519B5">
              <w:rPr>
                <w:b/>
                <w:i/>
                <w:lang w:val="de-DE"/>
              </w:rPr>
              <w:t>„</w:t>
            </w:r>
            <w:r w:rsidR="00B66609" w:rsidRPr="006519B5">
              <w:rPr>
                <w:lang w:val="de-DE"/>
              </w:rPr>
              <w:t>(1)</w:t>
            </w:r>
            <w:r w:rsidR="00B66609" w:rsidRPr="006519B5">
              <w:rPr>
                <w:b/>
                <w:i/>
                <w:lang w:val="de-DE"/>
              </w:rPr>
              <w:t xml:space="preserve"> </w:t>
            </w:r>
            <w:r w:rsidR="00B66609" w:rsidRPr="006519B5">
              <w:rPr>
                <w:lang w:val="de-DE"/>
              </w:rPr>
              <w:t xml:space="preserve">Die ausführenden Luftfahrtunternehmen geben Personen mit eingeschränkter Mobilität und deren Begleitpersonen oder </w:t>
            </w:r>
            <w:r w:rsidR="00B66609" w:rsidRPr="006519B5">
              <w:rPr>
                <w:b/>
                <w:i/>
                <w:lang w:val="de-DE"/>
              </w:rPr>
              <w:t>anerkannten Assistenzhunden,</w:t>
            </w:r>
            <w:r w:rsidR="00B66609" w:rsidRPr="006519B5">
              <w:rPr>
                <w:lang w:val="de-DE"/>
              </w:rPr>
              <w:t xml:space="preserve"> </w:t>
            </w:r>
            <w:r w:rsidR="00B66609" w:rsidRPr="006519B5">
              <w:rPr>
                <w:b/>
                <w:i/>
                <w:lang w:val="de-DE"/>
              </w:rPr>
              <w:t>Familien mit Kleinkindern unter 24 Monaten und Kindern unter 12 Jahren</w:t>
            </w:r>
            <w:r w:rsidR="00B66609" w:rsidRPr="006519B5">
              <w:rPr>
                <w:lang w:val="de-DE"/>
              </w:rPr>
              <w:t xml:space="preserve"> sowie Kindern ohne Begleitung bei der Beförderung Vorrang.</w:t>
            </w:r>
            <w:r w:rsidR="004A7439" w:rsidRPr="006519B5">
              <w:rPr>
                <w:b/>
                <w:i/>
                <w:lang w:val="de-DE"/>
              </w:rPr>
              <w:t>“</w:t>
            </w:r>
          </w:p>
        </w:tc>
      </w:tr>
      <w:tr w:rsidR="00B66609" w:rsidRPr="006519B5" w14:paraId="79AE003D" w14:textId="77777777" w:rsidTr="000B4DD2">
        <w:trPr>
          <w:jc w:val="center"/>
        </w:trPr>
        <w:tc>
          <w:tcPr>
            <w:tcW w:w="4876" w:type="dxa"/>
          </w:tcPr>
          <w:p w14:paraId="013C49E8" w14:textId="77777777" w:rsidR="00B66609" w:rsidRPr="006519B5" w:rsidRDefault="00B66609" w:rsidP="000B4DD2">
            <w:pPr>
              <w:pStyle w:val="Normal6"/>
              <w:rPr>
                <w:lang w:val="de-DE"/>
              </w:rPr>
            </w:pPr>
          </w:p>
        </w:tc>
        <w:tc>
          <w:tcPr>
            <w:tcW w:w="4876" w:type="dxa"/>
          </w:tcPr>
          <w:p w14:paraId="00EC05FA" w14:textId="77777777" w:rsidR="00B66609" w:rsidRPr="006519B5" w:rsidRDefault="00B66609" w:rsidP="000B4DD2">
            <w:pPr>
              <w:pStyle w:val="Normal6"/>
              <w:rPr>
                <w:szCs w:val="24"/>
                <w:lang w:val="de-DE"/>
              </w:rPr>
            </w:pPr>
          </w:p>
        </w:tc>
      </w:tr>
    </w:tbl>
    <w:p w14:paraId="234C273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B8A6997" w14:textId="77777777" w:rsidR="00B66609" w:rsidRPr="006519B5" w:rsidRDefault="00B66609" w:rsidP="00B66609">
      <w:pPr>
        <w:pStyle w:val="Olang"/>
        <w:rPr>
          <w:noProof w:val="0"/>
          <w:lang w:val="de-DE"/>
        </w:rPr>
      </w:pPr>
    </w:p>
    <w:p w14:paraId="48018731" w14:textId="77777777" w:rsidR="00B66609" w:rsidRPr="006519B5" w:rsidRDefault="00B66609" w:rsidP="00B66609">
      <w:pPr>
        <w:pStyle w:val="CrossRef"/>
        <w:rPr>
          <w:lang w:val="de-DE"/>
        </w:rPr>
      </w:pPr>
      <w:r w:rsidRPr="006519B5">
        <w:rPr>
          <w:lang w:val="de-DE"/>
        </w:rPr>
        <w:t>(32004R0261)</w:t>
      </w:r>
    </w:p>
    <w:p w14:paraId="7DAC4B9F" w14:textId="77777777" w:rsidR="00B66609" w:rsidRPr="006519B5" w:rsidRDefault="00B66609" w:rsidP="00B66609">
      <w:pPr>
        <w:rPr>
          <w:rStyle w:val="HideTWBExt"/>
          <w:noProof w:val="0"/>
        </w:rPr>
      </w:pPr>
      <w:r w:rsidRPr="006519B5">
        <w:rPr>
          <w:rStyle w:val="HideTWBExt"/>
          <w:noProof w:val="0"/>
        </w:rPr>
        <w:t>&lt;/Amend&gt;</w:t>
      </w:r>
    </w:p>
    <w:p w14:paraId="4433F7E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237</w:t>
      </w:r>
      <w:r w:rsidRPr="006519B5">
        <w:rPr>
          <w:rStyle w:val="HideTWBExt"/>
          <w:b w:val="0"/>
          <w:noProof w:val="0"/>
          <w:lang w:val="de-DE"/>
        </w:rPr>
        <w:t>&lt;/NumAm&gt;</w:t>
      </w:r>
    </w:p>
    <w:p w14:paraId="18BAF31A"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570CE22B" w14:textId="77777777" w:rsidR="00B66609" w:rsidRPr="006519B5" w:rsidRDefault="00B66609" w:rsidP="00B66609">
      <w:r w:rsidRPr="006519B5">
        <w:rPr>
          <w:rStyle w:val="HideTWBExt"/>
          <w:noProof w:val="0"/>
        </w:rPr>
        <w:t>&lt;/RepeatBlock-By&gt;</w:t>
      </w:r>
    </w:p>
    <w:p w14:paraId="244D6E8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99601E4"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1AD3614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A484F71" w14:textId="77777777" w:rsidR="00B66609" w:rsidRPr="006519B5" w:rsidRDefault="00B66609" w:rsidP="00B66609">
      <w:r w:rsidRPr="006519B5">
        <w:rPr>
          <w:rStyle w:val="HideTWBExt"/>
          <w:noProof w:val="0"/>
        </w:rPr>
        <w:t>&lt;Article2&gt;</w:t>
      </w:r>
      <w:r w:rsidRPr="006519B5">
        <w:t>Artikel 11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0F2AEC" w14:textId="77777777" w:rsidTr="000B4DD2">
        <w:trPr>
          <w:jc w:val="center"/>
        </w:trPr>
        <w:tc>
          <w:tcPr>
            <w:tcW w:w="9752" w:type="dxa"/>
            <w:gridSpan w:val="2"/>
          </w:tcPr>
          <w:p w14:paraId="031C69B0" w14:textId="77777777" w:rsidR="00B66609" w:rsidRPr="006519B5" w:rsidRDefault="00B66609" w:rsidP="000B4DD2">
            <w:pPr>
              <w:keepNext/>
            </w:pPr>
          </w:p>
        </w:tc>
      </w:tr>
      <w:tr w:rsidR="00B66609" w:rsidRPr="006519B5" w14:paraId="27B71958" w14:textId="77777777" w:rsidTr="000B4DD2">
        <w:trPr>
          <w:jc w:val="center"/>
        </w:trPr>
        <w:tc>
          <w:tcPr>
            <w:tcW w:w="4876" w:type="dxa"/>
            <w:hideMark/>
          </w:tcPr>
          <w:p w14:paraId="04EEA377"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201BCD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523AC73" w14:textId="77777777" w:rsidTr="000B4DD2">
        <w:trPr>
          <w:jc w:val="center"/>
        </w:trPr>
        <w:tc>
          <w:tcPr>
            <w:tcW w:w="4876" w:type="dxa"/>
            <w:hideMark/>
          </w:tcPr>
          <w:p w14:paraId="3653FB25" w14:textId="77777777" w:rsidR="00B66609" w:rsidRPr="006519B5" w:rsidRDefault="00B66609" w:rsidP="000B4DD2">
            <w:pPr>
              <w:pStyle w:val="Normal6"/>
              <w:rPr>
                <w:lang w:val="de-DE"/>
              </w:rPr>
            </w:pPr>
          </w:p>
        </w:tc>
        <w:tc>
          <w:tcPr>
            <w:tcW w:w="4876" w:type="dxa"/>
            <w:hideMark/>
          </w:tcPr>
          <w:p w14:paraId="4ED67A6E" w14:textId="242F2006" w:rsidR="00B66609" w:rsidRPr="006519B5" w:rsidRDefault="00B66609" w:rsidP="004A7439">
            <w:pPr>
              <w:pStyle w:val="Normal6"/>
              <w:rPr>
                <w:szCs w:val="24"/>
                <w:lang w:val="de-DE"/>
              </w:rPr>
            </w:pPr>
            <w:r w:rsidRPr="006519B5">
              <w:rPr>
                <w:b/>
                <w:i/>
                <w:lang w:val="de-DE"/>
              </w:rPr>
              <w:t>2a</w:t>
            </w:r>
            <w:r w:rsidR="004A7439" w:rsidRPr="006519B5">
              <w:rPr>
                <w:b/>
                <w:i/>
                <w:lang w:val="de-DE"/>
              </w:rPr>
              <w:t>.</w:t>
            </w:r>
            <w:r w:rsidRPr="006519B5">
              <w:rPr>
                <w:b/>
                <w:i/>
                <w:lang w:val="de-DE"/>
              </w:rPr>
              <w:tab/>
              <w:t>Artikel 11 Absatz 1 erhält folgende Fassung:</w:t>
            </w:r>
          </w:p>
        </w:tc>
      </w:tr>
      <w:tr w:rsidR="00B66609" w:rsidRPr="006519B5" w14:paraId="516A172D" w14:textId="77777777" w:rsidTr="000B4DD2">
        <w:trPr>
          <w:jc w:val="center"/>
        </w:trPr>
        <w:tc>
          <w:tcPr>
            <w:tcW w:w="4876" w:type="dxa"/>
          </w:tcPr>
          <w:p w14:paraId="149B6D21" w14:textId="77777777" w:rsidR="00B66609" w:rsidRPr="006519B5" w:rsidRDefault="00B66609" w:rsidP="000B4DD2">
            <w:pPr>
              <w:pStyle w:val="Normal6"/>
              <w:rPr>
                <w:lang w:val="de-DE"/>
              </w:rPr>
            </w:pPr>
            <w:r w:rsidRPr="006519B5">
              <w:rPr>
                <w:lang w:val="de-DE"/>
              </w:rPr>
              <w:t xml:space="preserve">(1) Die ausführenden Luftfahrtunternehmen geben Personen mit eingeschränkter Mobilität und deren Begleitpersonen oder </w:t>
            </w:r>
            <w:r w:rsidRPr="006519B5">
              <w:rPr>
                <w:b/>
                <w:i/>
                <w:lang w:val="de-DE"/>
              </w:rPr>
              <w:t>Begleithunden mit entsprechender Bescheinigung</w:t>
            </w:r>
            <w:r w:rsidRPr="006519B5">
              <w:rPr>
                <w:lang w:val="de-DE"/>
              </w:rPr>
              <w:t xml:space="preserve"> sowie Kindern ohne Begleitung bei der Beförderung Vorrang.</w:t>
            </w:r>
          </w:p>
        </w:tc>
        <w:tc>
          <w:tcPr>
            <w:tcW w:w="4876" w:type="dxa"/>
            <w:hideMark/>
          </w:tcPr>
          <w:p w14:paraId="29B64B0E" w14:textId="0807ECB9" w:rsidR="00B66609" w:rsidRPr="006519B5" w:rsidRDefault="00415474" w:rsidP="00582270">
            <w:pPr>
              <w:pStyle w:val="Normal6"/>
              <w:rPr>
                <w:szCs w:val="24"/>
                <w:lang w:val="de-DE"/>
              </w:rPr>
            </w:pPr>
            <w:r w:rsidRPr="006519B5">
              <w:rPr>
                <w:b/>
                <w:i/>
                <w:lang w:val="de-DE"/>
              </w:rPr>
              <w:t>„</w:t>
            </w:r>
            <w:r w:rsidR="00B66609" w:rsidRPr="006519B5">
              <w:rPr>
                <w:lang w:val="de-DE"/>
              </w:rPr>
              <w:t xml:space="preserve">(1) Die ausführenden Luftfahrtunternehmen geben Personen mit eingeschränkter Mobilität und deren Begleitpersonen oder </w:t>
            </w:r>
            <w:r w:rsidR="00B66609" w:rsidRPr="006519B5">
              <w:rPr>
                <w:b/>
                <w:i/>
                <w:lang w:val="de-DE"/>
              </w:rPr>
              <w:t xml:space="preserve">anerkannten Assistenzhunden </w:t>
            </w:r>
            <w:r w:rsidR="00B66609" w:rsidRPr="006519B5">
              <w:rPr>
                <w:lang w:val="de-DE"/>
              </w:rPr>
              <w:t>sowie Kindern ohne Begleitung bei der Beförderung Vorrang.</w:t>
            </w:r>
            <w:r w:rsidR="004A7439" w:rsidRPr="006519B5">
              <w:rPr>
                <w:b/>
                <w:i/>
                <w:lang w:val="de-DE"/>
              </w:rPr>
              <w:t>“</w:t>
            </w:r>
          </w:p>
        </w:tc>
      </w:tr>
      <w:tr w:rsidR="00B66609" w:rsidRPr="006519B5" w14:paraId="0D2C84D8" w14:textId="77777777" w:rsidTr="000B4DD2">
        <w:trPr>
          <w:jc w:val="center"/>
        </w:trPr>
        <w:tc>
          <w:tcPr>
            <w:tcW w:w="4876" w:type="dxa"/>
          </w:tcPr>
          <w:p w14:paraId="6E07F0F0" w14:textId="77777777" w:rsidR="00B66609" w:rsidRPr="006519B5" w:rsidRDefault="00B66609" w:rsidP="000B4DD2">
            <w:pPr>
              <w:pStyle w:val="Normal6"/>
              <w:rPr>
                <w:lang w:val="de-DE"/>
              </w:rPr>
            </w:pPr>
          </w:p>
        </w:tc>
        <w:tc>
          <w:tcPr>
            <w:tcW w:w="4876" w:type="dxa"/>
            <w:hideMark/>
          </w:tcPr>
          <w:p w14:paraId="41B30DFD" w14:textId="77777777" w:rsidR="00B66609" w:rsidRPr="006519B5" w:rsidRDefault="00B66609" w:rsidP="000B4DD2">
            <w:pPr>
              <w:pStyle w:val="Normal6"/>
              <w:rPr>
                <w:szCs w:val="24"/>
                <w:lang w:val="de-DE"/>
              </w:rPr>
            </w:pPr>
          </w:p>
        </w:tc>
      </w:tr>
    </w:tbl>
    <w:p w14:paraId="7FF1157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D0EBD0" w14:textId="77777777" w:rsidR="00B66609" w:rsidRPr="006519B5" w:rsidRDefault="00B66609" w:rsidP="00B66609">
      <w:pPr>
        <w:pStyle w:val="CrossRef"/>
        <w:rPr>
          <w:lang w:val="de-DE"/>
        </w:rPr>
      </w:pPr>
      <w:r w:rsidRPr="006519B5">
        <w:rPr>
          <w:lang w:val="de-DE"/>
        </w:rPr>
        <w:t>(32004R0261)</w:t>
      </w:r>
    </w:p>
    <w:p w14:paraId="0FF38154" w14:textId="77777777" w:rsidR="00B66609" w:rsidRPr="006519B5" w:rsidRDefault="00B66609" w:rsidP="00B66609">
      <w:r w:rsidRPr="006519B5">
        <w:rPr>
          <w:rStyle w:val="HideTWBExt"/>
          <w:noProof w:val="0"/>
        </w:rPr>
        <w:t>&lt;/Amend&gt;</w:t>
      </w:r>
    </w:p>
    <w:p w14:paraId="3F13168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238</w:t>
      </w:r>
      <w:r w:rsidRPr="006519B5">
        <w:rPr>
          <w:rStyle w:val="HideTWBExt"/>
          <w:b w:val="0"/>
          <w:noProof w:val="0"/>
          <w:lang w:val="de-DE"/>
        </w:rPr>
        <w:t>&lt;/NumAm&gt;</w:t>
      </w:r>
    </w:p>
    <w:p w14:paraId="5A5497E1"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7A537437" w14:textId="77777777" w:rsidR="00B66609" w:rsidRPr="006519B5" w:rsidRDefault="00B66609" w:rsidP="00B66609">
      <w:r w:rsidRPr="006519B5">
        <w:rPr>
          <w:rStyle w:val="HideTWBExt"/>
          <w:noProof w:val="0"/>
        </w:rPr>
        <w:t>&lt;/RepeatBlock-By&gt;</w:t>
      </w:r>
    </w:p>
    <w:p w14:paraId="6E9E6E3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EF841ED"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2505EF4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FB82F08" w14:textId="77777777" w:rsidR="00B66609" w:rsidRPr="006519B5" w:rsidRDefault="00B66609" w:rsidP="00B66609">
      <w:pPr>
        <w:rPr>
          <w:rStyle w:val="HideTWBExt"/>
          <w:noProof w:val="0"/>
        </w:rPr>
      </w:pPr>
      <w:r w:rsidRPr="006519B5">
        <w:rPr>
          <w:rStyle w:val="HideTWBExt"/>
          <w:noProof w:val="0"/>
        </w:rPr>
        <w:t>&lt;Article2&gt;</w:t>
      </w:r>
      <w:r w:rsidRPr="006519B5">
        <w:t>Artikel 11 – Absatz 1</w:t>
      </w:r>
      <w:r w:rsidRPr="006519B5">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6609" w:rsidRPr="006519B5" w14:paraId="4CA5C2BB" w14:textId="77777777" w:rsidTr="000B4DD2">
        <w:trPr>
          <w:jc w:val="center"/>
        </w:trPr>
        <w:tc>
          <w:tcPr>
            <w:tcW w:w="9752" w:type="dxa"/>
            <w:gridSpan w:val="2"/>
          </w:tcPr>
          <w:p w14:paraId="07F13C5F" w14:textId="77777777" w:rsidR="00B66609" w:rsidRPr="006519B5" w:rsidRDefault="00B66609" w:rsidP="000B4DD2">
            <w:pPr>
              <w:keepNext/>
            </w:pPr>
          </w:p>
        </w:tc>
      </w:tr>
      <w:tr w:rsidR="00B66609" w:rsidRPr="006519B5" w14:paraId="46A2C1CA" w14:textId="77777777" w:rsidTr="000B4DD2">
        <w:trPr>
          <w:jc w:val="center"/>
        </w:trPr>
        <w:tc>
          <w:tcPr>
            <w:tcW w:w="4876" w:type="dxa"/>
          </w:tcPr>
          <w:p w14:paraId="0E2C5EF2" w14:textId="77777777" w:rsidR="00B66609" w:rsidRPr="006519B5" w:rsidRDefault="00B66609" w:rsidP="000B4DD2">
            <w:pPr>
              <w:pStyle w:val="ColumnHeading"/>
              <w:keepNext/>
              <w:rPr>
                <w:lang w:val="de-DE"/>
              </w:rPr>
            </w:pPr>
            <w:r w:rsidRPr="006519B5">
              <w:rPr>
                <w:lang w:val="de-DE"/>
              </w:rPr>
              <w:t>Derzeitiger Wortlaut</w:t>
            </w:r>
          </w:p>
        </w:tc>
        <w:tc>
          <w:tcPr>
            <w:tcW w:w="4876" w:type="dxa"/>
          </w:tcPr>
          <w:p w14:paraId="574329A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C7C81DA" w14:textId="77777777" w:rsidTr="000B4DD2">
        <w:trPr>
          <w:jc w:val="center"/>
        </w:trPr>
        <w:tc>
          <w:tcPr>
            <w:tcW w:w="4876" w:type="dxa"/>
          </w:tcPr>
          <w:p w14:paraId="6CF14A75" w14:textId="77777777" w:rsidR="00B66609" w:rsidRPr="006519B5" w:rsidRDefault="00B66609" w:rsidP="000B4DD2">
            <w:pPr>
              <w:pStyle w:val="Normal6"/>
              <w:rPr>
                <w:lang w:val="de-DE"/>
              </w:rPr>
            </w:pPr>
          </w:p>
        </w:tc>
        <w:tc>
          <w:tcPr>
            <w:tcW w:w="4876" w:type="dxa"/>
          </w:tcPr>
          <w:p w14:paraId="7FC24FCE" w14:textId="356686D5" w:rsidR="00B66609" w:rsidRPr="006519B5" w:rsidRDefault="00B66609" w:rsidP="004A7439">
            <w:pPr>
              <w:pStyle w:val="Normal6"/>
              <w:rPr>
                <w:lang w:val="de-DE"/>
              </w:rPr>
            </w:pPr>
            <w:r w:rsidRPr="006519B5">
              <w:rPr>
                <w:b/>
                <w:i/>
                <w:lang w:val="de-DE"/>
              </w:rPr>
              <w:t>2a</w:t>
            </w:r>
            <w:r w:rsidR="004A7439" w:rsidRPr="006519B5">
              <w:rPr>
                <w:b/>
                <w:i/>
                <w:lang w:val="de-DE"/>
              </w:rPr>
              <w:t>.</w:t>
            </w:r>
            <w:r w:rsidRPr="006519B5">
              <w:rPr>
                <w:b/>
                <w:i/>
                <w:lang w:val="de-DE"/>
              </w:rPr>
              <w:tab/>
              <w:t>Artikel 11 Absatz 1 erhält folgende Fassung:</w:t>
            </w:r>
          </w:p>
        </w:tc>
      </w:tr>
      <w:tr w:rsidR="00B66609" w:rsidRPr="006519B5" w14:paraId="72D4A3E3" w14:textId="77777777" w:rsidTr="000B4DD2">
        <w:trPr>
          <w:jc w:val="center"/>
        </w:trPr>
        <w:tc>
          <w:tcPr>
            <w:tcW w:w="4876" w:type="dxa"/>
          </w:tcPr>
          <w:p w14:paraId="2F8E7751" w14:textId="77777777" w:rsidR="00B66609" w:rsidRPr="006519B5" w:rsidRDefault="00B66609" w:rsidP="000B4DD2">
            <w:pPr>
              <w:pStyle w:val="Normal6"/>
              <w:rPr>
                <w:lang w:val="de-DE"/>
              </w:rPr>
            </w:pPr>
            <w:r w:rsidRPr="006519B5">
              <w:rPr>
                <w:lang w:val="de-DE"/>
              </w:rPr>
              <w:t xml:space="preserve">(1) Die ausführenden Luftfahrtunternehmen geben Personen mit eingeschränkter Mobilität und deren Begleitpersonen oder </w:t>
            </w:r>
            <w:r w:rsidRPr="006519B5">
              <w:rPr>
                <w:b/>
                <w:i/>
                <w:lang w:val="de-DE"/>
              </w:rPr>
              <w:t>Begleithunden mit entsprechender Bescheinigung</w:t>
            </w:r>
            <w:r w:rsidRPr="006519B5">
              <w:rPr>
                <w:lang w:val="de-DE"/>
              </w:rPr>
              <w:t xml:space="preserve"> sowie Kindern ohne Begleitung bei der Beförderung Vorrang.</w:t>
            </w:r>
          </w:p>
        </w:tc>
        <w:tc>
          <w:tcPr>
            <w:tcW w:w="4876" w:type="dxa"/>
          </w:tcPr>
          <w:p w14:paraId="07842037" w14:textId="6D23861F" w:rsidR="00B66609" w:rsidRPr="006519B5" w:rsidRDefault="00415474" w:rsidP="000B4DD2">
            <w:pPr>
              <w:pStyle w:val="Normal6"/>
              <w:rPr>
                <w:szCs w:val="24"/>
                <w:lang w:val="de-DE"/>
              </w:rPr>
            </w:pPr>
            <w:r w:rsidRPr="006519B5">
              <w:rPr>
                <w:b/>
                <w:i/>
                <w:lang w:val="de-DE"/>
              </w:rPr>
              <w:t>„</w:t>
            </w:r>
            <w:r w:rsidR="00B66609" w:rsidRPr="006519B5">
              <w:rPr>
                <w:lang w:val="de-DE"/>
              </w:rPr>
              <w:t xml:space="preserve">(1) Die ausführenden Luftfahrtunternehmen geben Personen mit eingeschränkter Mobilität und deren Begleitpersonen oder </w:t>
            </w:r>
            <w:r w:rsidR="00B66609" w:rsidRPr="006519B5">
              <w:rPr>
                <w:b/>
                <w:i/>
                <w:lang w:val="de-DE"/>
              </w:rPr>
              <w:t>anerkannten Assistenzhunden</w:t>
            </w:r>
            <w:r w:rsidR="00B66609" w:rsidRPr="006519B5">
              <w:rPr>
                <w:lang w:val="de-DE"/>
              </w:rPr>
              <w:t xml:space="preserve"> sowie Kindern ohne Begleitung bei der Beförderung Vorrang</w:t>
            </w:r>
            <w:r w:rsidR="00B66609" w:rsidRPr="006519B5">
              <w:rPr>
                <w:b/>
                <w:i/>
                <w:lang w:val="de-DE"/>
              </w:rPr>
              <w:t>, sofern nicht das Gegenteil unbedingt erforderlich ist, um die geltenden Sicherheitsanforderungen zu erfüllen</w:t>
            </w:r>
            <w:r w:rsidR="00B66609" w:rsidRPr="006519B5">
              <w:rPr>
                <w:lang w:val="de-DE"/>
              </w:rPr>
              <w:t>.</w:t>
            </w:r>
            <w:r w:rsidR="004A7439" w:rsidRPr="006519B5">
              <w:rPr>
                <w:b/>
                <w:i/>
                <w:lang w:val="de-DE"/>
              </w:rPr>
              <w:t>“</w:t>
            </w:r>
          </w:p>
        </w:tc>
      </w:tr>
      <w:tr w:rsidR="00B66609" w:rsidRPr="006519B5" w14:paraId="30BB8CC4" w14:textId="77777777" w:rsidTr="000B4DD2">
        <w:trPr>
          <w:jc w:val="center"/>
        </w:trPr>
        <w:tc>
          <w:tcPr>
            <w:tcW w:w="4876" w:type="dxa"/>
          </w:tcPr>
          <w:p w14:paraId="62A0275C" w14:textId="77777777" w:rsidR="00B66609" w:rsidRPr="006519B5" w:rsidRDefault="00B66609" w:rsidP="000B4DD2">
            <w:pPr>
              <w:pStyle w:val="Normal6"/>
              <w:rPr>
                <w:lang w:val="de-DE"/>
              </w:rPr>
            </w:pPr>
          </w:p>
        </w:tc>
        <w:tc>
          <w:tcPr>
            <w:tcW w:w="4876" w:type="dxa"/>
          </w:tcPr>
          <w:p w14:paraId="3512E3D7" w14:textId="77777777" w:rsidR="00B66609" w:rsidRPr="006519B5" w:rsidRDefault="00B66609" w:rsidP="000B4DD2">
            <w:pPr>
              <w:pStyle w:val="Normal6"/>
              <w:rPr>
                <w:szCs w:val="24"/>
                <w:lang w:val="de-DE"/>
              </w:rPr>
            </w:pPr>
          </w:p>
        </w:tc>
      </w:tr>
    </w:tbl>
    <w:p w14:paraId="261416F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BC2D54E" w14:textId="77777777" w:rsidR="00B66609" w:rsidRPr="006519B5" w:rsidRDefault="00B66609" w:rsidP="00B66609">
      <w:pPr>
        <w:jc w:val="center"/>
        <w:rPr>
          <w:i/>
        </w:rPr>
      </w:pPr>
      <w:r w:rsidRPr="006519B5">
        <w:rPr>
          <w:i/>
        </w:rPr>
        <w:t>(32004R0261)</w:t>
      </w:r>
    </w:p>
    <w:p w14:paraId="2C7DF2AB" w14:textId="77777777" w:rsidR="00B66609" w:rsidRPr="006519B5" w:rsidRDefault="00B66609" w:rsidP="00B66609">
      <w:r w:rsidRPr="006519B5">
        <w:rPr>
          <w:rStyle w:val="HideTWBExt"/>
          <w:noProof w:val="0"/>
        </w:rPr>
        <w:t>&lt;/Amend&gt;</w:t>
      </w:r>
    </w:p>
    <w:p w14:paraId="2669A92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239</w:t>
      </w:r>
      <w:r w:rsidRPr="006519B5">
        <w:rPr>
          <w:rStyle w:val="HideTWBExt"/>
          <w:b w:val="0"/>
          <w:noProof w:val="0"/>
          <w:lang w:val="de-DE"/>
        </w:rPr>
        <w:t>&lt;/NumAm&gt;</w:t>
      </w:r>
    </w:p>
    <w:p w14:paraId="3E8AB9CC" w14:textId="77777777" w:rsidR="00B66609" w:rsidRPr="006519B5" w:rsidRDefault="00B66609" w:rsidP="00B66609">
      <w:pPr>
        <w:pStyle w:val="NormalBold"/>
      </w:pPr>
      <w:r w:rsidRPr="006519B5">
        <w:rPr>
          <w:rStyle w:val="HideTWBExt"/>
          <w:b w:val="0"/>
          <w:noProof w:val="0"/>
        </w:rPr>
        <w:t>&lt;RepeatBlock-By&gt;&lt;Members&gt;</w:t>
      </w:r>
      <w:r w:rsidRPr="006519B5">
        <w:t>Valérie Devaux</w:t>
      </w:r>
      <w:r w:rsidRPr="006519B5">
        <w:rPr>
          <w:rStyle w:val="HideTWBExt"/>
          <w:b w:val="0"/>
          <w:noProof w:val="0"/>
        </w:rPr>
        <w:t>&lt;/Members&gt;</w:t>
      </w:r>
    </w:p>
    <w:p w14:paraId="6B069A47" w14:textId="77777777" w:rsidR="00B66609" w:rsidRPr="006519B5" w:rsidRDefault="00B66609" w:rsidP="00B66609">
      <w:r w:rsidRPr="006519B5">
        <w:rPr>
          <w:rStyle w:val="HideTWBExt"/>
          <w:noProof w:val="0"/>
        </w:rPr>
        <w:t>&lt;/RepeatBlock-By&gt;</w:t>
      </w:r>
    </w:p>
    <w:p w14:paraId="7759877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0AE8279"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01D0364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BBDE402" w14:textId="77777777" w:rsidR="00B66609" w:rsidRPr="006519B5" w:rsidRDefault="00B66609" w:rsidP="00B66609">
      <w:pPr>
        <w:keepNext/>
        <w:rPr>
          <w:rStyle w:val="HideTWBExt"/>
          <w:noProof w:val="0"/>
        </w:rPr>
      </w:pPr>
      <w:r w:rsidRPr="006519B5">
        <w:rPr>
          <w:rStyle w:val="HideTWBExt"/>
          <w:noProof w:val="0"/>
        </w:rPr>
        <w:t>&lt;Article2&gt;</w:t>
      </w:r>
      <w:r w:rsidRPr="006519B5">
        <w:t>Artikel 11 – Absatz 1</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433A0CF" w14:textId="77777777" w:rsidTr="000B4DD2">
        <w:trPr>
          <w:jc w:val="center"/>
        </w:trPr>
        <w:tc>
          <w:tcPr>
            <w:tcW w:w="9752" w:type="dxa"/>
            <w:gridSpan w:val="2"/>
          </w:tcPr>
          <w:p w14:paraId="2EE0E165" w14:textId="77777777" w:rsidR="00B66609" w:rsidRPr="006519B5" w:rsidRDefault="00B66609" w:rsidP="000B4DD2">
            <w:pPr>
              <w:keepNext/>
            </w:pPr>
          </w:p>
        </w:tc>
      </w:tr>
      <w:tr w:rsidR="00B66609" w:rsidRPr="006519B5" w14:paraId="5EDAB858" w14:textId="77777777" w:rsidTr="000B4DD2">
        <w:trPr>
          <w:jc w:val="center"/>
        </w:trPr>
        <w:tc>
          <w:tcPr>
            <w:tcW w:w="4876" w:type="dxa"/>
            <w:hideMark/>
          </w:tcPr>
          <w:p w14:paraId="4BACD2C1" w14:textId="394F66C8" w:rsidR="00B66609" w:rsidRPr="006519B5" w:rsidRDefault="00582270" w:rsidP="000B4DD2">
            <w:pPr>
              <w:pStyle w:val="ColumnHeading"/>
              <w:keepNext/>
              <w:rPr>
                <w:lang w:val="de-DE"/>
              </w:rPr>
            </w:pPr>
            <w:r w:rsidRPr="006519B5">
              <w:rPr>
                <w:lang w:val="de-DE"/>
              </w:rPr>
              <w:t>Derzeitiger Wortlaut</w:t>
            </w:r>
          </w:p>
        </w:tc>
        <w:tc>
          <w:tcPr>
            <w:tcW w:w="4876" w:type="dxa"/>
            <w:hideMark/>
          </w:tcPr>
          <w:p w14:paraId="401E20B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686F38F" w14:textId="77777777" w:rsidTr="000B4DD2">
        <w:trPr>
          <w:jc w:val="center"/>
        </w:trPr>
        <w:tc>
          <w:tcPr>
            <w:tcW w:w="4876" w:type="dxa"/>
          </w:tcPr>
          <w:p w14:paraId="07DEDEF7" w14:textId="77777777" w:rsidR="00B66609" w:rsidRPr="006519B5" w:rsidRDefault="00B66609" w:rsidP="000B4DD2">
            <w:pPr>
              <w:pStyle w:val="Normal6"/>
              <w:rPr>
                <w:lang w:val="de-DE"/>
              </w:rPr>
            </w:pPr>
          </w:p>
        </w:tc>
        <w:tc>
          <w:tcPr>
            <w:tcW w:w="4876" w:type="dxa"/>
            <w:hideMark/>
          </w:tcPr>
          <w:p w14:paraId="0C1C58CA" w14:textId="0A65B1FF" w:rsidR="00B66609" w:rsidRPr="006519B5" w:rsidRDefault="00B66609" w:rsidP="004A7439">
            <w:pPr>
              <w:pStyle w:val="Normal6"/>
              <w:rPr>
                <w:szCs w:val="24"/>
                <w:lang w:val="de-DE"/>
              </w:rPr>
            </w:pPr>
            <w:r w:rsidRPr="006519B5">
              <w:rPr>
                <w:b/>
                <w:i/>
                <w:lang w:val="de-DE"/>
              </w:rPr>
              <w:t>2a</w:t>
            </w:r>
            <w:r w:rsidR="004A7439" w:rsidRPr="006519B5">
              <w:rPr>
                <w:b/>
                <w:i/>
                <w:lang w:val="de-DE"/>
              </w:rPr>
              <w:t>.</w:t>
            </w:r>
            <w:r w:rsidRPr="006519B5">
              <w:rPr>
                <w:b/>
                <w:i/>
                <w:lang w:val="de-DE"/>
              </w:rPr>
              <w:tab/>
              <w:t>Artikel 11 Absatz 1 erhält folgende Fassung:</w:t>
            </w:r>
          </w:p>
        </w:tc>
      </w:tr>
      <w:tr w:rsidR="00B66609" w:rsidRPr="006519B5" w14:paraId="1F0B1746" w14:textId="77777777" w:rsidTr="000B4DD2">
        <w:trPr>
          <w:jc w:val="center"/>
        </w:trPr>
        <w:tc>
          <w:tcPr>
            <w:tcW w:w="4876" w:type="dxa"/>
          </w:tcPr>
          <w:p w14:paraId="723A74EF" w14:textId="77777777" w:rsidR="00B66609" w:rsidRPr="006519B5" w:rsidRDefault="00B66609" w:rsidP="000B4DD2">
            <w:pPr>
              <w:pStyle w:val="Normal6"/>
              <w:rPr>
                <w:lang w:val="de-DE"/>
              </w:rPr>
            </w:pPr>
            <w:r w:rsidRPr="006519B5">
              <w:rPr>
                <w:lang w:val="de-DE"/>
              </w:rPr>
              <w:t xml:space="preserve">(1) Die ausführenden Luftfahrtunternehmen geben Personen mit eingeschränkter Mobilität und deren Begleitpersonen oder </w:t>
            </w:r>
            <w:r w:rsidRPr="006519B5">
              <w:rPr>
                <w:b/>
                <w:i/>
                <w:lang w:val="de-DE"/>
              </w:rPr>
              <w:t>Begleithunden mit entsprechender Bescheinigung</w:t>
            </w:r>
            <w:r w:rsidRPr="006519B5">
              <w:rPr>
                <w:lang w:val="de-DE"/>
              </w:rPr>
              <w:t xml:space="preserve"> sowie Kindern ohne Begleitung bei der Beförderung Vorrang.</w:t>
            </w:r>
          </w:p>
        </w:tc>
        <w:tc>
          <w:tcPr>
            <w:tcW w:w="4876" w:type="dxa"/>
            <w:hideMark/>
          </w:tcPr>
          <w:p w14:paraId="47A4F9AC" w14:textId="5841402A" w:rsidR="00B66609" w:rsidRPr="006519B5" w:rsidRDefault="00415474" w:rsidP="00582270">
            <w:pPr>
              <w:pStyle w:val="Normal6"/>
              <w:rPr>
                <w:szCs w:val="24"/>
                <w:lang w:val="de-DE"/>
              </w:rPr>
            </w:pPr>
            <w:r w:rsidRPr="006519B5">
              <w:rPr>
                <w:b/>
                <w:i/>
                <w:lang w:val="de-DE"/>
              </w:rPr>
              <w:t>„</w:t>
            </w:r>
            <w:r w:rsidR="00B66609" w:rsidRPr="006519B5">
              <w:rPr>
                <w:lang w:val="de-DE"/>
              </w:rPr>
              <w:t>(1)</w:t>
            </w:r>
            <w:r w:rsidR="00B66609" w:rsidRPr="006519B5">
              <w:rPr>
                <w:b/>
                <w:i/>
                <w:lang w:val="de-DE"/>
              </w:rPr>
              <w:t xml:space="preserve"> </w:t>
            </w:r>
            <w:r w:rsidR="00B66609" w:rsidRPr="006519B5">
              <w:rPr>
                <w:lang w:val="de-DE"/>
              </w:rPr>
              <w:t xml:space="preserve">Die ausführenden Luftfahrtunternehmen geben Personen mit eingeschränkter Mobilität und deren Begleitpersonen oder </w:t>
            </w:r>
            <w:r w:rsidR="00B66609" w:rsidRPr="006519B5">
              <w:rPr>
                <w:b/>
                <w:i/>
                <w:lang w:val="de-DE"/>
              </w:rPr>
              <w:t xml:space="preserve">anerkannten Assistenzhunden </w:t>
            </w:r>
            <w:r w:rsidR="00B66609" w:rsidRPr="006519B5">
              <w:rPr>
                <w:lang w:val="de-DE"/>
              </w:rPr>
              <w:t>sowie Kindern ohne Begleitung bei der Beförderung Vorrang.</w:t>
            </w:r>
            <w:r w:rsidR="004A7439" w:rsidRPr="006519B5">
              <w:rPr>
                <w:b/>
                <w:i/>
                <w:lang w:val="de-DE"/>
              </w:rPr>
              <w:t>“</w:t>
            </w:r>
          </w:p>
        </w:tc>
      </w:tr>
      <w:tr w:rsidR="00B66609" w:rsidRPr="006519B5" w14:paraId="6736A37E" w14:textId="77777777" w:rsidTr="000B4DD2">
        <w:trPr>
          <w:jc w:val="center"/>
        </w:trPr>
        <w:tc>
          <w:tcPr>
            <w:tcW w:w="4876" w:type="dxa"/>
          </w:tcPr>
          <w:p w14:paraId="07889F77" w14:textId="77777777" w:rsidR="00B66609" w:rsidRPr="006519B5" w:rsidRDefault="00B66609" w:rsidP="000B4DD2">
            <w:pPr>
              <w:pStyle w:val="Normal6"/>
              <w:rPr>
                <w:lang w:val="de-DE"/>
              </w:rPr>
            </w:pPr>
          </w:p>
        </w:tc>
        <w:tc>
          <w:tcPr>
            <w:tcW w:w="4876" w:type="dxa"/>
          </w:tcPr>
          <w:p w14:paraId="1F5A5334" w14:textId="77777777" w:rsidR="00B66609" w:rsidRPr="006519B5" w:rsidRDefault="00B66609" w:rsidP="000B4DD2">
            <w:pPr>
              <w:pStyle w:val="Normal6"/>
              <w:rPr>
                <w:b/>
                <w:i/>
                <w:lang w:val="de-DE"/>
              </w:rPr>
            </w:pPr>
          </w:p>
        </w:tc>
      </w:tr>
    </w:tbl>
    <w:p w14:paraId="362AFC0E"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A14726A" w14:textId="77777777" w:rsidR="00B66609" w:rsidRPr="006519B5" w:rsidRDefault="00B66609" w:rsidP="00B66609">
      <w:pPr>
        <w:pStyle w:val="CrossRef"/>
        <w:rPr>
          <w:lang w:val="de-DE"/>
        </w:rPr>
      </w:pPr>
      <w:r w:rsidRPr="006519B5">
        <w:rPr>
          <w:lang w:val="de-DE"/>
        </w:rPr>
        <w:t>(32004R0261)</w:t>
      </w:r>
    </w:p>
    <w:p w14:paraId="6D76115D" w14:textId="77777777" w:rsidR="00B66609" w:rsidRPr="006519B5" w:rsidRDefault="00B66609" w:rsidP="00B66609">
      <w:pPr>
        <w:pStyle w:val="Olang"/>
        <w:rPr>
          <w:noProof w:val="0"/>
          <w:lang w:val="de-DE"/>
        </w:rPr>
      </w:pPr>
    </w:p>
    <w:p w14:paraId="65851A37" w14:textId="77777777" w:rsidR="00B66609" w:rsidRPr="006519B5" w:rsidRDefault="00B66609" w:rsidP="00B66609">
      <w:r w:rsidRPr="006519B5">
        <w:rPr>
          <w:rStyle w:val="HideTWBExt"/>
          <w:noProof w:val="0"/>
        </w:rPr>
        <w:t>&lt;/Amend&gt;</w:t>
      </w:r>
    </w:p>
    <w:p w14:paraId="735A8A4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240</w:t>
      </w:r>
      <w:r w:rsidRPr="006519B5">
        <w:rPr>
          <w:rStyle w:val="HideTWBExt"/>
          <w:b w:val="0"/>
          <w:noProof w:val="0"/>
          <w:lang w:val="de-DE"/>
        </w:rPr>
        <w:t>&lt;/NumAm&gt;</w:t>
      </w:r>
    </w:p>
    <w:p w14:paraId="7378B0D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824441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2547A60" w14:textId="77777777" w:rsidR="00B66609" w:rsidRPr="006519B5" w:rsidRDefault="00B66609" w:rsidP="00B66609">
      <w:r w:rsidRPr="006519B5">
        <w:rPr>
          <w:rStyle w:val="HideTWBExt"/>
          <w:noProof w:val="0"/>
        </w:rPr>
        <w:t>&lt;/RepeatBlock-By&gt;</w:t>
      </w:r>
    </w:p>
    <w:p w14:paraId="1DE776E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3C8BD47" w14:textId="77777777" w:rsidR="00B66609" w:rsidRPr="006519B5" w:rsidRDefault="00B66609" w:rsidP="00B66609">
      <w:pPr>
        <w:pStyle w:val="NormalBold"/>
      </w:pPr>
      <w:r w:rsidRPr="006519B5">
        <w:rPr>
          <w:rStyle w:val="HideTWBExt"/>
          <w:b w:val="0"/>
          <w:noProof w:val="0"/>
        </w:rPr>
        <w:t>&lt;Article&gt;</w:t>
      </w:r>
      <w:r w:rsidRPr="006519B5">
        <w:t>Artikel 1 – Absatz 1 – Nummer 2 c (neu)</w:t>
      </w:r>
      <w:r w:rsidRPr="006519B5">
        <w:rPr>
          <w:rStyle w:val="HideTWBExt"/>
          <w:b w:val="0"/>
          <w:noProof w:val="0"/>
        </w:rPr>
        <w:t>&lt;/Article&gt;</w:t>
      </w:r>
    </w:p>
    <w:p w14:paraId="57122C53"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F3B5CB1" w14:textId="77777777" w:rsidR="00B66609" w:rsidRPr="006519B5" w:rsidRDefault="00B66609" w:rsidP="00B66609">
      <w:r w:rsidRPr="006519B5">
        <w:rPr>
          <w:rStyle w:val="HideTWBExt"/>
          <w:noProof w:val="0"/>
        </w:rPr>
        <w:t>&lt;Article2&gt;</w:t>
      </w:r>
      <w:r w:rsidRPr="006519B5">
        <w:t>Artikel 11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1E45C40" w14:textId="77777777" w:rsidTr="000B4DD2">
        <w:trPr>
          <w:jc w:val="center"/>
        </w:trPr>
        <w:tc>
          <w:tcPr>
            <w:tcW w:w="9752" w:type="dxa"/>
            <w:gridSpan w:val="2"/>
          </w:tcPr>
          <w:p w14:paraId="535FEBC2" w14:textId="77777777" w:rsidR="00B66609" w:rsidRPr="006519B5" w:rsidRDefault="00B66609" w:rsidP="000B4DD2">
            <w:pPr>
              <w:keepNext/>
            </w:pPr>
          </w:p>
        </w:tc>
      </w:tr>
      <w:tr w:rsidR="00B66609" w:rsidRPr="006519B5" w14:paraId="239BCA02" w14:textId="77777777" w:rsidTr="000B4DD2">
        <w:trPr>
          <w:jc w:val="center"/>
        </w:trPr>
        <w:tc>
          <w:tcPr>
            <w:tcW w:w="4876" w:type="dxa"/>
            <w:hideMark/>
          </w:tcPr>
          <w:p w14:paraId="50B3D6DF" w14:textId="77777777" w:rsidR="00B66609" w:rsidRPr="006519B5" w:rsidRDefault="00B66609" w:rsidP="000B4DD2">
            <w:pPr>
              <w:pStyle w:val="ColumnHeading"/>
              <w:keepNext/>
              <w:rPr>
                <w:lang w:val="de-DE"/>
              </w:rPr>
            </w:pPr>
            <w:r w:rsidRPr="006519B5">
              <w:rPr>
                <w:lang w:val="de-DE"/>
              </w:rPr>
              <w:t xml:space="preserve">Vorschlag der Kommission </w:t>
            </w:r>
          </w:p>
        </w:tc>
        <w:tc>
          <w:tcPr>
            <w:tcW w:w="4876" w:type="dxa"/>
            <w:hideMark/>
          </w:tcPr>
          <w:p w14:paraId="1E46F7C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DB6D610" w14:textId="77777777" w:rsidTr="000B4DD2">
        <w:trPr>
          <w:jc w:val="center"/>
        </w:trPr>
        <w:tc>
          <w:tcPr>
            <w:tcW w:w="4876" w:type="dxa"/>
          </w:tcPr>
          <w:p w14:paraId="2AA18439" w14:textId="77777777" w:rsidR="00B66609" w:rsidRPr="006519B5" w:rsidRDefault="00B66609" w:rsidP="000B4DD2">
            <w:pPr>
              <w:pStyle w:val="Normal6"/>
              <w:rPr>
                <w:lang w:val="de-DE"/>
              </w:rPr>
            </w:pPr>
          </w:p>
        </w:tc>
        <w:tc>
          <w:tcPr>
            <w:tcW w:w="4876" w:type="dxa"/>
            <w:hideMark/>
          </w:tcPr>
          <w:p w14:paraId="115A3BDA" w14:textId="681F31A7" w:rsidR="00B66609" w:rsidRPr="006519B5" w:rsidRDefault="00B66609" w:rsidP="004A7439">
            <w:pPr>
              <w:pStyle w:val="Normal6"/>
              <w:rPr>
                <w:szCs w:val="24"/>
                <w:lang w:val="de-DE"/>
              </w:rPr>
            </w:pPr>
            <w:r w:rsidRPr="006519B5">
              <w:rPr>
                <w:b/>
                <w:i/>
                <w:lang w:val="de-DE"/>
              </w:rPr>
              <w:t>2c</w:t>
            </w:r>
            <w:r w:rsidR="004A7439" w:rsidRPr="006519B5">
              <w:rPr>
                <w:b/>
                <w:i/>
                <w:lang w:val="de-DE"/>
              </w:rPr>
              <w:t>.</w:t>
            </w:r>
            <w:r w:rsidRPr="006519B5">
              <w:rPr>
                <w:b/>
                <w:i/>
                <w:lang w:val="de-DE"/>
              </w:rPr>
              <w:tab/>
              <w:t>In</w:t>
            </w:r>
            <w:r w:rsidRPr="006519B5">
              <w:rPr>
                <w:lang w:val="de-DE"/>
              </w:rPr>
              <w:t xml:space="preserve"> </w:t>
            </w:r>
            <w:r w:rsidRPr="006519B5">
              <w:rPr>
                <w:b/>
                <w:i/>
                <w:lang w:val="de-DE"/>
              </w:rPr>
              <w:t>Artikel 11 wird folgender Absatz</w:t>
            </w:r>
            <w:r w:rsidR="00582270" w:rsidRPr="006519B5">
              <w:rPr>
                <w:b/>
                <w:i/>
                <w:lang w:val="de-DE"/>
              </w:rPr>
              <w:t xml:space="preserve"> </w:t>
            </w:r>
            <w:r w:rsidRPr="006519B5">
              <w:rPr>
                <w:b/>
                <w:i/>
                <w:lang w:val="de-DE"/>
              </w:rPr>
              <w:t>angefügt:</w:t>
            </w:r>
          </w:p>
        </w:tc>
      </w:tr>
      <w:tr w:rsidR="00B66609" w:rsidRPr="006519B5" w14:paraId="3194B6BF" w14:textId="77777777" w:rsidTr="000B4DD2">
        <w:trPr>
          <w:jc w:val="center"/>
        </w:trPr>
        <w:tc>
          <w:tcPr>
            <w:tcW w:w="4876" w:type="dxa"/>
            <w:hideMark/>
          </w:tcPr>
          <w:p w14:paraId="7A3F02AB" w14:textId="77777777" w:rsidR="00B66609" w:rsidRPr="006519B5" w:rsidRDefault="00B66609" w:rsidP="000B4DD2">
            <w:pPr>
              <w:pStyle w:val="Normal6"/>
              <w:rPr>
                <w:lang w:val="de-DE"/>
              </w:rPr>
            </w:pPr>
          </w:p>
        </w:tc>
        <w:tc>
          <w:tcPr>
            <w:tcW w:w="4876" w:type="dxa"/>
            <w:hideMark/>
          </w:tcPr>
          <w:p w14:paraId="5E5658AC" w14:textId="1B736E5E" w:rsidR="00B66609" w:rsidRPr="006519B5" w:rsidRDefault="00415474" w:rsidP="000B4DD2">
            <w:pPr>
              <w:pStyle w:val="Normal6"/>
              <w:rPr>
                <w:szCs w:val="24"/>
                <w:lang w:val="de-DE"/>
              </w:rPr>
            </w:pPr>
            <w:r w:rsidRPr="006519B5">
              <w:rPr>
                <w:b/>
                <w:i/>
                <w:lang w:val="de-DE"/>
              </w:rPr>
              <w:t>„</w:t>
            </w:r>
            <w:r w:rsidR="00B66609" w:rsidRPr="006519B5">
              <w:rPr>
                <w:b/>
                <w:i/>
                <w:lang w:val="de-DE"/>
              </w:rPr>
              <w:t>(2a) Wenn eine Person mit eingeschränkter Mobilität einen Flug verpasst,</w:t>
            </w:r>
            <w:r w:rsidR="00B66609" w:rsidRPr="006519B5">
              <w:rPr>
                <w:lang w:val="de-DE"/>
              </w:rPr>
              <w:t xml:space="preserve"> </w:t>
            </w:r>
            <w:r w:rsidR="00B66609" w:rsidRPr="006519B5">
              <w:rPr>
                <w:b/>
                <w:i/>
                <w:lang w:val="de-DE"/>
              </w:rPr>
              <w:t>weil sie die im Voraus gebuchte Unterstützung nicht erhalten hat, sei es durch das ausführende Luftfahrtunternehmen oder das Flughafenleitungsorgan, hat der Fluggast Anspruch auf:</w:t>
            </w:r>
          </w:p>
        </w:tc>
      </w:tr>
      <w:tr w:rsidR="00B66609" w:rsidRPr="006519B5" w14:paraId="10853F8C" w14:textId="77777777" w:rsidTr="000B4DD2">
        <w:trPr>
          <w:jc w:val="center"/>
        </w:trPr>
        <w:tc>
          <w:tcPr>
            <w:tcW w:w="4876" w:type="dxa"/>
          </w:tcPr>
          <w:p w14:paraId="31338552" w14:textId="77777777" w:rsidR="00B66609" w:rsidRPr="006519B5" w:rsidRDefault="00B66609" w:rsidP="000B4DD2">
            <w:pPr>
              <w:pStyle w:val="Normal6"/>
              <w:rPr>
                <w:lang w:val="de-DE"/>
              </w:rPr>
            </w:pPr>
          </w:p>
        </w:tc>
        <w:tc>
          <w:tcPr>
            <w:tcW w:w="4876" w:type="dxa"/>
            <w:hideMark/>
          </w:tcPr>
          <w:p w14:paraId="208E5CA7" w14:textId="77777777" w:rsidR="00B66609" w:rsidRPr="006519B5" w:rsidRDefault="00B66609" w:rsidP="000B4DD2">
            <w:pPr>
              <w:pStyle w:val="Normal6"/>
              <w:rPr>
                <w:szCs w:val="24"/>
                <w:lang w:val="de-DE"/>
              </w:rPr>
            </w:pPr>
            <w:r w:rsidRPr="006519B5">
              <w:rPr>
                <w:b/>
                <w:i/>
                <w:lang w:val="de-DE"/>
              </w:rPr>
              <w:t>a) vollständige Erstattung gemäß Artikel 8 Absatz 1 Buchstabe a, die automatisch innerhalb von 7 Tagen bearbeitet wird,</w:t>
            </w:r>
          </w:p>
        </w:tc>
      </w:tr>
      <w:tr w:rsidR="00B66609" w:rsidRPr="006519B5" w14:paraId="39211710" w14:textId="77777777" w:rsidTr="000B4DD2">
        <w:trPr>
          <w:jc w:val="center"/>
        </w:trPr>
        <w:tc>
          <w:tcPr>
            <w:tcW w:w="4876" w:type="dxa"/>
          </w:tcPr>
          <w:p w14:paraId="62E39F45" w14:textId="77777777" w:rsidR="00B66609" w:rsidRPr="006519B5" w:rsidRDefault="00B66609" w:rsidP="000B4DD2">
            <w:pPr>
              <w:pStyle w:val="Normal6"/>
              <w:rPr>
                <w:lang w:val="de-DE"/>
              </w:rPr>
            </w:pPr>
          </w:p>
        </w:tc>
        <w:tc>
          <w:tcPr>
            <w:tcW w:w="4876" w:type="dxa"/>
            <w:hideMark/>
          </w:tcPr>
          <w:p w14:paraId="516209DC" w14:textId="77777777" w:rsidR="00B66609" w:rsidRPr="006519B5" w:rsidRDefault="00B66609" w:rsidP="000B4DD2">
            <w:pPr>
              <w:pStyle w:val="Normal6"/>
              <w:rPr>
                <w:szCs w:val="24"/>
                <w:lang w:val="de-DE"/>
              </w:rPr>
            </w:pPr>
            <w:r w:rsidRPr="006519B5">
              <w:rPr>
                <w:b/>
                <w:i/>
                <w:lang w:val="de-DE"/>
              </w:rPr>
              <w:t>b) Entschädigung nach Artikel 7, wie in den Fällen, in denen die Beförderung verweigert wurde, es sei denn, das Luftfahrtunternehmen oder das Flughafenleitungsorgan kann außergewöhnliche Umstände nachweisen, die sich ihrer Kontrolle entziehen,</w:t>
            </w:r>
          </w:p>
        </w:tc>
      </w:tr>
      <w:tr w:rsidR="00B66609" w:rsidRPr="006519B5" w14:paraId="41854638" w14:textId="77777777" w:rsidTr="000B4DD2">
        <w:trPr>
          <w:jc w:val="center"/>
        </w:trPr>
        <w:tc>
          <w:tcPr>
            <w:tcW w:w="4876" w:type="dxa"/>
          </w:tcPr>
          <w:p w14:paraId="457E87FF" w14:textId="77777777" w:rsidR="00B66609" w:rsidRPr="006519B5" w:rsidRDefault="00B66609" w:rsidP="000B4DD2">
            <w:pPr>
              <w:pStyle w:val="Normal6"/>
              <w:rPr>
                <w:lang w:val="de-DE"/>
              </w:rPr>
            </w:pPr>
          </w:p>
        </w:tc>
        <w:tc>
          <w:tcPr>
            <w:tcW w:w="4876" w:type="dxa"/>
            <w:hideMark/>
          </w:tcPr>
          <w:p w14:paraId="22340A8B" w14:textId="0A810344" w:rsidR="00B66609" w:rsidRPr="006519B5" w:rsidRDefault="00B66609" w:rsidP="000B4DD2">
            <w:pPr>
              <w:pStyle w:val="Normal6"/>
              <w:rPr>
                <w:szCs w:val="24"/>
                <w:lang w:val="de-DE"/>
              </w:rPr>
            </w:pPr>
            <w:r w:rsidRPr="006519B5">
              <w:rPr>
                <w:b/>
                <w:i/>
                <w:lang w:val="de-DE"/>
              </w:rPr>
              <w:t>c) alternative anderweitige Beförderung gemäß Artikel 8 Absatz 1 Buchstabe b mit garantierter Hilfeleistung während der gesamten Reise.</w:t>
            </w:r>
            <w:r w:rsidR="004A7439" w:rsidRPr="006519B5">
              <w:rPr>
                <w:b/>
                <w:i/>
                <w:lang w:val="de-DE"/>
              </w:rPr>
              <w:t>“</w:t>
            </w:r>
          </w:p>
        </w:tc>
      </w:tr>
      <w:tr w:rsidR="00B66609" w:rsidRPr="006519B5" w14:paraId="462EB1E8" w14:textId="77777777" w:rsidTr="000B4DD2">
        <w:trPr>
          <w:jc w:val="center"/>
        </w:trPr>
        <w:tc>
          <w:tcPr>
            <w:tcW w:w="4876" w:type="dxa"/>
          </w:tcPr>
          <w:p w14:paraId="30E3B660" w14:textId="77777777" w:rsidR="00B66609" w:rsidRPr="006519B5" w:rsidRDefault="00B66609" w:rsidP="000B4DD2">
            <w:pPr>
              <w:pStyle w:val="Normal6"/>
              <w:rPr>
                <w:lang w:val="de-DE"/>
              </w:rPr>
            </w:pPr>
          </w:p>
        </w:tc>
        <w:tc>
          <w:tcPr>
            <w:tcW w:w="4876" w:type="dxa"/>
            <w:hideMark/>
          </w:tcPr>
          <w:p w14:paraId="2AD84729" w14:textId="77777777" w:rsidR="00B66609" w:rsidRPr="006519B5" w:rsidRDefault="00B66609" w:rsidP="000B4DD2">
            <w:pPr>
              <w:pStyle w:val="Normal6"/>
              <w:rPr>
                <w:szCs w:val="24"/>
                <w:lang w:val="de-DE"/>
              </w:rPr>
            </w:pPr>
          </w:p>
        </w:tc>
      </w:tr>
    </w:tbl>
    <w:p w14:paraId="086BEC1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F4D3441" w14:textId="77777777" w:rsidR="00B66609" w:rsidRPr="006519B5" w:rsidRDefault="00B66609" w:rsidP="00B66609">
      <w:pPr>
        <w:pStyle w:val="CrossRef"/>
        <w:rPr>
          <w:lang w:val="de-DE"/>
        </w:rPr>
      </w:pPr>
      <w:r w:rsidRPr="006519B5">
        <w:rPr>
          <w:lang w:val="de-DE"/>
        </w:rPr>
        <w:t>(32004R0261)</w:t>
      </w:r>
    </w:p>
    <w:p w14:paraId="3FDA6BCB" w14:textId="77777777" w:rsidR="00B66609" w:rsidRPr="006519B5" w:rsidRDefault="00B66609" w:rsidP="00B66609">
      <w:pPr>
        <w:rPr>
          <w:rStyle w:val="HideTWBExt"/>
          <w:noProof w:val="0"/>
        </w:rPr>
      </w:pPr>
      <w:r w:rsidRPr="006519B5">
        <w:rPr>
          <w:rStyle w:val="HideTWBExt"/>
          <w:noProof w:val="0"/>
        </w:rPr>
        <w:t>&lt;/Amend&gt;</w:t>
      </w:r>
    </w:p>
    <w:p w14:paraId="1D93ABC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241</w:t>
      </w:r>
      <w:r w:rsidRPr="006519B5">
        <w:rPr>
          <w:rStyle w:val="HideTWBExt"/>
          <w:b w:val="0"/>
          <w:noProof w:val="0"/>
          <w:lang w:val="de-DE"/>
        </w:rPr>
        <w:t>&lt;/NumAm&gt;</w:t>
      </w:r>
    </w:p>
    <w:p w14:paraId="4532CA7D"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488EF048" w14:textId="77777777" w:rsidR="00B66609" w:rsidRPr="006519B5" w:rsidRDefault="00B66609" w:rsidP="00B66609">
      <w:r w:rsidRPr="006519B5">
        <w:rPr>
          <w:rStyle w:val="HideTWBExt"/>
          <w:noProof w:val="0"/>
        </w:rPr>
        <w:t>&lt;/RepeatBlock-By&gt;</w:t>
      </w:r>
    </w:p>
    <w:p w14:paraId="2EA4CFF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3CA764C" w14:textId="77777777" w:rsidR="00B66609" w:rsidRPr="006519B5" w:rsidRDefault="00B66609" w:rsidP="00B66609">
      <w:pPr>
        <w:pStyle w:val="NormalBold"/>
      </w:pPr>
      <w:r w:rsidRPr="006519B5">
        <w:rPr>
          <w:rStyle w:val="HideTWBExt"/>
          <w:b w:val="0"/>
          <w:noProof w:val="0"/>
        </w:rPr>
        <w:t>&lt;Article&gt;</w:t>
      </w:r>
      <w:r w:rsidRPr="006519B5">
        <w:t>Artikel 1 – Absatz 1 – Nummer 2 b (neu)</w:t>
      </w:r>
      <w:r w:rsidRPr="006519B5">
        <w:rPr>
          <w:rStyle w:val="HideTWBExt"/>
          <w:b w:val="0"/>
          <w:noProof w:val="0"/>
        </w:rPr>
        <w:t>&lt;/Article&gt;</w:t>
      </w:r>
    </w:p>
    <w:p w14:paraId="0928ECF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218ACA3" w14:textId="77777777" w:rsidR="00B66609" w:rsidRPr="006519B5" w:rsidRDefault="00B66609" w:rsidP="00B66609">
      <w:r w:rsidRPr="006519B5">
        <w:rPr>
          <w:rStyle w:val="HideTWBExt"/>
          <w:noProof w:val="0"/>
        </w:rPr>
        <w:t>&lt;Article2&gt;</w:t>
      </w:r>
      <w:r w:rsidRPr="006519B5">
        <w:t>Artikel 11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8635F23" w14:textId="77777777" w:rsidTr="000B4DD2">
        <w:trPr>
          <w:jc w:val="center"/>
        </w:trPr>
        <w:tc>
          <w:tcPr>
            <w:tcW w:w="9752" w:type="dxa"/>
            <w:gridSpan w:val="2"/>
          </w:tcPr>
          <w:p w14:paraId="07A38CF6" w14:textId="77777777" w:rsidR="00B66609" w:rsidRPr="006519B5" w:rsidRDefault="00B66609" w:rsidP="000B4DD2">
            <w:pPr>
              <w:keepNext/>
            </w:pPr>
          </w:p>
        </w:tc>
      </w:tr>
      <w:tr w:rsidR="00B66609" w:rsidRPr="006519B5" w14:paraId="784A51E4" w14:textId="77777777" w:rsidTr="000B4DD2">
        <w:trPr>
          <w:jc w:val="center"/>
        </w:trPr>
        <w:tc>
          <w:tcPr>
            <w:tcW w:w="4876" w:type="dxa"/>
            <w:hideMark/>
          </w:tcPr>
          <w:p w14:paraId="07457AC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F84E4C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0C5CBD9" w14:textId="77777777" w:rsidTr="000B4DD2">
        <w:trPr>
          <w:jc w:val="center"/>
        </w:trPr>
        <w:tc>
          <w:tcPr>
            <w:tcW w:w="4876" w:type="dxa"/>
          </w:tcPr>
          <w:p w14:paraId="56348FFA" w14:textId="77777777" w:rsidR="00B66609" w:rsidRPr="006519B5" w:rsidRDefault="00B66609" w:rsidP="000B4DD2">
            <w:pPr>
              <w:pStyle w:val="Normal6"/>
              <w:rPr>
                <w:lang w:val="de-DE"/>
              </w:rPr>
            </w:pPr>
          </w:p>
        </w:tc>
        <w:tc>
          <w:tcPr>
            <w:tcW w:w="4876" w:type="dxa"/>
            <w:hideMark/>
          </w:tcPr>
          <w:p w14:paraId="39843A85" w14:textId="0538AA96" w:rsidR="00B66609" w:rsidRPr="006519B5" w:rsidRDefault="00B66609" w:rsidP="004A7439">
            <w:pPr>
              <w:pStyle w:val="Normal6"/>
              <w:rPr>
                <w:szCs w:val="24"/>
                <w:lang w:val="de-DE"/>
              </w:rPr>
            </w:pPr>
            <w:r w:rsidRPr="006519B5">
              <w:rPr>
                <w:b/>
                <w:i/>
                <w:lang w:val="de-DE"/>
              </w:rPr>
              <w:t>2b</w:t>
            </w:r>
            <w:r w:rsidR="004A7439" w:rsidRPr="006519B5">
              <w:rPr>
                <w:b/>
                <w:i/>
                <w:lang w:val="de-DE"/>
              </w:rPr>
              <w:t>.</w:t>
            </w:r>
            <w:r w:rsidRPr="006519B5">
              <w:rPr>
                <w:b/>
                <w:i/>
                <w:lang w:val="de-DE"/>
              </w:rPr>
              <w:tab/>
              <w:t>In Artikel 11 wird folgender Absatz</w:t>
            </w:r>
            <w:r w:rsidR="00582270" w:rsidRPr="006519B5">
              <w:rPr>
                <w:b/>
                <w:i/>
                <w:lang w:val="de-DE"/>
              </w:rPr>
              <w:t xml:space="preserve"> </w:t>
            </w:r>
            <w:r w:rsidRPr="006519B5">
              <w:rPr>
                <w:b/>
                <w:i/>
                <w:lang w:val="de-DE"/>
              </w:rPr>
              <w:t>angefügt:</w:t>
            </w:r>
          </w:p>
        </w:tc>
      </w:tr>
      <w:tr w:rsidR="00B66609" w:rsidRPr="006519B5" w14:paraId="4581E7A7" w14:textId="77777777" w:rsidTr="000B4DD2">
        <w:trPr>
          <w:jc w:val="center"/>
        </w:trPr>
        <w:tc>
          <w:tcPr>
            <w:tcW w:w="4876" w:type="dxa"/>
          </w:tcPr>
          <w:p w14:paraId="5F29FAE7" w14:textId="77777777" w:rsidR="00B66609" w:rsidRPr="006519B5" w:rsidRDefault="00B66609" w:rsidP="000B4DD2">
            <w:pPr>
              <w:pStyle w:val="Normal6"/>
              <w:rPr>
                <w:lang w:val="de-DE"/>
              </w:rPr>
            </w:pPr>
          </w:p>
        </w:tc>
        <w:tc>
          <w:tcPr>
            <w:tcW w:w="4876" w:type="dxa"/>
            <w:hideMark/>
          </w:tcPr>
          <w:p w14:paraId="688B5D29" w14:textId="4023CDF0" w:rsidR="00B66609" w:rsidRPr="006519B5" w:rsidRDefault="00415474" w:rsidP="000B4DD2">
            <w:pPr>
              <w:pStyle w:val="Normal6"/>
              <w:rPr>
                <w:szCs w:val="24"/>
                <w:lang w:val="de-DE"/>
              </w:rPr>
            </w:pPr>
            <w:r w:rsidRPr="006519B5">
              <w:rPr>
                <w:b/>
                <w:i/>
                <w:lang w:val="de-DE"/>
              </w:rPr>
              <w:t>„</w:t>
            </w:r>
            <w:r w:rsidR="00B66609" w:rsidRPr="006519B5">
              <w:rPr>
                <w:b/>
                <w:i/>
                <w:lang w:val="de-DE"/>
              </w:rPr>
              <w:t>(2a) Kleinkinder und Kinder unter 12 Jahren gelten im Einklang mit den EU-Flugsicherheitsvorschriften gemäß der Verordnung (EU) Nr. 965/2012 als „besondere Fluggastkategorie“, weshalb das Luftfahrtunternehmen bei gemeinsamer Buchung des Flugscheins des Kindes und eines begleitenden Fluggasts Kleinkindern die Beförderung auf dem Schoß des begleitenden Fluggasts und Kindern unter 12 Jahren die Zuweisung eines Sitzplatzes neben dem begleitenden Fluggast ohne zusätzliche Abgaben und Gebühren ermöglichen muss.</w:t>
            </w:r>
            <w:r w:rsidR="004A7439" w:rsidRPr="006519B5">
              <w:rPr>
                <w:b/>
                <w:i/>
                <w:lang w:val="de-DE"/>
              </w:rPr>
              <w:t>“</w:t>
            </w:r>
          </w:p>
        </w:tc>
      </w:tr>
    </w:tbl>
    <w:p w14:paraId="23A0D1E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BA060E7" w14:textId="77777777" w:rsidR="00B66609" w:rsidRPr="006519B5" w:rsidRDefault="00B66609" w:rsidP="00B66609">
      <w:r w:rsidRPr="006519B5">
        <w:rPr>
          <w:rStyle w:val="HideTWBExt"/>
          <w:noProof w:val="0"/>
        </w:rPr>
        <w:t>&lt;/Amend&gt;</w:t>
      </w:r>
    </w:p>
    <w:p w14:paraId="13CB66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242</w:t>
      </w:r>
      <w:r w:rsidRPr="006519B5">
        <w:rPr>
          <w:rStyle w:val="HideTWBExt"/>
          <w:b w:val="0"/>
          <w:noProof w:val="0"/>
          <w:lang w:val="de-DE"/>
        </w:rPr>
        <w:t>&lt;/NumAm&gt;</w:t>
      </w:r>
    </w:p>
    <w:p w14:paraId="7D2903EF"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2988F631" w14:textId="77777777" w:rsidR="00B66609" w:rsidRPr="006519B5" w:rsidRDefault="00B66609" w:rsidP="00B66609">
      <w:r w:rsidRPr="006519B5">
        <w:rPr>
          <w:rStyle w:val="HideTWBExt"/>
          <w:noProof w:val="0"/>
        </w:rPr>
        <w:t>&lt;/RepeatBlock-By&gt;</w:t>
      </w:r>
    </w:p>
    <w:p w14:paraId="06596DC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FD512B5" w14:textId="77777777" w:rsidR="00B66609" w:rsidRPr="006519B5" w:rsidRDefault="00B66609" w:rsidP="00B66609">
      <w:pPr>
        <w:pStyle w:val="NormalBold"/>
      </w:pPr>
      <w:r w:rsidRPr="006519B5">
        <w:rPr>
          <w:rStyle w:val="HideTWBExt"/>
          <w:b w:val="0"/>
          <w:noProof w:val="0"/>
        </w:rPr>
        <w:t>&lt;Article&gt;</w:t>
      </w:r>
      <w:r w:rsidRPr="006519B5">
        <w:t>Artikel 1 – Absatz 1 – Nummer 2 (neu)</w:t>
      </w:r>
      <w:r w:rsidRPr="006519B5">
        <w:rPr>
          <w:rStyle w:val="HideTWBExt"/>
          <w:b w:val="0"/>
          <w:noProof w:val="0"/>
        </w:rPr>
        <w:t>&lt;/Article&gt;</w:t>
      </w:r>
    </w:p>
    <w:p w14:paraId="1C3B721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F938E27" w14:textId="77777777" w:rsidR="00B66609" w:rsidRPr="006519B5" w:rsidRDefault="00B66609" w:rsidP="00B66609">
      <w:r w:rsidRPr="006519B5">
        <w:rPr>
          <w:rStyle w:val="HideTWBExt"/>
          <w:noProof w:val="0"/>
        </w:rPr>
        <w:t>&lt;Article2&gt;</w:t>
      </w:r>
      <w:r w:rsidRPr="006519B5">
        <w:t>Artikel 11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AC3E1E" w14:textId="77777777" w:rsidTr="000B4DD2">
        <w:trPr>
          <w:jc w:val="center"/>
        </w:trPr>
        <w:tc>
          <w:tcPr>
            <w:tcW w:w="9752" w:type="dxa"/>
            <w:gridSpan w:val="2"/>
          </w:tcPr>
          <w:p w14:paraId="4AC14CCD" w14:textId="77777777" w:rsidR="00B66609" w:rsidRPr="006519B5" w:rsidRDefault="00B66609" w:rsidP="000B4DD2">
            <w:pPr>
              <w:keepNext/>
            </w:pPr>
          </w:p>
        </w:tc>
      </w:tr>
      <w:tr w:rsidR="00B66609" w:rsidRPr="006519B5" w14:paraId="45919DD1" w14:textId="77777777" w:rsidTr="000B4DD2">
        <w:trPr>
          <w:jc w:val="center"/>
        </w:trPr>
        <w:tc>
          <w:tcPr>
            <w:tcW w:w="4876" w:type="dxa"/>
            <w:hideMark/>
          </w:tcPr>
          <w:p w14:paraId="0ED8097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0EF40B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E8FC62B" w14:textId="77777777" w:rsidTr="000B4DD2">
        <w:trPr>
          <w:jc w:val="center"/>
        </w:trPr>
        <w:tc>
          <w:tcPr>
            <w:tcW w:w="4876" w:type="dxa"/>
          </w:tcPr>
          <w:p w14:paraId="7E603AC1" w14:textId="77777777" w:rsidR="00B66609" w:rsidRPr="006519B5" w:rsidRDefault="00B66609" w:rsidP="000B4DD2">
            <w:pPr>
              <w:pStyle w:val="Normal6"/>
              <w:rPr>
                <w:lang w:val="de-DE"/>
              </w:rPr>
            </w:pPr>
          </w:p>
        </w:tc>
        <w:tc>
          <w:tcPr>
            <w:tcW w:w="4876" w:type="dxa"/>
            <w:hideMark/>
          </w:tcPr>
          <w:p w14:paraId="4CBB0A87" w14:textId="20988E91" w:rsidR="00B66609" w:rsidRPr="006519B5" w:rsidRDefault="00B66609" w:rsidP="004A7439">
            <w:pPr>
              <w:pStyle w:val="Normal6"/>
              <w:rPr>
                <w:szCs w:val="24"/>
                <w:lang w:val="de-DE"/>
              </w:rPr>
            </w:pPr>
            <w:r w:rsidRPr="006519B5">
              <w:rPr>
                <w:b/>
                <w:i/>
                <w:lang w:val="de-DE"/>
              </w:rPr>
              <w:t>2</w:t>
            </w:r>
            <w:r w:rsidR="004A7439" w:rsidRPr="006519B5">
              <w:rPr>
                <w:b/>
                <w:i/>
                <w:lang w:val="de-DE"/>
              </w:rPr>
              <w:t>.</w:t>
            </w:r>
            <w:r w:rsidRPr="006519B5">
              <w:rPr>
                <w:b/>
                <w:i/>
                <w:lang w:val="de-DE"/>
              </w:rPr>
              <w:t xml:space="preserve"> In Artikel 11 wird folgender Absatz</w:t>
            </w:r>
            <w:r w:rsidR="00582270" w:rsidRPr="006519B5">
              <w:rPr>
                <w:b/>
                <w:i/>
                <w:lang w:val="de-DE"/>
              </w:rPr>
              <w:t xml:space="preserve"> </w:t>
            </w:r>
            <w:r w:rsidRPr="006519B5">
              <w:rPr>
                <w:b/>
                <w:i/>
                <w:lang w:val="de-DE"/>
              </w:rPr>
              <w:t>angefügt:</w:t>
            </w:r>
          </w:p>
        </w:tc>
      </w:tr>
      <w:tr w:rsidR="00B66609" w:rsidRPr="006519B5" w14:paraId="4AF24761" w14:textId="77777777" w:rsidTr="000B4DD2">
        <w:trPr>
          <w:jc w:val="center"/>
        </w:trPr>
        <w:tc>
          <w:tcPr>
            <w:tcW w:w="4876" w:type="dxa"/>
          </w:tcPr>
          <w:p w14:paraId="2CB23364" w14:textId="77777777" w:rsidR="00B66609" w:rsidRPr="006519B5" w:rsidRDefault="00B66609" w:rsidP="000B4DD2">
            <w:pPr>
              <w:pStyle w:val="Normal6"/>
              <w:rPr>
                <w:lang w:val="de-DE"/>
              </w:rPr>
            </w:pPr>
          </w:p>
        </w:tc>
        <w:tc>
          <w:tcPr>
            <w:tcW w:w="4876" w:type="dxa"/>
            <w:hideMark/>
          </w:tcPr>
          <w:p w14:paraId="4B6A6004" w14:textId="2B6C3ECA" w:rsidR="00B66609" w:rsidRPr="006519B5" w:rsidRDefault="00415474" w:rsidP="000B4DD2">
            <w:pPr>
              <w:pStyle w:val="Normal6"/>
              <w:rPr>
                <w:szCs w:val="24"/>
                <w:lang w:val="de-DE"/>
              </w:rPr>
            </w:pPr>
            <w:r w:rsidRPr="006519B5">
              <w:rPr>
                <w:b/>
                <w:i/>
                <w:lang w:val="de-DE"/>
              </w:rPr>
              <w:t>„</w:t>
            </w:r>
            <w:r w:rsidR="00B66609" w:rsidRPr="006519B5">
              <w:rPr>
                <w:b/>
                <w:i/>
                <w:lang w:val="de-DE"/>
              </w:rPr>
              <w:t>(2a) Kleinkinder unter 24 Monaten und Kinder unter 12 Jahren gelten nach den EU-Flugsicherheitsvorschriften gemäß der Verordnung (EU) Nr. 965/2012 als „besondere Fluggastkategorie“. Die Beförderung auf dem Schoß des begleitenden Fluggasts für Kleinkinder sowie die Zuweisung des Sitzplatzes neben dem begleitenden Fluggast für Kinder unter 12 Jahren erfolgt ohne zusätzliche Sitzplatzgebühren durch das Luftfahrtunternehmen.</w:t>
            </w:r>
            <w:r w:rsidR="004A7439" w:rsidRPr="006519B5">
              <w:rPr>
                <w:b/>
                <w:i/>
                <w:lang w:val="de-DE"/>
              </w:rPr>
              <w:t>“</w:t>
            </w:r>
          </w:p>
        </w:tc>
      </w:tr>
    </w:tbl>
    <w:p w14:paraId="4BA92A7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3CF8D25" w14:textId="77777777" w:rsidR="00B66609" w:rsidRPr="006519B5" w:rsidRDefault="00B66609" w:rsidP="00B66609">
      <w:r w:rsidRPr="006519B5">
        <w:rPr>
          <w:rStyle w:val="HideTWBExt"/>
          <w:noProof w:val="0"/>
        </w:rPr>
        <w:t>&lt;/Amend&gt;</w:t>
      </w:r>
    </w:p>
    <w:p w14:paraId="48A7B84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243</w:t>
      </w:r>
      <w:r w:rsidRPr="006519B5">
        <w:rPr>
          <w:rStyle w:val="HideTWBExt"/>
          <w:b w:val="0"/>
          <w:noProof w:val="0"/>
          <w:lang w:val="de-DE"/>
        </w:rPr>
        <w:t>&lt;/NumAm&gt;</w:t>
      </w:r>
    </w:p>
    <w:p w14:paraId="65549750"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793DC202" w14:textId="77777777" w:rsidR="00B66609" w:rsidRPr="006519B5" w:rsidRDefault="00B66609" w:rsidP="00B66609">
      <w:r w:rsidRPr="006519B5">
        <w:rPr>
          <w:rStyle w:val="HideTWBExt"/>
          <w:noProof w:val="0"/>
        </w:rPr>
        <w:t>&lt;/RepeatBlock-By&gt;</w:t>
      </w:r>
    </w:p>
    <w:p w14:paraId="5148C0C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F18B4CF" w14:textId="77777777" w:rsidR="00B66609" w:rsidRPr="006519B5" w:rsidRDefault="00B66609" w:rsidP="00B66609">
      <w:pPr>
        <w:pStyle w:val="NormalBold"/>
      </w:pPr>
      <w:r w:rsidRPr="006519B5">
        <w:rPr>
          <w:rStyle w:val="HideTWBExt"/>
          <w:b w:val="0"/>
          <w:noProof w:val="0"/>
        </w:rPr>
        <w:t>&lt;Article&gt;</w:t>
      </w:r>
      <w:r w:rsidRPr="006519B5">
        <w:t>Artikel 1 – Absatz 1 – Nummer 2 c (neu)</w:t>
      </w:r>
      <w:r w:rsidRPr="006519B5">
        <w:rPr>
          <w:rStyle w:val="HideTWBExt"/>
          <w:b w:val="0"/>
          <w:noProof w:val="0"/>
        </w:rPr>
        <w:t>&lt;/Article&gt;</w:t>
      </w:r>
    </w:p>
    <w:p w14:paraId="21DD689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601C783" w14:textId="77777777" w:rsidR="00B66609" w:rsidRPr="006519B5" w:rsidRDefault="00B66609" w:rsidP="00B66609">
      <w:r w:rsidRPr="006519B5">
        <w:rPr>
          <w:rStyle w:val="HideTWBExt"/>
          <w:noProof w:val="0"/>
        </w:rPr>
        <w:t>&lt;Article2&gt;</w:t>
      </w:r>
      <w:r w:rsidRPr="006519B5">
        <w:t>Artikel 11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9765063" w14:textId="77777777" w:rsidTr="000B4DD2">
        <w:trPr>
          <w:jc w:val="center"/>
        </w:trPr>
        <w:tc>
          <w:tcPr>
            <w:tcW w:w="9752" w:type="dxa"/>
            <w:gridSpan w:val="2"/>
          </w:tcPr>
          <w:p w14:paraId="4D4FCCF2" w14:textId="77777777" w:rsidR="00B66609" w:rsidRPr="006519B5" w:rsidRDefault="00B66609" w:rsidP="000B4DD2">
            <w:pPr>
              <w:keepNext/>
            </w:pPr>
          </w:p>
        </w:tc>
      </w:tr>
      <w:tr w:rsidR="00B66609" w:rsidRPr="006519B5" w14:paraId="6CB4C19A" w14:textId="77777777" w:rsidTr="000B4DD2">
        <w:trPr>
          <w:jc w:val="center"/>
        </w:trPr>
        <w:tc>
          <w:tcPr>
            <w:tcW w:w="4876" w:type="dxa"/>
            <w:hideMark/>
          </w:tcPr>
          <w:p w14:paraId="1AF68BB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F5B4D6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39ADE78" w14:textId="77777777" w:rsidTr="000B4DD2">
        <w:trPr>
          <w:jc w:val="center"/>
        </w:trPr>
        <w:tc>
          <w:tcPr>
            <w:tcW w:w="4876" w:type="dxa"/>
          </w:tcPr>
          <w:p w14:paraId="6D742DD9" w14:textId="77777777" w:rsidR="00B66609" w:rsidRPr="006519B5" w:rsidRDefault="00B66609" w:rsidP="000B4DD2">
            <w:pPr>
              <w:pStyle w:val="Normal6"/>
              <w:rPr>
                <w:lang w:val="de-DE"/>
              </w:rPr>
            </w:pPr>
          </w:p>
        </w:tc>
        <w:tc>
          <w:tcPr>
            <w:tcW w:w="4876" w:type="dxa"/>
            <w:hideMark/>
          </w:tcPr>
          <w:p w14:paraId="1D0FD63F" w14:textId="41F86AA1" w:rsidR="00B66609" w:rsidRPr="006519B5" w:rsidRDefault="00B66609" w:rsidP="004A7439">
            <w:pPr>
              <w:pStyle w:val="Normal6"/>
              <w:rPr>
                <w:szCs w:val="24"/>
                <w:lang w:val="de-DE"/>
              </w:rPr>
            </w:pPr>
            <w:r w:rsidRPr="006519B5">
              <w:rPr>
                <w:b/>
                <w:i/>
                <w:lang w:val="de-DE"/>
              </w:rPr>
              <w:t>2c</w:t>
            </w:r>
            <w:r w:rsidR="004A7439" w:rsidRPr="006519B5">
              <w:rPr>
                <w:b/>
                <w:i/>
                <w:lang w:val="de-DE"/>
              </w:rPr>
              <w:t>.</w:t>
            </w:r>
            <w:r w:rsidRPr="006519B5">
              <w:rPr>
                <w:b/>
                <w:i/>
                <w:lang w:val="de-DE"/>
              </w:rPr>
              <w:t xml:space="preserve"> In Artikel 11 wird folgender Absatz angefügt:</w:t>
            </w:r>
          </w:p>
        </w:tc>
      </w:tr>
      <w:tr w:rsidR="00B66609" w:rsidRPr="006519B5" w14:paraId="2C3304E0" w14:textId="77777777" w:rsidTr="000B4DD2">
        <w:trPr>
          <w:jc w:val="center"/>
        </w:trPr>
        <w:tc>
          <w:tcPr>
            <w:tcW w:w="4876" w:type="dxa"/>
          </w:tcPr>
          <w:p w14:paraId="6755622E" w14:textId="77777777" w:rsidR="00B66609" w:rsidRPr="006519B5" w:rsidRDefault="00B66609" w:rsidP="000B4DD2">
            <w:pPr>
              <w:pStyle w:val="Normal6"/>
              <w:rPr>
                <w:lang w:val="de-DE"/>
              </w:rPr>
            </w:pPr>
          </w:p>
        </w:tc>
        <w:tc>
          <w:tcPr>
            <w:tcW w:w="4876" w:type="dxa"/>
            <w:hideMark/>
          </w:tcPr>
          <w:p w14:paraId="51A46E94" w14:textId="02788C83" w:rsidR="00B66609" w:rsidRPr="006519B5" w:rsidRDefault="00415474" w:rsidP="000B4DD2">
            <w:pPr>
              <w:pStyle w:val="Normal6"/>
              <w:rPr>
                <w:szCs w:val="24"/>
                <w:lang w:val="de-DE"/>
              </w:rPr>
            </w:pPr>
            <w:r w:rsidRPr="006519B5">
              <w:rPr>
                <w:b/>
                <w:i/>
                <w:lang w:val="de-DE"/>
              </w:rPr>
              <w:t>„</w:t>
            </w:r>
            <w:r w:rsidR="00B66609" w:rsidRPr="006519B5">
              <w:rPr>
                <w:b/>
                <w:i/>
                <w:lang w:val="de-DE"/>
              </w:rPr>
              <w:t>(2a) Kleinkinder unter 24 Monaten und Kinder unter 12 Jahren gelten nach den EU-Flugsicherheitsvorschriften gemäß der Verordnung (EU) Nr. 965/2012 als „besondere Fluggastkategorie“. Die Beförderung auf dem Schoß des begleitenden Fluggasts für Kleinkinder sowie die Zuweisung des Sitzplatzes neben dem begleitenden Fluggast für Kinder unter 12 Jahren erfolgt unentgeltlich durch das Luftfahrtunternehmen.</w:t>
            </w:r>
          </w:p>
        </w:tc>
      </w:tr>
      <w:tr w:rsidR="00B66609" w:rsidRPr="006519B5" w14:paraId="13F8AB4D" w14:textId="77777777" w:rsidTr="000B4DD2">
        <w:trPr>
          <w:jc w:val="center"/>
        </w:trPr>
        <w:tc>
          <w:tcPr>
            <w:tcW w:w="4876" w:type="dxa"/>
          </w:tcPr>
          <w:p w14:paraId="3C4EC870" w14:textId="77777777" w:rsidR="00B66609" w:rsidRPr="006519B5" w:rsidRDefault="00B66609" w:rsidP="000B4DD2">
            <w:pPr>
              <w:pStyle w:val="Normal6"/>
              <w:rPr>
                <w:lang w:val="de-DE"/>
              </w:rPr>
            </w:pPr>
          </w:p>
        </w:tc>
        <w:tc>
          <w:tcPr>
            <w:tcW w:w="4876" w:type="dxa"/>
            <w:hideMark/>
          </w:tcPr>
          <w:p w14:paraId="356C39F8" w14:textId="10D8BC09" w:rsidR="00B66609" w:rsidRPr="006519B5" w:rsidRDefault="00B66609" w:rsidP="000B4DD2">
            <w:pPr>
              <w:pStyle w:val="Normal6"/>
              <w:rPr>
                <w:szCs w:val="24"/>
                <w:lang w:val="de-DE"/>
              </w:rPr>
            </w:pPr>
            <w:r w:rsidRPr="006519B5">
              <w:rPr>
                <w:b/>
                <w:i/>
                <w:lang w:val="de-DE"/>
              </w:rPr>
              <w:t>Kindern im Alter zwischen 24 und 36 Monaten ist die Beförderung auf einem Sitzplatz neben ihrem begleitenden Elternteil oder Erziehungsberechtigten zu ermöglichen, wobei das Kind gemäß den geltenden Sicherheitsstandards und der Präferenz des begleitenden Erwachsenen einen separaten Sitzplatz einnehmen oder auf dem Schoß des Erziehungsberechtigten sitzen kann.</w:t>
            </w:r>
            <w:r w:rsidR="004A7439" w:rsidRPr="006519B5">
              <w:rPr>
                <w:b/>
                <w:i/>
                <w:lang w:val="de-DE"/>
              </w:rPr>
              <w:t>“</w:t>
            </w:r>
          </w:p>
        </w:tc>
      </w:tr>
    </w:tbl>
    <w:p w14:paraId="45D0520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3E7EB6C"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533F8B5D" w14:textId="77777777" w:rsidR="00B66609" w:rsidRPr="006519B5" w:rsidRDefault="00B66609" w:rsidP="00B66609">
      <w:pPr>
        <w:pStyle w:val="Normal12Italic"/>
        <w:rPr>
          <w:noProof w:val="0"/>
          <w:lang w:val="de-DE"/>
        </w:rPr>
      </w:pPr>
      <w:r w:rsidRPr="006519B5">
        <w:rPr>
          <w:noProof w:val="0"/>
          <w:lang w:val="de-DE"/>
        </w:rPr>
        <w:t>Die Anforderung einer kostenlosen Sitzplatzzuweisung für Kinder neben dem sie begleitenden Erwachsenen erhöht die Sicherheit, den Komfort und den Kinderschutz und verhindert, dass Fluggesellschaften grundlegende Sicherheitsanforderungen monetarisieren. Außerdem wird die Sitzordnung für Kinder im Alter von 24 bis 36 Monaten präzisiert, um Flexibilität im Einklang mit den elterlichen Entscheidungen und Sicherheitsstandards sicherzustellen, da Kinder im Alter von 2-3 Jahren gegebenenfalls Angst haben, wenn sie getrennt von ihrem Elternteil oder Erziehungsberechtigten sitzen.</w:t>
      </w:r>
    </w:p>
    <w:p w14:paraId="47D255A9" w14:textId="77777777" w:rsidR="00B66609" w:rsidRPr="006519B5" w:rsidRDefault="00B66609" w:rsidP="00B66609">
      <w:r w:rsidRPr="006519B5">
        <w:rPr>
          <w:rStyle w:val="HideTWBExt"/>
          <w:noProof w:val="0"/>
        </w:rPr>
        <w:t>&lt;/Amend&gt;</w:t>
      </w:r>
    </w:p>
    <w:p w14:paraId="3CC9AB7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244</w:t>
      </w:r>
      <w:r w:rsidRPr="006519B5">
        <w:rPr>
          <w:rStyle w:val="HideTWBExt"/>
          <w:b w:val="0"/>
          <w:noProof w:val="0"/>
          <w:lang w:val="de-DE"/>
        </w:rPr>
        <w:t>&lt;/NumAm&gt;</w:t>
      </w:r>
    </w:p>
    <w:p w14:paraId="1FC42A15"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438F3B66" w14:textId="77777777" w:rsidR="00B66609" w:rsidRPr="006519B5" w:rsidRDefault="00B66609" w:rsidP="00B66609">
      <w:r w:rsidRPr="006519B5">
        <w:rPr>
          <w:rStyle w:val="HideTWBExt"/>
          <w:noProof w:val="0"/>
        </w:rPr>
        <w:t>&lt;/RepeatBlock-By&gt;</w:t>
      </w:r>
    </w:p>
    <w:p w14:paraId="68E694B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0E50AF2" w14:textId="77777777" w:rsidR="00B66609" w:rsidRPr="006519B5" w:rsidRDefault="00B66609" w:rsidP="00B66609">
      <w:pPr>
        <w:pStyle w:val="NormalBold"/>
      </w:pPr>
      <w:r w:rsidRPr="006519B5">
        <w:rPr>
          <w:rStyle w:val="HideTWBExt"/>
          <w:b w:val="0"/>
          <w:noProof w:val="0"/>
        </w:rPr>
        <w:t>&lt;Article&gt;</w:t>
      </w:r>
      <w:r w:rsidRPr="006519B5">
        <w:t>Artikel 1 – Absatz 1 – Nummer 2 d (neu)</w:t>
      </w:r>
      <w:r w:rsidRPr="006519B5">
        <w:rPr>
          <w:rStyle w:val="HideTWBExt"/>
          <w:b w:val="0"/>
          <w:noProof w:val="0"/>
        </w:rPr>
        <w:t>&lt;/Article&gt;</w:t>
      </w:r>
    </w:p>
    <w:p w14:paraId="1DE1E28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DBBE4D9" w14:textId="77777777" w:rsidR="00B66609" w:rsidRPr="006519B5" w:rsidRDefault="00B66609" w:rsidP="00B66609">
      <w:r w:rsidRPr="006519B5">
        <w:rPr>
          <w:rStyle w:val="HideTWBExt"/>
          <w:noProof w:val="0"/>
        </w:rPr>
        <w:t>&lt;Article2&gt;</w:t>
      </w:r>
      <w:r w:rsidRPr="006519B5">
        <w:t>Artikel 11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A0F8A7E" w14:textId="77777777" w:rsidTr="000B4DD2">
        <w:trPr>
          <w:jc w:val="center"/>
        </w:trPr>
        <w:tc>
          <w:tcPr>
            <w:tcW w:w="9752" w:type="dxa"/>
            <w:gridSpan w:val="2"/>
          </w:tcPr>
          <w:p w14:paraId="2C47658D" w14:textId="77777777" w:rsidR="00B66609" w:rsidRPr="006519B5" w:rsidRDefault="00B66609" w:rsidP="000B4DD2">
            <w:pPr>
              <w:keepNext/>
            </w:pPr>
          </w:p>
        </w:tc>
      </w:tr>
      <w:tr w:rsidR="00B66609" w:rsidRPr="006519B5" w14:paraId="528BBD13" w14:textId="77777777" w:rsidTr="000B4DD2">
        <w:trPr>
          <w:jc w:val="center"/>
        </w:trPr>
        <w:tc>
          <w:tcPr>
            <w:tcW w:w="4876" w:type="dxa"/>
            <w:hideMark/>
          </w:tcPr>
          <w:p w14:paraId="5140ED6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2E1266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327909C" w14:textId="77777777" w:rsidTr="000B4DD2">
        <w:trPr>
          <w:jc w:val="center"/>
        </w:trPr>
        <w:tc>
          <w:tcPr>
            <w:tcW w:w="4876" w:type="dxa"/>
          </w:tcPr>
          <w:p w14:paraId="55E15273" w14:textId="77777777" w:rsidR="00B66609" w:rsidRPr="006519B5" w:rsidRDefault="00B66609" w:rsidP="000B4DD2">
            <w:pPr>
              <w:pStyle w:val="Normal6"/>
              <w:rPr>
                <w:lang w:val="de-DE"/>
              </w:rPr>
            </w:pPr>
          </w:p>
        </w:tc>
        <w:tc>
          <w:tcPr>
            <w:tcW w:w="4876" w:type="dxa"/>
            <w:hideMark/>
          </w:tcPr>
          <w:p w14:paraId="4024E9BB" w14:textId="1C7289AA" w:rsidR="00B66609" w:rsidRPr="006519B5" w:rsidRDefault="00B66609" w:rsidP="004A7439">
            <w:pPr>
              <w:pStyle w:val="Normal6"/>
              <w:rPr>
                <w:szCs w:val="24"/>
                <w:lang w:val="de-DE"/>
              </w:rPr>
            </w:pPr>
            <w:r w:rsidRPr="006519B5">
              <w:rPr>
                <w:b/>
                <w:i/>
                <w:lang w:val="de-DE"/>
              </w:rPr>
              <w:t>2d</w:t>
            </w:r>
            <w:r w:rsidR="004A7439" w:rsidRPr="006519B5">
              <w:rPr>
                <w:b/>
                <w:i/>
                <w:lang w:val="de-DE"/>
              </w:rPr>
              <w:t>.</w:t>
            </w:r>
            <w:r w:rsidRPr="006519B5">
              <w:rPr>
                <w:b/>
                <w:i/>
                <w:lang w:val="de-DE"/>
              </w:rPr>
              <w:tab/>
              <w:t>In Artikel 11 wird folgender Absatz</w:t>
            </w:r>
            <w:r w:rsidR="00582270" w:rsidRPr="006519B5">
              <w:rPr>
                <w:b/>
                <w:i/>
                <w:lang w:val="de-DE"/>
              </w:rPr>
              <w:t xml:space="preserve"> </w:t>
            </w:r>
            <w:r w:rsidRPr="006519B5">
              <w:rPr>
                <w:b/>
                <w:i/>
                <w:lang w:val="de-DE"/>
              </w:rPr>
              <w:t>eingefügt:</w:t>
            </w:r>
          </w:p>
        </w:tc>
      </w:tr>
      <w:tr w:rsidR="00B66609" w:rsidRPr="006519B5" w14:paraId="65F90394" w14:textId="77777777" w:rsidTr="000B4DD2">
        <w:trPr>
          <w:jc w:val="center"/>
        </w:trPr>
        <w:tc>
          <w:tcPr>
            <w:tcW w:w="4876" w:type="dxa"/>
          </w:tcPr>
          <w:p w14:paraId="7FE39D2A" w14:textId="77777777" w:rsidR="00B66609" w:rsidRPr="006519B5" w:rsidRDefault="00B66609" w:rsidP="000B4DD2">
            <w:pPr>
              <w:pStyle w:val="Normal6"/>
              <w:rPr>
                <w:lang w:val="de-DE"/>
              </w:rPr>
            </w:pPr>
          </w:p>
        </w:tc>
        <w:tc>
          <w:tcPr>
            <w:tcW w:w="4876" w:type="dxa"/>
            <w:hideMark/>
          </w:tcPr>
          <w:p w14:paraId="5A11550F" w14:textId="54B26E47" w:rsidR="00B66609" w:rsidRPr="006519B5" w:rsidRDefault="00415474" w:rsidP="000B4DD2">
            <w:pPr>
              <w:pStyle w:val="Normal6"/>
              <w:rPr>
                <w:szCs w:val="24"/>
                <w:lang w:val="de-DE"/>
              </w:rPr>
            </w:pPr>
            <w:r w:rsidRPr="006519B5">
              <w:rPr>
                <w:b/>
                <w:i/>
                <w:lang w:val="de-DE"/>
              </w:rPr>
              <w:t>„</w:t>
            </w:r>
            <w:r w:rsidR="00B66609" w:rsidRPr="006519B5">
              <w:rPr>
                <w:b/>
                <w:i/>
                <w:lang w:val="de-DE"/>
              </w:rPr>
              <w:t>(2a) Kleinkinder unter 24 Monaten und Kinder unter 12 Jahren gelten nach den EU-Flugsicherheitsvorschriften gemäß der Verordnung (EU) Nr. 965/2012 als „besondere Fluggastkategorie“. Die Beförderung auf dem Schoß des begleitenden Fluggasts für Kleinkinder sowie die Zuweisung des Sitzplatzes neben dem begleitenden Fluggast für Kinder unter 12 Jahren erfolgt unentgeltlich durch das Luftfahrtunternehmen.</w:t>
            </w:r>
            <w:r w:rsidR="004A7439" w:rsidRPr="006519B5">
              <w:rPr>
                <w:b/>
                <w:i/>
                <w:lang w:val="de-DE"/>
              </w:rPr>
              <w:t>“</w:t>
            </w:r>
          </w:p>
        </w:tc>
      </w:tr>
    </w:tbl>
    <w:p w14:paraId="1D0B2A8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06AFD6B" w14:textId="77777777" w:rsidR="00B66609" w:rsidRPr="006519B5" w:rsidRDefault="00B66609" w:rsidP="00B66609">
      <w:pPr>
        <w:pStyle w:val="CrossRef"/>
        <w:rPr>
          <w:lang w:val="de-DE"/>
        </w:rPr>
      </w:pPr>
      <w:r w:rsidRPr="006519B5">
        <w:rPr>
          <w:lang w:val="de-DE"/>
        </w:rPr>
        <w:t>(Abänderung steht in Verbindung mit der nächsten Abänderung (Präzisierung der Sitzplatzzuweisung bei 2 Elternteilen/Erziehungsberechtigten))</w:t>
      </w:r>
    </w:p>
    <w:p w14:paraId="3388C831" w14:textId="77777777" w:rsidR="00B66609" w:rsidRPr="006519B5" w:rsidRDefault="00B66609" w:rsidP="00B66609">
      <w:r w:rsidRPr="006519B5">
        <w:rPr>
          <w:rStyle w:val="HideTWBExt"/>
          <w:noProof w:val="0"/>
        </w:rPr>
        <w:t>&lt;/Amend&gt;</w:t>
      </w:r>
    </w:p>
    <w:p w14:paraId="167E6BE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245</w:t>
      </w:r>
      <w:r w:rsidRPr="006519B5">
        <w:rPr>
          <w:rStyle w:val="HideTWBExt"/>
          <w:b w:val="0"/>
          <w:noProof w:val="0"/>
          <w:lang w:val="de-DE"/>
        </w:rPr>
        <w:t>&lt;/NumAm&gt;</w:t>
      </w:r>
    </w:p>
    <w:p w14:paraId="0AFEACA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7314DF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987EBE4" w14:textId="77777777" w:rsidR="00B66609" w:rsidRPr="006519B5" w:rsidRDefault="00B66609" w:rsidP="00B66609">
      <w:r w:rsidRPr="006519B5">
        <w:rPr>
          <w:rStyle w:val="HideTWBExt"/>
          <w:noProof w:val="0"/>
        </w:rPr>
        <w:t>&lt;/RepeatBlock-By&gt;</w:t>
      </w:r>
    </w:p>
    <w:p w14:paraId="1E7185C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4254DF4" w14:textId="77777777" w:rsidR="00B66609" w:rsidRPr="006519B5" w:rsidRDefault="00B66609" w:rsidP="00B66609">
      <w:pPr>
        <w:pStyle w:val="NormalBold"/>
      </w:pPr>
      <w:r w:rsidRPr="006519B5">
        <w:rPr>
          <w:rStyle w:val="HideTWBExt"/>
          <w:b w:val="0"/>
          <w:noProof w:val="0"/>
        </w:rPr>
        <w:t>&lt;Article&gt;</w:t>
      </w:r>
      <w:r w:rsidRPr="006519B5">
        <w:t>Artikel 1 – Absatz 1 – Nummer 2 d (neu)</w:t>
      </w:r>
      <w:r w:rsidRPr="006519B5">
        <w:rPr>
          <w:rStyle w:val="HideTWBExt"/>
          <w:b w:val="0"/>
          <w:noProof w:val="0"/>
        </w:rPr>
        <w:t>&lt;/Article&gt;</w:t>
      </w:r>
    </w:p>
    <w:p w14:paraId="262C416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AD55234" w14:textId="77777777" w:rsidR="00B66609" w:rsidRPr="006519B5" w:rsidRDefault="00B66609" w:rsidP="00B66609">
      <w:r w:rsidRPr="006519B5">
        <w:rPr>
          <w:rStyle w:val="HideTWBExt"/>
          <w:noProof w:val="0"/>
        </w:rPr>
        <w:t>&lt;Article2&gt;</w:t>
      </w:r>
      <w:r w:rsidRPr="006519B5">
        <w:t>Artikel 11 – Absatz 2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881B8BF" w14:textId="77777777" w:rsidTr="000B4DD2">
        <w:trPr>
          <w:jc w:val="center"/>
        </w:trPr>
        <w:tc>
          <w:tcPr>
            <w:tcW w:w="9752" w:type="dxa"/>
            <w:gridSpan w:val="2"/>
          </w:tcPr>
          <w:p w14:paraId="34BF4333" w14:textId="77777777" w:rsidR="00B66609" w:rsidRPr="006519B5" w:rsidRDefault="00B66609" w:rsidP="000B4DD2">
            <w:pPr>
              <w:keepNext/>
            </w:pPr>
          </w:p>
        </w:tc>
      </w:tr>
      <w:tr w:rsidR="00B66609" w:rsidRPr="006519B5" w14:paraId="680228FA" w14:textId="77777777" w:rsidTr="000B4DD2">
        <w:trPr>
          <w:jc w:val="center"/>
        </w:trPr>
        <w:tc>
          <w:tcPr>
            <w:tcW w:w="4876" w:type="dxa"/>
            <w:hideMark/>
          </w:tcPr>
          <w:p w14:paraId="13993A3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85B777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3495735" w14:textId="77777777" w:rsidTr="000B4DD2">
        <w:trPr>
          <w:jc w:val="center"/>
        </w:trPr>
        <w:tc>
          <w:tcPr>
            <w:tcW w:w="4876" w:type="dxa"/>
          </w:tcPr>
          <w:p w14:paraId="35EAF3A2" w14:textId="77777777" w:rsidR="00B66609" w:rsidRPr="006519B5" w:rsidRDefault="00B66609" w:rsidP="000B4DD2">
            <w:pPr>
              <w:pStyle w:val="Normal6"/>
              <w:rPr>
                <w:lang w:val="de-DE"/>
              </w:rPr>
            </w:pPr>
          </w:p>
        </w:tc>
        <w:tc>
          <w:tcPr>
            <w:tcW w:w="4876" w:type="dxa"/>
            <w:hideMark/>
          </w:tcPr>
          <w:p w14:paraId="11916E83" w14:textId="3E615D38" w:rsidR="00B66609" w:rsidRPr="006519B5" w:rsidRDefault="00B66609" w:rsidP="004A7439">
            <w:pPr>
              <w:pStyle w:val="Normal6"/>
              <w:rPr>
                <w:szCs w:val="24"/>
                <w:lang w:val="de-DE"/>
              </w:rPr>
            </w:pPr>
            <w:r w:rsidRPr="006519B5">
              <w:rPr>
                <w:b/>
                <w:i/>
                <w:lang w:val="de-DE"/>
              </w:rPr>
              <w:t>2d</w:t>
            </w:r>
            <w:r w:rsidR="004A7439" w:rsidRPr="006519B5">
              <w:rPr>
                <w:b/>
                <w:i/>
                <w:lang w:val="de-DE"/>
              </w:rPr>
              <w:t>.</w:t>
            </w:r>
            <w:r w:rsidRPr="006519B5">
              <w:rPr>
                <w:b/>
                <w:i/>
                <w:lang w:val="de-DE"/>
              </w:rPr>
              <w:tab/>
              <w:t>In</w:t>
            </w:r>
            <w:r w:rsidRPr="006519B5">
              <w:rPr>
                <w:lang w:val="de-DE"/>
              </w:rPr>
              <w:t xml:space="preserve"> </w:t>
            </w:r>
            <w:r w:rsidRPr="006519B5">
              <w:rPr>
                <w:b/>
                <w:i/>
                <w:lang w:val="de-DE"/>
              </w:rPr>
              <w:t>Artikel 11 wird folgender Absatz angefügt:</w:t>
            </w:r>
          </w:p>
        </w:tc>
      </w:tr>
      <w:tr w:rsidR="00B66609" w:rsidRPr="006519B5" w14:paraId="3A8EBBDB" w14:textId="77777777" w:rsidTr="000B4DD2">
        <w:trPr>
          <w:jc w:val="center"/>
        </w:trPr>
        <w:tc>
          <w:tcPr>
            <w:tcW w:w="4876" w:type="dxa"/>
            <w:hideMark/>
          </w:tcPr>
          <w:p w14:paraId="7FA347E5" w14:textId="77777777" w:rsidR="00B66609" w:rsidRPr="006519B5" w:rsidRDefault="00B66609" w:rsidP="000B4DD2">
            <w:pPr>
              <w:pStyle w:val="Normal6"/>
              <w:rPr>
                <w:lang w:val="de-DE"/>
              </w:rPr>
            </w:pPr>
          </w:p>
        </w:tc>
        <w:tc>
          <w:tcPr>
            <w:tcW w:w="4876" w:type="dxa"/>
            <w:hideMark/>
          </w:tcPr>
          <w:p w14:paraId="360A0C83" w14:textId="183420FF" w:rsidR="00B66609" w:rsidRPr="006519B5" w:rsidRDefault="00415474" w:rsidP="000B4DD2">
            <w:pPr>
              <w:pStyle w:val="Normal6"/>
              <w:rPr>
                <w:szCs w:val="24"/>
                <w:lang w:val="de-DE"/>
              </w:rPr>
            </w:pPr>
            <w:r w:rsidRPr="006519B5">
              <w:rPr>
                <w:b/>
                <w:i/>
                <w:lang w:val="de-DE"/>
              </w:rPr>
              <w:t>„</w:t>
            </w:r>
            <w:r w:rsidR="00B66609" w:rsidRPr="006519B5">
              <w:rPr>
                <w:b/>
                <w:i/>
                <w:lang w:val="de-DE"/>
              </w:rPr>
              <w:t>(2b) Die Mitgliedstaaten stellen sicher, dass Hilfeleistungen am Flughafen für Personen mit eingeschränkter Mobilität unabhängig überwacht werden und dass Beschwerdemechanismen zugänglich sind.</w:t>
            </w:r>
            <w:r w:rsidR="004A7439" w:rsidRPr="006519B5">
              <w:rPr>
                <w:b/>
                <w:i/>
                <w:lang w:val="de-DE"/>
              </w:rPr>
              <w:t>“</w:t>
            </w:r>
          </w:p>
        </w:tc>
      </w:tr>
      <w:tr w:rsidR="00B66609" w:rsidRPr="006519B5" w14:paraId="0D3C1622" w14:textId="77777777" w:rsidTr="000B4DD2">
        <w:trPr>
          <w:jc w:val="center"/>
        </w:trPr>
        <w:tc>
          <w:tcPr>
            <w:tcW w:w="4876" w:type="dxa"/>
            <w:hideMark/>
          </w:tcPr>
          <w:p w14:paraId="10C9983A" w14:textId="77777777" w:rsidR="00B66609" w:rsidRPr="006519B5" w:rsidRDefault="00B66609" w:rsidP="000B4DD2">
            <w:pPr>
              <w:pStyle w:val="Normal6"/>
              <w:rPr>
                <w:lang w:val="de-DE"/>
              </w:rPr>
            </w:pPr>
          </w:p>
        </w:tc>
        <w:tc>
          <w:tcPr>
            <w:tcW w:w="4876" w:type="dxa"/>
            <w:hideMark/>
          </w:tcPr>
          <w:p w14:paraId="20E1B07B" w14:textId="77777777" w:rsidR="00B66609" w:rsidRPr="006519B5" w:rsidRDefault="00B66609" w:rsidP="000B4DD2">
            <w:pPr>
              <w:pStyle w:val="Normal6"/>
              <w:rPr>
                <w:szCs w:val="24"/>
                <w:lang w:val="de-DE"/>
              </w:rPr>
            </w:pPr>
          </w:p>
        </w:tc>
      </w:tr>
    </w:tbl>
    <w:p w14:paraId="5529D9B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1920045" w14:textId="77777777" w:rsidR="00B66609" w:rsidRPr="006519B5" w:rsidRDefault="00B66609" w:rsidP="00B66609">
      <w:pPr>
        <w:pStyle w:val="CrossRef"/>
        <w:rPr>
          <w:lang w:val="de-DE"/>
        </w:rPr>
      </w:pPr>
      <w:r w:rsidRPr="006519B5">
        <w:rPr>
          <w:lang w:val="de-DE"/>
        </w:rPr>
        <w:t>(Verordnung (EC) Nr. 261/2004)</w:t>
      </w:r>
    </w:p>
    <w:p w14:paraId="19213926" w14:textId="77777777" w:rsidR="00B66609" w:rsidRPr="006519B5" w:rsidRDefault="00B66609" w:rsidP="00B66609">
      <w:r w:rsidRPr="006519B5">
        <w:rPr>
          <w:rStyle w:val="HideTWBExt"/>
          <w:noProof w:val="0"/>
        </w:rPr>
        <w:t>&lt;/Amend&gt;</w:t>
      </w:r>
    </w:p>
    <w:p w14:paraId="7958BB0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246</w:t>
      </w:r>
      <w:r w:rsidRPr="006519B5">
        <w:rPr>
          <w:rStyle w:val="HideTWBExt"/>
          <w:b w:val="0"/>
          <w:noProof w:val="0"/>
          <w:lang w:val="de-DE"/>
        </w:rPr>
        <w:t>&lt;/NumAm&gt;</w:t>
      </w:r>
    </w:p>
    <w:p w14:paraId="5C0AE66F"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29371ED8" w14:textId="77777777" w:rsidR="00B66609" w:rsidRPr="006519B5" w:rsidRDefault="00B66609" w:rsidP="00B66609">
      <w:r w:rsidRPr="006519B5">
        <w:rPr>
          <w:rStyle w:val="HideTWBExt"/>
          <w:noProof w:val="0"/>
        </w:rPr>
        <w:t>&lt;/RepeatBlock-By&gt;</w:t>
      </w:r>
    </w:p>
    <w:p w14:paraId="42A71B3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FCCB3AD" w14:textId="77777777" w:rsidR="00B66609" w:rsidRPr="006519B5" w:rsidRDefault="00B66609" w:rsidP="00B66609">
      <w:pPr>
        <w:pStyle w:val="NormalBold"/>
      </w:pPr>
      <w:r w:rsidRPr="006519B5">
        <w:rPr>
          <w:rStyle w:val="HideTWBExt"/>
          <w:b w:val="0"/>
          <w:noProof w:val="0"/>
        </w:rPr>
        <w:t>&lt;Article&gt;</w:t>
      </w:r>
      <w:r w:rsidRPr="006519B5">
        <w:t>Artikel 1 – Absatz 1 – Nummer 2 e (neu)</w:t>
      </w:r>
      <w:r w:rsidRPr="006519B5">
        <w:rPr>
          <w:rStyle w:val="HideTWBExt"/>
          <w:b w:val="0"/>
          <w:noProof w:val="0"/>
        </w:rPr>
        <w:t>&lt;/Article&gt;</w:t>
      </w:r>
    </w:p>
    <w:p w14:paraId="0B15B663"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B02B2D4" w14:textId="77777777" w:rsidR="00B66609" w:rsidRPr="006519B5" w:rsidRDefault="00B66609" w:rsidP="00B66609">
      <w:r w:rsidRPr="006519B5">
        <w:rPr>
          <w:rStyle w:val="HideTWBExt"/>
          <w:noProof w:val="0"/>
        </w:rPr>
        <w:t>&lt;Article2&gt;</w:t>
      </w:r>
      <w:r w:rsidRPr="006519B5">
        <w:t>Artikel 11 – Absatz 2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CA650FA" w14:textId="77777777" w:rsidTr="000B4DD2">
        <w:trPr>
          <w:jc w:val="center"/>
        </w:trPr>
        <w:tc>
          <w:tcPr>
            <w:tcW w:w="9752" w:type="dxa"/>
            <w:gridSpan w:val="2"/>
          </w:tcPr>
          <w:p w14:paraId="11935811" w14:textId="77777777" w:rsidR="00B66609" w:rsidRPr="006519B5" w:rsidRDefault="00B66609" w:rsidP="000B4DD2">
            <w:pPr>
              <w:keepNext/>
            </w:pPr>
          </w:p>
        </w:tc>
      </w:tr>
      <w:tr w:rsidR="00B66609" w:rsidRPr="006519B5" w14:paraId="0E4DAE7A" w14:textId="77777777" w:rsidTr="000B4DD2">
        <w:trPr>
          <w:jc w:val="center"/>
        </w:trPr>
        <w:tc>
          <w:tcPr>
            <w:tcW w:w="4876" w:type="dxa"/>
            <w:hideMark/>
          </w:tcPr>
          <w:p w14:paraId="737D67A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CFD590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7BB2BF7" w14:textId="77777777" w:rsidTr="000B4DD2">
        <w:trPr>
          <w:jc w:val="center"/>
        </w:trPr>
        <w:tc>
          <w:tcPr>
            <w:tcW w:w="4876" w:type="dxa"/>
          </w:tcPr>
          <w:p w14:paraId="552B29A1" w14:textId="77777777" w:rsidR="00B66609" w:rsidRPr="006519B5" w:rsidRDefault="00B66609" w:rsidP="000B4DD2">
            <w:pPr>
              <w:pStyle w:val="Normal6"/>
              <w:rPr>
                <w:lang w:val="de-DE"/>
              </w:rPr>
            </w:pPr>
          </w:p>
        </w:tc>
        <w:tc>
          <w:tcPr>
            <w:tcW w:w="4876" w:type="dxa"/>
            <w:hideMark/>
          </w:tcPr>
          <w:p w14:paraId="73E8DEE0" w14:textId="4AE539DF" w:rsidR="00B66609" w:rsidRPr="006519B5" w:rsidRDefault="00B66609" w:rsidP="004A7439">
            <w:pPr>
              <w:pStyle w:val="Normal6"/>
              <w:rPr>
                <w:szCs w:val="24"/>
                <w:lang w:val="de-DE"/>
              </w:rPr>
            </w:pPr>
            <w:r w:rsidRPr="006519B5">
              <w:rPr>
                <w:b/>
                <w:i/>
                <w:lang w:val="de-DE"/>
              </w:rPr>
              <w:t>2e</w:t>
            </w:r>
            <w:r w:rsidR="004A7439" w:rsidRPr="006519B5">
              <w:rPr>
                <w:b/>
                <w:i/>
                <w:lang w:val="de-DE"/>
              </w:rPr>
              <w:t>.</w:t>
            </w:r>
            <w:r w:rsidRPr="006519B5">
              <w:rPr>
                <w:b/>
                <w:i/>
                <w:lang w:val="de-DE"/>
              </w:rPr>
              <w:tab/>
              <w:t>In Artikel 11 wird folgender Absatz</w:t>
            </w:r>
            <w:r w:rsidR="00582270" w:rsidRPr="006519B5">
              <w:rPr>
                <w:b/>
                <w:i/>
                <w:lang w:val="de-DE"/>
              </w:rPr>
              <w:t xml:space="preserve"> </w:t>
            </w:r>
            <w:r w:rsidRPr="006519B5">
              <w:rPr>
                <w:b/>
                <w:i/>
                <w:lang w:val="de-DE"/>
              </w:rPr>
              <w:t>angefügt:</w:t>
            </w:r>
          </w:p>
        </w:tc>
      </w:tr>
      <w:tr w:rsidR="00B66609" w:rsidRPr="006519B5" w14:paraId="40086236" w14:textId="77777777" w:rsidTr="000B4DD2">
        <w:trPr>
          <w:jc w:val="center"/>
        </w:trPr>
        <w:tc>
          <w:tcPr>
            <w:tcW w:w="4876" w:type="dxa"/>
          </w:tcPr>
          <w:p w14:paraId="72926E7B" w14:textId="77777777" w:rsidR="00B66609" w:rsidRPr="006519B5" w:rsidRDefault="00B66609" w:rsidP="000B4DD2">
            <w:pPr>
              <w:pStyle w:val="Normal6"/>
              <w:rPr>
                <w:lang w:val="de-DE"/>
              </w:rPr>
            </w:pPr>
          </w:p>
        </w:tc>
        <w:tc>
          <w:tcPr>
            <w:tcW w:w="4876" w:type="dxa"/>
            <w:hideMark/>
          </w:tcPr>
          <w:p w14:paraId="76A55705" w14:textId="56EA0277" w:rsidR="00B66609" w:rsidRPr="006519B5" w:rsidRDefault="00415474" w:rsidP="00415474">
            <w:pPr>
              <w:pStyle w:val="Normal6"/>
              <w:rPr>
                <w:szCs w:val="24"/>
                <w:lang w:val="de-DE"/>
              </w:rPr>
            </w:pPr>
            <w:r w:rsidRPr="006519B5">
              <w:rPr>
                <w:b/>
                <w:i/>
                <w:lang w:val="de-DE"/>
              </w:rPr>
              <w:t>„(</w:t>
            </w:r>
            <w:r w:rsidR="00B66609" w:rsidRPr="006519B5">
              <w:rPr>
                <w:b/>
                <w:i/>
                <w:lang w:val="de-DE"/>
              </w:rPr>
              <w:t>2b</w:t>
            </w:r>
            <w:r w:rsidRPr="006519B5">
              <w:rPr>
                <w:b/>
                <w:i/>
                <w:lang w:val="de-DE"/>
              </w:rPr>
              <w:t>)</w:t>
            </w:r>
            <w:r w:rsidR="00B66609" w:rsidRPr="006519B5">
              <w:rPr>
                <w:b/>
                <w:i/>
                <w:lang w:val="de-DE"/>
              </w:rPr>
              <w:t xml:space="preserve"> In Fällen, in denen ein Kleinkind oder ein Kind unter 12 Jahren gemäß dem vorstehenden Absatz mit beiden Elternteilen oder Erziehungsberechtigten reist und für das Kleinkind oder das Kind die Zuweisung eines Sitzplatzes neben dem/den begleitenden Fluggast(en) erforderlich ist, teilt das Luftfahrtunternehmen nach Möglichkeit dem Kleinkind bzw. dem Kind und den begleitenden Elternteilen oder Erziehungsberechtigten Sitzplätze nebeneinander zu. Diese Sitzplatzzuweisung erfolgt ohne zusätzliche Kosten.</w:t>
            </w:r>
            <w:r w:rsidR="004A7439" w:rsidRPr="006519B5">
              <w:rPr>
                <w:b/>
                <w:i/>
                <w:lang w:val="de-DE"/>
              </w:rPr>
              <w:t>“</w:t>
            </w:r>
          </w:p>
        </w:tc>
      </w:tr>
    </w:tbl>
    <w:p w14:paraId="1CAC942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3BC4A2D" w14:textId="77777777" w:rsidR="00B66609" w:rsidRPr="006519B5" w:rsidRDefault="00B66609" w:rsidP="00B66609">
      <w:pPr>
        <w:pStyle w:val="CrossRef"/>
        <w:rPr>
          <w:lang w:val="de-DE"/>
        </w:rPr>
      </w:pPr>
      <w:r w:rsidRPr="006519B5">
        <w:rPr>
          <w:lang w:val="de-DE"/>
        </w:rPr>
        <w:t>(Abänderung steht in Verbindung mit dem vorherigen Änderungsantrag).</w:t>
      </w:r>
    </w:p>
    <w:p w14:paraId="0976680F" w14:textId="77777777" w:rsidR="00B66609" w:rsidRPr="006519B5" w:rsidRDefault="00B66609" w:rsidP="00B66609">
      <w:r w:rsidRPr="006519B5">
        <w:rPr>
          <w:rStyle w:val="HideTWBExt"/>
          <w:noProof w:val="0"/>
        </w:rPr>
        <w:t>&lt;/Amend&gt;</w:t>
      </w:r>
    </w:p>
    <w:p w14:paraId="174FD30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247</w:t>
      </w:r>
      <w:r w:rsidRPr="006519B5">
        <w:rPr>
          <w:rStyle w:val="HideTWBExt"/>
          <w:b w:val="0"/>
          <w:noProof w:val="0"/>
          <w:lang w:val="de-DE"/>
        </w:rPr>
        <w:t>&lt;/NumAm&gt;</w:t>
      </w:r>
    </w:p>
    <w:p w14:paraId="6C5F4D77"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F2BC89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DBB1428" w14:textId="77777777" w:rsidR="00B66609" w:rsidRPr="006519B5" w:rsidRDefault="00B66609" w:rsidP="00B66609">
      <w:r w:rsidRPr="006519B5">
        <w:rPr>
          <w:rStyle w:val="HideTWBExt"/>
          <w:noProof w:val="0"/>
        </w:rPr>
        <w:t>&lt;/RepeatBlock-By&gt;</w:t>
      </w:r>
    </w:p>
    <w:p w14:paraId="3D01316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1D1F5D7" w14:textId="77777777" w:rsidR="00B66609" w:rsidRPr="006519B5" w:rsidRDefault="00B66609" w:rsidP="00B66609">
      <w:pPr>
        <w:pStyle w:val="NormalBold"/>
      </w:pPr>
      <w:r w:rsidRPr="006519B5">
        <w:rPr>
          <w:rStyle w:val="HideTWBExt"/>
          <w:b w:val="0"/>
          <w:noProof w:val="0"/>
        </w:rPr>
        <w:t>&lt;Article&gt;</w:t>
      </w:r>
      <w:r w:rsidRPr="006519B5">
        <w:t>Artikel 1 – Absatz 1 – Nummer 2 e (neu)</w:t>
      </w:r>
      <w:r w:rsidRPr="006519B5">
        <w:rPr>
          <w:rStyle w:val="HideTWBExt"/>
          <w:b w:val="0"/>
          <w:noProof w:val="0"/>
        </w:rPr>
        <w:t>&lt;/Article&gt;</w:t>
      </w:r>
    </w:p>
    <w:p w14:paraId="1ED131B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A6E0A95" w14:textId="77777777" w:rsidR="00B66609" w:rsidRPr="006519B5" w:rsidRDefault="00B66609" w:rsidP="00B66609">
      <w:r w:rsidRPr="006519B5">
        <w:rPr>
          <w:rStyle w:val="HideTWBExt"/>
          <w:noProof w:val="0"/>
        </w:rPr>
        <w:t>&lt;Article2&gt;</w:t>
      </w:r>
      <w:r w:rsidRPr="006519B5">
        <w:t>Artikel 11 – Absatz 2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4974171" w14:textId="77777777" w:rsidTr="000B4DD2">
        <w:trPr>
          <w:jc w:val="center"/>
        </w:trPr>
        <w:tc>
          <w:tcPr>
            <w:tcW w:w="9752" w:type="dxa"/>
            <w:gridSpan w:val="2"/>
          </w:tcPr>
          <w:p w14:paraId="4A98D7AF" w14:textId="77777777" w:rsidR="00B66609" w:rsidRPr="006519B5" w:rsidRDefault="00B66609" w:rsidP="000B4DD2">
            <w:pPr>
              <w:keepNext/>
            </w:pPr>
          </w:p>
        </w:tc>
      </w:tr>
      <w:tr w:rsidR="00B66609" w:rsidRPr="006519B5" w14:paraId="6879872C" w14:textId="77777777" w:rsidTr="000B4DD2">
        <w:trPr>
          <w:jc w:val="center"/>
        </w:trPr>
        <w:tc>
          <w:tcPr>
            <w:tcW w:w="4876" w:type="dxa"/>
            <w:hideMark/>
          </w:tcPr>
          <w:p w14:paraId="19B6895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ABF505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7F557D5" w14:textId="77777777" w:rsidTr="000B4DD2">
        <w:trPr>
          <w:jc w:val="center"/>
        </w:trPr>
        <w:tc>
          <w:tcPr>
            <w:tcW w:w="4876" w:type="dxa"/>
          </w:tcPr>
          <w:p w14:paraId="194388F7" w14:textId="77777777" w:rsidR="00B66609" w:rsidRPr="006519B5" w:rsidRDefault="00B66609" w:rsidP="000B4DD2">
            <w:pPr>
              <w:pStyle w:val="Normal6"/>
              <w:rPr>
                <w:lang w:val="de-DE"/>
              </w:rPr>
            </w:pPr>
          </w:p>
        </w:tc>
        <w:tc>
          <w:tcPr>
            <w:tcW w:w="4876" w:type="dxa"/>
            <w:hideMark/>
          </w:tcPr>
          <w:p w14:paraId="4EEA275F" w14:textId="06473C78" w:rsidR="00B66609" w:rsidRPr="006519B5" w:rsidRDefault="00B66609" w:rsidP="004A7439">
            <w:pPr>
              <w:pStyle w:val="Normal6"/>
              <w:rPr>
                <w:szCs w:val="24"/>
                <w:lang w:val="de-DE"/>
              </w:rPr>
            </w:pPr>
            <w:r w:rsidRPr="006519B5">
              <w:rPr>
                <w:b/>
                <w:i/>
                <w:lang w:val="de-DE"/>
              </w:rPr>
              <w:t>2e</w:t>
            </w:r>
            <w:r w:rsidR="004A7439" w:rsidRPr="006519B5">
              <w:rPr>
                <w:b/>
                <w:i/>
                <w:lang w:val="de-DE"/>
              </w:rPr>
              <w:t>.</w:t>
            </w:r>
            <w:r w:rsidRPr="006519B5">
              <w:rPr>
                <w:b/>
                <w:i/>
                <w:lang w:val="de-DE"/>
              </w:rPr>
              <w:tab/>
              <w:t>In</w:t>
            </w:r>
            <w:r w:rsidRPr="006519B5">
              <w:rPr>
                <w:lang w:val="de-DE"/>
              </w:rPr>
              <w:t xml:space="preserve"> </w:t>
            </w:r>
            <w:r w:rsidRPr="006519B5">
              <w:rPr>
                <w:b/>
                <w:i/>
                <w:lang w:val="de-DE"/>
              </w:rPr>
              <w:t>Artikel 11 wird folgender Absatz angefügt:</w:t>
            </w:r>
          </w:p>
        </w:tc>
      </w:tr>
      <w:tr w:rsidR="00B66609" w:rsidRPr="006519B5" w14:paraId="0BA1CF31" w14:textId="77777777" w:rsidTr="000B4DD2">
        <w:trPr>
          <w:jc w:val="center"/>
        </w:trPr>
        <w:tc>
          <w:tcPr>
            <w:tcW w:w="4876" w:type="dxa"/>
            <w:hideMark/>
          </w:tcPr>
          <w:p w14:paraId="6A374491" w14:textId="77777777" w:rsidR="00B66609" w:rsidRPr="006519B5" w:rsidRDefault="00B66609" w:rsidP="000B4DD2">
            <w:pPr>
              <w:pStyle w:val="Normal6"/>
              <w:rPr>
                <w:lang w:val="de-DE"/>
              </w:rPr>
            </w:pPr>
          </w:p>
        </w:tc>
        <w:tc>
          <w:tcPr>
            <w:tcW w:w="4876" w:type="dxa"/>
            <w:hideMark/>
          </w:tcPr>
          <w:p w14:paraId="654E65BC" w14:textId="33CC3B18" w:rsidR="00B66609" w:rsidRPr="006519B5" w:rsidRDefault="00415474" w:rsidP="000B4DD2">
            <w:pPr>
              <w:pStyle w:val="Normal6"/>
              <w:rPr>
                <w:b/>
                <w:i/>
                <w:szCs w:val="24"/>
                <w:lang w:val="de-DE"/>
              </w:rPr>
            </w:pPr>
            <w:r w:rsidRPr="006519B5">
              <w:rPr>
                <w:b/>
                <w:i/>
                <w:lang w:val="de-DE"/>
              </w:rPr>
              <w:t>„</w:t>
            </w:r>
            <w:r w:rsidR="00B66609" w:rsidRPr="006519B5">
              <w:rPr>
                <w:b/>
                <w:i/>
                <w:lang w:val="de-DE"/>
              </w:rPr>
              <w:t>(2c) Dieser Artikel ist in Verbindung mit der Verordnung (EG) Nr. 1107/2006 und dem Europäischen Rechtsakt zur Barrierefreiheit (Richtlinie 2019/882/EU) anzuwenden. Im Falle eines Konflikts gilt die Regel, die mehr Schutz für Menschen mit Behinderungen bietet.</w:t>
            </w:r>
            <w:r w:rsidR="004A7439" w:rsidRPr="006519B5">
              <w:rPr>
                <w:b/>
                <w:i/>
                <w:lang w:val="de-DE"/>
              </w:rPr>
              <w:t>“</w:t>
            </w:r>
          </w:p>
        </w:tc>
      </w:tr>
      <w:tr w:rsidR="00B66609" w:rsidRPr="006519B5" w14:paraId="1FF2B860" w14:textId="77777777" w:rsidTr="000B4DD2">
        <w:trPr>
          <w:jc w:val="center"/>
        </w:trPr>
        <w:tc>
          <w:tcPr>
            <w:tcW w:w="4876" w:type="dxa"/>
          </w:tcPr>
          <w:p w14:paraId="599641DF" w14:textId="77777777" w:rsidR="00B66609" w:rsidRPr="006519B5" w:rsidRDefault="00B66609" w:rsidP="000B4DD2">
            <w:pPr>
              <w:pStyle w:val="Normal6"/>
              <w:rPr>
                <w:lang w:val="de-DE"/>
              </w:rPr>
            </w:pPr>
          </w:p>
        </w:tc>
        <w:tc>
          <w:tcPr>
            <w:tcW w:w="4876" w:type="dxa"/>
            <w:hideMark/>
          </w:tcPr>
          <w:p w14:paraId="7469F541" w14:textId="77777777" w:rsidR="00B66609" w:rsidRPr="006519B5" w:rsidRDefault="00B66609" w:rsidP="000B4DD2">
            <w:pPr>
              <w:pStyle w:val="Normal6"/>
              <w:rPr>
                <w:szCs w:val="24"/>
                <w:lang w:val="de-DE"/>
              </w:rPr>
            </w:pPr>
          </w:p>
        </w:tc>
      </w:tr>
    </w:tbl>
    <w:p w14:paraId="3D97F4C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996F940" w14:textId="77777777" w:rsidR="00B66609" w:rsidRPr="006519B5" w:rsidRDefault="00B66609" w:rsidP="00B66609">
      <w:pPr>
        <w:pStyle w:val="CrossRef"/>
        <w:rPr>
          <w:lang w:val="de-DE"/>
        </w:rPr>
      </w:pPr>
      <w:r w:rsidRPr="006519B5">
        <w:rPr>
          <w:lang w:val="de-DE"/>
        </w:rPr>
        <w:t>(Verordnung (EG) Nr. 261/2004)</w:t>
      </w:r>
    </w:p>
    <w:p w14:paraId="7FE4B622" w14:textId="77777777" w:rsidR="00B66609" w:rsidRPr="006519B5" w:rsidRDefault="00B66609" w:rsidP="00B66609">
      <w:r w:rsidRPr="006519B5">
        <w:rPr>
          <w:rStyle w:val="HideTWBExt"/>
          <w:noProof w:val="0"/>
        </w:rPr>
        <w:t>&lt;/Amend&gt;</w:t>
      </w:r>
    </w:p>
    <w:p w14:paraId="2C8C760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248</w:t>
      </w:r>
      <w:r w:rsidRPr="006519B5">
        <w:rPr>
          <w:rStyle w:val="HideTWBExt"/>
          <w:b w:val="0"/>
          <w:noProof w:val="0"/>
          <w:lang w:val="de-DE"/>
        </w:rPr>
        <w:t>&lt;/NumAm&gt;</w:t>
      </w:r>
    </w:p>
    <w:p w14:paraId="2399F006"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6399D019" w14:textId="77777777" w:rsidR="00B66609" w:rsidRPr="006519B5" w:rsidRDefault="00B66609" w:rsidP="00B66609">
      <w:r w:rsidRPr="006519B5">
        <w:rPr>
          <w:rStyle w:val="HideTWBExt"/>
          <w:noProof w:val="0"/>
        </w:rPr>
        <w:t>&lt;/RepeatBlock-By&gt;</w:t>
      </w:r>
    </w:p>
    <w:p w14:paraId="1ED1389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B747C60" w14:textId="77777777" w:rsidR="00B66609" w:rsidRPr="006519B5" w:rsidRDefault="00B66609" w:rsidP="00B66609">
      <w:pPr>
        <w:pStyle w:val="NormalBold"/>
      </w:pPr>
      <w:r w:rsidRPr="006519B5">
        <w:rPr>
          <w:rStyle w:val="HideTWBExt"/>
          <w:b w:val="0"/>
          <w:noProof w:val="0"/>
        </w:rPr>
        <w:t>&lt;Article&gt;</w:t>
      </w:r>
      <w:r w:rsidRPr="006519B5">
        <w:t>Artikel 1 – Absatz 1 – Nummer 2 e (neu)</w:t>
      </w:r>
      <w:r w:rsidRPr="006519B5">
        <w:rPr>
          <w:rStyle w:val="HideTWBExt"/>
          <w:b w:val="0"/>
          <w:noProof w:val="0"/>
        </w:rPr>
        <w:t>&lt;/Article&gt;</w:t>
      </w:r>
    </w:p>
    <w:p w14:paraId="1ED45D5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40CE296" w14:textId="77777777" w:rsidR="00B66609" w:rsidRPr="006519B5" w:rsidRDefault="00B66609" w:rsidP="00B66609">
      <w:r w:rsidRPr="006519B5">
        <w:rPr>
          <w:rStyle w:val="HideTWBExt"/>
          <w:noProof w:val="0"/>
        </w:rPr>
        <w:t>&lt;Article2&gt;</w:t>
      </w:r>
      <w:r w:rsidRPr="006519B5">
        <w:t>Artikel 11 – Absatz 3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6F0C6EF" w14:textId="77777777" w:rsidTr="000B4DD2">
        <w:trPr>
          <w:jc w:val="center"/>
        </w:trPr>
        <w:tc>
          <w:tcPr>
            <w:tcW w:w="9752" w:type="dxa"/>
            <w:gridSpan w:val="2"/>
          </w:tcPr>
          <w:p w14:paraId="0D5D7F7E" w14:textId="77777777" w:rsidR="00B66609" w:rsidRPr="006519B5" w:rsidRDefault="00B66609" w:rsidP="000B4DD2">
            <w:pPr>
              <w:keepNext/>
            </w:pPr>
          </w:p>
        </w:tc>
      </w:tr>
      <w:tr w:rsidR="00B66609" w:rsidRPr="006519B5" w14:paraId="7C003CAA" w14:textId="77777777" w:rsidTr="000B4DD2">
        <w:trPr>
          <w:jc w:val="center"/>
        </w:trPr>
        <w:tc>
          <w:tcPr>
            <w:tcW w:w="4876" w:type="dxa"/>
            <w:hideMark/>
          </w:tcPr>
          <w:p w14:paraId="6E0CA79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68589B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5C1BEBC" w14:textId="77777777" w:rsidTr="000B4DD2">
        <w:trPr>
          <w:jc w:val="center"/>
        </w:trPr>
        <w:tc>
          <w:tcPr>
            <w:tcW w:w="4876" w:type="dxa"/>
          </w:tcPr>
          <w:p w14:paraId="30243F38" w14:textId="77777777" w:rsidR="00B66609" w:rsidRPr="006519B5" w:rsidRDefault="00B66609" w:rsidP="000B4DD2">
            <w:pPr>
              <w:pStyle w:val="Normal6"/>
              <w:rPr>
                <w:lang w:val="de-DE"/>
              </w:rPr>
            </w:pPr>
          </w:p>
        </w:tc>
        <w:tc>
          <w:tcPr>
            <w:tcW w:w="4876" w:type="dxa"/>
            <w:hideMark/>
          </w:tcPr>
          <w:p w14:paraId="799A0BC0" w14:textId="4B60BF1C" w:rsidR="00B66609" w:rsidRPr="006519B5" w:rsidRDefault="00B66609" w:rsidP="004A7439">
            <w:pPr>
              <w:pStyle w:val="Normal6"/>
              <w:rPr>
                <w:szCs w:val="24"/>
                <w:lang w:val="de-DE"/>
              </w:rPr>
            </w:pPr>
            <w:r w:rsidRPr="006519B5">
              <w:rPr>
                <w:b/>
                <w:i/>
                <w:lang w:val="de-DE"/>
              </w:rPr>
              <w:t>2e</w:t>
            </w:r>
            <w:r w:rsidR="004A7439" w:rsidRPr="006519B5">
              <w:rPr>
                <w:b/>
                <w:i/>
                <w:lang w:val="de-DE"/>
              </w:rPr>
              <w:t>.</w:t>
            </w:r>
            <w:r w:rsidRPr="006519B5">
              <w:rPr>
                <w:b/>
                <w:i/>
                <w:lang w:val="de-DE"/>
              </w:rPr>
              <w:tab/>
              <w:t>In Artikel 11 wird folgender Absatz angefügt:</w:t>
            </w:r>
          </w:p>
        </w:tc>
      </w:tr>
      <w:tr w:rsidR="00B66609" w:rsidRPr="006519B5" w14:paraId="2832B38A" w14:textId="77777777" w:rsidTr="000B4DD2">
        <w:trPr>
          <w:jc w:val="center"/>
        </w:trPr>
        <w:tc>
          <w:tcPr>
            <w:tcW w:w="4876" w:type="dxa"/>
          </w:tcPr>
          <w:p w14:paraId="14BF010D" w14:textId="77777777" w:rsidR="00B66609" w:rsidRPr="006519B5" w:rsidRDefault="00B66609" w:rsidP="000B4DD2">
            <w:pPr>
              <w:pStyle w:val="Normal6"/>
              <w:rPr>
                <w:lang w:val="de-DE"/>
              </w:rPr>
            </w:pPr>
          </w:p>
        </w:tc>
        <w:tc>
          <w:tcPr>
            <w:tcW w:w="4876" w:type="dxa"/>
            <w:hideMark/>
          </w:tcPr>
          <w:p w14:paraId="7E97FF86" w14:textId="32066FA9" w:rsidR="00B66609" w:rsidRPr="006519B5" w:rsidRDefault="00415474" w:rsidP="000B4DD2">
            <w:pPr>
              <w:pStyle w:val="Normal6"/>
              <w:rPr>
                <w:szCs w:val="24"/>
                <w:lang w:val="de-DE"/>
              </w:rPr>
            </w:pPr>
            <w:r w:rsidRPr="006519B5">
              <w:rPr>
                <w:b/>
                <w:i/>
                <w:lang w:val="de-DE"/>
              </w:rPr>
              <w:t>„</w:t>
            </w:r>
            <w:r w:rsidR="00B66609" w:rsidRPr="006519B5">
              <w:rPr>
                <w:b/>
                <w:i/>
                <w:lang w:val="de-DE"/>
              </w:rPr>
              <w:t>(3) Personen mit eingeschränkter Mobilität oder besonderen Bedürfnissen und allen sie begleitenden Personen oder anerkannten Assistenzhunden müssen ohne Preisaufschlag Sitzplätze nebeneinander zugeteilt werden.</w:t>
            </w:r>
            <w:r w:rsidR="004A7439" w:rsidRPr="006519B5">
              <w:rPr>
                <w:b/>
                <w:i/>
                <w:lang w:val="de-DE"/>
              </w:rPr>
              <w:t>“</w:t>
            </w:r>
          </w:p>
        </w:tc>
      </w:tr>
    </w:tbl>
    <w:p w14:paraId="3C1E725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715A987" w14:textId="77777777" w:rsidR="00B66609" w:rsidRPr="006519B5" w:rsidRDefault="00B66609" w:rsidP="00B66609">
      <w:pPr>
        <w:rPr>
          <w:rStyle w:val="HideTWBExt"/>
          <w:noProof w:val="0"/>
        </w:rPr>
      </w:pPr>
      <w:r w:rsidRPr="006519B5">
        <w:rPr>
          <w:rStyle w:val="HideTWBExt"/>
          <w:noProof w:val="0"/>
        </w:rPr>
        <w:t>&lt;/Amend&gt;</w:t>
      </w:r>
    </w:p>
    <w:p w14:paraId="79D3E11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249</w:t>
      </w:r>
      <w:r w:rsidRPr="006519B5">
        <w:rPr>
          <w:rStyle w:val="HideTWBExt"/>
          <w:b w:val="0"/>
          <w:noProof w:val="0"/>
          <w:lang w:val="de-DE"/>
        </w:rPr>
        <w:t>&lt;/NumAm&gt;</w:t>
      </w:r>
    </w:p>
    <w:p w14:paraId="506EB7E6" w14:textId="77777777" w:rsidR="00B66609" w:rsidRPr="006519B5" w:rsidRDefault="00B66609" w:rsidP="00B66609">
      <w:pPr>
        <w:pStyle w:val="NormalBold"/>
      </w:pPr>
      <w:r w:rsidRPr="006519B5">
        <w:rPr>
          <w:rStyle w:val="HideTWBExt"/>
          <w:b w:val="0"/>
          <w:noProof w:val="0"/>
        </w:rPr>
        <w:t>&lt;RepeatBlock-By&gt;&lt;Members&gt;</w:t>
      </w:r>
      <w:r w:rsidRPr="006519B5">
        <w:t>Elżbieta Katarzyna Łukacijewska</w:t>
      </w:r>
      <w:r w:rsidRPr="006519B5">
        <w:rPr>
          <w:rStyle w:val="HideTWBExt"/>
          <w:b w:val="0"/>
          <w:noProof w:val="0"/>
        </w:rPr>
        <w:t>&lt;/Members&gt;</w:t>
      </w:r>
    </w:p>
    <w:p w14:paraId="4291C14E" w14:textId="77777777" w:rsidR="00B66609" w:rsidRPr="006519B5" w:rsidRDefault="00B66609" w:rsidP="00B66609">
      <w:r w:rsidRPr="006519B5">
        <w:rPr>
          <w:rStyle w:val="HideTWBExt"/>
          <w:noProof w:val="0"/>
        </w:rPr>
        <w:t>&lt;/RepeatBlock-By&gt;</w:t>
      </w:r>
    </w:p>
    <w:p w14:paraId="6CB1A38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5DA615A" w14:textId="77777777" w:rsidR="00B66609" w:rsidRPr="006519B5" w:rsidRDefault="00B66609" w:rsidP="00B66609">
      <w:pPr>
        <w:pStyle w:val="NormalBold"/>
      </w:pPr>
      <w:r w:rsidRPr="006519B5">
        <w:rPr>
          <w:rStyle w:val="HideTWBExt"/>
          <w:b w:val="0"/>
          <w:noProof w:val="0"/>
        </w:rPr>
        <w:t>&lt;Article&gt;</w:t>
      </w:r>
      <w:r w:rsidRPr="006519B5">
        <w:t>Artikel 1 – Absatz 1 – Nummer 2 d (neu)</w:t>
      </w:r>
      <w:r w:rsidRPr="006519B5">
        <w:rPr>
          <w:rStyle w:val="HideTWBExt"/>
          <w:b w:val="0"/>
          <w:noProof w:val="0"/>
        </w:rPr>
        <w:t>&lt;/Article&gt;</w:t>
      </w:r>
    </w:p>
    <w:p w14:paraId="55D5C3A3"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4BF2D7E" w14:textId="77777777" w:rsidR="00B66609" w:rsidRPr="006519B5" w:rsidRDefault="00B66609" w:rsidP="00B66609">
      <w:r w:rsidRPr="006519B5">
        <w:rPr>
          <w:rStyle w:val="HideTWBExt"/>
          <w:noProof w:val="0"/>
        </w:rPr>
        <w:t>&lt;Article2&gt;</w:t>
      </w:r>
      <w:r w:rsidRPr="006519B5">
        <w:t>Artikel 11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82EB158" w14:textId="77777777" w:rsidTr="000B4DD2">
        <w:trPr>
          <w:jc w:val="center"/>
        </w:trPr>
        <w:tc>
          <w:tcPr>
            <w:tcW w:w="9752" w:type="dxa"/>
            <w:gridSpan w:val="2"/>
          </w:tcPr>
          <w:p w14:paraId="3540F61E" w14:textId="77777777" w:rsidR="00B66609" w:rsidRPr="006519B5" w:rsidRDefault="00B66609" w:rsidP="000B4DD2">
            <w:pPr>
              <w:keepNext/>
            </w:pPr>
          </w:p>
        </w:tc>
      </w:tr>
      <w:tr w:rsidR="00B66609" w:rsidRPr="006519B5" w14:paraId="5A2AE6B1" w14:textId="77777777" w:rsidTr="000B4DD2">
        <w:trPr>
          <w:jc w:val="center"/>
        </w:trPr>
        <w:tc>
          <w:tcPr>
            <w:tcW w:w="4876" w:type="dxa"/>
            <w:hideMark/>
          </w:tcPr>
          <w:p w14:paraId="52564BA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3A0C82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B376594" w14:textId="77777777" w:rsidTr="000B4DD2">
        <w:trPr>
          <w:jc w:val="center"/>
        </w:trPr>
        <w:tc>
          <w:tcPr>
            <w:tcW w:w="4876" w:type="dxa"/>
          </w:tcPr>
          <w:p w14:paraId="3AE0F76E" w14:textId="77777777" w:rsidR="00B66609" w:rsidRPr="006519B5" w:rsidRDefault="00B66609" w:rsidP="000B4DD2">
            <w:pPr>
              <w:pStyle w:val="Normal6"/>
              <w:rPr>
                <w:lang w:val="de-DE"/>
              </w:rPr>
            </w:pPr>
          </w:p>
        </w:tc>
        <w:tc>
          <w:tcPr>
            <w:tcW w:w="4876" w:type="dxa"/>
            <w:hideMark/>
          </w:tcPr>
          <w:p w14:paraId="63811CB6" w14:textId="1447A00B" w:rsidR="00B66609" w:rsidRPr="006519B5" w:rsidRDefault="00B66609" w:rsidP="004A7439">
            <w:pPr>
              <w:pStyle w:val="Normal6"/>
              <w:rPr>
                <w:szCs w:val="24"/>
                <w:lang w:val="de-DE"/>
              </w:rPr>
            </w:pPr>
            <w:r w:rsidRPr="006519B5">
              <w:rPr>
                <w:b/>
                <w:i/>
                <w:lang w:val="de-DE"/>
              </w:rPr>
              <w:t>2d</w:t>
            </w:r>
            <w:r w:rsidR="004A7439" w:rsidRPr="006519B5">
              <w:rPr>
                <w:b/>
                <w:i/>
                <w:lang w:val="de-DE"/>
              </w:rPr>
              <w:t>.</w:t>
            </w:r>
            <w:r w:rsidRPr="006519B5">
              <w:rPr>
                <w:b/>
                <w:i/>
                <w:lang w:val="de-DE"/>
              </w:rPr>
              <w:t xml:space="preserve"> Folgender Artikel 11a wird eingefügt:</w:t>
            </w:r>
          </w:p>
        </w:tc>
      </w:tr>
      <w:tr w:rsidR="00B66609" w:rsidRPr="006519B5" w14:paraId="207B44BC" w14:textId="77777777" w:rsidTr="000B4DD2">
        <w:trPr>
          <w:jc w:val="center"/>
        </w:trPr>
        <w:tc>
          <w:tcPr>
            <w:tcW w:w="4876" w:type="dxa"/>
          </w:tcPr>
          <w:p w14:paraId="4740DB72" w14:textId="77777777" w:rsidR="00B66609" w:rsidRPr="006519B5" w:rsidRDefault="00B66609" w:rsidP="000B4DD2">
            <w:pPr>
              <w:pStyle w:val="Normal6"/>
              <w:rPr>
                <w:lang w:val="de-DE"/>
              </w:rPr>
            </w:pPr>
          </w:p>
        </w:tc>
        <w:tc>
          <w:tcPr>
            <w:tcW w:w="4876" w:type="dxa"/>
            <w:hideMark/>
          </w:tcPr>
          <w:p w14:paraId="1E2F87D9" w14:textId="1AD3743B" w:rsidR="00B66609" w:rsidRPr="006519B5" w:rsidRDefault="00415474" w:rsidP="00582270">
            <w:pPr>
              <w:pStyle w:val="Normal6"/>
              <w:rPr>
                <w:szCs w:val="24"/>
                <w:lang w:val="de-DE"/>
              </w:rPr>
            </w:pPr>
            <w:r w:rsidRPr="006519B5">
              <w:rPr>
                <w:b/>
                <w:i/>
                <w:lang w:val="de-DE"/>
              </w:rPr>
              <w:t>„</w:t>
            </w:r>
            <w:r w:rsidR="00B66609" w:rsidRPr="006519B5">
              <w:rPr>
                <w:b/>
                <w:i/>
                <w:lang w:val="de-DE"/>
              </w:rPr>
              <w:t>Artikel 11a</w:t>
            </w:r>
          </w:p>
        </w:tc>
      </w:tr>
      <w:tr w:rsidR="00B66609" w:rsidRPr="006519B5" w14:paraId="31F237FF" w14:textId="77777777" w:rsidTr="000B4DD2">
        <w:trPr>
          <w:jc w:val="center"/>
        </w:trPr>
        <w:tc>
          <w:tcPr>
            <w:tcW w:w="4876" w:type="dxa"/>
          </w:tcPr>
          <w:p w14:paraId="34089CEA" w14:textId="77777777" w:rsidR="00B66609" w:rsidRPr="006519B5" w:rsidRDefault="00B66609" w:rsidP="000B4DD2">
            <w:pPr>
              <w:pStyle w:val="Normal6"/>
              <w:rPr>
                <w:lang w:val="de-DE"/>
              </w:rPr>
            </w:pPr>
          </w:p>
        </w:tc>
        <w:tc>
          <w:tcPr>
            <w:tcW w:w="4876" w:type="dxa"/>
            <w:hideMark/>
          </w:tcPr>
          <w:p w14:paraId="497894D3" w14:textId="77777777" w:rsidR="00B66609" w:rsidRPr="006519B5" w:rsidRDefault="00B66609" w:rsidP="000B4DD2">
            <w:pPr>
              <w:pStyle w:val="Normal6"/>
              <w:rPr>
                <w:szCs w:val="24"/>
                <w:lang w:val="de-DE"/>
              </w:rPr>
            </w:pPr>
            <w:r w:rsidRPr="006519B5">
              <w:rPr>
                <w:b/>
                <w:i/>
                <w:lang w:val="de-DE"/>
              </w:rPr>
              <w:t>Recht auf Handgepäck</w:t>
            </w:r>
          </w:p>
        </w:tc>
      </w:tr>
      <w:tr w:rsidR="00B66609" w:rsidRPr="006519B5" w14:paraId="0D220DE6" w14:textId="77777777" w:rsidTr="000B4DD2">
        <w:trPr>
          <w:jc w:val="center"/>
        </w:trPr>
        <w:tc>
          <w:tcPr>
            <w:tcW w:w="4876" w:type="dxa"/>
          </w:tcPr>
          <w:p w14:paraId="345B0735" w14:textId="77777777" w:rsidR="00B66609" w:rsidRPr="006519B5" w:rsidRDefault="00B66609" w:rsidP="000B4DD2">
            <w:pPr>
              <w:pStyle w:val="Normal6"/>
              <w:rPr>
                <w:lang w:val="de-DE"/>
              </w:rPr>
            </w:pPr>
          </w:p>
        </w:tc>
        <w:tc>
          <w:tcPr>
            <w:tcW w:w="4876" w:type="dxa"/>
            <w:hideMark/>
          </w:tcPr>
          <w:p w14:paraId="2330405E" w14:textId="77777777" w:rsidR="00B66609" w:rsidRPr="006519B5" w:rsidRDefault="00B66609" w:rsidP="000B4DD2">
            <w:pPr>
              <w:pStyle w:val="Normal6"/>
              <w:rPr>
                <w:szCs w:val="24"/>
                <w:lang w:val="de-DE"/>
              </w:rPr>
            </w:pPr>
            <w:r w:rsidRPr="006519B5">
              <w:rPr>
                <w:b/>
                <w:i/>
                <w:lang w:val="de-DE"/>
              </w:rPr>
              <w:t>Passagiere haben das Recht, ein Handgepäck mit den Abmessungen von mindestens 55 x 40 x 20 cm und einem Gewicht von bis zu 7 kg an Bord mitzuführen.</w:t>
            </w:r>
          </w:p>
        </w:tc>
      </w:tr>
      <w:tr w:rsidR="00B66609" w:rsidRPr="006519B5" w14:paraId="5A3A476E" w14:textId="77777777" w:rsidTr="000B4DD2">
        <w:trPr>
          <w:jc w:val="center"/>
        </w:trPr>
        <w:tc>
          <w:tcPr>
            <w:tcW w:w="4876" w:type="dxa"/>
          </w:tcPr>
          <w:p w14:paraId="6E7BE96C" w14:textId="77777777" w:rsidR="00B66609" w:rsidRPr="006519B5" w:rsidRDefault="00B66609" w:rsidP="000B4DD2">
            <w:pPr>
              <w:pStyle w:val="Normal6"/>
              <w:rPr>
                <w:lang w:val="de-DE"/>
              </w:rPr>
            </w:pPr>
          </w:p>
        </w:tc>
        <w:tc>
          <w:tcPr>
            <w:tcW w:w="4876" w:type="dxa"/>
            <w:hideMark/>
          </w:tcPr>
          <w:p w14:paraId="22B6CF45" w14:textId="55A013E1" w:rsidR="00B66609" w:rsidRPr="006519B5" w:rsidRDefault="00B66609" w:rsidP="000B4DD2">
            <w:pPr>
              <w:pStyle w:val="Normal6"/>
              <w:rPr>
                <w:szCs w:val="24"/>
                <w:lang w:val="de-DE"/>
              </w:rPr>
            </w:pPr>
            <w:r w:rsidRPr="006519B5">
              <w:rPr>
                <w:b/>
                <w:i/>
                <w:lang w:val="de-DE"/>
              </w:rPr>
              <w:t>Unbeschadet der Verordnung (EG) Nr. 1008/2008 dürfen die Luftfahrtunternehmen dem Fluggast keinen Aufpreis oder Aufschlag auf den Preis des gebuchten Flugscheins für diesen Dienst in Rechnung stellen. Das Luftfahrtunternehmen darf die Mitnahme dieses Handgepäcks an Bord nur aus Sicherheitsgründen verweigern, die mit dem Gewicht oder der Größe des Gegenstands im Verhältnis zu den Merkmalen des Luftfahrzeugs zusammenhängen.</w:t>
            </w:r>
            <w:r w:rsidR="004A7439" w:rsidRPr="006519B5">
              <w:rPr>
                <w:b/>
                <w:i/>
                <w:lang w:val="de-DE"/>
              </w:rPr>
              <w:t>“</w:t>
            </w:r>
          </w:p>
        </w:tc>
      </w:tr>
    </w:tbl>
    <w:p w14:paraId="08D33E1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B021794"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A4F6215" w14:textId="77777777" w:rsidR="00B66609" w:rsidRPr="006519B5" w:rsidRDefault="00B66609" w:rsidP="00B66609">
      <w:pPr>
        <w:pStyle w:val="Normal12Italic"/>
        <w:rPr>
          <w:noProof w:val="0"/>
          <w:lang w:val="de-DE"/>
        </w:rPr>
      </w:pPr>
      <w:r w:rsidRPr="006519B5">
        <w:rPr>
          <w:noProof w:val="0"/>
          <w:lang w:val="de-DE"/>
        </w:rPr>
        <w:t>Mit dieser Änderung wird die gleiche und transparente Behandlung von Fluggästen sichergestellt, indem ein Grundrecht auf das Mitführen von Handgepäck ohne Aufpreis bestätigt wird. Derzeit führen abweichende Richtlinien der Fluggesellschaften zu Verwirrung und versteckten Kosten. Das Urteil des EuGH in der Rechtssache C-487/12 (Vueling Airlines) bestätigte, dass Handgepäck, das vernünftigen Anforderungen in Bezug auf Gewicht und Abmessungen entspricht, ein wesentlicher Bestandteil der Personenbeförderung im Luftverkehr ist und keinen zusätzlichen Gebühren unterliegen darf. Diese Bestimmung steht im Einklang mit diesem Urteil, wobei Ausnahmen aus Sicherheitsgründen aufrechterhalten werden.</w:t>
      </w:r>
    </w:p>
    <w:p w14:paraId="227286E3" w14:textId="77777777" w:rsidR="00B66609" w:rsidRPr="006519B5" w:rsidRDefault="00B66609" w:rsidP="00B66609">
      <w:r w:rsidRPr="006519B5">
        <w:rPr>
          <w:rStyle w:val="HideTWBExt"/>
          <w:noProof w:val="0"/>
        </w:rPr>
        <w:t>&lt;/Amend&gt;</w:t>
      </w:r>
    </w:p>
    <w:p w14:paraId="016E0F3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250</w:t>
      </w:r>
      <w:r w:rsidRPr="006519B5">
        <w:rPr>
          <w:rStyle w:val="HideTWBExt"/>
          <w:b w:val="0"/>
          <w:noProof w:val="0"/>
          <w:lang w:val="de-DE"/>
        </w:rPr>
        <w:t>&lt;/NumAm&gt;</w:t>
      </w:r>
    </w:p>
    <w:p w14:paraId="764A48A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AD23E29"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0EA763EB" w14:textId="77777777" w:rsidR="00B66609" w:rsidRPr="006519B5" w:rsidRDefault="00B66609" w:rsidP="00B66609">
      <w:r w:rsidRPr="006519B5">
        <w:rPr>
          <w:rStyle w:val="HideTWBExt"/>
          <w:noProof w:val="0"/>
        </w:rPr>
        <w:t>&lt;/RepeatBlock-By&gt;</w:t>
      </w:r>
    </w:p>
    <w:p w14:paraId="46B0EA9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C256460" w14:textId="77777777" w:rsidR="00B66609" w:rsidRPr="006519B5" w:rsidRDefault="00B66609" w:rsidP="00B66609">
      <w:pPr>
        <w:pStyle w:val="NormalBold"/>
      </w:pPr>
      <w:r w:rsidRPr="006519B5">
        <w:rPr>
          <w:rStyle w:val="HideTWBExt"/>
          <w:b w:val="0"/>
          <w:noProof w:val="0"/>
        </w:rPr>
        <w:t>&lt;Article&gt;</w:t>
      </w:r>
      <w:r w:rsidRPr="006519B5">
        <w:t>Artikel 1 – Absatz 1 – Nummer 2 c (neu)</w:t>
      </w:r>
      <w:r w:rsidRPr="006519B5">
        <w:rPr>
          <w:rStyle w:val="HideTWBExt"/>
          <w:b w:val="0"/>
          <w:noProof w:val="0"/>
        </w:rPr>
        <w:t>&lt;/Article&gt;</w:t>
      </w:r>
    </w:p>
    <w:p w14:paraId="11887A7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BCED490" w14:textId="77777777" w:rsidR="00B66609" w:rsidRPr="006519B5" w:rsidRDefault="00B66609" w:rsidP="00B66609">
      <w:r w:rsidRPr="006519B5">
        <w:rPr>
          <w:rStyle w:val="HideTWBExt"/>
          <w:noProof w:val="0"/>
        </w:rPr>
        <w:t>&lt;Article2&gt;</w:t>
      </w:r>
      <w:r w:rsidRPr="006519B5">
        <w:t>Artikel 11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632FAF3" w14:textId="77777777" w:rsidTr="000B4DD2">
        <w:trPr>
          <w:jc w:val="center"/>
        </w:trPr>
        <w:tc>
          <w:tcPr>
            <w:tcW w:w="9752" w:type="dxa"/>
            <w:gridSpan w:val="2"/>
          </w:tcPr>
          <w:p w14:paraId="08BD6E09" w14:textId="77777777" w:rsidR="00B66609" w:rsidRPr="006519B5" w:rsidRDefault="00B66609" w:rsidP="000B4DD2">
            <w:pPr>
              <w:keepNext/>
            </w:pPr>
          </w:p>
        </w:tc>
      </w:tr>
      <w:tr w:rsidR="00B66609" w:rsidRPr="006519B5" w14:paraId="0FBDEC3F" w14:textId="77777777" w:rsidTr="000B4DD2">
        <w:trPr>
          <w:jc w:val="center"/>
        </w:trPr>
        <w:tc>
          <w:tcPr>
            <w:tcW w:w="4876" w:type="dxa"/>
            <w:hideMark/>
          </w:tcPr>
          <w:p w14:paraId="4CD2388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7CEB33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9D66CD6" w14:textId="77777777" w:rsidTr="000B4DD2">
        <w:trPr>
          <w:jc w:val="center"/>
        </w:trPr>
        <w:tc>
          <w:tcPr>
            <w:tcW w:w="4876" w:type="dxa"/>
          </w:tcPr>
          <w:p w14:paraId="041CE743" w14:textId="77777777" w:rsidR="00B66609" w:rsidRPr="006519B5" w:rsidRDefault="00B66609" w:rsidP="000B4DD2">
            <w:pPr>
              <w:pStyle w:val="Normal6"/>
              <w:rPr>
                <w:lang w:val="de-DE"/>
              </w:rPr>
            </w:pPr>
          </w:p>
        </w:tc>
        <w:tc>
          <w:tcPr>
            <w:tcW w:w="4876" w:type="dxa"/>
            <w:hideMark/>
          </w:tcPr>
          <w:p w14:paraId="63E0958F" w14:textId="5D934D88" w:rsidR="00B66609" w:rsidRPr="006519B5" w:rsidRDefault="00B66609" w:rsidP="004A7439">
            <w:pPr>
              <w:pStyle w:val="Normal6"/>
              <w:rPr>
                <w:szCs w:val="24"/>
                <w:lang w:val="de-DE"/>
              </w:rPr>
            </w:pPr>
            <w:r w:rsidRPr="006519B5">
              <w:rPr>
                <w:b/>
                <w:i/>
                <w:lang w:val="de-DE"/>
              </w:rPr>
              <w:t>2c</w:t>
            </w:r>
            <w:r w:rsidR="004A7439" w:rsidRPr="006519B5">
              <w:rPr>
                <w:b/>
                <w:i/>
                <w:lang w:val="de-DE"/>
              </w:rPr>
              <w:t>.</w:t>
            </w:r>
            <w:r w:rsidRPr="006519B5">
              <w:rPr>
                <w:b/>
                <w:i/>
                <w:lang w:val="de-DE"/>
              </w:rPr>
              <w:tab/>
              <w:t>Folgender Artikel 11a wird eingefügt:</w:t>
            </w:r>
          </w:p>
        </w:tc>
      </w:tr>
      <w:tr w:rsidR="00B66609" w:rsidRPr="006519B5" w14:paraId="01D20293" w14:textId="77777777" w:rsidTr="000B4DD2">
        <w:trPr>
          <w:jc w:val="center"/>
        </w:trPr>
        <w:tc>
          <w:tcPr>
            <w:tcW w:w="4876" w:type="dxa"/>
            <w:hideMark/>
          </w:tcPr>
          <w:p w14:paraId="721A1811" w14:textId="77777777" w:rsidR="00B66609" w:rsidRPr="006519B5" w:rsidRDefault="00B66609" w:rsidP="000B4DD2">
            <w:pPr>
              <w:pStyle w:val="Normal6"/>
              <w:rPr>
                <w:lang w:val="de-DE"/>
              </w:rPr>
            </w:pPr>
          </w:p>
        </w:tc>
        <w:tc>
          <w:tcPr>
            <w:tcW w:w="4876" w:type="dxa"/>
            <w:hideMark/>
          </w:tcPr>
          <w:p w14:paraId="6E1A4B92" w14:textId="771234C4" w:rsidR="00B66609" w:rsidRPr="006519B5" w:rsidRDefault="00415474" w:rsidP="00582270">
            <w:pPr>
              <w:pStyle w:val="Normal6"/>
              <w:rPr>
                <w:szCs w:val="24"/>
                <w:lang w:val="de-DE"/>
              </w:rPr>
            </w:pPr>
            <w:r w:rsidRPr="006519B5">
              <w:rPr>
                <w:b/>
                <w:i/>
                <w:lang w:val="de-DE"/>
              </w:rPr>
              <w:t>„</w:t>
            </w:r>
            <w:r w:rsidR="00B66609" w:rsidRPr="006519B5">
              <w:rPr>
                <w:b/>
                <w:i/>
                <w:lang w:val="de-DE"/>
              </w:rPr>
              <w:t xml:space="preserve">Artikel 11a </w:t>
            </w:r>
          </w:p>
        </w:tc>
      </w:tr>
      <w:tr w:rsidR="00B66609" w:rsidRPr="006519B5" w14:paraId="57CCBD7C" w14:textId="77777777" w:rsidTr="000B4DD2">
        <w:trPr>
          <w:jc w:val="center"/>
        </w:trPr>
        <w:tc>
          <w:tcPr>
            <w:tcW w:w="4876" w:type="dxa"/>
          </w:tcPr>
          <w:p w14:paraId="70B96F7B" w14:textId="77777777" w:rsidR="00B66609" w:rsidRPr="006519B5" w:rsidRDefault="00B66609" w:rsidP="000B4DD2">
            <w:pPr>
              <w:pStyle w:val="Normal6"/>
              <w:rPr>
                <w:lang w:val="de-DE"/>
              </w:rPr>
            </w:pPr>
          </w:p>
        </w:tc>
        <w:tc>
          <w:tcPr>
            <w:tcW w:w="4876" w:type="dxa"/>
            <w:hideMark/>
          </w:tcPr>
          <w:p w14:paraId="14F6B6BA" w14:textId="77777777" w:rsidR="00B66609" w:rsidRPr="006519B5" w:rsidRDefault="00B66609" w:rsidP="000B4DD2">
            <w:pPr>
              <w:pStyle w:val="Normal6"/>
              <w:rPr>
                <w:szCs w:val="24"/>
                <w:lang w:val="de-DE"/>
              </w:rPr>
            </w:pPr>
            <w:r w:rsidRPr="006519B5">
              <w:rPr>
                <w:b/>
                <w:i/>
                <w:lang w:val="de-DE"/>
              </w:rPr>
              <w:t>Recht auf gebührenfreies Mitführen von Handgepäck</w:t>
            </w:r>
          </w:p>
        </w:tc>
      </w:tr>
      <w:tr w:rsidR="00B66609" w:rsidRPr="006519B5" w14:paraId="17DE127F" w14:textId="77777777" w:rsidTr="000B4DD2">
        <w:trPr>
          <w:jc w:val="center"/>
        </w:trPr>
        <w:tc>
          <w:tcPr>
            <w:tcW w:w="4876" w:type="dxa"/>
          </w:tcPr>
          <w:p w14:paraId="648E1590" w14:textId="77777777" w:rsidR="00B66609" w:rsidRPr="006519B5" w:rsidRDefault="00B66609" w:rsidP="000B4DD2">
            <w:pPr>
              <w:pStyle w:val="Normal6"/>
              <w:rPr>
                <w:lang w:val="de-DE"/>
              </w:rPr>
            </w:pPr>
          </w:p>
        </w:tc>
        <w:tc>
          <w:tcPr>
            <w:tcW w:w="4876" w:type="dxa"/>
            <w:hideMark/>
          </w:tcPr>
          <w:p w14:paraId="39DE1526" w14:textId="16D1ADEC" w:rsidR="00B66609" w:rsidRPr="006519B5" w:rsidRDefault="00B66609" w:rsidP="000B4DD2">
            <w:pPr>
              <w:pStyle w:val="Normal6"/>
              <w:rPr>
                <w:szCs w:val="24"/>
                <w:lang w:val="de-DE"/>
              </w:rPr>
            </w:pPr>
            <w:r w:rsidRPr="006519B5">
              <w:rPr>
                <w:b/>
                <w:i/>
                <w:lang w:val="de-DE"/>
              </w:rPr>
              <w:t>Passagiere haben das Recht, ein Gepäckstück mit Mindestabmessungen von 55 × 40 × 20 cm und einem Höchstgewicht von 7 Kilogramm kostenlos mitzuführen, unabhängig von Tarifart, Buchungsmethode oder Serviceklasse. Dieses Recht gilt für alle in der Union tätigen Luftfahrtunternehmen, einschließlich Billigflug- und Full-Service-Luftfahrtunternehmen, und unabhängig davon, ob der Flug Teil einer multimodalen Reise ist. Das Gepäck kann je nach Platzverfügbarkeit und betrieblichen Sicherheitsanforderungen entweder in der Flugzeugkabine (als Handgepäck) oder im Flugzeugraum (als aufgegebenes Gepäck) gelagert werden, wobei in beiden Fälle keine zusätzliche</w:t>
            </w:r>
            <w:r w:rsidR="00582270" w:rsidRPr="006519B5">
              <w:rPr>
                <w:b/>
                <w:i/>
                <w:lang w:val="de-DE"/>
              </w:rPr>
              <w:t>n</w:t>
            </w:r>
            <w:r w:rsidRPr="006519B5">
              <w:rPr>
                <w:b/>
                <w:i/>
                <w:lang w:val="de-DE"/>
              </w:rPr>
              <w:t xml:space="preserve"> Gebühren anfallen. Diese Bestimmung steht im Einklang mit den vom Gerichtshof der Europäischen Union in der Rechtssache C-487/12</w:t>
            </w:r>
            <w:r w:rsidRPr="006519B5">
              <w:rPr>
                <w:lang w:val="de-DE"/>
              </w:rPr>
              <w:t xml:space="preserve"> </w:t>
            </w:r>
            <w:r w:rsidRPr="006519B5">
              <w:rPr>
                <w:b/>
                <w:i/>
                <w:lang w:val="de-DE"/>
              </w:rPr>
              <w:t>festgelegten Grundsätzen.</w:t>
            </w:r>
            <w:r w:rsidR="004A7439" w:rsidRPr="006519B5">
              <w:rPr>
                <w:b/>
                <w:i/>
                <w:lang w:val="de-DE"/>
              </w:rPr>
              <w:t>“</w:t>
            </w:r>
          </w:p>
        </w:tc>
      </w:tr>
      <w:tr w:rsidR="00B66609" w:rsidRPr="006519B5" w14:paraId="695AAC0E" w14:textId="77777777" w:rsidTr="000B4DD2">
        <w:trPr>
          <w:jc w:val="center"/>
        </w:trPr>
        <w:tc>
          <w:tcPr>
            <w:tcW w:w="4876" w:type="dxa"/>
          </w:tcPr>
          <w:p w14:paraId="3D7854C0" w14:textId="77777777" w:rsidR="00B66609" w:rsidRPr="006519B5" w:rsidRDefault="00B66609" w:rsidP="000B4DD2">
            <w:pPr>
              <w:pStyle w:val="Normal6"/>
              <w:rPr>
                <w:lang w:val="de-DE"/>
              </w:rPr>
            </w:pPr>
          </w:p>
        </w:tc>
        <w:tc>
          <w:tcPr>
            <w:tcW w:w="4876" w:type="dxa"/>
            <w:hideMark/>
          </w:tcPr>
          <w:p w14:paraId="4C580F95" w14:textId="77777777" w:rsidR="00B66609" w:rsidRPr="006519B5" w:rsidRDefault="00B66609" w:rsidP="000B4DD2">
            <w:pPr>
              <w:pStyle w:val="Normal6"/>
              <w:rPr>
                <w:szCs w:val="24"/>
                <w:lang w:val="de-DE"/>
              </w:rPr>
            </w:pPr>
          </w:p>
        </w:tc>
      </w:tr>
    </w:tbl>
    <w:p w14:paraId="568788A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8913F6A" w14:textId="77777777" w:rsidR="00B66609" w:rsidRPr="006519B5" w:rsidRDefault="00B66609" w:rsidP="00B66609">
      <w:pPr>
        <w:pStyle w:val="CrossRef"/>
        <w:rPr>
          <w:lang w:val="de-DE"/>
        </w:rPr>
      </w:pPr>
      <w:r w:rsidRPr="006519B5">
        <w:rPr>
          <w:lang w:val="de-DE"/>
        </w:rPr>
        <w:t>(Verordnung (EG) Nr. 261/2004)</w:t>
      </w:r>
    </w:p>
    <w:p w14:paraId="673A7E74" w14:textId="77777777" w:rsidR="00B66609" w:rsidRPr="006519B5" w:rsidRDefault="00B66609" w:rsidP="00B66609">
      <w:r w:rsidRPr="006519B5">
        <w:rPr>
          <w:rStyle w:val="HideTWBExt"/>
          <w:noProof w:val="0"/>
        </w:rPr>
        <w:t>&lt;/Amend&gt;</w:t>
      </w:r>
    </w:p>
    <w:p w14:paraId="3027C8C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251</w:t>
      </w:r>
      <w:r w:rsidRPr="006519B5">
        <w:rPr>
          <w:rStyle w:val="HideTWBExt"/>
          <w:b w:val="0"/>
          <w:noProof w:val="0"/>
          <w:lang w:val="de-DE"/>
        </w:rPr>
        <w:t>&lt;/NumAm&gt;</w:t>
      </w:r>
    </w:p>
    <w:p w14:paraId="014D5754"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0F1BE25F" w14:textId="77777777" w:rsidR="00B66609" w:rsidRPr="006519B5" w:rsidRDefault="00B66609" w:rsidP="00B66609">
      <w:r w:rsidRPr="006519B5">
        <w:rPr>
          <w:rStyle w:val="HideTWBExt"/>
          <w:noProof w:val="0"/>
        </w:rPr>
        <w:t>&lt;/RepeatBlock-By&gt;</w:t>
      </w:r>
    </w:p>
    <w:p w14:paraId="3BC81A7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6AC6FA3" w14:textId="77777777" w:rsidR="00B66609" w:rsidRPr="006519B5" w:rsidRDefault="00B66609" w:rsidP="00B66609">
      <w:pPr>
        <w:pStyle w:val="NormalBold"/>
      </w:pPr>
      <w:r w:rsidRPr="006519B5">
        <w:rPr>
          <w:rStyle w:val="HideTWBExt"/>
          <w:b w:val="0"/>
          <w:noProof w:val="0"/>
        </w:rPr>
        <w:t>&lt;Article&gt;</w:t>
      </w:r>
      <w:r w:rsidRPr="006519B5">
        <w:t>Artikel 1 – Absatz 1 – Nummer 2 a (neu)</w:t>
      </w:r>
      <w:r w:rsidRPr="006519B5">
        <w:rPr>
          <w:rStyle w:val="HideTWBExt"/>
          <w:b w:val="0"/>
          <w:noProof w:val="0"/>
        </w:rPr>
        <w:t>&lt;/Article&gt;</w:t>
      </w:r>
    </w:p>
    <w:p w14:paraId="2043699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536106E" w14:textId="77777777" w:rsidR="00B66609" w:rsidRPr="006519B5" w:rsidRDefault="00B66609" w:rsidP="00B66609">
      <w:r w:rsidRPr="006519B5">
        <w:rPr>
          <w:rStyle w:val="HideTWBExt"/>
          <w:noProof w:val="0"/>
        </w:rPr>
        <w:t>&lt;Article2&gt;</w:t>
      </w:r>
      <w:r w:rsidRPr="006519B5">
        <w:t>Artikel 11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3857AB0" w14:textId="77777777" w:rsidTr="000B4DD2">
        <w:trPr>
          <w:jc w:val="center"/>
        </w:trPr>
        <w:tc>
          <w:tcPr>
            <w:tcW w:w="9752" w:type="dxa"/>
            <w:gridSpan w:val="2"/>
          </w:tcPr>
          <w:p w14:paraId="1621389C" w14:textId="77777777" w:rsidR="00B66609" w:rsidRPr="006519B5" w:rsidRDefault="00B66609" w:rsidP="000B4DD2">
            <w:pPr>
              <w:keepNext/>
            </w:pPr>
          </w:p>
        </w:tc>
      </w:tr>
      <w:tr w:rsidR="00B66609" w:rsidRPr="006519B5" w14:paraId="5F6CCFAE" w14:textId="77777777" w:rsidTr="000B4DD2">
        <w:trPr>
          <w:jc w:val="center"/>
        </w:trPr>
        <w:tc>
          <w:tcPr>
            <w:tcW w:w="4876" w:type="dxa"/>
            <w:hideMark/>
          </w:tcPr>
          <w:p w14:paraId="02C0666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A24C38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7A2126D" w14:textId="77777777" w:rsidTr="000B4DD2">
        <w:trPr>
          <w:jc w:val="center"/>
        </w:trPr>
        <w:tc>
          <w:tcPr>
            <w:tcW w:w="4876" w:type="dxa"/>
          </w:tcPr>
          <w:p w14:paraId="6C68304F" w14:textId="77777777" w:rsidR="00B66609" w:rsidRPr="006519B5" w:rsidRDefault="00B66609" w:rsidP="000B4DD2">
            <w:pPr>
              <w:pStyle w:val="Normal6"/>
              <w:rPr>
                <w:lang w:val="de-DE"/>
              </w:rPr>
            </w:pPr>
          </w:p>
        </w:tc>
        <w:tc>
          <w:tcPr>
            <w:tcW w:w="4876" w:type="dxa"/>
            <w:hideMark/>
          </w:tcPr>
          <w:p w14:paraId="74122854" w14:textId="7D9FFAA5" w:rsidR="00B66609" w:rsidRPr="006519B5" w:rsidRDefault="00B66609" w:rsidP="004A7439">
            <w:pPr>
              <w:pStyle w:val="Normal6"/>
              <w:rPr>
                <w:szCs w:val="24"/>
                <w:lang w:val="de-DE"/>
              </w:rPr>
            </w:pPr>
            <w:r w:rsidRPr="006519B5">
              <w:rPr>
                <w:b/>
                <w:i/>
                <w:lang w:val="de-DE"/>
              </w:rPr>
              <w:t>2a</w:t>
            </w:r>
            <w:r w:rsidR="004A7439" w:rsidRPr="006519B5">
              <w:rPr>
                <w:b/>
                <w:i/>
                <w:lang w:val="de-DE"/>
              </w:rPr>
              <w:t>.</w:t>
            </w:r>
            <w:r w:rsidRPr="006519B5">
              <w:rPr>
                <w:b/>
                <w:i/>
                <w:lang w:val="de-DE"/>
              </w:rPr>
              <w:tab/>
              <w:t>Folgender Artikel 11a wird eingefügt:</w:t>
            </w:r>
          </w:p>
        </w:tc>
      </w:tr>
      <w:tr w:rsidR="00B66609" w:rsidRPr="006519B5" w14:paraId="17657DB4" w14:textId="77777777" w:rsidTr="000B4DD2">
        <w:trPr>
          <w:jc w:val="center"/>
        </w:trPr>
        <w:tc>
          <w:tcPr>
            <w:tcW w:w="4876" w:type="dxa"/>
          </w:tcPr>
          <w:p w14:paraId="1FA9DFCD" w14:textId="77777777" w:rsidR="00B66609" w:rsidRPr="006519B5" w:rsidRDefault="00B66609" w:rsidP="000B4DD2">
            <w:pPr>
              <w:pStyle w:val="Normal6"/>
              <w:rPr>
                <w:lang w:val="de-DE"/>
              </w:rPr>
            </w:pPr>
          </w:p>
        </w:tc>
        <w:tc>
          <w:tcPr>
            <w:tcW w:w="4876" w:type="dxa"/>
            <w:hideMark/>
          </w:tcPr>
          <w:p w14:paraId="52FB8D38" w14:textId="7D5F8A1E" w:rsidR="00B66609" w:rsidRPr="006519B5" w:rsidRDefault="00415474" w:rsidP="00582270">
            <w:pPr>
              <w:pStyle w:val="Normal6"/>
              <w:rPr>
                <w:szCs w:val="24"/>
                <w:lang w:val="de-DE"/>
              </w:rPr>
            </w:pPr>
            <w:r w:rsidRPr="006519B5">
              <w:rPr>
                <w:b/>
                <w:i/>
                <w:lang w:val="de-DE"/>
              </w:rPr>
              <w:t>„</w:t>
            </w:r>
            <w:r w:rsidR="00B66609" w:rsidRPr="006519B5">
              <w:rPr>
                <w:b/>
                <w:i/>
                <w:lang w:val="de-DE"/>
              </w:rPr>
              <w:t>Artikel 11a</w:t>
            </w:r>
          </w:p>
        </w:tc>
      </w:tr>
      <w:tr w:rsidR="00B66609" w:rsidRPr="006519B5" w14:paraId="1EF18929" w14:textId="77777777" w:rsidTr="000B4DD2">
        <w:trPr>
          <w:jc w:val="center"/>
        </w:trPr>
        <w:tc>
          <w:tcPr>
            <w:tcW w:w="4876" w:type="dxa"/>
          </w:tcPr>
          <w:p w14:paraId="2B942C7F" w14:textId="77777777" w:rsidR="00B66609" w:rsidRPr="006519B5" w:rsidRDefault="00B66609" w:rsidP="000B4DD2">
            <w:pPr>
              <w:pStyle w:val="Normal6"/>
              <w:rPr>
                <w:lang w:val="de-DE"/>
              </w:rPr>
            </w:pPr>
          </w:p>
        </w:tc>
        <w:tc>
          <w:tcPr>
            <w:tcW w:w="4876" w:type="dxa"/>
            <w:hideMark/>
          </w:tcPr>
          <w:p w14:paraId="6E7BD043" w14:textId="77777777" w:rsidR="00B66609" w:rsidRPr="006519B5" w:rsidRDefault="00B66609" w:rsidP="000B4DD2">
            <w:pPr>
              <w:pStyle w:val="Normal6"/>
              <w:rPr>
                <w:szCs w:val="24"/>
                <w:lang w:val="de-DE"/>
              </w:rPr>
            </w:pPr>
            <w:r w:rsidRPr="006519B5">
              <w:rPr>
                <w:b/>
                <w:i/>
                <w:lang w:val="de-DE"/>
              </w:rPr>
              <w:t>Recht auf Handgepäck</w:t>
            </w:r>
          </w:p>
        </w:tc>
      </w:tr>
      <w:tr w:rsidR="00B66609" w:rsidRPr="006519B5" w14:paraId="0750932B" w14:textId="77777777" w:rsidTr="000B4DD2">
        <w:trPr>
          <w:jc w:val="center"/>
        </w:trPr>
        <w:tc>
          <w:tcPr>
            <w:tcW w:w="4876" w:type="dxa"/>
          </w:tcPr>
          <w:p w14:paraId="3327B63F" w14:textId="77777777" w:rsidR="00B66609" w:rsidRPr="006519B5" w:rsidRDefault="00B66609" w:rsidP="000B4DD2">
            <w:pPr>
              <w:pStyle w:val="Normal6"/>
              <w:rPr>
                <w:lang w:val="de-DE"/>
              </w:rPr>
            </w:pPr>
          </w:p>
        </w:tc>
        <w:tc>
          <w:tcPr>
            <w:tcW w:w="4876" w:type="dxa"/>
            <w:hideMark/>
          </w:tcPr>
          <w:p w14:paraId="15876C40" w14:textId="2700C131" w:rsidR="00B66609" w:rsidRPr="006519B5" w:rsidRDefault="00B66609" w:rsidP="00CA7B4D">
            <w:pPr>
              <w:pStyle w:val="Normal6"/>
              <w:rPr>
                <w:szCs w:val="24"/>
                <w:lang w:val="de-DE"/>
              </w:rPr>
            </w:pPr>
            <w:r w:rsidRPr="006519B5">
              <w:rPr>
                <w:b/>
                <w:i/>
                <w:lang w:val="de-DE"/>
              </w:rPr>
              <w:t>Nicht aufgegebenes Gepäck</w:t>
            </w:r>
            <w:r w:rsidR="00582270" w:rsidRPr="006519B5">
              <w:rPr>
                <w:b/>
                <w:i/>
                <w:lang w:val="de-DE"/>
              </w:rPr>
              <w:t>, d. h.</w:t>
            </w:r>
            <w:r w:rsidRPr="006519B5">
              <w:rPr>
                <w:b/>
                <w:i/>
                <w:lang w:val="de-DE"/>
              </w:rPr>
              <w:t xml:space="preserve"> Handgepäck</w:t>
            </w:r>
            <w:r w:rsidR="00582270" w:rsidRPr="006519B5">
              <w:rPr>
                <w:b/>
                <w:i/>
                <w:lang w:val="de-DE"/>
              </w:rPr>
              <w:t>,</w:t>
            </w:r>
            <w:r w:rsidRPr="006519B5">
              <w:rPr>
                <w:b/>
                <w:i/>
                <w:lang w:val="de-DE"/>
              </w:rPr>
              <w:t xml:space="preserve"> ist grundsätzlich als </w:t>
            </w:r>
            <w:r w:rsidR="00582270" w:rsidRPr="006519B5">
              <w:rPr>
                <w:b/>
                <w:i/>
                <w:lang w:val="de-DE"/>
              </w:rPr>
              <w:t>unverzichtbarer Bestandteil der Beförderung von Fluggästen anzusehen</w:t>
            </w:r>
            <w:r w:rsidRPr="006519B5">
              <w:rPr>
                <w:b/>
                <w:i/>
                <w:lang w:val="de-DE"/>
              </w:rPr>
              <w:t>, so</w:t>
            </w:r>
            <w:r w:rsidR="00582270" w:rsidRPr="006519B5">
              <w:rPr>
                <w:b/>
                <w:i/>
                <w:lang w:val="de-DE"/>
              </w:rPr>
              <w:t xml:space="preserve"> </w:t>
            </w:r>
            <w:r w:rsidRPr="006519B5">
              <w:rPr>
                <w:b/>
                <w:i/>
                <w:lang w:val="de-DE"/>
              </w:rPr>
              <w:t xml:space="preserve">dass für </w:t>
            </w:r>
            <w:r w:rsidR="00582270" w:rsidRPr="006519B5">
              <w:rPr>
                <w:b/>
                <w:i/>
                <w:lang w:val="de-DE"/>
              </w:rPr>
              <w:t xml:space="preserve">seine </w:t>
            </w:r>
            <w:r w:rsidRPr="006519B5">
              <w:rPr>
                <w:b/>
                <w:i/>
                <w:lang w:val="de-DE"/>
              </w:rPr>
              <w:t xml:space="preserve">Beförderung kein </w:t>
            </w:r>
            <w:r w:rsidR="00582270" w:rsidRPr="006519B5">
              <w:rPr>
                <w:b/>
                <w:i/>
                <w:lang w:val="de-DE"/>
              </w:rPr>
              <w:t>Zuschlag verlangt</w:t>
            </w:r>
            <w:r w:rsidRPr="006519B5">
              <w:rPr>
                <w:b/>
                <w:i/>
                <w:lang w:val="de-DE"/>
              </w:rPr>
              <w:t xml:space="preserve"> werden </w:t>
            </w:r>
            <w:r w:rsidR="00582270" w:rsidRPr="006519B5">
              <w:rPr>
                <w:b/>
                <w:i/>
                <w:lang w:val="de-DE"/>
              </w:rPr>
              <w:t>darf</w:t>
            </w:r>
            <w:r w:rsidRPr="006519B5">
              <w:rPr>
                <w:b/>
                <w:i/>
                <w:lang w:val="de-DE"/>
              </w:rPr>
              <w:t xml:space="preserve">, </w:t>
            </w:r>
            <w:r w:rsidR="00582270" w:rsidRPr="006519B5">
              <w:rPr>
                <w:b/>
                <w:i/>
                <w:lang w:val="de-DE"/>
              </w:rPr>
              <w:t>sofern</w:t>
            </w:r>
            <w:r w:rsidRPr="006519B5">
              <w:rPr>
                <w:b/>
                <w:i/>
                <w:lang w:val="de-DE"/>
              </w:rPr>
              <w:t xml:space="preserve"> sei</w:t>
            </w:r>
            <w:r w:rsidR="00CA7B4D" w:rsidRPr="006519B5">
              <w:rPr>
                <w:b/>
                <w:i/>
                <w:lang w:val="de-DE"/>
              </w:rPr>
              <w:t>n</w:t>
            </w:r>
            <w:r w:rsidRPr="006519B5">
              <w:rPr>
                <w:b/>
                <w:i/>
                <w:lang w:val="de-DE"/>
              </w:rPr>
              <w:t xml:space="preserve"> Gewicht und seine Abmessungen </w:t>
            </w:r>
            <w:r w:rsidR="00582270" w:rsidRPr="006519B5">
              <w:rPr>
                <w:b/>
                <w:i/>
                <w:lang w:val="de-DE"/>
              </w:rPr>
              <w:t>vernünftigen Anforderungen entsprechen und die einschlägigen Sicherheitsbestimmungen erfüllen</w:t>
            </w:r>
            <w:r w:rsidRPr="006519B5">
              <w:rPr>
                <w:b/>
                <w:i/>
                <w:lang w:val="de-DE"/>
              </w:rPr>
              <w:t>.</w:t>
            </w:r>
            <w:r w:rsidR="004A7439" w:rsidRPr="006519B5">
              <w:rPr>
                <w:b/>
                <w:i/>
                <w:lang w:val="de-DE"/>
              </w:rPr>
              <w:t>“</w:t>
            </w:r>
          </w:p>
        </w:tc>
      </w:tr>
    </w:tbl>
    <w:p w14:paraId="392A89C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FF450C4" w14:textId="63004113" w:rsidR="00B66609" w:rsidRPr="006519B5" w:rsidRDefault="00B66609" w:rsidP="00B66609">
      <w:pPr>
        <w:pStyle w:val="CrossRef"/>
        <w:rPr>
          <w:lang w:val="de-DE"/>
        </w:rPr>
      </w:pPr>
      <w:r w:rsidRPr="006519B5">
        <w:rPr>
          <w:lang w:val="de-DE"/>
        </w:rPr>
        <w:t>(</w:t>
      </w:r>
      <w:r w:rsidR="00582270" w:rsidRPr="006519B5">
        <w:rPr>
          <w:lang w:val="de-DE"/>
        </w:rPr>
        <w:t>S</w:t>
      </w:r>
      <w:r w:rsidRPr="006519B5">
        <w:rPr>
          <w:lang w:val="de-DE"/>
        </w:rPr>
        <w:t>teht in direktem Zusammenhang mit dem nächsten Änderungsantrag (Spezifikationen für Handgepäck))</w:t>
      </w:r>
    </w:p>
    <w:p w14:paraId="4ACB2EE4"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FD2C9CD" w14:textId="77777777" w:rsidR="00B66609" w:rsidRPr="006519B5" w:rsidRDefault="00B66609" w:rsidP="00B66609">
      <w:pPr>
        <w:pStyle w:val="Normal12Italic"/>
        <w:rPr>
          <w:noProof w:val="0"/>
          <w:lang w:val="de-DE"/>
        </w:rPr>
      </w:pPr>
      <w:r w:rsidRPr="006519B5">
        <w:rPr>
          <w:noProof w:val="0"/>
          <w:lang w:val="de-DE"/>
        </w:rPr>
        <w:t>Wortlaut aus C-487/12 – Vueling Airlines</w:t>
      </w:r>
    </w:p>
    <w:p w14:paraId="0494A9AC" w14:textId="77777777" w:rsidR="00B66609" w:rsidRPr="006519B5" w:rsidRDefault="00B66609" w:rsidP="00B66609">
      <w:r w:rsidRPr="006519B5">
        <w:rPr>
          <w:rStyle w:val="HideTWBExt"/>
          <w:noProof w:val="0"/>
        </w:rPr>
        <w:t>&lt;/Amend&gt;</w:t>
      </w:r>
    </w:p>
    <w:p w14:paraId="2048C1E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252</w:t>
      </w:r>
      <w:r w:rsidRPr="006519B5">
        <w:rPr>
          <w:rStyle w:val="HideTWBExt"/>
          <w:b w:val="0"/>
          <w:noProof w:val="0"/>
          <w:lang w:val="de-DE"/>
        </w:rPr>
        <w:t>&lt;/NumAm&gt;</w:t>
      </w:r>
    </w:p>
    <w:p w14:paraId="224371D8"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1073246B" w14:textId="77777777" w:rsidR="00B66609" w:rsidRPr="006519B5" w:rsidRDefault="00B66609" w:rsidP="00B66609">
      <w:r w:rsidRPr="006519B5">
        <w:rPr>
          <w:rStyle w:val="HideTWBExt"/>
          <w:noProof w:val="0"/>
        </w:rPr>
        <w:t>&lt;/RepeatBlock-By&gt;</w:t>
      </w:r>
    </w:p>
    <w:p w14:paraId="2C48D22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0B2B4E7" w14:textId="77777777" w:rsidR="00B66609" w:rsidRPr="006519B5" w:rsidRDefault="00B66609" w:rsidP="00B66609">
      <w:pPr>
        <w:pStyle w:val="NormalBold"/>
      </w:pPr>
      <w:r w:rsidRPr="006519B5">
        <w:rPr>
          <w:rStyle w:val="HideTWBExt"/>
          <w:b w:val="0"/>
          <w:noProof w:val="0"/>
        </w:rPr>
        <w:t>&lt;Article&gt;</w:t>
      </w:r>
      <w:r w:rsidRPr="006519B5">
        <w:t>Artikel 1 – Absatz 1 – Nummer 2 b (neu)</w:t>
      </w:r>
      <w:r w:rsidRPr="006519B5">
        <w:rPr>
          <w:rStyle w:val="HideTWBExt"/>
          <w:b w:val="0"/>
          <w:noProof w:val="0"/>
        </w:rPr>
        <w:t>&lt;/Article&gt;</w:t>
      </w:r>
    </w:p>
    <w:p w14:paraId="62D2C52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AE15A35" w14:textId="77777777" w:rsidR="00B66609" w:rsidRPr="006519B5" w:rsidRDefault="00B66609" w:rsidP="00B66609">
      <w:r w:rsidRPr="006519B5">
        <w:rPr>
          <w:rStyle w:val="HideTWBExt"/>
          <w:noProof w:val="0"/>
        </w:rPr>
        <w:t>&lt;Article2&gt;</w:t>
      </w:r>
      <w:r w:rsidRPr="006519B5">
        <w:t>Artikel 11a – Absatz 2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692455E" w14:textId="77777777" w:rsidTr="000B4DD2">
        <w:trPr>
          <w:jc w:val="center"/>
        </w:trPr>
        <w:tc>
          <w:tcPr>
            <w:tcW w:w="9752" w:type="dxa"/>
            <w:gridSpan w:val="2"/>
          </w:tcPr>
          <w:p w14:paraId="424E72AE" w14:textId="77777777" w:rsidR="00B66609" w:rsidRPr="006519B5" w:rsidRDefault="00B66609" w:rsidP="000B4DD2">
            <w:pPr>
              <w:keepNext/>
            </w:pPr>
          </w:p>
        </w:tc>
      </w:tr>
      <w:tr w:rsidR="00B66609" w:rsidRPr="006519B5" w14:paraId="2C682701" w14:textId="77777777" w:rsidTr="000B4DD2">
        <w:trPr>
          <w:jc w:val="center"/>
        </w:trPr>
        <w:tc>
          <w:tcPr>
            <w:tcW w:w="4876" w:type="dxa"/>
            <w:hideMark/>
          </w:tcPr>
          <w:p w14:paraId="447BFDE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3C8E0E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577F411" w14:textId="77777777" w:rsidTr="000B4DD2">
        <w:trPr>
          <w:jc w:val="center"/>
        </w:trPr>
        <w:tc>
          <w:tcPr>
            <w:tcW w:w="4876" w:type="dxa"/>
          </w:tcPr>
          <w:p w14:paraId="32AD103B" w14:textId="77777777" w:rsidR="00B66609" w:rsidRPr="006519B5" w:rsidRDefault="00B66609" w:rsidP="000B4DD2">
            <w:pPr>
              <w:pStyle w:val="Normal6"/>
              <w:rPr>
                <w:lang w:val="de-DE"/>
              </w:rPr>
            </w:pPr>
          </w:p>
        </w:tc>
        <w:tc>
          <w:tcPr>
            <w:tcW w:w="4876" w:type="dxa"/>
            <w:hideMark/>
          </w:tcPr>
          <w:p w14:paraId="34546A1F" w14:textId="2ED6301B" w:rsidR="00B66609" w:rsidRPr="006519B5" w:rsidRDefault="00B66609" w:rsidP="004A7439">
            <w:pPr>
              <w:pStyle w:val="Normal6"/>
              <w:rPr>
                <w:szCs w:val="24"/>
                <w:lang w:val="de-DE"/>
              </w:rPr>
            </w:pPr>
            <w:r w:rsidRPr="006519B5">
              <w:rPr>
                <w:b/>
                <w:i/>
                <w:lang w:val="de-DE"/>
              </w:rPr>
              <w:t>2b</w:t>
            </w:r>
            <w:r w:rsidR="004A7439" w:rsidRPr="006519B5">
              <w:rPr>
                <w:b/>
                <w:i/>
                <w:lang w:val="de-DE"/>
              </w:rPr>
              <w:t>.</w:t>
            </w:r>
            <w:r w:rsidRPr="006519B5">
              <w:rPr>
                <w:b/>
                <w:i/>
                <w:lang w:val="de-DE"/>
              </w:rPr>
              <w:tab/>
              <w:t>Folgender Artikel 11a Absatz 2 wird eingefügt:</w:t>
            </w:r>
          </w:p>
        </w:tc>
      </w:tr>
      <w:tr w:rsidR="00B66609" w:rsidRPr="006519B5" w14:paraId="34F10DD4" w14:textId="77777777" w:rsidTr="000B4DD2">
        <w:trPr>
          <w:jc w:val="center"/>
        </w:trPr>
        <w:tc>
          <w:tcPr>
            <w:tcW w:w="4876" w:type="dxa"/>
          </w:tcPr>
          <w:p w14:paraId="05DAEAA0" w14:textId="77777777" w:rsidR="00B66609" w:rsidRPr="006519B5" w:rsidRDefault="00B66609" w:rsidP="000B4DD2">
            <w:pPr>
              <w:pStyle w:val="Normal6"/>
              <w:rPr>
                <w:lang w:val="de-DE"/>
              </w:rPr>
            </w:pPr>
          </w:p>
        </w:tc>
        <w:tc>
          <w:tcPr>
            <w:tcW w:w="4876" w:type="dxa"/>
            <w:hideMark/>
          </w:tcPr>
          <w:p w14:paraId="3A67A350" w14:textId="44432825" w:rsidR="00B66609" w:rsidRPr="006519B5" w:rsidRDefault="00415474" w:rsidP="000B4DD2">
            <w:pPr>
              <w:pStyle w:val="Normal6"/>
              <w:rPr>
                <w:szCs w:val="24"/>
                <w:lang w:val="de-DE"/>
              </w:rPr>
            </w:pPr>
            <w:r w:rsidRPr="006519B5">
              <w:rPr>
                <w:b/>
                <w:i/>
                <w:lang w:val="de-DE"/>
              </w:rPr>
              <w:t>„</w:t>
            </w:r>
            <w:r w:rsidR="00B66609" w:rsidRPr="006519B5">
              <w:rPr>
                <w:b/>
                <w:i/>
                <w:lang w:val="de-DE"/>
              </w:rPr>
              <w:t>Artikel 11a – Absatz 2</w:t>
            </w:r>
          </w:p>
        </w:tc>
      </w:tr>
      <w:tr w:rsidR="00B66609" w:rsidRPr="006519B5" w14:paraId="77D7A8E8" w14:textId="77777777" w:rsidTr="000B4DD2">
        <w:trPr>
          <w:jc w:val="center"/>
        </w:trPr>
        <w:tc>
          <w:tcPr>
            <w:tcW w:w="4876" w:type="dxa"/>
          </w:tcPr>
          <w:p w14:paraId="1EAC48B9" w14:textId="77777777" w:rsidR="00B66609" w:rsidRPr="006519B5" w:rsidRDefault="00B66609" w:rsidP="000B4DD2">
            <w:pPr>
              <w:pStyle w:val="Normal6"/>
              <w:rPr>
                <w:lang w:val="de-DE"/>
              </w:rPr>
            </w:pPr>
          </w:p>
        </w:tc>
        <w:tc>
          <w:tcPr>
            <w:tcW w:w="4876" w:type="dxa"/>
            <w:hideMark/>
          </w:tcPr>
          <w:p w14:paraId="526E985A" w14:textId="77777777" w:rsidR="00B66609" w:rsidRPr="006519B5" w:rsidRDefault="00B66609" w:rsidP="000B4DD2">
            <w:pPr>
              <w:pStyle w:val="Normal6"/>
              <w:rPr>
                <w:szCs w:val="24"/>
                <w:lang w:val="de-DE"/>
              </w:rPr>
            </w:pPr>
            <w:r w:rsidRPr="006519B5">
              <w:rPr>
                <w:b/>
                <w:i/>
                <w:lang w:val="de-DE"/>
              </w:rPr>
              <w:t>Als Handgepäck, das der Fluggast an Bord mitführen darf und das vernünftige Anforderungen in Bezug auf Gewicht und Abmessungen erfüllt und die geltenden Sicherheitsanforderungen erfüllt, gelten Gepäckstücke mit Abmessungen von maximal 55 x 40 x 20 cm und einem Gewicht von maximal 10 kg.</w:t>
            </w:r>
          </w:p>
        </w:tc>
      </w:tr>
      <w:tr w:rsidR="00B66609" w:rsidRPr="006519B5" w14:paraId="049D1365" w14:textId="77777777" w:rsidTr="000B4DD2">
        <w:trPr>
          <w:jc w:val="center"/>
        </w:trPr>
        <w:tc>
          <w:tcPr>
            <w:tcW w:w="4876" w:type="dxa"/>
          </w:tcPr>
          <w:p w14:paraId="2777C1EC" w14:textId="77777777" w:rsidR="00B66609" w:rsidRPr="006519B5" w:rsidRDefault="00B66609" w:rsidP="000B4DD2">
            <w:pPr>
              <w:pStyle w:val="Normal6"/>
              <w:rPr>
                <w:lang w:val="de-DE"/>
              </w:rPr>
            </w:pPr>
          </w:p>
        </w:tc>
        <w:tc>
          <w:tcPr>
            <w:tcW w:w="4876" w:type="dxa"/>
            <w:hideMark/>
          </w:tcPr>
          <w:p w14:paraId="3857351B" w14:textId="1C1C9DA6" w:rsidR="00B66609" w:rsidRPr="006519B5" w:rsidRDefault="00B66609" w:rsidP="000B4DD2">
            <w:pPr>
              <w:pStyle w:val="Normal6"/>
              <w:rPr>
                <w:szCs w:val="24"/>
                <w:lang w:val="de-DE"/>
              </w:rPr>
            </w:pPr>
            <w:r w:rsidRPr="006519B5">
              <w:rPr>
                <w:b/>
                <w:i/>
                <w:lang w:val="de-DE"/>
              </w:rPr>
              <w:t>Das Luftfahrtunternehmen darf die Mitnahme dieses Handgepäcks an Bord nur aus Sicherheitsgründen verweigern, die mit dem Gewicht oder der Größe des Gegenstands im Verhältnis zu den Merkmalen des Luftfahrzeugs zusammenhängen.</w:t>
            </w:r>
            <w:r w:rsidR="004A7439" w:rsidRPr="006519B5">
              <w:rPr>
                <w:b/>
                <w:i/>
                <w:lang w:val="de-DE"/>
              </w:rPr>
              <w:t>“</w:t>
            </w:r>
          </w:p>
        </w:tc>
      </w:tr>
    </w:tbl>
    <w:p w14:paraId="18FDC13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9EA254F" w14:textId="6A0038CC" w:rsidR="00B66609" w:rsidRPr="006519B5" w:rsidRDefault="00B66609" w:rsidP="00B66609">
      <w:pPr>
        <w:pStyle w:val="CrossRef"/>
        <w:rPr>
          <w:lang w:val="de-DE"/>
        </w:rPr>
      </w:pPr>
      <w:r w:rsidRPr="006519B5">
        <w:rPr>
          <w:lang w:val="de-DE"/>
        </w:rPr>
        <w:t>(</w:t>
      </w:r>
      <w:r w:rsidR="00582270" w:rsidRPr="006519B5">
        <w:rPr>
          <w:lang w:val="de-DE"/>
        </w:rPr>
        <w:t>S</w:t>
      </w:r>
      <w:r w:rsidRPr="006519B5">
        <w:rPr>
          <w:lang w:val="de-DE"/>
        </w:rPr>
        <w:t>teht in direktem Zusammenhang mit dem vorherigen Änderungsantrag zum Handgepäck (Artikel 11a neu))</w:t>
      </w:r>
    </w:p>
    <w:p w14:paraId="06A628BC" w14:textId="77777777" w:rsidR="00B66609" w:rsidRPr="006519B5" w:rsidRDefault="00B66609" w:rsidP="00B66609">
      <w:r w:rsidRPr="006519B5">
        <w:rPr>
          <w:rStyle w:val="HideTWBExt"/>
          <w:noProof w:val="0"/>
        </w:rPr>
        <w:t>&lt;/Amend&gt;</w:t>
      </w:r>
    </w:p>
    <w:p w14:paraId="476579B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253</w:t>
      </w:r>
      <w:r w:rsidRPr="006519B5">
        <w:rPr>
          <w:rStyle w:val="HideTWBExt"/>
          <w:b w:val="0"/>
          <w:noProof w:val="0"/>
          <w:lang w:val="de-DE"/>
        </w:rPr>
        <w:t>&lt;/NumAm&gt;</w:t>
      </w:r>
    </w:p>
    <w:p w14:paraId="1AFBC6C3"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4804F9C9" w14:textId="77777777" w:rsidR="00B66609" w:rsidRPr="006519B5" w:rsidRDefault="00B66609" w:rsidP="00B66609">
      <w:r w:rsidRPr="006519B5">
        <w:rPr>
          <w:rStyle w:val="HideTWBExt"/>
          <w:noProof w:val="0"/>
        </w:rPr>
        <w:t>&lt;/RepeatBlock-By&gt;</w:t>
      </w:r>
    </w:p>
    <w:p w14:paraId="01EF70C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9C67D8C" w14:textId="77777777" w:rsidR="00B66609" w:rsidRPr="006519B5" w:rsidRDefault="00B66609" w:rsidP="00B66609">
      <w:pPr>
        <w:pStyle w:val="NormalBold"/>
      </w:pPr>
      <w:r w:rsidRPr="006519B5">
        <w:rPr>
          <w:rStyle w:val="HideTWBExt"/>
          <w:b w:val="0"/>
          <w:noProof w:val="0"/>
        </w:rPr>
        <w:t>&lt;Article&gt;</w:t>
      </w:r>
      <w:r w:rsidRPr="006519B5">
        <w:t>Artikel 1 – Absatz 1 – Nummer 2 f (neu)</w:t>
      </w:r>
      <w:r w:rsidRPr="006519B5">
        <w:rPr>
          <w:rStyle w:val="HideTWBExt"/>
          <w:b w:val="0"/>
          <w:noProof w:val="0"/>
        </w:rPr>
        <w:t>&lt;/Article&gt;</w:t>
      </w:r>
    </w:p>
    <w:p w14:paraId="2ECB5C5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AA28FCF" w14:textId="77777777" w:rsidR="00B66609" w:rsidRPr="006519B5" w:rsidRDefault="00B66609" w:rsidP="00B66609">
      <w:r w:rsidRPr="006519B5">
        <w:rPr>
          <w:rStyle w:val="HideTWBExt"/>
          <w:noProof w:val="0"/>
        </w:rPr>
        <w:t>&lt;Article2&gt;</w:t>
      </w:r>
      <w:r w:rsidRPr="006519B5">
        <w:t>Artikel 11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A3F6776" w14:textId="77777777" w:rsidTr="000B4DD2">
        <w:trPr>
          <w:jc w:val="center"/>
        </w:trPr>
        <w:tc>
          <w:tcPr>
            <w:tcW w:w="9752" w:type="dxa"/>
            <w:gridSpan w:val="2"/>
          </w:tcPr>
          <w:p w14:paraId="5973CAFE" w14:textId="77777777" w:rsidR="00B66609" w:rsidRPr="006519B5" w:rsidRDefault="00B66609" w:rsidP="000B4DD2">
            <w:pPr>
              <w:keepNext/>
            </w:pPr>
          </w:p>
        </w:tc>
      </w:tr>
      <w:tr w:rsidR="00B66609" w:rsidRPr="006519B5" w14:paraId="0895BA54" w14:textId="77777777" w:rsidTr="000B4DD2">
        <w:trPr>
          <w:jc w:val="center"/>
        </w:trPr>
        <w:tc>
          <w:tcPr>
            <w:tcW w:w="4876" w:type="dxa"/>
            <w:hideMark/>
          </w:tcPr>
          <w:p w14:paraId="7D70F70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1C0B2B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25F09E6" w14:textId="77777777" w:rsidTr="000B4DD2">
        <w:trPr>
          <w:jc w:val="center"/>
        </w:trPr>
        <w:tc>
          <w:tcPr>
            <w:tcW w:w="4876" w:type="dxa"/>
          </w:tcPr>
          <w:p w14:paraId="7319EEDF" w14:textId="77777777" w:rsidR="00B66609" w:rsidRPr="006519B5" w:rsidRDefault="00B66609" w:rsidP="000B4DD2">
            <w:pPr>
              <w:pStyle w:val="Normal6"/>
              <w:rPr>
                <w:lang w:val="de-DE"/>
              </w:rPr>
            </w:pPr>
          </w:p>
        </w:tc>
        <w:tc>
          <w:tcPr>
            <w:tcW w:w="4876" w:type="dxa"/>
            <w:hideMark/>
          </w:tcPr>
          <w:p w14:paraId="44EDD05B" w14:textId="1C481A4F" w:rsidR="00B66609" w:rsidRPr="006519B5" w:rsidRDefault="00B66609" w:rsidP="004A7439">
            <w:pPr>
              <w:pStyle w:val="Normal6"/>
              <w:rPr>
                <w:szCs w:val="24"/>
                <w:lang w:val="de-DE"/>
              </w:rPr>
            </w:pPr>
            <w:r w:rsidRPr="006519B5">
              <w:rPr>
                <w:b/>
                <w:i/>
                <w:lang w:val="de-DE"/>
              </w:rPr>
              <w:t>2f</w:t>
            </w:r>
            <w:r w:rsidR="004A7439" w:rsidRPr="006519B5">
              <w:rPr>
                <w:b/>
                <w:i/>
                <w:lang w:val="de-DE"/>
              </w:rPr>
              <w:t>.</w:t>
            </w:r>
            <w:r w:rsidRPr="006519B5">
              <w:rPr>
                <w:b/>
                <w:i/>
                <w:lang w:val="de-DE"/>
              </w:rPr>
              <w:tab/>
              <w:t>Folgender Artikel 11a wird eingefügt:</w:t>
            </w:r>
          </w:p>
        </w:tc>
      </w:tr>
      <w:tr w:rsidR="00B66609" w:rsidRPr="006519B5" w14:paraId="39C763B9" w14:textId="77777777" w:rsidTr="000B4DD2">
        <w:trPr>
          <w:jc w:val="center"/>
        </w:trPr>
        <w:tc>
          <w:tcPr>
            <w:tcW w:w="4876" w:type="dxa"/>
          </w:tcPr>
          <w:p w14:paraId="430BAA66" w14:textId="77777777" w:rsidR="00B66609" w:rsidRPr="006519B5" w:rsidRDefault="00B66609" w:rsidP="000B4DD2">
            <w:pPr>
              <w:pStyle w:val="Normal6"/>
              <w:rPr>
                <w:lang w:val="de-DE"/>
              </w:rPr>
            </w:pPr>
          </w:p>
        </w:tc>
        <w:tc>
          <w:tcPr>
            <w:tcW w:w="4876" w:type="dxa"/>
            <w:hideMark/>
          </w:tcPr>
          <w:p w14:paraId="3194EFFC" w14:textId="1525F9C8" w:rsidR="00B66609" w:rsidRPr="006519B5" w:rsidRDefault="00415474" w:rsidP="00582270">
            <w:pPr>
              <w:pStyle w:val="Normal6"/>
              <w:rPr>
                <w:szCs w:val="24"/>
                <w:lang w:val="de-DE"/>
              </w:rPr>
            </w:pPr>
            <w:r w:rsidRPr="006519B5">
              <w:rPr>
                <w:b/>
                <w:i/>
                <w:lang w:val="de-DE"/>
              </w:rPr>
              <w:t>„</w:t>
            </w:r>
            <w:r w:rsidR="00B66609" w:rsidRPr="006519B5">
              <w:rPr>
                <w:b/>
                <w:i/>
                <w:lang w:val="de-DE"/>
              </w:rPr>
              <w:t>Artikel 11a</w:t>
            </w:r>
          </w:p>
        </w:tc>
      </w:tr>
      <w:tr w:rsidR="00B66609" w:rsidRPr="006519B5" w14:paraId="5F17D344" w14:textId="77777777" w:rsidTr="000B4DD2">
        <w:trPr>
          <w:jc w:val="center"/>
        </w:trPr>
        <w:tc>
          <w:tcPr>
            <w:tcW w:w="4876" w:type="dxa"/>
          </w:tcPr>
          <w:p w14:paraId="31498D7E" w14:textId="77777777" w:rsidR="00B66609" w:rsidRPr="006519B5" w:rsidRDefault="00B66609" w:rsidP="000B4DD2">
            <w:pPr>
              <w:pStyle w:val="Normal6"/>
              <w:rPr>
                <w:lang w:val="de-DE"/>
              </w:rPr>
            </w:pPr>
          </w:p>
        </w:tc>
        <w:tc>
          <w:tcPr>
            <w:tcW w:w="4876" w:type="dxa"/>
            <w:hideMark/>
          </w:tcPr>
          <w:p w14:paraId="6DC5FA14" w14:textId="77777777" w:rsidR="00B66609" w:rsidRPr="006519B5" w:rsidRDefault="00B66609" w:rsidP="000B4DD2">
            <w:pPr>
              <w:pStyle w:val="Normal6"/>
              <w:rPr>
                <w:szCs w:val="24"/>
                <w:lang w:val="de-DE"/>
              </w:rPr>
            </w:pPr>
            <w:r w:rsidRPr="006519B5">
              <w:rPr>
                <w:b/>
                <w:i/>
                <w:lang w:val="de-DE"/>
              </w:rPr>
              <w:t>Sitzordnung</w:t>
            </w:r>
          </w:p>
        </w:tc>
      </w:tr>
      <w:tr w:rsidR="00B66609" w:rsidRPr="006519B5" w14:paraId="50A001B3" w14:textId="77777777" w:rsidTr="000B4DD2">
        <w:trPr>
          <w:jc w:val="center"/>
        </w:trPr>
        <w:tc>
          <w:tcPr>
            <w:tcW w:w="4876" w:type="dxa"/>
          </w:tcPr>
          <w:p w14:paraId="3010B73D" w14:textId="77777777" w:rsidR="00B66609" w:rsidRPr="006519B5" w:rsidRDefault="00B66609" w:rsidP="000B4DD2">
            <w:pPr>
              <w:pStyle w:val="Normal6"/>
              <w:rPr>
                <w:lang w:val="de-DE"/>
              </w:rPr>
            </w:pPr>
          </w:p>
        </w:tc>
        <w:tc>
          <w:tcPr>
            <w:tcW w:w="4876" w:type="dxa"/>
            <w:hideMark/>
          </w:tcPr>
          <w:p w14:paraId="0C526958" w14:textId="77777777" w:rsidR="00B66609" w:rsidRPr="006519B5" w:rsidRDefault="00B66609" w:rsidP="000B4DD2">
            <w:pPr>
              <w:pStyle w:val="Normal6"/>
              <w:rPr>
                <w:szCs w:val="24"/>
                <w:lang w:val="de-DE"/>
              </w:rPr>
            </w:pPr>
            <w:r w:rsidRPr="006519B5">
              <w:rPr>
                <w:b/>
                <w:i/>
                <w:lang w:val="de-DE"/>
              </w:rPr>
              <w:t>Passagiere, die ihre Tickets gemeinsam gebucht haben, müssen ohne Preiszuschlag zusammensitzen.</w:t>
            </w:r>
          </w:p>
        </w:tc>
      </w:tr>
      <w:tr w:rsidR="00B66609" w:rsidRPr="006519B5" w14:paraId="15084395" w14:textId="77777777" w:rsidTr="000B4DD2">
        <w:trPr>
          <w:jc w:val="center"/>
        </w:trPr>
        <w:tc>
          <w:tcPr>
            <w:tcW w:w="4876" w:type="dxa"/>
          </w:tcPr>
          <w:p w14:paraId="256E1ABA" w14:textId="77777777" w:rsidR="00B66609" w:rsidRPr="006519B5" w:rsidRDefault="00B66609" w:rsidP="000B4DD2">
            <w:pPr>
              <w:pStyle w:val="Normal6"/>
              <w:rPr>
                <w:lang w:val="de-DE"/>
              </w:rPr>
            </w:pPr>
          </w:p>
        </w:tc>
        <w:tc>
          <w:tcPr>
            <w:tcW w:w="4876" w:type="dxa"/>
            <w:hideMark/>
          </w:tcPr>
          <w:p w14:paraId="0C041E3A" w14:textId="0DD1B987" w:rsidR="00B66609" w:rsidRPr="006519B5" w:rsidRDefault="00B66609" w:rsidP="000B4DD2">
            <w:pPr>
              <w:pStyle w:val="Normal6"/>
              <w:rPr>
                <w:szCs w:val="24"/>
                <w:lang w:val="de-DE"/>
              </w:rPr>
            </w:pPr>
            <w:r w:rsidRPr="006519B5">
              <w:rPr>
                <w:b/>
                <w:i/>
                <w:lang w:val="de-DE"/>
              </w:rPr>
              <w:t>Säuglingen unter 24 Monaten und Kindern unter 12 Jahren sowie deren Begleitpersonen wird ohne Preisaufschlag ein gemeinsamer Sitzplatz bzw. ein Sitzplatz nebeneinander zugewiesen.</w:t>
            </w:r>
            <w:r w:rsidR="004A7439" w:rsidRPr="006519B5">
              <w:rPr>
                <w:b/>
                <w:i/>
                <w:lang w:val="de-DE"/>
              </w:rPr>
              <w:t>“</w:t>
            </w:r>
          </w:p>
        </w:tc>
      </w:tr>
    </w:tbl>
    <w:p w14:paraId="79155A8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3FF8F7" w14:textId="77777777" w:rsidR="00B66609" w:rsidRPr="006519B5" w:rsidRDefault="00B66609" w:rsidP="00B66609">
      <w:pPr>
        <w:rPr>
          <w:rStyle w:val="HideTWBExt"/>
          <w:noProof w:val="0"/>
        </w:rPr>
      </w:pPr>
      <w:r w:rsidRPr="006519B5">
        <w:rPr>
          <w:rStyle w:val="HideTWBExt"/>
          <w:noProof w:val="0"/>
        </w:rPr>
        <w:t>&lt;/Amend&gt;</w:t>
      </w:r>
    </w:p>
    <w:p w14:paraId="712941A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254</w:t>
      </w:r>
      <w:r w:rsidRPr="006519B5">
        <w:rPr>
          <w:rStyle w:val="HideTWBExt"/>
          <w:b w:val="0"/>
          <w:noProof w:val="0"/>
          <w:lang w:val="de-DE"/>
        </w:rPr>
        <w:t>&lt;/NumAm&gt;</w:t>
      </w:r>
    </w:p>
    <w:p w14:paraId="56C97A50"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0A6641A2" w14:textId="77777777" w:rsidR="00B66609" w:rsidRPr="006519B5" w:rsidRDefault="00B66609" w:rsidP="00B66609">
      <w:r w:rsidRPr="006519B5">
        <w:rPr>
          <w:rStyle w:val="HideTWBExt"/>
          <w:noProof w:val="0"/>
        </w:rPr>
        <w:t>&lt;/RepeatBlock-By&gt;</w:t>
      </w:r>
    </w:p>
    <w:p w14:paraId="0FF08CE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A5AB52B" w14:textId="77777777" w:rsidR="00B66609" w:rsidRPr="006519B5" w:rsidRDefault="00B66609" w:rsidP="00B66609">
      <w:pPr>
        <w:pStyle w:val="NormalBold"/>
      </w:pPr>
      <w:r w:rsidRPr="006519B5">
        <w:rPr>
          <w:rStyle w:val="HideTWBExt"/>
          <w:b w:val="0"/>
          <w:noProof w:val="0"/>
        </w:rPr>
        <w:t>&lt;Article&gt;</w:t>
      </w:r>
      <w:r w:rsidRPr="006519B5">
        <w:t>Artikel 1 – Absatz 1 – Nummer 2 c (neu)</w:t>
      </w:r>
      <w:r w:rsidRPr="006519B5">
        <w:rPr>
          <w:rStyle w:val="HideTWBExt"/>
          <w:b w:val="0"/>
          <w:noProof w:val="0"/>
        </w:rPr>
        <w:t>&lt;/Article&gt;</w:t>
      </w:r>
    </w:p>
    <w:p w14:paraId="24E4E30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BE6440E" w14:textId="77777777" w:rsidR="00B66609" w:rsidRPr="006519B5" w:rsidRDefault="00B66609" w:rsidP="00B66609">
      <w:r w:rsidRPr="006519B5">
        <w:rPr>
          <w:rStyle w:val="HideTWBExt"/>
          <w:noProof w:val="0"/>
        </w:rPr>
        <w:t>&lt;Article2&gt;</w:t>
      </w:r>
      <w:r w:rsidRPr="006519B5">
        <w:t xml:space="preserve">Artikel 11 a (neu) – Absatz 1 (neu) </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DCB69C7" w14:textId="77777777" w:rsidTr="000B4DD2">
        <w:trPr>
          <w:jc w:val="center"/>
        </w:trPr>
        <w:tc>
          <w:tcPr>
            <w:tcW w:w="9752" w:type="dxa"/>
            <w:gridSpan w:val="2"/>
          </w:tcPr>
          <w:p w14:paraId="4BCDB5FC" w14:textId="77777777" w:rsidR="00B66609" w:rsidRPr="006519B5" w:rsidRDefault="00B66609" w:rsidP="000B4DD2">
            <w:pPr>
              <w:keepNext/>
            </w:pPr>
          </w:p>
        </w:tc>
      </w:tr>
      <w:tr w:rsidR="00B66609" w:rsidRPr="006519B5" w14:paraId="01CC0A6F" w14:textId="77777777" w:rsidTr="000B4DD2">
        <w:trPr>
          <w:jc w:val="center"/>
        </w:trPr>
        <w:tc>
          <w:tcPr>
            <w:tcW w:w="4876" w:type="dxa"/>
            <w:hideMark/>
          </w:tcPr>
          <w:p w14:paraId="6FA5B9F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3DC9EF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66D2E96" w14:textId="77777777" w:rsidTr="000B4DD2">
        <w:trPr>
          <w:jc w:val="center"/>
        </w:trPr>
        <w:tc>
          <w:tcPr>
            <w:tcW w:w="4876" w:type="dxa"/>
          </w:tcPr>
          <w:p w14:paraId="0BB8F27C" w14:textId="77777777" w:rsidR="00B66609" w:rsidRPr="006519B5" w:rsidRDefault="00B66609" w:rsidP="000B4DD2">
            <w:pPr>
              <w:pStyle w:val="Normal6"/>
              <w:rPr>
                <w:lang w:val="de-DE"/>
              </w:rPr>
            </w:pPr>
          </w:p>
        </w:tc>
        <w:tc>
          <w:tcPr>
            <w:tcW w:w="4876" w:type="dxa"/>
            <w:hideMark/>
          </w:tcPr>
          <w:p w14:paraId="513B2E54" w14:textId="399A88B5" w:rsidR="00B66609" w:rsidRPr="006519B5" w:rsidRDefault="00B66609" w:rsidP="004A7439">
            <w:pPr>
              <w:pStyle w:val="Normal6"/>
              <w:rPr>
                <w:szCs w:val="24"/>
                <w:lang w:val="de-DE"/>
              </w:rPr>
            </w:pPr>
            <w:r w:rsidRPr="006519B5">
              <w:rPr>
                <w:b/>
                <w:i/>
                <w:lang w:val="de-DE"/>
              </w:rPr>
              <w:t>2c</w:t>
            </w:r>
            <w:r w:rsidR="004A7439" w:rsidRPr="006519B5">
              <w:rPr>
                <w:b/>
                <w:i/>
                <w:lang w:val="de-DE"/>
              </w:rPr>
              <w:t>.</w:t>
            </w:r>
            <w:r w:rsidRPr="006519B5">
              <w:rPr>
                <w:b/>
                <w:i/>
                <w:lang w:val="de-DE"/>
              </w:rPr>
              <w:tab/>
              <w:t>Folgender Artikel 11a wird eingefügt:</w:t>
            </w:r>
          </w:p>
        </w:tc>
      </w:tr>
      <w:tr w:rsidR="00B66609" w:rsidRPr="006519B5" w14:paraId="6E4D97F2" w14:textId="77777777" w:rsidTr="000B4DD2">
        <w:trPr>
          <w:jc w:val="center"/>
        </w:trPr>
        <w:tc>
          <w:tcPr>
            <w:tcW w:w="4876" w:type="dxa"/>
          </w:tcPr>
          <w:p w14:paraId="05A1187F" w14:textId="77777777" w:rsidR="00B66609" w:rsidRPr="006519B5" w:rsidRDefault="00B66609" w:rsidP="000B4DD2">
            <w:pPr>
              <w:pStyle w:val="Normal6"/>
              <w:rPr>
                <w:lang w:val="de-DE"/>
              </w:rPr>
            </w:pPr>
          </w:p>
        </w:tc>
        <w:tc>
          <w:tcPr>
            <w:tcW w:w="4876" w:type="dxa"/>
            <w:hideMark/>
          </w:tcPr>
          <w:p w14:paraId="1035781D" w14:textId="787B4A10" w:rsidR="00B66609" w:rsidRPr="006519B5" w:rsidRDefault="00415474" w:rsidP="00582270">
            <w:pPr>
              <w:pStyle w:val="Normal6"/>
              <w:rPr>
                <w:szCs w:val="24"/>
                <w:lang w:val="de-DE"/>
              </w:rPr>
            </w:pPr>
            <w:r w:rsidRPr="006519B5">
              <w:rPr>
                <w:b/>
                <w:i/>
                <w:lang w:val="de-DE"/>
              </w:rPr>
              <w:t>„</w:t>
            </w:r>
            <w:r w:rsidR="00B66609" w:rsidRPr="006519B5">
              <w:rPr>
                <w:b/>
                <w:i/>
                <w:lang w:val="de-DE"/>
              </w:rPr>
              <w:t>Artikel 11a</w:t>
            </w:r>
          </w:p>
        </w:tc>
      </w:tr>
      <w:tr w:rsidR="00B66609" w:rsidRPr="006519B5" w14:paraId="655136E2" w14:textId="77777777" w:rsidTr="000B4DD2">
        <w:trPr>
          <w:jc w:val="center"/>
        </w:trPr>
        <w:tc>
          <w:tcPr>
            <w:tcW w:w="4876" w:type="dxa"/>
          </w:tcPr>
          <w:p w14:paraId="31CB0D96" w14:textId="77777777" w:rsidR="00B66609" w:rsidRPr="006519B5" w:rsidRDefault="00B66609" w:rsidP="000B4DD2">
            <w:pPr>
              <w:pStyle w:val="Normal6"/>
              <w:rPr>
                <w:lang w:val="de-DE"/>
              </w:rPr>
            </w:pPr>
          </w:p>
        </w:tc>
        <w:tc>
          <w:tcPr>
            <w:tcW w:w="4876" w:type="dxa"/>
            <w:hideMark/>
          </w:tcPr>
          <w:p w14:paraId="55D4F1E8" w14:textId="641672A1" w:rsidR="00B66609" w:rsidRPr="006519B5" w:rsidRDefault="00B66609" w:rsidP="000B4DD2">
            <w:pPr>
              <w:pStyle w:val="Normal6"/>
              <w:rPr>
                <w:szCs w:val="24"/>
                <w:lang w:val="de-DE"/>
              </w:rPr>
            </w:pPr>
            <w:r w:rsidRPr="006519B5">
              <w:rPr>
                <w:b/>
                <w:i/>
                <w:lang w:val="de-DE"/>
              </w:rPr>
              <w:t>(1) Fluggästen ist es gestattet, einen persönlichen Gegenstand wie ein kleines Gepäckstück, eine Handtasche, einen Rucksack oder eine Laptoptasche in der Kabine des Luftfahrzeugs mitzuführen, sofern sich dieser sicher unter dem Sitz vor dem Fluggast verstauen lässt. Die Luftfahrtunternehmen dürfen dem Fluggast für diesen persönlichen Gegenstand keine zusätzlichen Gebühren oder Zuschläge auf den Preis des Flugscheins berechnen. Es ist zwingend erforderlich, dass die Luftfahrtunternehmen zum Zeitpunkt der Buchung und nach Abschluss der Buchung klare, transparente und leicht zugängliche Informationen über die Anforderungen an Gewicht und Abmessungen des persönlichen Gegenstands bereitstellen, um sicherzustellen, dass die Fahrgäste vor ihrer Reise umfassend informiert werden.</w:t>
            </w:r>
            <w:r w:rsidR="004A7439" w:rsidRPr="006519B5">
              <w:rPr>
                <w:b/>
                <w:i/>
                <w:lang w:val="de-DE"/>
              </w:rPr>
              <w:t>“</w:t>
            </w:r>
          </w:p>
        </w:tc>
      </w:tr>
    </w:tbl>
    <w:p w14:paraId="77B361A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7B53C0C" w14:textId="77777777" w:rsidR="00B66609" w:rsidRPr="006519B5" w:rsidRDefault="00B66609" w:rsidP="00B66609">
      <w:r w:rsidRPr="006519B5">
        <w:rPr>
          <w:rStyle w:val="HideTWBExt"/>
          <w:noProof w:val="0"/>
        </w:rPr>
        <w:t>&lt;/Amend&gt;</w:t>
      </w:r>
    </w:p>
    <w:p w14:paraId="6BFBD0A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255</w:t>
      </w:r>
      <w:r w:rsidRPr="006519B5">
        <w:rPr>
          <w:rStyle w:val="HideTWBExt"/>
          <w:b w:val="0"/>
          <w:noProof w:val="0"/>
          <w:lang w:val="de-DE"/>
        </w:rPr>
        <w:t>&lt;/NumAm&gt;</w:t>
      </w:r>
    </w:p>
    <w:p w14:paraId="368180CC"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2136E701" w14:textId="77777777" w:rsidR="00B66609" w:rsidRPr="006519B5" w:rsidRDefault="00B66609" w:rsidP="00B66609">
      <w:r w:rsidRPr="006519B5">
        <w:rPr>
          <w:rStyle w:val="HideTWBExt"/>
          <w:noProof w:val="0"/>
        </w:rPr>
        <w:t>&lt;/RepeatBlock-By&gt;</w:t>
      </w:r>
    </w:p>
    <w:p w14:paraId="5248E37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14BE8E2" w14:textId="77777777" w:rsidR="00B66609" w:rsidRPr="006519B5" w:rsidRDefault="00B66609" w:rsidP="00B66609">
      <w:pPr>
        <w:pStyle w:val="NormalBold"/>
      </w:pPr>
      <w:r w:rsidRPr="006519B5">
        <w:rPr>
          <w:rStyle w:val="HideTWBExt"/>
          <w:b w:val="0"/>
          <w:noProof w:val="0"/>
        </w:rPr>
        <w:t>&lt;Article&gt;</w:t>
      </w:r>
      <w:r w:rsidRPr="006519B5">
        <w:t>Artikel 1 – Absatz 1 – Nummer 2 d (neu)</w:t>
      </w:r>
      <w:r w:rsidRPr="006519B5">
        <w:rPr>
          <w:rStyle w:val="HideTWBExt"/>
          <w:b w:val="0"/>
          <w:noProof w:val="0"/>
        </w:rPr>
        <w:t>&lt;/Article&gt;</w:t>
      </w:r>
    </w:p>
    <w:p w14:paraId="683201F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1822EBB" w14:textId="77777777" w:rsidR="00B66609" w:rsidRPr="006519B5" w:rsidRDefault="00B66609" w:rsidP="00B66609">
      <w:r w:rsidRPr="006519B5">
        <w:rPr>
          <w:rStyle w:val="HideTWBExt"/>
          <w:noProof w:val="0"/>
        </w:rPr>
        <w:t>&lt;Article2&gt;</w:t>
      </w:r>
      <w:r w:rsidRPr="006519B5">
        <w:t>Artikel 11 a (neu) – Absatz 2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7CAF8C9" w14:textId="77777777" w:rsidTr="000B4DD2">
        <w:trPr>
          <w:jc w:val="center"/>
        </w:trPr>
        <w:tc>
          <w:tcPr>
            <w:tcW w:w="9752" w:type="dxa"/>
            <w:gridSpan w:val="2"/>
          </w:tcPr>
          <w:p w14:paraId="5A479925" w14:textId="77777777" w:rsidR="00B66609" w:rsidRPr="006519B5" w:rsidRDefault="00B66609" w:rsidP="000B4DD2">
            <w:pPr>
              <w:keepNext/>
            </w:pPr>
          </w:p>
        </w:tc>
      </w:tr>
      <w:tr w:rsidR="00B66609" w:rsidRPr="006519B5" w14:paraId="780E1AF3" w14:textId="77777777" w:rsidTr="000B4DD2">
        <w:trPr>
          <w:jc w:val="center"/>
        </w:trPr>
        <w:tc>
          <w:tcPr>
            <w:tcW w:w="4876" w:type="dxa"/>
            <w:hideMark/>
          </w:tcPr>
          <w:p w14:paraId="10B6F06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531F19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3CBD60F" w14:textId="77777777" w:rsidTr="000B4DD2">
        <w:trPr>
          <w:jc w:val="center"/>
        </w:trPr>
        <w:tc>
          <w:tcPr>
            <w:tcW w:w="4876" w:type="dxa"/>
          </w:tcPr>
          <w:p w14:paraId="502CC819" w14:textId="77777777" w:rsidR="00B66609" w:rsidRPr="006519B5" w:rsidRDefault="00B66609" w:rsidP="000B4DD2">
            <w:pPr>
              <w:pStyle w:val="Normal6"/>
              <w:rPr>
                <w:lang w:val="de-DE"/>
              </w:rPr>
            </w:pPr>
          </w:p>
        </w:tc>
        <w:tc>
          <w:tcPr>
            <w:tcW w:w="4876" w:type="dxa"/>
            <w:hideMark/>
          </w:tcPr>
          <w:p w14:paraId="61054F9B" w14:textId="198283E7" w:rsidR="00B66609" w:rsidRPr="006519B5" w:rsidRDefault="00B66609" w:rsidP="004A7439">
            <w:pPr>
              <w:pStyle w:val="Normal6"/>
              <w:rPr>
                <w:szCs w:val="24"/>
                <w:lang w:val="de-DE"/>
              </w:rPr>
            </w:pPr>
            <w:r w:rsidRPr="006519B5">
              <w:rPr>
                <w:b/>
                <w:i/>
                <w:lang w:val="de-DE"/>
              </w:rPr>
              <w:t>2d</w:t>
            </w:r>
            <w:r w:rsidR="004A7439" w:rsidRPr="006519B5">
              <w:rPr>
                <w:b/>
                <w:i/>
                <w:lang w:val="de-DE"/>
              </w:rPr>
              <w:t>.</w:t>
            </w:r>
            <w:r w:rsidRPr="006519B5">
              <w:rPr>
                <w:b/>
                <w:i/>
                <w:lang w:val="de-DE"/>
              </w:rPr>
              <w:tab/>
              <w:t>In Artikel 11a wird folgender Absatz</w:t>
            </w:r>
            <w:r w:rsidR="00582270" w:rsidRPr="006519B5">
              <w:rPr>
                <w:b/>
                <w:i/>
                <w:lang w:val="de-DE"/>
              </w:rPr>
              <w:t xml:space="preserve"> </w:t>
            </w:r>
            <w:r w:rsidRPr="006519B5">
              <w:rPr>
                <w:b/>
                <w:i/>
                <w:lang w:val="de-DE"/>
              </w:rPr>
              <w:t>angefügt:</w:t>
            </w:r>
          </w:p>
        </w:tc>
      </w:tr>
      <w:tr w:rsidR="00B66609" w:rsidRPr="006519B5" w14:paraId="396227B2" w14:textId="77777777" w:rsidTr="000B4DD2">
        <w:trPr>
          <w:jc w:val="center"/>
        </w:trPr>
        <w:tc>
          <w:tcPr>
            <w:tcW w:w="4876" w:type="dxa"/>
          </w:tcPr>
          <w:p w14:paraId="5DDFD4BD" w14:textId="77777777" w:rsidR="00B66609" w:rsidRPr="006519B5" w:rsidRDefault="00B66609" w:rsidP="000B4DD2">
            <w:pPr>
              <w:pStyle w:val="Normal6"/>
              <w:rPr>
                <w:lang w:val="de-DE"/>
              </w:rPr>
            </w:pPr>
          </w:p>
        </w:tc>
        <w:tc>
          <w:tcPr>
            <w:tcW w:w="4876" w:type="dxa"/>
            <w:hideMark/>
          </w:tcPr>
          <w:p w14:paraId="6EF147F3" w14:textId="3F713E74" w:rsidR="00B66609" w:rsidRPr="006519B5" w:rsidRDefault="00415474" w:rsidP="000B4DD2">
            <w:pPr>
              <w:pStyle w:val="Normal6"/>
              <w:rPr>
                <w:szCs w:val="24"/>
                <w:lang w:val="de-DE"/>
              </w:rPr>
            </w:pPr>
            <w:r w:rsidRPr="006519B5">
              <w:rPr>
                <w:b/>
                <w:i/>
                <w:lang w:val="de-DE"/>
              </w:rPr>
              <w:t>„</w:t>
            </w:r>
            <w:r w:rsidR="00B66609" w:rsidRPr="006519B5">
              <w:rPr>
                <w:b/>
                <w:i/>
                <w:lang w:val="de-DE"/>
              </w:rPr>
              <w:t>Artikel 11 a</w:t>
            </w:r>
          </w:p>
        </w:tc>
      </w:tr>
      <w:tr w:rsidR="00B66609" w:rsidRPr="006519B5" w14:paraId="16AE2396" w14:textId="77777777" w:rsidTr="000B4DD2">
        <w:trPr>
          <w:jc w:val="center"/>
        </w:trPr>
        <w:tc>
          <w:tcPr>
            <w:tcW w:w="4876" w:type="dxa"/>
          </w:tcPr>
          <w:p w14:paraId="0599993B" w14:textId="77777777" w:rsidR="00B66609" w:rsidRPr="006519B5" w:rsidRDefault="00B66609" w:rsidP="000B4DD2">
            <w:pPr>
              <w:pStyle w:val="Normal6"/>
              <w:rPr>
                <w:lang w:val="de-DE"/>
              </w:rPr>
            </w:pPr>
          </w:p>
        </w:tc>
        <w:tc>
          <w:tcPr>
            <w:tcW w:w="4876" w:type="dxa"/>
            <w:hideMark/>
          </w:tcPr>
          <w:p w14:paraId="70981D6F" w14:textId="4CA1413E" w:rsidR="00B66609" w:rsidRPr="006519B5" w:rsidRDefault="00B66609" w:rsidP="000B4DD2">
            <w:pPr>
              <w:pStyle w:val="Normal6"/>
              <w:rPr>
                <w:szCs w:val="24"/>
                <w:lang w:val="de-DE"/>
              </w:rPr>
            </w:pPr>
            <w:r w:rsidRPr="006519B5">
              <w:rPr>
                <w:b/>
                <w:i/>
                <w:lang w:val="de-DE"/>
              </w:rPr>
              <w:t>(2) Die Luftfahrtunternehmen müssen zum Zeitpunkt der Buchung und nach Abschluss der Buchung klare, transparente und leicht zugängliche Informationen über das Gewicht und die Abmessungen des Handgepäcks bereitstellen, um sicherzustellen, dass die Fluggäste vor ihrer Reise umfassend informiert werden.</w:t>
            </w:r>
            <w:r w:rsidR="004A7439" w:rsidRPr="006519B5">
              <w:rPr>
                <w:b/>
                <w:i/>
                <w:lang w:val="de-DE"/>
              </w:rPr>
              <w:t>“</w:t>
            </w:r>
          </w:p>
        </w:tc>
      </w:tr>
    </w:tbl>
    <w:p w14:paraId="3197F98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E4B6C55" w14:textId="77777777" w:rsidR="00B66609" w:rsidRPr="006519B5" w:rsidRDefault="00B66609" w:rsidP="00B66609">
      <w:r w:rsidRPr="006519B5">
        <w:rPr>
          <w:rStyle w:val="HideTWBExt"/>
          <w:noProof w:val="0"/>
        </w:rPr>
        <w:t>&lt;/Amend&gt;</w:t>
      </w:r>
    </w:p>
    <w:p w14:paraId="591C4C0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256</w:t>
      </w:r>
      <w:r w:rsidRPr="006519B5">
        <w:rPr>
          <w:rStyle w:val="HideTWBExt"/>
          <w:b w:val="0"/>
          <w:noProof w:val="0"/>
          <w:lang w:val="de-DE"/>
        </w:rPr>
        <w:t>&lt;/NumAm&gt;</w:t>
      </w:r>
    </w:p>
    <w:p w14:paraId="2D9C8846"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6924AAF6" w14:textId="77777777" w:rsidR="00B66609" w:rsidRPr="006519B5" w:rsidRDefault="00B66609" w:rsidP="00B66609">
      <w:r w:rsidRPr="006519B5">
        <w:rPr>
          <w:rStyle w:val="HideTWBExt"/>
          <w:noProof w:val="0"/>
        </w:rPr>
        <w:t>&lt;/RepeatBlock-By&gt;</w:t>
      </w:r>
    </w:p>
    <w:p w14:paraId="3EBF8EC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5D592AE" w14:textId="77777777" w:rsidR="00B66609" w:rsidRPr="006519B5" w:rsidRDefault="00B66609" w:rsidP="00B66609">
      <w:pPr>
        <w:pStyle w:val="NormalBold"/>
      </w:pPr>
      <w:r w:rsidRPr="006519B5">
        <w:rPr>
          <w:rStyle w:val="HideTWBExt"/>
          <w:b w:val="0"/>
          <w:noProof w:val="0"/>
        </w:rPr>
        <w:t>&lt;Article&gt;</w:t>
      </w:r>
      <w:r w:rsidRPr="006519B5">
        <w:t>Artikel 1 – Absatz 1 – Nummer 2 g (neu)</w:t>
      </w:r>
      <w:r w:rsidRPr="006519B5">
        <w:rPr>
          <w:rStyle w:val="HideTWBExt"/>
          <w:b w:val="0"/>
          <w:noProof w:val="0"/>
        </w:rPr>
        <w:t>&lt;/Article&gt;</w:t>
      </w:r>
    </w:p>
    <w:p w14:paraId="7D68F8F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F253C08" w14:textId="77777777" w:rsidR="00B66609" w:rsidRPr="006519B5" w:rsidRDefault="00B66609" w:rsidP="00B66609">
      <w:r w:rsidRPr="006519B5">
        <w:rPr>
          <w:rStyle w:val="HideTWBExt"/>
          <w:noProof w:val="0"/>
        </w:rPr>
        <w:t>&lt;Article2&gt;</w:t>
      </w:r>
      <w:r w:rsidRPr="006519B5">
        <w:t>Artikel 11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BB35C20" w14:textId="77777777" w:rsidTr="000B4DD2">
        <w:trPr>
          <w:jc w:val="center"/>
        </w:trPr>
        <w:tc>
          <w:tcPr>
            <w:tcW w:w="9752" w:type="dxa"/>
            <w:gridSpan w:val="2"/>
          </w:tcPr>
          <w:p w14:paraId="127CE03E" w14:textId="77777777" w:rsidR="00B66609" w:rsidRPr="006519B5" w:rsidRDefault="00B66609" w:rsidP="000B4DD2">
            <w:pPr>
              <w:keepNext/>
            </w:pPr>
          </w:p>
        </w:tc>
      </w:tr>
      <w:tr w:rsidR="00B66609" w:rsidRPr="006519B5" w14:paraId="69AA3C87" w14:textId="77777777" w:rsidTr="000B4DD2">
        <w:trPr>
          <w:jc w:val="center"/>
        </w:trPr>
        <w:tc>
          <w:tcPr>
            <w:tcW w:w="4876" w:type="dxa"/>
            <w:hideMark/>
          </w:tcPr>
          <w:p w14:paraId="0AE21AE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F2F039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DB07263" w14:textId="77777777" w:rsidTr="000B4DD2">
        <w:trPr>
          <w:jc w:val="center"/>
        </w:trPr>
        <w:tc>
          <w:tcPr>
            <w:tcW w:w="4876" w:type="dxa"/>
          </w:tcPr>
          <w:p w14:paraId="42E10479" w14:textId="77777777" w:rsidR="00B66609" w:rsidRPr="006519B5" w:rsidRDefault="00B66609" w:rsidP="000B4DD2">
            <w:pPr>
              <w:pStyle w:val="Normal6"/>
              <w:rPr>
                <w:lang w:val="de-DE"/>
              </w:rPr>
            </w:pPr>
          </w:p>
        </w:tc>
        <w:tc>
          <w:tcPr>
            <w:tcW w:w="4876" w:type="dxa"/>
            <w:hideMark/>
          </w:tcPr>
          <w:p w14:paraId="4D757258" w14:textId="2322DE1A" w:rsidR="00B66609" w:rsidRPr="006519B5" w:rsidRDefault="00B66609" w:rsidP="004A7439">
            <w:pPr>
              <w:pStyle w:val="Normal6"/>
              <w:rPr>
                <w:szCs w:val="24"/>
                <w:lang w:val="de-DE"/>
              </w:rPr>
            </w:pPr>
            <w:r w:rsidRPr="006519B5">
              <w:rPr>
                <w:b/>
                <w:i/>
                <w:lang w:val="de-DE"/>
              </w:rPr>
              <w:t>2g</w:t>
            </w:r>
            <w:r w:rsidR="004A7439" w:rsidRPr="006519B5">
              <w:rPr>
                <w:b/>
                <w:i/>
                <w:lang w:val="de-DE"/>
              </w:rPr>
              <w:t>.</w:t>
            </w:r>
            <w:r w:rsidRPr="006519B5">
              <w:rPr>
                <w:b/>
                <w:i/>
                <w:lang w:val="de-DE"/>
              </w:rPr>
              <w:tab/>
              <w:t>Folgender Artikel 11b wird eingefügt:</w:t>
            </w:r>
          </w:p>
        </w:tc>
      </w:tr>
      <w:tr w:rsidR="00B66609" w:rsidRPr="006519B5" w14:paraId="7E0C42C9" w14:textId="77777777" w:rsidTr="000B4DD2">
        <w:trPr>
          <w:jc w:val="center"/>
        </w:trPr>
        <w:tc>
          <w:tcPr>
            <w:tcW w:w="4876" w:type="dxa"/>
          </w:tcPr>
          <w:p w14:paraId="65210054" w14:textId="77777777" w:rsidR="00B66609" w:rsidRPr="006519B5" w:rsidRDefault="00B66609" w:rsidP="000B4DD2">
            <w:pPr>
              <w:pStyle w:val="Normal6"/>
              <w:rPr>
                <w:lang w:val="de-DE"/>
              </w:rPr>
            </w:pPr>
          </w:p>
        </w:tc>
        <w:tc>
          <w:tcPr>
            <w:tcW w:w="4876" w:type="dxa"/>
            <w:hideMark/>
          </w:tcPr>
          <w:p w14:paraId="3E16717B" w14:textId="1A966395" w:rsidR="00B66609" w:rsidRPr="006519B5" w:rsidRDefault="00415474" w:rsidP="000B4DD2">
            <w:pPr>
              <w:pStyle w:val="Normal6"/>
              <w:rPr>
                <w:szCs w:val="24"/>
                <w:lang w:val="de-DE"/>
              </w:rPr>
            </w:pPr>
            <w:r w:rsidRPr="006519B5">
              <w:rPr>
                <w:b/>
                <w:i/>
                <w:lang w:val="de-DE"/>
              </w:rPr>
              <w:t>„</w:t>
            </w:r>
            <w:r w:rsidR="00B66609" w:rsidRPr="006519B5">
              <w:rPr>
                <w:b/>
                <w:i/>
                <w:lang w:val="de-DE"/>
              </w:rPr>
              <w:t>Artikel 11b</w:t>
            </w:r>
          </w:p>
        </w:tc>
      </w:tr>
      <w:tr w:rsidR="00B66609" w:rsidRPr="006519B5" w14:paraId="7C274486" w14:textId="77777777" w:rsidTr="000B4DD2">
        <w:trPr>
          <w:jc w:val="center"/>
        </w:trPr>
        <w:tc>
          <w:tcPr>
            <w:tcW w:w="4876" w:type="dxa"/>
          </w:tcPr>
          <w:p w14:paraId="376B27AF" w14:textId="77777777" w:rsidR="00B66609" w:rsidRPr="006519B5" w:rsidRDefault="00B66609" w:rsidP="000B4DD2">
            <w:pPr>
              <w:pStyle w:val="Normal6"/>
              <w:rPr>
                <w:lang w:val="de-DE"/>
              </w:rPr>
            </w:pPr>
          </w:p>
        </w:tc>
        <w:tc>
          <w:tcPr>
            <w:tcW w:w="4876" w:type="dxa"/>
            <w:hideMark/>
          </w:tcPr>
          <w:p w14:paraId="24DE386C" w14:textId="77777777" w:rsidR="00B66609" w:rsidRPr="006519B5" w:rsidRDefault="00B66609" w:rsidP="000B4DD2">
            <w:pPr>
              <w:pStyle w:val="Normal6"/>
              <w:rPr>
                <w:szCs w:val="24"/>
                <w:lang w:val="de-DE"/>
              </w:rPr>
            </w:pPr>
            <w:r w:rsidRPr="006519B5">
              <w:rPr>
                <w:b/>
                <w:i/>
                <w:lang w:val="de-DE"/>
              </w:rPr>
              <w:t>Transport von Heimtieren an Bord</w:t>
            </w:r>
          </w:p>
        </w:tc>
      </w:tr>
      <w:tr w:rsidR="00B66609" w:rsidRPr="006519B5" w14:paraId="04E17B98" w14:textId="77777777" w:rsidTr="000B4DD2">
        <w:trPr>
          <w:jc w:val="center"/>
        </w:trPr>
        <w:tc>
          <w:tcPr>
            <w:tcW w:w="4876" w:type="dxa"/>
          </w:tcPr>
          <w:p w14:paraId="097CB8DA" w14:textId="77777777" w:rsidR="00B66609" w:rsidRPr="006519B5" w:rsidRDefault="00B66609" w:rsidP="000B4DD2">
            <w:pPr>
              <w:pStyle w:val="Normal6"/>
              <w:rPr>
                <w:lang w:val="de-DE"/>
              </w:rPr>
            </w:pPr>
          </w:p>
        </w:tc>
        <w:tc>
          <w:tcPr>
            <w:tcW w:w="4876" w:type="dxa"/>
            <w:hideMark/>
          </w:tcPr>
          <w:p w14:paraId="10CC3387" w14:textId="77777777" w:rsidR="00B66609" w:rsidRPr="006519B5" w:rsidRDefault="00B66609" w:rsidP="000B4DD2">
            <w:pPr>
              <w:pStyle w:val="Normal6"/>
              <w:rPr>
                <w:szCs w:val="24"/>
                <w:lang w:val="de-DE"/>
              </w:rPr>
            </w:pPr>
            <w:r w:rsidRPr="006519B5">
              <w:rPr>
                <w:b/>
                <w:i/>
                <w:lang w:val="de-DE"/>
              </w:rPr>
              <w:t>Luftfahrtunternehmen, die die Beförderung von Heimtieren an Bord zulassen, legen die Bedingungen für ihre Beförderung fest, wobei die zulässigen Mindestabmessungen für die Transporttasche zum Mitführen des Heimtiers 45 x 39 x 30 cm betragen.</w:t>
            </w:r>
          </w:p>
        </w:tc>
      </w:tr>
      <w:tr w:rsidR="00B66609" w:rsidRPr="006519B5" w14:paraId="3628CF9F" w14:textId="77777777" w:rsidTr="000B4DD2">
        <w:trPr>
          <w:jc w:val="center"/>
        </w:trPr>
        <w:tc>
          <w:tcPr>
            <w:tcW w:w="4876" w:type="dxa"/>
          </w:tcPr>
          <w:p w14:paraId="594F1683" w14:textId="77777777" w:rsidR="00B66609" w:rsidRPr="006519B5" w:rsidRDefault="00B66609" w:rsidP="000B4DD2">
            <w:pPr>
              <w:pStyle w:val="Normal6"/>
              <w:rPr>
                <w:lang w:val="de-DE"/>
              </w:rPr>
            </w:pPr>
          </w:p>
        </w:tc>
        <w:tc>
          <w:tcPr>
            <w:tcW w:w="4876" w:type="dxa"/>
            <w:hideMark/>
          </w:tcPr>
          <w:p w14:paraId="4A1F8471" w14:textId="77777777" w:rsidR="00B66609" w:rsidRPr="006519B5" w:rsidRDefault="00B66609" w:rsidP="000B4DD2">
            <w:pPr>
              <w:pStyle w:val="Normal6"/>
              <w:rPr>
                <w:szCs w:val="24"/>
                <w:lang w:val="de-DE"/>
              </w:rPr>
            </w:pPr>
            <w:r w:rsidRPr="006519B5">
              <w:rPr>
                <w:b/>
                <w:i/>
                <w:lang w:val="de-DE"/>
              </w:rPr>
              <w:t>Das zulässige Gesamtgewicht der Transporttasche zum Mitführen des Heimtiers samt des Heimtiers muss mindestens 10 kg betragen.</w:t>
            </w:r>
          </w:p>
        </w:tc>
      </w:tr>
      <w:tr w:rsidR="00B66609" w:rsidRPr="006519B5" w14:paraId="50FD5EBF" w14:textId="77777777" w:rsidTr="000B4DD2">
        <w:trPr>
          <w:jc w:val="center"/>
        </w:trPr>
        <w:tc>
          <w:tcPr>
            <w:tcW w:w="4876" w:type="dxa"/>
          </w:tcPr>
          <w:p w14:paraId="56B1E82B" w14:textId="77777777" w:rsidR="00B66609" w:rsidRPr="006519B5" w:rsidRDefault="00B66609" w:rsidP="000B4DD2">
            <w:pPr>
              <w:pStyle w:val="Normal6"/>
              <w:rPr>
                <w:lang w:val="de-DE"/>
              </w:rPr>
            </w:pPr>
          </w:p>
        </w:tc>
        <w:tc>
          <w:tcPr>
            <w:tcW w:w="4876" w:type="dxa"/>
            <w:hideMark/>
          </w:tcPr>
          <w:p w14:paraId="0224988F" w14:textId="046AB784" w:rsidR="00B66609" w:rsidRPr="006519B5" w:rsidRDefault="00B66609" w:rsidP="000B4DD2">
            <w:pPr>
              <w:pStyle w:val="Normal6"/>
              <w:rPr>
                <w:szCs w:val="24"/>
                <w:lang w:val="de-DE"/>
              </w:rPr>
            </w:pPr>
            <w:r w:rsidRPr="006519B5">
              <w:rPr>
                <w:b/>
                <w:i/>
                <w:lang w:val="de-DE"/>
              </w:rPr>
              <w:t>Die höchstzulässigen Abmessungen und das höchstzulässige Gewicht werden vom Luftfahrtunternehmen festgelegt, sofern dabei die geltenden Sicherheitsanforderungen erfüllt werden.</w:t>
            </w:r>
            <w:r w:rsidR="004A7439" w:rsidRPr="006519B5">
              <w:rPr>
                <w:b/>
                <w:i/>
                <w:lang w:val="de-DE"/>
              </w:rPr>
              <w:t>“</w:t>
            </w:r>
          </w:p>
        </w:tc>
      </w:tr>
    </w:tbl>
    <w:p w14:paraId="2328931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69FB1B2" w14:textId="77777777" w:rsidR="00B66609" w:rsidRPr="006519B5" w:rsidRDefault="00B66609" w:rsidP="00B66609">
      <w:pPr>
        <w:rPr>
          <w:rStyle w:val="HideTWBExt"/>
          <w:noProof w:val="0"/>
        </w:rPr>
      </w:pPr>
      <w:r w:rsidRPr="006519B5">
        <w:rPr>
          <w:rStyle w:val="HideTWBExt"/>
          <w:noProof w:val="0"/>
        </w:rPr>
        <w:t>&lt;/Amend&gt;</w:t>
      </w:r>
    </w:p>
    <w:p w14:paraId="5F51E35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257</w:t>
      </w:r>
      <w:r w:rsidRPr="006519B5">
        <w:rPr>
          <w:rStyle w:val="HideTWBExt"/>
          <w:b w:val="0"/>
          <w:noProof w:val="0"/>
          <w:lang w:val="de-DE"/>
        </w:rPr>
        <w:t>&lt;/NumAm&gt;</w:t>
      </w:r>
    </w:p>
    <w:p w14:paraId="638A8785"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547DE523" w14:textId="77777777" w:rsidR="00B66609" w:rsidRPr="006519B5" w:rsidRDefault="00B66609" w:rsidP="00B66609">
      <w:r w:rsidRPr="006519B5">
        <w:rPr>
          <w:rStyle w:val="HideTWBExt"/>
          <w:noProof w:val="0"/>
        </w:rPr>
        <w:t>&lt;/RepeatBlock-By&gt;</w:t>
      </w:r>
    </w:p>
    <w:p w14:paraId="7CCC582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65F250A" w14:textId="77777777" w:rsidR="00B66609" w:rsidRPr="006519B5" w:rsidRDefault="00B66609" w:rsidP="00B66609">
      <w:pPr>
        <w:pStyle w:val="NormalBold"/>
      </w:pPr>
      <w:r w:rsidRPr="006519B5">
        <w:rPr>
          <w:rStyle w:val="HideTWBExt"/>
          <w:b w:val="0"/>
          <w:noProof w:val="0"/>
        </w:rPr>
        <w:t>&lt;Article&gt;</w:t>
      </w:r>
      <w:r w:rsidRPr="006519B5">
        <w:t>Artikel 1 – Absatz 1 – Nummer 2 c (neu)</w:t>
      </w:r>
      <w:r w:rsidRPr="006519B5">
        <w:rPr>
          <w:rStyle w:val="HideTWBExt"/>
          <w:b w:val="0"/>
          <w:noProof w:val="0"/>
        </w:rPr>
        <w:t>&lt;/Article&gt;</w:t>
      </w:r>
    </w:p>
    <w:p w14:paraId="4B1CCC1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ACF92C9" w14:textId="77777777" w:rsidR="00B66609" w:rsidRPr="006519B5" w:rsidRDefault="00B66609" w:rsidP="00B66609">
      <w:r w:rsidRPr="006519B5">
        <w:rPr>
          <w:rStyle w:val="HideTWBExt"/>
          <w:noProof w:val="0"/>
        </w:rPr>
        <w:t>&lt;Article2&gt;</w:t>
      </w:r>
      <w:r w:rsidRPr="006519B5">
        <w:t>Artikel 14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2359C6D" w14:textId="77777777" w:rsidTr="000B4DD2">
        <w:trPr>
          <w:jc w:val="center"/>
        </w:trPr>
        <w:tc>
          <w:tcPr>
            <w:tcW w:w="9752" w:type="dxa"/>
            <w:gridSpan w:val="2"/>
          </w:tcPr>
          <w:p w14:paraId="783EF478" w14:textId="77777777" w:rsidR="00B66609" w:rsidRPr="006519B5" w:rsidRDefault="00B66609" w:rsidP="000B4DD2">
            <w:pPr>
              <w:keepNext/>
            </w:pPr>
          </w:p>
        </w:tc>
      </w:tr>
      <w:tr w:rsidR="00B66609" w:rsidRPr="006519B5" w14:paraId="73577563" w14:textId="77777777" w:rsidTr="000B4DD2">
        <w:trPr>
          <w:jc w:val="center"/>
        </w:trPr>
        <w:tc>
          <w:tcPr>
            <w:tcW w:w="4876" w:type="dxa"/>
            <w:hideMark/>
          </w:tcPr>
          <w:p w14:paraId="7DBECCBF"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1BC1C2B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EA68241" w14:textId="77777777" w:rsidTr="000B4DD2">
        <w:trPr>
          <w:jc w:val="center"/>
        </w:trPr>
        <w:tc>
          <w:tcPr>
            <w:tcW w:w="4876" w:type="dxa"/>
          </w:tcPr>
          <w:p w14:paraId="7D3F5CC9" w14:textId="77777777" w:rsidR="00B66609" w:rsidRPr="006519B5" w:rsidRDefault="00B66609" w:rsidP="000B4DD2">
            <w:pPr>
              <w:pStyle w:val="Normal6"/>
              <w:rPr>
                <w:lang w:val="de-DE"/>
              </w:rPr>
            </w:pPr>
          </w:p>
        </w:tc>
        <w:tc>
          <w:tcPr>
            <w:tcW w:w="4876" w:type="dxa"/>
            <w:hideMark/>
          </w:tcPr>
          <w:p w14:paraId="02D774BF" w14:textId="61F2FD05" w:rsidR="00B66609" w:rsidRPr="006519B5" w:rsidRDefault="00B66609" w:rsidP="004A7439">
            <w:pPr>
              <w:pStyle w:val="Normal6"/>
              <w:rPr>
                <w:szCs w:val="24"/>
                <w:lang w:val="de-DE"/>
              </w:rPr>
            </w:pPr>
            <w:r w:rsidRPr="006519B5">
              <w:rPr>
                <w:b/>
                <w:i/>
                <w:lang w:val="de-DE"/>
              </w:rPr>
              <w:t>2c</w:t>
            </w:r>
            <w:r w:rsidR="004A7439" w:rsidRPr="006519B5">
              <w:rPr>
                <w:b/>
                <w:i/>
                <w:lang w:val="de-DE"/>
              </w:rPr>
              <w:t>.</w:t>
            </w:r>
            <w:r w:rsidRPr="006519B5">
              <w:rPr>
                <w:b/>
                <w:i/>
                <w:lang w:val="de-DE"/>
              </w:rPr>
              <w:tab/>
              <w:t>Artikel 14 erhält folgende Fassung:</w:t>
            </w:r>
          </w:p>
        </w:tc>
      </w:tr>
      <w:tr w:rsidR="00B66609" w:rsidRPr="006519B5" w14:paraId="49334D09" w14:textId="77777777" w:rsidTr="000B4DD2">
        <w:trPr>
          <w:jc w:val="center"/>
        </w:trPr>
        <w:tc>
          <w:tcPr>
            <w:tcW w:w="4876" w:type="dxa"/>
            <w:hideMark/>
          </w:tcPr>
          <w:p w14:paraId="74DFBA4D" w14:textId="77777777" w:rsidR="00B66609" w:rsidRPr="006519B5" w:rsidRDefault="00B66609" w:rsidP="000B4DD2">
            <w:pPr>
              <w:pStyle w:val="Normal6"/>
              <w:rPr>
                <w:lang w:val="de-DE"/>
              </w:rPr>
            </w:pPr>
            <w:r w:rsidRPr="006519B5">
              <w:rPr>
                <w:lang w:val="de-DE"/>
              </w:rPr>
              <w:t>Artikel 14</w:t>
            </w:r>
          </w:p>
        </w:tc>
        <w:tc>
          <w:tcPr>
            <w:tcW w:w="4876" w:type="dxa"/>
            <w:hideMark/>
          </w:tcPr>
          <w:p w14:paraId="45FAFFC7" w14:textId="154D47F6" w:rsidR="00B66609" w:rsidRPr="006519B5" w:rsidRDefault="00415474" w:rsidP="000B4DD2">
            <w:pPr>
              <w:pStyle w:val="Normal6"/>
              <w:rPr>
                <w:szCs w:val="24"/>
                <w:lang w:val="de-DE"/>
              </w:rPr>
            </w:pPr>
            <w:r w:rsidRPr="006519B5">
              <w:rPr>
                <w:b/>
                <w:i/>
                <w:lang w:val="de-DE"/>
              </w:rPr>
              <w:t>„</w:t>
            </w:r>
            <w:r w:rsidR="00B66609" w:rsidRPr="006519B5">
              <w:rPr>
                <w:lang w:val="de-DE"/>
              </w:rPr>
              <w:t>Artikel 14</w:t>
            </w:r>
          </w:p>
        </w:tc>
      </w:tr>
      <w:tr w:rsidR="00B66609" w:rsidRPr="006519B5" w14:paraId="4EAD9196" w14:textId="77777777" w:rsidTr="000B4DD2">
        <w:trPr>
          <w:jc w:val="center"/>
        </w:trPr>
        <w:tc>
          <w:tcPr>
            <w:tcW w:w="4876" w:type="dxa"/>
            <w:hideMark/>
          </w:tcPr>
          <w:p w14:paraId="501F20A5" w14:textId="77777777" w:rsidR="00B66609" w:rsidRPr="006519B5" w:rsidRDefault="00B66609" w:rsidP="000B4DD2">
            <w:pPr>
              <w:pStyle w:val="Normal6"/>
              <w:rPr>
                <w:lang w:val="de-DE"/>
              </w:rPr>
            </w:pPr>
            <w:r w:rsidRPr="006519B5">
              <w:rPr>
                <w:lang w:val="de-DE"/>
              </w:rPr>
              <w:t>Verpflichtung zur Information der Fahrgäste über ihre Rechte</w:t>
            </w:r>
          </w:p>
        </w:tc>
        <w:tc>
          <w:tcPr>
            <w:tcW w:w="4876" w:type="dxa"/>
            <w:hideMark/>
          </w:tcPr>
          <w:p w14:paraId="553433A1" w14:textId="77777777" w:rsidR="00B66609" w:rsidRPr="006519B5" w:rsidRDefault="00B66609" w:rsidP="000B4DD2">
            <w:pPr>
              <w:pStyle w:val="Normal6"/>
              <w:rPr>
                <w:szCs w:val="24"/>
                <w:lang w:val="de-DE"/>
              </w:rPr>
            </w:pPr>
            <w:r w:rsidRPr="006519B5">
              <w:rPr>
                <w:lang w:val="de-DE"/>
              </w:rPr>
              <w:t>Verpflichtung zur Information der Fahrgäste über ihre Rechte</w:t>
            </w:r>
          </w:p>
        </w:tc>
      </w:tr>
      <w:tr w:rsidR="00B66609" w:rsidRPr="006519B5" w14:paraId="40865E64" w14:textId="77777777" w:rsidTr="000B4DD2">
        <w:trPr>
          <w:jc w:val="center"/>
        </w:trPr>
        <w:tc>
          <w:tcPr>
            <w:tcW w:w="4876" w:type="dxa"/>
            <w:hideMark/>
          </w:tcPr>
          <w:p w14:paraId="73B7091F" w14:textId="77777777" w:rsidR="00B66609" w:rsidRPr="006519B5" w:rsidRDefault="00B66609" w:rsidP="000B4DD2">
            <w:pPr>
              <w:pStyle w:val="Normal6"/>
              <w:rPr>
                <w:lang w:val="de-DE"/>
              </w:rPr>
            </w:pPr>
            <w:r w:rsidRPr="006519B5">
              <w:rPr>
                <w:lang w:val="de-DE"/>
              </w:rPr>
              <w:t>(1) Das ausführende Luftfahrtunternehmen stellt sicher, dass bei der Abfertigung ein klar lesbarer Hinweis mit folgendem Wortlaut für die Fluggäste deutlich sichtbar angebracht wird: „Wenn Ihnen die Beförderung verweigert wird oder wenn Ihr Flug annulliert wird oder um mindestens zwei Stunden verspätet ist, verlangen Sie am Abfertigungsschalter oder am Flugsteig schriftliche Auskunft über ihre Rechte, insbesondere über Ausgleichs- und Unterstützungsleistungen.“</w:t>
            </w:r>
          </w:p>
        </w:tc>
        <w:tc>
          <w:tcPr>
            <w:tcW w:w="4876" w:type="dxa"/>
            <w:hideMark/>
          </w:tcPr>
          <w:p w14:paraId="4FE5DE1A" w14:textId="77777777" w:rsidR="00B66609" w:rsidRPr="006519B5" w:rsidRDefault="00B66609" w:rsidP="000B4DD2">
            <w:pPr>
              <w:pStyle w:val="Normal6"/>
              <w:rPr>
                <w:szCs w:val="24"/>
                <w:lang w:val="de-DE"/>
              </w:rPr>
            </w:pPr>
            <w:r w:rsidRPr="006519B5">
              <w:rPr>
                <w:lang w:val="de-DE"/>
              </w:rPr>
              <w:t>(1) Das ausführende Luftfahrtunternehmen stellt sicher, dass bei der Abfertigung</w:t>
            </w:r>
            <w:r w:rsidRPr="006519B5">
              <w:rPr>
                <w:b/>
                <w:i/>
                <w:lang w:val="de-DE"/>
              </w:rPr>
              <w:t>, an der Verkaufsstelle am Flughafen, im Internet und am Flugsteig</w:t>
            </w:r>
            <w:r w:rsidRPr="006519B5">
              <w:rPr>
                <w:lang w:val="de-DE"/>
              </w:rPr>
              <w:t xml:space="preserve"> ein klar lesbarer Hinweis mit folgendem Wortlaut für die Fluggäste deutlich sichtbar angebracht wird: „Wenn Ihnen die Beförderung verweigert wird oder wenn Ihr Flug annulliert wird oder </w:t>
            </w:r>
            <w:r w:rsidRPr="006519B5">
              <w:rPr>
                <w:b/>
                <w:i/>
                <w:lang w:val="de-DE"/>
              </w:rPr>
              <w:t>bei Abflug</w:t>
            </w:r>
            <w:r w:rsidRPr="006519B5">
              <w:rPr>
                <w:lang w:val="de-DE"/>
              </w:rPr>
              <w:t xml:space="preserve"> um mindestens zwei Stunden </w:t>
            </w:r>
            <w:r w:rsidRPr="006519B5">
              <w:rPr>
                <w:b/>
                <w:bCs/>
                <w:i/>
                <w:iCs/>
                <w:lang w:val="de-DE"/>
              </w:rPr>
              <w:t>oder bei Ankunft am Zielort um mehr als drei Stunden</w:t>
            </w:r>
            <w:r w:rsidRPr="006519B5">
              <w:rPr>
                <w:lang w:val="de-DE"/>
              </w:rPr>
              <w:t xml:space="preserve"> verspätet ist, verlangen Sie am Abfertigungsschalter oder am Flugsteig schriftliche Auskunft über ihre Rechte, insbesondere über Ausgleichs- und Unterstützungsleistungen.“ </w:t>
            </w:r>
            <w:r w:rsidRPr="006519B5">
              <w:rPr>
                <w:b/>
                <w:i/>
                <w:lang w:val="de-DE"/>
              </w:rPr>
              <w:t>Dieser Hinweis wird in gedruckter und elektronischer Form in so vielen relevanten Sprachen wie möglich angezeigt.</w:t>
            </w:r>
          </w:p>
        </w:tc>
      </w:tr>
      <w:tr w:rsidR="00B66609" w:rsidRPr="006519B5" w14:paraId="4FAC6B72" w14:textId="77777777" w:rsidTr="000B4DD2">
        <w:trPr>
          <w:jc w:val="center"/>
        </w:trPr>
        <w:tc>
          <w:tcPr>
            <w:tcW w:w="4876" w:type="dxa"/>
            <w:hideMark/>
          </w:tcPr>
          <w:p w14:paraId="7DDFFF16" w14:textId="77777777" w:rsidR="00B66609" w:rsidRPr="006519B5" w:rsidRDefault="00B66609" w:rsidP="000B4DD2">
            <w:pPr>
              <w:pStyle w:val="Normal6"/>
              <w:rPr>
                <w:lang w:val="de-DE"/>
              </w:rPr>
            </w:pPr>
            <w:r w:rsidRPr="006519B5">
              <w:rPr>
                <w:lang w:val="de-DE"/>
              </w:rPr>
              <w:t xml:space="preserve">(2) Ein ausführendes Luftfahrtunternehmen, das Fluggästen die Beförderung verweigert oder einen Flug annulliert, händigt jedem betroffenen Fluggast einen </w:t>
            </w:r>
            <w:r w:rsidRPr="006519B5">
              <w:rPr>
                <w:b/>
                <w:i/>
                <w:lang w:val="de-DE"/>
              </w:rPr>
              <w:t>schriftlichen</w:t>
            </w:r>
            <w:r w:rsidRPr="006519B5">
              <w:rPr>
                <w:lang w:val="de-DE"/>
              </w:rPr>
              <w:t xml:space="preserve"> Hinweis aus, in dem die Regeln für Ausgleichs- und Unterstützungsleistungen gemäß dieser Verordnung dargelegt werden. Ferner wird allen von einer Verspätung um mindestens zwei Stunden betroffenen Fluggästen ein entsprechender Hinweis ausgehändigt. Die für die Kontaktaufnahme notwendigen Angaben zu der benannten einzelstaatlichen Stelle nach Artikel 16 werden dem Fluggast ebenfalls in schriftlicher Form ausgehändigt.</w:t>
            </w:r>
          </w:p>
        </w:tc>
        <w:tc>
          <w:tcPr>
            <w:tcW w:w="4876" w:type="dxa"/>
            <w:hideMark/>
          </w:tcPr>
          <w:p w14:paraId="1549EA41" w14:textId="77777777" w:rsidR="00B66609" w:rsidRPr="006519B5" w:rsidRDefault="00B66609" w:rsidP="000B4DD2">
            <w:pPr>
              <w:pStyle w:val="Normal6"/>
              <w:rPr>
                <w:szCs w:val="24"/>
                <w:lang w:val="de-DE"/>
              </w:rPr>
            </w:pPr>
            <w:r w:rsidRPr="006519B5">
              <w:rPr>
                <w:lang w:val="de-DE"/>
              </w:rPr>
              <w:t xml:space="preserve">(2) Ein ausführendes Luftfahrtunternehmen, das Fluggästen die Beförderung verweigert oder einen Flug annulliert, händigt jedem betroffenen Fluggast einen Hinweis </w:t>
            </w:r>
            <w:r w:rsidRPr="006519B5">
              <w:rPr>
                <w:b/>
                <w:i/>
                <w:lang w:val="de-DE"/>
              </w:rPr>
              <w:t>in gedruckter und elektronischer Form</w:t>
            </w:r>
            <w:r w:rsidRPr="006519B5">
              <w:rPr>
                <w:lang w:val="de-DE"/>
              </w:rPr>
              <w:t xml:space="preserve"> aus, in dem die Regeln für Ausgleichs- und Unterstützungsleistungen gemäß dieser Verordnung dargelegt werden. Ferner wird allen von einer Verspätung um mindestens zwei Stunden </w:t>
            </w:r>
            <w:r w:rsidRPr="006519B5">
              <w:rPr>
                <w:b/>
                <w:i/>
                <w:lang w:val="de-DE"/>
              </w:rPr>
              <w:t>bei Abflug oder um mehr als drei Stunden bei Ankunft am endgültigen Bestimmungsort</w:t>
            </w:r>
            <w:r w:rsidRPr="006519B5">
              <w:rPr>
                <w:lang w:val="de-DE"/>
              </w:rPr>
              <w:t xml:space="preserve"> betroffenen Fluggästen ein entsprechender Hinweis ausgehändigt</w:t>
            </w:r>
            <w:r w:rsidRPr="006519B5">
              <w:rPr>
                <w:b/>
                <w:i/>
                <w:lang w:val="de-DE"/>
              </w:rPr>
              <w:t>, unabhängig davon, über welchen Kanal der Fluggast den Flugschein erworben hat</w:t>
            </w:r>
            <w:r w:rsidRPr="006519B5">
              <w:rPr>
                <w:lang w:val="de-DE"/>
              </w:rPr>
              <w:t>. Die für die Kontaktaufnahme notwendigen Angaben zu der benannten einzelstaatlichen Stelle nach Artikel 16 werden dem Fluggast ebenfalls in schriftlicher Form ausgehändigt.</w:t>
            </w:r>
          </w:p>
        </w:tc>
      </w:tr>
      <w:tr w:rsidR="00B66609" w:rsidRPr="006519B5" w14:paraId="3E027E5E" w14:textId="77777777" w:rsidTr="000B4DD2">
        <w:trPr>
          <w:jc w:val="center"/>
        </w:trPr>
        <w:tc>
          <w:tcPr>
            <w:tcW w:w="4876" w:type="dxa"/>
            <w:hideMark/>
          </w:tcPr>
          <w:p w14:paraId="24A2D838" w14:textId="7DE30D09" w:rsidR="00B66609" w:rsidRPr="006519B5" w:rsidRDefault="00B66609" w:rsidP="000B4DD2">
            <w:pPr>
              <w:pStyle w:val="Normal6"/>
              <w:rPr>
                <w:lang w:val="de-DE"/>
              </w:rPr>
            </w:pPr>
            <w:r w:rsidRPr="006519B5">
              <w:rPr>
                <w:lang w:val="de-DE"/>
              </w:rPr>
              <w:t>(3) Bei blinden oder sehbehinderten Personen sind die Bestimmungen dieses Artikels durch den Einsatz geeigneter alternativer Mittel anzuwenden</w:t>
            </w:r>
            <w:r w:rsidR="00582270" w:rsidRPr="006519B5">
              <w:rPr>
                <w:lang w:val="de-DE"/>
              </w:rPr>
              <w:t>.</w:t>
            </w:r>
          </w:p>
        </w:tc>
        <w:tc>
          <w:tcPr>
            <w:tcW w:w="4876" w:type="dxa"/>
            <w:hideMark/>
          </w:tcPr>
          <w:p w14:paraId="164DB416" w14:textId="7E7B5F5E" w:rsidR="00B66609" w:rsidRPr="006519B5" w:rsidRDefault="00B66609" w:rsidP="000B4DD2">
            <w:pPr>
              <w:pStyle w:val="Normal6"/>
              <w:rPr>
                <w:szCs w:val="24"/>
                <w:lang w:val="de-DE"/>
              </w:rPr>
            </w:pPr>
            <w:r w:rsidRPr="006519B5">
              <w:rPr>
                <w:lang w:val="de-DE"/>
              </w:rPr>
              <w:t>(3) Bei blinden oder sehbehinderten Personen sind die Bestimmungen dieses Artikels durch den Einsatz geeigneter alternativer Mittel anzuwenden</w:t>
            </w:r>
            <w:r w:rsidR="00582270" w:rsidRPr="006519B5">
              <w:rPr>
                <w:lang w:val="de-DE"/>
              </w:rPr>
              <w:t>.</w:t>
            </w:r>
          </w:p>
        </w:tc>
      </w:tr>
      <w:tr w:rsidR="00B66609" w:rsidRPr="006519B5" w14:paraId="25DB65BD" w14:textId="77777777" w:rsidTr="000B4DD2">
        <w:trPr>
          <w:jc w:val="center"/>
        </w:trPr>
        <w:tc>
          <w:tcPr>
            <w:tcW w:w="4876" w:type="dxa"/>
          </w:tcPr>
          <w:p w14:paraId="00B6B5D7" w14:textId="77777777" w:rsidR="00B66609" w:rsidRPr="006519B5" w:rsidRDefault="00B66609" w:rsidP="000B4DD2">
            <w:pPr>
              <w:pStyle w:val="Normal6"/>
              <w:rPr>
                <w:lang w:val="de-DE"/>
              </w:rPr>
            </w:pPr>
          </w:p>
        </w:tc>
        <w:tc>
          <w:tcPr>
            <w:tcW w:w="4876" w:type="dxa"/>
            <w:hideMark/>
          </w:tcPr>
          <w:p w14:paraId="7C6ABCD6" w14:textId="7FEC29DA" w:rsidR="00B66609" w:rsidRPr="006519B5" w:rsidRDefault="00B66609" w:rsidP="000B4DD2">
            <w:pPr>
              <w:pStyle w:val="Normal6"/>
              <w:rPr>
                <w:szCs w:val="24"/>
                <w:lang w:val="de-DE"/>
              </w:rPr>
            </w:pPr>
            <w:r w:rsidRPr="006519B5">
              <w:rPr>
                <w:b/>
                <w:i/>
                <w:lang w:val="de-DE"/>
              </w:rPr>
              <w:t>(4) Bei Annullierung oder Verspätung des Abflugs oder der Ankunft informiert das ausführende Luftfahrtunternehmen die Fluggäste so rasch wie möglich über die Lage, einschließlich der Ursache der Störung, und, sobald diese Informationen vorliegen, über die voraussichtliche Abflugzeit.</w:t>
            </w:r>
            <w:r w:rsidR="004A7439" w:rsidRPr="006519B5">
              <w:rPr>
                <w:b/>
                <w:i/>
                <w:lang w:val="de-DE"/>
              </w:rPr>
              <w:t>“</w:t>
            </w:r>
          </w:p>
        </w:tc>
      </w:tr>
      <w:tr w:rsidR="00B66609" w:rsidRPr="006519B5" w14:paraId="56F3D377" w14:textId="77777777" w:rsidTr="000B4DD2">
        <w:trPr>
          <w:jc w:val="center"/>
        </w:trPr>
        <w:tc>
          <w:tcPr>
            <w:tcW w:w="4876" w:type="dxa"/>
          </w:tcPr>
          <w:p w14:paraId="6CDADCBF" w14:textId="77777777" w:rsidR="00B66609" w:rsidRPr="006519B5" w:rsidRDefault="00B66609" w:rsidP="000B4DD2">
            <w:pPr>
              <w:pStyle w:val="Normal6"/>
              <w:rPr>
                <w:lang w:val="de-DE"/>
              </w:rPr>
            </w:pPr>
          </w:p>
        </w:tc>
        <w:tc>
          <w:tcPr>
            <w:tcW w:w="4876" w:type="dxa"/>
            <w:hideMark/>
          </w:tcPr>
          <w:p w14:paraId="23538A78" w14:textId="77777777" w:rsidR="00B66609" w:rsidRPr="006519B5" w:rsidRDefault="00B66609" w:rsidP="000B4DD2">
            <w:pPr>
              <w:pStyle w:val="Normal6"/>
              <w:rPr>
                <w:szCs w:val="24"/>
                <w:lang w:val="de-DE"/>
              </w:rPr>
            </w:pPr>
          </w:p>
        </w:tc>
      </w:tr>
    </w:tbl>
    <w:p w14:paraId="63046D1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BD93A82" w14:textId="77777777" w:rsidR="00B66609" w:rsidRPr="006519B5" w:rsidRDefault="00B66609" w:rsidP="00B66609">
      <w:pPr>
        <w:pStyle w:val="CrossRef"/>
        <w:rPr>
          <w:lang w:val="de-DE"/>
        </w:rPr>
      </w:pPr>
      <w:r w:rsidRPr="006519B5">
        <w:rPr>
          <w:lang w:val="de-DE"/>
        </w:rPr>
        <w:t>(32004R0261)</w:t>
      </w:r>
    </w:p>
    <w:p w14:paraId="17A66771" w14:textId="77777777" w:rsidR="00B66609" w:rsidRPr="006519B5" w:rsidRDefault="00B66609" w:rsidP="00B66609">
      <w:r w:rsidRPr="006519B5">
        <w:rPr>
          <w:rStyle w:val="HideTWBExt"/>
          <w:noProof w:val="0"/>
        </w:rPr>
        <w:t>&lt;/Amend&gt;</w:t>
      </w:r>
    </w:p>
    <w:p w14:paraId="23A217A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258</w:t>
      </w:r>
      <w:r w:rsidRPr="006519B5">
        <w:rPr>
          <w:rStyle w:val="HideTWBExt"/>
          <w:b w:val="0"/>
          <w:noProof w:val="0"/>
          <w:lang w:val="de-DE"/>
        </w:rPr>
        <w:t>&lt;/NumAm&gt;</w:t>
      </w:r>
    </w:p>
    <w:p w14:paraId="1C7317F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66A7F6D"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EA72A47" w14:textId="77777777" w:rsidR="00B66609" w:rsidRPr="006519B5" w:rsidRDefault="00B66609" w:rsidP="00B66609">
      <w:r w:rsidRPr="006519B5">
        <w:rPr>
          <w:rStyle w:val="HideTWBExt"/>
          <w:noProof w:val="0"/>
        </w:rPr>
        <w:t>&lt;/RepeatBlock-By&gt;</w:t>
      </w:r>
    </w:p>
    <w:p w14:paraId="2E0DA9A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D33416A" w14:textId="77777777" w:rsidR="00B66609" w:rsidRPr="006519B5" w:rsidRDefault="00B66609" w:rsidP="00B66609">
      <w:pPr>
        <w:pStyle w:val="NormalBold"/>
      </w:pPr>
      <w:r w:rsidRPr="006519B5">
        <w:rPr>
          <w:rStyle w:val="HideTWBExt"/>
          <w:b w:val="0"/>
          <w:noProof w:val="0"/>
        </w:rPr>
        <w:t>&lt;Article&gt;</w:t>
      </w:r>
      <w:r w:rsidRPr="006519B5">
        <w:t>Artikel 1 – Absatz 1 – Nummer 2 g (neu)</w:t>
      </w:r>
      <w:r w:rsidRPr="006519B5">
        <w:rPr>
          <w:rStyle w:val="HideTWBExt"/>
          <w:b w:val="0"/>
          <w:noProof w:val="0"/>
        </w:rPr>
        <w:t>&lt;/Article&gt;</w:t>
      </w:r>
    </w:p>
    <w:p w14:paraId="12616B1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E56BE5B" w14:textId="77777777" w:rsidR="00B66609" w:rsidRPr="006519B5" w:rsidRDefault="00B66609" w:rsidP="00B66609">
      <w:r w:rsidRPr="006519B5">
        <w:rPr>
          <w:rStyle w:val="HideTWBExt"/>
          <w:noProof w:val="0"/>
        </w:rPr>
        <w:t>&lt;Article2&gt;</w:t>
      </w:r>
      <w:r w:rsidRPr="006519B5">
        <w:t>Artikel 14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DE2C265" w14:textId="77777777" w:rsidTr="000B4DD2">
        <w:trPr>
          <w:jc w:val="center"/>
        </w:trPr>
        <w:tc>
          <w:tcPr>
            <w:tcW w:w="9752" w:type="dxa"/>
            <w:gridSpan w:val="2"/>
          </w:tcPr>
          <w:p w14:paraId="20D170D8" w14:textId="77777777" w:rsidR="00B66609" w:rsidRPr="006519B5" w:rsidRDefault="00B66609" w:rsidP="000B4DD2">
            <w:pPr>
              <w:keepNext/>
            </w:pPr>
          </w:p>
        </w:tc>
      </w:tr>
      <w:tr w:rsidR="00B66609" w:rsidRPr="006519B5" w14:paraId="595FF68B" w14:textId="77777777" w:rsidTr="000B4DD2">
        <w:trPr>
          <w:jc w:val="center"/>
        </w:trPr>
        <w:tc>
          <w:tcPr>
            <w:tcW w:w="4876" w:type="dxa"/>
            <w:hideMark/>
          </w:tcPr>
          <w:p w14:paraId="1F4871D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3942F93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1C319CE" w14:textId="77777777" w:rsidTr="000B4DD2">
        <w:trPr>
          <w:jc w:val="center"/>
        </w:trPr>
        <w:tc>
          <w:tcPr>
            <w:tcW w:w="4876" w:type="dxa"/>
          </w:tcPr>
          <w:p w14:paraId="51820F7B" w14:textId="77777777" w:rsidR="00B66609" w:rsidRPr="006519B5" w:rsidRDefault="00B66609" w:rsidP="000B4DD2">
            <w:pPr>
              <w:pStyle w:val="Normal6"/>
              <w:rPr>
                <w:lang w:val="de-DE"/>
              </w:rPr>
            </w:pPr>
          </w:p>
        </w:tc>
        <w:tc>
          <w:tcPr>
            <w:tcW w:w="4876" w:type="dxa"/>
            <w:hideMark/>
          </w:tcPr>
          <w:p w14:paraId="0598CB7C" w14:textId="6A266E40" w:rsidR="00B66609" w:rsidRPr="006519B5" w:rsidRDefault="00B66609" w:rsidP="004A7439">
            <w:pPr>
              <w:pStyle w:val="Normal6"/>
              <w:rPr>
                <w:szCs w:val="24"/>
                <w:lang w:val="de-DE"/>
              </w:rPr>
            </w:pPr>
            <w:r w:rsidRPr="006519B5">
              <w:rPr>
                <w:b/>
                <w:i/>
                <w:lang w:val="de-DE"/>
              </w:rPr>
              <w:t>2g</w:t>
            </w:r>
            <w:r w:rsidR="004A7439" w:rsidRPr="006519B5">
              <w:rPr>
                <w:b/>
                <w:i/>
                <w:lang w:val="de-DE"/>
              </w:rPr>
              <w:t>.</w:t>
            </w:r>
            <w:r w:rsidRPr="006519B5">
              <w:rPr>
                <w:b/>
                <w:i/>
                <w:lang w:val="de-DE"/>
              </w:rPr>
              <w:tab/>
              <w:t>Artikel 14 Absatz 1 erhält folgende Fassung:</w:t>
            </w:r>
          </w:p>
        </w:tc>
      </w:tr>
      <w:tr w:rsidR="00B66609" w:rsidRPr="006519B5" w14:paraId="6D0B82B1" w14:textId="77777777" w:rsidTr="000B4DD2">
        <w:trPr>
          <w:jc w:val="center"/>
        </w:trPr>
        <w:tc>
          <w:tcPr>
            <w:tcW w:w="4876" w:type="dxa"/>
            <w:hideMark/>
          </w:tcPr>
          <w:p w14:paraId="44C1D1CC" w14:textId="77777777" w:rsidR="00B66609" w:rsidRPr="006519B5" w:rsidRDefault="00B66609" w:rsidP="000B4DD2">
            <w:pPr>
              <w:pStyle w:val="Normal6"/>
              <w:rPr>
                <w:lang w:val="de-DE"/>
              </w:rPr>
            </w:pPr>
            <w:r w:rsidRPr="006519B5">
              <w:rPr>
                <w:lang w:val="de-DE"/>
              </w:rPr>
              <w:t>Artikel 14</w:t>
            </w:r>
          </w:p>
        </w:tc>
        <w:tc>
          <w:tcPr>
            <w:tcW w:w="4876" w:type="dxa"/>
            <w:hideMark/>
          </w:tcPr>
          <w:p w14:paraId="5A9A5068" w14:textId="5387B82A" w:rsidR="00B66609" w:rsidRPr="006519B5" w:rsidRDefault="00415474" w:rsidP="000B4DD2">
            <w:pPr>
              <w:pStyle w:val="Normal6"/>
              <w:rPr>
                <w:szCs w:val="24"/>
                <w:lang w:val="de-DE"/>
              </w:rPr>
            </w:pPr>
            <w:r w:rsidRPr="006519B5">
              <w:rPr>
                <w:b/>
                <w:i/>
                <w:lang w:val="de-DE"/>
              </w:rPr>
              <w:t>„</w:t>
            </w:r>
            <w:r w:rsidR="00B66609" w:rsidRPr="006519B5">
              <w:rPr>
                <w:lang w:val="de-DE"/>
              </w:rPr>
              <w:t>Artikel 14</w:t>
            </w:r>
          </w:p>
        </w:tc>
      </w:tr>
      <w:tr w:rsidR="00B66609" w:rsidRPr="006519B5" w14:paraId="1E63A9F8" w14:textId="77777777" w:rsidTr="000B4DD2">
        <w:trPr>
          <w:jc w:val="center"/>
        </w:trPr>
        <w:tc>
          <w:tcPr>
            <w:tcW w:w="4876" w:type="dxa"/>
            <w:hideMark/>
          </w:tcPr>
          <w:p w14:paraId="6DA1A321" w14:textId="77777777" w:rsidR="00B66609" w:rsidRPr="006519B5" w:rsidRDefault="00B66609" w:rsidP="000B4DD2">
            <w:pPr>
              <w:pStyle w:val="Normal6"/>
              <w:rPr>
                <w:lang w:val="de-DE"/>
              </w:rPr>
            </w:pPr>
            <w:r w:rsidRPr="006519B5">
              <w:rPr>
                <w:lang w:val="de-DE"/>
              </w:rPr>
              <w:t>Verpflichtung zur Information der Fahrgäste über ihre Rechte</w:t>
            </w:r>
          </w:p>
        </w:tc>
        <w:tc>
          <w:tcPr>
            <w:tcW w:w="4876" w:type="dxa"/>
            <w:hideMark/>
          </w:tcPr>
          <w:p w14:paraId="6CFC194E" w14:textId="77777777" w:rsidR="00B66609" w:rsidRPr="006519B5" w:rsidRDefault="00B66609" w:rsidP="000B4DD2">
            <w:pPr>
              <w:pStyle w:val="Normal6"/>
              <w:rPr>
                <w:szCs w:val="24"/>
                <w:lang w:val="de-DE"/>
              </w:rPr>
            </w:pPr>
            <w:r w:rsidRPr="006519B5">
              <w:rPr>
                <w:lang w:val="de-DE"/>
              </w:rPr>
              <w:t>Verpflichtung zur Information der Fahrgäste über ihre Rechte</w:t>
            </w:r>
          </w:p>
        </w:tc>
      </w:tr>
      <w:tr w:rsidR="00B66609" w:rsidRPr="006519B5" w14:paraId="59C506B7" w14:textId="77777777" w:rsidTr="000B4DD2">
        <w:trPr>
          <w:jc w:val="center"/>
        </w:trPr>
        <w:tc>
          <w:tcPr>
            <w:tcW w:w="4876" w:type="dxa"/>
            <w:hideMark/>
          </w:tcPr>
          <w:p w14:paraId="707C4078" w14:textId="77777777" w:rsidR="00B66609" w:rsidRPr="006519B5" w:rsidRDefault="00B66609" w:rsidP="00AF4263">
            <w:pPr>
              <w:pStyle w:val="Normal6"/>
              <w:rPr>
                <w:lang w:val="de-DE"/>
              </w:rPr>
            </w:pPr>
            <w:r w:rsidRPr="006519B5">
              <w:rPr>
                <w:lang w:val="de-DE"/>
              </w:rPr>
              <w:t>(1) Das ausführende Luftfahrtunternehmen stellt sicher, dass bei der Abfertigung ein klar lesbarer Hinweis mit folgendem Wortlaut für</w:t>
            </w:r>
            <w:r w:rsidRPr="006519B5">
              <w:rPr>
                <w:b/>
                <w:i/>
                <w:lang w:val="de-DE"/>
              </w:rPr>
              <w:t xml:space="preserve"> die </w:t>
            </w:r>
            <w:r w:rsidRPr="006519B5">
              <w:rPr>
                <w:lang w:val="de-DE"/>
              </w:rPr>
              <w:t>Fluggäste</w:t>
            </w:r>
            <w:r w:rsidRPr="006519B5">
              <w:rPr>
                <w:b/>
                <w:i/>
                <w:lang w:val="de-DE"/>
              </w:rPr>
              <w:t xml:space="preserve"> deutlich </w:t>
            </w:r>
            <w:r w:rsidRPr="006519B5">
              <w:rPr>
                <w:lang w:val="de-DE"/>
              </w:rPr>
              <w:t>sichtbar angebracht</w:t>
            </w:r>
            <w:r w:rsidRPr="006519B5">
              <w:rPr>
                <w:b/>
                <w:i/>
                <w:lang w:val="de-DE"/>
              </w:rPr>
              <w:t xml:space="preserve"> </w:t>
            </w:r>
            <w:r w:rsidRPr="006519B5">
              <w:rPr>
                <w:lang w:val="de-DE"/>
              </w:rPr>
              <w:t xml:space="preserve">wird: „Wenn Ihnen die Beförderung verweigert wird oder wenn Ihr Flug annulliert wird oder um mindestens zwei Stunden verspätet ist, </w:t>
            </w:r>
            <w:r w:rsidRPr="006519B5">
              <w:rPr>
                <w:b/>
                <w:i/>
                <w:lang w:val="de-DE"/>
              </w:rPr>
              <w:t>verlangen Sie am Abfertigungsschalter oder am Flugsteig schriftliche Auskunft über ihre Rechte,</w:t>
            </w:r>
            <w:r w:rsidRPr="006519B5">
              <w:rPr>
                <w:lang w:val="de-DE"/>
              </w:rPr>
              <w:t xml:space="preserve"> </w:t>
            </w:r>
            <w:r w:rsidRPr="006519B5">
              <w:rPr>
                <w:b/>
                <w:i/>
                <w:lang w:val="de-DE"/>
              </w:rPr>
              <w:t>insbesondere über Ausgleichs- und Unterstützungsleistungen</w:t>
            </w:r>
            <w:r w:rsidRPr="006519B5">
              <w:rPr>
                <w:lang w:val="de-DE"/>
              </w:rPr>
              <w:t>.“</w:t>
            </w:r>
          </w:p>
        </w:tc>
        <w:tc>
          <w:tcPr>
            <w:tcW w:w="4876" w:type="dxa"/>
            <w:hideMark/>
          </w:tcPr>
          <w:p w14:paraId="69C23054" w14:textId="130330A4" w:rsidR="00B66609" w:rsidRPr="006519B5" w:rsidRDefault="00B66609" w:rsidP="00AF4263">
            <w:pPr>
              <w:pStyle w:val="Normal6"/>
              <w:rPr>
                <w:szCs w:val="24"/>
                <w:lang w:val="de-DE"/>
              </w:rPr>
            </w:pPr>
            <w:r w:rsidRPr="006519B5">
              <w:rPr>
                <w:lang w:val="de-DE"/>
              </w:rPr>
              <w:t>(1) Das ausführende Luftfahrtunternehmen stellt sicher, dass bei der Abfertigung</w:t>
            </w:r>
            <w:r w:rsidRPr="006519B5">
              <w:rPr>
                <w:b/>
                <w:i/>
                <w:lang w:val="de-DE"/>
              </w:rPr>
              <w:t>, am Flugsteig sowie auf seiner Website und in seinen mobilen Anwendungen</w:t>
            </w:r>
            <w:r w:rsidRPr="006519B5">
              <w:rPr>
                <w:lang w:val="de-DE"/>
              </w:rPr>
              <w:t xml:space="preserve"> ein klar lesbarer </w:t>
            </w:r>
            <w:r w:rsidRPr="006519B5">
              <w:rPr>
                <w:b/>
                <w:i/>
                <w:lang w:val="de-DE"/>
              </w:rPr>
              <w:t>und zugänglicher</w:t>
            </w:r>
            <w:r w:rsidRPr="006519B5">
              <w:rPr>
                <w:lang w:val="de-DE"/>
              </w:rPr>
              <w:t xml:space="preserve"> Hinweis mit folgendem Wortlaut für</w:t>
            </w:r>
            <w:r w:rsidRPr="006519B5">
              <w:rPr>
                <w:b/>
                <w:i/>
                <w:lang w:val="de-DE"/>
              </w:rPr>
              <w:t xml:space="preserve"> alle </w:t>
            </w:r>
            <w:r w:rsidRPr="006519B5">
              <w:rPr>
                <w:lang w:val="de-DE"/>
              </w:rPr>
              <w:t>Fluggäste sichtbar angebracht</w:t>
            </w:r>
            <w:r w:rsidR="00AF4263" w:rsidRPr="006519B5">
              <w:rPr>
                <w:lang w:val="de-DE"/>
              </w:rPr>
              <w:t xml:space="preserve"> wird</w:t>
            </w:r>
            <w:r w:rsidRPr="006519B5">
              <w:rPr>
                <w:lang w:val="de-DE"/>
              </w:rPr>
              <w:t xml:space="preserve">: „Wenn Ihnen die Beförderung verweigert wird oder wenn Ihr Flug annulliert wird oder </w:t>
            </w:r>
            <w:r w:rsidRPr="006519B5">
              <w:rPr>
                <w:b/>
                <w:i/>
                <w:lang w:val="de-DE"/>
              </w:rPr>
              <w:t>beim Abflug</w:t>
            </w:r>
            <w:r w:rsidRPr="006519B5">
              <w:rPr>
                <w:lang w:val="de-DE"/>
              </w:rPr>
              <w:t xml:space="preserve"> um mindestens zwei Stunden verspätet ist, </w:t>
            </w:r>
            <w:r w:rsidRPr="006519B5">
              <w:rPr>
                <w:b/>
                <w:i/>
                <w:lang w:val="de-DE"/>
              </w:rPr>
              <w:t>haben Sie nach EU-Recht Anspruch auf Hilfeleistung und Ausgleichsleistungen. Erkundigen Sie sich am Schalter oder am Flugsteig oder besuchen Sie die Website oder App des Luftfahrtunternehmens, um umfassende Informationen über Ihre Rechte zu erhalten.“ Diese Informationen müssen auch in zugänglichen Formaten gemäß der Richtlinie (EU) 2019/882 zur Verfügung gestellt werden und für Menschen mit Behinderungen, einschließlich derer, die auf unterstützende Technologien angewiesen sind, nutzbar sein</w:t>
            </w:r>
            <w:r w:rsidRPr="006519B5">
              <w:rPr>
                <w:lang w:val="de-DE"/>
              </w:rPr>
              <w:t>.</w:t>
            </w:r>
            <w:r w:rsidR="004A7439" w:rsidRPr="006519B5">
              <w:rPr>
                <w:b/>
                <w:i/>
                <w:lang w:val="de-DE"/>
              </w:rPr>
              <w:t>“</w:t>
            </w:r>
          </w:p>
        </w:tc>
      </w:tr>
      <w:tr w:rsidR="00B66609" w:rsidRPr="006519B5" w14:paraId="2DEE1D45" w14:textId="77777777" w:rsidTr="000B4DD2">
        <w:trPr>
          <w:jc w:val="center"/>
        </w:trPr>
        <w:tc>
          <w:tcPr>
            <w:tcW w:w="4876" w:type="dxa"/>
          </w:tcPr>
          <w:p w14:paraId="769F9283" w14:textId="77777777" w:rsidR="00B66609" w:rsidRPr="006519B5" w:rsidRDefault="00B66609" w:rsidP="000B4DD2">
            <w:pPr>
              <w:pStyle w:val="Normal6"/>
              <w:rPr>
                <w:lang w:val="de-DE"/>
              </w:rPr>
            </w:pPr>
          </w:p>
        </w:tc>
        <w:tc>
          <w:tcPr>
            <w:tcW w:w="4876" w:type="dxa"/>
            <w:hideMark/>
          </w:tcPr>
          <w:p w14:paraId="62C4AB57" w14:textId="77777777" w:rsidR="00B66609" w:rsidRPr="006519B5" w:rsidRDefault="00B66609" w:rsidP="000B4DD2">
            <w:pPr>
              <w:pStyle w:val="Normal6"/>
              <w:rPr>
                <w:szCs w:val="24"/>
                <w:lang w:val="de-DE"/>
              </w:rPr>
            </w:pPr>
          </w:p>
        </w:tc>
      </w:tr>
    </w:tbl>
    <w:p w14:paraId="22E5B2C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108B73D" w14:textId="77777777" w:rsidR="00B66609" w:rsidRPr="006519B5" w:rsidRDefault="00B66609" w:rsidP="00B66609">
      <w:pPr>
        <w:pStyle w:val="CrossRef"/>
        <w:rPr>
          <w:lang w:val="de-DE"/>
        </w:rPr>
      </w:pPr>
      <w:r w:rsidRPr="006519B5">
        <w:rPr>
          <w:lang w:val="de-DE"/>
        </w:rPr>
        <w:t>(Verordnung (EG) Nr. 261/2004)</w:t>
      </w:r>
    </w:p>
    <w:p w14:paraId="266A806B" w14:textId="77777777" w:rsidR="00B66609" w:rsidRPr="006519B5" w:rsidRDefault="00B66609" w:rsidP="00B66609">
      <w:r w:rsidRPr="006519B5">
        <w:rPr>
          <w:rStyle w:val="HideTWBExt"/>
          <w:noProof w:val="0"/>
        </w:rPr>
        <w:t>&lt;/Amend&gt;</w:t>
      </w:r>
    </w:p>
    <w:p w14:paraId="06FD810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259</w:t>
      </w:r>
      <w:r w:rsidRPr="006519B5">
        <w:rPr>
          <w:rStyle w:val="HideTWBExt"/>
          <w:b w:val="0"/>
          <w:noProof w:val="0"/>
          <w:lang w:val="de-DE"/>
        </w:rPr>
        <w:t>&lt;/NumAm&gt;</w:t>
      </w:r>
    </w:p>
    <w:p w14:paraId="464C9CAD"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0423613B" w14:textId="77777777" w:rsidR="00B66609" w:rsidRPr="006519B5" w:rsidRDefault="00B66609" w:rsidP="00B66609">
      <w:r w:rsidRPr="006519B5">
        <w:rPr>
          <w:rStyle w:val="HideTWBExt"/>
          <w:noProof w:val="0"/>
        </w:rPr>
        <w:t>&lt;/RepeatBlock-By&gt;</w:t>
      </w:r>
    </w:p>
    <w:p w14:paraId="5C55D9B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48F2889" w14:textId="77777777" w:rsidR="00B66609" w:rsidRPr="006519B5" w:rsidRDefault="00B66609" w:rsidP="00B66609">
      <w:pPr>
        <w:pStyle w:val="NormalBold"/>
      </w:pPr>
      <w:r w:rsidRPr="006519B5">
        <w:rPr>
          <w:rStyle w:val="HideTWBExt"/>
          <w:b w:val="0"/>
          <w:noProof w:val="0"/>
        </w:rPr>
        <w:t>&lt;Article&gt;</w:t>
      </w:r>
      <w:r w:rsidRPr="006519B5">
        <w:t>Artikel 1 – Absatz 1 – Nummer 2 h (neu)</w:t>
      </w:r>
      <w:r w:rsidRPr="006519B5">
        <w:rPr>
          <w:rStyle w:val="HideTWBExt"/>
          <w:b w:val="0"/>
          <w:noProof w:val="0"/>
        </w:rPr>
        <w:t>&lt;/Article&gt;</w:t>
      </w:r>
    </w:p>
    <w:p w14:paraId="6312F9C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A05BB68" w14:textId="77777777" w:rsidR="00B66609" w:rsidRPr="006519B5" w:rsidRDefault="00B66609" w:rsidP="00B66609">
      <w:r w:rsidRPr="006519B5">
        <w:rPr>
          <w:rStyle w:val="HideTWBExt"/>
          <w:noProof w:val="0"/>
        </w:rPr>
        <w:t>&lt;Article2&gt;</w:t>
      </w:r>
      <w:r w:rsidRPr="006519B5">
        <w:t>Artikel 14 – Absatz 4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0055772" w14:textId="77777777" w:rsidTr="000B4DD2">
        <w:trPr>
          <w:jc w:val="center"/>
        </w:trPr>
        <w:tc>
          <w:tcPr>
            <w:tcW w:w="9752" w:type="dxa"/>
            <w:gridSpan w:val="2"/>
          </w:tcPr>
          <w:p w14:paraId="78F37CBD" w14:textId="77777777" w:rsidR="00B66609" w:rsidRPr="006519B5" w:rsidRDefault="00B66609" w:rsidP="000B4DD2">
            <w:pPr>
              <w:keepNext/>
            </w:pPr>
          </w:p>
        </w:tc>
      </w:tr>
      <w:tr w:rsidR="00B66609" w:rsidRPr="006519B5" w14:paraId="3E08B9D8" w14:textId="77777777" w:rsidTr="000B4DD2">
        <w:trPr>
          <w:jc w:val="center"/>
        </w:trPr>
        <w:tc>
          <w:tcPr>
            <w:tcW w:w="4876" w:type="dxa"/>
            <w:hideMark/>
          </w:tcPr>
          <w:p w14:paraId="57F882C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3BD3E3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37DF66D" w14:textId="77777777" w:rsidTr="000B4DD2">
        <w:trPr>
          <w:jc w:val="center"/>
        </w:trPr>
        <w:tc>
          <w:tcPr>
            <w:tcW w:w="4876" w:type="dxa"/>
          </w:tcPr>
          <w:p w14:paraId="6FCE62AA" w14:textId="77777777" w:rsidR="00B66609" w:rsidRPr="006519B5" w:rsidRDefault="00B66609" w:rsidP="000B4DD2">
            <w:pPr>
              <w:pStyle w:val="Normal6"/>
              <w:rPr>
                <w:lang w:val="de-DE"/>
              </w:rPr>
            </w:pPr>
          </w:p>
        </w:tc>
        <w:tc>
          <w:tcPr>
            <w:tcW w:w="4876" w:type="dxa"/>
            <w:hideMark/>
          </w:tcPr>
          <w:p w14:paraId="5BAC13BC" w14:textId="169BD6B4" w:rsidR="00B66609" w:rsidRPr="006519B5" w:rsidRDefault="00B66609" w:rsidP="004A7439">
            <w:pPr>
              <w:pStyle w:val="Normal6"/>
              <w:rPr>
                <w:szCs w:val="24"/>
                <w:lang w:val="de-DE"/>
              </w:rPr>
            </w:pPr>
            <w:r w:rsidRPr="006519B5">
              <w:rPr>
                <w:b/>
                <w:i/>
                <w:lang w:val="de-DE"/>
              </w:rPr>
              <w:t>2h</w:t>
            </w:r>
            <w:r w:rsidR="004A7439" w:rsidRPr="006519B5">
              <w:rPr>
                <w:b/>
                <w:i/>
                <w:lang w:val="de-DE"/>
              </w:rPr>
              <w:t>.</w:t>
            </w:r>
            <w:r w:rsidRPr="006519B5">
              <w:rPr>
                <w:b/>
                <w:i/>
                <w:lang w:val="de-DE"/>
              </w:rPr>
              <w:tab/>
              <w:t>In Artikel 14 wird folgender Absatz angefügt:</w:t>
            </w:r>
          </w:p>
        </w:tc>
      </w:tr>
      <w:tr w:rsidR="00B66609" w:rsidRPr="006519B5" w14:paraId="29BBCE2B" w14:textId="77777777" w:rsidTr="000B4DD2">
        <w:trPr>
          <w:jc w:val="center"/>
        </w:trPr>
        <w:tc>
          <w:tcPr>
            <w:tcW w:w="4876" w:type="dxa"/>
          </w:tcPr>
          <w:p w14:paraId="4263995A" w14:textId="77777777" w:rsidR="00B66609" w:rsidRPr="006519B5" w:rsidRDefault="00B66609" w:rsidP="000B4DD2">
            <w:pPr>
              <w:pStyle w:val="Normal6"/>
              <w:rPr>
                <w:lang w:val="de-DE"/>
              </w:rPr>
            </w:pPr>
          </w:p>
        </w:tc>
        <w:tc>
          <w:tcPr>
            <w:tcW w:w="4876" w:type="dxa"/>
            <w:hideMark/>
          </w:tcPr>
          <w:p w14:paraId="01FEDEF3" w14:textId="0397697C" w:rsidR="00B66609" w:rsidRPr="006519B5" w:rsidRDefault="00415474" w:rsidP="000B4DD2">
            <w:pPr>
              <w:pStyle w:val="Normal6"/>
              <w:rPr>
                <w:szCs w:val="24"/>
                <w:lang w:val="de-DE"/>
              </w:rPr>
            </w:pPr>
            <w:r w:rsidRPr="006519B5">
              <w:rPr>
                <w:b/>
                <w:i/>
                <w:lang w:val="de-DE"/>
              </w:rPr>
              <w:t>„</w:t>
            </w:r>
            <w:r w:rsidR="00B66609" w:rsidRPr="006519B5">
              <w:rPr>
                <w:b/>
                <w:i/>
                <w:lang w:val="de-DE"/>
              </w:rPr>
              <w:t>(4) Fluggäste haben das Recht, eine ausgedruckte Bordkarte ohne Preiszuschlag anzufordern und zu erhalten, die für das Einsteigen in das Flugzeug als ausreichend gilt.</w:t>
            </w:r>
            <w:r w:rsidR="004A7439" w:rsidRPr="006519B5">
              <w:rPr>
                <w:b/>
                <w:i/>
                <w:lang w:val="de-DE"/>
              </w:rPr>
              <w:t>“</w:t>
            </w:r>
          </w:p>
        </w:tc>
      </w:tr>
    </w:tbl>
    <w:p w14:paraId="24E122D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C015236" w14:textId="77777777" w:rsidR="00B66609" w:rsidRPr="006519B5" w:rsidRDefault="00B66609" w:rsidP="00B66609">
      <w:r w:rsidRPr="006519B5">
        <w:rPr>
          <w:rStyle w:val="HideTWBExt"/>
          <w:noProof w:val="0"/>
        </w:rPr>
        <w:t>&lt;/Amend&gt;</w:t>
      </w:r>
    </w:p>
    <w:p w14:paraId="06C7B32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260</w:t>
      </w:r>
      <w:r w:rsidRPr="006519B5">
        <w:rPr>
          <w:rStyle w:val="HideTWBExt"/>
          <w:b w:val="0"/>
          <w:noProof w:val="0"/>
          <w:lang w:val="de-DE"/>
        </w:rPr>
        <w:t>&lt;/NumAm&gt;</w:t>
      </w:r>
    </w:p>
    <w:p w14:paraId="36302CAB"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12E65A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BFD8C3C" w14:textId="77777777" w:rsidR="00B66609" w:rsidRPr="006519B5" w:rsidRDefault="00B66609" w:rsidP="00B66609">
      <w:r w:rsidRPr="006519B5">
        <w:rPr>
          <w:rStyle w:val="HideTWBExt"/>
          <w:noProof w:val="0"/>
        </w:rPr>
        <w:t>&lt;/RepeatBlock-By&gt;</w:t>
      </w:r>
    </w:p>
    <w:p w14:paraId="68F99CD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B036D34" w14:textId="77777777" w:rsidR="00B66609" w:rsidRPr="006519B5" w:rsidRDefault="00B66609" w:rsidP="00B66609">
      <w:pPr>
        <w:pStyle w:val="NormalBold"/>
      </w:pPr>
      <w:r w:rsidRPr="006519B5">
        <w:rPr>
          <w:rStyle w:val="HideTWBExt"/>
          <w:b w:val="0"/>
          <w:noProof w:val="0"/>
        </w:rPr>
        <w:t>&lt;Article&gt;</w:t>
      </w:r>
      <w:r w:rsidRPr="006519B5">
        <w:t>Artikel 1 – Absatz 1 – Nummer 2 h (neu)</w:t>
      </w:r>
      <w:r w:rsidRPr="006519B5">
        <w:rPr>
          <w:rStyle w:val="HideTWBExt"/>
          <w:b w:val="0"/>
          <w:noProof w:val="0"/>
        </w:rPr>
        <w:t>&lt;/Article&gt;</w:t>
      </w:r>
    </w:p>
    <w:p w14:paraId="5D81301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01ED825" w14:textId="77777777" w:rsidR="00B66609" w:rsidRPr="006519B5" w:rsidRDefault="00B66609" w:rsidP="00B66609">
      <w:r w:rsidRPr="006519B5">
        <w:rPr>
          <w:rStyle w:val="HideTWBExt"/>
          <w:noProof w:val="0"/>
        </w:rPr>
        <w:t>&lt;Article2&gt;</w:t>
      </w:r>
      <w:r w:rsidRPr="006519B5">
        <w:t>Artikel 14 – Absatz 2</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ECD8359" w14:textId="77777777" w:rsidTr="000B4DD2">
        <w:trPr>
          <w:jc w:val="center"/>
        </w:trPr>
        <w:tc>
          <w:tcPr>
            <w:tcW w:w="9752" w:type="dxa"/>
            <w:gridSpan w:val="2"/>
          </w:tcPr>
          <w:p w14:paraId="7A56CB98" w14:textId="77777777" w:rsidR="00B66609" w:rsidRPr="006519B5" w:rsidRDefault="00B66609" w:rsidP="000B4DD2">
            <w:pPr>
              <w:keepNext/>
            </w:pPr>
          </w:p>
        </w:tc>
      </w:tr>
      <w:tr w:rsidR="00B66609" w:rsidRPr="006519B5" w14:paraId="4190170C" w14:textId="77777777" w:rsidTr="000B4DD2">
        <w:trPr>
          <w:jc w:val="center"/>
        </w:trPr>
        <w:tc>
          <w:tcPr>
            <w:tcW w:w="4876" w:type="dxa"/>
            <w:hideMark/>
          </w:tcPr>
          <w:p w14:paraId="5D34D45B"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4EC39DF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2537FA4" w14:textId="77777777" w:rsidTr="000B4DD2">
        <w:trPr>
          <w:jc w:val="center"/>
        </w:trPr>
        <w:tc>
          <w:tcPr>
            <w:tcW w:w="4876" w:type="dxa"/>
          </w:tcPr>
          <w:p w14:paraId="4FD10D09" w14:textId="77777777" w:rsidR="00B66609" w:rsidRPr="006519B5" w:rsidRDefault="00B66609" w:rsidP="000B4DD2">
            <w:pPr>
              <w:pStyle w:val="Normal6"/>
              <w:rPr>
                <w:lang w:val="de-DE"/>
              </w:rPr>
            </w:pPr>
          </w:p>
        </w:tc>
        <w:tc>
          <w:tcPr>
            <w:tcW w:w="4876" w:type="dxa"/>
            <w:hideMark/>
          </w:tcPr>
          <w:p w14:paraId="21EDFEC5" w14:textId="53D4942E" w:rsidR="00B66609" w:rsidRPr="006519B5" w:rsidRDefault="00B66609" w:rsidP="004A7439">
            <w:pPr>
              <w:pStyle w:val="Normal6"/>
              <w:rPr>
                <w:szCs w:val="24"/>
                <w:lang w:val="de-DE"/>
              </w:rPr>
            </w:pPr>
            <w:r w:rsidRPr="006519B5">
              <w:rPr>
                <w:b/>
                <w:i/>
                <w:lang w:val="de-DE"/>
              </w:rPr>
              <w:t>2h</w:t>
            </w:r>
            <w:r w:rsidR="004A7439" w:rsidRPr="006519B5">
              <w:rPr>
                <w:b/>
                <w:i/>
                <w:lang w:val="de-DE"/>
              </w:rPr>
              <w:t>.</w:t>
            </w:r>
            <w:r w:rsidRPr="006519B5">
              <w:rPr>
                <w:b/>
                <w:i/>
                <w:lang w:val="de-DE"/>
              </w:rPr>
              <w:tab/>
              <w:t>Artikel 14 Absatz 2</w:t>
            </w:r>
            <w:r w:rsidRPr="006519B5">
              <w:rPr>
                <w:lang w:val="de-DE"/>
              </w:rPr>
              <w:t xml:space="preserve"> </w:t>
            </w:r>
            <w:r w:rsidRPr="006519B5">
              <w:rPr>
                <w:b/>
                <w:i/>
                <w:lang w:val="de-DE"/>
              </w:rPr>
              <w:t>erhält folgende Fassung:</w:t>
            </w:r>
          </w:p>
        </w:tc>
      </w:tr>
      <w:tr w:rsidR="00B66609" w:rsidRPr="006519B5" w14:paraId="4F33FAF3" w14:textId="77777777" w:rsidTr="000B4DD2">
        <w:trPr>
          <w:jc w:val="center"/>
        </w:trPr>
        <w:tc>
          <w:tcPr>
            <w:tcW w:w="4876" w:type="dxa"/>
            <w:hideMark/>
          </w:tcPr>
          <w:p w14:paraId="185499A3" w14:textId="77777777" w:rsidR="00B66609" w:rsidRPr="006519B5" w:rsidRDefault="00B66609" w:rsidP="000B4DD2">
            <w:pPr>
              <w:pStyle w:val="Normal6"/>
              <w:rPr>
                <w:lang w:val="de-DE"/>
              </w:rPr>
            </w:pPr>
            <w:r w:rsidRPr="006519B5">
              <w:rPr>
                <w:lang w:val="de-DE"/>
              </w:rPr>
              <w:t xml:space="preserve">(2) Ein ausführendes Luftfahrtunternehmen, das Fluggästen die Beförderung verweigert oder einen Flug annulliert, händigt jedem betroffenen Fluggast einen schriftlichen Hinweis aus, in dem die Regeln für Ausgleichs- und Unterstützungsleistungen gemäß dieser Verordnung dargelegt werden. Ferner wird allen von einer Verspätung um mindestens zwei Stunden betroffenen Fluggästen ein entsprechender Hinweis ausgehändigt. Die für die Kontaktaufnahme notwendigen Angaben zu der benannten einzelstaatlichen Stelle nach Artikel 16 werden dem Fluggast ebenfalls </w:t>
            </w:r>
            <w:r w:rsidRPr="006519B5">
              <w:rPr>
                <w:b/>
                <w:i/>
                <w:lang w:val="de-DE"/>
              </w:rPr>
              <w:t>in schriftlicher Form ausgehändigt</w:t>
            </w:r>
            <w:r w:rsidRPr="006519B5">
              <w:rPr>
                <w:lang w:val="de-DE"/>
              </w:rPr>
              <w:t>.</w:t>
            </w: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B66609" w:rsidRPr="006519B5" w14:paraId="3182D070" w14:textId="77777777" w:rsidTr="000B4DD2">
              <w:trPr>
                <w:jc w:val="center"/>
              </w:trPr>
              <w:tc>
                <w:tcPr>
                  <w:tcW w:w="4876" w:type="dxa"/>
                  <w:hideMark/>
                </w:tcPr>
                <w:p w14:paraId="0096BAA4" w14:textId="262F21DB" w:rsidR="00B66609" w:rsidRPr="006519B5" w:rsidRDefault="00415474" w:rsidP="000B4DD2">
                  <w:pPr>
                    <w:pStyle w:val="Normal6"/>
                    <w:rPr>
                      <w:szCs w:val="24"/>
                      <w:lang w:val="de-DE"/>
                    </w:rPr>
                  </w:pPr>
                  <w:r w:rsidRPr="006519B5">
                    <w:rPr>
                      <w:b/>
                      <w:i/>
                      <w:lang w:val="de-DE"/>
                    </w:rPr>
                    <w:t>„</w:t>
                  </w:r>
                  <w:r w:rsidR="00B66609" w:rsidRPr="006519B5">
                    <w:rPr>
                      <w:lang w:val="de-DE"/>
                    </w:rPr>
                    <w:t xml:space="preserve">(2) Ein ausführendes Luftfahrtunternehmen, das Fluggästen die Beförderung verweigert oder einen Flug annulliert, händigt jedem betroffenen Fluggast </w:t>
                  </w:r>
                  <w:r w:rsidR="00B66609" w:rsidRPr="006519B5">
                    <w:rPr>
                      <w:b/>
                      <w:i/>
                      <w:lang w:val="de-DE"/>
                    </w:rPr>
                    <w:t>proaktiv und automatisch</w:t>
                  </w:r>
                  <w:r w:rsidR="00B66609" w:rsidRPr="006519B5">
                    <w:rPr>
                      <w:lang w:val="de-DE"/>
                    </w:rPr>
                    <w:t xml:space="preserve"> einen schriftlichen </w:t>
                  </w:r>
                  <w:r w:rsidR="00B66609" w:rsidRPr="006519B5">
                    <w:rPr>
                      <w:b/>
                      <w:i/>
                      <w:lang w:val="de-DE"/>
                    </w:rPr>
                    <w:t>oder elektronischen</w:t>
                  </w:r>
                  <w:r w:rsidR="00B66609" w:rsidRPr="006519B5">
                    <w:rPr>
                      <w:lang w:val="de-DE"/>
                    </w:rPr>
                    <w:t xml:space="preserve"> Hinweis aus, in dem die Regeln für Ausgleichs- und Unterstützungsleistungen gemäß dieser Verordnung dargelegt werden. Ferner wird allen von einer Verspätung um mindestens zwei Stunden betroffenen Fluggästen ein entsprechender Hinweis ausgehändigt. </w:t>
                  </w:r>
                  <w:r w:rsidR="00B66609" w:rsidRPr="006519B5">
                    <w:rPr>
                      <w:b/>
                      <w:i/>
                      <w:lang w:val="de-DE"/>
                    </w:rPr>
                    <w:t>Dieser Hinweis enthält die Bedingungen für Ausgleichsleistungen, Hilfeleistung, Erstattung, Beschwerdeverfahren und die Kontaktdaten der in Artikel 16 genannten nationalen Durchsetzungsstelle.</w:t>
                  </w:r>
                  <w:r w:rsidR="00B66609" w:rsidRPr="006519B5">
                    <w:rPr>
                      <w:lang w:val="de-DE"/>
                    </w:rPr>
                    <w:t xml:space="preserve"> Die für die Kontaktaufnahme notwendigen Angaben zu der benannten einzelstaatlichen Stelle nach Artikel 16 werden dem Fluggast ebenfalls </w:t>
                  </w:r>
                  <w:r w:rsidR="00B66609" w:rsidRPr="006519B5">
                    <w:rPr>
                      <w:b/>
                      <w:i/>
                      <w:lang w:val="de-DE"/>
                    </w:rPr>
                    <w:t>in einem klaren, verständlichen, zugänglichen und dauerhaften Format mitgeteilt</w:t>
                  </w:r>
                  <w:r w:rsidR="00B66609" w:rsidRPr="006519B5">
                    <w:rPr>
                      <w:lang w:val="de-DE"/>
                    </w:rPr>
                    <w:t>.</w:t>
                  </w:r>
                  <w:r w:rsidR="004A7439" w:rsidRPr="006519B5">
                    <w:rPr>
                      <w:b/>
                      <w:i/>
                      <w:lang w:val="de-DE"/>
                    </w:rPr>
                    <w:t>“</w:t>
                  </w:r>
                </w:p>
              </w:tc>
            </w:tr>
            <w:tr w:rsidR="00B66609" w:rsidRPr="006519B5" w14:paraId="7DA0C8F0" w14:textId="77777777" w:rsidTr="000B4DD2">
              <w:trPr>
                <w:jc w:val="center"/>
              </w:trPr>
              <w:tc>
                <w:tcPr>
                  <w:tcW w:w="4876" w:type="dxa"/>
                  <w:hideMark/>
                </w:tcPr>
                <w:p w14:paraId="02832EA3" w14:textId="77777777" w:rsidR="00B66609" w:rsidRPr="006519B5" w:rsidRDefault="00B66609" w:rsidP="000B4DD2">
                  <w:pPr>
                    <w:pStyle w:val="Normal6"/>
                    <w:rPr>
                      <w:szCs w:val="24"/>
                      <w:lang w:val="de-DE"/>
                    </w:rPr>
                  </w:pPr>
                </w:p>
              </w:tc>
            </w:tr>
          </w:tbl>
          <w:p w14:paraId="1C499DB5" w14:textId="77777777" w:rsidR="00B66609" w:rsidRPr="006519B5" w:rsidRDefault="00B66609" w:rsidP="000B4DD2">
            <w:pPr>
              <w:pStyle w:val="Normal6"/>
              <w:rPr>
                <w:szCs w:val="24"/>
                <w:lang w:val="de-DE"/>
              </w:rPr>
            </w:pPr>
          </w:p>
        </w:tc>
      </w:tr>
    </w:tbl>
    <w:p w14:paraId="182F201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2EE9D5E" w14:textId="77777777" w:rsidR="00B66609" w:rsidRPr="006519B5" w:rsidRDefault="00B66609" w:rsidP="00B66609">
      <w:pPr>
        <w:pStyle w:val="CrossRef"/>
        <w:rPr>
          <w:lang w:val="de-DE"/>
        </w:rPr>
      </w:pPr>
      <w:r w:rsidRPr="006519B5">
        <w:rPr>
          <w:lang w:val="de-DE"/>
        </w:rPr>
        <w:t>(Verordnung (EG) Nr. 261/2004)</w:t>
      </w:r>
    </w:p>
    <w:p w14:paraId="771813E2" w14:textId="77777777" w:rsidR="00B66609" w:rsidRPr="006519B5" w:rsidRDefault="00B66609" w:rsidP="00B66609">
      <w:r w:rsidRPr="006519B5">
        <w:rPr>
          <w:rStyle w:val="HideTWBExt"/>
          <w:noProof w:val="0"/>
        </w:rPr>
        <w:t>&lt;/Amend&gt;</w:t>
      </w:r>
    </w:p>
    <w:p w14:paraId="64FB535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261</w:t>
      </w:r>
      <w:r w:rsidRPr="006519B5">
        <w:rPr>
          <w:rStyle w:val="HideTWBExt"/>
          <w:b w:val="0"/>
          <w:noProof w:val="0"/>
          <w:lang w:val="de-DE"/>
        </w:rPr>
        <w:t>&lt;/NumAm&gt;</w:t>
      </w:r>
    </w:p>
    <w:p w14:paraId="18B91948"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100BAF7C" w14:textId="77777777" w:rsidR="00B66609" w:rsidRPr="006519B5" w:rsidRDefault="00B66609" w:rsidP="00B66609">
      <w:r w:rsidRPr="006519B5">
        <w:rPr>
          <w:rStyle w:val="HideTWBExt"/>
          <w:noProof w:val="0"/>
        </w:rPr>
        <w:t>&lt;/RepeatBlock-By&gt;</w:t>
      </w:r>
    </w:p>
    <w:p w14:paraId="2B57D0B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EF87F9" w14:textId="77777777" w:rsidR="00B66609" w:rsidRPr="006519B5" w:rsidRDefault="00B66609" w:rsidP="00B66609">
      <w:pPr>
        <w:pStyle w:val="NormalBold"/>
      </w:pPr>
      <w:r w:rsidRPr="006519B5">
        <w:rPr>
          <w:rStyle w:val="HideTWBExt"/>
          <w:b w:val="0"/>
          <w:noProof w:val="0"/>
        </w:rPr>
        <w:t>&lt;Article&gt;</w:t>
      </w:r>
      <w:r w:rsidRPr="006519B5">
        <w:t>Artikel 1 – Absatz 1 – Nummer 2 i (neu)</w:t>
      </w:r>
      <w:r w:rsidRPr="006519B5">
        <w:rPr>
          <w:rStyle w:val="HideTWBExt"/>
          <w:b w:val="0"/>
          <w:noProof w:val="0"/>
        </w:rPr>
        <w:t>&lt;/Article&gt;</w:t>
      </w:r>
    </w:p>
    <w:p w14:paraId="1A4046D5"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EEA1805" w14:textId="77777777" w:rsidR="00B66609" w:rsidRPr="006519B5" w:rsidRDefault="00B66609" w:rsidP="00B66609">
      <w:r w:rsidRPr="006519B5">
        <w:rPr>
          <w:rStyle w:val="HideTWBExt"/>
          <w:noProof w:val="0"/>
        </w:rPr>
        <w:t>&lt;Article2&gt;</w:t>
      </w:r>
      <w:r w:rsidRPr="006519B5">
        <w:t>Artikel -14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476F589" w14:textId="77777777" w:rsidTr="000B4DD2">
        <w:trPr>
          <w:jc w:val="center"/>
        </w:trPr>
        <w:tc>
          <w:tcPr>
            <w:tcW w:w="9752" w:type="dxa"/>
            <w:gridSpan w:val="2"/>
          </w:tcPr>
          <w:p w14:paraId="65A84BF5" w14:textId="77777777" w:rsidR="00B66609" w:rsidRPr="006519B5" w:rsidRDefault="00B66609" w:rsidP="000B4DD2">
            <w:pPr>
              <w:keepNext/>
            </w:pPr>
          </w:p>
        </w:tc>
      </w:tr>
      <w:tr w:rsidR="00B66609" w:rsidRPr="006519B5" w14:paraId="28D9A0D0" w14:textId="77777777" w:rsidTr="000B4DD2">
        <w:trPr>
          <w:jc w:val="center"/>
        </w:trPr>
        <w:tc>
          <w:tcPr>
            <w:tcW w:w="4876" w:type="dxa"/>
            <w:hideMark/>
          </w:tcPr>
          <w:p w14:paraId="62B6421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512447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54A6209" w14:textId="77777777" w:rsidTr="000B4DD2">
        <w:trPr>
          <w:jc w:val="center"/>
        </w:trPr>
        <w:tc>
          <w:tcPr>
            <w:tcW w:w="4876" w:type="dxa"/>
          </w:tcPr>
          <w:p w14:paraId="3FFB10A6" w14:textId="77777777" w:rsidR="00B66609" w:rsidRPr="006519B5" w:rsidRDefault="00B66609" w:rsidP="000B4DD2">
            <w:pPr>
              <w:pStyle w:val="Normal6"/>
              <w:rPr>
                <w:lang w:val="de-DE"/>
              </w:rPr>
            </w:pPr>
          </w:p>
        </w:tc>
        <w:tc>
          <w:tcPr>
            <w:tcW w:w="4876" w:type="dxa"/>
            <w:hideMark/>
          </w:tcPr>
          <w:p w14:paraId="1DBA75EA" w14:textId="11DE882B" w:rsidR="00B66609" w:rsidRPr="006519B5" w:rsidRDefault="00B66609" w:rsidP="004A7439">
            <w:pPr>
              <w:pStyle w:val="Normal6"/>
              <w:rPr>
                <w:szCs w:val="24"/>
                <w:lang w:val="de-DE"/>
              </w:rPr>
            </w:pPr>
            <w:r w:rsidRPr="006519B5">
              <w:rPr>
                <w:b/>
                <w:i/>
                <w:lang w:val="de-DE"/>
              </w:rPr>
              <w:t>2i</w:t>
            </w:r>
            <w:r w:rsidR="004A7439" w:rsidRPr="006519B5">
              <w:rPr>
                <w:b/>
                <w:i/>
                <w:lang w:val="de-DE"/>
              </w:rPr>
              <w:t>.</w:t>
            </w:r>
            <w:r w:rsidRPr="006519B5">
              <w:rPr>
                <w:b/>
                <w:i/>
                <w:lang w:val="de-DE"/>
              </w:rPr>
              <w:tab/>
              <w:t>Folgender Artikel -14a wird eingefügt:</w:t>
            </w:r>
          </w:p>
        </w:tc>
      </w:tr>
      <w:tr w:rsidR="00B66609" w:rsidRPr="006519B5" w14:paraId="44B0D447" w14:textId="77777777" w:rsidTr="000B4DD2">
        <w:trPr>
          <w:jc w:val="center"/>
        </w:trPr>
        <w:tc>
          <w:tcPr>
            <w:tcW w:w="4876" w:type="dxa"/>
          </w:tcPr>
          <w:p w14:paraId="619FA672" w14:textId="77777777" w:rsidR="00B66609" w:rsidRPr="006519B5" w:rsidRDefault="00B66609" w:rsidP="000B4DD2">
            <w:pPr>
              <w:pStyle w:val="Normal6"/>
              <w:rPr>
                <w:lang w:val="de-DE"/>
              </w:rPr>
            </w:pPr>
          </w:p>
        </w:tc>
        <w:tc>
          <w:tcPr>
            <w:tcW w:w="4876" w:type="dxa"/>
            <w:hideMark/>
          </w:tcPr>
          <w:p w14:paraId="44C13F93" w14:textId="211A9F88" w:rsidR="00B66609" w:rsidRPr="006519B5" w:rsidRDefault="00415474" w:rsidP="00AF4263">
            <w:pPr>
              <w:pStyle w:val="Normal6"/>
              <w:rPr>
                <w:szCs w:val="24"/>
                <w:lang w:val="de-DE"/>
              </w:rPr>
            </w:pPr>
            <w:r w:rsidRPr="006519B5">
              <w:rPr>
                <w:b/>
                <w:i/>
                <w:lang w:val="de-DE"/>
              </w:rPr>
              <w:t>„</w:t>
            </w:r>
            <w:r w:rsidR="00B66609" w:rsidRPr="006519B5">
              <w:rPr>
                <w:b/>
                <w:i/>
                <w:lang w:val="de-DE"/>
              </w:rPr>
              <w:t>Artikel -14a</w:t>
            </w:r>
          </w:p>
        </w:tc>
      </w:tr>
      <w:tr w:rsidR="00B66609" w:rsidRPr="006519B5" w14:paraId="2FD68C34" w14:textId="77777777" w:rsidTr="000B4DD2">
        <w:trPr>
          <w:jc w:val="center"/>
        </w:trPr>
        <w:tc>
          <w:tcPr>
            <w:tcW w:w="4876" w:type="dxa"/>
          </w:tcPr>
          <w:p w14:paraId="4ECC7485" w14:textId="77777777" w:rsidR="00B66609" w:rsidRPr="006519B5" w:rsidRDefault="00B66609" w:rsidP="000B4DD2">
            <w:pPr>
              <w:pStyle w:val="Normal6"/>
              <w:rPr>
                <w:lang w:val="de-DE"/>
              </w:rPr>
            </w:pPr>
          </w:p>
        </w:tc>
        <w:tc>
          <w:tcPr>
            <w:tcW w:w="4876" w:type="dxa"/>
            <w:hideMark/>
          </w:tcPr>
          <w:p w14:paraId="149EEC29" w14:textId="77777777" w:rsidR="00B66609" w:rsidRPr="006519B5" w:rsidRDefault="00B66609" w:rsidP="000B4DD2">
            <w:pPr>
              <w:pStyle w:val="Normal6"/>
              <w:rPr>
                <w:szCs w:val="24"/>
                <w:lang w:val="de-DE"/>
              </w:rPr>
            </w:pPr>
            <w:r w:rsidRPr="006519B5">
              <w:rPr>
                <w:b/>
                <w:i/>
                <w:lang w:val="de-DE"/>
              </w:rPr>
              <w:t>Zentrale Anlaufstellen für Hilfeleistungen</w:t>
            </w:r>
          </w:p>
        </w:tc>
      </w:tr>
      <w:tr w:rsidR="00B66609" w:rsidRPr="006519B5" w14:paraId="4017335B" w14:textId="77777777" w:rsidTr="000B4DD2">
        <w:trPr>
          <w:jc w:val="center"/>
        </w:trPr>
        <w:tc>
          <w:tcPr>
            <w:tcW w:w="4876" w:type="dxa"/>
          </w:tcPr>
          <w:p w14:paraId="54CD8047" w14:textId="77777777" w:rsidR="00B66609" w:rsidRPr="006519B5" w:rsidRDefault="00B66609" w:rsidP="000B4DD2">
            <w:pPr>
              <w:pStyle w:val="Normal6"/>
              <w:rPr>
                <w:lang w:val="de-DE"/>
              </w:rPr>
            </w:pPr>
          </w:p>
        </w:tc>
        <w:tc>
          <w:tcPr>
            <w:tcW w:w="4876" w:type="dxa"/>
            <w:hideMark/>
          </w:tcPr>
          <w:p w14:paraId="6ABF1861" w14:textId="7F818595" w:rsidR="00B66609" w:rsidRPr="006519B5" w:rsidRDefault="00B66609" w:rsidP="000B4DD2">
            <w:pPr>
              <w:pStyle w:val="Normal6"/>
              <w:rPr>
                <w:szCs w:val="24"/>
                <w:lang w:val="de-DE"/>
              </w:rPr>
            </w:pPr>
            <w:r w:rsidRPr="006519B5">
              <w:rPr>
                <w:b/>
                <w:i/>
                <w:lang w:val="de-DE"/>
              </w:rPr>
              <w:t>Die ausführenden Luftfahrtunternehmen sind verpflichtet, eine einzige physische Kontaktstelle zur Verfügung zu stellen, um eine leichter zugängliche Unterstützung für die Fluggäste sicherzustellen, insbesondere bei Verspätungen, Annullierungen, Fragen zu Gepäck oder anderen Fragen im Zusammenhang mit Flugscheinen.</w:t>
            </w:r>
            <w:r w:rsidR="004A7439" w:rsidRPr="006519B5">
              <w:rPr>
                <w:b/>
                <w:i/>
                <w:lang w:val="de-DE"/>
              </w:rPr>
              <w:t>“</w:t>
            </w:r>
          </w:p>
        </w:tc>
      </w:tr>
    </w:tbl>
    <w:p w14:paraId="5519F60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0009826" w14:textId="77777777" w:rsidR="00B66609" w:rsidRPr="006519B5" w:rsidRDefault="00B66609" w:rsidP="00B66609">
      <w:r w:rsidRPr="006519B5">
        <w:rPr>
          <w:rStyle w:val="HideTWBExt"/>
          <w:noProof w:val="0"/>
        </w:rPr>
        <w:t>&lt;/Amend&gt;</w:t>
      </w:r>
    </w:p>
    <w:p w14:paraId="6F27099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262</w:t>
      </w:r>
      <w:r w:rsidRPr="006519B5">
        <w:rPr>
          <w:rStyle w:val="HideTWBExt"/>
          <w:b w:val="0"/>
          <w:noProof w:val="0"/>
          <w:lang w:val="de-DE"/>
        </w:rPr>
        <w:t>&lt;/NumAm&gt;</w:t>
      </w:r>
    </w:p>
    <w:p w14:paraId="47A7643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BBC1F64"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B0D2CDF" w14:textId="77777777" w:rsidR="00B66609" w:rsidRPr="006519B5" w:rsidRDefault="00B66609" w:rsidP="00B66609">
      <w:r w:rsidRPr="006519B5">
        <w:rPr>
          <w:rStyle w:val="HideTWBExt"/>
          <w:noProof w:val="0"/>
        </w:rPr>
        <w:t>&lt;/RepeatBlock-By&gt;</w:t>
      </w:r>
    </w:p>
    <w:p w14:paraId="437F566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72397B3" w14:textId="77777777" w:rsidR="00B66609" w:rsidRPr="006519B5" w:rsidRDefault="00B66609" w:rsidP="00B66609">
      <w:pPr>
        <w:pStyle w:val="NormalBold"/>
      </w:pPr>
      <w:r w:rsidRPr="006519B5">
        <w:rPr>
          <w:rStyle w:val="HideTWBExt"/>
          <w:b w:val="0"/>
          <w:noProof w:val="0"/>
        </w:rPr>
        <w:t>&lt;Article&gt;</w:t>
      </w:r>
      <w:r w:rsidRPr="006519B5">
        <w:t>Artikel 1 – Absatz 1 – Nummer 2 i (neu)</w:t>
      </w:r>
      <w:r w:rsidRPr="006519B5">
        <w:rPr>
          <w:rStyle w:val="HideTWBExt"/>
          <w:b w:val="0"/>
          <w:noProof w:val="0"/>
        </w:rPr>
        <w:t>&lt;/Article&gt;</w:t>
      </w:r>
    </w:p>
    <w:p w14:paraId="7B7F6A6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2227425" w14:textId="77777777" w:rsidR="00B66609" w:rsidRPr="006519B5" w:rsidRDefault="00B66609" w:rsidP="00B66609">
      <w:r w:rsidRPr="006519B5">
        <w:rPr>
          <w:rStyle w:val="HideTWBExt"/>
          <w:noProof w:val="0"/>
        </w:rPr>
        <w:t>&lt;Article2&gt;</w:t>
      </w:r>
      <w:r w:rsidRPr="006519B5">
        <w:t>Artikel 14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5A6131F" w14:textId="77777777" w:rsidTr="000B4DD2">
        <w:trPr>
          <w:jc w:val="center"/>
        </w:trPr>
        <w:tc>
          <w:tcPr>
            <w:tcW w:w="9752" w:type="dxa"/>
            <w:gridSpan w:val="2"/>
          </w:tcPr>
          <w:p w14:paraId="5ECE9139" w14:textId="77777777" w:rsidR="00B66609" w:rsidRPr="006519B5" w:rsidRDefault="00B66609" w:rsidP="000B4DD2">
            <w:pPr>
              <w:keepNext/>
            </w:pPr>
          </w:p>
        </w:tc>
      </w:tr>
      <w:tr w:rsidR="00B66609" w:rsidRPr="006519B5" w14:paraId="6BC78797" w14:textId="77777777" w:rsidTr="000B4DD2">
        <w:trPr>
          <w:jc w:val="center"/>
        </w:trPr>
        <w:tc>
          <w:tcPr>
            <w:tcW w:w="4876" w:type="dxa"/>
            <w:hideMark/>
          </w:tcPr>
          <w:p w14:paraId="3F3856D1"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6F675F7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C058BED" w14:textId="77777777" w:rsidTr="000B4DD2">
        <w:trPr>
          <w:jc w:val="center"/>
        </w:trPr>
        <w:tc>
          <w:tcPr>
            <w:tcW w:w="4876" w:type="dxa"/>
          </w:tcPr>
          <w:p w14:paraId="60A9A0D1" w14:textId="77777777" w:rsidR="00B66609" w:rsidRPr="006519B5" w:rsidRDefault="00B66609" w:rsidP="000B4DD2">
            <w:pPr>
              <w:pStyle w:val="Normal6"/>
              <w:rPr>
                <w:lang w:val="de-DE"/>
              </w:rPr>
            </w:pPr>
          </w:p>
        </w:tc>
        <w:tc>
          <w:tcPr>
            <w:tcW w:w="4876" w:type="dxa"/>
            <w:hideMark/>
          </w:tcPr>
          <w:p w14:paraId="668B6098" w14:textId="28298B9C" w:rsidR="00B66609" w:rsidRPr="006519B5" w:rsidRDefault="00B66609" w:rsidP="004A7439">
            <w:pPr>
              <w:pStyle w:val="Normal6"/>
              <w:rPr>
                <w:szCs w:val="24"/>
                <w:lang w:val="de-DE"/>
              </w:rPr>
            </w:pPr>
            <w:r w:rsidRPr="006519B5">
              <w:rPr>
                <w:b/>
                <w:i/>
                <w:lang w:val="de-DE"/>
              </w:rPr>
              <w:t>2i</w:t>
            </w:r>
            <w:r w:rsidR="004A7439" w:rsidRPr="006519B5">
              <w:rPr>
                <w:b/>
                <w:i/>
                <w:lang w:val="de-DE"/>
              </w:rPr>
              <w:t>.</w:t>
            </w:r>
            <w:r w:rsidRPr="006519B5">
              <w:rPr>
                <w:b/>
                <w:i/>
                <w:lang w:val="de-DE"/>
              </w:rPr>
              <w:tab/>
              <w:t>Artikel 14</w:t>
            </w:r>
            <w:r w:rsidRPr="006519B5">
              <w:rPr>
                <w:lang w:val="de-DE"/>
              </w:rPr>
              <w:t xml:space="preserve"> </w:t>
            </w:r>
            <w:r w:rsidRPr="006519B5">
              <w:rPr>
                <w:b/>
                <w:i/>
                <w:lang w:val="de-DE"/>
              </w:rPr>
              <w:t>Absatz 3 erhält folgende Fassung:</w:t>
            </w:r>
          </w:p>
        </w:tc>
      </w:tr>
      <w:tr w:rsidR="00B66609" w:rsidRPr="006519B5" w14:paraId="50B2E64B" w14:textId="77777777" w:rsidTr="000B4DD2">
        <w:trPr>
          <w:jc w:val="center"/>
        </w:trPr>
        <w:tc>
          <w:tcPr>
            <w:tcW w:w="4876" w:type="dxa"/>
            <w:hideMark/>
          </w:tcPr>
          <w:p w14:paraId="4BD5BB5E" w14:textId="77777777" w:rsidR="00B66609" w:rsidRPr="006519B5" w:rsidRDefault="00B66609" w:rsidP="000B4DD2">
            <w:pPr>
              <w:pStyle w:val="Normal6"/>
              <w:rPr>
                <w:lang w:val="de-DE"/>
              </w:rPr>
            </w:pPr>
            <w:r w:rsidRPr="006519B5">
              <w:rPr>
                <w:lang w:val="de-DE"/>
              </w:rPr>
              <w:t>(3)</w:t>
            </w:r>
            <w:r w:rsidRPr="006519B5">
              <w:rPr>
                <w:b/>
                <w:i/>
                <w:lang w:val="de-DE"/>
              </w:rPr>
              <w:t xml:space="preserve"> Bei blinden oder sehbehinderten Personen sind die Bestimmungen dieses Artikels</w:t>
            </w:r>
            <w:r w:rsidRPr="006519B5">
              <w:rPr>
                <w:lang w:val="de-DE"/>
              </w:rPr>
              <w:t xml:space="preserve"> </w:t>
            </w:r>
            <w:r w:rsidRPr="006519B5">
              <w:rPr>
                <w:b/>
                <w:i/>
                <w:lang w:val="de-DE"/>
              </w:rPr>
              <w:t>durch den Einsatz geeigneter alternativer Mittel anzuwenden</w:t>
            </w:r>
          </w:p>
        </w:tc>
        <w:tc>
          <w:tcPr>
            <w:tcW w:w="4876" w:type="dxa"/>
            <w:hideMark/>
          </w:tcPr>
          <w:p w14:paraId="6181EECC" w14:textId="773113F9" w:rsidR="00B66609" w:rsidRPr="006519B5" w:rsidRDefault="00415474" w:rsidP="000B4DD2">
            <w:pPr>
              <w:pStyle w:val="Normal6"/>
              <w:rPr>
                <w:szCs w:val="24"/>
                <w:lang w:val="de-DE"/>
              </w:rPr>
            </w:pPr>
            <w:r w:rsidRPr="006519B5">
              <w:rPr>
                <w:b/>
                <w:i/>
                <w:lang w:val="de-DE"/>
              </w:rPr>
              <w:t>„</w:t>
            </w:r>
            <w:r w:rsidR="00B66609" w:rsidRPr="006519B5">
              <w:rPr>
                <w:lang w:val="de-DE"/>
              </w:rPr>
              <w:t>(3)</w:t>
            </w:r>
            <w:r w:rsidR="00B66609" w:rsidRPr="006519B5">
              <w:rPr>
                <w:b/>
                <w:i/>
                <w:lang w:val="de-DE"/>
              </w:rPr>
              <w:t xml:space="preserve"> Die oben genannten Informationen werden</w:t>
            </w:r>
            <w:r w:rsidR="00B66609" w:rsidRPr="006519B5">
              <w:rPr>
                <w:lang w:val="de-DE"/>
              </w:rPr>
              <w:t xml:space="preserve"> </w:t>
            </w:r>
            <w:r w:rsidR="00B66609" w:rsidRPr="006519B5">
              <w:rPr>
                <w:b/>
                <w:i/>
                <w:lang w:val="de-DE"/>
              </w:rPr>
              <w:t>dem Fluggast über mindestens einen digitalen Kanal, wie z. B. SMS, E-Mail oder App-Benachrichtigung,</w:t>
            </w:r>
            <w:r w:rsidR="00B66609" w:rsidRPr="006519B5">
              <w:rPr>
                <w:lang w:val="de-DE"/>
              </w:rPr>
              <w:t xml:space="preserve"> </w:t>
            </w:r>
            <w:r w:rsidR="00B66609" w:rsidRPr="006519B5">
              <w:rPr>
                <w:b/>
                <w:i/>
                <w:lang w:val="de-DE"/>
              </w:rPr>
              <w:t>unter Verwendung der bei der Buchung angegebenen Kontaktdaten übermittelt. Die Informationen müssen auch an Bord des Luftfahrzeugs, am Flugsteig und an jedem Ort, an dem sich der Fluggast aufgrund der Störung aufhält, verfügbar sein. Luftfahrtunternehmen und Vermittler stellen sicher, dass diese Informationen automatisch zur Verfügung gestellt werden, ohne dass der Fluggast tätig werden oder darum bitten muss.</w:t>
            </w:r>
            <w:r w:rsidR="004A7439" w:rsidRPr="006519B5">
              <w:rPr>
                <w:b/>
                <w:i/>
                <w:lang w:val="de-DE"/>
              </w:rPr>
              <w:t>“</w:t>
            </w:r>
          </w:p>
        </w:tc>
      </w:tr>
      <w:tr w:rsidR="00B66609" w:rsidRPr="006519B5" w14:paraId="08C4A92F" w14:textId="77777777" w:rsidTr="000B4DD2">
        <w:trPr>
          <w:jc w:val="center"/>
        </w:trPr>
        <w:tc>
          <w:tcPr>
            <w:tcW w:w="4876" w:type="dxa"/>
            <w:hideMark/>
          </w:tcPr>
          <w:p w14:paraId="7A39B172" w14:textId="77777777" w:rsidR="00B66609" w:rsidRPr="006519B5" w:rsidRDefault="00B66609" w:rsidP="000B4DD2">
            <w:pPr>
              <w:pStyle w:val="Normal6"/>
              <w:rPr>
                <w:lang w:val="de-DE"/>
              </w:rPr>
            </w:pPr>
          </w:p>
        </w:tc>
        <w:tc>
          <w:tcPr>
            <w:tcW w:w="4876" w:type="dxa"/>
            <w:hideMark/>
          </w:tcPr>
          <w:p w14:paraId="12595954" w14:textId="77777777" w:rsidR="00B66609" w:rsidRPr="006519B5" w:rsidRDefault="00B66609" w:rsidP="000B4DD2">
            <w:pPr>
              <w:pStyle w:val="Normal6"/>
              <w:rPr>
                <w:szCs w:val="24"/>
                <w:lang w:val="de-DE"/>
              </w:rPr>
            </w:pPr>
          </w:p>
        </w:tc>
      </w:tr>
      <w:tr w:rsidR="00B66609" w:rsidRPr="006519B5" w14:paraId="521F6236" w14:textId="77777777" w:rsidTr="000B4DD2">
        <w:trPr>
          <w:jc w:val="center"/>
        </w:trPr>
        <w:tc>
          <w:tcPr>
            <w:tcW w:w="4876" w:type="dxa"/>
            <w:hideMark/>
          </w:tcPr>
          <w:p w14:paraId="7B9B365B" w14:textId="77777777" w:rsidR="00B66609" w:rsidRPr="006519B5" w:rsidRDefault="00B66609" w:rsidP="000B4DD2">
            <w:pPr>
              <w:pStyle w:val="Normal6"/>
              <w:rPr>
                <w:lang w:val="de-DE"/>
              </w:rPr>
            </w:pPr>
          </w:p>
        </w:tc>
        <w:tc>
          <w:tcPr>
            <w:tcW w:w="4876" w:type="dxa"/>
          </w:tcPr>
          <w:p w14:paraId="0C812970" w14:textId="77777777" w:rsidR="00B66609" w:rsidRPr="006519B5" w:rsidRDefault="00B66609" w:rsidP="000B4DD2">
            <w:pPr>
              <w:pStyle w:val="Normal6"/>
              <w:rPr>
                <w:szCs w:val="24"/>
                <w:lang w:val="de-DE"/>
              </w:rPr>
            </w:pPr>
          </w:p>
        </w:tc>
      </w:tr>
    </w:tbl>
    <w:p w14:paraId="1907981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363A352" w14:textId="77777777" w:rsidR="00B66609" w:rsidRPr="006519B5" w:rsidRDefault="00B66609" w:rsidP="00B66609">
      <w:pPr>
        <w:pStyle w:val="CrossRef"/>
        <w:rPr>
          <w:lang w:val="de-DE"/>
        </w:rPr>
      </w:pPr>
      <w:r w:rsidRPr="006519B5">
        <w:rPr>
          <w:lang w:val="de-DE"/>
        </w:rPr>
        <w:t>(Verordnung (EG) Nr. 261/2004)</w:t>
      </w:r>
    </w:p>
    <w:p w14:paraId="307D5443" w14:textId="77777777" w:rsidR="00B66609" w:rsidRPr="006519B5" w:rsidRDefault="00B66609" w:rsidP="00B66609">
      <w:r w:rsidRPr="006519B5">
        <w:rPr>
          <w:rStyle w:val="HideTWBExt"/>
          <w:noProof w:val="0"/>
        </w:rPr>
        <w:t>&lt;/Amend&gt;</w:t>
      </w:r>
    </w:p>
    <w:p w14:paraId="19E7699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263</w:t>
      </w:r>
      <w:r w:rsidRPr="006519B5">
        <w:rPr>
          <w:rStyle w:val="HideTWBExt"/>
          <w:b w:val="0"/>
          <w:noProof w:val="0"/>
          <w:lang w:val="de-DE"/>
        </w:rPr>
        <w:t>&lt;/NumAm&gt;</w:t>
      </w:r>
    </w:p>
    <w:p w14:paraId="5DCA2782"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F5A90C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070E102" w14:textId="77777777" w:rsidR="00B66609" w:rsidRPr="006519B5" w:rsidRDefault="00B66609" w:rsidP="00B66609">
      <w:r w:rsidRPr="006519B5">
        <w:rPr>
          <w:rStyle w:val="HideTWBExt"/>
          <w:noProof w:val="0"/>
        </w:rPr>
        <w:t>&lt;/RepeatBlock-By&gt;</w:t>
      </w:r>
    </w:p>
    <w:p w14:paraId="4574E4D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07BE126" w14:textId="77777777" w:rsidR="00B66609" w:rsidRPr="006519B5" w:rsidRDefault="00B66609" w:rsidP="00B66609">
      <w:pPr>
        <w:pStyle w:val="NormalBold"/>
      </w:pPr>
      <w:r w:rsidRPr="006519B5">
        <w:rPr>
          <w:rStyle w:val="HideTWBExt"/>
          <w:b w:val="0"/>
          <w:noProof w:val="0"/>
        </w:rPr>
        <w:t>&lt;Article&gt;</w:t>
      </w:r>
      <w:r w:rsidRPr="006519B5">
        <w:t>Artikel 1 – Absatz 1 – Nummer 2 j (neu)</w:t>
      </w:r>
      <w:r w:rsidRPr="006519B5">
        <w:rPr>
          <w:rStyle w:val="HideTWBExt"/>
          <w:b w:val="0"/>
          <w:noProof w:val="0"/>
        </w:rPr>
        <w:t>&lt;/Article&gt;</w:t>
      </w:r>
    </w:p>
    <w:p w14:paraId="1B794ED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7D348E2" w14:textId="77777777" w:rsidR="00B66609" w:rsidRPr="006519B5" w:rsidRDefault="00B66609" w:rsidP="00B66609">
      <w:r w:rsidRPr="006519B5">
        <w:rPr>
          <w:rStyle w:val="HideTWBExt"/>
          <w:noProof w:val="0"/>
        </w:rPr>
        <w:t>&lt;Article2&gt;</w:t>
      </w:r>
      <w:r w:rsidRPr="006519B5">
        <w:t>Artikel 14 – Absatz 3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098FA7" w14:textId="77777777" w:rsidTr="000B4DD2">
        <w:trPr>
          <w:jc w:val="center"/>
        </w:trPr>
        <w:tc>
          <w:tcPr>
            <w:tcW w:w="9752" w:type="dxa"/>
            <w:gridSpan w:val="2"/>
          </w:tcPr>
          <w:p w14:paraId="1F9FBC5A" w14:textId="77777777" w:rsidR="00B66609" w:rsidRPr="006519B5" w:rsidRDefault="00B66609" w:rsidP="000B4DD2">
            <w:pPr>
              <w:keepNext/>
            </w:pPr>
          </w:p>
        </w:tc>
      </w:tr>
      <w:tr w:rsidR="00B66609" w:rsidRPr="006519B5" w14:paraId="07247D2F" w14:textId="77777777" w:rsidTr="000B4DD2">
        <w:trPr>
          <w:jc w:val="center"/>
        </w:trPr>
        <w:tc>
          <w:tcPr>
            <w:tcW w:w="4876" w:type="dxa"/>
            <w:hideMark/>
          </w:tcPr>
          <w:p w14:paraId="5FD8D40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C4B12F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39310B4" w14:textId="77777777" w:rsidTr="000B4DD2">
        <w:trPr>
          <w:jc w:val="center"/>
        </w:trPr>
        <w:tc>
          <w:tcPr>
            <w:tcW w:w="4876" w:type="dxa"/>
          </w:tcPr>
          <w:p w14:paraId="1DE31E90" w14:textId="77777777" w:rsidR="00B66609" w:rsidRPr="006519B5" w:rsidRDefault="00B66609" w:rsidP="000B4DD2">
            <w:pPr>
              <w:pStyle w:val="Normal6"/>
              <w:rPr>
                <w:lang w:val="de-DE"/>
              </w:rPr>
            </w:pPr>
          </w:p>
        </w:tc>
        <w:tc>
          <w:tcPr>
            <w:tcW w:w="4876" w:type="dxa"/>
            <w:hideMark/>
          </w:tcPr>
          <w:p w14:paraId="2D182D6A" w14:textId="3BF583E2" w:rsidR="00B66609" w:rsidRPr="006519B5" w:rsidRDefault="00B66609" w:rsidP="004A7439">
            <w:pPr>
              <w:pStyle w:val="Normal6"/>
              <w:rPr>
                <w:szCs w:val="24"/>
                <w:lang w:val="de-DE"/>
              </w:rPr>
            </w:pPr>
            <w:r w:rsidRPr="006519B5">
              <w:rPr>
                <w:b/>
                <w:i/>
                <w:lang w:val="de-DE"/>
              </w:rPr>
              <w:t>2j</w:t>
            </w:r>
            <w:r w:rsidR="004A7439" w:rsidRPr="006519B5">
              <w:rPr>
                <w:b/>
                <w:i/>
                <w:lang w:val="de-DE"/>
              </w:rPr>
              <w:t>.</w:t>
            </w:r>
            <w:r w:rsidRPr="006519B5">
              <w:rPr>
                <w:b/>
                <w:i/>
                <w:lang w:val="de-DE"/>
              </w:rPr>
              <w:tab/>
              <w:t>In Artikel 14 wird folgender Absatz angefügt:</w:t>
            </w:r>
          </w:p>
        </w:tc>
      </w:tr>
      <w:tr w:rsidR="00B66609" w:rsidRPr="006519B5" w14:paraId="1899C1C5" w14:textId="77777777" w:rsidTr="000B4DD2">
        <w:trPr>
          <w:jc w:val="center"/>
        </w:trPr>
        <w:tc>
          <w:tcPr>
            <w:tcW w:w="4876" w:type="dxa"/>
            <w:hideMark/>
          </w:tcPr>
          <w:p w14:paraId="0BF49107" w14:textId="77777777" w:rsidR="00B66609" w:rsidRPr="006519B5" w:rsidRDefault="00B66609" w:rsidP="000B4DD2">
            <w:pPr>
              <w:pStyle w:val="Normal6"/>
              <w:rPr>
                <w:lang w:val="de-DE"/>
              </w:rPr>
            </w:pPr>
          </w:p>
        </w:tc>
        <w:tc>
          <w:tcPr>
            <w:tcW w:w="4876" w:type="dxa"/>
            <w:hideMark/>
          </w:tcPr>
          <w:p w14:paraId="406C5F88" w14:textId="6D4F7420" w:rsidR="00B66609" w:rsidRPr="006519B5" w:rsidRDefault="00415474" w:rsidP="000B4DD2">
            <w:pPr>
              <w:pStyle w:val="Normal6"/>
              <w:rPr>
                <w:szCs w:val="24"/>
                <w:lang w:val="de-DE"/>
              </w:rPr>
            </w:pPr>
            <w:r w:rsidRPr="006519B5">
              <w:rPr>
                <w:b/>
                <w:i/>
                <w:lang w:val="de-DE"/>
              </w:rPr>
              <w:t>„</w:t>
            </w:r>
            <w:r w:rsidR="00B66609" w:rsidRPr="006519B5">
              <w:rPr>
                <w:b/>
                <w:i/>
                <w:lang w:val="de-DE"/>
              </w:rPr>
              <w:t>(3a) Bei blinden und sehbehinderten Personen, Personen mit kognitiven oder geistigen Behinderungen und andere Personen mit eingeschränkter Mobilität finden die Bestimmungen dieses Artikels unter Verwendung geeigneter alternativer und zugänglicher Mittel Anwendung, einschließlich gesprochener Ansagen und der Darstellung in Formaten, die mit Bildschirmleseprogrammen kompatibel sind.</w:t>
            </w:r>
            <w:r w:rsidR="004A7439" w:rsidRPr="006519B5">
              <w:rPr>
                <w:b/>
                <w:i/>
                <w:lang w:val="de-DE"/>
              </w:rPr>
              <w:t>“</w:t>
            </w:r>
          </w:p>
        </w:tc>
      </w:tr>
    </w:tbl>
    <w:p w14:paraId="5DAB627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EDE034" w14:textId="77777777" w:rsidR="00B66609" w:rsidRPr="006519B5" w:rsidRDefault="00B66609" w:rsidP="00B66609">
      <w:pPr>
        <w:pStyle w:val="CrossRef"/>
        <w:rPr>
          <w:lang w:val="de-DE"/>
        </w:rPr>
      </w:pPr>
      <w:r w:rsidRPr="006519B5">
        <w:rPr>
          <w:lang w:val="de-DE"/>
        </w:rPr>
        <w:t>(Verordnung (EG) Nr. 261/2004)</w:t>
      </w:r>
    </w:p>
    <w:p w14:paraId="4ABEE45C" w14:textId="77777777" w:rsidR="00B66609" w:rsidRPr="006519B5" w:rsidRDefault="00B66609" w:rsidP="00B66609">
      <w:r w:rsidRPr="006519B5">
        <w:rPr>
          <w:rStyle w:val="HideTWBExt"/>
          <w:noProof w:val="0"/>
        </w:rPr>
        <w:t>&lt;/Amend&gt;</w:t>
      </w:r>
    </w:p>
    <w:p w14:paraId="23FFA1E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264</w:t>
      </w:r>
      <w:r w:rsidRPr="006519B5">
        <w:rPr>
          <w:rStyle w:val="HideTWBExt"/>
          <w:b w:val="0"/>
          <w:noProof w:val="0"/>
          <w:lang w:val="de-DE"/>
        </w:rPr>
        <w:t>&lt;/NumAm&gt;</w:t>
      </w:r>
    </w:p>
    <w:p w14:paraId="20F413A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EA2F8F6"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D35C28B" w14:textId="77777777" w:rsidR="00B66609" w:rsidRPr="006519B5" w:rsidRDefault="00B66609" w:rsidP="00B66609">
      <w:r w:rsidRPr="006519B5">
        <w:rPr>
          <w:rStyle w:val="HideTWBExt"/>
          <w:noProof w:val="0"/>
        </w:rPr>
        <w:t>&lt;/RepeatBlock-By&gt;</w:t>
      </w:r>
    </w:p>
    <w:p w14:paraId="72752BC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41D76F8" w14:textId="77777777" w:rsidR="00B66609" w:rsidRPr="006519B5" w:rsidRDefault="00B66609" w:rsidP="00B66609">
      <w:pPr>
        <w:pStyle w:val="NormalBold"/>
      </w:pPr>
      <w:r w:rsidRPr="006519B5">
        <w:rPr>
          <w:rStyle w:val="HideTWBExt"/>
          <w:b w:val="0"/>
          <w:noProof w:val="0"/>
        </w:rPr>
        <w:t>&lt;Article&gt;</w:t>
      </w:r>
      <w:r w:rsidRPr="006519B5">
        <w:t>Artikel 1 – Absatz 1 – Nummer 2 k (neu)</w:t>
      </w:r>
      <w:r w:rsidRPr="006519B5">
        <w:rPr>
          <w:rStyle w:val="HideTWBExt"/>
          <w:b w:val="0"/>
          <w:noProof w:val="0"/>
        </w:rPr>
        <w:t>&lt;/Article&gt;</w:t>
      </w:r>
    </w:p>
    <w:p w14:paraId="4969BD5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8929E9B" w14:textId="77777777" w:rsidR="00B66609" w:rsidRPr="006519B5" w:rsidRDefault="00B66609" w:rsidP="00B66609">
      <w:r w:rsidRPr="006519B5">
        <w:rPr>
          <w:rStyle w:val="HideTWBExt"/>
          <w:noProof w:val="0"/>
        </w:rPr>
        <w:t>&lt;Article2&gt;</w:t>
      </w:r>
      <w:r w:rsidRPr="006519B5">
        <w:t>Artikel 14 – Absatz 3 b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0457A65" w14:textId="77777777" w:rsidTr="000B4DD2">
        <w:trPr>
          <w:jc w:val="center"/>
        </w:trPr>
        <w:tc>
          <w:tcPr>
            <w:tcW w:w="9752" w:type="dxa"/>
            <w:gridSpan w:val="2"/>
          </w:tcPr>
          <w:p w14:paraId="2BDB89E2" w14:textId="77777777" w:rsidR="00B66609" w:rsidRPr="006519B5" w:rsidRDefault="00B66609" w:rsidP="000B4DD2">
            <w:pPr>
              <w:keepNext/>
            </w:pPr>
          </w:p>
        </w:tc>
      </w:tr>
      <w:tr w:rsidR="00B66609" w:rsidRPr="006519B5" w14:paraId="17A54D6A" w14:textId="77777777" w:rsidTr="000B4DD2">
        <w:trPr>
          <w:jc w:val="center"/>
        </w:trPr>
        <w:tc>
          <w:tcPr>
            <w:tcW w:w="4876" w:type="dxa"/>
            <w:hideMark/>
          </w:tcPr>
          <w:p w14:paraId="24753F9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11682D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4938687" w14:textId="77777777" w:rsidTr="000B4DD2">
        <w:trPr>
          <w:jc w:val="center"/>
        </w:trPr>
        <w:tc>
          <w:tcPr>
            <w:tcW w:w="4876" w:type="dxa"/>
          </w:tcPr>
          <w:p w14:paraId="3B97ABE8" w14:textId="77777777" w:rsidR="00B66609" w:rsidRPr="006519B5" w:rsidRDefault="00B66609" w:rsidP="000B4DD2">
            <w:pPr>
              <w:pStyle w:val="Normal6"/>
              <w:rPr>
                <w:lang w:val="de-DE"/>
              </w:rPr>
            </w:pPr>
          </w:p>
        </w:tc>
        <w:tc>
          <w:tcPr>
            <w:tcW w:w="4876" w:type="dxa"/>
          </w:tcPr>
          <w:p w14:paraId="44AAB94D" w14:textId="7138A28A" w:rsidR="00B66609" w:rsidRPr="006519B5" w:rsidRDefault="00B66609" w:rsidP="004A7439">
            <w:pPr>
              <w:pStyle w:val="Normal6"/>
              <w:rPr>
                <w:b/>
                <w:i/>
                <w:lang w:val="de-DE"/>
              </w:rPr>
            </w:pPr>
            <w:r w:rsidRPr="006519B5">
              <w:rPr>
                <w:b/>
                <w:i/>
                <w:lang w:val="de-DE"/>
              </w:rPr>
              <w:t>2k</w:t>
            </w:r>
            <w:r w:rsidR="004A7439" w:rsidRPr="006519B5">
              <w:rPr>
                <w:b/>
                <w:i/>
                <w:lang w:val="de-DE"/>
              </w:rPr>
              <w:t>.</w:t>
            </w:r>
            <w:r w:rsidRPr="006519B5">
              <w:rPr>
                <w:b/>
                <w:i/>
                <w:lang w:val="de-DE"/>
              </w:rPr>
              <w:tab/>
              <w:t>In Artikel 14 wird folgender Absatz</w:t>
            </w:r>
            <w:r w:rsidR="00AF4263" w:rsidRPr="006519B5">
              <w:rPr>
                <w:b/>
                <w:i/>
                <w:lang w:val="de-DE"/>
              </w:rPr>
              <w:t xml:space="preserve"> </w:t>
            </w:r>
            <w:r w:rsidRPr="006519B5">
              <w:rPr>
                <w:b/>
                <w:i/>
                <w:lang w:val="de-DE"/>
              </w:rPr>
              <w:t>angefügt:</w:t>
            </w:r>
          </w:p>
        </w:tc>
      </w:tr>
      <w:tr w:rsidR="00B66609" w:rsidRPr="006519B5" w14:paraId="2B254630" w14:textId="77777777" w:rsidTr="000B4DD2">
        <w:trPr>
          <w:jc w:val="center"/>
        </w:trPr>
        <w:tc>
          <w:tcPr>
            <w:tcW w:w="4876" w:type="dxa"/>
            <w:hideMark/>
          </w:tcPr>
          <w:p w14:paraId="0A9CD4CB" w14:textId="77777777" w:rsidR="00B66609" w:rsidRPr="006519B5" w:rsidRDefault="00B66609" w:rsidP="000B4DD2">
            <w:pPr>
              <w:pStyle w:val="Normal6"/>
              <w:rPr>
                <w:lang w:val="de-DE"/>
              </w:rPr>
            </w:pPr>
          </w:p>
        </w:tc>
        <w:tc>
          <w:tcPr>
            <w:tcW w:w="4876" w:type="dxa"/>
            <w:hideMark/>
          </w:tcPr>
          <w:p w14:paraId="3D9C2ADD" w14:textId="260EDC81" w:rsidR="00B66609" w:rsidRPr="006519B5" w:rsidRDefault="00415474" w:rsidP="000B4DD2">
            <w:pPr>
              <w:pStyle w:val="Normal6"/>
              <w:rPr>
                <w:szCs w:val="24"/>
                <w:lang w:val="de-DE"/>
              </w:rPr>
            </w:pPr>
            <w:r w:rsidRPr="006519B5">
              <w:rPr>
                <w:b/>
                <w:i/>
                <w:lang w:val="de-DE"/>
              </w:rPr>
              <w:t>„</w:t>
            </w:r>
            <w:r w:rsidR="00B66609" w:rsidRPr="006519B5">
              <w:rPr>
                <w:b/>
                <w:i/>
                <w:lang w:val="de-DE"/>
              </w:rPr>
              <w:t>(3b) Diese Mitteilung wird – auch in Fällen, in denen Vermittler an der Buchung beteiligt sind – kostenlos zur Verfügung gestellt und so gespeichert, dass der Fluggast sie während seiner gesamten Reise behalten und darauf zugreifen kann.</w:t>
            </w:r>
            <w:r w:rsidR="004A7439" w:rsidRPr="006519B5">
              <w:rPr>
                <w:b/>
                <w:i/>
                <w:lang w:val="de-DE"/>
              </w:rPr>
              <w:t>“</w:t>
            </w:r>
          </w:p>
        </w:tc>
      </w:tr>
    </w:tbl>
    <w:p w14:paraId="50027A7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A216866" w14:textId="77777777" w:rsidR="00B66609" w:rsidRPr="006519B5" w:rsidRDefault="00B66609" w:rsidP="00B66609">
      <w:pPr>
        <w:pStyle w:val="CrossRef"/>
        <w:rPr>
          <w:lang w:val="de-DE"/>
        </w:rPr>
      </w:pPr>
      <w:r w:rsidRPr="006519B5">
        <w:rPr>
          <w:lang w:val="de-DE"/>
        </w:rPr>
        <w:t>(Verordnung (EG) Nr. 261/2004)</w:t>
      </w:r>
    </w:p>
    <w:p w14:paraId="3EAECEDF" w14:textId="77777777" w:rsidR="00B66609" w:rsidRPr="006519B5" w:rsidRDefault="00B66609" w:rsidP="00B66609">
      <w:r w:rsidRPr="006519B5">
        <w:rPr>
          <w:rStyle w:val="HideTWBExt"/>
          <w:noProof w:val="0"/>
        </w:rPr>
        <w:t>&lt;/Amend&gt;</w:t>
      </w:r>
    </w:p>
    <w:p w14:paraId="4F92589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265</w:t>
      </w:r>
      <w:r w:rsidRPr="006519B5">
        <w:rPr>
          <w:rStyle w:val="HideTWBExt"/>
          <w:b w:val="0"/>
          <w:noProof w:val="0"/>
          <w:lang w:val="de-DE"/>
        </w:rPr>
        <w:t>&lt;/NumAm&gt;</w:t>
      </w:r>
    </w:p>
    <w:p w14:paraId="3C5C8E3D"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5C992A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10BD7FF" w14:textId="77777777" w:rsidR="00B66609" w:rsidRPr="006519B5" w:rsidRDefault="00B66609" w:rsidP="00B66609">
      <w:r w:rsidRPr="006519B5">
        <w:rPr>
          <w:rStyle w:val="HideTWBExt"/>
          <w:noProof w:val="0"/>
        </w:rPr>
        <w:t>&lt;/RepeatBlock-By&gt;</w:t>
      </w:r>
    </w:p>
    <w:p w14:paraId="1E6A4ED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F5F7BF3" w14:textId="77777777" w:rsidR="00B66609" w:rsidRPr="006519B5" w:rsidRDefault="00B66609" w:rsidP="00B66609">
      <w:pPr>
        <w:pStyle w:val="NormalBold"/>
      </w:pPr>
      <w:r w:rsidRPr="006519B5">
        <w:rPr>
          <w:rStyle w:val="HideTWBExt"/>
          <w:b w:val="0"/>
          <w:noProof w:val="0"/>
        </w:rPr>
        <w:t>&lt;Article&gt;</w:t>
      </w:r>
      <w:r w:rsidRPr="006519B5">
        <w:t>Artikel 1 – Absatz 1 – Nummer 2 l (neu)</w:t>
      </w:r>
      <w:r w:rsidRPr="006519B5">
        <w:rPr>
          <w:rStyle w:val="HideTWBExt"/>
          <w:b w:val="0"/>
          <w:noProof w:val="0"/>
        </w:rPr>
        <w:t>&lt;/Article&gt;</w:t>
      </w:r>
    </w:p>
    <w:p w14:paraId="3D22FE0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27944C5" w14:textId="77777777" w:rsidR="00B66609" w:rsidRPr="006519B5" w:rsidRDefault="00B66609" w:rsidP="00B66609">
      <w:r w:rsidRPr="006519B5">
        <w:rPr>
          <w:rStyle w:val="HideTWBExt"/>
          <w:noProof w:val="0"/>
        </w:rPr>
        <w:t>&lt;Article2&gt;</w:t>
      </w:r>
      <w:r w:rsidRPr="006519B5">
        <w:t>Artikel 14 – Absatz 3 c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F5192AE" w14:textId="77777777" w:rsidTr="000B4DD2">
        <w:trPr>
          <w:jc w:val="center"/>
        </w:trPr>
        <w:tc>
          <w:tcPr>
            <w:tcW w:w="9752" w:type="dxa"/>
            <w:gridSpan w:val="2"/>
          </w:tcPr>
          <w:p w14:paraId="014FD957" w14:textId="77777777" w:rsidR="00B66609" w:rsidRPr="006519B5" w:rsidRDefault="00B66609" w:rsidP="000B4DD2">
            <w:pPr>
              <w:keepNext/>
            </w:pPr>
          </w:p>
        </w:tc>
      </w:tr>
      <w:tr w:rsidR="00B66609" w:rsidRPr="006519B5" w14:paraId="706B3F42" w14:textId="77777777" w:rsidTr="000B4DD2">
        <w:trPr>
          <w:jc w:val="center"/>
        </w:trPr>
        <w:tc>
          <w:tcPr>
            <w:tcW w:w="4876" w:type="dxa"/>
            <w:hideMark/>
          </w:tcPr>
          <w:p w14:paraId="2775174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20A4E5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1CA35A9" w14:textId="77777777" w:rsidTr="000B4DD2">
        <w:trPr>
          <w:jc w:val="center"/>
        </w:trPr>
        <w:tc>
          <w:tcPr>
            <w:tcW w:w="4876" w:type="dxa"/>
          </w:tcPr>
          <w:p w14:paraId="5D66ABE7" w14:textId="77777777" w:rsidR="00B66609" w:rsidRPr="006519B5" w:rsidRDefault="00B66609" w:rsidP="000B4DD2">
            <w:pPr>
              <w:pStyle w:val="Normal6"/>
              <w:rPr>
                <w:b/>
                <w:i/>
                <w:lang w:val="de-DE"/>
              </w:rPr>
            </w:pPr>
          </w:p>
        </w:tc>
        <w:tc>
          <w:tcPr>
            <w:tcW w:w="4876" w:type="dxa"/>
          </w:tcPr>
          <w:p w14:paraId="46DDB088" w14:textId="52352041" w:rsidR="00B66609" w:rsidRPr="006519B5" w:rsidRDefault="00B66609" w:rsidP="004A7439">
            <w:pPr>
              <w:pStyle w:val="Normal6"/>
              <w:rPr>
                <w:b/>
                <w:i/>
                <w:lang w:val="de-DE"/>
              </w:rPr>
            </w:pPr>
            <w:r w:rsidRPr="006519B5">
              <w:rPr>
                <w:b/>
                <w:i/>
                <w:lang w:val="de-DE"/>
              </w:rPr>
              <w:t>2l</w:t>
            </w:r>
            <w:r w:rsidR="004A7439" w:rsidRPr="006519B5">
              <w:rPr>
                <w:b/>
                <w:i/>
                <w:lang w:val="de-DE"/>
              </w:rPr>
              <w:t>.</w:t>
            </w:r>
            <w:r w:rsidRPr="006519B5">
              <w:rPr>
                <w:b/>
                <w:i/>
                <w:lang w:val="de-DE"/>
              </w:rPr>
              <w:tab/>
              <w:t>In Artikel 14 wird folgender Absatz</w:t>
            </w:r>
            <w:r w:rsidR="00AF4263" w:rsidRPr="006519B5">
              <w:rPr>
                <w:b/>
                <w:i/>
                <w:lang w:val="de-DE"/>
              </w:rPr>
              <w:t xml:space="preserve"> </w:t>
            </w:r>
            <w:r w:rsidRPr="006519B5">
              <w:rPr>
                <w:b/>
                <w:i/>
                <w:lang w:val="de-DE"/>
              </w:rPr>
              <w:t>angefügt:</w:t>
            </w:r>
          </w:p>
        </w:tc>
      </w:tr>
      <w:tr w:rsidR="00B66609" w:rsidRPr="006519B5" w14:paraId="7445D803" w14:textId="77777777" w:rsidTr="000B4DD2">
        <w:trPr>
          <w:jc w:val="center"/>
        </w:trPr>
        <w:tc>
          <w:tcPr>
            <w:tcW w:w="4876" w:type="dxa"/>
            <w:hideMark/>
          </w:tcPr>
          <w:p w14:paraId="05796F96" w14:textId="77777777" w:rsidR="00B66609" w:rsidRPr="006519B5" w:rsidRDefault="00B66609" w:rsidP="000B4DD2">
            <w:pPr>
              <w:pStyle w:val="Normal6"/>
              <w:rPr>
                <w:lang w:val="de-DE"/>
              </w:rPr>
            </w:pPr>
          </w:p>
        </w:tc>
        <w:tc>
          <w:tcPr>
            <w:tcW w:w="4876" w:type="dxa"/>
            <w:hideMark/>
          </w:tcPr>
          <w:p w14:paraId="1EBA8325" w14:textId="6B49D0E4" w:rsidR="00B66609" w:rsidRPr="006519B5" w:rsidRDefault="00415474" w:rsidP="000B4DD2">
            <w:pPr>
              <w:pStyle w:val="Normal6"/>
              <w:rPr>
                <w:szCs w:val="24"/>
                <w:lang w:val="de-DE"/>
              </w:rPr>
            </w:pPr>
            <w:r w:rsidRPr="006519B5">
              <w:rPr>
                <w:b/>
                <w:i/>
                <w:lang w:val="de-DE"/>
              </w:rPr>
              <w:t>„</w:t>
            </w:r>
            <w:r w:rsidR="00B66609" w:rsidRPr="006519B5">
              <w:rPr>
                <w:b/>
                <w:i/>
                <w:lang w:val="de-DE"/>
              </w:rPr>
              <w:t>(3c) Luftfahrtunternehmen richten an jedem Flughafen, an dem sie tätig sind, Anlaufstellen ein, und sorgen dafür, dass dort Ansprechpartner oder vom betreffenden Luftfahrtunternehmen</w:t>
            </w:r>
            <w:r w:rsidR="00B66609" w:rsidRPr="006519B5">
              <w:rPr>
                <w:lang w:val="de-DE"/>
              </w:rPr>
              <w:t xml:space="preserve"> </w:t>
            </w:r>
            <w:r w:rsidR="00B66609" w:rsidRPr="006519B5">
              <w:rPr>
                <w:b/>
                <w:i/>
                <w:lang w:val="de-DE"/>
              </w:rPr>
              <w:t>beauftragte Dritte bereitstehen, die den Fluggästen die notwendigen Informationen über ihre Rechte einschließlich Beschwerdeverfahren zur Verfügung stellen, sie unterstützen und bei Annullierungen oder Verspätungen von Flügen und bei verloren gegangenem oder verspätetem Reisegepäck sofortige Maßnahmen ergreifen. Diese Anlaufstellen stehen während der Betriebszeiten der Luftfahrtunternehmen und bis die letzten Fluggäste aus dem letzten Luftfahrzeug ausgestiegen sind, bereit, um Fluggäste unter anderem in Bezug auf Rückerstattungen, anderweitige Beförderung und Umbuchungen zu unterstützen und Beschwerden entgegenzunehmen.</w:t>
            </w:r>
            <w:r w:rsidR="004A7439" w:rsidRPr="006519B5">
              <w:rPr>
                <w:b/>
                <w:i/>
                <w:lang w:val="de-DE"/>
              </w:rPr>
              <w:t>“</w:t>
            </w:r>
          </w:p>
        </w:tc>
      </w:tr>
    </w:tbl>
    <w:p w14:paraId="367CE66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0A09679" w14:textId="77777777" w:rsidR="00B66609" w:rsidRPr="006519B5" w:rsidRDefault="00B66609" w:rsidP="00B66609">
      <w:pPr>
        <w:pStyle w:val="CrossRef"/>
        <w:rPr>
          <w:lang w:val="de-DE"/>
        </w:rPr>
      </w:pPr>
      <w:r w:rsidRPr="006519B5">
        <w:rPr>
          <w:lang w:val="de-DE"/>
        </w:rPr>
        <w:t>(Verordnung (EG) Nr. 261/2004)</w:t>
      </w:r>
    </w:p>
    <w:p w14:paraId="5BB9869C" w14:textId="77777777" w:rsidR="00B66609" w:rsidRPr="006519B5" w:rsidRDefault="00B66609" w:rsidP="00B66609">
      <w:r w:rsidRPr="006519B5">
        <w:rPr>
          <w:rStyle w:val="HideTWBExt"/>
          <w:noProof w:val="0"/>
        </w:rPr>
        <w:t>&lt;/Amend&gt;</w:t>
      </w:r>
    </w:p>
    <w:p w14:paraId="4DA3451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266</w:t>
      </w:r>
      <w:r w:rsidRPr="006519B5">
        <w:rPr>
          <w:rStyle w:val="HideTWBExt"/>
          <w:b w:val="0"/>
          <w:noProof w:val="0"/>
          <w:lang w:val="de-DE"/>
        </w:rPr>
        <w:t>&lt;/NumAm&gt;</w:t>
      </w:r>
    </w:p>
    <w:p w14:paraId="0B9E6331"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56500E7D" w14:textId="77777777" w:rsidR="00B66609" w:rsidRPr="006519B5" w:rsidRDefault="00B66609" w:rsidP="00B66609">
      <w:r w:rsidRPr="006519B5">
        <w:rPr>
          <w:rStyle w:val="HideTWBExt"/>
          <w:noProof w:val="0"/>
        </w:rPr>
        <w:t>&lt;/RepeatBlock-By&gt;</w:t>
      </w:r>
    </w:p>
    <w:p w14:paraId="5848BA6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9232DCB"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55A0D00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559DCE3" w14:textId="77777777" w:rsidR="00B66609" w:rsidRPr="006519B5" w:rsidRDefault="00B66609" w:rsidP="00B66609">
      <w:r w:rsidRPr="006519B5">
        <w:rPr>
          <w:rStyle w:val="HideTWBExt"/>
          <w:noProof w:val="0"/>
        </w:rPr>
        <w:t>&lt;Article2&gt;</w:t>
      </w:r>
      <w:r w:rsidRPr="006519B5">
        <w:t>Artikel 14a – Überschrift</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ADCB43F" w14:textId="77777777" w:rsidTr="000B4DD2">
        <w:trPr>
          <w:jc w:val="center"/>
        </w:trPr>
        <w:tc>
          <w:tcPr>
            <w:tcW w:w="9752" w:type="dxa"/>
            <w:gridSpan w:val="2"/>
          </w:tcPr>
          <w:p w14:paraId="337BAE5B" w14:textId="77777777" w:rsidR="00B66609" w:rsidRPr="006519B5" w:rsidRDefault="00B66609" w:rsidP="000B4DD2">
            <w:pPr>
              <w:keepNext/>
            </w:pPr>
          </w:p>
        </w:tc>
      </w:tr>
      <w:tr w:rsidR="00B66609" w:rsidRPr="006519B5" w14:paraId="0F300DD2" w14:textId="77777777" w:rsidTr="000B4DD2">
        <w:trPr>
          <w:jc w:val="center"/>
        </w:trPr>
        <w:tc>
          <w:tcPr>
            <w:tcW w:w="4876" w:type="dxa"/>
            <w:hideMark/>
          </w:tcPr>
          <w:p w14:paraId="6FFBB0E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5BE437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0FB33B1" w14:textId="77777777" w:rsidTr="000B4DD2">
        <w:trPr>
          <w:jc w:val="center"/>
        </w:trPr>
        <w:tc>
          <w:tcPr>
            <w:tcW w:w="4876" w:type="dxa"/>
            <w:hideMark/>
          </w:tcPr>
          <w:p w14:paraId="418EEAFC" w14:textId="77777777" w:rsidR="00B66609" w:rsidRPr="006519B5" w:rsidRDefault="00B66609" w:rsidP="000B4DD2">
            <w:pPr>
              <w:pStyle w:val="Normal6"/>
              <w:rPr>
                <w:lang w:val="de-DE"/>
              </w:rPr>
            </w:pPr>
            <w:r w:rsidRPr="006519B5">
              <w:rPr>
                <w:lang w:val="de-DE"/>
              </w:rPr>
              <w:t>Weitergabe von Informationen</w:t>
            </w:r>
          </w:p>
        </w:tc>
        <w:tc>
          <w:tcPr>
            <w:tcW w:w="4876" w:type="dxa"/>
            <w:hideMark/>
          </w:tcPr>
          <w:p w14:paraId="22D99A25" w14:textId="77777777" w:rsidR="00B66609" w:rsidRPr="006519B5" w:rsidRDefault="00B66609" w:rsidP="000B4DD2">
            <w:pPr>
              <w:pStyle w:val="Normal6"/>
              <w:rPr>
                <w:szCs w:val="24"/>
                <w:lang w:val="de-DE"/>
              </w:rPr>
            </w:pPr>
            <w:r w:rsidRPr="006519B5">
              <w:rPr>
                <w:lang w:val="de-DE"/>
              </w:rPr>
              <w:t xml:space="preserve">Weitergabe von Informationen </w:t>
            </w:r>
            <w:r w:rsidRPr="006519B5">
              <w:rPr>
                <w:b/>
                <w:i/>
                <w:lang w:val="de-DE"/>
              </w:rPr>
              <w:t>und Informationspflichten gegenüber den Fluggästen</w:t>
            </w:r>
          </w:p>
        </w:tc>
      </w:tr>
    </w:tbl>
    <w:p w14:paraId="0FFAD44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4ADC258" w14:textId="77777777" w:rsidR="00B66609" w:rsidRPr="006519B5" w:rsidRDefault="00B66609" w:rsidP="00B66609">
      <w:r w:rsidRPr="006519B5">
        <w:rPr>
          <w:rStyle w:val="HideTWBExt"/>
          <w:noProof w:val="0"/>
        </w:rPr>
        <w:t>&lt;/Amend&gt;</w:t>
      </w:r>
    </w:p>
    <w:p w14:paraId="1E34EC3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267</w:t>
      </w:r>
      <w:r w:rsidRPr="006519B5">
        <w:rPr>
          <w:rStyle w:val="HideTWBExt"/>
          <w:b w:val="0"/>
          <w:noProof w:val="0"/>
          <w:lang w:val="de-DE"/>
        </w:rPr>
        <w:t>&lt;/NumAm&gt;</w:t>
      </w:r>
    </w:p>
    <w:p w14:paraId="6F567E19"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643084E8" w14:textId="77777777" w:rsidR="00B66609" w:rsidRPr="006519B5" w:rsidRDefault="00B66609" w:rsidP="00B66609">
      <w:r w:rsidRPr="006519B5">
        <w:rPr>
          <w:rStyle w:val="HideTWBExt"/>
          <w:noProof w:val="0"/>
        </w:rPr>
        <w:t>&lt;/RepeatBlock-By&gt;</w:t>
      </w:r>
    </w:p>
    <w:p w14:paraId="3467B3F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970C67B"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467B20C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CA5E9DA" w14:textId="77777777" w:rsidR="00B66609" w:rsidRPr="006519B5" w:rsidRDefault="00B66609" w:rsidP="00B66609">
      <w:r w:rsidRPr="006519B5">
        <w:rPr>
          <w:rStyle w:val="HideTWBExt"/>
          <w:noProof w:val="0"/>
        </w:rPr>
        <w:t>&lt;Article2&gt;</w:t>
      </w:r>
      <w:r w:rsidRPr="006519B5">
        <w:t>Artikel 14a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52D217D" w14:textId="77777777" w:rsidTr="000B4DD2">
        <w:trPr>
          <w:jc w:val="center"/>
        </w:trPr>
        <w:tc>
          <w:tcPr>
            <w:tcW w:w="9752" w:type="dxa"/>
            <w:gridSpan w:val="2"/>
          </w:tcPr>
          <w:p w14:paraId="040955CC" w14:textId="77777777" w:rsidR="00B66609" w:rsidRPr="006519B5" w:rsidRDefault="00B66609" w:rsidP="000B4DD2">
            <w:pPr>
              <w:keepNext/>
            </w:pPr>
          </w:p>
        </w:tc>
      </w:tr>
      <w:tr w:rsidR="00B66609" w:rsidRPr="006519B5" w14:paraId="5B969E7B" w14:textId="77777777" w:rsidTr="000B4DD2">
        <w:trPr>
          <w:jc w:val="center"/>
        </w:trPr>
        <w:tc>
          <w:tcPr>
            <w:tcW w:w="4876" w:type="dxa"/>
            <w:hideMark/>
          </w:tcPr>
          <w:p w14:paraId="5F6AA2F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8FA763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C425121" w14:textId="77777777" w:rsidTr="000B4DD2">
        <w:trPr>
          <w:jc w:val="center"/>
        </w:trPr>
        <w:tc>
          <w:tcPr>
            <w:tcW w:w="4876" w:type="dxa"/>
            <w:hideMark/>
          </w:tcPr>
          <w:p w14:paraId="3C4AC7D9" w14:textId="77777777" w:rsidR="00B66609" w:rsidRPr="006519B5" w:rsidRDefault="00B66609" w:rsidP="000B4DD2">
            <w:pPr>
              <w:pStyle w:val="Normal6"/>
              <w:rPr>
                <w:lang w:val="de-DE"/>
              </w:rPr>
            </w:pPr>
            <w:r w:rsidRPr="006519B5">
              <w:rPr>
                <w:lang w:val="de-DE"/>
              </w:rPr>
              <w:t>(1)</w:t>
            </w:r>
            <w:r w:rsidRPr="006519B5">
              <w:rPr>
                <w:lang w:val="de-DE"/>
              </w:rPr>
              <w:tab/>
              <w:t>Die Informationen für Fluggäste gemäß dieser Verordnung werden, soweit dies technisch möglich ist, auch auf elektronischem Wege bereitgestellt. Werden die Informationen auf diesem Wege bereitgestellt, gewährleisten Luftfahrtunternehmen und Vermittler, dass der Fluggast etwaige schriftliche Korrespondenz, einschließlich Datum und Uhrzeit dieser Korrespondenz, auf einem dauerhaften Datenträger aufbewahren kann. Über alle Kommunikationswege muss der Fluggast schnell mit ihnen Kontakt aufnehmen und wirksam kommunizieren können.</w:t>
            </w:r>
          </w:p>
        </w:tc>
        <w:tc>
          <w:tcPr>
            <w:tcW w:w="4876" w:type="dxa"/>
            <w:hideMark/>
          </w:tcPr>
          <w:p w14:paraId="1BE1B0A4" w14:textId="77777777" w:rsidR="00B66609" w:rsidRPr="006519B5" w:rsidRDefault="00B66609" w:rsidP="000B4DD2">
            <w:pPr>
              <w:pStyle w:val="Normal6"/>
              <w:rPr>
                <w:szCs w:val="24"/>
                <w:lang w:val="de-DE"/>
              </w:rPr>
            </w:pPr>
            <w:r w:rsidRPr="006519B5">
              <w:rPr>
                <w:lang w:val="de-DE"/>
              </w:rPr>
              <w:t>(1)</w:t>
            </w:r>
            <w:r w:rsidRPr="006519B5">
              <w:rPr>
                <w:lang w:val="de-DE"/>
              </w:rPr>
              <w:tab/>
              <w:t>Die Informationen für Fluggäste gemäß dieser Verordnung werden, soweit dies technisch möglich ist, auch auf elektronischem Wege bereitgestellt. Werden die Informationen auf diesem Wege bereitgestellt, gewährleisten Luftfahrtunternehmen und Vermittler, dass der Fluggast etwaige schriftliche Korrespondenz, einschließlich Datum und Uhrzeit dieser Korrespondenz, auf einem dauerhaften Datenträger aufbewahren kann</w:t>
            </w:r>
            <w:r w:rsidRPr="006519B5">
              <w:rPr>
                <w:b/>
                <w:i/>
                <w:lang w:val="de-DE"/>
              </w:rPr>
              <w:t>, ausgenommen einseitige Kommunikation, auf die der Fluggast nicht reagieren kann, wie z. B. Push-Benachrichtigungen, vorprogrammierte Sprachdialogsysteme oder Internet-Bots</w:t>
            </w:r>
            <w:r w:rsidRPr="006519B5">
              <w:rPr>
                <w:lang w:val="de-DE"/>
              </w:rPr>
              <w:t>. Über alle Kommunikationswege muss der Fluggast schnell mit ihnen Kontakt aufnehmen und wirksam kommunizieren können.</w:t>
            </w:r>
          </w:p>
        </w:tc>
      </w:tr>
    </w:tbl>
    <w:p w14:paraId="572F38C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9A10ED1"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2C24570" w14:textId="77777777" w:rsidR="00B66609" w:rsidRPr="006519B5" w:rsidRDefault="00B66609" w:rsidP="00B66609">
      <w:pPr>
        <w:pStyle w:val="Normal12Italic"/>
        <w:rPr>
          <w:noProof w:val="0"/>
          <w:lang w:val="de-DE"/>
        </w:rPr>
      </w:pPr>
      <w:r w:rsidRPr="006519B5">
        <w:rPr>
          <w:noProof w:val="0"/>
          <w:lang w:val="de-DE"/>
        </w:rPr>
        <w:t>Luftfahrtunternehmen und Vermittler können nicht garantieren, dass einseitige Kommunikation in einer Form gespeichert wird, die einen späteren erneuten Aufruf ermöglicht. Eine derartige elektronische Kommunikation sollte daher ausgeschlossen werden. Diese Änderungen sollten auch in die folgenden Verordnungen aufgenommen werden: Nr. 1177/2010, Nr. 1177/2010, Nr. und Nr. 1177/2010.</w:t>
      </w:r>
    </w:p>
    <w:p w14:paraId="31EEA78A" w14:textId="77777777" w:rsidR="00B66609" w:rsidRPr="006519B5" w:rsidRDefault="00B66609" w:rsidP="00B66609">
      <w:r w:rsidRPr="006519B5">
        <w:rPr>
          <w:rStyle w:val="HideTWBExt"/>
          <w:noProof w:val="0"/>
        </w:rPr>
        <w:t>&lt;/Amend&gt;</w:t>
      </w:r>
    </w:p>
    <w:p w14:paraId="6D80FE5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268</w:t>
      </w:r>
      <w:r w:rsidRPr="006519B5">
        <w:rPr>
          <w:rStyle w:val="HideTWBExt"/>
          <w:b w:val="0"/>
          <w:noProof w:val="0"/>
          <w:lang w:val="de-DE"/>
        </w:rPr>
        <w:t>&lt;/NumAm&gt;</w:t>
      </w:r>
    </w:p>
    <w:p w14:paraId="08AB14C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64995E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0077BF4" w14:textId="77777777" w:rsidR="00B66609" w:rsidRPr="006519B5" w:rsidRDefault="00B66609" w:rsidP="00B66609">
      <w:r w:rsidRPr="006519B5">
        <w:rPr>
          <w:rStyle w:val="HideTWBExt"/>
          <w:noProof w:val="0"/>
        </w:rPr>
        <w:t>&lt;/RepeatBlock-By&gt;</w:t>
      </w:r>
    </w:p>
    <w:p w14:paraId="6A2B27B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49F7CDD"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4585D48B"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A37C36B" w14:textId="77777777" w:rsidR="00B66609" w:rsidRPr="006519B5" w:rsidRDefault="00B66609" w:rsidP="00B66609">
      <w:r w:rsidRPr="006519B5">
        <w:rPr>
          <w:rStyle w:val="HideTWBExt"/>
          <w:noProof w:val="0"/>
        </w:rPr>
        <w:t>&lt;Article2&gt;</w:t>
      </w:r>
      <w:r w:rsidRPr="006519B5">
        <w:t>Artikel 14a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D195F79" w14:textId="77777777" w:rsidTr="000B4DD2">
        <w:trPr>
          <w:jc w:val="center"/>
        </w:trPr>
        <w:tc>
          <w:tcPr>
            <w:tcW w:w="9752" w:type="dxa"/>
            <w:gridSpan w:val="2"/>
          </w:tcPr>
          <w:p w14:paraId="0850C16E" w14:textId="77777777" w:rsidR="00B66609" w:rsidRPr="006519B5" w:rsidRDefault="00B66609" w:rsidP="000B4DD2">
            <w:pPr>
              <w:keepNext/>
            </w:pPr>
          </w:p>
        </w:tc>
      </w:tr>
      <w:tr w:rsidR="00B66609" w:rsidRPr="006519B5" w14:paraId="316ACD5E" w14:textId="77777777" w:rsidTr="000B4DD2">
        <w:trPr>
          <w:jc w:val="center"/>
        </w:trPr>
        <w:tc>
          <w:tcPr>
            <w:tcW w:w="4876" w:type="dxa"/>
            <w:hideMark/>
          </w:tcPr>
          <w:p w14:paraId="7170558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D8D510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7BFE083" w14:textId="77777777" w:rsidTr="000B4DD2">
        <w:trPr>
          <w:jc w:val="center"/>
        </w:trPr>
        <w:tc>
          <w:tcPr>
            <w:tcW w:w="4876" w:type="dxa"/>
            <w:hideMark/>
          </w:tcPr>
          <w:p w14:paraId="695555CE" w14:textId="77777777" w:rsidR="00B66609" w:rsidRPr="006519B5" w:rsidRDefault="00B66609" w:rsidP="000B4DD2">
            <w:pPr>
              <w:pStyle w:val="Normal6"/>
              <w:rPr>
                <w:lang w:val="de-DE"/>
              </w:rPr>
            </w:pPr>
            <w:r w:rsidRPr="006519B5">
              <w:rPr>
                <w:lang w:val="de-DE"/>
              </w:rPr>
              <w:t>(1)</w:t>
            </w:r>
            <w:r w:rsidRPr="006519B5">
              <w:rPr>
                <w:lang w:val="de-DE"/>
              </w:rPr>
              <w:tab/>
              <w:t>Die Informationen für Fluggäste gemäß dieser Verordnung werden, soweit dies technisch möglich ist, auch auf elektronischem Wege bereitgestellt. Werden die Informationen auf diesem Wege bereitgestellt, gewährleisten Luftfahrtunternehmen und Vermittler, dass der Fluggast etwaige schriftliche Korrespondenz, einschließlich Datum und Uhrzeit dieser Korrespondenz, auf einem dauerhaften Datenträger aufbewahren kann. Über alle Kommunikationswege muss der Fluggast schnell mit ihnen Kontakt aufnehmen und wirksam kommunizieren können.</w:t>
            </w:r>
          </w:p>
        </w:tc>
        <w:tc>
          <w:tcPr>
            <w:tcW w:w="4876" w:type="dxa"/>
            <w:hideMark/>
          </w:tcPr>
          <w:p w14:paraId="09C9A4B1" w14:textId="77777777" w:rsidR="00B66609" w:rsidRPr="006519B5" w:rsidRDefault="00B66609" w:rsidP="000B4DD2">
            <w:pPr>
              <w:pStyle w:val="Normal6"/>
              <w:rPr>
                <w:szCs w:val="24"/>
                <w:lang w:val="de-DE"/>
              </w:rPr>
            </w:pPr>
            <w:r w:rsidRPr="006519B5">
              <w:rPr>
                <w:lang w:val="de-DE"/>
              </w:rPr>
              <w:t>(1)</w:t>
            </w:r>
            <w:r w:rsidRPr="006519B5">
              <w:rPr>
                <w:lang w:val="de-DE"/>
              </w:rPr>
              <w:tab/>
              <w:t xml:space="preserve">Die Informationen für Fluggäste gemäß dieser Verordnung werden, soweit dies technisch möglich ist, auch auf elektronischem Wege bereitgestellt. Werden die Informationen auf diesem Wege bereitgestellt, gewährleisten Luftfahrtunternehmen und Vermittler, dass der Fluggast etwaige schriftliche Korrespondenz, einschließlich Datum und Uhrzeit dieser Korrespondenz, auf einem dauerhaften Datenträger aufbewahren kann. Über alle Kommunikationswege muss der Fluggast schnell </w:t>
            </w:r>
            <w:r w:rsidRPr="006519B5">
              <w:rPr>
                <w:b/>
                <w:i/>
                <w:lang w:val="de-DE"/>
              </w:rPr>
              <w:t>und kostenlos</w:t>
            </w:r>
            <w:r w:rsidRPr="006519B5">
              <w:rPr>
                <w:lang w:val="de-DE"/>
              </w:rPr>
              <w:t xml:space="preserve"> mit ihnen Kontakt aufnehmen und wirksam kommunizieren können</w:t>
            </w:r>
            <w:r w:rsidRPr="006519B5">
              <w:rPr>
                <w:b/>
                <w:i/>
                <w:lang w:val="de-DE"/>
              </w:rPr>
              <w:t>, und zwar in Übereinstimmung mit den in der Richtlinie (EU) 2019/882</w:t>
            </w:r>
            <w:r w:rsidRPr="006519B5">
              <w:rPr>
                <w:lang w:val="de-DE"/>
              </w:rPr>
              <w:t xml:space="preserve"> </w:t>
            </w:r>
            <w:r w:rsidRPr="006519B5">
              <w:rPr>
                <w:b/>
                <w:i/>
                <w:lang w:val="de-DE"/>
              </w:rPr>
              <w:t>festgelegten Normen für die Barrierefreiheit</w:t>
            </w:r>
            <w:r w:rsidRPr="006519B5">
              <w:rPr>
                <w:lang w:val="de-DE"/>
              </w:rPr>
              <w:t>.</w:t>
            </w:r>
          </w:p>
        </w:tc>
      </w:tr>
    </w:tbl>
    <w:p w14:paraId="3714BCA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19571C9" w14:textId="77777777" w:rsidR="00B66609" w:rsidRPr="006519B5" w:rsidRDefault="00B66609" w:rsidP="00B66609">
      <w:r w:rsidRPr="006519B5">
        <w:rPr>
          <w:rStyle w:val="HideTWBExt"/>
          <w:noProof w:val="0"/>
        </w:rPr>
        <w:t>&lt;/Amend&gt;</w:t>
      </w:r>
    </w:p>
    <w:p w14:paraId="6D28B16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269</w:t>
      </w:r>
      <w:r w:rsidRPr="006519B5">
        <w:rPr>
          <w:rStyle w:val="HideTWBExt"/>
          <w:b w:val="0"/>
          <w:noProof w:val="0"/>
          <w:lang w:val="de-DE"/>
        </w:rPr>
        <w:t>&lt;/NumAm&gt;</w:t>
      </w:r>
    </w:p>
    <w:p w14:paraId="4D2AF0D8"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0366774C" w14:textId="77777777" w:rsidR="00B66609" w:rsidRPr="006519B5" w:rsidRDefault="00B66609" w:rsidP="00B66609">
      <w:r w:rsidRPr="006519B5">
        <w:rPr>
          <w:rStyle w:val="HideTWBExt"/>
          <w:noProof w:val="0"/>
        </w:rPr>
        <w:t>&lt;/RepeatBlock-By&gt;</w:t>
      </w:r>
    </w:p>
    <w:p w14:paraId="0CFB568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1328009"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2966A5B3"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1EF81FE" w14:textId="77777777" w:rsidR="00B66609" w:rsidRPr="006519B5" w:rsidRDefault="00B66609" w:rsidP="00B66609">
      <w:r w:rsidRPr="006519B5">
        <w:rPr>
          <w:rStyle w:val="HideTWBExt"/>
          <w:noProof w:val="0"/>
        </w:rPr>
        <w:t>&lt;Article2&gt;</w:t>
      </w:r>
      <w:r w:rsidRPr="006519B5">
        <w:t>Artikel 14a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2D486DB" w14:textId="77777777" w:rsidTr="000B4DD2">
        <w:trPr>
          <w:jc w:val="center"/>
        </w:trPr>
        <w:tc>
          <w:tcPr>
            <w:tcW w:w="9752" w:type="dxa"/>
            <w:gridSpan w:val="2"/>
          </w:tcPr>
          <w:p w14:paraId="3C5ACF6E" w14:textId="77777777" w:rsidR="00B66609" w:rsidRPr="006519B5" w:rsidRDefault="00B66609" w:rsidP="000B4DD2">
            <w:pPr>
              <w:keepNext/>
            </w:pPr>
          </w:p>
        </w:tc>
      </w:tr>
      <w:tr w:rsidR="00B66609" w:rsidRPr="006519B5" w14:paraId="766B0155" w14:textId="77777777" w:rsidTr="000B4DD2">
        <w:trPr>
          <w:jc w:val="center"/>
        </w:trPr>
        <w:tc>
          <w:tcPr>
            <w:tcW w:w="4876" w:type="dxa"/>
            <w:hideMark/>
          </w:tcPr>
          <w:p w14:paraId="2E46358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67F8DA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4A49E81" w14:textId="77777777" w:rsidTr="000B4DD2">
        <w:trPr>
          <w:jc w:val="center"/>
        </w:trPr>
        <w:tc>
          <w:tcPr>
            <w:tcW w:w="4876" w:type="dxa"/>
            <w:hideMark/>
          </w:tcPr>
          <w:p w14:paraId="021F11C5" w14:textId="77777777" w:rsidR="00B66609" w:rsidRPr="006519B5" w:rsidRDefault="00B66609" w:rsidP="000B4DD2">
            <w:pPr>
              <w:pStyle w:val="Normal6"/>
              <w:rPr>
                <w:lang w:val="de-DE"/>
              </w:rPr>
            </w:pPr>
            <w:r w:rsidRPr="006519B5">
              <w:rPr>
                <w:lang w:val="de-DE"/>
              </w:rPr>
              <w:t>(1)</w:t>
            </w:r>
            <w:r w:rsidRPr="006519B5">
              <w:rPr>
                <w:lang w:val="de-DE"/>
              </w:rPr>
              <w:tab/>
              <w:t>Die Informationen für Fluggäste gemäß dieser Verordnung werden, soweit dies technisch möglich ist, auch auf elektronischem Wege bereitgestellt. Werden die Informationen auf diesem Wege bereitgestellt, gewährleisten Luftfahrtunternehmen und Vermittler, dass der Fluggast etwaige schriftliche Korrespondenz, einschließlich Datum und Uhrzeit dieser Korrespondenz, auf einem dauerhaften Datenträger aufbewahren kann. Über alle Kommunikationswege muss der Fluggast schnell mit ihnen Kontakt aufnehmen und wirksam kommunizieren können.</w:t>
            </w:r>
          </w:p>
        </w:tc>
        <w:tc>
          <w:tcPr>
            <w:tcW w:w="4876" w:type="dxa"/>
            <w:hideMark/>
          </w:tcPr>
          <w:p w14:paraId="7CF957A7" w14:textId="77777777" w:rsidR="00B66609" w:rsidRPr="006519B5" w:rsidRDefault="00B66609" w:rsidP="000B4DD2">
            <w:pPr>
              <w:pStyle w:val="Normal6"/>
              <w:rPr>
                <w:szCs w:val="24"/>
                <w:lang w:val="de-DE"/>
              </w:rPr>
            </w:pPr>
            <w:r w:rsidRPr="006519B5">
              <w:rPr>
                <w:lang w:val="de-DE"/>
              </w:rPr>
              <w:t>(1)</w:t>
            </w:r>
            <w:r w:rsidRPr="006519B5">
              <w:rPr>
                <w:lang w:val="de-DE"/>
              </w:rPr>
              <w:tab/>
              <w:t xml:space="preserve">Die Informationen für Fluggäste gemäß dieser Verordnung werden, soweit dies technisch möglich ist, auch auf elektronischem Wege bereitgestellt. Werden die Informationen auf diesem Wege bereitgestellt, gewährleisten Luftfahrtunternehmen und Vermittler, dass der Fluggast </w:t>
            </w:r>
            <w:r w:rsidRPr="006519B5">
              <w:rPr>
                <w:b/>
                <w:i/>
                <w:lang w:val="de-DE"/>
              </w:rPr>
              <w:t>während des Beschwerdeverfahrens</w:t>
            </w:r>
            <w:r w:rsidRPr="006519B5">
              <w:rPr>
                <w:lang w:val="de-DE"/>
              </w:rPr>
              <w:t xml:space="preserve"> etwaige schriftliche Korrespondenz, einschließlich Datum und Uhrzeit dieser Korrespondenz, auf einem dauerhaften Datenträger aufbewahren kann. Über alle Kommunikationswege muss der Fluggast schnell mit ihnen Kontakt aufnehmen und wirksam kommunizieren können. </w:t>
            </w:r>
          </w:p>
        </w:tc>
      </w:tr>
    </w:tbl>
    <w:p w14:paraId="3A61769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80F030D" w14:textId="77777777" w:rsidR="00B66609" w:rsidRPr="006519B5" w:rsidRDefault="00B66609" w:rsidP="00B66609">
      <w:r w:rsidRPr="006519B5">
        <w:rPr>
          <w:rStyle w:val="HideTWBExt"/>
          <w:noProof w:val="0"/>
        </w:rPr>
        <w:t>&lt;/Amend&gt;</w:t>
      </w:r>
    </w:p>
    <w:p w14:paraId="08C7D19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270</w:t>
      </w:r>
      <w:r w:rsidRPr="006519B5">
        <w:rPr>
          <w:rStyle w:val="HideTWBExt"/>
          <w:b w:val="0"/>
          <w:noProof w:val="0"/>
          <w:lang w:val="de-DE"/>
        </w:rPr>
        <w:t>&lt;/NumAm&gt;</w:t>
      </w:r>
    </w:p>
    <w:p w14:paraId="74C0EF50"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28A9D640" w14:textId="77777777" w:rsidR="00B66609" w:rsidRPr="006519B5" w:rsidRDefault="00B66609" w:rsidP="00B66609">
      <w:r w:rsidRPr="006519B5">
        <w:rPr>
          <w:rStyle w:val="HideTWBExt"/>
          <w:noProof w:val="0"/>
        </w:rPr>
        <w:t>&lt;/RepeatBlock-By&gt;</w:t>
      </w:r>
    </w:p>
    <w:p w14:paraId="168D2C1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0E15C33"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209AF54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3C196F0" w14:textId="77777777" w:rsidR="00B66609" w:rsidRPr="006519B5" w:rsidRDefault="00B66609" w:rsidP="00B66609">
      <w:r w:rsidRPr="006519B5">
        <w:rPr>
          <w:rStyle w:val="HideTWBExt"/>
          <w:noProof w:val="0"/>
        </w:rPr>
        <w:t>&lt;Article2&gt;</w:t>
      </w:r>
      <w:r w:rsidRPr="006519B5">
        <w:t>Artikel 14a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54CFD1D" w14:textId="77777777" w:rsidTr="000B4DD2">
        <w:trPr>
          <w:jc w:val="center"/>
        </w:trPr>
        <w:tc>
          <w:tcPr>
            <w:tcW w:w="9752" w:type="dxa"/>
            <w:gridSpan w:val="2"/>
          </w:tcPr>
          <w:p w14:paraId="64C85AB7" w14:textId="77777777" w:rsidR="00B66609" w:rsidRPr="006519B5" w:rsidRDefault="00B66609" w:rsidP="000B4DD2">
            <w:pPr>
              <w:keepNext/>
            </w:pPr>
          </w:p>
        </w:tc>
      </w:tr>
      <w:tr w:rsidR="00B66609" w:rsidRPr="006519B5" w14:paraId="195DF1EC" w14:textId="77777777" w:rsidTr="000B4DD2">
        <w:trPr>
          <w:jc w:val="center"/>
        </w:trPr>
        <w:tc>
          <w:tcPr>
            <w:tcW w:w="4876" w:type="dxa"/>
            <w:hideMark/>
          </w:tcPr>
          <w:p w14:paraId="25972B3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360886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725A0E0" w14:textId="77777777" w:rsidTr="000B4DD2">
        <w:trPr>
          <w:jc w:val="center"/>
        </w:trPr>
        <w:tc>
          <w:tcPr>
            <w:tcW w:w="4876" w:type="dxa"/>
            <w:hideMark/>
          </w:tcPr>
          <w:p w14:paraId="4416B30A" w14:textId="77777777" w:rsidR="00B66609" w:rsidRPr="006519B5" w:rsidRDefault="00B66609" w:rsidP="000B4DD2">
            <w:pPr>
              <w:pStyle w:val="Normal6"/>
              <w:rPr>
                <w:lang w:val="de-DE"/>
              </w:rPr>
            </w:pPr>
            <w:r w:rsidRPr="006519B5">
              <w:rPr>
                <w:lang w:val="de-DE"/>
              </w:rPr>
              <w:t>(2)</w:t>
            </w:r>
            <w:r w:rsidRPr="006519B5">
              <w:rPr>
                <w:lang w:val="de-DE"/>
              </w:rPr>
              <w:tab/>
              <w:t>Erwirbt der Fluggast einen Flugschein nicht unmittelbar vom Luftfahrtunternehmen, sondern über einen Vermittler, so teilt dieser dem Luftfahrtunternehmen die Kontaktdaten des Fluggasts und die Buchungsdaten mit. Das Luftfahrtunternehmen darf diese Kontaktdaten nur insoweit verwenden, als dies erforderlich ist, um den ihm aus dieser Verordnung entstehenden Verpflichtungen in Bezug auf Information, Betreuung, Erstattung, anderweitige Beförderung und Ausgleichsleistungen nachzukommen, die Verpflichtungen von Luftfahrtunternehmen nach den geltenden Rechtsvorschriften der Union über Flugsicherheit und Luftsicherheit zu erfüllen und die Fluggäste im Einklang mit seinen Verpflichtungen gemäß Kapitel III der Verordnung (EG) Nr. 2111/2005 über das ausführende Luftfahrtunternehmen zu unterrichten.</w:t>
            </w:r>
          </w:p>
        </w:tc>
        <w:tc>
          <w:tcPr>
            <w:tcW w:w="4876" w:type="dxa"/>
            <w:hideMark/>
          </w:tcPr>
          <w:p w14:paraId="35DF6B56" w14:textId="77777777" w:rsidR="00B66609" w:rsidRPr="006519B5" w:rsidRDefault="00B66609" w:rsidP="000B4DD2">
            <w:pPr>
              <w:pStyle w:val="Normal6"/>
              <w:rPr>
                <w:szCs w:val="24"/>
                <w:lang w:val="de-DE"/>
              </w:rPr>
            </w:pPr>
            <w:r w:rsidRPr="006519B5">
              <w:rPr>
                <w:lang w:val="de-DE"/>
              </w:rPr>
              <w:t>(2)</w:t>
            </w:r>
            <w:r w:rsidRPr="006519B5">
              <w:rPr>
                <w:lang w:val="de-DE"/>
              </w:rPr>
              <w:tab/>
              <w:t>Erwirbt der Fluggast einen Flugschein nicht unmittelbar vom Luftfahrtunternehmen, sondern über einen Vermittler, so teilt dieser dem Luftfahrtunternehmen die Kontaktdaten des Fluggasts</w:t>
            </w:r>
            <w:r w:rsidRPr="006519B5">
              <w:rPr>
                <w:b/>
                <w:i/>
                <w:lang w:val="de-DE"/>
              </w:rPr>
              <w:t>, soweit verfügbar,</w:t>
            </w:r>
            <w:r w:rsidRPr="006519B5">
              <w:rPr>
                <w:lang w:val="de-DE"/>
              </w:rPr>
              <w:t xml:space="preserve"> und die Buchungsdaten mit. Das Luftfahrtunternehmen darf diese Kontaktdaten nur insoweit verwenden, als dies erforderlich ist, um den ihm aus dieser Verordnung entstehenden Verpflichtungen in Bezug auf Information, Betreuung, Erstattung, anderweitige Beförderung und Ausgleichsleistungen nachzukommen, die Verpflichtungen von Luftfahrtunternehmen nach den geltenden Rechtsvorschriften der Union über Flugsicherheit und Luftsicherheit zu erfüllen und die Fluggäste im Einklang mit seinen Verpflichtungen gemäß Kapitel III der Verordnung (EG) Nr. 2111/2005 über das ausführende Luftfahrtunternehmen zu unterrichten. </w:t>
            </w:r>
            <w:r w:rsidRPr="006519B5">
              <w:rPr>
                <w:b/>
                <w:i/>
                <w:lang w:val="de-DE"/>
              </w:rPr>
              <w:t>Die Kontaktdaten dürfen nicht für kommerzielle Zwecke verwendet werden.</w:t>
            </w:r>
          </w:p>
        </w:tc>
      </w:tr>
    </w:tbl>
    <w:p w14:paraId="59999B0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4DD135D" w14:textId="77777777" w:rsidR="00B66609" w:rsidRPr="006519B5" w:rsidRDefault="00B66609" w:rsidP="00B66609">
      <w:r w:rsidRPr="006519B5">
        <w:rPr>
          <w:rStyle w:val="HideTWBExt"/>
          <w:noProof w:val="0"/>
        </w:rPr>
        <w:t>&lt;/Amend&gt;</w:t>
      </w:r>
    </w:p>
    <w:p w14:paraId="152B067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271</w:t>
      </w:r>
      <w:r w:rsidRPr="006519B5">
        <w:rPr>
          <w:rStyle w:val="HideTWBExt"/>
          <w:b w:val="0"/>
          <w:noProof w:val="0"/>
          <w:lang w:val="de-DE"/>
        </w:rPr>
        <w:t>&lt;/NumAm&gt;</w:t>
      </w:r>
    </w:p>
    <w:p w14:paraId="2EA39A76"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5569602E" w14:textId="77777777" w:rsidR="00B66609" w:rsidRPr="006519B5" w:rsidRDefault="00B66609" w:rsidP="00B66609">
      <w:r w:rsidRPr="006519B5">
        <w:rPr>
          <w:rStyle w:val="HideTWBExt"/>
          <w:noProof w:val="0"/>
        </w:rPr>
        <w:t>&lt;/RepeatBlock-By&gt;</w:t>
      </w:r>
    </w:p>
    <w:p w14:paraId="469BB13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DEA18B1"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78C2215A"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A867ED8" w14:textId="77777777" w:rsidR="00B66609" w:rsidRPr="006519B5" w:rsidRDefault="00B66609" w:rsidP="00B66609">
      <w:r w:rsidRPr="006519B5">
        <w:rPr>
          <w:rStyle w:val="HideTWBExt"/>
          <w:noProof w:val="0"/>
        </w:rPr>
        <w:t>&lt;Article2&gt;</w:t>
      </w:r>
      <w:r w:rsidRPr="006519B5">
        <w:t>Artikel 14a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02D3D1E" w14:textId="77777777" w:rsidTr="000B4DD2">
        <w:trPr>
          <w:jc w:val="center"/>
        </w:trPr>
        <w:tc>
          <w:tcPr>
            <w:tcW w:w="9752" w:type="dxa"/>
            <w:gridSpan w:val="2"/>
          </w:tcPr>
          <w:p w14:paraId="24BCF5C5" w14:textId="77777777" w:rsidR="00B66609" w:rsidRPr="006519B5" w:rsidRDefault="00B66609" w:rsidP="000B4DD2">
            <w:pPr>
              <w:keepNext/>
            </w:pPr>
          </w:p>
        </w:tc>
      </w:tr>
      <w:tr w:rsidR="00B66609" w:rsidRPr="006519B5" w14:paraId="0EB1DC85" w14:textId="77777777" w:rsidTr="000B4DD2">
        <w:trPr>
          <w:jc w:val="center"/>
        </w:trPr>
        <w:tc>
          <w:tcPr>
            <w:tcW w:w="4876" w:type="dxa"/>
            <w:hideMark/>
          </w:tcPr>
          <w:p w14:paraId="628E645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BAD340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AAC9096" w14:textId="77777777" w:rsidTr="000B4DD2">
        <w:trPr>
          <w:jc w:val="center"/>
        </w:trPr>
        <w:tc>
          <w:tcPr>
            <w:tcW w:w="4876" w:type="dxa"/>
            <w:hideMark/>
          </w:tcPr>
          <w:p w14:paraId="586583FA" w14:textId="77777777" w:rsidR="00B66609" w:rsidRPr="006519B5" w:rsidRDefault="00B66609" w:rsidP="000B4DD2">
            <w:pPr>
              <w:pStyle w:val="Normal6"/>
              <w:rPr>
                <w:lang w:val="de-DE"/>
              </w:rPr>
            </w:pPr>
            <w:r w:rsidRPr="006519B5">
              <w:rPr>
                <w:lang w:val="de-DE"/>
              </w:rPr>
              <w:t>(2)</w:t>
            </w:r>
            <w:r w:rsidRPr="006519B5">
              <w:rPr>
                <w:lang w:val="de-DE"/>
              </w:rPr>
              <w:tab/>
              <w:t>Erwirbt der Fluggast einen Flugschein nicht unmittelbar vom Luftfahrtunternehmen, sondern über einen Vermittler, so teilt dieser dem Luftfahrtunternehmen die Kontaktdaten des Fluggasts und die Buchungsdaten mit. Das Luftfahrtunternehmen darf diese Kontaktdaten nur insoweit verwenden, als dies erforderlich ist, um den ihm aus dieser Verordnung entstehenden Verpflichtungen in Bezug auf Information, Betreuung, Erstattung, anderweitige Beförderung und Ausgleichsleistungen nachzukommen, die Verpflichtungen von Luftfahrtunternehmen nach den geltenden Rechtsvorschriften der Union über Flugsicherheit und Luftsicherheit zu erfüllen und die Fluggäste im Einklang mit seinen Verpflichtungen gemäß Kapitel III der Verordnung (EG) Nr. 2111/2005 über das ausführende Luftfahrtunternehmen zu unterrichten.</w:t>
            </w:r>
          </w:p>
        </w:tc>
        <w:tc>
          <w:tcPr>
            <w:tcW w:w="4876" w:type="dxa"/>
            <w:hideMark/>
          </w:tcPr>
          <w:p w14:paraId="4984E75C" w14:textId="7027796A" w:rsidR="00B66609" w:rsidRPr="006519B5" w:rsidRDefault="00B66609" w:rsidP="00A55531">
            <w:pPr>
              <w:pStyle w:val="Normal6"/>
              <w:rPr>
                <w:szCs w:val="24"/>
                <w:lang w:val="de-DE"/>
              </w:rPr>
            </w:pPr>
            <w:r w:rsidRPr="006519B5">
              <w:rPr>
                <w:lang w:val="de-DE"/>
              </w:rPr>
              <w:t>(2)</w:t>
            </w:r>
            <w:r w:rsidRPr="006519B5">
              <w:rPr>
                <w:lang w:val="de-DE"/>
              </w:rPr>
              <w:tab/>
              <w:t xml:space="preserve">Erwirbt der Fluggast einen Flugschein nicht unmittelbar vom Luftfahrtunternehmen, sondern über einen Vermittler, so teilt dieser dem Luftfahrtunternehmen die Kontaktdaten des Fluggasts und die Buchungsdaten mit. Das Luftfahrtunternehmen darf diese Kontaktdaten nur insoweit verwenden, als dies erforderlich ist, um </w:t>
            </w:r>
            <w:r w:rsidR="00A55531" w:rsidRPr="006519B5">
              <w:rPr>
                <w:b/>
                <w:i/>
                <w:lang w:val="de-DE"/>
              </w:rPr>
              <w:t>dem Beförderungsvertrag mit dem Fluggast sowie</w:t>
            </w:r>
            <w:r w:rsidR="00A55531" w:rsidRPr="006519B5">
              <w:rPr>
                <w:lang w:val="de-DE"/>
              </w:rPr>
              <w:t xml:space="preserve"> </w:t>
            </w:r>
            <w:r w:rsidRPr="006519B5">
              <w:rPr>
                <w:lang w:val="de-DE"/>
              </w:rPr>
              <w:t xml:space="preserve">den ihm aus dieser Verordnung entstehenden Verpflichtungen in Bezug auf Information, Betreuung, Erstattung, anderweitige Beförderung und Ausgleichsleistungen nachzukommen, die Verpflichtungen von Luftfahrtunternehmen nach den geltenden Rechtsvorschriften der Union über Flugsicherheit und Luftsicherheit zu erfüllen und die Fluggäste im Einklang mit seinen Verpflichtungen gemäß Kapitel III der Verordnung (EG) Nr. 2111/2005 </w:t>
            </w:r>
            <w:r w:rsidRPr="006519B5">
              <w:rPr>
                <w:b/>
                <w:i/>
                <w:lang w:val="de-DE"/>
              </w:rPr>
              <w:t>und anderen rechtlichen Verpflichtungen</w:t>
            </w:r>
            <w:r w:rsidRPr="006519B5">
              <w:rPr>
                <w:lang w:val="de-DE"/>
              </w:rPr>
              <w:t xml:space="preserve"> über das ausführende Luftfahrtunternehmen zu unterrichten.</w:t>
            </w:r>
          </w:p>
        </w:tc>
      </w:tr>
    </w:tbl>
    <w:p w14:paraId="19338E0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9DB8916" w14:textId="77777777" w:rsidR="00B66609" w:rsidRPr="006519B5" w:rsidRDefault="00B66609" w:rsidP="00B66609">
      <w:r w:rsidRPr="006519B5">
        <w:rPr>
          <w:rStyle w:val="HideTWBExt"/>
          <w:noProof w:val="0"/>
        </w:rPr>
        <w:t>&lt;/Amend&gt;</w:t>
      </w:r>
    </w:p>
    <w:p w14:paraId="43CB7CD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272</w:t>
      </w:r>
      <w:r w:rsidRPr="006519B5">
        <w:rPr>
          <w:rStyle w:val="HideTWBExt"/>
          <w:b w:val="0"/>
          <w:noProof w:val="0"/>
          <w:lang w:val="de-DE"/>
        </w:rPr>
        <w:t>&lt;/NumAm&gt;</w:t>
      </w:r>
    </w:p>
    <w:p w14:paraId="7080F721"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1E95A194" w14:textId="77777777" w:rsidR="00B66609" w:rsidRPr="006519B5" w:rsidRDefault="00B66609" w:rsidP="00B66609">
      <w:r w:rsidRPr="006519B5">
        <w:rPr>
          <w:rStyle w:val="HideTWBExt"/>
          <w:noProof w:val="0"/>
        </w:rPr>
        <w:t>&lt;/RepeatBlock-By&gt;</w:t>
      </w:r>
    </w:p>
    <w:p w14:paraId="6D64768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223984B"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6A96564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478C440" w14:textId="77777777" w:rsidR="00B66609" w:rsidRPr="006519B5" w:rsidRDefault="00B66609" w:rsidP="00B66609">
      <w:r w:rsidRPr="006519B5">
        <w:rPr>
          <w:rStyle w:val="HideTWBExt"/>
          <w:noProof w:val="0"/>
        </w:rPr>
        <w:t>&lt;Article2&gt;</w:t>
      </w:r>
      <w:r w:rsidRPr="006519B5">
        <w:t>Artikel 14a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CA60A7F" w14:textId="77777777" w:rsidTr="000B4DD2">
        <w:trPr>
          <w:jc w:val="center"/>
        </w:trPr>
        <w:tc>
          <w:tcPr>
            <w:tcW w:w="9752" w:type="dxa"/>
            <w:gridSpan w:val="2"/>
          </w:tcPr>
          <w:p w14:paraId="480D98A7" w14:textId="77777777" w:rsidR="00B66609" w:rsidRPr="006519B5" w:rsidRDefault="00B66609" w:rsidP="000B4DD2">
            <w:pPr>
              <w:keepNext/>
            </w:pPr>
          </w:p>
        </w:tc>
      </w:tr>
      <w:tr w:rsidR="00B66609" w:rsidRPr="006519B5" w14:paraId="7AF8B038" w14:textId="77777777" w:rsidTr="000B4DD2">
        <w:trPr>
          <w:jc w:val="center"/>
        </w:trPr>
        <w:tc>
          <w:tcPr>
            <w:tcW w:w="4876" w:type="dxa"/>
            <w:hideMark/>
          </w:tcPr>
          <w:p w14:paraId="18ED7D1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9E46B6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756B010" w14:textId="77777777" w:rsidTr="000B4DD2">
        <w:trPr>
          <w:jc w:val="center"/>
        </w:trPr>
        <w:tc>
          <w:tcPr>
            <w:tcW w:w="4876" w:type="dxa"/>
            <w:hideMark/>
          </w:tcPr>
          <w:p w14:paraId="318D4CD4" w14:textId="77777777" w:rsidR="00B66609" w:rsidRPr="006519B5" w:rsidRDefault="00B66609" w:rsidP="000B4DD2">
            <w:pPr>
              <w:pStyle w:val="Normal6"/>
              <w:rPr>
                <w:lang w:val="de-DE"/>
              </w:rPr>
            </w:pPr>
            <w:r w:rsidRPr="006519B5">
              <w:rPr>
                <w:lang w:val="de-DE"/>
              </w:rPr>
              <w:t>(2)</w:t>
            </w:r>
            <w:r w:rsidRPr="006519B5">
              <w:rPr>
                <w:lang w:val="de-DE"/>
              </w:rPr>
              <w:tab/>
              <w:t>Erwirbt der Fluggast einen Flugschein nicht unmittelbar vom Luftfahrtunternehmen, sondern über einen Vermittler, so teilt dieser dem Luftfahrtunternehmen die Kontaktdaten des Fluggasts und die Buchungsdaten mit. Das Luftfahrtunternehmen darf diese Kontaktdaten nur insoweit verwenden, als dies erforderlich ist, um den ihm aus dieser Verordnung entstehenden Verpflichtungen in Bezug auf Information, Betreuung, Erstattung, anderweitige Beförderung und Ausgleichsleistungen nachzukommen, die Verpflichtungen von Luftfahrtunternehmen nach den geltenden Rechtsvorschriften der Union über Flugsicherheit und Luftsicherheit zu erfüllen und die Fluggäste im Einklang mit seinen Verpflichtungen gemäß Kapitel III der Verordnung (EG) Nr. 2111/2005 über das ausführende Luftfahrtunternehmen zu unterrichten.</w:t>
            </w:r>
          </w:p>
        </w:tc>
        <w:tc>
          <w:tcPr>
            <w:tcW w:w="4876" w:type="dxa"/>
            <w:hideMark/>
          </w:tcPr>
          <w:p w14:paraId="14C93DDB" w14:textId="375A4051" w:rsidR="00B66609" w:rsidRPr="006519B5" w:rsidRDefault="00B66609" w:rsidP="00A55531">
            <w:pPr>
              <w:pStyle w:val="Normal6"/>
              <w:rPr>
                <w:szCs w:val="24"/>
                <w:lang w:val="de-DE"/>
              </w:rPr>
            </w:pPr>
            <w:r w:rsidRPr="006519B5">
              <w:rPr>
                <w:lang w:val="de-DE"/>
              </w:rPr>
              <w:t>(2)</w:t>
            </w:r>
            <w:r w:rsidRPr="006519B5">
              <w:rPr>
                <w:lang w:val="de-DE"/>
              </w:rPr>
              <w:tab/>
              <w:t xml:space="preserve">Erwirbt der Fluggast einen Flugschein nicht unmittelbar vom Luftfahrtunternehmen, sondern über einen Vermittler, so teilt dieser dem Luftfahrtunternehmen die Kontaktdaten des Fluggasts und die Buchungsdaten mit. Das Luftfahrtunternehmen darf diese Kontaktdaten nur insoweit verwenden, als dies erforderlich ist, um </w:t>
            </w:r>
            <w:r w:rsidR="00A55531" w:rsidRPr="006519B5">
              <w:rPr>
                <w:b/>
                <w:i/>
                <w:lang w:val="de-DE"/>
              </w:rPr>
              <w:t>dem Beförderungsvertrag mit dem Fluggast sowie</w:t>
            </w:r>
            <w:r w:rsidR="00A55531" w:rsidRPr="006519B5">
              <w:rPr>
                <w:lang w:val="de-DE"/>
              </w:rPr>
              <w:t xml:space="preserve"> </w:t>
            </w:r>
            <w:r w:rsidRPr="006519B5">
              <w:rPr>
                <w:lang w:val="de-DE"/>
              </w:rPr>
              <w:t>den ihm aus dieser Verordnung entstehenden Verpflichtungen in Bezug auf Information, Betreuung, Erstattung, anderweitige Beförderung und Ausgleichsleistungen nachzukommen, die Verpflichtungen von Luftfahrtunternehmen nach den geltenden Rechtsvorschriften der Union über Flugsicherheit und Luftsicherheit zu erfüllen und die Fluggäste im Einklang mit seinen Verpflichtungen gemäß Kapitel III der Verordnung (EG) Nr. 2111/2005 über das ausführende Luftfahrtunternehmen zu unterrichten.</w:t>
            </w:r>
          </w:p>
        </w:tc>
      </w:tr>
    </w:tbl>
    <w:p w14:paraId="23ACFD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E8401FD" w14:textId="77777777" w:rsidR="00B66609" w:rsidRPr="006519B5" w:rsidRDefault="00B66609" w:rsidP="00B66609">
      <w:r w:rsidRPr="006519B5">
        <w:rPr>
          <w:rStyle w:val="HideTWBExt"/>
          <w:noProof w:val="0"/>
        </w:rPr>
        <w:t>&lt;/Amend&gt;</w:t>
      </w:r>
    </w:p>
    <w:p w14:paraId="4EB4BA0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273</w:t>
      </w:r>
      <w:r w:rsidRPr="006519B5">
        <w:rPr>
          <w:rStyle w:val="HideTWBExt"/>
          <w:b w:val="0"/>
          <w:noProof w:val="0"/>
          <w:lang w:val="de-DE"/>
        </w:rPr>
        <w:t>&lt;/NumAm&gt;</w:t>
      </w:r>
    </w:p>
    <w:p w14:paraId="0650BDD0"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628E9B4B" w14:textId="77777777" w:rsidR="00B66609" w:rsidRPr="006519B5" w:rsidRDefault="00B66609" w:rsidP="00B66609">
      <w:r w:rsidRPr="006519B5">
        <w:rPr>
          <w:rStyle w:val="HideTWBExt"/>
          <w:noProof w:val="0"/>
        </w:rPr>
        <w:t>&lt;/RepeatBlock-By&gt;</w:t>
      </w:r>
    </w:p>
    <w:p w14:paraId="13E8781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8530CA0"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051837E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D259AB2" w14:textId="77777777" w:rsidR="00B66609" w:rsidRPr="006519B5" w:rsidRDefault="00B66609" w:rsidP="00B66609">
      <w:r w:rsidRPr="006519B5">
        <w:rPr>
          <w:rStyle w:val="HideTWBExt"/>
          <w:noProof w:val="0"/>
        </w:rPr>
        <w:t>&lt;Article2&gt;</w:t>
      </w:r>
      <w:r w:rsidRPr="006519B5">
        <w:t>Artikel 14a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F4D58EB" w14:textId="77777777" w:rsidTr="000B4DD2">
        <w:trPr>
          <w:jc w:val="center"/>
        </w:trPr>
        <w:tc>
          <w:tcPr>
            <w:tcW w:w="9752" w:type="dxa"/>
            <w:gridSpan w:val="2"/>
          </w:tcPr>
          <w:p w14:paraId="76AC6937" w14:textId="77777777" w:rsidR="00B66609" w:rsidRPr="006519B5" w:rsidRDefault="00B66609" w:rsidP="000B4DD2">
            <w:pPr>
              <w:keepNext/>
            </w:pPr>
          </w:p>
        </w:tc>
      </w:tr>
      <w:tr w:rsidR="00B66609" w:rsidRPr="006519B5" w14:paraId="649FCB85" w14:textId="77777777" w:rsidTr="000B4DD2">
        <w:trPr>
          <w:jc w:val="center"/>
        </w:trPr>
        <w:tc>
          <w:tcPr>
            <w:tcW w:w="4876" w:type="dxa"/>
            <w:hideMark/>
          </w:tcPr>
          <w:p w14:paraId="6559059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339348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914987C" w14:textId="77777777" w:rsidTr="000B4DD2">
        <w:trPr>
          <w:jc w:val="center"/>
        </w:trPr>
        <w:tc>
          <w:tcPr>
            <w:tcW w:w="4876" w:type="dxa"/>
            <w:hideMark/>
          </w:tcPr>
          <w:p w14:paraId="614F8FEC" w14:textId="77777777" w:rsidR="00B66609" w:rsidRPr="006519B5" w:rsidRDefault="00B66609" w:rsidP="000B4DD2">
            <w:pPr>
              <w:pStyle w:val="Normal6"/>
              <w:rPr>
                <w:lang w:val="de-DE"/>
              </w:rPr>
            </w:pPr>
            <w:r w:rsidRPr="006519B5">
              <w:rPr>
                <w:b/>
                <w:i/>
                <w:lang w:val="de-DE"/>
              </w:rPr>
              <w:t>(3)</w:t>
            </w:r>
            <w:r w:rsidRPr="006519B5">
              <w:rPr>
                <w:b/>
                <w:i/>
                <w:lang w:val="de-DE"/>
              </w:rPr>
              <w:tab/>
              <w:t>Das Luftfahrtunternehmen löscht die Kontaktdaten innerhalb von 72 Stunden nach Ablauf des Beförderungsvertrags, sofern nicht eine weitere Aufbewahrung der Kontaktdaten gerechtfertigt ist, um Verpflichtungen in Bezug auf das Recht des Fluggasts auf anderweitige Beförderung, Erstattung oder Ausgleichsleistungen nachzukommen.</w:t>
            </w:r>
          </w:p>
        </w:tc>
        <w:tc>
          <w:tcPr>
            <w:tcW w:w="4876" w:type="dxa"/>
            <w:hideMark/>
          </w:tcPr>
          <w:p w14:paraId="44512C12" w14:textId="77777777" w:rsidR="00B66609" w:rsidRPr="006519B5" w:rsidRDefault="00B66609" w:rsidP="000B4DD2">
            <w:pPr>
              <w:pStyle w:val="Normal6"/>
              <w:rPr>
                <w:szCs w:val="24"/>
                <w:lang w:val="de-DE"/>
              </w:rPr>
            </w:pPr>
            <w:r w:rsidRPr="006519B5">
              <w:rPr>
                <w:b/>
                <w:i/>
                <w:lang w:val="de-DE"/>
              </w:rPr>
              <w:t>entfällt</w:t>
            </w:r>
          </w:p>
        </w:tc>
      </w:tr>
    </w:tbl>
    <w:p w14:paraId="262AC71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2252C9A" w14:textId="77777777" w:rsidR="00B66609" w:rsidRPr="006519B5" w:rsidRDefault="00B66609" w:rsidP="00B66609">
      <w:r w:rsidRPr="006519B5">
        <w:rPr>
          <w:rStyle w:val="HideTWBExt"/>
          <w:noProof w:val="0"/>
        </w:rPr>
        <w:t>&lt;/Amend&gt;</w:t>
      </w:r>
    </w:p>
    <w:p w14:paraId="10F1F71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274</w:t>
      </w:r>
      <w:r w:rsidRPr="006519B5">
        <w:rPr>
          <w:rStyle w:val="HideTWBExt"/>
          <w:b w:val="0"/>
          <w:noProof w:val="0"/>
          <w:lang w:val="de-DE"/>
        </w:rPr>
        <w:t>&lt;/NumAm&gt;</w:t>
      </w:r>
    </w:p>
    <w:p w14:paraId="2DA1F3F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919422B" w14:textId="77777777" w:rsidR="00B66609" w:rsidRPr="006519B5" w:rsidRDefault="00B66609" w:rsidP="00B66609">
      <w:r w:rsidRPr="006519B5">
        <w:rPr>
          <w:rStyle w:val="HideTWBExt"/>
          <w:noProof w:val="0"/>
        </w:rPr>
        <w:t>&lt;/RepeatBlock-By&gt;</w:t>
      </w:r>
    </w:p>
    <w:p w14:paraId="190C33A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4257053"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2B52C28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0FE36A6" w14:textId="77777777" w:rsidR="00B66609" w:rsidRPr="006519B5" w:rsidRDefault="00B66609" w:rsidP="00B66609">
      <w:r w:rsidRPr="006519B5">
        <w:rPr>
          <w:rStyle w:val="HideTWBExt"/>
          <w:noProof w:val="0"/>
        </w:rPr>
        <w:t>&lt;Article2&gt;</w:t>
      </w:r>
      <w:r w:rsidRPr="006519B5">
        <w:t>Artikel 14a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DDCB783" w14:textId="77777777" w:rsidTr="000B4DD2">
        <w:trPr>
          <w:jc w:val="center"/>
        </w:trPr>
        <w:tc>
          <w:tcPr>
            <w:tcW w:w="9752" w:type="dxa"/>
            <w:gridSpan w:val="2"/>
          </w:tcPr>
          <w:p w14:paraId="53834436" w14:textId="77777777" w:rsidR="00B66609" w:rsidRPr="006519B5" w:rsidRDefault="00B66609" w:rsidP="000B4DD2">
            <w:pPr>
              <w:keepNext/>
            </w:pPr>
          </w:p>
        </w:tc>
      </w:tr>
      <w:tr w:rsidR="00B66609" w:rsidRPr="006519B5" w14:paraId="53093F9F" w14:textId="77777777" w:rsidTr="000B4DD2">
        <w:trPr>
          <w:jc w:val="center"/>
        </w:trPr>
        <w:tc>
          <w:tcPr>
            <w:tcW w:w="4876" w:type="dxa"/>
            <w:hideMark/>
          </w:tcPr>
          <w:p w14:paraId="47790C0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9CE867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3C0FD44" w14:textId="77777777" w:rsidTr="000B4DD2">
        <w:trPr>
          <w:jc w:val="center"/>
        </w:trPr>
        <w:tc>
          <w:tcPr>
            <w:tcW w:w="4876" w:type="dxa"/>
            <w:hideMark/>
          </w:tcPr>
          <w:p w14:paraId="24DAA00A" w14:textId="77777777" w:rsidR="00B66609" w:rsidRPr="006519B5" w:rsidRDefault="00B66609" w:rsidP="000B4DD2">
            <w:pPr>
              <w:pStyle w:val="Normal6"/>
              <w:rPr>
                <w:lang w:val="de-DE"/>
              </w:rPr>
            </w:pPr>
            <w:r w:rsidRPr="006519B5">
              <w:rPr>
                <w:lang w:val="de-DE"/>
              </w:rPr>
              <w:t>(3)</w:t>
            </w:r>
            <w:r w:rsidRPr="006519B5">
              <w:rPr>
                <w:lang w:val="de-DE"/>
              </w:rPr>
              <w:tab/>
              <w:t xml:space="preserve">Das Luftfahrtunternehmen </w:t>
            </w:r>
            <w:r w:rsidRPr="006519B5">
              <w:rPr>
                <w:b/>
                <w:i/>
                <w:lang w:val="de-DE"/>
              </w:rPr>
              <w:t>löscht</w:t>
            </w:r>
            <w:r w:rsidRPr="006519B5">
              <w:rPr>
                <w:lang w:val="de-DE"/>
              </w:rPr>
              <w:t xml:space="preserve"> die Kontaktdaten </w:t>
            </w:r>
            <w:r w:rsidRPr="006519B5">
              <w:rPr>
                <w:b/>
                <w:i/>
                <w:lang w:val="de-DE"/>
              </w:rPr>
              <w:t>innerhalb von</w:t>
            </w:r>
            <w:r w:rsidRPr="006519B5">
              <w:rPr>
                <w:lang w:val="de-DE"/>
              </w:rPr>
              <w:t xml:space="preserve"> 72 Stunden nach Ablauf des Beförderungsvertrags, sofern nicht eine weitere Aufbewahrung der Kontaktdaten gerechtfertigt ist, um Verpflichtungen in Bezug auf das Recht des Fluggasts </w:t>
            </w:r>
            <w:r w:rsidRPr="006519B5">
              <w:rPr>
                <w:b/>
                <w:i/>
                <w:lang w:val="de-DE"/>
              </w:rPr>
              <w:t>auf</w:t>
            </w:r>
            <w:r w:rsidRPr="006519B5">
              <w:rPr>
                <w:lang w:val="de-DE"/>
              </w:rPr>
              <w:t xml:space="preserve"> anderweitige Beförderung, Erstattung </w:t>
            </w:r>
            <w:r w:rsidRPr="006519B5">
              <w:rPr>
                <w:b/>
                <w:i/>
                <w:lang w:val="de-DE"/>
              </w:rPr>
              <w:t>oder</w:t>
            </w:r>
            <w:r w:rsidRPr="006519B5">
              <w:rPr>
                <w:lang w:val="de-DE"/>
              </w:rPr>
              <w:t xml:space="preserve"> Ausgleichsleistungen </w:t>
            </w:r>
            <w:r w:rsidRPr="006519B5">
              <w:rPr>
                <w:b/>
                <w:i/>
                <w:lang w:val="de-DE"/>
              </w:rPr>
              <w:t>nachzukommen</w:t>
            </w:r>
            <w:r w:rsidRPr="006519B5">
              <w:rPr>
                <w:lang w:val="de-DE"/>
              </w:rPr>
              <w:t>.</w:t>
            </w:r>
          </w:p>
        </w:tc>
        <w:tc>
          <w:tcPr>
            <w:tcW w:w="4876" w:type="dxa"/>
            <w:hideMark/>
          </w:tcPr>
          <w:p w14:paraId="723A5AF9" w14:textId="1C622404" w:rsidR="00B66609" w:rsidRPr="006519B5" w:rsidRDefault="00B66609" w:rsidP="00A55531">
            <w:pPr>
              <w:pStyle w:val="Normal6"/>
              <w:rPr>
                <w:szCs w:val="24"/>
                <w:lang w:val="de-DE"/>
              </w:rPr>
            </w:pPr>
            <w:r w:rsidRPr="006519B5">
              <w:rPr>
                <w:lang w:val="de-DE"/>
              </w:rPr>
              <w:t>(3)</w:t>
            </w:r>
            <w:r w:rsidRPr="006519B5">
              <w:rPr>
                <w:lang w:val="de-DE"/>
              </w:rPr>
              <w:tab/>
              <w:t xml:space="preserve">Das Luftfahrtunternehmen </w:t>
            </w:r>
            <w:r w:rsidRPr="006519B5">
              <w:rPr>
                <w:b/>
                <w:i/>
                <w:lang w:val="de-DE"/>
              </w:rPr>
              <w:t>und der Vermittler bewahren</w:t>
            </w:r>
            <w:r w:rsidRPr="006519B5">
              <w:rPr>
                <w:lang w:val="de-DE"/>
              </w:rPr>
              <w:t xml:space="preserve"> die Kontaktdaten </w:t>
            </w:r>
            <w:r w:rsidRPr="006519B5">
              <w:rPr>
                <w:b/>
                <w:i/>
                <w:lang w:val="de-DE"/>
              </w:rPr>
              <w:t>des Fluggasts</w:t>
            </w:r>
            <w:r w:rsidRPr="006519B5">
              <w:rPr>
                <w:lang w:val="de-DE"/>
              </w:rPr>
              <w:t xml:space="preserve"> </w:t>
            </w:r>
            <w:r w:rsidRPr="006519B5">
              <w:rPr>
                <w:b/>
                <w:i/>
                <w:lang w:val="de-DE"/>
              </w:rPr>
              <w:t>nicht länger als</w:t>
            </w:r>
            <w:r w:rsidRPr="006519B5">
              <w:rPr>
                <w:lang w:val="de-DE"/>
              </w:rPr>
              <w:t xml:space="preserve"> 72 Stunden nach Ablauf des Beförderungsvertrags </w:t>
            </w:r>
            <w:r w:rsidRPr="006519B5">
              <w:rPr>
                <w:b/>
                <w:i/>
                <w:lang w:val="de-DE"/>
              </w:rPr>
              <w:t>auf</w:t>
            </w:r>
            <w:r w:rsidRPr="006519B5">
              <w:rPr>
                <w:lang w:val="de-DE"/>
              </w:rPr>
              <w:t xml:space="preserve">, sofern nicht eine weitere Aufbewahrung der Kontaktdaten gerechtfertigt ist, um Verpflichtungen in Bezug auf das Recht des Fluggasts </w:t>
            </w:r>
            <w:r w:rsidRPr="006519B5">
              <w:rPr>
                <w:b/>
                <w:i/>
                <w:lang w:val="de-DE"/>
              </w:rPr>
              <w:t>zu erfüllen, wie z. B.</w:t>
            </w:r>
            <w:r w:rsidRPr="006519B5">
              <w:rPr>
                <w:lang w:val="de-DE"/>
              </w:rPr>
              <w:t xml:space="preserve"> anderweitige Beförderung, Erstattung</w:t>
            </w:r>
            <w:r w:rsidRPr="006519B5">
              <w:rPr>
                <w:b/>
                <w:i/>
                <w:lang w:val="de-DE"/>
              </w:rPr>
              <w:t>,</w:t>
            </w:r>
            <w:r w:rsidRPr="006519B5">
              <w:rPr>
                <w:lang w:val="de-DE"/>
              </w:rPr>
              <w:t xml:space="preserve"> Ausgleichsleistungen </w:t>
            </w:r>
            <w:r w:rsidRPr="006519B5">
              <w:rPr>
                <w:b/>
                <w:bCs/>
                <w:i/>
                <w:iCs/>
                <w:lang w:val="de-DE"/>
              </w:rPr>
              <w:t>und Bearbeitung von Beschwerden</w:t>
            </w:r>
            <w:r w:rsidRPr="006519B5">
              <w:rPr>
                <w:lang w:val="de-DE"/>
              </w:rPr>
              <w:t xml:space="preserve">. </w:t>
            </w:r>
            <w:r w:rsidRPr="006519B5">
              <w:rPr>
                <w:b/>
                <w:i/>
                <w:lang w:val="de-DE"/>
              </w:rPr>
              <w:t xml:space="preserve">Das Luftfahrtunternehmen und der Vermittler verarbeiten die Kontaktdaten des Fluggastes ausschließlich zur Erfüllung </w:t>
            </w:r>
            <w:r w:rsidR="00A55531" w:rsidRPr="006519B5">
              <w:rPr>
                <w:b/>
                <w:i/>
                <w:lang w:val="de-DE"/>
              </w:rPr>
              <w:t xml:space="preserve">ihrer </w:t>
            </w:r>
            <w:r w:rsidRPr="006519B5">
              <w:rPr>
                <w:b/>
                <w:i/>
                <w:lang w:val="de-DE"/>
              </w:rPr>
              <w:t xml:space="preserve">jeweiligen Verpflichtungen. Die Nutzung dieser Informationen für kommerzielle </w:t>
            </w:r>
            <w:r w:rsidR="00A55531" w:rsidRPr="006519B5">
              <w:rPr>
                <w:b/>
                <w:i/>
                <w:lang w:val="de-DE"/>
              </w:rPr>
              <w:t xml:space="preserve">Zwecke </w:t>
            </w:r>
            <w:r w:rsidRPr="006519B5">
              <w:rPr>
                <w:b/>
                <w:i/>
                <w:lang w:val="de-DE"/>
              </w:rPr>
              <w:t>oder Marketingzwecke ist strengstens untersagt, es sei denn, der Fluggast hat aktiv und ausdrücklich das Gegenteil verlangt.</w:t>
            </w:r>
          </w:p>
        </w:tc>
      </w:tr>
    </w:tbl>
    <w:p w14:paraId="5DC0E8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CA2804F" w14:textId="77777777" w:rsidR="00B66609" w:rsidRPr="006519B5" w:rsidRDefault="00B66609" w:rsidP="00B66609">
      <w:r w:rsidRPr="006519B5">
        <w:rPr>
          <w:rStyle w:val="HideTWBExt"/>
          <w:noProof w:val="0"/>
        </w:rPr>
        <w:t>&lt;/Amend&gt;</w:t>
      </w:r>
    </w:p>
    <w:p w14:paraId="40A9374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275</w:t>
      </w:r>
      <w:r w:rsidRPr="006519B5">
        <w:rPr>
          <w:rStyle w:val="HideTWBExt"/>
          <w:b w:val="0"/>
          <w:noProof w:val="0"/>
          <w:lang w:val="de-DE"/>
        </w:rPr>
        <w:t>&lt;/NumAm&gt;</w:t>
      </w:r>
    </w:p>
    <w:p w14:paraId="36BB8D91"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5432D289" w14:textId="77777777" w:rsidR="00B66609" w:rsidRPr="006519B5" w:rsidRDefault="00B66609" w:rsidP="00B66609">
      <w:r w:rsidRPr="006519B5">
        <w:rPr>
          <w:rStyle w:val="HideTWBExt"/>
          <w:noProof w:val="0"/>
        </w:rPr>
        <w:t>&lt;/RepeatBlock-By&gt;</w:t>
      </w:r>
    </w:p>
    <w:p w14:paraId="3CC3A9F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95C1431"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1C7F5CC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D16912F" w14:textId="77777777" w:rsidR="00B66609" w:rsidRPr="006519B5" w:rsidRDefault="00B66609" w:rsidP="00B66609">
      <w:r w:rsidRPr="006519B5">
        <w:rPr>
          <w:rStyle w:val="HideTWBExt"/>
          <w:noProof w:val="0"/>
        </w:rPr>
        <w:t>&lt;Article2&gt;</w:t>
      </w:r>
      <w:r w:rsidRPr="006519B5">
        <w:t>Artikel 14a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7C6A47C" w14:textId="77777777" w:rsidTr="000B4DD2">
        <w:trPr>
          <w:jc w:val="center"/>
        </w:trPr>
        <w:tc>
          <w:tcPr>
            <w:tcW w:w="9752" w:type="dxa"/>
            <w:gridSpan w:val="2"/>
          </w:tcPr>
          <w:p w14:paraId="45CCAAF0" w14:textId="77777777" w:rsidR="00B66609" w:rsidRPr="006519B5" w:rsidRDefault="00B66609" w:rsidP="000B4DD2">
            <w:pPr>
              <w:keepNext/>
            </w:pPr>
          </w:p>
        </w:tc>
      </w:tr>
      <w:tr w:rsidR="00B66609" w:rsidRPr="006519B5" w14:paraId="33259222" w14:textId="77777777" w:rsidTr="000B4DD2">
        <w:trPr>
          <w:jc w:val="center"/>
        </w:trPr>
        <w:tc>
          <w:tcPr>
            <w:tcW w:w="4876" w:type="dxa"/>
            <w:hideMark/>
          </w:tcPr>
          <w:p w14:paraId="7AA1071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E9988E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8CB9853" w14:textId="77777777" w:rsidTr="000B4DD2">
        <w:trPr>
          <w:jc w:val="center"/>
        </w:trPr>
        <w:tc>
          <w:tcPr>
            <w:tcW w:w="4876" w:type="dxa"/>
            <w:hideMark/>
          </w:tcPr>
          <w:p w14:paraId="4363ED21" w14:textId="77777777" w:rsidR="00B66609" w:rsidRPr="006519B5" w:rsidRDefault="00B66609" w:rsidP="000B4DD2">
            <w:pPr>
              <w:pStyle w:val="Normal6"/>
              <w:rPr>
                <w:lang w:val="de-DE"/>
              </w:rPr>
            </w:pPr>
            <w:r w:rsidRPr="006519B5">
              <w:rPr>
                <w:lang w:val="de-DE"/>
              </w:rPr>
              <w:t>(3)</w:t>
            </w:r>
            <w:r w:rsidRPr="006519B5">
              <w:rPr>
                <w:lang w:val="de-DE"/>
              </w:rPr>
              <w:tab/>
              <w:t xml:space="preserve">Das Luftfahrtunternehmen </w:t>
            </w:r>
            <w:r w:rsidRPr="006519B5">
              <w:rPr>
                <w:b/>
                <w:i/>
                <w:lang w:val="de-DE"/>
              </w:rPr>
              <w:t>löscht</w:t>
            </w:r>
            <w:r w:rsidRPr="006519B5">
              <w:rPr>
                <w:lang w:val="de-DE"/>
              </w:rPr>
              <w:t xml:space="preserve"> die Kontaktdaten </w:t>
            </w:r>
            <w:r w:rsidRPr="006519B5">
              <w:rPr>
                <w:b/>
                <w:i/>
                <w:lang w:val="de-DE"/>
              </w:rPr>
              <w:t>innerhalb von 72 Stunden nach Ablauf des Beförderungsvertrags</w:t>
            </w:r>
            <w:r w:rsidRPr="006519B5">
              <w:rPr>
                <w:lang w:val="de-DE"/>
              </w:rPr>
              <w:t>, sofern nicht eine weitere Aufbewahrung der Kontaktdaten gerechtfertigt ist, um Verpflichtungen in Bezug auf das Recht des Fluggasts auf anderweitige Beförderung, Erstattung oder Ausgleichsleistungen nachzukommen.</w:t>
            </w:r>
          </w:p>
        </w:tc>
        <w:tc>
          <w:tcPr>
            <w:tcW w:w="4876" w:type="dxa"/>
            <w:hideMark/>
          </w:tcPr>
          <w:p w14:paraId="6B8CEF77" w14:textId="77777777" w:rsidR="00B66609" w:rsidRPr="006519B5" w:rsidRDefault="00B66609" w:rsidP="000B4DD2">
            <w:pPr>
              <w:pStyle w:val="Normal6"/>
              <w:rPr>
                <w:szCs w:val="24"/>
                <w:lang w:val="de-DE"/>
              </w:rPr>
            </w:pPr>
            <w:r w:rsidRPr="006519B5">
              <w:rPr>
                <w:lang w:val="de-DE"/>
              </w:rPr>
              <w:t>(3)</w:t>
            </w:r>
            <w:r w:rsidRPr="006519B5">
              <w:rPr>
                <w:lang w:val="de-DE"/>
              </w:rPr>
              <w:tab/>
              <w:t xml:space="preserve">Das Luftfahrtunternehmen </w:t>
            </w:r>
            <w:r w:rsidRPr="006519B5">
              <w:rPr>
                <w:b/>
                <w:i/>
                <w:lang w:val="de-DE"/>
              </w:rPr>
              <w:t>bewahrt</w:t>
            </w:r>
            <w:r w:rsidRPr="006519B5">
              <w:rPr>
                <w:lang w:val="de-DE"/>
              </w:rPr>
              <w:t xml:space="preserve"> die Kontaktdaten</w:t>
            </w:r>
            <w:r w:rsidRPr="006519B5">
              <w:rPr>
                <w:b/>
                <w:i/>
                <w:lang w:val="de-DE"/>
              </w:rPr>
              <w:t xml:space="preserve"> bis zum Ende der möglichen Forderungen der Fluggäste auf</w:t>
            </w:r>
            <w:r w:rsidRPr="006519B5">
              <w:rPr>
                <w:lang w:val="de-DE"/>
              </w:rPr>
              <w:t>, sofern nicht eine weitere Aufbewahrung der Kontaktdaten gerechtfertigt ist, um Verpflichtungen in Bezug auf das Recht des Fluggasts auf anderweitige Beförderung, Erstattung oder Ausgleichsleistungen nachzukommen.</w:t>
            </w:r>
          </w:p>
        </w:tc>
      </w:tr>
    </w:tbl>
    <w:p w14:paraId="559F77C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1C3D088"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3023E22D" w14:textId="77777777" w:rsidR="00B66609" w:rsidRPr="006519B5" w:rsidRDefault="00B66609" w:rsidP="00B66609">
      <w:pPr>
        <w:pStyle w:val="Normal12Italic"/>
        <w:rPr>
          <w:noProof w:val="0"/>
          <w:lang w:val="de-DE"/>
        </w:rPr>
      </w:pPr>
      <w:r w:rsidRPr="006519B5">
        <w:rPr>
          <w:noProof w:val="0"/>
          <w:lang w:val="de-DE"/>
        </w:rPr>
        <w:t>Wenn das Luftfahrtunternehmen die Daten innerhalb von 72 Stunden löscht und keine Kenntnis von möglichen Ansprüchen hat, der Anspruch jedoch später eintrifft, waren die Daten bereits gelöscht und können nicht wiederhergestellt werden.</w:t>
      </w:r>
    </w:p>
    <w:p w14:paraId="6BA899FC" w14:textId="77777777" w:rsidR="00B66609" w:rsidRPr="006519B5" w:rsidRDefault="00B66609" w:rsidP="00B66609">
      <w:r w:rsidRPr="006519B5">
        <w:rPr>
          <w:rStyle w:val="HideTWBExt"/>
          <w:noProof w:val="0"/>
        </w:rPr>
        <w:t>&lt;/Amend&gt;</w:t>
      </w:r>
    </w:p>
    <w:p w14:paraId="27CE49F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276</w:t>
      </w:r>
      <w:r w:rsidRPr="006519B5">
        <w:rPr>
          <w:rStyle w:val="HideTWBExt"/>
          <w:b w:val="0"/>
          <w:noProof w:val="0"/>
          <w:lang w:val="de-DE"/>
        </w:rPr>
        <w:t>&lt;/NumAm&gt;</w:t>
      </w:r>
    </w:p>
    <w:p w14:paraId="2FF7E4EB"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5415C597" w14:textId="77777777" w:rsidR="00B66609" w:rsidRPr="006519B5" w:rsidRDefault="00B66609" w:rsidP="00B66609">
      <w:r w:rsidRPr="006519B5">
        <w:rPr>
          <w:rStyle w:val="HideTWBExt"/>
          <w:noProof w:val="0"/>
        </w:rPr>
        <w:t>&lt;/RepeatBlock-By&gt;</w:t>
      </w:r>
    </w:p>
    <w:p w14:paraId="624A10D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E75D469"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1962B01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A0A2410" w14:textId="77777777" w:rsidR="00B66609" w:rsidRPr="006519B5" w:rsidRDefault="00B66609" w:rsidP="00B66609">
      <w:r w:rsidRPr="006519B5">
        <w:rPr>
          <w:rStyle w:val="HideTWBExt"/>
          <w:noProof w:val="0"/>
        </w:rPr>
        <w:t>&lt;Article2&gt;</w:t>
      </w:r>
      <w:r w:rsidRPr="006519B5">
        <w:t>Artikel 14a – Absatz 3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50B8956" w14:textId="77777777" w:rsidTr="000B4DD2">
        <w:trPr>
          <w:jc w:val="center"/>
        </w:trPr>
        <w:tc>
          <w:tcPr>
            <w:tcW w:w="9752" w:type="dxa"/>
            <w:gridSpan w:val="2"/>
          </w:tcPr>
          <w:p w14:paraId="7216857A" w14:textId="77777777" w:rsidR="00B66609" w:rsidRPr="006519B5" w:rsidRDefault="00B66609" w:rsidP="000B4DD2">
            <w:pPr>
              <w:keepNext/>
            </w:pPr>
          </w:p>
        </w:tc>
      </w:tr>
      <w:tr w:rsidR="00B66609" w:rsidRPr="006519B5" w14:paraId="56ACA94F" w14:textId="77777777" w:rsidTr="000B4DD2">
        <w:trPr>
          <w:jc w:val="center"/>
        </w:trPr>
        <w:tc>
          <w:tcPr>
            <w:tcW w:w="4876" w:type="dxa"/>
            <w:hideMark/>
          </w:tcPr>
          <w:p w14:paraId="06A0975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9DB8C9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3407DF" w14:textId="77777777" w:rsidTr="000B4DD2">
        <w:trPr>
          <w:jc w:val="center"/>
        </w:trPr>
        <w:tc>
          <w:tcPr>
            <w:tcW w:w="4876" w:type="dxa"/>
          </w:tcPr>
          <w:p w14:paraId="38E82799" w14:textId="77777777" w:rsidR="00B66609" w:rsidRPr="006519B5" w:rsidRDefault="00B66609" w:rsidP="000B4DD2">
            <w:pPr>
              <w:pStyle w:val="Normal6"/>
              <w:rPr>
                <w:lang w:val="de-DE"/>
              </w:rPr>
            </w:pPr>
          </w:p>
        </w:tc>
        <w:tc>
          <w:tcPr>
            <w:tcW w:w="4876" w:type="dxa"/>
            <w:hideMark/>
          </w:tcPr>
          <w:p w14:paraId="3D43E1A3" w14:textId="77777777" w:rsidR="00B66609" w:rsidRPr="006519B5" w:rsidRDefault="00B66609" w:rsidP="000B4DD2">
            <w:pPr>
              <w:pStyle w:val="Normal6"/>
              <w:rPr>
                <w:szCs w:val="24"/>
                <w:lang w:val="de-DE"/>
              </w:rPr>
            </w:pPr>
            <w:r w:rsidRPr="006519B5">
              <w:rPr>
                <w:b/>
                <w:i/>
                <w:lang w:val="de-DE"/>
              </w:rPr>
              <w:t>(3a)</w:t>
            </w:r>
            <w:r w:rsidRPr="006519B5">
              <w:rPr>
                <w:b/>
                <w:i/>
                <w:lang w:val="de-DE"/>
              </w:rPr>
              <w:tab/>
              <w:t>Erwirbt der Fluggast den Flugschein nicht unmittelbar vom Luftfahrtunternehmen, sondern über einen Vermittler, so hat dieser den Fluggast bei der Buchung darüber zu informieren, ob er in einer geschäftlichen Beziehung zu dem Luftfahrtunternehmen steht, in dessen Namen er den Vertrag anbietet.</w:t>
            </w:r>
          </w:p>
        </w:tc>
      </w:tr>
    </w:tbl>
    <w:p w14:paraId="171EF82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A232A5E"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521D1A16" w14:textId="43F32BDD" w:rsidR="00B66609" w:rsidRPr="006519B5" w:rsidRDefault="00B66609" w:rsidP="00B66609">
      <w:pPr>
        <w:pStyle w:val="Normal12Italic"/>
        <w:rPr>
          <w:noProof w:val="0"/>
          <w:lang w:val="de-DE"/>
        </w:rPr>
      </w:pPr>
      <w:r w:rsidRPr="006519B5">
        <w:rPr>
          <w:noProof w:val="0"/>
          <w:lang w:val="de-DE"/>
        </w:rPr>
        <w:t xml:space="preserve">Der vorgeschlagene neue Absatz 4 zielt darauf ab, den Verbraucherschutz zu verbessern und der Praxis des unerlaubten Verkaufs von Flugscheinen durch Vermittler entgegenzuwirken, indem vorgeschrieben wird, dass die Fluggäste direkt von dem Vermittler, </w:t>
      </w:r>
      <w:r w:rsidR="00A55531" w:rsidRPr="006519B5">
        <w:rPr>
          <w:noProof w:val="0"/>
          <w:lang w:val="de-DE"/>
        </w:rPr>
        <w:t xml:space="preserve">bei dem </w:t>
      </w:r>
      <w:r w:rsidRPr="006519B5">
        <w:rPr>
          <w:noProof w:val="0"/>
          <w:lang w:val="de-DE"/>
        </w:rPr>
        <w:t xml:space="preserve">sie buchen, darüber informiert werden, ob eine Geschäftsbeziehung mit dem Luftfahrtunternehmen besteht, für das </w:t>
      </w:r>
      <w:r w:rsidR="00A55531" w:rsidRPr="006519B5">
        <w:rPr>
          <w:noProof w:val="0"/>
          <w:lang w:val="de-DE"/>
        </w:rPr>
        <w:t xml:space="preserve">der Vermittler </w:t>
      </w:r>
      <w:r w:rsidRPr="006519B5">
        <w:rPr>
          <w:noProof w:val="0"/>
          <w:lang w:val="de-DE"/>
        </w:rPr>
        <w:t>einen Vertrag anbiete</w:t>
      </w:r>
      <w:r w:rsidR="00A55531" w:rsidRPr="006519B5">
        <w:rPr>
          <w:noProof w:val="0"/>
          <w:lang w:val="de-DE"/>
        </w:rPr>
        <w:t>t</w:t>
      </w:r>
      <w:r w:rsidRPr="006519B5">
        <w:rPr>
          <w:noProof w:val="0"/>
          <w:lang w:val="de-DE"/>
        </w:rPr>
        <w:t>.</w:t>
      </w:r>
    </w:p>
    <w:p w14:paraId="417E91D6" w14:textId="77777777" w:rsidR="00B66609" w:rsidRPr="006519B5" w:rsidRDefault="00B66609" w:rsidP="00B66609">
      <w:r w:rsidRPr="006519B5">
        <w:rPr>
          <w:rStyle w:val="HideTWBExt"/>
          <w:noProof w:val="0"/>
        </w:rPr>
        <w:t>&lt;/Amend&gt;</w:t>
      </w:r>
    </w:p>
    <w:p w14:paraId="333BECD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277</w:t>
      </w:r>
      <w:r w:rsidRPr="006519B5">
        <w:rPr>
          <w:rStyle w:val="HideTWBExt"/>
          <w:b w:val="0"/>
          <w:noProof w:val="0"/>
          <w:lang w:val="de-DE"/>
        </w:rPr>
        <w:t>&lt;/NumAm&gt;</w:t>
      </w:r>
    </w:p>
    <w:p w14:paraId="1CFA8A8B"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52A1A912" w14:textId="77777777" w:rsidR="00B66609" w:rsidRPr="006519B5" w:rsidRDefault="00B66609" w:rsidP="00B66609">
      <w:r w:rsidRPr="006519B5">
        <w:rPr>
          <w:rStyle w:val="HideTWBExt"/>
          <w:noProof w:val="0"/>
        </w:rPr>
        <w:t>&lt;/RepeatBlock-By&gt;</w:t>
      </w:r>
    </w:p>
    <w:p w14:paraId="1EE008A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3B9DFB1"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5CC7530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5C9298E" w14:textId="77777777" w:rsidR="00B66609" w:rsidRPr="006519B5" w:rsidRDefault="00B66609" w:rsidP="00B66609">
      <w:r w:rsidRPr="006519B5">
        <w:rPr>
          <w:rStyle w:val="HideTWBExt"/>
          <w:noProof w:val="0"/>
        </w:rPr>
        <w:t>&lt;Article2&gt;</w:t>
      </w:r>
      <w:r w:rsidRPr="006519B5">
        <w:t>Artikel 14a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D1AEFB6" w14:textId="77777777" w:rsidTr="000B4DD2">
        <w:trPr>
          <w:jc w:val="center"/>
        </w:trPr>
        <w:tc>
          <w:tcPr>
            <w:tcW w:w="9752" w:type="dxa"/>
            <w:gridSpan w:val="2"/>
          </w:tcPr>
          <w:p w14:paraId="714C09A5" w14:textId="77777777" w:rsidR="00B66609" w:rsidRPr="006519B5" w:rsidRDefault="00B66609" w:rsidP="000B4DD2">
            <w:pPr>
              <w:keepNext/>
            </w:pPr>
          </w:p>
        </w:tc>
      </w:tr>
      <w:tr w:rsidR="00B66609" w:rsidRPr="006519B5" w14:paraId="7D65FF71" w14:textId="77777777" w:rsidTr="000B4DD2">
        <w:trPr>
          <w:jc w:val="center"/>
        </w:trPr>
        <w:tc>
          <w:tcPr>
            <w:tcW w:w="4876" w:type="dxa"/>
            <w:hideMark/>
          </w:tcPr>
          <w:p w14:paraId="5D6ADAD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759DC5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AB665B1" w14:textId="77777777" w:rsidTr="000B4DD2">
        <w:trPr>
          <w:jc w:val="center"/>
        </w:trPr>
        <w:tc>
          <w:tcPr>
            <w:tcW w:w="4876" w:type="dxa"/>
            <w:hideMark/>
          </w:tcPr>
          <w:p w14:paraId="4D058118" w14:textId="77777777" w:rsidR="00B66609" w:rsidRPr="006519B5" w:rsidRDefault="00B66609" w:rsidP="000B4DD2">
            <w:pPr>
              <w:pStyle w:val="Normal6"/>
              <w:rPr>
                <w:lang w:val="de-DE"/>
              </w:rPr>
            </w:pPr>
            <w:r w:rsidRPr="006519B5">
              <w:rPr>
                <w:lang w:val="de-DE"/>
              </w:rPr>
              <w:t>(4)</w:t>
            </w:r>
            <w:r w:rsidRPr="006519B5">
              <w:rPr>
                <w:lang w:val="de-DE"/>
              </w:rPr>
              <w:tab/>
              <w:t>Erwirbt ein Vermittler einen Flugschein im Namen eines Fluggasts, setzt er das Luftfahrtunternehmen bei der Buchung davon in Kenntnis, dass er den Flugschein als Vermittler bucht. Er teilt dem Luftfahrtunternehmen seine eigenen postalischen und elektronischen Kontaktdaten mit. Ersucht der Vermittler um Erhalt der Informationen, die das Luftfahrtunternehmen zur Erfüllung der Verpflichtungen gemäß Absatz 2 dem Fluggast übermittelt, so teilt er dies dem Luftfahrtunternehmen mit, und das Luftfahrtunternehmen übermittelt die Informationen gemäß Absatz 2 gleichzeitig dem Vermittler und dem Fluggast.</w:t>
            </w:r>
          </w:p>
        </w:tc>
        <w:tc>
          <w:tcPr>
            <w:tcW w:w="4876" w:type="dxa"/>
            <w:hideMark/>
          </w:tcPr>
          <w:p w14:paraId="6736570C" w14:textId="413B0F93" w:rsidR="00B66609" w:rsidRPr="006519B5" w:rsidRDefault="00B66609" w:rsidP="00AF4263">
            <w:pPr>
              <w:pStyle w:val="Normal6"/>
              <w:rPr>
                <w:szCs w:val="24"/>
                <w:lang w:val="de-DE"/>
              </w:rPr>
            </w:pPr>
            <w:r w:rsidRPr="006519B5">
              <w:rPr>
                <w:lang w:val="de-DE"/>
              </w:rPr>
              <w:t>(4)</w:t>
            </w:r>
            <w:r w:rsidRPr="006519B5">
              <w:rPr>
                <w:lang w:val="de-DE"/>
              </w:rPr>
              <w:tab/>
              <w:t xml:space="preserve">Erwirbt ein Vermittler einen Flugschein im Namen eines Fluggasts, setzt er das Luftfahrtunternehmen bei der Buchung davon in Kenntnis, dass er den Flugschein als Vermittler bucht. Er teilt dem Luftfahrtunternehmen seine eigenen postalischen und elektronischen Kontaktdaten mit. Ersucht der Vermittler um Erhalt der Informationen, die das Luftfahrtunternehmen zur Erfüllung der Verpflichtungen gemäß Absatz 2 dem Fluggast übermittelt, so teilt er dies dem Luftfahrtunternehmen mit, und das Luftfahrtunternehmen </w:t>
            </w:r>
            <w:r w:rsidR="00AF4263" w:rsidRPr="006519B5">
              <w:rPr>
                <w:lang w:val="de-DE"/>
              </w:rPr>
              <w:t xml:space="preserve">übermittelt </w:t>
            </w:r>
            <w:r w:rsidRPr="006519B5">
              <w:rPr>
                <w:lang w:val="de-DE"/>
              </w:rPr>
              <w:t>die Informationen gemäß Absatz 2 gleichzeitig dem Vermittler und dem Fluggast</w:t>
            </w:r>
            <w:r w:rsidR="00AF4263" w:rsidRPr="006519B5">
              <w:rPr>
                <w:b/>
                <w:i/>
                <w:lang w:val="de-DE"/>
              </w:rPr>
              <w:t>,</w:t>
            </w:r>
            <w:r w:rsidR="00AF4263" w:rsidRPr="006519B5">
              <w:rPr>
                <w:lang w:val="de-DE"/>
              </w:rPr>
              <w:t xml:space="preserve"> </w:t>
            </w:r>
            <w:r w:rsidR="00AF4263" w:rsidRPr="006519B5">
              <w:rPr>
                <w:b/>
                <w:i/>
                <w:lang w:val="de-DE"/>
              </w:rPr>
              <w:t>sofern sich der Vermittler dem Luftfahrtunternehmen gegenüber vor Abschluss der Buchung als Vermittler ausgewiesen hat</w:t>
            </w:r>
            <w:r w:rsidRPr="006519B5">
              <w:rPr>
                <w:lang w:val="de-DE"/>
              </w:rPr>
              <w:t>.</w:t>
            </w:r>
          </w:p>
        </w:tc>
      </w:tr>
    </w:tbl>
    <w:p w14:paraId="3267F43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910D5AB" w14:textId="11D160AF"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75E1EC57" w14:textId="77777777" w:rsidR="00B66609" w:rsidRPr="006519B5" w:rsidRDefault="00B66609" w:rsidP="00B66609">
      <w:pPr>
        <w:pStyle w:val="Normal12Italic"/>
        <w:rPr>
          <w:noProof w:val="0"/>
          <w:lang w:val="de-DE"/>
        </w:rPr>
      </w:pPr>
      <w:r w:rsidRPr="006519B5">
        <w:rPr>
          <w:noProof w:val="0"/>
          <w:lang w:val="de-DE"/>
        </w:rPr>
        <w:t>Crucially, the airline industry believes that there should only be an obligation for carriers to share information with intermediaries where there is a legal or commercial relationship between the parties or a legitimate reason, for example to allow tour operators toadjust parts of a package if needed. The proposal will enable airlines to directly inform passengers about their flights, as they will now receive the passengers’ contact details in all cases. It is therefore important to ensure that airlines are not placed in a situation where they would be required to share information with unauthorised intermediaries selling their flights, which would represent a significant additional burden and raise concerns about sharing potentially sensitive commercial information.</w:t>
      </w:r>
    </w:p>
    <w:p w14:paraId="7734C308" w14:textId="77777777" w:rsidR="00B66609" w:rsidRPr="006519B5" w:rsidRDefault="00B66609" w:rsidP="00B66609">
      <w:r w:rsidRPr="006519B5">
        <w:rPr>
          <w:rStyle w:val="HideTWBExt"/>
          <w:noProof w:val="0"/>
        </w:rPr>
        <w:t>&lt;/Amend&gt;</w:t>
      </w:r>
    </w:p>
    <w:p w14:paraId="1497214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278</w:t>
      </w:r>
      <w:r w:rsidRPr="006519B5">
        <w:rPr>
          <w:rStyle w:val="HideTWBExt"/>
          <w:b w:val="0"/>
          <w:noProof w:val="0"/>
          <w:lang w:val="de-DE"/>
        </w:rPr>
        <w:t>&lt;/NumAm&gt;</w:t>
      </w:r>
    </w:p>
    <w:p w14:paraId="04E3ECC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6FFFF5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5F36D0C" w14:textId="77777777" w:rsidR="00B66609" w:rsidRPr="006519B5" w:rsidRDefault="00B66609" w:rsidP="00B66609">
      <w:r w:rsidRPr="006519B5">
        <w:rPr>
          <w:rStyle w:val="HideTWBExt"/>
          <w:noProof w:val="0"/>
        </w:rPr>
        <w:t>&lt;/RepeatBlock-By&gt;</w:t>
      </w:r>
    </w:p>
    <w:p w14:paraId="36AB20E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E1B0D72"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4EDFB71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77FBDAD" w14:textId="77777777" w:rsidR="00B66609" w:rsidRPr="006519B5" w:rsidRDefault="00B66609" w:rsidP="00B66609">
      <w:r w:rsidRPr="006519B5">
        <w:rPr>
          <w:rStyle w:val="HideTWBExt"/>
          <w:noProof w:val="0"/>
        </w:rPr>
        <w:t>&lt;Article2&gt;</w:t>
      </w:r>
      <w:r w:rsidRPr="006519B5">
        <w:t>Artikel 14a – Absatz 4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2975517" w14:textId="77777777" w:rsidTr="000B4DD2">
        <w:trPr>
          <w:jc w:val="center"/>
        </w:trPr>
        <w:tc>
          <w:tcPr>
            <w:tcW w:w="9752" w:type="dxa"/>
            <w:gridSpan w:val="2"/>
          </w:tcPr>
          <w:p w14:paraId="7A9C8B42" w14:textId="77777777" w:rsidR="00B66609" w:rsidRPr="006519B5" w:rsidRDefault="00B66609" w:rsidP="000B4DD2">
            <w:pPr>
              <w:keepNext/>
            </w:pPr>
          </w:p>
        </w:tc>
      </w:tr>
      <w:tr w:rsidR="00B66609" w:rsidRPr="006519B5" w14:paraId="71C39F44" w14:textId="77777777" w:rsidTr="000B4DD2">
        <w:trPr>
          <w:jc w:val="center"/>
        </w:trPr>
        <w:tc>
          <w:tcPr>
            <w:tcW w:w="4876" w:type="dxa"/>
            <w:hideMark/>
          </w:tcPr>
          <w:p w14:paraId="62A845C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C897E6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F898771" w14:textId="77777777" w:rsidTr="000B4DD2">
        <w:trPr>
          <w:jc w:val="center"/>
        </w:trPr>
        <w:tc>
          <w:tcPr>
            <w:tcW w:w="4876" w:type="dxa"/>
          </w:tcPr>
          <w:p w14:paraId="78C1F028" w14:textId="77777777" w:rsidR="00B66609" w:rsidRPr="006519B5" w:rsidRDefault="00B66609" w:rsidP="000B4DD2">
            <w:pPr>
              <w:pStyle w:val="Normal6"/>
              <w:rPr>
                <w:lang w:val="de-DE"/>
              </w:rPr>
            </w:pPr>
          </w:p>
        </w:tc>
        <w:tc>
          <w:tcPr>
            <w:tcW w:w="4876" w:type="dxa"/>
            <w:hideMark/>
          </w:tcPr>
          <w:p w14:paraId="4327237F" w14:textId="087D9C9E" w:rsidR="00B66609" w:rsidRPr="006519B5" w:rsidRDefault="00B66609" w:rsidP="00A55531">
            <w:pPr>
              <w:pStyle w:val="Normal6"/>
              <w:rPr>
                <w:szCs w:val="24"/>
                <w:lang w:val="de-DE"/>
              </w:rPr>
            </w:pPr>
            <w:r w:rsidRPr="006519B5">
              <w:rPr>
                <w:b/>
                <w:i/>
                <w:lang w:val="de-DE"/>
              </w:rPr>
              <w:t>(4a)</w:t>
            </w:r>
            <w:r w:rsidRPr="006519B5">
              <w:rPr>
                <w:b/>
                <w:i/>
                <w:lang w:val="de-DE"/>
              </w:rPr>
              <w:tab/>
              <w:t>Erwirbt ein Vermittler eine</w:t>
            </w:r>
            <w:r w:rsidR="00A55531" w:rsidRPr="006519B5">
              <w:rPr>
                <w:b/>
                <w:i/>
                <w:lang w:val="de-DE"/>
              </w:rPr>
              <w:t>n</w:t>
            </w:r>
            <w:r w:rsidRPr="006519B5">
              <w:rPr>
                <w:b/>
                <w:i/>
                <w:lang w:val="de-DE"/>
              </w:rPr>
              <w:t xml:space="preserve"> </w:t>
            </w:r>
            <w:r w:rsidR="00A55531" w:rsidRPr="006519B5">
              <w:rPr>
                <w:b/>
                <w:i/>
                <w:lang w:val="de-DE"/>
              </w:rPr>
              <w:t xml:space="preserve">Flugschein </w:t>
            </w:r>
            <w:r w:rsidRPr="006519B5">
              <w:rPr>
                <w:b/>
                <w:i/>
                <w:lang w:val="de-DE"/>
              </w:rPr>
              <w:t xml:space="preserve">im Namen eines </w:t>
            </w:r>
            <w:r w:rsidR="00A55531" w:rsidRPr="006519B5">
              <w:rPr>
                <w:b/>
                <w:i/>
                <w:lang w:val="de-DE"/>
              </w:rPr>
              <w:t>Fluggastes</w:t>
            </w:r>
            <w:r w:rsidRPr="006519B5">
              <w:rPr>
                <w:b/>
                <w:i/>
                <w:lang w:val="de-DE"/>
              </w:rPr>
              <w:t xml:space="preserve">, so stellt er dem </w:t>
            </w:r>
            <w:r w:rsidR="00A55531" w:rsidRPr="006519B5">
              <w:rPr>
                <w:b/>
                <w:i/>
                <w:lang w:val="de-DE"/>
              </w:rPr>
              <w:t xml:space="preserve">Fluggast </w:t>
            </w:r>
            <w:r w:rsidRPr="006519B5">
              <w:rPr>
                <w:b/>
                <w:i/>
                <w:lang w:val="de-DE"/>
              </w:rPr>
              <w:t xml:space="preserve">die Buchungsdaten auf seiner Buchungsbestätigung bereit. Über seine Website ermöglicht der Vermittler den </w:t>
            </w:r>
            <w:r w:rsidR="00A55531" w:rsidRPr="006519B5">
              <w:rPr>
                <w:b/>
                <w:i/>
                <w:lang w:val="de-DE"/>
              </w:rPr>
              <w:t xml:space="preserve">Fluggästen </w:t>
            </w:r>
            <w:r w:rsidRPr="006519B5">
              <w:rPr>
                <w:b/>
                <w:i/>
                <w:lang w:val="de-DE"/>
              </w:rPr>
              <w:t xml:space="preserve">zudem einen leichten Zugang zu seiner Kommunikation mit dem </w:t>
            </w:r>
            <w:r w:rsidR="00A55531" w:rsidRPr="006519B5">
              <w:rPr>
                <w:b/>
                <w:i/>
                <w:lang w:val="de-DE"/>
              </w:rPr>
              <w:t xml:space="preserve">Fluggast </w:t>
            </w:r>
            <w:r w:rsidRPr="006519B5">
              <w:rPr>
                <w:b/>
                <w:i/>
                <w:lang w:val="de-DE"/>
              </w:rPr>
              <w:t>sowie zum Formular, der E-Mail-Adresse und den Kontaktdaten der betreffenden Luftfahrtunternehmen zum Zwecke der Beantragung von Erstattungen oder Entschädigungen oder für jedwede Reklamation, die sich im Zusammenhang mit dem Beförderungsvertrag ergibt.</w:t>
            </w:r>
          </w:p>
        </w:tc>
      </w:tr>
    </w:tbl>
    <w:p w14:paraId="6A1DDEC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6F770C0" w14:textId="77777777" w:rsidR="00B66609" w:rsidRPr="006519B5" w:rsidRDefault="00B66609" w:rsidP="00B66609">
      <w:r w:rsidRPr="006519B5">
        <w:rPr>
          <w:rStyle w:val="HideTWBExt"/>
          <w:noProof w:val="0"/>
        </w:rPr>
        <w:t>&lt;/Amend&gt;</w:t>
      </w:r>
    </w:p>
    <w:p w14:paraId="6971EC7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279</w:t>
      </w:r>
      <w:r w:rsidRPr="006519B5">
        <w:rPr>
          <w:rStyle w:val="HideTWBExt"/>
          <w:b w:val="0"/>
          <w:noProof w:val="0"/>
          <w:lang w:val="de-DE"/>
        </w:rPr>
        <w:t>&lt;/NumAm&gt;</w:t>
      </w:r>
    </w:p>
    <w:p w14:paraId="5289045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D787484" w14:textId="77777777" w:rsidR="00B66609" w:rsidRPr="006519B5" w:rsidRDefault="00B66609" w:rsidP="00B66609">
      <w:r w:rsidRPr="006519B5">
        <w:rPr>
          <w:rStyle w:val="HideTWBExt"/>
          <w:noProof w:val="0"/>
        </w:rPr>
        <w:t>&lt;/RepeatBlock-By&gt;</w:t>
      </w:r>
    </w:p>
    <w:p w14:paraId="411ACFE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CA6DD1C" w14:textId="77777777" w:rsidR="00B66609" w:rsidRPr="006519B5" w:rsidRDefault="00B66609" w:rsidP="00B66609">
      <w:pPr>
        <w:pStyle w:val="NormalBold"/>
      </w:pPr>
      <w:r w:rsidRPr="006519B5">
        <w:rPr>
          <w:rStyle w:val="HideTWBExt"/>
          <w:b w:val="0"/>
          <w:noProof w:val="0"/>
        </w:rPr>
        <w:t>&lt;Article&gt;</w:t>
      </w:r>
      <w:r w:rsidRPr="006519B5">
        <w:t>Artikel 1 – Absatz 1 – Nummer 3</w:t>
      </w:r>
      <w:r w:rsidRPr="006519B5">
        <w:rPr>
          <w:rStyle w:val="HideTWBExt"/>
          <w:b w:val="0"/>
          <w:noProof w:val="0"/>
        </w:rPr>
        <w:t>&lt;/Article&gt;</w:t>
      </w:r>
    </w:p>
    <w:p w14:paraId="687D4F3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A55CFB9" w14:textId="77777777" w:rsidR="00B66609" w:rsidRPr="006519B5" w:rsidRDefault="00B66609" w:rsidP="00B66609">
      <w:r w:rsidRPr="006519B5">
        <w:rPr>
          <w:rStyle w:val="HideTWBExt"/>
          <w:noProof w:val="0"/>
        </w:rPr>
        <w:t>&lt;Article2&gt;</w:t>
      </w:r>
      <w:r w:rsidRPr="006519B5">
        <w:t>Artikel 14a – Absatz 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28F1D0D" w14:textId="77777777" w:rsidTr="000B4DD2">
        <w:trPr>
          <w:jc w:val="center"/>
        </w:trPr>
        <w:tc>
          <w:tcPr>
            <w:tcW w:w="9752" w:type="dxa"/>
            <w:gridSpan w:val="2"/>
          </w:tcPr>
          <w:p w14:paraId="390EA9A6" w14:textId="77777777" w:rsidR="00B66609" w:rsidRPr="006519B5" w:rsidRDefault="00B66609" w:rsidP="000B4DD2">
            <w:pPr>
              <w:keepNext/>
            </w:pPr>
          </w:p>
        </w:tc>
      </w:tr>
      <w:tr w:rsidR="00B66609" w:rsidRPr="006519B5" w14:paraId="3E7410A6" w14:textId="77777777" w:rsidTr="000B4DD2">
        <w:trPr>
          <w:jc w:val="center"/>
        </w:trPr>
        <w:tc>
          <w:tcPr>
            <w:tcW w:w="4876" w:type="dxa"/>
            <w:hideMark/>
          </w:tcPr>
          <w:p w14:paraId="475A23B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819BCF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D934CC8" w14:textId="77777777" w:rsidTr="000B4DD2">
        <w:trPr>
          <w:jc w:val="center"/>
        </w:trPr>
        <w:tc>
          <w:tcPr>
            <w:tcW w:w="4876" w:type="dxa"/>
          </w:tcPr>
          <w:p w14:paraId="05AF88E0" w14:textId="77777777" w:rsidR="00B66609" w:rsidRPr="006519B5" w:rsidRDefault="00B66609" w:rsidP="000B4DD2">
            <w:pPr>
              <w:pStyle w:val="Normal6"/>
              <w:rPr>
                <w:lang w:val="de-DE"/>
              </w:rPr>
            </w:pPr>
          </w:p>
        </w:tc>
        <w:tc>
          <w:tcPr>
            <w:tcW w:w="4876" w:type="dxa"/>
            <w:hideMark/>
          </w:tcPr>
          <w:p w14:paraId="3A22A150" w14:textId="77777777" w:rsidR="00B66609" w:rsidRPr="006519B5" w:rsidRDefault="00B66609" w:rsidP="000B4DD2">
            <w:pPr>
              <w:pStyle w:val="Normal6"/>
              <w:rPr>
                <w:szCs w:val="24"/>
                <w:lang w:val="de-DE"/>
              </w:rPr>
            </w:pPr>
            <w:r w:rsidRPr="006519B5">
              <w:rPr>
                <w:b/>
                <w:i/>
                <w:lang w:val="de-DE"/>
              </w:rPr>
              <w:t>(5a)</w:t>
            </w:r>
            <w:r w:rsidRPr="006519B5">
              <w:rPr>
                <w:b/>
                <w:i/>
                <w:lang w:val="de-DE"/>
              </w:rPr>
              <w:tab/>
              <w:t>Während des Vorgangs und vor Abschluss der Buchung durch den Fluggast stellt der Vermittler sicher, dass der Fluggast in klarer, transparenter und eindeutiger Weise über den Gesamtbetrag der von den Vermittlern erhobenen Servicegebühren, die vom Vermittler einbehalten werden, und gesondert über den genauen Betrag informiert wird, der an das Luftfahrtunternehmen zu zahlen ist.</w:t>
            </w:r>
          </w:p>
        </w:tc>
      </w:tr>
    </w:tbl>
    <w:p w14:paraId="76F582D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AAACA2" w14:textId="77777777" w:rsidR="00B66609" w:rsidRPr="006519B5" w:rsidRDefault="00B66609" w:rsidP="00B66609">
      <w:r w:rsidRPr="006519B5">
        <w:rPr>
          <w:rStyle w:val="HideTWBExt"/>
          <w:noProof w:val="0"/>
        </w:rPr>
        <w:t>&lt;/Amend&gt;</w:t>
      </w:r>
    </w:p>
    <w:p w14:paraId="6F1392F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280</w:t>
      </w:r>
      <w:r w:rsidRPr="006519B5">
        <w:rPr>
          <w:rStyle w:val="HideTWBExt"/>
          <w:b w:val="0"/>
          <w:noProof w:val="0"/>
          <w:lang w:val="de-DE"/>
        </w:rPr>
        <w:t>&lt;/NumAm&gt;</w:t>
      </w:r>
    </w:p>
    <w:p w14:paraId="5CFA4587"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084A3B9D" w14:textId="77777777" w:rsidR="00B66609" w:rsidRPr="006519B5" w:rsidRDefault="00B66609" w:rsidP="00B66609">
      <w:r w:rsidRPr="006519B5">
        <w:rPr>
          <w:rStyle w:val="HideTWBExt"/>
          <w:noProof w:val="0"/>
        </w:rPr>
        <w:t>&lt;/RepeatBlock-By&gt;</w:t>
      </w:r>
    </w:p>
    <w:p w14:paraId="22DDBB4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F66199D"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7AF163D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98F2338" w14:textId="77777777" w:rsidR="00B66609" w:rsidRPr="006519B5" w:rsidRDefault="00B66609" w:rsidP="00B66609">
      <w:r w:rsidRPr="006519B5">
        <w:rPr>
          <w:rStyle w:val="HideTWBExt"/>
          <w:noProof w:val="0"/>
        </w:rPr>
        <w:t>&lt;Article2&gt;</w:t>
      </w:r>
      <w:r w:rsidRPr="006519B5">
        <w:t>Artikel 15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DC6E7FA" w14:textId="77777777" w:rsidTr="000B4DD2">
        <w:trPr>
          <w:jc w:val="center"/>
        </w:trPr>
        <w:tc>
          <w:tcPr>
            <w:tcW w:w="9752" w:type="dxa"/>
            <w:gridSpan w:val="2"/>
          </w:tcPr>
          <w:p w14:paraId="2346CA2D" w14:textId="77777777" w:rsidR="00B66609" w:rsidRPr="006519B5" w:rsidRDefault="00B66609" w:rsidP="000B4DD2">
            <w:pPr>
              <w:keepNext/>
            </w:pPr>
          </w:p>
        </w:tc>
      </w:tr>
      <w:tr w:rsidR="00B66609" w:rsidRPr="006519B5" w14:paraId="42A85D23" w14:textId="77777777" w:rsidTr="000B4DD2">
        <w:trPr>
          <w:jc w:val="center"/>
        </w:trPr>
        <w:tc>
          <w:tcPr>
            <w:tcW w:w="4876" w:type="dxa"/>
            <w:hideMark/>
          </w:tcPr>
          <w:p w14:paraId="02BE548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BDE93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AD7E534" w14:textId="77777777" w:rsidTr="000B4DD2">
        <w:trPr>
          <w:jc w:val="center"/>
        </w:trPr>
        <w:tc>
          <w:tcPr>
            <w:tcW w:w="4876" w:type="dxa"/>
            <w:hideMark/>
          </w:tcPr>
          <w:p w14:paraId="5009F21D" w14:textId="28DDFA22" w:rsidR="00B66609" w:rsidRPr="006519B5" w:rsidRDefault="00B66609" w:rsidP="00A55531">
            <w:pPr>
              <w:pStyle w:val="Normal6"/>
              <w:rPr>
                <w:lang w:val="de-DE"/>
              </w:rPr>
            </w:pPr>
            <w:r w:rsidRPr="006519B5">
              <w:rPr>
                <w:b/>
                <w:i/>
                <w:lang w:val="de-DE"/>
              </w:rPr>
              <w:t>4</w:t>
            </w:r>
            <w:r w:rsidR="00A55531" w:rsidRPr="006519B5">
              <w:rPr>
                <w:b/>
                <w:i/>
                <w:lang w:val="de-DE"/>
              </w:rPr>
              <w:t>.</w:t>
            </w:r>
            <w:r w:rsidRPr="006519B5">
              <w:rPr>
                <w:b/>
                <w:i/>
                <w:lang w:val="de-DE"/>
              </w:rPr>
              <w:tab/>
              <w:t>Folgender Artikel 15a wird eingefügt:</w:t>
            </w:r>
          </w:p>
        </w:tc>
        <w:tc>
          <w:tcPr>
            <w:tcW w:w="4876" w:type="dxa"/>
            <w:hideMark/>
          </w:tcPr>
          <w:p w14:paraId="289A19AE" w14:textId="77777777" w:rsidR="00B66609" w:rsidRPr="006519B5" w:rsidRDefault="00B66609" w:rsidP="000B4DD2">
            <w:pPr>
              <w:pStyle w:val="Normal6"/>
              <w:rPr>
                <w:szCs w:val="24"/>
                <w:lang w:val="de-DE"/>
              </w:rPr>
            </w:pPr>
            <w:r w:rsidRPr="006519B5">
              <w:rPr>
                <w:b/>
                <w:i/>
                <w:lang w:val="de-DE"/>
              </w:rPr>
              <w:t>entfällt</w:t>
            </w:r>
          </w:p>
        </w:tc>
      </w:tr>
      <w:tr w:rsidR="00B66609" w:rsidRPr="006519B5" w14:paraId="14F1CFCB" w14:textId="77777777" w:rsidTr="000B4DD2">
        <w:trPr>
          <w:jc w:val="center"/>
        </w:trPr>
        <w:tc>
          <w:tcPr>
            <w:tcW w:w="4876" w:type="dxa"/>
            <w:hideMark/>
          </w:tcPr>
          <w:p w14:paraId="0780D030" w14:textId="77777777" w:rsidR="00B66609" w:rsidRPr="006519B5" w:rsidRDefault="00B66609" w:rsidP="000B4DD2">
            <w:pPr>
              <w:pStyle w:val="Normal6"/>
              <w:rPr>
                <w:lang w:val="de-DE"/>
              </w:rPr>
            </w:pPr>
          </w:p>
        </w:tc>
        <w:tc>
          <w:tcPr>
            <w:tcW w:w="4876" w:type="dxa"/>
          </w:tcPr>
          <w:p w14:paraId="73BF822C" w14:textId="77777777" w:rsidR="00B66609" w:rsidRPr="006519B5" w:rsidRDefault="00B66609" w:rsidP="000B4DD2">
            <w:pPr>
              <w:pStyle w:val="Normal6"/>
              <w:rPr>
                <w:szCs w:val="24"/>
                <w:lang w:val="de-DE"/>
              </w:rPr>
            </w:pPr>
          </w:p>
        </w:tc>
      </w:tr>
      <w:tr w:rsidR="00B66609" w:rsidRPr="006519B5" w14:paraId="2D6839F1" w14:textId="77777777" w:rsidTr="000B4DD2">
        <w:trPr>
          <w:jc w:val="center"/>
        </w:trPr>
        <w:tc>
          <w:tcPr>
            <w:tcW w:w="4876" w:type="dxa"/>
            <w:hideMark/>
          </w:tcPr>
          <w:p w14:paraId="1BBD5153" w14:textId="66D1C098" w:rsidR="00B66609" w:rsidRPr="006519B5" w:rsidRDefault="00AF4263" w:rsidP="00AF4263">
            <w:pPr>
              <w:pStyle w:val="Normal6"/>
              <w:rPr>
                <w:lang w:val="de-DE"/>
              </w:rPr>
            </w:pPr>
            <w:r w:rsidRPr="006519B5">
              <w:rPr>
                <w:b/>
                <w:i/>
                <w:lang w:val="de-DE"/>
              </w:rPr>
              <w:t>„</w:t>
            </w:r>
            <w:r w:rsidR="00B66609" w:rsidRPr="006519B5">
              <w:rPr>
                <w:b/>
                <w:i/>
                <w:lang w:val="de-DE"/>
              </w:rPr>
              <w:t>Artikel 15a</w:t>
            </w:r>
          </w:p>
        </w:tc>
        <w:tc>
          <w:tcPr>
            <w:tcW w:w="4876" w:type="dxa"/>
          </w:tcPr>
          <w:p w14:paraId="48E5A7EE" w14:textId="77777777" w:rsidR="00B66609" w:rsidRPr="006519B5" w:rsidRDefault="00B66609" w:rsidP="000B4DD2">
            <w:pPr>
              <w:pStyle w:val="Normal6"/>
              <w:rPr>
                <w:szCs w:val="24"/>
                <w:lang w:val="de-DE"/>
              </w:rPr>
            </w:pPr>
          </w:p>
        </w:tc>
      </w:tr>
      <w:tr w:rsidR="00B66609" w:rsidRPr="006519B5" w14:paraId="0AF5CCE7" w14:textId="77777777" w:rsidTr="000B4DD2">
        <w:trPr>
          <w:jc w:val="center"/>
        </w:trPr>
        <w:tc>
          <w:tcPr>
            <w:tcW w:w="4876" w:type="dxa"/>
            <w:hideMark/>
          </w:tcPr>
          <w:p w14:paraId="12839C49" w14:textId="77777777" w:rsidR="00B66609" w:rsidRPr="006519B5" w:rsidRDefault="00B66609" w:rsidP="000B4DD2">
            <w:pPr>
              <w:pStyle w:val="Normal6"/>
              <w:rPr>
                <w:lang w:val="de-DE"/>
              </w:rPr>
            </w:pPr>
            <w:r w:rsidRPr="006519B5">
              <w:rPr>
                <w:b/>
                <w:i/>
                <w:lang w:val="de-DE"/>
              </w:rPr>
              <w:t>Dienstqualitätsnormen</w:t>
            </w:r>
          </w:p>
        </w:tc>
        <w:tc>
          <w:tcPr>
            <w:tcW w:w="4876" w:type="dxa"/>
          </w:tcPr>
          <w:p w14:paraId="5E0F45CE" w14:textId="77777777" w:rsidR="00B66609" w:rsidRPr="006519B5" w:rsidRDefault="00B66609" w:rsidP="000B4DD2">
            <w:pPr>
              <w:pStyle w:val="Normal6"/>
              <w:rPr>
                <w:szCs w:val="24"/>
                <w:lang w:val="de-DE"/>
              </w:rPr>
            </w:pPr>
          </w:p>
        </w:tc>
      </w:tr>
      <w:tr w:rsidR="00B66609" w:rsidRPr="006519B5" w14:paraId="75F1CCB2" w14:textId="77777777" w:rsidTr="000B4DD2">
        <w:trPr>
          <w:jc w:val="center"/>
        </w:trPr>
        <w:tc>
          <w:tcPr>
            <w:tcW w:w="4876" w:type="dxa"/>
            <w:hideMark/>
          </w:tcPr>
          <w:p w14:paraId="12C25DF6" w14:textId="77777777" w:rsidR="00B66609" w:rsidRPr="006519B5" w:rsidRDefault="00B66609" w:rsidP="000B4DD2">
            <w:pPr>
              <w:pStyle w:val="Normal6"/>
              <w:rPr>
                <w:lang w:val="de-DE"/>
              </w:rPr>
            </w:pPr>
            <w:r w:rsidRPr="006519B5">
              <w:rPr>
                <w:b/>
                <w:i/>
                <w:lang w:val="de-DE"/>
              </w:rPr>
              <w:t>(1)</w:t>
            </w:r>
            <w:r w:rsidRPr="006519B5">
              <w:rPr>
                <w:b/>
                <w:i/>
                <w:lang w:val="de-DE"/>
              </w:rPr>
              <w:tab/>
              <w:t>Die Luftfahrtunternehmen stellen Dienstqualitätsnormen auf und wenden ein Qualitätsmanagementsystem zur Aufrechterhaltung der Dienstqualität an. Die Dienstqualitätsnormen decken mindestens die in Anhang II aufgeführten Bereiche ab.</w:t>
            </w:r>
          </w:p>
        </w:tc>
        <w:tc>
          <w:tcPr>
            <w:tcW w:w="4876" w:type="dxa"/>
          </w:tcPr>
          <w:p w14:paraId="459B6801" w14:textId="77777777" w:rsidR="00B66609" w:rsidRPr="006519B5" w:rsidRDefault="00B66609" w:rsidP="000B4DD2">
            <w:pPr>
              <w:pStyle w:val="Normal6"/>
              <w:rPr>
                <w:szCs w:val="24"/>
                <w:lang w:val="de-DE"/>
              </w:rPr>
            </w:pPr>
          </w:p>
        </w:tc>
      </w:tr>
      <w:tr w:rsidR="00B66609" w:rsidRPr="006519B5" w14:paraId="41135086" w14:textId="77777777" w:rsidTr="000B4DD2">
        <w:trPr>
          <w:jc w:val="center"/>
        </w:trPr>
        <w:tc>
          <w:tcPr>
            <w:tcW w:w="4876" w:type="dxa"/>
            <w:hideMark/>
          </w:tcPr>
          <w:p w14:paraId="5846BCCD" w14:textId="77777777" w:rsidR="00B66609" w:rsidRPr="006519B5" w:rsidRDefault="00B66609" w:rsidP="000B4DD2">
            <w:pPr>
              <w:pStyle w:val="Normal6"/>
              <w:rPr>
                <w:lang w:val="de-DE"/>
              </w:rPr>
            </w:pPr>
            <w:r w:rsidRPr="006519B5">
              <w:rPr>
                <w:b/>
                <w:i/>
                <w:lang w:val="de-DE"/>
              </w:rPr>
              <w:t>(2)</w:t>
            </w:r>
            <w:r w:rsidRPr="006519B5">
              <w:rPr>
                <w:b/>
                <w:i/>
                <w:lang w:val="de-DE"/>
              </w:rPr>
              <w:tab/>
              <w:t>Die Luftfahrtunternehmen überwachen die eigene Leistung anhand der Dienstqualitätsnormen. Sie veröffentlichen auf ihrer Website bis zum [zwei Jahre nach Geltungsbeginn der Verordnung] und danach alle zwei Jahre einen Bericht über die Qualität ihrer Dienste. Dieser Bericht darf keine personenbezogenen Daten enthalten.</w:t>
            </w:r>
          </w:p>
        </w:tc>
        <w:tc>
          <w:tcPr>
            <w:tcW w:w="4876" w:type="dxa"/>
          </w:tcPr>
          <w:p w14:paraId="2CC5F34B" w14:textId="77777777" w:rsidR="00B66609" w:rsidRPr="006519B5" w:rsidRDefault="00B66609" w:rsidP="000B4DD2">
            <w:pPr>
              <w:pStyle w:val="Normal6"/>
              <w:rPr>
                <w:szCs w:val="24"/>
                <w:lang w:val="de-DE"/>
              </w:rPr>
            </w:pPr>
          </w:p>
        </w:tc>
      </w:tr>
      <w:tr w:rsidR="00B66609" w:rsidRPr="006519B5" w14:paraId="7C3C8D53" w14:textId="77777777" w:rsidTr="000B4DD2">
        <w:trPr>
          <w:jc w:val="center"/>
        </w:trPr>
        <w:tc>
          <w:tcPr>
            <w:tcW w:w="4876" w:type="dxa"/>
            <w:hideMark/>
          </w:tcPr>
          <w:p w14:paraId="1D04FB13" w14:textId="0DFC0A56" w:rsidR="00B66609" w:rsidRPr="006519B5" w:rsidRDefault="00B66609" w:rsidP="000B4DD2">
            <w:pPr>
              <w:pStyle w:val="Normal6"/>
              <w:rPr>
                <w:lang w:val="de-DE"/>
              </w:rPr>
            </w:pPr>
            <w:r w:rsidRPr="006519B5">
              <w:rPr>
                <w:b/>
                <w:i/>
                <w:lang w:val="de-DE"/>
              </w:rPr>
              <w:t>(3)</w:t>
            </w:r>
            <w:r w:rsidRPr="006519B5">
              <w:rPr>
                <w:b/>
                <w:i/>
                <w:lang w:val="de-DE"/>
              </w:rPr>
              <w:tab/>
              <w:t>Die Flughafenleitungsorgane in einem Mitgliedstaat stellen Dienstqualitätsnormen auf der Grundlage der in Anhang II aufgeführten einschlägigen Bereiche auf. Sie überwachen die eigene Leistung anhand dieser Normen und gewähren den nationalen Behörden auf Ersuchen Zugang zu ihren Leistungsdaten.</w:t>
            </w:r>
            <w:r w:rsidR="00AF4263" w:rsidRPr="006519B5">
              <w:rPr>
                <w:b/>
                <w:i/>
                <w:lang w:val="de-DE"/>
              </w:rPr>
              <w:t>“</w:t>
            </w:r>
          </w:p>
        </w:tc>
        <w:tc>
          <w:tcPr>
            <w:tcW w:w="4876" w:type="dxa"/>
          </w:tcPr>
          <w:p w14:paraId="6320CBEF" w14:textId="77777777" w:rsidR="00B66609" w:rsidRPr="006519B5" w:rsidRDefault="00B66609" w:rsidP="000B4DD2">
            <w:pPr>
              <w:pStyle w:val="Normal6"/>
              <w:rPr>
                <w:szCs w:val="24"/>
                <w:lang w:val="de-DE"/>
              </w:rPr>
            </w:pPr>
          </w:p>
        </w:tc>
      </w:tr>
      <w:tr w:rsidR="00B66609" w:rsidRPr="006519B5" w14:paraId="26F0FC2E" w14:textId="77777777" w:rsidTr="000B4DD2">
        <w:trPr>
          <w:jc w:val="center"/>
        </w:trPr>
        <w:tc>
          <w:tcPr>
            <w:tcW w:w="4876" w:type="dxa"/>
            <w:hideMark/>
          </w:tcPr>
          <w:p w14:paraId="3A06B2DF" w14:textId="77777777" w:rsidR="00B66609" w:rsidRPr="006519B5" w:rsidRDefault="00B66609" w:rsidP="000B4DD2">
            <w:pPr>
              <w:pStyle w:val="Normal6"/>
              <w:rPr>
                <w:lang w:val="de-DE"/>
              </w:rPr>
            </w:pPr>
          </w:p>
        </w:tc>
        <w:tc>
          <w:tcPr>
            <w:tcW w:w="4876" w:type="dxa"/>
          </w:tcPr>
          <w:p w14:paraId="2E08E975" w14:textId="77777777" w:rsidR="00B66609" w:rsidRPr="006519B5" w:rsidRDefault="00B66609" w:rsidP="000B4DD2">
            <w:pPr>
              <w:pStyle w:val="Normal6"/>
              <w:rPr>
                <w:szCs w:val="24"/>
                <w:lang w:val="de-DE"/>
              </w:rPr>
            </w:pPr>
          </w:p>
        </w:tc>
      </w:tr>
    </w:tbl>
    <w:p w14:paraId="06073FE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F2BA742" w14:textId="77777777" w:rsidR="00B66609" w:rsidRPr="006519B5" w:rsidRDefault="00B66609" w:rsidP="00B66609">
      <w:r w:rsidRPr="006519B5">
        <w:rPr>
          <w:rStyle w:val="HideTWBExt"/>
          <w:noProof w:val="0"/>
        </w:rPr>
        <w:t>&lt;/Amend&gt;</w:t>
      </w:r>
    </w:p>
    <w:p w14:paraId="60725B8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281</w:t>
      </w:r>
      <w:r w:rsidRPr="006519B5">
        <w:rPr>
          <w:rStyle w:val="HideTWBExt"/>
          <w:b w:val="0"/>
          <w:noProof w:val="0"/>
          <w:lang w:val="de-DE"/>
        </w:rPr>
        <w:t>&lt;/NumAm&gt;</w:t>
      </w:r>
    </w:p>
    <w:p w14:paraId="1E2F706B"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1CF868D4" w14:textId="77777777" w:rsidR="00B66609" w:rsidRPr="006519B5" w:rsidRDefault="00B66609" w:rsidP="00B66609">
      <w:r w:rsidRPr="006519B5">
        <w:rPr>
          <w:rStyle w:val="HideTWBExt"/>
          <w:noProof w:val="0"/>
        </w:rPr>
        <w:t>&lt;/RepeatBlock-By&gt;</w:t>
      </w:r>
    </w:p>
    <w:p w14:paraId="00DA4A1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158E2E4"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5A0527C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2D5137B" w14:textId="77777777" w:rsidR="00B66609" w:rsidRPr="006519B5" w:rsidRDefault="00B66609" w:rsidP="00B66609">
      <w:r w:rsidRPr="006519B5">
        <w:rPr>
          <w:rStyle w:val="HideTWBExt"/>
          <w:noProof w:val="0"/>
        </w:rPr>
        <w:t>&lt;Article2&gt;</w:t>
      </w:r>
      <w:r w:rsidRPr="006519B5">
        <w:t>Artikel 15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DA0EEF3" w14:textId="77777777" w:rsidTr="000B4DD2">
        <w:trPr>
          <w:jc w:val="center"/>
        </w:trPr>
        <w:tc>
          <w:tcPr>
            <w:tcW w:w="9752" w:type="dxa"/>
            <w:gridSpan w:val="2"/>
          </w:tcPr>
          <w:p w14:paraId="13592303" w14:textId="77777777" w:rsidR="00B66609" w:rsidRPr="006519B5" w:rsidRDefault="00B66609" w:rsidP="000B4DD2">
            <w:pPr>
              <w:keepNext/>
            </w:pPr>
          </w:p>
        </w:tc>
      </w:tr>
      <w:tr w:rsidR="00B66609" w:rsidRPr="006519B5" w14:paraId="3F16867A" w14:textId="77777777" w:rsidTr="000B4DD2">
        <w:trPr>
          <w:jc w:val="center"/>
        </w:trPr>
        <w:tc>
          <w:tcPr>
            <w:tcW w:w="4876" w:type="dxa"/>
            <w:hideMark/>
          </w:tcPr>
          <w:p w14:paraId="01FBB75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0B5875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6229BAC" w14:textId="77777777" w:rsidTr="000B4DD2">
        <w:trPr>
          <w:jc w:val="center"/>
        </w:trPr>
        <w:tc>
          <w:tcPr>
            <w:tcW w:w="4876" w:type="dxa"/>
            <w:hideMark/>
          </w:tcPr>
          <w:p w14:paraId="5E31CDAF" w14:textId="16BAE999" w:rsidR="00B66609" w:rsidRPr="006519B5" w:rsidRDefault="00B66609" w:rsidP="00A55531">
            <w:pPr>
              <w:pStyle w:val="Normal6"/>
              <w:rPr>
                <w:lang w:val="de-DE"/>
              </w:rPr>
            </w:pPr>
            <w:r w:rsidRPr="006519B5">
              <w:rPr>
                <w:b/>
                <w:i/>
                <w:lang w:val="de-DE"/>
              </w:rPr>
              <w:t>4</w:t>
            </w:r>
            <w:r w:rsidR="00A55531" w:rsidRPr="006519B5">
              <w:rPr>
                <w:b/>
                <w:i/>
                <w:lang w:val="de-DE"/>
              </w:rPr>
              <w:t>.</w:t>
            </w:r>
            <w:r w:rsidRPr="006519B5">
              <w:rPr>
                <w:b/>
                <w:i/>
                <w:lang w:val="de-DE"/>
              </w:rPr>
              <w:tab/>
              <w:t>Folgender Artikel 15a wird eingefügt:</w:t>
            </w:r>
          </w:p>
        </w:tc>
        <w:tc>
          <w:tcPr>
            <w:tcW w:w="4876" w:type="dxa"/>
            <w:hideMark/>
          </w:tcPr>
          <w:p w14:paraId="37ACAAD6" w14:textId="77777777" w:rsidR="00B66609" w:rsidRPr="006519B5" w:rsidRDefault="00B66609" w:rsidP="000B4DD2">
            <w:pPr>
              <w:pStyle w:val="Normal6"/>
              <w:rPr>
                <w:szCs w:val="24"/>
                <w:lang w:val="de-DE"/>
              </w:rPr>
            </w:pPr>
            <w:r w:rsidRPr="006519B5">
              <w:rPr>
                <w:b/>
                <w:i/>
                <w:lang w:val="de-DE"/>
              </w:rPr>
              <w:t>entfällt</w:t>
            </w:r>
          </w:p>
        </w:tc>
      </w:tr>
      <w:tr w:rsidR="00B66609" w:rsidRPr="006519B5" w14:paraId="360A06EC" w14:textId="77777777" w:rsidTr="000B4DD2">
        <w:trPr>
          <w:jc w:val="center"/>
        </w:trPr>
        <w:tc>
          <w:tcPr>
            <w:tcW w:w="4876" w:type="dxa"/>
            <w:hideMark/>
          </w:tcPr>
          <w:p w14:paraId="28BAFDB6" w14:textId="77777777" w:rsidR="00B66609" w:rsidRPr="006519B5" w:rsidRDefault="00B66609" w:rsidP="000B4DD2">
            <w:pPr>
              <w:pStyle w:val="Normal6"/>
              <w:rPr>
                <w:lang w:val="de-DE"/>
              </w:rPr>
            </w:pPr>
          </w:p>
        </w:tc>
        <w:tc>
          <w:tcPr>
            <w:tcW w:w="4876" w:type="dxa"/>
          </w:tcPr>
          <w:p w14:paraId="28A3FC12" w14:textId="77777777" w:rsidR="00B66609" w:rsidRPr="006519B5" w:rsidRDefault="00B66609" w:rsidP="000B4DD2">
            <w:pPr>
              <w:pStyle w:val="Normal6"/>
              <w:rPr>
                <w:szCs w:val="24"/>
                <w:lang w:val="de-DE"/>
              </w:rPr>
            </w:pPr>
          </w:p>
        </w:tc>
      </w:tr>
      <w:tr w:rsidR="00B66609" w:rsidRPr="006519B5" w14:paraId="6AE97E3F" w14:textId="77777777" w:rsidTr="000B4DD2">
        <w:trPr>
          <w:jc w:val="center"/>
        </w:trPr>
        <w:tc>
          <w:tcPr>
            <w:tcW w:w="4876" w:type="dxa"/>
            <w:hideMark/>
          </w:tcPr>
          <w:p w14:paraId="39B8510B" w14:textId="1BA04ED4" w:rsidR="00B66609" w:rsidRPr="006519B5" w:rsidRDefault="00AF4263" w:rsidP="00AF4263">
            <w:pPr>
              <w:pStyle w:val="Normal6"/>
              <w:rPr>
                <w:lang w:val="de-DE"/>
              </w:rPr>
            </w:pPr>
            <w:r w:rsidRPr="006519B5">
              <w:rPr>
                <w:b/>
                <w:i/>
                <w:lang w:val="de-DE"/>
              </w:rPr>
              <w:t>„</w:t>
            </w:r>
            <w:r w:rsidR="00B66609" w:rsidRPr="006519B5">
              <w:rPr>
                <w:b/>
                <w:i/>
                <w:lang w:val="de-DE"/>
              </w:rPr>
              <w:t>Artikel 15a</w:t>
            </w:r>
          </w:p>
        </w:tc>
        <w:tc>
          <w:tcPr>
            <w:tcW w:w="4876" w:type="dxa"/>
          </w:tcPr>
          <w:p w14:paraId="6F09ED82" w14:textId="77777777" w:rsidR="00B66609" w:rsidRPr="006519B5" w:rsidRDefault="00B66609" w:rsidP="000B4DD2">
            <w:pPr>
              <w:pStyle w:val="Normal6"/>
              <w:rPr>
                <w:szCs w:val="24"/>
                <w:lang w:val="de-DE"/>
              </w:rPr>
            </w:pPr>
          </w:p>
        </w:tc>
      </w:tr>
      <w:tr w:rsidR="00B66609" w:rsidRPr="006519B5" w14:paraId="05699F7F" w14:textId="77777777" w:rsidTr="000B4DD2">
        <w:trPr>
          <w:jc w:val="center"/>
        </w:trPr>
        <w:tc>
          <w:tcPr>
            <w:tcW w:w="4876" w:type="dxa"/>
            <w:hideMark/>
          </w:tcPr>
          <w:p w14:paraId="1A9D37FE" w14:textId="77777777" w:rsidR="00B66609" w:rsidRPr="006519B5" w:rsidRDefault="00B66609" w:rsidP="000B4DD2">
            <w:pPr>
              <w:pStyle w:val="Normal6"/>
              <w:rPr>
                <w:lang w:val="de-DE"/>
              </w:rPr>
            </w:pPr>
            <w:r w:rsidRPr="006519B5">
              <w:rPr>
                <w:b/>
                <w:i/>
                <w:lang w:val="de-DE"/>
              </w:rPr>
              <w:t>Dienstqualitätsnormen</w:t>
            </w:r>
          </w:p>
        </w:tc>
        <w:tc>
          <w:tcPr>
            <w:tcW w:w="4876" w:type="dxa"/>
          </w:tcPr>
          <w:p w14:paraId="1C79BD8E" w14:textId="77777777" w:rsidR="00B66609" w:rsidRPr="006519B5" w:rsidRDefault="00B66609" w:rsidP="000B4DD2">
            <w:pPr>
              <w:pStyle w:val="Normal6"/>
              <w:rPr>
                <w:szCs w:val="24"/>
                <w:lang w:val="de-DE"/>
              </w:rPr>
            </w:pPr>
          </w:p>
        </w:tc>
      </w:tr>
      <w:tr w:rsidR="00B66609" w:rsidRPr="006519B5" w14:paraId="296AD38C" w14:textId="77777777" w:rsidTr="000B4DD2">
        <w:trPr>
          <w:jc w:val="center"/>
        </w:trPr>
        <w:tc>
          <w:tcPr>
            <w:tcW w:w="4876" w:type="dxa"/>
            <w:hideMark/>
          </w:tcPr>
          <w:p w14:paraId="40187360" w14:textId="77777777" w:rsidR="00B66609" w:rsidRPr="006519B5" w:rsidRDefault="00B66609" w:rsidP="000B4DD2">
            <w:pPr>
              <w:pStyle w:val="Normal6"/>
              <w:rPr>
                <w:lang w:val="de-DE"/>
              </w:rPr>
            </w:pPr>
            <w:r w:rsidRPr="006519B5">
              <w:rPr>
                <w:b/>
                <w:i/>
                <w:lang w:val="de-DE"/>
              </w:rPr>
              <w:t>(1)</w:t>
            </w:r>
            <w:r w:rsidRPr="006519B5">
              <w:rPr>
                <w:b/>
                <w:i/>
                <w:lang w:val="de-DE"/>
              </w:rPr>
              <w:tab/>
              <w:t>Die Luftfahrtunternehmen stellen Dienstqualitätsnormen auf und wenden ein Qualitätsmanagementsystem zur Aufrechterhaltung der Dienstqualität an. Die Dienstqualitätsnormen decken mindestens die in Anhang II aufgeführten Bereiche ab.</w:t>
            </w:r>
          </w:p>
        </w:tc>
        <w:tc>
          <w:tcPr>
            <w:tcW w:w="4876" w:type="dxa"/>
          </w:tcPr>
          <w:p w14:paraId="050EF21C" w14:textId="77777777" w:rsidR="00B66609" w:rsidRPr="006519B5" w:rsidRDefault="00B66609" w:rsidP="000B4DD2">
            <w:pPr>
              <w:pStyle w:val="Normal6"/>
              <w:rPr>
                <w:szCs w:val="24"/>
                <w:lang w:val="de-DE"/>
              </w:rPr>
            </w:pPr>
          </w:p>
        </w:tc>
      </w:tr>
      <w:tr w:rsidR="00B66609" w:rsidRPr="006519B5" w14:paraId="30CF4464" w14:textId="77777777" w:rsidTr="000B4DD2">
        <w:trPr>
          <w:jc w:val="center"/>
        </w:trPr>
        <w:tc>
          <w:tcPr>
            <w:tcW w:w="4876" w:type="dxa"/>
            <w:hideMark/>
          </w:tcPr>
          <w:p w14:paraId="02425E41" w14:textId="77777777" w:rsidR="00B66609" w:rsidRPr="006519B5" w:rsidRDefault="00B66609" w:rsidP="000B4DD2">
            <w:pPr>
              <w:pStyle w:val="Normal6"/>
              <w:rPr>
                <w:lang w:val="de-DE"/>
              </w:rPr>
            </w:pPr>
            <w:r w:rsidRPr="006519B5">
              <w:rPr>
                <w:b/>
                <w:i/>
                <w:lang w:val="de-DE"/>
              </w:rPr>
              <w:t>(2)</w:t>
            </w:r>
            <w:r w:rsidRPr="006519B5">
              <w:rPr>
                <w:b/>
                <w:i/>
                <w:lang w:val="de-DE"/>
              </w:rPr>
              <w:tab/>
              <w:t>Die Luftfahrtunternehmen überwachen die eigene Leistung anhand der Dienstqualitätsnormen. Sie veröffentlichen auf ihrer Website bis zum [zwei Jahre nach Geltungsbeginn der Verordnung] und danach alle zwei Jahre einen Bericht über die Qualität ihrer Dienste. Dieser Bericht darf keine personenbezogenen Daten enthalten.</w:t>
            </w:r>
          </w:p>
        </w:tc>
        <w:tc>
          <w:tcPr>
            <w:tcW w:w="4876" w:type="dxa"/>
          </w:tcPr>
          <w:p w14:paraId="4726A686" w14:textId="77777777" w:rsidR="00B66609" w:rsidRPr="006519B5" w:rsidRDefault="00B66609" w:rsidP="000B4DD2">
            <w:pPr>
              <w:pStyle w:val="Normal6"/>
              <w:rPr>
                <w:szCs w:val="24"/>
                <w:lang w:val="de-DE"/>
              </w:rPr>
            </w:pPr>
          </w:p>
        </w:tc>
      </w:tr>
      <w:tr w:rsidR="00B66609" w:rsidRPr="006519B5" w14:paraId="67DE33EB" w14:textId="77777777" w:rsidTr="000B4DD2">
        <w:trPr>
          <w:jc w:val="center"/>
        </w:trPr>
        <w:tc>
          <w:tcPr>
            <w:tcW w:w="4876" w:type="dxa"/>
            <w:hideMark/>
          </w:tcPr>
          <w:p w14:paraId="1A7F756A" w14:textId="728EC99F" w:rsidR="00B66609" w:rsidRPr="006519B5" w:rsidRDefault="00B66609" w:rsidP="000B4DD2">
            <w:pPr>
              <w:pStyle w:val="Normal6"/>
              <w:rPr>
                <w:lang w:val="de-DE"/>
              </w:rPr>
            </w:pPr>
            <w:r w:rsidRPr="006519B5">
              <w:rPr>
                <w:b/>
                <w:i/>
                <w:lang w:val="de-DE"/>
              </w:rPr>
              <w:t>(3)</w:t>
            </w:r>
            <w:r w:rsidRPr="006519B5">
              <w:rPr>
                <w:b/>
                <w:i/>
                <w:lang w:val="de-DE"/>
              </w:rPr>
              <w:tab/>
              <w:t>Die Flughafenleitungsorgane in einem Mitgliedstaat stellen Dienstqualitätsnormen auf der Grundlage der in Anhang II aufgeführten einschlägigen Bereiche auf. Sie überwachen die eigene Leistung anhand dieser Normen und gewähren den nationalen Behörden auf Ersuchen Zugang zu ihren Leistungsdaten.</w:t>
            </w:r>
            <w:r w:rsidR="00AF4263" w:rsidRPr="006519B5">
              <w:rPr>
                <w:b/>
                <w:i/>
                <w:lang w:val="de-DE"/>
              </w:rPr>
              <w:t>“</w:t>
            </w:r>
          </w:p>
        </w:tc>
        <w:tc>
          <w:tcPr>
            <w:tcW w:w="4876" w:type="dxa"/>
          </w:tcPr>
          <w:p w14:paraId="26C8291E" w14:textId="77777777" w:rsidR="00B66609" w:rsidRPr="006519B5" w:rsidRDefault="00B66609" w:rsidP="000B4DD2">
            <w:pPr>
              <w:pStyle w:val="Normal6"/>
              <w:rPr>
                <w:szCs w:val="24"/>
                <w:lang w:val="de-DE"/>
              </w:rPr>
            </w:pPr>
          </w:p>
        </w:tc>
      </w:tr>
      <w:tr w:rsidR="00B66609" w:rsidRPr="006519B5" w14:paraId="0C7A0DBC" w14:textId="77777777" w:rsidTr="000B4DD2">
        <w:trPr>
          <w:jc w:val="center"/>
        </w:trPr>
        <w:tc>
          <w:tcPr>
            <w:tcW w:w="4876" w:type="dxa"/>
            <w:hideMark/>
          </w:tcPr>
          <w:p w14:paraId="527ABE46" w14:textId="77777777" w:rsidR="00B66609" w:rsidRPr="006519B5" w:rsidRDefault="00B66609" w:rsidP="000B4DD2">
            <w:pPr>
              <w:pStyle w:val="Normal6"/>
              <w:rPr>
                <w:lang w:val="de-DE"/>
              </w:rPr>
            </w:pPr>
          </w:p>
        </w:tc>
        <w:tc>
          <w:tcPr>
            <w:tcW w:w="4876" w:type="dxa"/>
          </w:tcPr>
          <w:p w14:paraId="49E25F97" w14:textId="77777777" w:rsidR="00B66609" w:rsidRPr="006519B5" w:rsidRDefault="00B66609" w:rsidP="000B4DD2">
            <w:pPr>
              <w:pStyle w:val="Normal6"/>
              <w:rPr>
                <w:szCs w:val="24"/>
                <w:lang w:val="de-DE"/>
              </w:rPr>
            </w:pPr>
          </w:p>
        </w:tc>
      </w:tr>
    </w:tbl>
    <w:p w14:paraId="416D8BA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293AC3C" w14:textId="6FFCCFFD"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16434B79" w14:textId="77777777" w:rsidR="00B66609" w:rsidRPr="006519B5" w:rsidRDefault="00B66609" w:rsidP="00B66609">
      <w:pPr>
        <w:pStyle w:val="Normal12Italic"/>
        <w:rPr>
          <w:noProof w:val="0"/>
          <w:lang w:val="de-DE"/>
        </w:rPr>
      </w:pPr>
      <w:r w:rsidRPr="006519B5">
        <w:rPr>
          <w:noProof w:val="0"/>
          <w:lang w:val="de-DE"/>
        </w:rPr>
        <w:t>The proposed obligation for carriers to set, monitor and report on service quality standards constitutes a significant administrative burden for airlines. This runs counter to the European Parliament and the European Commission’s aim to reduce red tape for businesses and to support the competitiveness of European industry.In addition to not being easily accessible for a large majority of passengers, several data elements in the service quality standards do not seem appropriate for airlines or may in some cases be difficult to obtain. An example of the latter is the relevant information on assistance to PRMs, as this is usually sensitive and subject to data privacy rules.</w:t>
      </w:r>
    </w:p>
    <w:p w14:paraId="2EB313FC" w14:textId="77777777" w:rsidR="00B66609" w:rsidRPr="006519B5" w:rsidRDefault="00B66609" w:rsidP="00B66609">
      <w:r w:rsidRPr="006519B5">
        <w:rPr>
          <w:rStyle w:val="HideTWBExt"/>
          <w:noProof w:val="0"/>
        </w:rPr>
        <w:t>&lt;/Amend&gt;</w:t>
      </w:r>
    </w:p>
    <w:p w14:paraId="0AB00FB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282</w:t>
      </w:r>
      <w:r w:rsidRPr="006519B5">
        <w:rPr>
          <w:rStyle w:val="HideTWBExt"/>
          <w:b w:val="0"/>
          <w:noProof w:val="0"/>
          <w:lang w:val="de-DE"/>
        </w:rPr>
        <w:t>&lt;/NumAm&gt;</w:t>
      </w:r>
    </w:p>
    <w:p w14:paraId="1F56788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35B9A1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C33D253" w14:textId="77777777" w:rsidR="00B66609" w:rsidRPr="006519B5" w:rsidRDefault="00B66609" w:rsidP="00B66609">
      <w:r w:rsidRPr="006519B5">
        <w:rPr>
          <w:rStyle w:val="HideTWBExt"/>
          <w:noProof w:val="0"/>
        </w:rPr>
        <w:t>&lt;/RepeatBlock-By&gt;</w:t>
      </w:r>
    </w:p>
    <w:p w14:paraId="6B18B62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E110E0D"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5F54C36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1D8B5C8" w14:textId="77777777" w:rsidR="00B66609" w:rsidRPr="006519B5" w:rsidRDefault="00B66609" w:rsidP="00B66609">
      <w:r w:rsidRPr="006519B5">
        <w:rPr>
          <w:rStyle w:val="HideTWBExt"/>
          <w:noProof w:val="0"/>
        </w:rPr>
        <w:t>&lt;Article2&gt;</w:t>
      </w:r>
      <w:r w:rsidRPr="006519B5">
        <w:t>Artikel 15a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483D410" w14:textId="77777777" w:rsidTr="000B4DD2">
        <w:trPr>
          <w:jc w:val="center"/>
        </w:trPr>
        <w:tc>
          <w:tcPr>
            <w:tcW w:w="9752" w:type="dxa"/>
            <w:gridSpan w:val="2"/>
          </w:tcPr>
          <w:p w14:paraId="01C2AD6D" w14:textId="77777777" w:rsidR="00B66609" w:rsidRPr="006519B5" w:rsidRDefault="00B66609" w:rsidP="000B4DD2">
            <w:pPr>
              <w:keepNext/>
            </w:pPr>
          </w:p>
        </w:tc>
      </w:tr>
      <w:tr w:rsidR="00B66609" w:rsidRPr="006519B5" w14:paraId="69BC606C" w14:textId="77777777" w:rsidTr="000B4DD2">
        <w:trPr>
          <w:jc w:val="center"/>
        </w:trPr>
        <w:tc>
          <w:tcPr>
            <w:tcW w:w="4876" w:type="dxa"/>
            <w:hideMark/>
          </w:tcPr>
          <w:p w14:paraId="706B3CC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D06D23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A48C5C8" w14:textId="77777777" w:rsidTr="000B4DD2">
        <w:trPr>
          <w:jc w:val="center"/>
        </w:trPr>
        <w:tc>
          <w:tcPr>
            <w:tcW w:w="4876" w:type="dxa"/>
            <w:hideMark/>
          </w:tcPr>
          <w:p w14:paraId="7ACC0F82" w14:textId="77777777" w:rsidR="00B66609" w:rsidRPr="006519B5" w:rsidRDefault="00B66609" w:rsidP="000B4DD2">
            <w:pPr>
              <w:pStyle w:val="Normal6"/>
              <w:rPr>
                <w:lang w:val="de-DE"/>
              </w:rPr>
            </w:pPr>
            <w:r w:rsidRPr="006519B5">
              <w:rPr>
                <w:lang w:val="de-DE"/>
              </w:rPr>
              <w:t>(1)</w:t>
            </w:r>
            <w:r w:rsidRPr="006519B5">
              <w:rPr>
                <w:lang w:val="de-DE"/>
              </w:rPr>
              <w:tab/>
              <w:t>Die Luftfahrtunternehmen stellen Dienstqualitätsnormen auf und wenden ein Qualitätsmanagementsystem zur Aufrechterhaltung der Dienstqualität an. Die Dienstqualitätsnormen decken mindestens die in Anhang II aufgeführten Bereiche ab.</w:t>
            </w:r>
          </w:p>
        </w:tc>
        <w:tc>
          <w:tcPr>
            <w:tcW w:w="4876" w:type="dxa"/>
            <w:hideMark/>
          </w:tcPr>
          <w:p w14:paraId="017BED3C" w14:textId="77777777" w:rsidR="00B66609" w:rsidRPr="006519B5" w:rsidRDefault="00B66609" w:rsidP="000B4DD2">
            <w:pPr>
              <w:pStyle w:val="Normal6"/>
              <w:rPr>
                <w:szCs w:val="24"/>
                <w:lang w:val="de-DE"/>
              </w:rPr>
            </w:pPr>
            <w:r w:rsidRPr="006519B5">
              <w:rPr>
                <w:lang w:val="de-DE"/>
              </w:rPr>
              <w:t>(1)</w:t>
            </w:r>
            <w:r w:rsidRPr="006519B5">
              <w:rPr>
                <w:lang w:val="de-DE"/>
              </w:rPr>
              <w:tab/>
              <w:t xml:space="preserve">Die Luftfahrtunternehmen stellen Dienstqualitätsnormen auf und wenden ein Qualitätsmanagementsystem zur Aufrechterhaltung der Dienstqualität an. Die Dienstqualitätsnormen decken mindestens die in Anhang II aufgeführten Bereiche ab. </w:t>
            </w:r>
            <w:r w:rsidRPr="006519B5">
              <w:rPr>
                <w:b/>
                <w:i/>
                <w:lang w:val="de-DE"/>
              </w:rPr>
              <w:t>Sie umfassen Indikatoren für die Behandlung von Fluggästen mit Behinderungen und eingeschränkter Mobilität, die Rechtzeitigkeit der Hilfeleistungen und Erstattung sowie die Zugänglichkeit von Informationskanälen.</w:t>
            </w:r>
          </w:p>
        </w:tc>
      </w:tr>
    </w:tbl>
    <w:p w14:paraId="24D838D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60A45E6" w14:textId="77777777" w:rsidR="00B66609" w:rsidRPr="006519B5" w:rsidRDefault="00B66609" w:rsidP="00B66609">
      <w:r w:rsidRPr="006519B5">
        <w:rPr>
          <w:rStyle w:val="HideTWBExt"/>
          <w:noProof w:val="0"/>
        </w:rPr>
        <w:t>&lt;/Amend&gt;</w:t>
      </w:r>
    </w:p>
    <w:p w14:paraId="5C699FE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283</w:t>
      </w:r>
      <w:r w:rsidRPr="006519B5">
        <w:rPr>
          <w:rStyle w:val="HideTWBExt"/>
          <w:b w:val="0"/>
          <w:noProof w:val="0"/>
          <w:lang w:val="de-DE"/>
        </w:rPr>
        <w:t>&lt;/NumAm&gt;</w:t>
      </w:r>
    </w:p>
    <w:p w14:paraId="5B29088C"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5039C2EB" w14:textId="77777777" w:rsidR="00B66609" w:rsidRPr="006519B5" w:rsidRDefault="00B66609" w:rsidP="00B66609">
      <w:r w:rsidRPr="006519B5">
        <w:rPr>
          <w:rStyle w:val="HideTWBExt"/>
          <w:noProof w:val="0"/>
        </w:rPr>
        <w:t>&lt;/RepeatBlock-By&gt;</w:t>
      </w:r>
    </w:p>
    <w:p w14:paraId="52F785F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CDB3157"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0000C3E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8693589" w14:textId="77777777" w:rsidR="00B66609" w:rsidRPr="006519B5" w:rsidRDefault="00B66609" w:rsidP="00B66609">
      <w:r w:rsidRPr="006519B5">
        <w:rPr>
          <w:rStyle w:val="HideTWBExt"/>
          <w:noProof w:val="0"/>
        </w:rPr>
        <w:t>&lt;Article2&gt;</w:t>
      </w:r>
      <w:r w:rsidRPr="006519B5">
        <w:t>Artikel 15a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DC7AA39" w14:textId="77777777" w:rsidTr="000B4DD2">
        <w:trPr>
          <w:jc w:val="center"/>
        </w:trPr>
        <w:tc>
          <w:tcPr>
            <w:tcW w:w="9752" w:type="dxa"/>
            <w:gridSpan w:val="2"/>
          </w:tcPr>
          <w:p w14:paraId="3737ABD4" w14:textId="77777777" w:rsidR="00B66609" w:rsidRPr="006519B5" w:rsidRDefault="00B66609" w:rsidP="000B4DD2">
            <w:pPr>
              <w:keepNext/>
            </w:pPr>
          </w:p>
        </w:tc>
      </w:tr>
      <w:tr w:rsidR="00B66609" w:rsidRPr="006519B5" w14:paraId="66CDF3C0" w14:textId="77777777" w:rsidTr="000B4DD2">
        <w:trPr>
          <w:jc w:val="center"/>
        </w:trPr>
        <w:tc>
          <w:tcPr>
            <w:tcW w:w="4876" w:type="dxa"/>
            <w:hideMark/>
          </w:tcPr>
          <w:p w14:paraId="1FDA2E1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027ED7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E20DA2A" w14:textId="77777777" w:rsidTr="000B4DD2">
        <w:trPr>
          <w:jc w:val="center"/>
        </w:trPr>
        <w:tc>
          <w:tcPr>
            <w:tcW w:w="4876" w:type="dxa"/>
            <w:hideMark/>
          </w:tcPr>
          <w:p w14:paraId="060D00D1" w14:textId="77777777" w:rsidR="00B66609" w:rsidRPr="006519B5" w:rsidRDefault="00B66609" w:rsidP="000B4DD2">
            <w:pPr>
              <w:pStyle w:val="Normal6"/>
              <w:rPr>
                <w:lang w:val="de-DE"/>
              </w:rPr>
            </w:pPr>
            <w:r w:rsidRPr="006519B5">
              <w:rPr>
                <w:lang w:val="de-DE"/>
              </w:rPr>
              <w:t>(1)</w:t>
            </w:r>
            <w:r w:rsidRPr="006519B5">
              <w:rPr>
                <w:lang w:val="de-DE"/>
              </w:rPr>
              <w:tab/>
              <w:t xml:space="preserve">Die Luftfahrtunternehmen stellen Dienstqualitätsnormen auf </w:t>
            </w:r>
            <w:r w:rsidRPr="006519B5">
              <w:rPr>
                <w:b/>
                <w:i/>
                <w:lang w:val="de-DE"/>
              </w:rPr>
              <w:t>und wenden ein Qualitätsmanagementsystem zur Aufrechterhaltung der Dienstqualität an. Die Dienstqualitätsnormen decken</w:t>
            </w:r>
            <w:r w:rsidRPr="006519B5">
              <w:rPr>
                <w:lang w:val="de-DE"/>
              </w:rPr>
              <w:t xml:space="preserve"> mindestens die in Anhang II aufgeführten Bereiche </w:t>
            </w:r>
            <w:r w:rsidRPr="006519B5">
              <w:rPr>
                <w:b/>
                <w:i/>
                <w:lang w:val="de-DE"/>
              </w:rPr>
              <w:t>ab</w:t>
            </w:r>
            <w:r w:rsidRPr="006519B5">
              <w:rPr>
                <w:lang w:val="de-DE"/>
              </w:rPr>
              <w:t>.</w:t>
            </w:r>
          </w:p>
        </w:tc>
        <w:tc>
          <w:tcPr>
            <w:tcW w:w="4876" w:type="dxa"/>
            <w:hideMark/>
          </w:tcPr>
          <w:p w14:paraId="3BE51344" w14:textId="77777777" w:rsidR="00B66609" w:rsidRPr="006519B5" w:rsidRDefault="00B66609" w:rsidP="000B4DD2">
            <w:pPr>
              <w:pStyle w:val="Normal6"/>
              <w:rPr>
                <w:szCs w:val="24"/>
                <w:lang w:val="de-DE"/>
              </w:rPr>
            </w:pPr>
            <w:r w:rsidRPr="006519B5">
              <w:rPr>
                <w:lang w:val="de-DE"/>
              </w:rPr>
              <w:t>(1)</w:t>
            </w:r>
            <w:r w:rsidRPr="006519B5">
              <w:rPr>
                <w:lang w:val="de-DE"/>
              </w:rPr>
              <w:tab/>
              <w:t>Die Luftfahrtunternehmen stellen Dienstqualitätsnormen auf</w:t>
            </w:r>
            <w:r w:rsidRPr="006519B5">
              <w:rPr>
                <w:b/>
                <w:i/>
                <w:lang w:val="de-DE"/>
              </w:rPr>
              <w:t>, die</w:t>
            </w:r>
            <w:r w:rsidRPr="006519B5">
              <w:rPr>
                <w:lang w:val="de-DE"/>
              </w:rPr>
              <w:t xml:space="preserve"> mindestens die in Anhang II aufgeführten Bereiche </w:t>
            </w:r>
            <w:r w:rsidRPr="006519B5">
              <w:rPr>
                <w:b/>
                <w:bCs/>
                <w:i/>
                <w:iCs/>
                <w:lang w:val="de-DE"/>
              </w:rPr>
              <w:t>umfassen</w:t>
            </w:r>
            <w:r w:rsidRPr="006519B5">
              <w:rPr>
                <w:lang w:val="de-DE"/>
              </w:rPr>
              <w:t xml:space="preserve">. </w:t>
            </w:r>
            <w:r w:rsidRPr="006519B5">
              <w:rPr>
                <w:b/>
                <w:i/>
                <w:lang w:val="de-DE"/>
              </w:rPr>
              <w:t>Sie überwachen die eigene Leistung anhand dieser Normen und gewähren der nationalen Durchsetzungsstelle bzw. den nationalen Durchsetzungsstellen auf Ersuchen Zugang zu ihren Leistungsdaten.</w:t>
            </w:r>
          </w:p>
        </w:tc>
      </w:tr>
    </w:tbl>
    <w:p w14:paraId="2D5E5B8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7E9C420"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7E15CC0C" w14:textId="77777777" w:rsidR="00B66609" w:rsidRPr="006519B5" w:rsidRDefault="00B66609" w:rsidP="00B66609">
      <w:pPr>
        <w:pStyle w:val="Normal12Italic"/>
        <w:rPr>
          <w:noProof w:val="0"/>
          <w:lang w:val="de-DE"/>
        </w:rPr>
      </w:pPr>
      <w:r w:rsidRPr="006519B5">
        <w:rPr>
          <w:noProof w:val="0"/>
          <w:lang w:val="de-DE"/>
        </w:rPr>
        <w:t>Die Dienstqualitätsnormen sollten keiner Berichtspflicht unterliegen, sondern einer Informationspflicht. Andernfalls wird der Verwaltungsaufwand für die Unternehmen in keinem Verhältnis zum geschaffenen Mehrwert stehen. Dieser Änderungsantrag steht im Zusammenhang mit der Streichung von Anhang I. Diese Änderungen sollten auch in die anderen vier Verordnungen dieses Vorschlags aufgenommen werden.</w:t>
      </w:r>
    </w:p>
    <w:p w14:paraId="2541F30E" w14:textId="77777777" w:rsidR="00B66609" w:rsidRPr="006519B5" w:rsidRDefault="00B66609" w:rsidP="00B66609">
      <w:r w:rsidRPr="006519B5">
        <w:rPr>
          <w:rStyle w:val="HideTWBExt"/>
          <w:noProof w:val="0"/>
        </w:rPr>
        <w:t>&lt;/Amend&gt;</w:t>
      </w:r>
    </w:p>
    <w:p w14:paraId="613B3E8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284</w:t>
      </w:r>
      <w:r w:rsidRPr="006519B5">
        <w:rPr>
          <w:rStyle w:val="HideTWBExt"/>
          <w:b w:val="0"/>
          <w:noProof w:val="0"/>
          <w:lang w:val="de-DE"/>
        </w:rPr>
        <w:t>&lt;/NumAm&gt;</w:t>
      </w:r>
    </w:p>
    <w:p w14:paraId="38D98CD7"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0CFCF3DE" w14:textId="77777777" w:rsidR="00B66609" w:rsidRPr="006519B5" w:rsidRDefault="00B66609" w:rsidP="00B66609">
      <w:r w:rsidRPr="006519B5">
        <w:rPr>
          <w:rStyle w:val="HideTWBExt"/>
          <w:noProof w:val="0"/>
        </w:rPr>
        <w:t>&lt;/RepeatBlock-By&gt;</w:t>
      </w:r>
    </w:p>
    <w:p w14:paraId="5F24445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D5FB73F"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2C05B15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171656B" w14:textId="77777777" w:rsidR="00B66609" w:rsidRPr="006519B5" w:rsidRDefault="00B66609" w:rsidP="00B66609">
      <w:r w:rsidRPr="006519B5">
        <w:rPr>
          <w:rStyle w:val="HideTWBExt"/>
          <w:noProof w:val="0"/>
        </w:rPr>
        <w:t>&lt;Article2&gt;</w:t>
      </w:r>
      <w:r w:rsidRPr="006519B5">
        <w:t>Artikel 15a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3FC3127" w14:textId="77777777" w:rsidTr="000B4DD2">
        <w:trPr>
          <w:jc w:val="center"/>
        </w:trPr>
        <w:tc>
          <w:tcPr>
            <w:tcW w:w="9752" w:type="dxa"/>
            <w:gridSpan w:val="2"/>
          </w:tcPr>
          <w:p w14:paraId="264C9BA8" w14:textId="77777777" w:rsidR="00B66609" w:rsidRPr="006519B5" w:rsidRDefault="00B66609" w:rsidP="000B4DD2">
            <w:pPr>
              <w:keepNext/>
            </w:pPr>
          </w:p>
        </w:tc>
      </w:tr>
      <w:tr w:rsidR="00B66609" w:rsidRPr="006519B5" w14:paraId="57EC9D99" w14:textId="77777777" w:rsidTr="000B4DD2">
        <w:trPr>
          <w:jc w:val="center"/>
        </w:trPr>
        <w:tc>
          <w:tcPr>
            <w:tcW w:w="4876" w:type="dxa"/>
            <w:hideMark/>
          </w:tcPr>
          <w:p w14:paraId="5CF69D0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BF3ED8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CECA320" w14:textId="77777777" w:rsidTr="000B4DD2">
        <w:trPr>
          <w:jc w:val="center"/>
        </w:trPr>
        <w:tc>
          <w:tcPr>
            <w:tcW w:w="4876" w:type="dxa"/>
            <w:hideMark/>
          </w:tcPr>
          <w:p w14:paraId="2B66E81A" w14:textId="77777777" w:rsidR="00B66609" w:rsidRPr="006519B5" w:rsidRDefault="00B66609" w:rsidP="000B4DD2">
            <w:pPr>
              <w:pStyle w:val="Normal6"/>
              <w:rPr>
                <w:lang w:val="de-DE"/>
              </w:rPr>
            </w:pPr>
            <w:r w:rsidRPr="006519B5">
              <w:rPr>
                <w:b/>
                <w:i/>
                <w:lang w:val="de-DE"/>
              </w:rPr>
              <w:t>(2)</w:t>
            </w:r>
            <w:r w:rsidRPr="006519B5">
              <w:rPr>
                <w:b/>
                <w:i/>
                <w:lang w:val="de-DE"/>
              </w:rPr>
              <w:tab/>
              <w:t>Die Luftfahrtunternehmen überwachen die eigene Leistung anhand der Dienstqualitätsnormen. Sie veröffentlichen auf ihrer Website bis zum [zwei Jahre nach Geltungsbeginn der Verordnung] und danach alle zwei Jahre einen Bericht über die Qualität ihrer Dienste. Dieser Bericht darf keine personenbezogenen Daten enthalten.</w:t>
            </w:r>
          </w:p>
        </w:tc>
        <w:tc>
          <w:tcPr>
            <w:tcW w:w="4876" w:type="dxa"/>
            <w:hideMark/>
          </w:tcPr>
          <w:p w14:paraId="25E2E80B" w14:textId="77777777" w:rsidR="00B66609" w:rsidRPr="006519B5" w:rsidRDefault="00B66609" w:rsidP="000B4DD2">
            <w:pPr>
              <w:pStyle w:val="Normal6"/>
              <w:rPr>
                <w:szCs w:val="24"/>
                <w:lang w:val="de-DE"/>
              </w:rPr>
            </w:pPr>
            <w:r w:rsidRPr="006519B5">
              <w:rPr>
                <w:b/>
                <w:i/>
                <w:lang w:val="de-DE"/>
              </w:rPr>
              <w:t>entfällt</w:t>
            </w:r>
          </w:p>
        </w:tc>
      </w:tr>
    </w:tbl>
    <w:p w14:paraId="6D3AADC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F29C378"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03CCF81" w14:textId="77777777" w:rsidR="00B66609" w:rsidRPr="006519B5" w:rsidRDefault="00B66609" w:rsidP="00B66609">
      <w:pPr>
        <w:pStyle w:val="Normal12Italic"/>
        <w:rPr>
          <w:noProof w:val="0"/>
          <w:lang w:val="de-DE"/>
        </w:rPr>
      </w:pPr>
      <w:r w:rsidRPr="006519B5">
        <w:rPr>
          <w:noProof w:val="0"/>
          <w:lang w:val="de-DE"/>
        </w:rPr>
        <w:t>Diese Änderungen sollten auch in die anderen vier Verordnungen dieses Vorschlags aufgenommen werden.</w:t>
      </w:r>
    </w:p>
    <w:p w14:paraId="37F1338C" w14:textId="77777777" w:rsidR="00B66609" w:rsidRPr="006519B5" w:rsidRDefault="00B66609" w:rsidP="00B66609">
      <w:r w:rsidRPr="006519B5">
        <w:rPr>
          <w:rStyle w:val="HideTWBExt"/>
          <w:noProof w:val="0"/>
        </w:rPr>
        <w:t>&lt;/Amend&gt;</w:t>
      </w:r>
    </w:p>
    <w:p w14:paraId="075968F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285</w:t>
      </w:r>
      <w:r w:rsidRPr="006519B5">
        <w:rPr>
          <w:rStyle w:val="HideTWBExt"/>
          <w:b w:val="0"/>
          <w:noProof w:val="0"/>
          <w:lang w:val="de-DE"/>
        </w:rPr>
        <w:t>&lt;/NumAm&gt;</w:t>
      </w:r>
    </w:p>
    <w:p w14:paraId="0C1BAE62"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CFDAE5C"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B16C135" w14:textId="77777777" w:rsidR="00B66609" w:rsidRPr="006519B5" w:rsidRDefault="00B66609" w:rsidP="00B66609">
      <w:r w:rsidRPr="006519B5">
        <w:rPr>
          <w:rStyle w:val="HideTWBExt"/>
          <w:noProof w:val="0"/>
        </w:rPr>
        <w:t>&lt;/RepeatBlock-By&gt;</w:t>
      </w:r>
    </w:p>
    <w:p w14:paraId="42FEFA8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ADDD293"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3AE440D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19795F3" w14:textId="77777777" w:rsidR="00B66609" w:rsidRPr="006519B5" w:rsidRDefault="00B66609" w:rsidP="00B66609">
      <w:r w:rsidRPr="006519B5">
        <w:rPr>
          <w:rStyle w:val="HideTWBExt"/>
          <w:noProof w:val="0"/>
        </w:rPr>
        <w:t>&lt;Article2&gt;</w:t>
      </w:r>
      <w:r w:rsidRPr="006519B5">
        <w:t>Artikel 15a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05EBE36" w14:textId="77777777" w:rsidTr="000B4DD2">
        <w:trPr>
          <w:jc w:val="center"/>
        </w:trPr>
        <w:tc>
          <w:tcPr>
            <w:tcW w:w="9752" w:type="dxa"/>
            <w:gridSpan w:val="2"/>
          </w:tcPr>
          <w:p w14:paraId="0F606711" w14:textId="77777777" w:rsidR="00B66609" w:rsidRPr="006519B5" w:rsidRDefault="00B66609" w:rsidP="000B4DD2">
            <w:pPr>
              <w:keepNext/>
            </w:pPr>
          </w:p>
        </w:tc>
      </w:tr>
      <w:tr w:rsidR="00B66609" w:rsidRPr="006519B5" w14:paraId="25CBDC2C" w14:textId="77777777" w:rsidTr="000B4DD2">
        <w:trPr>
          <w:jc w:val="center"/>
        </w:trPr>
        <w:tc>
          <w:tcPr>
            <w:tcW w:w="4876" w:type="dxa"/>
            <w:hideMark/>
          </w:tcPr>
          <w:p w14:paraId="4DB3D89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788CA7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1E071CC" w14:textId="77777777" w:rsidTr="000B4DD2">
        <w:trPr>
          <w:jc w:val="center"/>
        </w:trPr>
        <w:tc>
          <w:tcPr>
            <w:tcW w:w="4876" w:type="dxa"/>
            <w:hideMark/>
          </w:tcPr>
          <w:p w14:paraId="18CA4C85" w14:textId="77777777" w:rsidR="00B66609" w:rsidRPr="006519B5" w:rsidRDefault="00B66609" w:rsidP="000B4DD2">
            <w:pPr>
              <w:pStyle w:val="Normal6"/>
              <w:rPr>
                <w:lang w:val="de-DE"/>
              </w:rPr>
            </w:pPr>
            <w:r w:rsidRPr="006519B5">
              <w:rPr>
                <w:lang w:val="de-DE"/>
              </w:rPr>
              <w:t>(2)</w:t>
            </w:r>
            <w:r w:rsidRPr="006519B5">
              <w:rPr>
                <w:lang w:val="de-DE"/>
              </w:rPr>
              <w:tab/>
              <w:t xml:space="preserve">Die Luftfahrtunternehmen überwachen die eigene Leistung anhand der Dienstqualitätsnormen. Sie veröffentlichen auf ihrer Website bis zum [zwei Jahre nach Geltungsbeginn der Verordnung] und danach alle zwei Jahre einen Bericht über die </w:t>
            </w:r>
            <w:r w:rsidRPr="006519B5">
              <w:rPr>
                <w:b/>
                <w:i/>
                <w:lang w:val="de-DE"/>
              </w:rPr>
              <w:t>Qualität ihrer Dienste</w:t>
            </w:r>
            <w:r w:rsidRPr="006519B5">
              <w:rPr>
                <w:lang w:val="de-DE"/>
              </w:rPr>
              <w:t>. Dieser Bericht darf keine personenbezogenen Daten enthalten.</w:t>
            </w:r>
          </w:p>
        </w:tc>
        <w:tc>
          <w:tcPr>
            <w:tcW w:w="4876" w:type="dxa"/>
            <w:hideMark/>
          </w:tcPr>
          <w:p w14:paraId="23E63733" w14:textId="04AB3CBB" w:rsidR="00B66609" w:rsidRPr="006519B5" w:rsidRDefault="00B66609" w:rsidP="00A55531">
            <w:pPr>
              <w:pStyle w:val="Normal6"/>
              <w:rPr>
                <w:szCs w:val="24"/>
                <w:lang w:val="de-DE"/>
              </w:rPr>
            </w:pPr>
            <w:r w:rsidRPr="006519B5">
              <w:rPr>
                <w:lang w:val="de-DE"/>
              </w:rPr>
              <w:t>(2)</w:t>
            </w:r>
            <w:r w:rsidRPr="006519B5">
              <w:rPr>
                <w:lang w:val="de-DE"/>
              </w:rPr>
              <w:tab/>
              <w:t>Die Luftfahrtunternehmen</w:t>
            </w:r>
            <w:r w:rsidRPr="006519B5">
              <w:rPr>
                <w:b/>
                <w:i/>
                <w:lang w:val="de-DE"/>
              </w:rPr>
              <w:t>, Vermittler und Flughafenleitungsorgane</w:t>
            </w:r>
            <w:r w:rsidRPr="006519B5">
              <w:rPr>
                <w:lang w:val="de-DE"/>
              </w:rPr>
              <w:t xml:space="preserve"> überwachen die eigene Leistung anhand der Dienstqualitätsnormen. Sie veröffentlichen auf ihrer Website bis zum [</w:t>
            </w:r>
            <w:r w:rsidR="00AF4263" w:rsidRPr="006519B5">
              <w:rPr>
                <w:lang w:val="de-DE"/>
              </w:rPr>
              <w:t xml:space="preserve">zwei </w:t>
            </w:r>
            <w:r w:rsidRPr="006519B5">
              <w:rPr>
                <w:lang w:val="de-DE"/>
              </w:rPr>
              <w:t xml:space="preserve">Jahre nach </w:t>
            </w:r>
            <w:r w:rsidR="00AF4263" w:rsidRPr="006519B5">
              <w:rPr>
                <w:lang w:val="de-DE"/>
              </w:rPr>
              <w:t xml:space="preserve">Geltungsbeginn </w:t>
            </w:r>
            <w:r w:rsidRPr="006519B5">
              <w:rPr>
                <w:lang w:val="de-DE"/>
              </w:rPr>
              <w:t xml:space="preserve">der Verordnung] und danach alle zwei Jahre einen Bericht über die </w:t>
            </w:r>
            <w:r w:rsidRPr="006519B5">
              <w:rPr>
                <w:b/>
                <w:i/>
                <w:lang w:val="de-DE"/>
              </w:rPr>
              <w:t>Einhaltung ihrer Verpflichtungen aus dieser Verordnung</w:t>
            </w:r>
            <w:r w:rsidRPr="006519B5">
              <w:rPr>
                <w:lang w:val="de-DE"/>
              </w:rPr>
              <w:t xml:space="preserve">. </w:t>
            </w:r>
            <w:r w:rsidRPr="006519B5">
              <w:rPr>
                <w:b/>
                <w:i/>
                <w:lang w:val="de-DE"/>
              </w:rPr>
              <w:t>Dieser Bericht</w:t>
            </w:r>
            <w:r w:rsidRPr="006519B5">
              <w:rPr>
                <w:lang w:val="de-DE"/>
              </w:rPr>
              <w:t xml:space="preserve"> </w:t>
            </w:r>
            <w:r w:rsidRPr="006519B5">
              <w:rPr>
                <w:b/>
                <w:i/>
                <w:lang w:val="de-DE"/>
              </w:rPr>
              <w:t>enthält gegebenenfalls aufgeschlüsselte Daten und ist in zugänglichen Formaten gemäß der Richtlinie (EU) 2019/882 verfügbar</w:t>
            </w:r>
            <w:r w:rsidR="00A55531" w:rsidRPr="006519B5">
              <w:rPr>
                <w:b/>
                <w:i/>
                <w:lang w:val="de-DE"/>
              </w:rPr>
              <w:t>.</w:t>
            </w:r>
            <w:r w:rsidRPr="006519B5">
              <w:rPr>
                <w:b/>
                <w:i/>
                <w:lang w:val="de-DE"/>
              </w:rPr>
              <w:t xml:space="preserve"> </w:t>
            </w:r>
            <w:r w:rsidR="00A55531" w:rsidRPr="006519B5">
              <w:rPr>
                <w:lang w:val="de-DE"/>
              </w:rPr>
              <w:t>D</w:t>
            </w:r>
            <w:r w:rsidRPr="006519B5">
              <w:rPr>
                <w:lang w:val="de-DE"/>
              </w:rPr>
              <w:t>ieser Bericht darf keine personenbezogenen Daten enthalten.</w:t>
            </w:r>
          </w:p>
        </w:tc>
      </w:tr>
    </w:tbl>
    <w:p w14:paraId="2A7A89E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A0876B9" w14:textId="77777777" w:rsidR="00B66609" w:rsidRPr="006519B5" w:rsidRDefault="00B66609" w:rsidP="00B66609">
      <w:r w:rsidRPr="006519B5">
        <w:rPr>
          <w:rStyle w:val="HideTWBExt"/>
          <w:noProof w:val="0"/>
        </w:rPr>
        <w:t>&lt;/Amend&gt;</w:t>
      </w:r>
    </w:p>
    <w:p w14:paraId="56B73E2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286</w:t>
      </w:r>
      <w:r w:rsidRPr="006519B5">
        <w:rPr>
          <w:rStyle w:val="HideTWBExt"/>
          <w:b w:val="0"/>
          <w:noProof w:val="0"/>
          <w:lang w:val="de-DE"/>
        </w:rPr>
        <w:t>&lt;/NumAm&gt;</w:t>
      </w:r>
    </w:p>
    <w:p w14:paraId="4ED8F3A0"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74073290" w14:textId="77777777" w:rsidR="00B66609" w:rsidRPr="006519B5" w:rsidRDefault="00B66609" w:rsidP="00B66609">
      <w:r w:rsidRPr="006519B5">
        <w:rPr>
          <w:rStyle w:val="HideTWBExt"/>
          <w:noProof w:val="0"/>
        </w:rPr>
        <w:t>&lt;/RepeatBlock-By&gt;</w:t>
      </w:r>
    </w:p>
    <w:p w14:paraId="532BBEA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03E5F71"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03E04A2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E8A1E79" w14:textId="77777777" w:rsidR="00B66609" w:rsidRPr="006519B5" w:rsidRDefault="00B66609" w:rsidP="00B66609">
      <w:r w:rsidRPr="006519B5">
        <w:rPr>
          <w:rStyle w:val="HideTWBExt"/>
          <w:noProof w:val="0"/>
        </w:rPr>
        <w:t>&lt;Article2&gt;</w:t>
      </w:r>
      <w:r w:rsidRPr="006519B5">
        <w:t>Artikel 15a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5E9A264" w14:textId="77777777" w:rsidTr="000B4DD2">
        <w:trPr>
          <w:jc w:val="center"/>
        </w:trPr>
        <w:tc>
          <w:tcPr>
            <w:tcW w:w="9752" w:type="dxa"/>
            <w:gridSpan w:val="2"/>
          </w:tcPr>
          <w:p w14:paraId="23BFF368" w14:textId="77777777" w:rsidR="00B66609" w:rsidRPr="006519B5" w:rsidRDefault="00B66609" w:rsidP="000B4DD2">
            <w:pPr>
              <w:keepNext/>
            </w:pPr>
          </w:p>
        </w:tc>
      </w:tr>
      <w:tr w:rsidR="00B66609" w:rsidRPr="006519B5" w14:paraId="58FA6DF5" w14:textId="77777777" w:rsidTr="000B4DD2">
        <w:trPr>
          <w:jc w:val="center"/>
        </w:trPr>
        <w:tc>
          <w:tcPr>
            <w:tcW w:w="4876" w:type="dxa"/>
            <w:hideMark/>
          </w:tcPr>
          <w:p w14:paraId="3F07A65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385A43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8BF6411" w14:textId="77777777" w:rsidTr="000B4DD2">
        <w:trPr>
          <w:jc w:val="center"/>
        </w:trPr>
        <w:tc>
          <w:tcPr>
            <w:tcW w:w="4876" w:type="dxa"/>
            <w:hideMark/>
          </w:tcPr>
          <w:p w14:paraId="1A5939E1" w14:textId="77777777" w:rsidR="00B66609" w:rsidRPr="006519B5" w:rsidRDefault="00B66609" w:rsidP="000B4DD2">
            <w:pPr>
              <w:pStyle w:val="Normal6"/>
              <w:rPr>
                <w:lang w:val="de-DE"/>
              </w:rPr>
            </w:pPr>
            <w:r w:rsidRPr="006519B5">
              <w:rPr>
                <w:b/>
                <w:i/>
                <w:lang w:val="de-DE"/>
              </w:rPr>
              <w:t>(3)</w:t>
            </w:r>
            <w:r w:rsidRPr="006519B5">
              <w:rPr>
                <w:b/>
                <w:i/>
                <w:lang w:val="de-DE"/>
              </w:rPr>
              <w:tab/>
              <w:t>Die Flughafenleitungsorgane in einem Mitgliedstaat stellen Dienstqualitätsnormen auf der Grundlage der in Anhang II aufgeführten einschlägigen Bereiche auf. Sie überwachen die eigene Leistung anhand dieser Normen und gewähren den nationalen Behörden auf Ersuchen Zugang zu ihren Leistungsdaten.</w:t>
            </w:r>
          </w:p>
        </w:tc>
        <w:tc>
          <w:tcPr>
            <w:tcW w:w="4876" w:type="dxa"/>
            <w:hideMark/>
          </w:tcPr>
          <w:p w14:paraId="6C0E3976" w14:textId="77777777" w:rsidR="00B66609" w:rsidRPr="006519B5" w:rsidRDefault="00B66609" w:rsidP="000B4DD2">
            <w:pPr>
              <w:pStyle w:val="Normal6"/>
              <w:rPr>
                <w:szCs w:val="24"/>
                <w:lang w:val="de-DE"/>
              </w:rPr>
            </w:pPr>
            <w:r w:rsidRPr="006519B5">
              <w:rPr>
                <w:b/>
                <w:i/>
                <w:lang w:val="de-DE"/>
              </w:rPr>
              <w:t>entfällt</w:t>
            </w:r>
          </w:p>
        </w:tc>
      </w:tr>
    </w:tbl>
    <w:p w14:paraId="616ED84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46C48F3"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793789B6" w14:textId="77777777" w:rsidR="00B66609" w:rsidRPr="006519B5" w:rsidRDefault="00B66609" w:rsidP="00B66609">
      <w:pPr>
        <w:pStyle w:val="Normal12Italic"/>
        <w:rPr>
          <w:noProof w:val="0"/>
          <w:lang w:val="de-DE"/>
        </w:rPr>
      </w:pPr>
      <w:r w:rsidRPr="006519B5">
        <w:rPr>
          <w:noProof w:val="0"/>
          <w:lang w:val="de-DE"/>
        </w:rPr>
        <w:t>Diese Änderungen sollten auch in die anderen vier Verordnungen dieses Vorschlags aufgenommen werden.</w:t>
      </w:r>
    </w:p>
    <w:p w14:paraId="62AAF9A2" w14:textId="77777777" w:rsidR="00B66609" w:rsidRPr="006519B5" w:rsidRDefault="00B66609" w:rsidP="00B66609">
      <w:r w:rsidRPr="006519B5">
        <w:rPr>
          <w:rStyle w:val="HideTWBExt"/>
          <w:noProof w:val="0"/>
        </w:rPr>
        <w:t>&lt;/Amend&gt;</w:t>
      </w:r>
    </w:p>
    <w:p w14:paraId="78C33BE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287</w:t>
      </w:r>
      <w:r w:rsidRPr="006519B5">
        <w:rPr>
          <w:rStyle w:val="HideTWBExt"/>
          <w:b w:val="0"/>
          <w:noProof w:val="0"/>
          <w:lang w:val="de-DE"/>
        </w:rPr>
        <w:t>&lt;/NumAm&gt;</w:t>
      </w:r>
    </w:p>
    <w:p w14:paraId="74DEFE3D" w14:textId="77777777" w:rsidR="00B66609" w:rsidRPr="006519B5" w:rsidRDefault="00B66609" w:rsidP="00B66609">
      <w:pPr>
        <w:pStyle w:val="NormalBold"/>
      </w:pPr>
      <w:r w:rsidRPr="006519B5">
        <w:rPr>
          <w:rStyle w:val="HideTWBExt"/>
          <w:b w:val="0"/>
          <w:noProof w:val="0"/>
        </w:rPr>
        <w:t>&lt;RepeatBlock-By&gt;&lt;Members&gt;</w:t>
      </w:r>
      <w:r w:rsidRPr="006519B5">
        <w:t>Flavio Tosi</w:t>
      </w:r>
      <w:r w:rsidRPr="006519B5">
        <w:rPr>
          <w:rStyle w:val="HideTWBExt"/>
          <w:b w:val="0"/>
          <w:noProof w:val="0"/>
        </w:rPr>
        <w:t>&lt;/Members&gt;</w:t>
      </w:r>
    </w:p>
    <w:p w14:paraId="29CC4FD7" w14:textId="77777777" w:rsidR="00B66609" w:rsidRPr="006519B5" w:rsidRDefault="00B66609" w:rsidP="00B66609">
      <w:r w:rsidRPr="006519B5">
        <w:rPr>
          <w:rStyle w:val="HideTWBExt"/>
          <w:noProof w:val="0"/>
        </w:rPr>
        <w:t>&lt;/RepeatBlock-By&gt;</w:t>
      </w:r>
    </w:p>
    <w:p w14:paraId="1E1FB15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0E22B78"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3FAA7987"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A050F35" w14:textId="77777777" w:rsidR="00B66609" w:rsidRPr="006519B5" w:rsidRDefault="00B66609" w:rsidP="00B66609">
      <w:r w:rsidRPr="006519B5">
        <w:rPr>
          <w:rStyle w:val="HideTWBExt"/>
          <w:noProof w:val="0"/>
        </w:rPr>
        <w:t>&lt;Article2&gt;</w:t>
      </w:r>
      <w:r w:rsidRPr="006519B5">
        <w:t>Artikel 15a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B3A878E" w14:textId="77777777" w:rsidTr="000B4DD2">
        <w:trPr>
          <w:jc w:val="center"/>
        </w:trPr>
        <w:tc>
          <w:tcPr>
            <w:tcW w:w="9752" w:type="dxa"/>
            <w:gridSpan w:val="2"/>
          </w:tcPr>
          <w:p w14:paraId="7F250B96" w14:textId="77777777" w:rsidR="00B66609" w:rsidRPr="006519B5" w:rsidRDefault="00B66609" w:rsidP="000B4DD2">
            <w:pPr>
              <w:keepNext/>
            </w:pPr>
          </w:p>
        </w:tc>
      </w:tr>
      <w:tr w:rsidR="00B66609" w:rsidRPr="006519B5" w14:paraId="0540A198" w14:textId="77777777" w:rsidTr="000B4DD2">
        <w:trPr>
          <w:jc w:val="center"/>
        </w:trPr>
        <w:tc>
          <w:tcPr>
            <w:tcW w:w="4876" w:type="dxa"/>
            <w:hideMark/>
          </w:tcPr>
          <w:p w14:paraId="1F6F3B6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947096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AE26735" w14:textId="77777777" w:rsidTr="000B4DD2">
        <w:trPr>
          <w:jc w:val="center"/>
        </w:trPr>
        <w:tc>
          <w:tcPr>
            <w:tcW w:w="4876" w:type="dxa"/>
            <w:hideMark/>
          </w:tcPr>
          <w:p w14:paraId="1B83EA49" w14:textId="77777777" w:rsidR="00B66609" w:rsidRPr="006519B5" w:rsidRDefault="00B66609" w:rsidP="000B4DD2">
            <w:pPr>
              <w:pStyle w:val="Normal6"/>
              <w:rPr>
                <w:lang w:val="de-DE"/>
              </w:rPr>
            </w:pPr>
            <w:r w:rsidRPr="006519B5">
              <w:rPr>
                <w:lang w:val="de-DE"/>
              </w:rPr>
              <w:t>(3)</w:t>
            </w:r>
            <w:r w:rsidRPr="006519B5">
              <w:rPr>
                <w:lang w:val="de-DE"/>
              </w:rPr>
              <w:tab/>
              <w:t>Die Flughafenleitungsorgane in einem Mitgliedstaat stellen Dienstqualitätsnormen auf der Grundlage der in Anhang II aufgeführten einschlägigen Bereiche auf. Sie überwachen die eigene Leistung anhand dieser Normen und gewähren den nationalen Behörden auf Ersuchen Zugang zu ihren Leistungsdaten.</w:t>
            </w:r>
          </w:p>
        </w:tc>
        <w:tc>
          <w:tcPr>
            <w:tcW w:w="4876" w:type="dxa"/>
            <w:hideMark/>
          </w:tcPr>
          <w:p w14:paraId="2EBFB07D" w14:textId="5DA04460" w:rsidR="00B66609" w:rsidRPr="006519B5" w:rsidRDefault="00B66609" w:rsidP="00AF4263">
            <w:pPr>
              <w:pStyle w:val="Normal6"/>
              <w:rPr>
                <w:szCs w:val="24"/>
                <w:lang w:val="de-DE"/>
              </w:rPr>
            </w:pPr>
            <w:r w:rsidRPr="006519B5">
              <w:rPr>
                <w:lang w:val="de-DE"/>
              </w:rPr>
              <w:t>(3)</w:t>
            </w:r>
            <w:r w:rsidRPr="006519B5">
              <w:rPr>
                <w:lang w:val="de-DE"/>
              </w:rPr>
              <w:tab/>
              <w:t>Die Flughafenleitungsorgane in einem Mitgliedstaat stellen Dienstqualitätsnormen auf der Grundlage der in Anhang II aufgeführten einschlägigen Bereiche</w:t>
            </w:r>
            <w:r w:rsidR="00AF4263" w:rsidRPr="006519B5">
              <w:rPr>
                <w:lang w:val="de-DE"/>
              </w:rPr>
              <w:t xml:space="preserve"> auf</w:t>
            </w:r>
            <w:r w:rsidRPr="006519B5">
              <w:rPr>
                <w:b/>
                <w:i/>
                <w:lang w:val="de-DE"/>
              </w:rPr>
              <w:t>, für die sie unmittelbar verantwortlich sind</w:t>
            </w:r>
            <w:r w:rsidRPr="006519B5">
              <w:rPr>
                <w:lang w:val="de-DE"/>
              </w:rPr>
              <w:t>. Sie überwachen die eigene Leistung anhand dieser Normen und gewähren den nationalen Behörden auf Ersuchen Zugang zu ihren Leistungsdaten.</w:t>
            </w:r>
          </w:p>
        </w:tc>
      </w:tr>
    </w:tbl>
    <w:p w14:paraId="2A9E0DC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C838DF9"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2DEA348B" w14:textId="265F4B8E" w:rsidR="00B66609" w:rsidRPr="006519B5" w:rsidRDefault="00B66609" w:rsidP="00B66609">
      <w:pPr>
        <w:pStyle w:val="Normal12Italic"/>
        <w:rPr>
          <w:noProof w:val="0"/>
          <w:lang w:val="de-DE"/>
        </w:rPr>
      </w:pPr>
      <w:r w:rsidRPr="006519B5">
        <w:rPr>
          <w:noProof w:val="0"/>
          <w:lang w:val="de-DE"/>
        </w:rPr>
        <w:t>Mit dieser Änderung werden die Fluggastrechte gestärkt und die Pflichten sowohl der Flughafenleitungsorgane als auch der Luftfahrtunternehmen in fairer und ausgewogener Weise präzisiert. Bereiche können relevant sein, fallen aber nicht in die unmittelbare Verantwortung de</w:t>
      </w:r>
      <w:r w:rsidR="00A55531" w:rsidRPr="006519B5">
        <w:rPr>
          <w:noProof w:val="0"/>
          <w:lang w:val="de-DE"/>
        </w:rPr>
        <w:t>r</w:t>
      </w:r>
      <w:r w:rsidRPr="006519B5">
        <w:rPr>
          <w:noProof w:val="0"/>
          <w:lang w:val="de-DE"/>
        </w:rPr>
        <w:t xml:space="preserve"> Flughafenleitungsorgan</w:t>
      </w:r>
      <w:r w:rsidR="00A55531" w:rsidRPr="006519B5">
        <w:rPr>
          <w:noProof w:val="0"/>
          <w:lang w:val="de-DE"/>
        </w:rPr>
        <w:t>e</w:t>
      </w:r>
      <w:r w:rsidRPr="006519B5">
        <w:rPr>
          <w:noProof w:val="0"/>
          <w:lang w:val="de-DE"/>
        </w:rPr>
        <w:t xml:space="preserve">, was es für </w:t>
      </w:r>
      <w:r w:rsidR="00A55531" w:rsidRPr="006519B5">
        <w:rPr>
          <w:noProof w:val="0"/>
          <w:lang w:val="de-DE"/>
        </w:rPr>
        <w:t xml:space="preserve">sie </w:t>
      </w:r>
      <w:r w:rsidRPr="006519B5">
        <w:rPr>
          <w:noProof w:val="0"/>
          <w:lang w:val="de-DE"/>
        </w:rPr>
        <w:t>schwierig macht, Dienstqualitätsnormen wirksam festzulegen. Daher garantiert diese Bestimmung, dass diese Normen ordnungsgemäß festgelegt, überwacht und eingehalten werden, um sicherzustellen, dass jeder Akteur seinen jeweiligen Verantwortlichkeiten nachkommt.</w:t>
      </w:r>
    </w:p>
    <w:p w14:paraId="0CEE7CFC" w14:textId="77777777" w:rsidR="00B66609" w:rsidRPr="006519B5" w:rsidRDefault="00B66609" w:rsidP="00B66609">
      <w:r w:rsidRPr="006519B5">
        <w:rPr>
          <w:rStyle w:val="HideTWBExt"/>
          <w:noProof w:val="0"/>
        </w:rPr>
        <w:t>&lt;/Amend&gt;</w:t>
      </w:r>
    </w:p>
    <w:p w14:paraId="36F50D8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288</w:t>
      </w:r>
      <w:r w:rsidRPr="006519B5">
        <w:rPr>
          <w:rStyle w:val="HideTWBExt"/>
          <w:b w:val="0"/>
          <w:noProof w:val="0"/>
          <w:lang w:val="de-DE"/>
        </w:rPr>
        <w:t>&lt;/NumAm&gt;</w:t>
      </w:r>
    </w:p>
    <w:p w14:paraId="7215FD7D" w14:textId="77777777" w:rsidR="00B66609" w:rsidRPr="006519B5" w:rsidRDefault="00B66609" w:rsidP="00B66609">
      <w:pPr>
        <w:pStyle w:val="NormalBold"/>
      </w:pPr>
      <w:r w:rsidRPr="006519B5">
        <w:rPr>
          <w:rStyle w:val="HideTWBExt"/>
          <w:b w:val="0"/>
          <w:noProof w:val="0"/>
        </w:rPr>
        <w:t>&lt;RepeatBlock-By&gt;&lt;Members&gt;</w:t>
      </w:r>
      <w:r w:rsidRPr="006519B5">
        <w:t>Anna Maria Cisint, Vilis Krištopans, Rachel Blom, Roman Haider</w:t>
      </w:r>
      <w:r w:rsidRPr="006519B5">
        <w:rPr>
          <w:rStyle w:val="HideTWBExt"/>
          <w:b w:val="0"/>
          <w:noProof w:val="0"/>
        </w:rPr>
        <w:t>&lt;/Members&gt;</w:t>
      </w:r>
    </w:p>
    <w:p w14:paraId="50AA9CBF"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3C4C1A70" w14:textId="77777777" w:rsidR="00B66609" w:rsidRPr="006519B5" w:rsidRDefault="00B66609" w:rsidP="00B66609">
      <w:r w:rsidRPr="006519B5">
        <w:rPr>
          <w:rStyle w:val="HideTWBExt"/>
          <w:noProof w:val="0"/>
        </w:rPr>
        <w:t>&lt;/RepeatBlock-By&gt;</w:t>
      </w:r>
    </w:p>
    <w:p w14:paraId="4E9F065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5C40928"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0CA0288A"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73FE3E9" w14:textId="77777777" w:rsidR="00B66609" w:rsidRPr="006519B5" w:rsidRDefault="00B66609" w:rsidP="00B66609">
      <w:r w:rsidRPr="006519B5">
        <w:rPr>
          <w:rStyle w:val="HideTWBExt"/>
          <w:noProof w:val="0"/>
        </w:rPr>
        <w:t>&lt;Article2&gt;</w:t>
      </w:r>
      <w:r w:rsidRPr="006519B5">
        <w:t>Artikel 15a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0F7B4D1" w14:textId="77777777" w:rsidTr="000B4DD2">
        <w:trPr>
          <w:jc w:val="center"/>
        </w:trPr>
        <w:tc>
          <w:tcPr>
            <w:tcW w:w="9752" w:type="dxa"/>
            <w:gridSpan w:val="2"/>
          </w:tcPr>
          <w:p w14:paraId="6917612C" w14:textId="77777777" w:rsidR="00B66609" w:rsidRPr="006519B5" w:rsidRDefault="00B66609" w:rsidP="000B4DD2">
            <w:pPr>
              <w:keepNext/>
            </w:pPr>
          </w:p>
        </w:tc>
      </w:tr>
      <w:tr w:rsidR="00B66609" w:rsidRPr="006519B5" w14:paraId="1F5A8E05" w14:textId="77777777" w:rsidTr="000B4DD2">
        <w:trPr>
          <w:jc w:val="center"/>
        </w:trPr>
        <w:tc>
          <w:tcPr>
            <w:tcW w:w="4876" w:type="dxa"/>
            <w:hideMark/>
          </w:tcPr>
          <w:p w14:paraId="79E09BF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8CCAEC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375E77D" w14:textId="77777777" w:rsidTr="000B4DD2">
        <w:trPr>
          <w:jc w:val="center"/>
        </w:trPr>
        <w:tc>
          <w:tcPr>
            <w:tcW w:w="4876" w:type="dxa"/>
            <w:hideMark/>
          </w:tcPr>
          <w:p w14:paraId="70071B59" w14:textId="77777777" w:rsidR="00B66609" w:rsidRPr="006519B5" w:rsidRDefault="00B66609" w:rsidP="000B4DD2">
            <w:pPr>
              <w:pStyle w:val="Normal6"/>
              <w:rPr>
                <w:lang w:val="de-DE"/>
              </w:rPr>
            </w:pPr>
            <w:r w:rsidRPr="006519B5">
              <w:rPr>
                <w:lang w:val="de-DE"/>
              </w:rPr>
              <w:t>(3)</w:t>
            </w:r>
            <w:r w:rsidRPr="006519B5">
              <w:rPr>
                <w:lang w:val="de-DE"/>
              </w:rPr>
              <w:tab/>
              <w:t>Die Flughafenleitungsorgane in einem Mitgliedstaat stellen Dienstqualitätsnormen auf der Grundlage der in Anhang </w:t>
            </w:r>
            <w:r w:rsidRPr="006519B5">
              <w:rPr>
                <w:b/>
                <w:i/>
                <w:lang w:val="de-DE"/>
              </w:rPr>
              <w:t>II</w:t>
            </w:r>
            <w:r w:rsidRPr="006519B5">
              <w:rPr>
                <w:lang w:val="de-DE"/>
              </w:rPr>
              <w:t xml:space="preserve"> aufgeführten einschlägigen Bereiche auf. Sie überwachen die eigene Leistung anhand dieser Normen und gewähren den nationalen Behörden auf Ersuchen Zugang zu ihren Leistungsdaten.</w:t>
            </w:r>
          </w:p>
        </w:tc>
        <w:tc>
          <w:tcPr>
            <w:tcW w:w="4876" w:type="dxa"/>
            <w:hideMark/>
          </w:tcPr>
          <w:p w14:paraId="5BB114C0" w14:textId="761318DB" w:rsidR="00B66609" w:rsidRPr="006519B5" w:rsidRDefault="00B66609" w:rsidP="00AF4263">
            <w:pPr>
              <w:pStyle w:val="Normal6"/>
              <w:rPr>
                <w:szCs w:val="24"/>
                <w:lang w:val="de-DE"/>
              </w:rPr>
            </w:pPr>
            <w:r w:rsidRPr="006519B5">
              <w:rPr>
                <w:lang w:val="de-DE"/>
              </w:rPr>
              <w:t>(3)</w:t>
            </w:r>
            <w:r w:rsidRPr="006519B5">
              <w:rPr>
                <w:lang w:val="de-DE"/>
              </w:rPr>
              <w:tab/>
              <w:t>Die Flughafenleitungsorgane in einem Mitgliedstaat stellen Dienstqualitätsnormen auf der Grundlage der in Anhang </w:t>
            </w:r>
            <w:r w:rsidRPr="006519B5">
              <w:rPr>
                <w:b/>
                <w:bCs/>
                <w:i/>
                <w:iCs/>
                <w:lang w:val="de-DE"/>
              </w:rPr>
              <w:t>2</w:t>
            </w:r>
            <w:r w:rsidRPr="006519B5">
              <w:rPr>
                <w:lang w:val="de-DE"/>
              </w:rPr>
              <w:t xml:space="preserve"> aufgeführten einschlägigen Bereiche</w:t>
            </w:r>
            <w:r w:rsidR="00AF4263" w:rsidRPr="006519B5">
              <w:rPr>
                <w:lang w:val="de-DE"/>
              </w:rPr>
              <w:t xml:space="preserve"> auf</w:t>
            </w:r>
            <w:r w:rsidRPr="006519B5">
              <w:rPr>
                <w:b/>
                <w:i/>
                <w:lang w:val="de-DE"/>
              </w:rPr>
              <w:t>, für die sie unmittelbar verantwortlich sind</w:t>
            </w:r>
            <w:r w:rsidRPr="006519B5">
              <w:rPr>
                <w:lang w:val="de-DE"/>
              </w:rPr>
              <w:t>. Sie überwachen die eigene Leistung anhand dieser Normen und gewähren den nationalen Behörden auf Ersuchen Zugang zu ihren Leistungsdaten.</w:t>
            </w:r>
          </w:p>
        </w:tc>
      </w:tr>
    </w:tbl>
    <w:p w14:paraId="4D3E62C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D613BBF" w14:textId="55AD7A53"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463DF018" w14:textId="77777777" w:rsidR="00B66609" w:rsidRPr="006519B5" w:rsidRDefault="00B66609" w:rsidP="00B66609">
      <w:pPr>
        <w:pStyle w:val="Normal12Italic"/>
        <w:rPr>
          <w:noProof w:val="0"/>
          <w:lang w:val="de-DE"/>
        </w:rPr>
      </w:pPr>
      <w:r w:rsidRPr="006519B5">
        <w:rPr>
          <w:noProof w:val="0"/>
          <w:lang w:val="de-DE"/>
        </w:rPr>
        <w:t>This amendment strengthens the rights of passengers and clarifies the duties of both airport managing bodies and air carriers in a fair and balanced manner. Items may be relevant but not within the direct responsibility of the airport managing body, making it difficult for them to effectively establish service quality standards. Since Annex 2 defines service quality standards without distinction for both airport managing bodies and air carriers, the proposed amendment guarantees that these standards are properly established, monitored, and upheld, ensuring that each actor fulfils its respective responsibilities. The Roman numeral 'II', which refers to the Annex, should be replaced by the number '2' to align with its actual numbering.</w:t>
      </w:r>
    </w:p>
    <w:p w14:paraId="51309D2A" w14:textId="77777777" w:rsidR="00B66609" w:rsidRPr="006519B5" w:rsidRDefault="00B66609" w:rsidP="00B66609">
      <w:r w:rsidRPr="006519B5">
        <w:rPr>
          <w:rStyle w:val="HideTWBExt"/>
          <w:noProof w:val="0"/>
        </w:rPr>
        <w:t>&lt;/Amend&gt;</w:t>
      </w:r>
    </w:p>
    <w:p w14:paraId="0CEAFA0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289</w:t>
      </w:r>
      <w:r w:rsidRPr="006519B5">
        <w:rPr>
          <w:rStyle w:val="HideTWBExt"/>
          <w:b w:val="0"/>
          <w:noProof w:val="0"/>
          <w:lang w:val="de-DE"/>
        </w:rPr>
        <w:t>&lt;/NumAm&gt;</w:t>
      </w:r>
    </w:p>
    <w:p w14:paraId="2D8691CC" w14:textId="77777777" w:rsidR="00B66609" w:rsidRPr="006519B5" w:rsidRDefault="00B66609" w:rsidP="00B66609">
      <w:pPr>
        <w:pStyle w:val="NormalBold"/>
      </w:pPr>
      <w:r w:rsidRPr="006519B5">
        <w:rPr>
          <w:rStyle w:val="HideTWBExt"/>
          <w:b w:val="0"/>
          <w:noProof w:val="0"/>
        </w:rPr>
        <w:t>&lt;RepeatBlock-By&gt;&lt;Members&gt;</w:t>
      </w:r>
      <w:r w:rsidRPr="006519B5">
        <w:t>Carlo Ciccioli</w:t>
      </w:r>
      <w:r w:rsidRPr="006519B5">
        <w:rPr>
          <w:rStyle w:val="HideTWBExt"/>
          <w:b w:val="0"/>
          <w:noProof w:val="0"/>
        </w:rPr>
        <w:t>&lt;/Members&gt;</w:t>
      </w:r>
    </w:p>
    <w:p w14:paraId="1E93FBE1" w14:textId="77777777" w:rsidR="00B66609" w:rsidRPr="006519B5" w:rsidRDefault="00B66609" w:rsidP="00B66609">
      <w:r w:rsidRPr="006519B5">
        <w:rPr>
          <w:rStyle w:val="HideTWBExt"/>
          <w:noProof w:val="0"/>
        </w:rPr>
        <w:t>&lt;/RepeatBlock-By&gt;</w:t>
      </w:r>
    </w:p>
    <w:p w14:paraId="2E32A62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81C0D16" w14:textId="77777777" w:rsidR="00B66609" w:rsidRPr="006519B5" w:rsidRDefault="00B66609" w:rsidP="00B66609">
      <w:pPr>
        <w:pStyle w:val="NormalBold"/>
      </w:pPr>
      <w:r w:rsidRPr="006519B5">
        <w:rPr>
          <w:rStyle w:val="HideTWBExt"/>
          <w:b w:val="0"/>
          <w:noProof w:val="0"/>
        </w:rPr>
        <w:t>&lt;Article&gt;</w:t>
      </w:r>
      <w:r w:rsidRPr="006519B5">
        <w:t>Artikel 1 – Absatz 1 – Nummer 4</w:t>
      </w:r>
      <w:r w:rsidRPr="006519B5">
        <w:rPr>
          <w:rStyle w:val="HideTWBExt"/>
          <w:b w:val="0"/>
          <w:noProof w:val="0"/>
        </w:rPr>
        <w:t>&lt;/Article&gt;</w:t>
      </w:r>
    </w:p>
    <w:p w14:paraId="172F01A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16006EB" w14:textId="77777777" w:rsidR="00B66609" w:rsidRPr="006519B5" w:rsidRDefault="00B66609" w:rsidP="00B66609">
      <w:r w:rsidRPr="006519B5">
        <w:rPr>
          <w:rStyle w:val="HideTWBExt"/>
          <w:noProof w:val="0"/>
        </w:rPr>
        <w:t>&lt;Article2&gt;</w:t>
      </w:r>
      <w:r w:rsidRPr="006519B5">
        <w:t>Artikel 15a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5AAC0D" w14:textId="77777777" w:rsidTr="000B4DD2">
        <w:trPr>
          <w:jc w:val="center"/>
        </w:trPr>
        <w:tc>
          <w:tcPr>
            <w:tcW w:w="9752" w:type="dxa"/>
            <w:gridSpan w:val="2"/>
          </w:tcPr>
          <w:p w14:paraId="5BF61A45" w14:textId="77777777" w:rsidR="00B66609" w:rsidRPr="006519B5" w:rsidRDefault="00B66609" w:rsidP="000B4DD2">
            <w:pPr>
              <w:keepNext/>
            </w:pPr>
          </w:p>
        </w:tc>
      </w:tr>
      <w:tr w:rsidR="00B66609" w:rsidRPr="006519B5" w14:paraId="7DE32C23" w14:textId="77777777" w:rsidTr="000B4DD2">
        <w:trPr>
          <w:jc w:val="center"/>
        </w:trPr>
        <w:tc>
          <w:tcPr>
            <w:tcW w:w="4876" w:type="dxa"/>
            <w:hideMark/>
          </w:tcPr>
          <w:p w14:paraId="30872BA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CA1FFE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B98C02C" w14:textId="77777777" w:rsidTr="000B4DD2">
        <w:trPr>
          <w:jc w:val="center"/>
        </w:trPr>
        <w:tc>
          <w:tcPr>
            <w:tcW w:w="4876" w:type="dxa"/>
            <w:hideMark/>
          </w:tcPr>
          <w:p w14:paraId="0F213826" w14:textId="77777777" w:rsidR="00B66609" w:rsidRPr="006519B5" w:rsidRDefault="00B66609" w:rsidP="000B4DD2">
            <w:pPr>
              <w:pStyle w:val="Normal6"/>
              <w:rPr>
                <w:lang w:val="de-DE"/>
              </w:rPr>
            </w:pPr>
            <w:r w:rsidRPr="006519B5">
              <w:rPr>
                <w:lang w:val="de-DE"/>
              </w:rPr>
              <w:t>(3)</w:t>
            </w:r>
            <w:r w:rsidRPr="006519B5">
              <w:rPr>
                <w:lang w:val="de-DE"/>
              </w:rPr>
              <w:tab/>
              <w:t>Die Flughafenleitungsorgane in einem Mitgliedstaat stellen Dienstqualitätsnormen auf der Grundlage der in Anhang </w:t>
            </w:r>
            <w:r w:rsidRPr="006519B5">
              <w:rPr>
                <w:b/>
                <w:i/>
                <w:lang w:val="de-DE"/>
              </w:rPr>
              <w:t>II</w:t>
            </w:r>
            <w:r w:rsidRPr="006519B5">
              <w:rPr>
                <w:lang w:val="de-DE"/>
              </w:rPr>
              <w:t xml:space="preserve"> aufgeführten einschlägigen Bereiche auf. Sie überwachen die eigene Leistung anhand dieser Normen und gewähren den nationalen Behörden auf Ersuchen Zugang zu ihren Leistungsdaten.</w:t>
            </w:r>
          </w:p>
        </w:tc>
        <w:tc>
          <w:tcPr>
            <w:tcW w:w="4876" w:type="dxa"/>
            <w:hideMark/>
          </w:tcPr>
          <w:p w14:paraId="0873BFFB" w14:textId="14A15860" w:rsidR="00B66609" w:rsidRPr="006519B5" w:rsidRDefault="00B66609" w:rsidP="00AF4263">
            <w:pPr>
              <w:pStyle w:val="Normal6"/>
              <w:rPr>
                <w:szCs w:val="24"/>
                <w:lang w:val="de-DE"/>
              </w:rPr>
            </w:pPr>
            <w:r w:rsidRPr="006519B5">
              <w:rPr>
                <w:lang w:val="de-DE"/>
              </w:rPr>
              <w:t>(3)</w:t>
            </w:r>
            <w:r w:rsidRPr="006519B5">
              <w:rPr>
                <w:lang w:val="de-DE"/>
              </w:rPr>
              <w:tab/>
              <w:t>Die Flughafenleitungsorgane in einem Mitgliedstaat stellen Dienstqualitätsnormen auf der Grundlage der in Anhang </w:t>
            </w:r>
            <w:r w:rsidRPr="006519B5">
              <w:rPr>
                <w:b/>
                <w:bCs/>
                <w:i/>
                <w:iCs/>
                <w:lang w:val="de-DE"/>
              </w:rPr>
              <w:t>2</w:t>
            </w:r>
            <w:r w:rsidRPr="006519B5">
              <w:rPr>
                <w:lang w:val="de-DE"/>
              </w:rPr>
              <w:t xml:space="preserve"> aufgeführten einschlägigen Bereiche</w:t>
            </w:r>
            <w:r w:rsidR="00AF4263" w:rsidRPr="006519B5">
              <w:rPr>
                <w:lang w:val="de-DE"/>
              </w:rPr>
              <w:t xml:space="preserve"> auf</w:t>
            </w:r>
            <w:r w:rsidRPr="006519B5">
              <w:rPr>
                <w:b/>
                <w:i/>
                <w:lang w:val="de-DE"/>
              </w:rPr>
              <w:t>, für die sie unmittelbar verantwortlich sind</w:t>
            </w:r>
            <w:r w:rsidRPr="006519B5">
              <w:rPr>
                <w:lang w:val="de-DE"/>
              </w:rPr>
              <w:t>. Sie überwachen die eigene Leistung anhand dieser Normen und gewähren den nationalen Behörden auf Ersuchen Zugang zu ihren Leistungsdaten.</w:t>
            </w:r>
          </w:p>
        </w:tc>
      </w:tr>
    </w:tbl>
    <w:p w14:paraId="0E11367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563754E" w14:textId="77777777" w:rsidR="00B66609" w:rsidRPr="006519B5" w:rsidRDefault="00B66609" w:rsidP="00B66609">
      <w:r w:rsidRPr="006519B5">
        <w:rPr>
          <w:rStyle w:val="HideTWBExt"/>
          <w:noProof w:val="0"/>
        </w:rPr>
        <w:t>&lt;/Amend&gt;</w:t>
      </w:r>
    </w:p>
    <w:p w14:paraId="4CD4794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290</w:t>
      </w:r>
      <w:r w:rsidRPr="006519B5">
        <w:rPr>
          <w:rStyle w:val="HideTWBExt"/>
          <w:b w:val="0"/>
          <w:noProof w:val="0"/>
          <w:lang w:val="de-DE"/>
        </w:rPr>
        <w:t>&lt;/NumAm&gt;</w:t>
      </w:r>
    </w:p>
    <w:p w14:paraId="0E3E09D7"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D0C3D8A"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9A1DF6D" w14:textId="77777777" w:rsidR="00B66609" w:rsidRPr="006519B5" w:rsidRDefault="00B66609" w:rsidP="00B66609">
      <w:r w:rsidRPr="006519B5">
        <w:rPr>
          <w:rStyle w:val="HideTWBExt"/>
          <w:noProof w:val="0"/>
        </w:rPr>
        <w:t>&lt;/RepeatBlock-By&gt;</w:t>
      </w:r>
    </w:p>
    <w:p w14:paraId="3205420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EC2A976" w14:textId="77777777" w:rsidR="00B66609" w:rsidRPr="006519B5" w:rsidRDefault="00B66609" w:rsidP="00B66609">
      <w:pPr>
        <w:pStyle w:val="NormalBold"/>
      </w:pPr>
      <w:r w:rsidRPr="006519B5">
        <w:rPr>
          <w:rStyle w:val="HideTWBExt"/>
          <w:b w:val="0"/>
          <w:noProof w:val="0"/>
        </w:rPr>
        <w:t>&lt;Article&gt;</w:t>
      </w:r>
      <w:r w:rsidRPr="006519B5">
        <w:t>Artikel 1 – Absatz 1 – Nummer 4 a (neu)</w:t>
      </w:r>
      <w:r w:rsidRPr="006519B5">
        <w:rPr>
          <w:rStyle w:val="HideTWBExt"/>
          <w:b w:val="0"/>
          <w:noProof w:val="0"/>
        </w:rPr>
        <w:t>&lt;/Article&gt;</w:t>
      </w:r>
    </w:p>
    <w:p w14:paraId="5CEBE011"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FFFE1F6" w14:textId="77777777" w:rsidR="00B66609" w:rsidRPr="006519B5" w:rsidRDefault="00B66609" w:rsidP="00B66609">
      <w:r w:rsidRPr="006519B5">
        <w:rPr>
          <w:rStyle w:val="HideTWBExt"/>
          <w:noProof w:val="0"/>
        </w:rPr>
        <w:t>&lt;Article2&gt;</w:t>
      </w:r>
      <w:r w:rsidRPr="006519B5">
        <w:t>Artikel 16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86C433C" w14:textId="77777777" w:rsidTr="000B4DD2">
        <w:trPr>
          <w:jc w:val="center"/>
        </w:trPr>
        <w:tc>
          <w:tcPr>
            <w:tcW w:w="9752" w:type="dxa"/>
            <w:gridSpan w:val="2"/>
          </w:tcPr>
          <w:p w14:paraId="768C88E2" w14:textId="77777777" w:rsidR="00B66609" w:rsidRPr="006519B5" w:rsidRDefault="00B66609" w:rsidP="000B4DD2">
            <w:pPr>
              <w:keepNext/>
            </w:pPr>
          </w:p>
        </w:tc>
      </w:tr>
      <w:tr w:rsidR="00B66609" w:rsidRPr="006519B5" w14:paraId="06D58698" w14:textId="77777777" w:rsidTr="000B4DD2">
        <w:trPr>
          <w:jc w:val="center"/>
        </w:trPr>
        <w:tc>
          <w:tcPr>
            <w:tcW w:w="4876" w:type="dxa"/>
            <w:hideMark/>
          </w:tcPr>
          <w:p w14:paraId="3C5C1576"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33B0205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0850559" w14:textId="77777777" w:rsidTr="000B4DD2">
        <w:trPr>
          <w:jc w:val="center"/>
        </w:trPr>
        <w:tc>
          <w:tcPr>
            <w:tcW w:w="4876" w:type="dxa"/>
          </w:tcPr>
          <w:p w14:paraId="489938A7" w14:textId="77777777" w:rsidR="00B66609" w:rsidRPr="006519B5" w:rsidRDefault="00B66609" w:rsidP="000B4DD2">
            <w:pPr>
              <w:pStyle w:val="Normal6"/>
              <w:rPr>
                <w:lang w:val="de-DE"/>
              </w:rPr>
            </w:pPr>
          </w:p>
        </w:tc>
        <w:tc>
          <w:tcPr>
            <w:tcW w:w="4876" w:type="dxa"/>
            <w:hideMark/>
          </w:tcPr>
          <w:p w14:paraId="391F4ACA" w14:textId="752E3E15" w:rsidR="00B66609" w:rsidRPr="006519B5" w:rsidRDefault="00B66609" w:rsidP="00A55531">
            <w:pPr>
              <w:pStyle w:val="Normal6"/>
              <w:rPr>
                <w:szCs w:val="24"/>
                <w:lang w:val="de-DE"/>
              </w:rPr>
            </w:pPr>
            <w:r w:rsidRPr="006519B5">
              <w:rPr>
                <w:b/>
                <w:i/>
                <w:lang w:val="de-DE"/>
              </w:rPr>
              <w:t>4a</w:t>
            </w:r>
            <w:r w:rsidR="00A55531" w:rsidRPr="006519B5">
              <w:rPr>
                <w:b/>
                <w:i/>
                <w:lang w:val="de-DE"/>
              </w:rPr>
              <w:t>.</w:t>
            </w:r>
            <w:r w:rsidRPr="006519B5">
              <w:rPr>
                <w:b/>
                <w:i/>
                <w:lang w:val="de-DE"/>
              </w:rPr>
              <w:tab/>
              <w:t>Artikel 16 Absatz 1 erhält folgende Fassung:</w:t>
            </w:r>
          </w:p>
        </w:tc>
      </w:tr>
      <w:tr w:rsidR="00B66609" w:rsidRPr="006519B5" w14:paraId="251B105E" w14:textId="77777777" w:rsidTr="000B4DD2">
        <w:trPr>
          <w:jc w:val="center"/>
        </w:trPr>
        <w:tc>
          <w:tcPr>
            <w:tcW w:w="4876" w:type="dxa"/>
            <w:hideMark/>
          </w:tcPr>
          <w:p w14:paraId="0A2AD245" w14:textId="77777777" w:rsidR="00B66609" w:rsidRPr="006519B5" w:rsidRDefault="00B66609" w:rsidP="000B4DD2">
            <w:pPr>
              <w:pStyle w:val="Normal6"/>
              <w:rPr>
                <w:lang w:val="de-DE"/>
              </w:rPr>
            </w:pPr>
            <w:r w:rsidRPr="006519B5">
              <w:rPr>
                <w:lang w:val="de-DE"/>
              </w:rPr>
              <w:t>Artikel 16</w:t>
            </w:r>
          </w:p>
        </w:tc>
        <w:tc>
          <w:tcPr>
            <w:tcW w:w="4876" w:type="dxa"/>
            <w:hideMark/>
          </w:tcPr>
          <w:p w14:paraId="27D1579E" w14:textId="0B65D368" w:rsidR="00B66609" w:rsidRPr="006519B5" w:rsidRDefault="00A55531" w:rsidP="000B4DD2">
            <w:pPr>
              <w:pStyle w:val="Normal6"/>
              <w:rPr>
                <w:szCs w:val="24"/>
                <w:lang w:val="de-DE"/>
              </w:rPr>
            </w:pPr>
            <w:r w:rsidRPr="006519B5">
              <w:rPr>
                <w:b/>
                <w:i/>
                <w:lang w:val="de-DE"/>
              </w:rPr>
              <w:t>„</w:t>
            </w:r>
            <w:r w:rsidR="00B66609" w:rsidRPr="006519B5">
              <w:rPr>
                <w:lang w:val="de-DE"/>
              </w:rPr>
              <w:t>Artikel 16</w:t>
            </w:r>
          </w:p>
        </w:tc>
      </w:tr>
      <w:tr w:rsidR="00B66609" w:rsidRPr="006519B5" w14:paraId="0422D670" w14:textId="77777777" w:rsidTr="000B4DD2">
        <w:trPr>
          <w:jc w:val="center"/>
        </w:trPr>
        <w:tc>
          <w:tcPr>
            <w:tcW w:w="4876" w:type="dxa"/>
            <w:hideMark/>
          </w:tcPr>
          <w:p w14:paraId="1A4FBEAE" w14:textId="77777777" w:rsidR="00B66609" w:rsidRPr="006519B5" w:rsidRDefault="00B66609" w:rsidP="000B4DD2">
            <w:pPr>
              <w:pStyle w:val="Normal6"/>
              <w:rPr>
                <w:lang w:val="de-DE"/>
              </w:rPr>
            </w:pPr>
            <w:r w:rsidRPr="006519B5">
              <w:rPr>
                <w:lang w:val="de-DE"/>
              </w:rPr>
              <w:t>Verstöße</w:t>
            </w:r>
          </w:p>
        </w:tc>
        <w:tc>
          <w:tcPr>
            <w:tcW w:w="4876" w:type="dxa"/>
            <w:hideMark/>
          </w:tcPr>
          <w:p w14:paraId="0052D0D9" w14:textId="77777777" w:rsidR="00B66609" w:rsidRPr="006519B5" w:rsidRDefault="00B66609" w:rsidP="000B4DD2">
            <w:pPr>
              <w:pStyle w:val="Normal6"/>
              <w:rPr>
                <w:szCs w:val="24"/>
                <w:lang w:val="de-DE"/>
              </w:rPr>
            </w:pPr>
            <w:r w:rsidRPr="006519B5">
              <w:rPr>
                <w:lang w:val="de-DE"/>
              </w:rPr>
              <w:t>Verstöße</w:t>
            </w:r>
          </w:p>
        </w:tc>
      </w:tr>
      <w:tr w:rsidR="00B66609" w:rsidRPr="006519B5" w14:paraId="144E488E" w14:textId="77777777" w:rsidTr="000B4DD2">
        <w:trPr>
          <w:jc w:val="center"/>
        </w:trPr>
        <w:tc>
          <w:tcPr>
            <w:tcW w:w="4876" w:type="dxa"/>
            <w:hideMark/>
          </w:tcPr>
          <w:p w14:paraId="478927FF" w14:textId="77777777" w:rsidR="00B66609" w:rsidRPr="006519B5" w:rsidRDefault="00B66609" w:rsidP="000B4DD2">
            <w:pPr>
              <w:pStyle w:val="Normal6"/>
              <w:rPr>
                <w:lang w:val="de-DE"/>
              </w:rPr>
            </w:pPr>
            <w:r w:rsidRPr="006519B5">
              <w:rPr>
                <w:lang w:val="de-DE"/>
              </w:rPr>
              <w:t xml:space="preserve">(1) Jeder Mitgliedstaat benennt eine Stelle, die für die Durchsetzung dieser Verordnung in Bezug auf Flüge von in seinem Hoheitsgebiet gelegenen Flughäfen und Flüge von einem Drittland zu diesen Flughäfen zuständig ist. Gegebenenfalls ergreift diese Stelle die notwendigen Maßnahmen, um sicherzustellen, dass die Fluggastrechte gewahrt werden. </w:t>
            </w:r>
            <w:r w:rsidRPr="006519B5">
              <w:rPr>
                <w:b/>
                <w:i/>
                <w:lang w:val="de-DE"/>
              </w:rPr>
              <w:t>Die Mitgliedstaaten teilen der Kommission mit, welche Stelle gemäß diesem Absatz benannt worden ist</w:t>
            </w:r>
            <w:r w:rsidRPr="006519B5">
              <w:rPr>
                <w:lang w:val="de-DE"/>
              </w:rPr>
              <w:t>.</w:t>
            </w:r>
          </w:p>
        </w:tc>
        <w:tc>
          <w:tcPr>
            <w:tcW w:w="4876" w:type="dxa"/>
            <w:hideMark/>
          </w:tcPr>
          <w:p w14:paraId="73D02CA9" w14:textId="7A413E4F" w:rsidR="00B66609" w:rsidRPr="006519B5" w:rsidRDefault="00B66609" w:rsidP="000B4DD2">
            <w:pPr>
              <w:pStyle w:val="Normal6"/>
              <w:rPr>
                <w:szCs w:val="24"/>
                <w:lang w:val="de-DE"/>
              </w:rPr>
            </w:pPr>
            <w:r w:rsidRPr="006519B5">
              <w:rPr>
                <w:lang w:val="de-DE"/>
              </w:rPr>
              <w:t xml:space="preserve">(1) Jeder Mitgliedstaat benennt eine Stelle, die für die Durchsetzung dieser Verordnung in Bezug auf Flüge von in seinem Hoheitsgebiet gelegenen Flughäfen und Flüge von einem Drittland zu diesen Flughäfen zuständig ist. Gegebenenfalls ergreift diese Stelle die notwendigen Maßnahmen, um sicherzustellen, dass die Fluggastrechte gewahrt werden. </w:t>
            </w:r>
            <w:r w:rsidRPr="006519B5">
              <w:rPr>
                <w:b/>
                <w:i/>
                <w:lang w:val="de-DE"/>
              </w:rPr>
              <w:t>Diese Stelle</w:t>
            </w:r>
            <w:r w:rsidRPr="006519B5">
              <w:rPr>
                <w:lang w:val="de-DE"/>
              </w:rPr>
              <w:t xml:space="preserve"> </w:t>
            </w:r>
            <w:r w:rsidRPr="006519B5">
              <w:rPr>
                <w:b/>
                <w:i/>
                <w:lang w:val="de-DE"/>
              </w:rPr>
              <w:t>muss über ausreichende Untersuchungs-, Aufsichts- und Sanktionsbefugnisse verfügen, einschließlich der Möglichkeit, wirksame, verhältnismäßige und abschreckende Strafen zu verhängen, Pläne für Abhilfemaßnahmen zu verlangen und Durchsetzungsergebnisse zu veröffentlichen</w:t>
            </w:r>
            <w:r w:rsidRPr="006519B5">
              <w:rPr>
                <w:lang w:val="de-DE"/>
              </w:rPr>
              <w:t>.</w:t>
            </w:r>
            <w:r w:rsidR="00A55531" w:rsidRPr="006519B5">
              <w:rPr>
                <w:b/>
                <w:i/>
                <w:lang w:val="de-DE"/>
              </w:rPr>
              <w:t>“</w:t>
            </w:r>
          </w:p>
        </w:tc>
      </w:tr>
      <w:tr w:rsidR="00B66609" w:rsidRPr="006519B5" w14:paraId="6940486B" w14:textId="77777777" w:rsidTr="000B4DD2">
        <w:trPr>
          <w:jc w:val="center"/>
        </w:trPr>
        <w:tc>
          <w:tcPr>
            <w:tcW w:w="4876" w:type="dxa"/>
          </w:tcPr>
          <w:p w14:paraId="1A423E7D" w14:textId="77777777" w:rsidR="00B66609" w:rsidRPr="006519B5" w:rsidRDefault="00B66609" w:rsidP="000B4DD2">
            <w:pPr>
              <w:pStyle w:val="Normal6"/>
              <w:rPr>
                <w:lang w:val="de-DE"/>
              </w:rPr>
            </w:pPr>
          </w:p>
        </w:tc>
        <w:tc>
          <w:tcPr>
            <w:tcW w:w="4876" w:type="dxa"/>
            <w:hideMark/>
          </w:tcPr>
          <w:p w14:paraId="7A63FF26" w14:textId="77777777" w:rsidR="00B66609" w:rsidRPr="006519B5" w:rsidRDefault="00B66609" w:rsidP="000B4DD2">
            <w:pPr>
              <w:pStyle w:val="Normal6"/>
              <w:rPr>
                <w:szCs w:val="24"/>
                <w:lang w:val="de-DE"/>
              </w:rPr>
            </w:pPr>
          </w:p>
        </w:tc>
      </w:tr>
    </w:tbl>
    <w:p w14:paraId="6227153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06527B0" w14:textId="77777777" w:rsidR="00B66609" w:rsidRPr="006519B5" w:rsidRDefault="00B66609" w:rsidP="00B66609">
      <w:pPr>
        <w:pStyle w:val="CrossRef"/>
        <w:rPr>
          <w:lang w:val="de-DE"/>
        </w:rPr>
      </w:pPr>
      <w:r w:rsidRPr="006519B5">
        <w:rPr>
          <w:lang w:val="de-DE"/>
        </w:rPr>
        <w:t>(Verordnung (EG) Nr. 261/2004)</w:t>
      </w:r>
    </w:p>
    <w:p w14:paraId="13B03C78" w14:textId="77777777" w:rsidR="00B66609" w:rsidRPr="006519B5" w:rsidRDefault="00B66609" w:rsidP="00B66609">
      <w:r w:rsidRPr="006519B5">
        <w:rPr>
          <w:rStyle w:val="HideTWBExt"/>
          <w:noProof w:val="0"/>
        </w:rPr>
        <w:t>&lt;/Amend&gt;</w:t>
      </w:r>
    </w:p>
    <w:p w14:paraId="59390EF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291</w:t>
      </w:r>
      <w:r w:rsidRPr="006519B5">
        <w:rPr>
          <w:rStyle w:val="HideTWBExt"/>
          <w:b w:val="0"/>
          <w:noProof w:val="0"/>
          <w:lang w:val="de-DE"/>
        </w:rPr>
        <w:t>&lt;/NumAm&gt;</w:t>
      </w:r>
    </w:p>
    <w:p w14:paraId="7CFF1E7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240E98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F4B339C" w14:textId="77777777" w:rsidR="00B66609" w:rsidRPr="006519B5" w:rsidRDefault="00B66609" w:rsidP="00B66609">
      <w:r w:rsidRPr="006519B5">
        <w:rPr>
          <w:rStyle w:val="HideTWBExt"/>
          <w:noProof w:val="0"/>
        </w:rPr>
        <w:t>&lt;/RepeatBlock-By&gt;</w:t>
      </w:r>
    </w:p>
    <w:p w14:paraId="3307CC8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D3E1D66" w14:textId="77777777" w:rsidR="00B66609" w:rsidRPr="006519B5" w:rsidRDefault="00B66609" w:rsidP="00B66609">
      <w:pPr>
        <w:pStyle w:val="NormalBold"/>
      </w:pPr>
      <w:r w:rsidRPr="006519B5">
        <w:rPr>
          <w:rStyle w:val="HideTWBExt"/>
          <w:b w:val="0"/>
          <w:noProof w:val="0"/>
        </w:rPr>
        <w:t>&lt;Article&gt;</w:t>
      </w:r>
      <w:r w:rsidRPr="006519B5">
        <w:t>Artikel 1 – Absatz 1 – Nummer 4 b (neu)</w:t>
      </w:r>
      <w:r w:rsidRPr="006519B5">
        <w:rPr>
          <w:rStyle w:val="HideTWBExt"/>
          <w:b w:val="0"/>
          <w:noProof w:val="0"/>
        </w:rPr>
        <w:t>&lt;/Article&gt;</w:t>
      </w:r>
    </w:p>
    <w:p w14:paraId="62FAC165"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8DA3CBF" w14:textId="77777777" w:rsidR="00B66609" w:rsidRPr="006519B5" w:rsidRDefault="00B66609" w:rsidP="00B66609">
      <w:r w:rsidRPr="006519B5">
        <w:rPr>
          <w:rStyle w:val="HideTWBExt"/>
          <w:noProof w:val="0"/>
        </w:rPr>
        <w:t>&lt;Article2&gt;</w:t>
      </w:r>
      <w:r w:rsidRPr="006519B5">
        <w:t>Artikel 16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7AA6945" w14:textId="77777777" w:rsidTr="000B4DD2">
        <w:trPr>
          <w:jc w:val="center"/>
        </w:trPr>
        <w:tc>
          <w:tcPr>
            <w:tcW w:w="9752" w:type="dxa"/>
            <w:gridSpan w:val="2"/>
          </w:tcPr>
          <w:p w14:paraId="77594B4B" w14:textId="77777777" w:rsidR="00B66609" w:rsidRPr="006519B5" w:rsidRDefault="00B66609" w:rsidP="000B4DD2">
            <w:pPr>
              <w:keepNext/>
            </w:pPr>
          </w:p>
        </w:tc>
      </w:tr>
      <w:tr w:rsidR="00B66609" w:rsidRPr="006519B5" w14:paraId="367AB7D4" w14:textId="77777777" w:rsidTr="000B4DD2">
        <w:trPr>
          <w:jc w:val="center"/>
        </w:trPr>
        <w:tc>
          <w:tcPr>
            <w:tcW w:w="4876" w:type="dxa"/>
            <w:hideMark/>
          </w:tcPr>
          <w:p w14:paraId="1F953AA2"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3AF7260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FFBBAD8" w14:textId="77777777" w:rsidTr="000B4DD2">
        <w:trPr>
          <w:jc w:val="center"/>
        </w:trPr>
        <w:tc>
          <w:tcPr>
            <w:tcW w:w="4876" w:type="dxa"/>
          </w:tcPr>
          <w:p w14:paraId="1CEB1F54" w14:textId="77777777" w:rsidR="00B66609" w:rsidRPr="006519B5" w:rsidRDefault="00B66609" w:rsidP="000B4DD2">
            <w:pPr>
              <w:pStyle w:val="Normal6"/>
              <w:rPr>
                <w:lang w:val="de-DE"/>
              </w:rPr>
            </w:pPr>
          </w:p>
        </w:tc>
        <w:tc>
          <w:tcPr>
            <w:tcW w:w="4876" w:type="dxa"/>
            <w:hideMark/>
          </w:tcPr>
          <w:p w14:paraId="031D8ECB" w14:textId="3DB68F74" w:rsidR="00B66609" w:rsidRPr="006519B5" w:rsidRDefault="00B66609" w:rsidP="00A55531">
            <w:pPr>
              <w:pStyle w:val="Normal6"/>
              <w:rPr>
                <w:szCs w:val="24"/>
                <w:lang w:val="de-DE"/>
              </w:rPr>
            </w:pPr>
            <w:r w:rsidRPr="006519B5">
              <w:rPr>
                <w:b/>
                <w:i/>
                <w:lang w:val="de-DE"/>
              </w:rPr>
              <w:t>4b</w:t>
            </w:r>
            <w:r w:rsidR="00A55531" w:rsidRPr="006519B5">
              <w:rPr>
                <w:b/>
                <w:i/>
                <w:lang w:val="de-DE"/>
              </w:rPr>
              <w:t>.</w:t>
            </w:r>
            <w:r w:rsidRPr="006519B5">
              <w:rPr>
                <w:b/>
                <w:i/>
                <w:lang w:val="de-DE"/>
              </w:rPr>
              <w:tab/>
              <w:t>Artikel 16 Absatz 2 erhält folgende Fassung:</w:t>
            </w:r>
          </w:p>
        </w:tc>
      </w:tr>
      <w:tr w:rsidR="00B66609" w:rsidRPr="006519B5" w14:paraId="20754538" w14:textId="77777777" w:rsidTr="000B4DD2">
        <w:trPr>
          <w:jc w:val="center"/>
        </w:trPr>
        <w:tc>
          <w:tcPr>
            <w:tcW w:w="4876" w:type="dxa"/>
            <w:hideMark/>
          </w:tcPr>
          <w:p w14:paraId="173BB3AF" w14:textId="77777777" w:rsidR="00B66609" w:rsidRPr="006519B5" w:rsidRDefault="00B66609" w:rsidP="000B4DD2">
            <w:pPr>
              <w:pStyle w:val="Normal6"/>
              <w:rPr>
                <w:lang w:val="de-DE"/>
              </w:rPr>
            </w:pPr>
            <w:r w:rsidRPr="006519B5">
              <w:rPr>
                <w:lang w:val="de-DE"/>
              </w:rPr>
              <w:t>(2) Unbeschadet des Artikels 12 kann jeder Fluggast bei einer gemäß Absatz 1 benannten Stelle oder einer sonstigen von einem Mitgliedstaat benannten zuständigen Stelle Beschwerde wegen eines behaupteten Verstoßes gegen diese Verordnung erheben, der auf einem Flughafen im Gebiet eines Mitgliedstaats begangen wurde oder einen Flug von einem Drittstaat zu einem Flughafen in diesem Gebiet betrifft.</w:t>
            </w:r>
          </w:p>
        </w:tc>
        <w:tc>
          <w:tcPr>
            <w:tcW w:w="4876" w:type="dxa"/>
            <w:hideMark/>
          </w:tcPr>
          <w:p w14:paraId="6869086E" w14:textId="73098582" w:rsidR="00B66609" w:rsidRPr="006519B5" w:rsidRDefault="00A55531" w:rsidP="000B4DD2">
            <w:pPr>
              <w:pStyle w:val="Normal6"/>
              <w:rPr>
                <w:szCs w:val="24"/>
                <w:lang w:val="de-DE"/>
              </w:rPr>
            </w:pPr>
            <w:r w:rsidRPr="006519B5">
              <w:rPr>
                <w:b/>
                <w:i/>
                <w:lang w:val="de-DE"/>
              </w:rPr>
              <w:t>„</w:t>
            </w:r>
            <w:r w:rsidR="00B66609" w:rsidRPr="006519B5">
              <w:rPr>
                <w:lang w:val="de-DE"/>
              </w:rPr>
              <w:t xml:space="preserve">(2) Unbeschadet des Artikels 12 kann jeder Fluggast bei einer gemäß Absatz 1 benannten Stelle oder einer sonstigen von einem Mitgliedstaat benannten zuständigen Stelle Beschwerde wegen eines behaupteten Verstoßes gegen diese Verordnung erheben, der auf einem Flughafen im Gebiet eines Mitgliedstaats begangen wurde oder einen Flug von einem Drittstaat zu einem Flughafen in diesem Gebiet betrifft. </w:t>
            </w:r>
            <w:r w:rsidR="00B66609" w:rsidRPr="006519B5">
              <w:rPr>
                <w:b/>
                <w:i/>
                <w:lang w:val="de-DE"/>
              </w:rPr>
              <w:t>Die Mitgliedstaaten stellen sicher, dass die Beschwerdestellen unabhängig und für Menschen mit Behinderungen zugänglich sind und innerhalb von 30 Tagen nach Eingang einer Beschwerde reagieren.</w:t>
            </w:r>
            <w:r w:rsidRPr="006519B5">
              <w:rPr>
                <w:b/>
                <w:i/>
                <w:lang w:val="de-DE"/>
              </w:rPr>
              <w:t>“</w:t>
            </w:r>
          </w:p>
        </w:tc>
      </w:tr>
      <w:tr w:rsidR="00B66609" w:rsidRPr="006519B5" w14:paraId="63399CAD" w14:textId="77777777" w:rsidTr="000B4DD2">
        <w:trPr>
          <w:jc w:val="center"/>
        </w:trPr>
        <w:tc>
          <w:tcPr>
            <w:tcW w:w="4876" w:type="dxa"/>
          </w:tcPr>
          <w:p w14:paraId="4DED4657" w14:textId="77777777" w:rsidR="00B66609" w:rsidRPr="006519B5" w:rsidRDefault="00B66609" w:rsidP="000B4DD2">
            <w:pPr>
              <w:pStyle w:val="Normal6"/>
              <w:rPr>
                <w:lang w:val="de-DE"/>
              </w:rPr>
            </w:pPr>
          </w:p>
        </w:tc>
        <w:tc>
          <w:tcPr>
            <w:tcW w:w="4876" w:type="dxa"/>
            <w:hideMark/>
          </w:tcPr>
          <w:p w14:paraId="22B05F02" w14:textId="77777777" w:rsidR="00B66609" w:rsidRPr="006519B5" w:rsidRDefault="00B66609" w:rsidP="000B4DD2">
            <w:pPr>
              <w:pStyle w:val="Normal6"/>
              <w:rPr>
                <w:szCs w:val="24"/>
                <w:lang w:val="de-DE"/>
              </w:rPr>
            </w:pPr>
          </w:p>
        </w:tc>
      </w:tr>
    </w:tbl>
    <w:p w14:paraId="343C879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12A9788" w14:textId="77777777" w:rsidR="00B66609" w:rsidRPr="006519B5" w:rsidRDefault="00B66609" w:rsidP="00B66609">
      <w:pPr>
        <w:pStyle w:val="CrossRef"/>
        <w:rPr>
          <w:lang w:val="de-DE"/>
        </w:rPr>
      </w:pPr>
      <w:r w:rsidRPr="006519B5">
        <w:rPr>
          <w:lang w:val="de-DE"/>
        </w:rPr>
        <w:t>(Verordnung (EG) Nr. 261/2004)</w:t>
      </w:r>
    </w:p>
    <w:p w14:paraId="2A03F08F" w14:textId="77777777" w:rsidR="00B66609" w:rsidRPr="006519B5" w:rsidRDefault="00B66609" w:rsidP="00B66609">
      <w:r w:rsidRPr="006519B5">
        <w:rPr>
          <w:rStyle w:val="HideTWBExt"/>
          <w:noProof w:val="0"/>
        </w:rPr>
        <w:t>&lt;/Amend&gt;</w:t>
      </w:r>
    </w:p>
    <w:p w14:paraId="7F1D785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292</w:t>
      </w:r>
      <w:r w:rsidRPr="006519B5">
        <w:rPr>
          <w:rStyle w:val="HideTWBExt"/>
          <w:b w:val="0"/>
          <w:noProof w:val="0"/>
          <w:lang w:val="de-DE"/>
        </w:rPr>
        <w:t>&lt;/NumAm&gt;</w:t>
      </w:r>
    </w:p>
    <w:p w14:paraId="289E4CF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BFC665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CEF0F0A" w14:textId="77777777" w:rsidR="00B66609" w:rsidRPr="006519B5" w:rsidRDefault="00B66609" w:rsidP="00B66609">
      <w:r w:rsidRPr="006519B5">
        <w:rPr>
          <w:rStyle w:val="HideTWBExt"/>
          <w:noProof w:val="0"/>
        </w:rPr>
        <w:t>&lt;/RepeatBlock-By&gt;</w:t>
      </w:r>
    </w:p>
    <w:p w14:paraId="7A20E10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A64AC44" w14:textId="77777777" w:rsidR="00B66609" w:rsidRPr="006519B5" w:rsidRDefault="00B66609" w:rsidP="00B66609">
      <w:pPr>
        <w:pStyle w:val="NormalBold"/>
      </w:pPr>
      <w:r w:rsidRPr="006519B5">
        <w:rPr>
          <w:rStyle w:val="HideTWBExt"/>
          <w:b w:val="0"/>
          <w:noProof w:val="0"/>
        </w:rPr>
        <w:t>&lt;Article&gt;</w:t>
      </w:r>
      <w:r w:rsidRPr="006519B5">
        <w:t>Artikel 1 – Absatz 1 – Nummer 4 c (neu)</w:t>
      </w:r>
      <w:r w:rsidRPr="006519B5">
        <w:rPr>
          <w:rStyle w:val="HideTWBExt"/>
          <w:b w:val="0"/>
          <w:noProof w:val="0"/>
        </w:rPr>
        <w:t>&lt;/Article&gt;</w:t>
      </w:r>
    </w:p>
    <w:p w14:paraId="6331A2D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241E349" w14:textId="77777777" w:rsidR="00B66609" w:rsidRPr="006519B5" w:rsidRDefault="00B66609" w:rsidP="00B66609">
      <w:r w:rsidRPr="006519B5">
        <w:rPr>
          <w:rStyle w:val="HideTWBExt"/>
          <w:noProof w:val="0"/>
        </w:rPr>
        <w:t>&lt;Article2&gt;</w:t>
      </w:r>
      <w:r w:rsidRPr="006519B5">
        <w:t>Artikel 16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E80E0F7" w14:textId="77777777" w:rsidTr="000B4DD2">
        <w:trPr>
          <w:jc w:val="center"/>
        </w:trPr>
        <w:tc>
          <w:tcPr>
            <w:tcW w:w="9752" w:type="dxa"/>
            <w:gridSpan w:val="2"/>
          </w:tcPr>
          <w:p w14:paraId="34B929AF" w14:textId="77777777" w:rsidR="00B66609" w:rsidRPr="006519B5" w:rsidRDefault="00B66609" w:rsidP="000B4DD2">
            <w:pPr>
              <w:keepNext/>
            </w:pPr>
          </w:p>
        </w:tc>
      </w:tr>
      <w:tr w:rsidR="00B66609" w:rsidRPr="006519B5" w14:paraId="3E45D2B7" w14:textId="77777777" w:rsidTr="000B4DD2">
        <w:trPr>
          <w:jc w:val="center"/>
        </w:trPr>
        <w:tc>
          <w:tcPr>
            <w:tcW w:w="4876" w:type="dxa"/>
            <w:hideMark/>
          </w:tcPr>
          <w:p w14:paraId="71432BA9"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38EEDA9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E306BB" w14:textId="77777777" w:rsidTr="000B4DD2">
        <w:trPr>
          <w:jc w:val="center"/>
        </w:trPr>
        <w:tc>
          <w:tcPr>
            <w:tcW w:w="4876" w:type="dxa"/>
          </w:tcPr>
          <w:p w14:paraId="17B17EDD" w14:textId="77777777" w:rsidR="00B66609" w:rsidRPr="006519B5" w:rsidRDefault="00B66609" w:rsidP="000B4DD2">
            <w:pPr>
              <w:pStyle w:val="Normal6"/>
              <w:rPr>
                <w:lang w:val="de-DE"/>
              </w:rPr>
            </w:pPr>
          </w:p>
        </w:tc>
        <w:tc>
          <w:tcPr>
            <w:tcW w:w="4876" w:type="dxa"/>
            <w:hideMark/>
          </w:tcPr>
          <w:p w14:paraId="0F5CA999" w14:textId="5CCB1C85" w:rsidR="00B66609" w:rsidRPr="006519B5" w:rsidRDefault="00B66609" w:rsidP="00A55531">
            <w:pPr>
              <w:pStyle w:val="Normal6"/>
              <w:rPr>
                <w:szCs w:val="24"/>
                <w:lang w:val="de-DE"/>
              </w:rPr>
            </w:pPr>
            <w:r w:rsidRPr="006519B5">
              <w:rPr>
                <w:b/>
                <w:i/>
                <w:lang w:val="de-DE"/>
              </w:rPr>
              <w:t>4c</w:t>
            </w:r>
            <w:r w:rsidR="00A55531" w:rsidRPr="006519B5">
              <w:rPr>
                <w:b/>
                <w:i/>
                <w:lang w:val="de-DE"/>
              </w:rPr>
              <w:t>.</w:t>
            </w:r>
            <w:r w:rsidRPr="006519B5">
              <w:rPr>
                <w:b/>
                <w:i/>
                <w:lang w:val="de-DE"/>
              </w:rPr>
              <w:tab/>
              <w:t>Artikel 16 Absatz 3 erhält folgende Fassung:</w:t>
            </w:r>
          </w:p>
        </w:tc>
      </w:tr>
      <w:tr w:rsidR="00B66609" w:rsidRPr="006519B5" w14:paraId="3766C397" w14:textId="77777777" w:rsidTr="000B4DD2">
        <w:trPr>
          <w:jc w:val="center"/>
        </w:trPr>
        <w:tc>
          <w:tcPr>
            <w:tcW w:w="4876" w:type="dxa"/>
            <w:hideMark/>
          </w:tcPr>
          <w:p w14:paraId="50861DF5" w14:textId="77777777" w:rsidR="00B66609" w:rsidRPr="006519B5" w:rsidRDefault="00B66609" w:rsidP="000B4DD2">
            <w:pPr>
              <w:pStyle w:val="Normal6"/>
              <w:rPr>
                <w:lang w:val="de-DE"/>
              </w:rPr>
            </w:pPr>
            <w:r w:rsidRPr="006519B5">
              <w:rPr>
                <w:lang w:val="de-DE"/>
              </w:rPr>
              <w:t>(3)</w:t>
            </w:r>
            <w:r w:rsidRPr="006519B5">
              <w:rPr>
                <w:b/>
                <w:i/>
                <w:lang w:val="de-DE"/>
              </w:rPr>
              <w:t xml:space="preserve"> </w:t>
            </w:r>
            <w:r w:rsidRPr="006519B5">
              <w:rPr>
                <w:lang w:val="de-DE"/>
              </w:rPr>
              <w:t xml:space="preserve">Die </w:t>
            </w:r>
            <w:r w:rsidRPr="006519B5">
              <w:rPr>
                <w:b/>
                <w:i/>
                <w:lang w:val="de-DE"/>
              </w:rPr>
              <w:t xml:space="preserve">von den Mitgliedstaaten </w:t>
            </w:r>
            <w:r w:rsidRPr="006519B5">
              <w:rPr>
                <w:lang w:val="de-DE"/>
              </w:rPr>
              <w:t xml:space="preserve">für Verstöße gegen diese Verordnung </w:t>
            </w:r>
            <w:r w:rsidRPr="006519B5">
              <w:rPr>
                <w:b/>
                <w:i/>
                <w:lang w:val="de-DE"/>
              </w:rPr>
              <w:t>festgelegten</w:t>
            </w:r>
            <w:r w:rsidRPr="006519B5">
              <w:rPr>
                <w:lang w:val="de-DE"/>
              </w:rPr>
              <w:t xml:space="preserve"> Sanktionen müssen wirksam, verhältnismäßig und abschreckend sein.</w:t>
            </w:r>
          </w:p>
        </w:tc>
        <w:tc>
          <w:tcPr>
            <w:tcW w:w="4876" w:type="dxa"/>
            <w:hideMark/>
          </w:tcPr>
          <w:p w14:paraId="44381ABE" w14:textId="45493771" w:rsidR="00B66609" w:rsidRPr="006519B5" w:rsidRDefault="00A55531" w:rsidP="000B4DD2">
            <w:pPr>
              <w:pStyle w:val="Normal6"/>
              <w:rPr>
                <w:szCs w:val="24"/>
                <w:lang w:val="de-DE"/>
              </w:rPr>
            </w:pPr>
            <w:r w:rsidRPr="006519B5">
              <w:rPr>
                <w:b/>
                <w:i/>
                <w:lang w:val="de-DE"/>
              </w:rPr>
              <w:t>„</w:t>
            </w:r>
            <w:r w:rsidR="00B66609" w:rsidRPr="006519B5">
              <w:rPr>
                <w:lang w:val="de-DE"/>
              </w:rPr>
              <w:t>(3)</w:t>
            </w:r>
            <w:r w:rsidR="00B66609" w:rsidRPr="006519B5">
              <w:rPr>
                <w:b/>
                <w:i/>
                <w:lang w:val="de-DE"/>
              </w:rPr>
              <w:t xml:space="preserve"> </w:t>
            </w:r>
            <w:r w:rsidR="00B66609" w:rsidRPr="006519B5">
              <w:rPr>
                <w:lang w:val="de-DE"/>
              </w:rPr>
              <w:t xml:space="preserve">Die </w:t>
            </w:r>
            <w:r w:rsidR="00B66609" w:rsidRPr="006519B5">
              <w:rPr>
                <w:b/>
                <w:i/>
                <w:lang w:val="de-DE"/>
              </w:rPr>
              <w:t xml:space="preserve">Vorschriften über Sanktionen gemäß Artikel 16 cc dieser Richtlinie gelten </w:t>
            </w:r>
            <w:r w:rsidR="00B66609" w:rsidRPr="006519B5">
              <w:rPr>
                <w:lang w:val="de-DE"/>
              </w:rPr>
              <w:t>für Verstöße gegen diese Verordnung</w:t>
            </w:r>
            <w:r w:rsidR="00B66609" w:rsidRPr="006519B5">
              <w:rPr>
                <w:b/>
                <w:i/>
                <w:lang w:val="de-DE"/>
              </w:rPr>
              <w:t>, einschließlich ungerechtfertigter Verzögerungen bei der Bereitstellung von Unterstützung, Erstattung oder Entschädigung. Die</w:t>
            </w:r>
            <w:r w:rsidR="00B66609" w:rsidRPr="006519B5">
              <w:rPr>
                <w:lang w:val="de-DE"/>
              </w:rPr>
              <w:t xml:space="preserve"> Sanktionen müssen wirksam, verhältnismäßig und abschreckend sein</w:t>
            </w:r>
            <w:r w:rsidR="00B66609" w:rsidRPr="006519B5">
              <w:rPr>
                <w:b/>
                <w:i/>
                <w:lang w:val="de-DE"/>
              </w:rPr>
              <w:t>,</w:t>
            </w:r>
            <w:r w:rsidR="00B66609" w:rsidRPr="006519B5">
              <w:rPr>
                <w:lang w:val="de-DE"/>
              </w:rPr>
              <w:t xml:space="preserve"> </w:t>
            </w:r>
            <w:r w:rsidR="00B66609" w:rsidRPr="006519B5">
              <w:rPr>
                <w:b/>
                <w:i/>
                <w:lang w:val="de-DE"/>
              </w:rPr>
              <w:t>wobei die Häufigkeit und Schwere der Verstöße zu berücksichtigen ist</w:t>
            </w:r>
            <w:r w:rsidR="00B66609" w:rsidRPr="006519B5">
              <w:rPr>
                <w:lang w:val="de-DE"/>
              </w:rPr>
              <w:t>.</w:t>
            </w:r>
            <w:r w:rsidRPr="006519B5">
              <w:rPr>
                <w:b/>
                <w:i/>
                <w:lang w:val="de-DE"/>
              </w:rPr>
              <w:t>“</w:t>
            </w:r>
          </w:p>
        </w:tc>
      </w:tr>
      <w:tr w:rsidR="00B66609" w:rsidRPr="006519B5" w14:paraId="1B116879" w14:textId="77777777" w:rsidTr="000B4DD2">
        <w:trPr>
          <w:jc w:val="center"/>
        </w:trPr>
        <w:tc>
          <w:tcPr>
            <w:tcW w:w="4876" w:type="dxa"/>
          </w:tcPr>
          <w:p w14:paraId="7C6A4627" w14:textId="77777777" w:rsidR="00B66609" w:rsidRPr="006519B5" w:rsidRDefault="00B66609" w:rsidP="000B4DD2">
            <w:pPr>
              <w:pStyle w:val="Normal6"/>
              <w:rPr>
                <w:lang w:val="de-DE"/>
              </w:rPr>
            </w:pPr>
          </w:p>
        </w:tc>
        <w:tc>
          <w:tcPr>
            <w:tcW w:w="4876" w:type="dxa"/>
            <w:hideMark/>
          </w:tcPr>
          <w:p w14:paraId="14123F41" w14:textId="77777777" w:rsidR="00B66609" w:rsidRPr="006519B5" w:rsidRDefault="00B66609" w:rsidP="000B4DD2">
            <w:pPr>
              <w:pStyle w:val="Normal6"/>
              <w:rPr>
                <w:szCs w:val="24"/>
                <w:lang w:val="de-DE"/>
              </w:rPr>
            </w:pPr>
          </w:p>
        </w:tc>
      </w:tr>
    </w:tbl>
    <w:p w14:paraId="05E1A4D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C7E1031" w14:textId="77777777" w:rsidR="00B66609" w:rsidRPr="006519B5" w:rsidRDefault="00B66609" w:rsidP="00B66609">
      <w:pPr>
        <w:pStyle w:val="CrossRef"/>
        <w:rPr>
          <w:lang w:val="de-DE"/>
        </w:rPr>
      </w:pPr>
      <w:r w:rsidRPr="006519B5">
        <w:rPr>
          <w:lang w:val="de-DE"/>
        </w:rPr>
        <w:t>(Verordnung (EG) Nr. 261/2004)</w:t>
      </w:r>
    </w:p>
    <w:p w14:paraId="4B400F34" w14:textId="77777777" w:rsidR="00B66609" w:rsidRPr="006519B5" w:rsidRDefault="00B66609" w:rsidP="00B66609">
      <w:r w:rsidRPr="006519B5">
        <w:rPr>
          <w:rStyle w:val="HideTWBExt"/>
          <w:noProof w:val="0"/>
        </w:rPr>
        <w:t>&lt;/Amend&gt;</w:t>
      </w:r>
    </w:p>
    <w:p w14:paraId="1170C8D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293</w:t>
      </w:r>
      <w:r w:rsidRPr="006519B5">
        <w:rPr>
          <w:rStyle w:val="HideTWBExt"/>
          <w:b w:val="0"/>
          <w:noProof w:val="0"/>
          <w:lang w:val="de-DE"/>
        </w:rPr>
        <w:t>&lt;/NumAm&gt;</w:t>
      </w:r>
    </w:p>
    <w:p w14:paraId="2ED618A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67CA71E" w14:textId="77777777" w:rsidR="00B66609" w:rsidRPr="006519B5" w:rsidRDefault="00B66609" w:rsidP="00B66609">
      <w:r w:rsidRPr="006519B5">
        <w:rPr>
          <w:rStyle w:val="HideTWBExt"/>
          <w:noProof w:val="0"/>
        </w:rPr>
        <w:t>&lt;/RepeatBlock-By&gt;</w:t>
      </w:r>
    </w:p>
    <w:p w14:paraId="57240BA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CE0EDA0"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7C08DDA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B2D2BC8" w14:textId="77777777" w:rsidR="00B66609" w:rsidRPr="006519B5" w:rsidRDefault="00B66609" w:rsidP="00B66609">
      <w:r w:rsidRPr="006519B5">
        <w:rPr>
          <w:rStyle w:val="HideTWBExt"/>
          <w:noProof w:val="0"/>
        </w:rPr>
        <w:t>&lt;Article2&gt;</w:t>
      </w:r>
      <w:r w:rsidRPr="006519B5">
        <w:t>Artikel 16aa – Überschrift</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E45AADF" w14:textId="77777777" w:rsidTr="000B4DD2">
        <w:trPr>
          <w:jc w:val="center"/>
        </w:trPr>
        <w:tc>
          <w:tcPr>
            <w:tcW w:w="9752" w:type="dxa"/>
            <w:gridSpan w:val="2"/>
          </w:tcPr>
          <w:p w14:paraId="0EF59444" w14:textId="77777777" w:rsidR="00B66609" w:rsidRPr="006519B5" w:rsidRDefault="00B66609" w:rsidP="000B4DD2">
            <w:pPr>
              <w:keepNext/>
            </w:pPr>
          </w:p>
        </w:tc>
      </w:tr>
      <w:tr w:rsidR="00B66609" w:rsidRPr="006519B5" w14:paraId="75987B89" w14:textId="77777777" w:rsidTr="000B4DD2">
        <w:trPr>
          <w:jc w:val="center"/>
        </w:trPr>
        <w:tc>
          <w:tcPr>
            <w:tcW w:w="4876" w:type="dxa"/>
            <w:hideMark/>
          </w:tcPr>
          <w:p w14:paraId="51B939B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9E8733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D5B68FA" w14:textId="77777777" w:rsidTr="000B4DD2">
        <w:trPr>
          <w:jc w:val="center"/>
        </w:trPr>
        <w:tc>
          <w:tcPr>
            <w:tcW w:w="4876" w:type="dxa"/>
            <w:hideMark/>
          </w:tcPr>
          <w:p w14:paraId="75C83B51" w14:textId="77120CF4" w:rsidR="00B66609" w:rsidRPr="006519B5" w:rsidRDefault="00B66609" w:rsidP="00E6672E">
            <w:pPr>
              <w:pStyle w:val="Normal6"/>
              <w:rPr>
                <w:lang w:val="de-DE"/>
              </w:rPr>
            </w:pPr>
            <w:r w:rsidRPr="006519B5">
              <w:rPr>
                <w:lang w:val="de-DE"/>
              </w:rPr>
              <w:t xml:space="preserve">Einheitliches Formular für Anträge auf </w:t>
            </w:r>
            <w:r w:rsidR="00E6672E" w:rsidRPr="006519B5">
              <w:rPr>
                <w:lang w:val="de-DE"/>
              </w:rPr>
              <w:t>Ausgleichsleistungen und Erstattungsanträge</w:t>
            </w:r>
          </w:p>
        </w:tc>
        <w:tc>
          <w:tcPr>
            <w:tcW w:w="4876" w:type="dxa"/>
            <w:hideMark/>
          </w:tcPr>
          <w:p w14:paraId="1D9878B5" w14:textId="1B11B22B" w:rsidR="00B66609" w:rsidRPr="006519B5" w:rsidRDefault="00B66609" w:rsidP="00E6672E">
            <w:pPr>
              <w:pStyle w:val="Normal6"/>
              <w:rPr>
                <w:szCs w:val="24"/>
                <w:lang w:val="de-DE"/>
              </w:rPr>
            </w:pPr>
            <w:r w:rsidRPr="006519B5">
              <w:rPr>
                <w:lang w:val="de-DE"/>
              </w:rPr>
              <w:t xml:space="preserve">Einheitliches Formular für Anträge auf </w:t>
            </w:r>
            <w:r w:rsidR="00E6672E" w:rsidRPr="006519B5">
              <w:rPr>
                <w:lang w:val="de-DE"/>
              </w:rPr>
              <w:t>Ausgleichsleistungen</w:t>
            </w:r>
            <w:r w:rsidRPr="006519B5">
              <w:rPr>
                <w:b/>
                <w:i/>
                <w:lang w:val="de-DE"/>
              </w:rPr>
              <w:t>, Gepäckverlust</w:t>
            </w:r>
            <w:r w:rsidRPr="006519B5">
              <w:rPr>
                <w:lang w:val="de-DE"/>
              </w:rPr>
              <w:t xml:space="preserve"> und </w:t>
            </w:r>
            <w:r w:rsidR="00E6672E" w:rsidRPr="006519B5">
              <w:rPr>
                <w:lang w:val="de-DE"/>
              </w:rPr>
              <w:t>Erstattungsanträge</w:t>
            </w:r>
          </w:p>
        </w:tc>
      </w:tr>
    </w:tbl>
    <w:p w14:paraId="36D74BF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8AE47A" w14:textId="77777777" w:rsidR="00B66609" w:rsidRPr="006519B5" w:rsidRDefault="00B66609" w:rsidP="00B66609">
      <w:r w:rsidRPr="006519B5">
        <w:rPr>
          <w:rStyle w:val="HideTWBExt"/>
          <w:noProof w:val="0"/>
        </w:rPr>
        <w:t>&lt;/Amend&gt;</w:t>
      </w:r>
    </w:p>
    <w:p w14:paraId="062259F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294</w:t>
      </w:r>
      <w:r w:rsidRPr="006519B5">
        <w:rPr>
          <w:rStyle w:val="HideTWBExt"/>
          <w:b w:val="0"/>
          <w:noProof w:val="0"/>
          <w:lang w:val="de-DE"/>
        </w:rPr>
        <w:t>&lt;/NumAm&gt;</w:t>
      </w:r>
    </w:p>
    <w:p w14:paraId="6EE1773F"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5AA8A006" w14:textId="77777777" w:rsidR="00B66609" w:rsidRPr="006519B5" w:rsidRDefault="00B66609" w:rsidP="00B66609">
      <w:r w:rsidRPr="006519B5">
        <w:rPr>
          <w:rStyle w:val="HideTWBExt"/>
          <w:noProof w:val="0"/>
        </w:rPr>
        <w:t>&lt;/RepeatBlock-By&gt;</w:t>
      </w:r>
    </w:p>
    <w:p w14:paraId="120FF50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936CD48"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166DF33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3173C7A" w14:textId="77777777" w:rsidR="00B66609" w:rsidRPr="006519B5" w:rsidRDefault="00B66609" w:rsidP="00B66609">
      <w:r w:rsidRPr="006519B5">
        <w:rPr>
          <w:rStyle w:val="HideTWBExt"/>
          <w:noProof w:val="0"/>
        </w:rPr>
        <w:t>&lt;Article2&gt;</w:t>
      </w:r>
      <w:r w:rsidRPr="006519B5">
        <w:t>Artikel 16aa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6D1336F" w14:textId="77777777" w:rsidTr="000B4DD2">
        <w:trPr>
          <w:jc w:val="center"/>
        </w:trPr>
        <w:tc>
          <w:tcPr>
            <w:tcW w:w="9752" w:type="dxa"/>
            <w:gridSpan w:val="2"/>
          </w:tcPr>
          <w:p w14:paraId="7D77C518" w14:textId="77777777" w:rsidR="00B66609" w:rsidRPr="006519B5" w:rsidRDefault="00B66609" w:rsidP="000B4DD2">
            <w:pPr>
              <w:keepNext/>
            </w:pPr>
          </w:p>
        </w:tc>
      </w:tr>
      <w:tr w:rsidR="00B66609" w:rsidRPr="006519B5" w14:paraId="2DF2EA9D" w14:textId="77777777" w:rsidTr="000B4DD2">
        <w:trPr>
          <w:jc w:val="center"/>
        </w:trPr>
        <w:tc>
          <w:tcPr>
            <w:tcW w:w="4876" w:type="dxa"/>
            <w:hideMark/>
          </w:tcPr>
          <w:p w14:paraId="52AF242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409FB1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6A49117" w14:textId="77777777" w:rsidTr="000B4DD2">
        <w:trPr>
          <w:jc w:val="center"/>
        </w:trPr>
        <w:tc>
          <w:tcPr>
            <w:tcW w:w="4876" w:type="dxa"/>
            <w:hideMark/>
          </w:tcPr>
          <w:p w14:paraId="5B1F5E87" w14:textId="77777777" w:rsidR="00B66609" w:rsidRPr="006519B5" w:rsidRDefault="00B66609" w:rsidP="000B4DD2">
            <w:pPr>
              <w:pStyle w:val="Normal6"/>
              <w:rPr>
                <w:lang w:val="de-DE"/>
              </w:rPr>
            </w:pPr>
            <w:r w:rsidRPr="006519B5">
              <w:rPr>
                <w:lang w:val="de-DE"/>
              </w:rPr>
              <w:t>(1)</w:t>
            </w:r>
            <w:r w:rsidRPr="006519B5">
              <w:rPr>
                <w:lang w:val="de-DE"/>
              </w:rPr>
              <w:tab/>
              <w:t>Die Kommission erlässt einen Durchführungsrechtsakt zur Festlegung eines einheitlichen Formulars für Anträge auf Ausgleichsleistungen und für Erstattungsanträge gemäß den Artikeln 7 und 8. Das einheitliche Formular wird in einem für behinderte Menschen und Personen mit eingeschränkter Mobilität zugänglichen Format erstellt. Dieser Durchführungsrechtsakt wird gemäß dem in Artikel 38 Absatz 2 der Verordnung (EU) Nr. 2021/782 des Europäischen Parlaments und des Rates</w:t>
            </w:r>
            <w:r w:rsidRPr="006519B5">
              <w:rPr>
                <w:vertAlign w:val="superscript"/>
                <w:lang w:val="de-DE"/>
              </w:rPr>
              <w:t>15</w:t>
            </w:r>
            <w:r w:rsidRPr="006519B5">
              <w:rPr>
                <w:lang w:val="de-DE"/>
              </w:rPr>
              <w:t xml:space="preserve"> genannten Prüfverfahren erlassen.</w:t>
            </w:r>
          </w:p>
        </w:tc>
        <w:tc>
          <w:tcPr>
            <w:tcW w:w="4876" w:type="dxa"/>
            <w:hideMark/>
          </w:tcPr>
          <w:p w14:paraId="5D7A448C" w14:textId="77777777" w:rsidR="00B66609" w:rsidRPr="006519B5" w:rsidRDefault="00B66609" w:rsidP="000B4DD2">
            <w:pPr>
              <w:pStyle w:val="Normal6"/>
              <w:rPr>
                <w:szCs w:val="24"/>
                <w:lang w:val="de-DE"/>
              </w:rPr>
            </w:pPr>
            <w:r w:rsidRPr="006519B5">
              <w:rPr>
                <w:lang w:val="de-DE"/>
              </w:rPr>
              <w:t>(1)</w:t>
            </w:r>
            <w:r w:rsidRPr="006519B5">
              <w:rPr>
                <w:lang w:val="de-DE"/>
              </w:rPr>
              <w:tab/>
              <w:t xml:space="preserve">Die Kommission erlässt einen Durchführungsrechtsakt zur Festlegung eines einheitlichen Formulars für Anträge auf Ausgleichsleistungen und für Erstattungsanträge gemäß den Artikeln 7 und 8. Das einheitliche Formular wird in einem für behinderte Menschen und Personen mit eingeschränkter Mobilität zugänglichen Format erstellt </w:t>
            </w:r>
            <w:r w:rsidRPr="006519B5">
              <w:rPr>
                <w:b/>
                <w:i/>
                <w:lang w:val="de-DE"/>
              </w:rPr>
              <w:t>und ist in allen Sprachen der Union verfügbar</w:t>
            </w:r>
            <w:r w:rsidRPr="006519B5">
              <w:rPr>
                <w:lang w:val="de-DE"/>
              </w:rPr>
              <w:t>. Dieser Durchführungsrechtsakt wird gemäß dem in Artikel 38 Absatz 2 der Verordnung (EU) Nr. 2021/782 des Europäischen Parlaments und des Rates</w:t>
            </w:r>
            <w:r w:rsidRPr="006519B5">
              <w:rPr>
                <w:vertAlign w:val="superscript"/>
                <w:lang w:val="de-DE"/>
              </w:rPr>
              <w:t>15</w:t>
            </w:r>
            <w:r w:rsidRPr="006519B5">
              <w:rPr>
                <w:lang w:val="de-DE"/>
              </w:rPr>
              <w:t xml:space="preserve"> genannten Prüfverfahren erlassen.</w:t>
            </w:r>
          </w:p>
        </w:tc>
      </w:tr>
      <w:tr w:rsidR="00B66609" w:rsidRPr="006519B5" w14:paraId="731BD5CE" w14:textId="77777777" w:rsidTr="000B4DD2">
        <w:trPr>
          <w:jc w:val="center"/>
        </w:trPr>
        <w:tc>
          <w:tcPr>
            <w:tcW w:w="4876" w:type="dxa"/>
            <w:hideMark/>
          </w:tcPr>
          <w:p w14:paraId="625EFE37" w14:textId="77777777" w:rsidR="00B66609" w:rsidRPr="006519B5" w:rsidRDefault="00B66609" w:rsidP="000B4DD2">
            <w:pPr>
              <w:pStyle w:val="Normal6"/>
              <w:rPr>
                <w:lang w:val="de-DE"/>
              </w:rPr>
            </w:pPr>
            <w:r w:rsidRPr="006519B5">
              <w:rPr>
                <w:lang w:val="de-DE"/>
              </w:rPr>
              <w:t>__________________</w:t>
            </w:r>
          </w:p>
        </w:tc>
        <w:tc>
          <w:tcPr>
            <w:tcW w:w="4876" w:type="dxa"/>
            <w:hideMark/>
          </w:tcPr>
          <w:p w14:paraId="714B5C2B" w14:textId="77777777" w:rsidR="00B66609" w:rsidRPr="006519B5" w:rsidRDefault="00B66609" w:rsidP="000B4DD2">
            <w:pPr>
              <w:pStyle w:val="Normal6"/>
              <w:rPr>
                <w:szCs w:val="24"/>
                <w:lang w:val="de-DE"/>
              </w:rPr>
            </w:pPr>
            <w:r w:rsidRPr="006519B5">
              <w:rPr>
                <w:lang w:val="de-DE"/>
              </w:rPr>
              <w:t>__________________</w:t>
            </w:r>
          </w:p>
        </w:tc>
      </w:tr>
      <w:tr w:rsidR="00B66609" w:rsidRPr="006519B5" w14:paraId="330BC2E6" w14:textId="77777777" w:rsidTr="000B4DD2">
        <w:trPr>
          <w:jc w:val="center"/>
        </w:trPr>
        <w:tc>
          <w:tcPr>
            <w:tcW w:w="4876" w:type="dxa"/>
            <w:hideMark/>
          </w:tcPr>
          <w:p w14:paraId="0DE6272A" w14:textId="77777777" w:rsidR="00B66609" w:rsidRPr="006519B5" w:rsidRDefault="00B66609" w:rsidP="000B4DD2">
            <w:pPr>
              <w:pStyle w:val="Normal6"/>
              <w:rPr>
                <w:lang w:val="de-DE"/>
              </w:rPr>
            </w:pPr>
            <w:r w:rsidRPr="006519B5">
              <w:rPr>
                <w:vertAlign w:val="superscript"/>
                <w:lang w:val="de-DE"/>
              </w:rPr>
              <w:t>15</w:t>
            </w:r>
            <w:r w:rsidRPr="006519B5">
              <w:rPr>
                <w:lang w:val="de-DE"/>
              </w:rPr>
              <w:t xml:space="preserve"> Verordnung (EU) Nr. 2021/782 des Europäischen Parlaments und des Rates vom 29. April 2021 über die Rechte und Pflichten der Fahrgäste im Eisenbahnverkehr (Neufassung) (ABl. L 172 vom 17.5.2021, S. 1, ELI: http://data.europa.eu/eli/reg/2021/782/oj).</w:t>
            </w:r>
          </w:p>
        </w:tc>
        <w:tc>
          <w:tcPr>
            <w:tcW w:w="4876" w:type="dxa"/>
            <w:hideMark/>
          </w:tcPr>
          <w:p w14:paraId="51793C51" w14:textId="77777777" w:rsidR="00B66609" w:rsidRPr="006519B5" w:rsidRDefault="00B66609" w:rsidP="000B4DD2">
            <w:pPr>
              <w:pStyle w:val="Normal6"/>
              <w:rPr>
                <w:szCs w:val="24"/>
                <w:lang w:val="de-DE"/>
              </w:rPr>
            </w:pPr>
            <w:r w:rsidRPr="006519B5">
              <w:rPr>
                <w:vertAlign w:val="superscript"/>
                <w:lang w:val="de-DE"/>
              </w:rPr>
              <w:t>15</w:t>
            </w:r>
            <w:r w:rsidRPr="006519B5">
              <w:rPr>
                <w:lang w:val="de-DE"/>
              </w:rPr>
              <w:t xml:space="preserve"> Verordnung (EU) Nr. 2021/782 des Europäischen Parlaments und des Rates vom 29. April 2021 über die Rechte und Pflichten der Fahrgäste im Eisenbahnverkehr (Neufassung) (ABl. L 172 vom 17.5.2021, S. 1, ELI: http://data.europa.eu/eli/reg/2021/782/oj).</w:t>
            </w:r>
          </w:p>
        </w:tc>
      </w:tr>
    </w:tbl>
    <w:p w14:paraId="6540B25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E079E8E" w14:textId="77777777" w:rsidR="00B66609" w:rsidRPr="006519B5" w:rsidRDefault="00B66609" w:rsidP="00B66609">
      <w:r w:rsidRPr="006519B5">
        <w:rPr>
          <w:rStyle w:val="HideTWBExt"/>
          <w:noProof w:val="0"/>
        </w:rPr>
        <w:t>&lt;/Amend&gt;</w:t>
      </w:r>
    </w:p>
    <w:p w14:paraId="020678E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295</w:t>
      </w:r>
      <w:r w:rsidRPr="006519B5">
        <w:rPr>
          <w:rStyle w:val="HideTWBExt"/>
          <w:b w:val="0"/>
          <w:noProof w:val="0"/>
          <w:lang w:val="de-DE"/>
        </w:rPr>
        <w:t>&lt;/NumAm&gt;</w:t>
      </w:r>
    </w:p>
    <w:p w14:paraId="4D59E1C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C378CA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A1BA8BA" w14:textId="77777777" w:rsidR="00B66609" w:rsidRPr="006519B5" w:rsidRDefault="00B66609" w:rsidP="00B66609">
      <w:r w:rsidRPr="006519B5">
        <w:rPr>
          <w:rStyle w:val="HideTWBExt"/>
          <w:noProof w:val="0"/>
        </w:rPr>
        <w:t>&lt;/RepeatBlock-By&gt;</w:t>
      </w:r>
    </w:p>
    <w:p w14:paraId="2224BB0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62855CE"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0470C49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533696A" w14:textId="77777777" w:rsidR="00B66609" w:rsidRPr="006519B5" w:rsidRDefault="00B66609" w:rsidP="00B66609">
      <w:r w:rsidRPr="006519B5">
        <w:rPr>
          <w:rStyle w:val="HideTWBExt"/>
          <w:noProof w:val="0"/>
        </w:rPr>
        <w:t>&lt;Article2&gt;</w:t>
      </w:r>
      <w:r w:rsidRPr="006519B5">
        <w:t>Artikel 16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D5E851" w14:textId="77777777" w:rsidTr="000B4DD2">
        <w:trPr>
          <w:jc w:val="center"/>
        </w:trPr>
        <w:tc>
          <w:tcPr>
            <w:tcW w:w="9752" w:type="dxa"/>
            <w:gridSpan w:val="2"/>
          </w:tcPr>
          <w:p w14:paraId="505FF20E" w14:textId="77777777" w:rsidR="00B66609" w:rsidRPr="006519B5" w:rsidRDefault="00B66609" w:rsidP="000B4DD2">
            <w:pPr>
              <w:keepNext/>
            </w:pPr>
          </w:p>
        </w:tc>
      </w:tr>
      <w:tr w:rsidR="00B66609" w:rsidRPr="006519B5" w14:paraId="4E9A530D" w14:textId="77777777" w:rsidTr="000B4DD2">
        <w:trPr>
          <w:jc w:val="center"/>
        </w:trPr>
        <w:tc>
          <w:tcPr>
            <w:tcW w:w="4876" w:type="dxa"/>
            <w:hideMark/>
          </w:tcPr>
          <w:p w14:paraId="283E2E1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47BDB5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EA942DE" w14:textId="77777777" w:rsidTr="000B4DD2">
        <w:trPr>
          <w:jc w:val="center"/>
        </w:trPr>
        <w:tc>
          <w:tcPr>
            <w:tcW w:w="4876" w:type="dxa"/>
            <w:hideMark/>
          </w:tcPr>
          <w:p w14:paraId="1170E747" w14:textId="77777777" w:rsidR="00B66609" w:rsidRPr="006519B5" w:rsidRDefault="00B66609" w:rsidP="000B4DD2">
            <w:pPr>
              <w:pStyle w:val="Normal6"/>
              <w:rPr>
                <w:lang w:val="de-DE"/>
              </w:rPr>
            </w:pPr>
            <w:r w:rsidRPr="006519B5">
              <w:rPr>
                <w:lang w:val="de-DE"/>
              </w:rPr>
              <w:t>(2)</w:t>
            </w:r>
            <w:r w:rsidRPr="006519B5">
              <w:rPr>
                <w:lang w:val="de-DE"/>
              </w:rPr>
              <w:tab/>
              <w:t>Die Fluggäste haben das Recht, ihre Anträge unter Verwendung des in Absatz 1 genannten einheitlichen Formulars einzureichen. Ausführende Luftfahrtunternehmen und Vermittler dürfen einen Antrag nicht allein deshalb ablehnen, weil der Fluggast dieses Formular nicht verwendet hat. Ist ein Antrag nicht präzise genug, so ersucht der Beförderer den Fahrgast um Klarstellung des Antrags und leistet ihm dabei Unterstützung.</w:t>
            </w:r>
          </w:p>
        </w:tc>
        <w:tc>
          <w:tcPr>
            <w:tcW w:w="4876" w:type="dxa"/>
            <w:hideMark/>
          </w:tcPr>
          <w:p w14:paraId="33654232"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Die Fluggäste haben das Recht, ihre Anträge unter Verwendung des in Absatz 1 genannten einheitlichen Formulars einzureichen. Ausführende Luftfahrtunternehmen und Vermittler dürfen einen Antrag nicht allein deshalb ablehnen, weil der Fluggast dieses Formular nicht verwendet hat. Ist ein Antrag nicht präzise genug, so ersucht der Beförderer den Fahrgast um Klarstellung des Antrags und leistet ihm dabei Unterstützung. </w:t>
            </w:r>
            <w:r w:rsidRPr="006519B5">
              <w:rPr>
                <w:b/>
                <w:i/>
                <w:lang w:val="de-DE"/>
              </w:rPr>
              <w:t>Anträge, die über dieses Formular eingereicht werden, werden gemäß Artikel 8 Absatz 1 und Artikel 7 Absatz 4 innerhalb von 14 Tagen bearbeitet. Diese Bestimmung gilt unbeschadet des Anspruchs des Fluggastes auf automatische Erstattung oder Entschädigung gemäß Artikel 7 und 8. Die Einreichung eines Antrags stellt keine Voraussetzung für den Erhalt von Ansprüchen nach den genannten Artikeln dar.</w:t>
            </w:r>
          </w:p>
        </w:tc>
      </w:tr>
    </w:tbl>
    <w:p w14:paraId="4E771C2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A801EBF" w14:textId="77777777" w:rsidR="00B66609" w:rsidRPr="006519B5" w:rsidRDefault="00B66609" w:rsidP="00B66609">
      <w:r w:rsidRPr="006519B5">
        <w:rPr>
          <w:rStyle w:val="HideTWBExt"/>
          <w:noProof w:val="0"/>
        </w:rPr>
        <w:t>&lt;/Amend&gt;</w:t>
      </w:r>
    </w:p>
    <w:p w14:paraId="1644B7F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296</w:t>
      </w:r>
      <w:r w:rsidRPr="006519B5">
        <w:rPr>
          <w:rStyle w:val="HideTWBExt"/>
          <w:b w:val="0"/>
          <w:noProof w:val="0"/>
          <w:lang w:val="de-DE"/>
        </w:rPr>
        <w:t>&lt;/NumAm&gt;</w:t>
      </w:r>
    </w:p>
    <w:p w14:paraId="6552D0D4"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35223B25" w14:textId="77777777" w:rsidR="00B66609" w:rsidRPr="006519B5" w:rsidRDefault="00B66609" w:rsidP="00B66609">
      <w:r w:rsidRPr="006519B5">
        <w:rPr>
          <w:rStyle w:val="HideTWBExt"/>
          <w:noProof w:val="0"/>
        </w:rPr>
        <w:t>&lt;/RepeatBlock-By&gt;</w:t>
      </w:r>
    </w:p>
    <w:p w14:paraId="7D43C40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BC3DBE5"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13D79F3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20384E0" w14:textId="77777777" w:rsidR="00B66609" w:rsidRPr="006519B5" w:rsidRDefault="00B66609" w:rsidP="00B66609">
      <w:r w:rsidRPr="006519B5">
        <w:rPr>
          <w:rStyle w:val="HideTWBExt"/>
          <w:noProof w:val="0"/>
        </w:rPr>
        <w:t>&lt;Article2&gt;</w:t>
      </w:r>
      <w:r w:rsidRPr="006519B5">
        <w:t>Artikel 16aa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A99F52A" w14:textId="77777777" w:rsidTr="000B4DD2">
        <w:trPr>
          <w:jc w:val="center"/>
        </w:trPr>
        <w:tc>
          <w:tcPr>
            <w:tcW w:w="9752" w:type="dxa"/>
            <w:gridSpan w:val="2"/>
          </w:tcPr>
          <w:p w14:paraId="6C0D704C" w14:textId="77777777" w:rsidR="00B66609" w:rsidRPr="006519B5" w:rsidRDefault="00B66609" w:rsidP="000B4DD2">
            <w:pPr>
              <w:keepNext/>
            </w:pPr>
          </w:p>
        </w:tc>
      </w:tr>
      <w:tr w:rsidR="00B66609" w:rsidRPr="006519B5" w14:paraId="26BACF84" w14:textId="77777777" w:rsidTr="000B4DD2">
        <w:trPr>
          <w:jc w:val="center"/>
        </w:trPr>
        <w:tc>
          <w:tcPr>
            <w:tcW w:w="4876" w:type="dxa"/>
            <w:hideMark/>
          </w:tcPr>
          <w:p w14:paraId="5F5F394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3253DA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CAD7E33" w14:textId="77777777" w:rsidTr="000B4DD2">
        <w:trPr>
          <w:jc w:val="center"/>
        </w:trPr>
        <w:tc>
          <w:tcPr>
            <w:tcW w:w="4876" w:type="dxa"/>
            <w:hideMark/>
          </w:tcPr>
          <w:p w14:paraId="67B7B5FF" w14:textId="77777777" w:rsidR="00B66609" w:rsidRPr="006519B5" w:rsidRDefault="00B66609" w:rsidP="000B4DD2">
            <w:pPr>
              <w:pStyle w:val="Normal6"/>
              <w:rPr>
                <w:lang w:val="de-DE"/>
              </w:rPr>
            </w:pPr>
            <w:r w:rsidRPr="006519B5">
              <w:rPr>
                <w:lang w:val="de-DE"/>
              </w:rPr>
              <w:t>(2)</w:t>
            </w:r>
            <w:r w:rsidRPr="006519B5">
              <w:rPr>
                <w:lang w:val="de-DE"/>
              </w:rPr>
              <w:tab/>
              <w:t>Die Fluggäste haben das Recht, ihre Anträge unter Verwendung des in Absatz 1 genannten einheitlichen Formulars einzureichen. Ausführende Luftfahrtunternehmen und Vermittler dürfen einen Antrag nicht allein deshalb ablehnen, weil der Fluggast dieses Formular nicht verwendet hat. Ist ein Antrag nicht präzise genug, so ersucht der Beförderer den Fahrgast um Klarstellung des Antrags und leistet ihm dabei Unterstützung.</w:t>
            </w:r>
          </w:p>
        </w:tc>
        <w:tc>
          <w:tcPr>
            <w:tcW w:w="4876" w:type="dxa"/>
            <w:hideMark/>
          </w:tcPr>
          <w:p w14:paraId="0DCDD693"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Die Fluggäste haben das Recht, ihre Anträge unter Verwendung des in Absatz 1 genannten gemeinsamen Formulars </w:t>
            </w:r>
            <w:r w:rsidRPr="006519B5">
              <w:rPr>
                <w:b/>
                <w:i/>
                <w:lang w:val="de-DE"/>
              </w:rPr>
              <w:t>zumindest in der Sprache, in der die Buchung vorgenommen wurde, und in der in diesem Bereich international anerkannten Sprache</w:t>
            </w:r>
            <w:r w:rsidRPr="006519B5">
              <w:rPr>
                <w:lang w:val="de-DE"/>
              </w:rPr>
              <w:t xml:space="preserve"> einzureichen. Ausführende Luftfahrtunternehmen und Vermittler dürfen einen Antrag nicht allein deshalb ablehnen, weil der Fluggast dieses Formular nicht verwendet hat. Ist ein Antrag nicht präzise genug, so ersucht der Beförderer den Fahrgast um Klarstellung des Antrags und leistet ihm dabei Unterstützung.</w:t>
            </w:r>
          </w:p>
        </w:tc>
      </w:tr>
    </w:tbl>
    <w:p w14:paraId="16CF383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6ACF0C6"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539D9E64" w14:textId="77777777" w:rsidR="00B66609" w:rsidRPr="006519B5" w:rsidRDefault="00B66609" w:rsidP="00B66609">
      <w:pPr>
        <w:pStyle w:val="Normal12Italic"/>
        <w:rPr>
          <w:noProof w:val="0"/>
          <w:lang w:val="de-DE"/>
        </w:rPr>
      </w:pPr>
      <w:r w:rsidRPr="006519B5">
        <w:rPr>
          <w:noProof w:val="0"/>
          <w:lang w:val="de-DE"/>
        </w:rPr>
        <w:t>Die Verpflichtung von Luftfahrtunternehmen und Vermittlern, Informationen in allen EU-Sprachen zu akzeptieren, würde eine übermäßige Belastung darstellen und zu potenziellen Missverständnissen führen. Reklamationen und Informationen sollten stattdessen in der Sprache, in der die Buchung vorgenommen wurde, oder einer allgemein akzeptierten internationalen Sprache bereitgestellt werden. Diese Änderungen sollten auch in die anderen vier Verordnungen dieses Vorschlags aufgenommen werden.</w:t>
      </w:r>
    </w:p>
    <w:p w14:paraId="60D24096" w14:textId="77777777" w:rsidR="00B66609" w:rsidRPr="006519B5" w:rsidRDefault="00B66609" w:rsidP="00B66609">
      <w:r w:rsidRPr="006519B5">
        <w:rPr>
          <w:rStyle w:val="HideTWBExt"/>
          <w:noProof w:val="0"/>
        </w:rPr>
        <w:t>&lt;/Amend&gt;</w:t>
      </w:r>
    </w:p>
    <w:p w14:paraId="36A0F13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297</w:t>
      </w:r>
      <w:r w:rsidRPr="006519B5">
        <w:rPr>
          <w:rStyle w:val="HideTWBExt"/>
          <w:b w:val="0"/>
          <w:noProof w:val="0"/>
          <w:lang w:val="de-DE"/>
        </w:rPr>
        <w:t>&lt;/NumAm&gt;</w:t>
      </w:r>
    </w:p>
    <w:p w14:paraId="57517C67"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C1E5D92"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3F8A84B" w14:textId="77777777" w:rsidR="00B66609" w:rsidRPr="006519B5" w:rsidRDefault="00B66609" w:rsidP="00B66609">
      <w:r w:rsidRPr="006519B5">
        <w:rPr>
          <w:rStyle w:val="HideTWBExt"/>
          <w:noProof w:val="0"/>
        </w:rPr>
        <w:t>&lt;/RepeatBlock-By&gt;</w:t>
      </w:r>
    </w:p>
    <w:p w14:paraId="555D21A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0E01C44"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60A9436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88CADFF" w14:textId="77777777" w:rsidR="00B66609" w:rsidRPr="006519B5" w:rsidRDefault="00B66609" w:rsidP="00B66609">
      <w:r w:rsidRPr="006519B5">
        <w:rPr>
          <w:rStyle w:val="HideTWBExt"/>
          <w:noProof w:val="0"/>
        </w:rPr>
        <w:t>&lt;Article2&gt;</w:t>
      </w:r>
      <w:r w:rsidRPr="006519B5">
        <w:t>Artikel 16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A353116" w14:textId="77777777" w:rsidTr="000B4DD2">
        <w:trPr>
          <w:jc w:val="center"/>
        </w:trPr>
        <w:tc>
          <w:tcPr>
            <w:tcW w:w="9752" w:type="dxa"/>
            <w:gridSpan w:val="2"/>
          </w:tcPr>
          <w:p w14:paraId="27FC0414" w14:textId="77777777" w:rsidR="00B66609" w:rsidRPr="006519B5" w:rsidRDefault="00B66609" w:rsidP="000B4DD2">
            <w:pPr>
              <w:keepNext/>
            </w:pPr>
          </w:p>
        </w:tc>
      </w:tr>
      <w:tr w:rsidR="00B66609" w:rsidRPr="006519B5" w14:paraId="2D38A94B" w14:textId="77777777" w:rsidTr="000B4DD2">
        <w:trPr>
          <w:jc w:val="center"/>
        </w:trPr>
        <w:tc>
          <w:tcPr>
            <w:tcW w:w="4876" w:type="dxa"/>
            <w:hideMark/>
          </w:tcPr>
          <w:p w14:paraId="35A8C6D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6E152F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C63C61E" w14:textId="77777777" w:rsidTr="000B4DD2">
        <w:trPr>
          <w:jc w:val="center"/>
        </w:trPr>
        <w:tc>
          <w:tcPr>
            <w:tcW w:w="4876" w:type="dxa"/>
          </w:tcPr>
          <w:p w14:paraId="71C37ABC" w14:textId="77777777" w:rsidR="00B66609" w:rsidRPr="006519B5" w:rsidRDefault="00B66609" w:rsidP="000B4DD2">
            <w:pPr>
              <w:pStyle w:val="Normal6"/>
              <w:rPr>
                <w:lang w:val="de-DE"/>
              </w:rPr>
            </w:pPr>
          </w:p>
        </w:tc>
        <w:tc>
          <w:tcPr>
            <w:tcW w:w="4876" w:type="dxa"/>
            <w:hideMark/>
          </w:tcPr>
          <w:p w14:paraId="73486BFD" w14:textId="77777777" w:rsidR="00B66609" w:rsidRPr="006519B5" w:rsidRDefault="00B66609" w:rsidP="000B4DD2">
            <w:pPr>
              <w:pStyle w:val="Normal6"/>
              <w:rPr>
                <w:szCs w:val="24"/>
                <w:lang w:val="de-DE"/>
              </w:rPr>
            </w:pPr>
            <w:r w:rsidRPr="006519B5">
              <w:rPr>
                <w:b/>
                <w:i/>
                <w:lang w:val="de-DE"/>
              </w:rPr>
              <w:t>(2a)</w:t>
            </w:r>
            <w:r w:rsidRPr="006519B5">
              <w:rPr>
                <w:b/>
                <w:i/>
                <w:lang w:val="de-DE"/>
              </w:rPr>
              <w:tab/>
              <w:t>Das einheitliche Formular wird von Luftfahrtunternehmen und Vermittlern automatisch allen Fluggästen zur Verfügung gestellt, denen die Beförderung verweigert wird, deren Flug sich um mindestens zwei Stunden verzögert oder die mit einer Verspätung von mehr als drei Stunden an ihrem Endziel ankommen. Das Formular wird je nach den verfügbaren Kontaktdaten und den Zugangsbedürfnissen des Fluggastes digital oder in gedruckter Form bereitgestellt. Die Bereitstellung des Formulars darf nicht so ausgelegt werden, dass die Last der Einleitung des Verfahrens auf den Fluggast verlagert wird, wenn eine Entschädigung oder Erstattung automatisch fällig wird.</w:t>
            </w:r>
          </w:p>
        </w:tc>
      </w:tr>
    </w:tbl>
    <w:p w14:paraId="5AB434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E4D31E3" w14:textId="77777777" w:rsidR="00B66609" w:rsidRPr="006519B5" w:rsidRDefault="00B66609" w:rsidP="00B66609">
      <w:r w:rsidRPr="006519B5">
        <w:rPr>
          <w:rStyle w:val="HideTWBExt"/>
          <w:noProof w:val="0"/>
        </w:rPr>
        <w:t>&lt;/Amend&gt;</w:t>
      </w:r>
    </w:p>
    <w:p w14:paraId="7800D3D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298</w:t>
      </w:r>
      <w:r w:rsidRPr="006519B5">
        <w:rPr>
          <w:rStyle w:val="HideTWBExt"/>
          <w:b w:val="0"/>
          <w:noProof w:val="0"/>
          <w:lang w:val="de-DE"/>
        </w:rPr>
        <w:t>&lt;/NumAm&gt;</w:t>
      </w:r>
    </w:p>
    <w:p w14:paraId="52CAD3F7"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4A328FCF" w14:textId="77777777" w:rsidR="00B66609" w:rsidRPr="006519B5" w:rsidRDefault="00B66609" w:rsidP="00B66609">
      <w:r w:rsidRPr="006519B5">
        <w:rPr>
          <w:rStyle w:val="HideTWBExt"/>
          <w:noProof w:val="0"/>
        </w:rPr>
        <w:t>&lt;/RepeatBlock-By&gt;</w:t>
      </w:r>
    </w:p>
    <w:p w14:paraId="10C3D35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38E791B"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4BC8E0D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467793D" w14:textId="77777777" w:rsidR="00B66609" w:rsidRPr="006519B5" w:rsidRDefault="00B66609" w:rsidP="00B66609">
      <w:r w:rsidRPr="006519B5">
        <w:rPr>
          <w:rStyle w:val="HideTWBExt"/>
          <w:noProof w:val="0"/>
        </w:rPr>
        <w:t>&lt;Article2&gt;</w:t>
      </w:r>
      <w:r w:rsidRPr="006519B5">
        <w:t>Artikel 16aa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C7B31AC" w14:textId="77777777" w:rsidTr="000B4DD2">
        <w:trPr>
          <w:jc w:val="center"/>
        </w:trPr>
        <w:tc>
          <w:tcPr>
            <w:tcW w:w="9752" w:type="dxa"/>
            <w:gridSpan w:val="2"/>
          </w:tcPr>
          <w:p w14:paraId="40A31C23" w14:textId="77777777" w:rsidR="00B66609" w:rsidRPr="006519B5" w:rsidRDefault="00B66609" w:rsidP="000B4DD2">
            <w:pPr>
              <w:keepNext/>
            </w:pPr>
          </w:p>
        </w:tc>
      </w:tr>
      <w:tr w:rsidR="00B66609" w:rsidRPr="006519B5" w14:paraId="0C0F8F48" w14:textId="77777777" w:rsidTr="000B4DD2">
        <w:trPr>
          <w:jc w:val="center"/>
        </w:trPr>
        <w:tc>
          <w:tcPr>
            <w:tcW w:w="4876" w:type="dxa"/>
            <w:hideMark/>
          </w:tcPr>
          <w:p w14:paraId="2D2D6DD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2DBF9E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8E8F330" w14:textId="77777777" w:rsidTr="000B4DD2">
        <w:trPr>
          <w:jc w:val="center"/>
        </w:trPr>
        <w:tc>
          <w:tcPr>
            <w:tcW w:w="4876" w:type="dxa"/>
            <w:hideMark/>
          </w:tcPr>
          <w:p w14:paraId="4BF867A4" w14:textId="77777777" w:rsidR="00B66609" w:rsidRPr="006519B5" w:rsidRDefault="00B66609" w:rsidP="000B4DD2">
            <w:pPr>
              <w:pStyle w:val="Normal6"/>
              <w:rPr>
                <w:lang w:val="de-DE"/>
              </w:rPr>
            </w:pPr>
            <w:r w:rsidRPr="006519B5">
              <w:rPr>
                <w:lang w:val="de-DE"/>
              </w:rPr>
              <w:t>(3)</w:t>
            </w:r>
            <w:r w:rsidRPr="006519B5">
              <w:rPr>
                <w:lang w:val="de-DE"/>
              </w:rPr>
              <w:tab/>
              <w:t>Luftfahrtunternehmen und Vermittler geben auf ihrer Website Kontaktdaten an, z. B. eine E-Mail-Adresse, an die Anträge gemäß Absatz 1 auf elektronischem Wege übermittelt werden können. Diese Anforderung gilt nicht, wenn es andere elektronische Kommunikationsmittel gibt, die es den Fluggästen ermöglichen, Anträge auf Ausgleichsleistungen oder Erstattungsanträge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c>
          <w:tcPr>
            <w:tcW w:w="4876" w:type="dxa"/>
            <w:hideMark/>
          </w:tcPr>
          <w:p w14:paraId="13ACD80C" w14:textId="77777777" w:rsidR="00B66609" w:rsidRPr="006519B5" w:rsidRDefault="00B66609" w:rsidP="000B4DD2">
            <w:pPr>
              <w:pStyle w:val="Normal6"/>
              <w:rPr>
                <w:szCs w:val="24"/>
                <w:lang w:val="de-DE"/>
              </w:rPr>
            </w:pPr>
            <w:r w:rsidRPr="006519B5">
              <w:rPr>
                <w:lang w:val="de-DE"/>
              </w:rPr>
              <w:t>(3)</w:t>
            </w:r>
            <w:r w:rsidRPr="006519B5">
              <w:rPr>
                <w:lang w:val="de-DE"/>
              </w:rPr>
              <w:tab/>
            </w:r>
            <w:r w:rsidRPr="006519B5">
              <w:rPr>
                <w:b/>
                <w:i/>
                <w:lang w:val="de-DE"/>
              </w:rPr>
              <w:t>Luftfahrtunternehmen und Vermittler übermitteln den Fluggästen das einheitliche Formular, sobald die Fluggäste Anspruch auf Erstattung oder Ausgleichsleistungen gemäß der Verordnung haben, auf elektronischem Wege, insbesondere per E-Mail.</w:t>
            </w:r>
            <w:r w:rsidRPr="006519B5">
              <w:rPr>
                <w:lang w:val="de-DE"/>
              </w:rPr>
              <w:t xml:space="preserve"> Luftfahrtunternehmen und Vermittler geben auf ihrer Website Kontaktdaten an, z. B. eine E-Mail-Adresse, an die Anträge gemäß Absatz 1 auf elektronischem Wege übermittelt werden können. Diese Anforderung gilt nicht, wenn es andere elektronische Kommunikationsmittel gibt, die es den Fluggästen ermöglichen, Anträge auf Ausgleichsleistungen oder Erstattungsanträge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r>
    </w:tbl>
    <w:p w14:paraId="4BC6666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5547CAE" w14:textId="77777777" w:rsidR="00B66609" w:rsidRPr="006519B5" w:rsidRDefault="00B66609" w:rsidP="00B66609">
      <w:r w:rsidRPr="006519B5">
        <w:rPr>
          <w:rStyle w:val="HideTWBExt"/>
          <w:noProof w:val="0"/>
        </w:rPr>
        <w:t>&lt;/Amend&gt;</w:t>
      </w:r>
    </w:p>
    <w:p w14:paraId="5D09958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299</w:t>
      </w:r>
      <w:r w:rsidRPr="006519B5">
        <w:rPr>
          <w:rStyle w:val="HideTWBExt"/>
          <w:b w:val="0"/>
          <w:noProof w:val="0"/>
          <w:lang w:val="de-DE"/>
        </w:rPr>
        <w:t>&lt;/NumAm&gt;</w:t>
      </w:r>
    </w:p>
    <w:p w14:paraId="53BA59EC"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2F189292" w14:textId="77777777" w:rsidR="00B66609" w:rsidRPr="006519B5" w:rsidRDefault="00B66609" w:rsidP="00B66609">
      <w:r w:rsidRPr="006519B5">
        <w:rPr>
          <w:rStyle w:val="HideTWBExt"/>
          <w:noProof w:val="0"/>
        </w:rPr>
        <w:t>&lt;/RepeatBlock-By&gt;</w:t>
      </w:r>
    </w:p>
    <w:p w14:paraId="5CBBAAB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6918A8C"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387CE2B1"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A11853B" w14:textId="77777777" w:rsidR="00B66609" w:rsidRPr="006519B5" w:rsidRDefault="00B66609" w:rsidP="00B66609">
      <w:r w:rsidRPr="006519B5">
        <w:rPr>
          <w:rStyle w:val="HideTWBExt"/>
          <w:noProof w:val="0"/>
        </w:rPr>
        <w:t>&lt;Article2&gt;</w:t>
      </w:r>
      <w:r w:rsidRPr="006519B5">
        <w:t>Artikel 16 aa–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A4B3EF5" w14:textId="77777777" w:rsidTr="000B4DD2">
        <w:trPr>
          <w:jc w:val="center"/>
        </w:trPr>
        <w:tc>
          <w:tcPr>
            <w:tcW w:w="9752" w:type="dxa"/>
            <w:gridSpan w:val="2"/>
          </w:tcPr>
          <w:p w14:paraId="7D30F59B" w14:textId="77777777" w:rsidR="00B66609" w:rsidRPr="006519B5" w:rsidRDefault="00B66609" w:rsidP="000B4DD2">
            <w:pPr>
              <w:keepNext/>
            </w:pPr>
          </w:p>
        </w:tc>
      </w:tr>
      <w:tr w:rsidR="00B66609" w:rsidRPr="006519B5" w14:paraId="17199061" w14:textId="77777777" w:rsidTr="000B4DD2">
        <w:trPr>
          <w:jc w:val="center"/>
        </w:trPr>
        <w:tc>
          <w:tcPr>
            <w:tcW w:w="4876" w:type="dxa"/>
            <w:hideMark/>
          </w:tcPr>
          <w:p w14:paraId="13BB1C6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C3CE49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2B6120D" w14:textId="77777777" w:rsidTr="000B4DD2">
        <w:trPr>
          <w:jc w:val="center"/>
        </w:trPr>
        <w:tc>
          <w:tcPr>
            <w:tcW w:w="4876" w:type="dxa"/>
            <w:hideMark/>
          </w:tcPr>
          <w:p w14:paraId="4AC49CD3" w14:textId="77777777" w:rsidR="00B66609" w:rsidRPr="006519B5" w:rsidRDefault="00B66609" w:rsidP="000B4DD2">
            <w:pPr>
              <w:pStyle w:val="Normal6"/>
              <w:rPr>
                <w:lang w:val="de-DE"/>
              </w:rPr>
            </w:pPr>
            <w:r w:rsidRPr="006519B5">
              <w:rPr>
                <w:lang w:val="de-DE"/>
              </w:rPr>
              <w:t>(3)</w:t>
            </w:r>
            <w:r w:rsidRPr="006519B5">
              <w:rPr>
                <w:lang w:val="de-DE"/>
              </w:rPr>
              <w:tab/>
              <w:t xml:space="preserve">Luftfahrtunternehmen und Vermittler </w:t>
            </w:r>
            <w:r w:rsidRPr="006519B5">
              <w:rPr>
                <w:b/>
                <w:bCs/>
                <w:i/>
                <w:iCs/>
                <w:lang w:val="de-DE"/>
              </w:rPr>
              <w:t>geben</w:t>
            </w:r>
            <w:r w:rsidRPr="006519B5">
              <w:rPr>
                <w:lang w:val="de-DE"/>
              </w:rPr>
              <w:t xml:space="preserve"> auf </w:t>
            </w:r>
            <w:r w:rsidRPr="006519B5">
              <w:rPr>
                <w:b/>
                <w:i/>
                <w:lang w:val="de-DE"/>
              </w:rPr>
              <w:t>ihrer Website Kontaktdaten an,</w:t>
            </w:r>
            <w:r w:rsidRPr="006519B5">
              <w:rPr>
                <w:lang w:val="de-DE"/>
              </w:rPr>
              <w:t xml:space="preserve"> </w:t>
            </w:r>
            <w:r w:rsidRPr="006519B5">
              <w:rPr>
                <w:b/>
                <w:i/>
                <w:lang w:val="de-DE"/>
              </w:rPr>
              <w:t>z. B. eine E-Mail-Adresse, an die Anträge gemäß Absatz 1 auf elektronischem Wege übermittelt werden können. Diese Anforderung gilt nicht, wenn es andere</w:t>
            </w:r>
            <w:r w:rsidRPr="006519B5">
              <w:rPr>
                <w:lang w:val="de-DE"/>
              </w:rPr>
              <w:t xml:space="preserve"> </w:t>
            </w:r>
            <w:r w:rsidRPr="006519B5">
              <w:rPr>
                <w:b/>
                <w:i/>
                <w:lang w:val="de-DE"/>
              </w:rPr>
              <w:t>elektronische Kommunikationsmittel</w:t>
            </w:r>
            <w:r w:rsidRPr="006519B5">
              <w:rPr>
                <w:lang w:val="de-DE"/>
              </w:rPr>
              <w:t xml:space="preserve"> </w:t>
            </w:r>
            <w:r w:rsidRPr="006519B5">
              <w:rPr>
                <w:b/>
                <w:i/>
                <w:lang w:val="de-DE"/>
              </w:rPr>
              <w:t>gibt</w:t>
            </w:r>
            <w:r w:rsidRPr="006519B5">
              <w:rPr>
                <w:lang w:val="de-DE"/>
              </w:rPr>
              <w:t xml:space="preserve">, die es den Fluggästen ermöglichen, Anträge auf Ausgleichsleistungen oder Erstattungsanträge zu stellen, </w:t>
            </w:r>
            <w:r w:rsidRPr="006519B5">
              <w:rPr>
                <w:b/>
                <w:i/>
                <w:lang w:val="de-DE"/>
              </w:rPr>
              <w:t>z. B. ein Formular auf einer Website oder in mobilen Anwendungen,</w:t>
            </w:r>
            <w:r w:rsidRPr="006519B5">
              <w:rPr>
                <w:lang w:val="de-DE"/>
              </w:rPr>
              <w:t xml:space="preserve"> </w:t>
            </w:r>
            <w:r w:rsidRPr="006519B5">
              <w:rPr>
                <w:b/>
                <w:i/>
                <w:lang w:val="de-DE"/>
              </w:rPr>
              <w:t>sofern diese Kommunikationsmittel dieselben Wahlmöglichkeiten und Informationen wie das einheitliche Formular</w:t>
            </w:r>
            <w:r w:rsidRPr="006519B5">
              <w:rPr>
                <w:lang w:val="de-DE"/>
              </w:rPr>
              <w:t xml:space="preserve"> </w:t>
            </w:r>
            <w:r w:rsidRPr="006519B5">
              <w:rPr>
                <w:b/>
                <w:i/>
                <w:lang w:val="de-DE"/>
              </w:rPr>
              <w:t>bieten und</w:t>
            </w:r>
            <w:r w:rsidRPr="006519B5">
              <w:rPr>
                <w:lang w:val="de-DE"/>
              </w:rPr>
              <w:t xml:space="preserve"> </w:t>
            </w:r>
            <w:r w:rsidRPr="006519B5">
              <w:rPr>
                <w:b/>
                <w:i/>
                <w:lang w:val="de-DE"/>
              </w:rPr>
              <w:t>in einer Amtssprache der Union und in der in diesem Bereich international anerkannten Sprache zur Verfügung stehen</w:t>
            </w:r>
            <w:r w:rsidRPr="006519B5">
              <w:rPr>
                <w:lang w:val="de-DE"/>
              </w:rPr>
              <w:t>. Bei der Verwendung dieser Kommunikationsmittel dürfen die Fahrgäste nicht daran gehindert sein, Angaben in einer beliebigen Unionssprache zu machen.</w:t>
            </w:r>
          </w:p>
        </w:tc>
        <w:tc>
          <w:tcPr>
            <w:tcW w:w="4876" w:type="dxa"/>
            <w:hideMark/>
          </w:tcPr>
          <w:p w14:paraId="73C11E58" w14:textId="77777777" w:rsidR="00B66609" w:rsidRPr="006519B5" w:rsidRDefault="00B66609" w:rsidP="000B4DD2">
            <w:pPr>
              <w:pStyle w:val="Normal6"/>
              <w:rPr>
                <w:szCs w:val="24"/>
                <w:lang w:val="de-DE"/>
              </w:rPr>
            </w:pPr>
            <w:r w:rsidRPr="006519B5">
              <w:rPr>
                <w:lang w:val="de-DE"/>
              </w:rPr>
              <w:t>(3)</w:t>
            </w:r>
            <w:r w:rsidRPr="006519B5">
              <w:rPr>
                <w:lang w:val="de-DE"/>
              </w:rPr>
              <w:tab/>
              <w:t xml:space="preserve">Luftfahrtunternehmen und Vermittler </w:t>
            </w:r>
            <w:r w:rsidRPr="006519B5">
              <w:rPr>
                <w:b/>
                <w:i/>
                <w:lang w:val="de-DE"/>
              </w:rPr>
              <w:t>stellen</w:t>
            </w:r>
            <w:r w:rsidRPr="006519B5">
              <w:rPr>
                <w:lang w:val="de-DE"/>
              </w:rPr>
              <w:t xml:space="preserve"> auf </w:t>
            </w:r>
            <w:r w:rsidRPr="006519B5">
              <w:rPr>
                <w:b/>
                <w:i/>
                <w:lang w:val="de-DE"/>
              </w:rPr>
              <w:t>ihren Websites klare Informationen über die verschiedenen elektronischen Mittel bereit</w:t>
            </w:r>
            <w:r w:rsidRPr="006519B5">
              <w:rPr>
                <w:lang w:val="de-DE"/>
              </w:rPr>
              <w:t xml:space="preserve">, die es den Fluggästen ermöglichen, Anträge auf Ausgleichsleistungen oder Erstattungsanträge zu stellen, </w:t>
            </w:r>
            <w:r w:rsidRPr="006519B5">
              <w:rPr>
                <w:b/>
                <w:i/>
                <w:lang w:val="de-DE"/>
              </w:rPr>
              <w:t>wie etwa eine E-Mail-Adresse,</w:t>
            </w:r>
            <w:r w:rsidRPr="006519B5">
              <w:rPr>
                <w:lang w:val="de-DE"/>
              </w:rPr>
              <w:t xml:space="preserve"> </w:t>
            </w:r>
            <w:r w:rsidRPr="006519B5">
              <w:rPr>
                <w:b/>
                <w:i/>
                <w:lang w:val="de-DE"/>
              </w:rPr>
              <w:t>elektronische Formulare</w:t>
            </w:r>
            <w:r w:rsidRPr="006519B5">
              <w:rPr>
                <w:lang w:val="de-DE"/>
              </w:rPr>
              <w:t xml:space="preserve"> </w:t>
            </w:r>
            <w:r w:rsidRPr="006519B5">
              <w:rPr>
                <w:b/>
                <w:i/>
                <w:lang w:val="de-DE"/>
              </w:rPr>
              <w:t>oder mobile Anwendungen, an die Anträge gemäß Absatz 1 gesendet werden können. Die Fluggäste haben das Recht, ihre Anträge unter Verwendung</w:t>
            </w:r>
            <w:r w:rsidRPr="006519B5">
              <w:rPr>
                <w:lang w:val="de-DE"/>
              </w:rPr>
              <w:t xml:space="preserve"> </w:t>
            </w:r>
            <w:r w:rsidRPr="006519B5">
              <w:rPr>
                <w:b/>
                <w:i/>
                <w:lang w:val="de-DE"/>
              </w:rPr>
              <w:t>des einheitlichen Formulars</w:t>
            </w:r>
            <w:r w:rsidRPr="006519B5">
              <w:rPr>
                <w:lang w:val="de-DE"/>
              </w:rPr>
              <w:t xml:space="preserve"> </w:t>
            </w:r>
            <w:r w:rsidRPr="006519B5">
              <w:rPr>
                <w:b/>
                <w:i/>
                <w:lang w:val="de-DE"/>
              </w:rPr>
              <w:t>oder auf jede andere Weise zu stellen, die von der Fluggesellschaft oder dem Vermittler angeboten wird</w:t>
            </w:r>
            <w:r w:rsidRPr="006519B5">
              <w:rPr>
                <w:lang w:val="de-DE"/>
              </w:rPr>
              <w:t xml:space="preserve">. Bei der Verwendung dieser Kommunikationsmittel dürfen die Fahrgäste nicht daran gehindert sein, Angaben in einer beliebigen Unionssprache zu machen. </w:t>
            </w:r>
            <w:r w:rsidRPr="006519B5">
              <w:rPr>
                <w:b/>
                <w:i/>
                <w:lang w:val="de-DE"/>
              </w:rPr>
              <w:t>Unabhängig vom verwendeten elektronischen Mittel ist den Fluggästen als Nachweis für die Einreichung eines solchen Antrags eine elektronische Bestätigung zu übermitteln.</w:t>
            </w:r>
          </w:p>
        </w:tc>
      </w:tr>
    </w:tbl>
    <w:p w14:paraId="2DDF4EC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ADDB16F" w14:textId="77777777" w:rsidR="00B66609" w:rsidRPr="006519B5" w:rsidRDefault="00B66609" w:rsidP="00B66609">
      <w:r w:rsidRPr="006519B5">
        <w:rPr>
          <w:rStyle w:val="HideTWBExt"/>
          <w:noProof w:val="0"/>
        </w:rPr>
        <w:t>&lt;/Amend&gt;</w:t>
      </w:r>
    </w:p>
    <w:p w14:paraId="78D9D76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300</w:t>
      </w:r>
      <w:r w:rsidRPr="006519B5">
        <w:rPr>
          <w:rStyle w:val="HideTWBExt"/>
          <w:b w:val="0"/>
          <w:noProof w:val="0"/>
          <w:lang w:val="de-DE"/>
        </w:rPr>
        <w:t>&lt;/NumAm&gt;</w:t>
      </w:r>
    </w:p>
    <w:p w14:paraId="58294BC1"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434C13F0" w14:textId="77777777" w:rsidR="00B66609" w:rsidRPr="006519B5" w:rsidRDefault="00B66609" w:rsidP="00B66609">
      <w:r w:rsidRPr="006519B5">
        <w:rPr>
          <w:rStyle w:val="HideTWBExt"/>
          <w:noProof w:val="0"/>
        </w:rPr>
        <w:t>&lt;/RepeatBlock-By&gt;</w:t>
      </w:r>
    </w:p>
    <w:p w14:paraId="58A5BC7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93B4E95"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23429CE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D8AC7B3" w14:textId="77777777" w:rsidR="00B66609" w:rsidRPr="006519B5" w:rsidRDefault="00B66609" w:rsidP="00B66609">
      <w:r w:rsidRPr="006519B5">
        <w:rPr>
          <w:rStyle w:val="HideTWBExt"/>
          <w:noProof w:val="0"/>
        </w:rPr>
        <w:t>&lt;Article2&gt;</w:t>
      </w:r>
      <w:r w:rsidRPr="006519B5">
        <w:t>Artikel 16aa – Absatz 3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D3FE2F7" w14:textId="77777777" w:rsidTr="000B4DD2">
        <w:trPr>
          <w:jc w:val="center"/>
        </w:trPr>
        <w:tc>
          <w:tcPr>
            <w:tcW w:w="9752" w:type="dxa"/>
            <w:gridSpan w:val="2"/>
          </w:tcPr>
          <w:p w14:paraId="601C002F" w14:textId="77777777" w:rsidR="00B66609" w:rsidRPr="006519B5" w:rsidRDefault="00B66609" w:rsidP="000B4DD2">
            <w:pPr>
              <w:keepNext/>
            </w:pPr>
          </w:p>
        </w:tc>
      </w:tr>
      <w:tr w:rsidR="00B66609" w:rsidRPr="006519B5" w14:paraId="72615EE5" w14:textId="77777777" w:rsidTr="000B4DD2">
        <w:trPr>
          <w:jc w:val="center"/>
        </w:trPr>
        <w:tc>
          <w:tcPr>
            <w:tcW w:w="4876" w:type="dxa"/>
            <w:hideMark/>
          </w:tcPr>
          <w:p w14:paraId="06F2FA0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26F497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687DEF3" w14:textId="77777777" w:rsidTr="000B4DD2">
        <w:trPr>
          <w:jc w:val="center"/>
        </w:trPr>
        <w:tc>
          <w:tcPr>
            <w:tcW w:w="4876" w:type="dxa"/>
          </w:tcPr>
          <w:p w14:paraId="1C827825" w14:textId="77777777" w:rsidR="00B66609" w:rsidRPr="006519B5" w:rsidRDefault="00B66609" w:rsidP="000B4DD2">
            <w:pPr>
              <w:pStyle w:val="Normal6"/>
              <w:rPr>
                <w:lang w:val="de-DE"/>
              </w:rPr>
            </w:pPr>
          </w:p>
        </w:tc>
        <w:tc>
          <w:tcPr>
            <w:tcW w:w="4876" w:type="dxa"/>
            <w:hideMark/>
          </w:tcPr>
          <w:p w14:paraId="5447EE25" w14:textId="77777777" w:rsidR="00B66609" w:rsidRPr="006519B5" w:rsidRDefault="00B66609" w:rsidP="000B4DD2">
            <w:pPr>
              <w:pStyle w:val="Normal6"/>
              <w:rPr>
                <w:szCs w:val="24"/>
                <w:lang w:val="de-DE"/>
              </w:rPr>
            </w:pPr>
            <w:r w:rsidRPr="006519B5">
              <w:rPr>
                <w:b/>
                <w:i/>
                <w:lang w:val="de-DE"/>
              </w:rPr>
              <w:t>(3a)</w:t>
            </w:r>
            <w:r w:rsidRPr="006519B5">
              <w:rPr>
                <w:b/>
                <w:i/>
                <w:lang w:val="de-DE"/>
              </w:rPr>
              <w:tab/>
              <w:t>Zusätzliche elektronische Kommunikationsmittel, die es den Fluggästen ermöglichen, Anträge auf Ausgleichsleistungen oder Erstattungsanträge zu stellen, z. B. ein Formular auf einer Website oder in mobilen Anwendungen, können von Luftfahrtunternehmen und Vermittlern eingeführt werden. Wenn es solche elektronischen Kommunikationsmittel gibt, müssen sie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r>
    </w:tbl>
    <w:p w14:paraId="0581047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196250C" w14:textId="77777777" w:rsidR="00B66609" w:rsidRPr="006519B5" w:rsidRDefault="00B66609" w:rsidP="00B66609">
      <w:r w:rsidRPr="006519B5">
        <w:rPr>
          <w:rStyle w:val="HideTWBExt"/>
          <w:noProof w:val="0"/>
        </w:rPr>
        <w:t>&lt;/Amend&gt;</w:t>
      </w:r>
    </w:p>
    <w:p w14:paraId="1041859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301</w:t>
      </w:r>
      <w:r w:rsidRPr="006519B5">
        <w:rPr>
          <w:rStyle w:val="HideTWBExt"/>
          <w:b w:val="0"/>
          <w:noProof w:val="0"/>
          <w:lang w:val="de-DE"/>
        </w:rPr>
        <w:t>&lt;/NumAm&gt;</w:t>
      </w:r>
    </w:p>
    <w:p w14:paraId="3CADA514"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CA2B9D8"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9C07B8B" w14:textId="77777777" w:rsidR="00B66609" w:rsidRPr="006519B5" w:rsidRDefault="00B66609" w:rsidP="00B66609">
      <w:r w:rsidRPr="006519B5">
        <w:rPr>
          <w:rStyle w:val="HideTWBExt"/>
          <w:noProof w:val="0"/>
        </w:rPr>
        <w:t>&lt;/RepeatBlock-By&gt;</w:t>
      </w:r>
    </w:p>
    <w:p w14:paraId="285068E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FD42A00"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795C068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A747D81" w14:textId="77777777" w:rsidR="00B66609" w:rsidRPr="006519B5" w:rsidRDefault="00B66609" w:rsidP="00B66609">
      <w:r w:rsidRPr="006519B5">
        <w:rPr>
          <w:rStyle w:val="HideTWBExt"/>
          <w:noProof w:val="0"/>
        </w:rPr>
        <w:t>&lt;Article2&gt;</w:t>
      </w:r>
      <w:r w:rsidRPr="006519B5">
        <w:t>Artikel 16 a – Absatz 3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84B84F5" w14:textId="77777777" w:rsidTr="000B4DD2">
        <w:trPr>
          <w:jc w:val="center"/>
        </w:trPr>
        <w:tc>
          <w:tcPr>
            <w:tcW w:w="9752" w:type="dxa"/>
            <w:gridSpan w:val="2"/>
          </w:tcPr>
          <w:p w14:paraId="41FFAAE2" w14:textId="77777777" w:rsidR="00B66609" w:rsidRPr="006519B5" w:rsidRDefault="00B66609" w:rsidP="000B4DD2">
            <w:pPr>
              <w:keepNext/>
            </w:pPr>
          </w:p>
        </w:tc>
      </w:tr>
      <w:tr w:rsidR="00B66609" w:rsidRPr="006519B5" w14:paraId="295FF31E" w14:textId="77777777" w:rsidTr="000B4DD2">
        <w:trPr>
          <w:jc w:val="center"/>
        </w:trPr>
        <w:tc>
          <w:tcPr>
            <w:tcW w:w="4876" w:type="dxa"/>
            <w:hideMark/>
          </w:tcPr>
          <w:p w14:paraId="5438713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45C060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165177C" w14:textId="77777777" w:rsidTr="000B4DD2">
        <w:trPr>
          <w:jc w:val="center"/>
        </w:trPr>
        <w:tc>
          <w:tcPr>
            <w:tcW w:w="4876" w:type="dxa"/>
          </w:tcPr>
          <w:p w14:paraId="60FE7EB1" w14:textId="77777777" w:rsidR="00B66609" w:rsidRPr="006519B5" w:rsidRDefault="00B66609" w:rsidP="000B4DD2">
            <w:pPr>
              <w:pStyle w:val="Normal6"/>
              <w:rPr>
                <w:lang w:val="de-DE"/>
              </w:rPr>
            </w:pPr>
          </w:p>
        </w:tc>
        <w:tc>
          <w:tcPr>
            <w:tcW w:w="4876" w:type="dxa"/>
            <w:hideMark/>
          </w:tcPr>
          <w:p w14:paraId="1E4F405E" w14:textId="77777777" w:rsidR="00B66609" w:rsidRPr="006519B5" w:rsidRDefault="00B66609" w:rsidP="000B4DD2">
            <w:pPr>
              <w:pStyle w:val="Normal6"/>
              <w:rPr>
                <w:szCs w:val="24"/>
                <w:lang w:val="de-DE"/>
              </w:rPr>
            </w:pPr>
            <w:r w:rsidRPr="006519B5">
              <w:rPr>
                <w:b/>
                <w:i/>
                <w:lang w:val="de-DE"/>
              </w:rPr>
              <w:t>(3a)</w:t>
            </w:r>
            <w:r w:rsidRPr="006519B5">
              <w:rPr>
                <w:b/>
                <w:i/>
                <w:lang w:val="de-DE"/>
              </w:rPr>
              <w:tab/>
              <w:t>Zusätzliche elektronische Kommunikationsmittel, die es den Fluggästen ermöglichen, Anträge auf Ausgleichsleistungen oder Erstattungsanträge zu stellen, z. B. ein Formular auf einer Website oder in mobilen Anwendungen, können von Luftfahrtunternehmen und Vermittlern eingeführt werden. Wenn es solche elektronischen Kommunikationsmittel gibt, müssen sie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r>
    </w:tbl>
    <w:p w14:paraId="7E42D8D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586C145" w14:textId="77777777" w:rsidR="00B66609" w:rsidRPr="006519B5" w:rsidRDefault="00B66609" w:rsidP="00B66609">
      <w:r w:rsidRPr="006519B5">
        <w:rPr>
          <w:rStyle w:val="HideTWBExt"/>
          <w:noProof w:val="0"/>
        </w:rPr>
        <w:t>&lt;/Amend&gt;</w:t>
      </w:r>
    </w:p>
    <w:p w14:paraId="18F1ED5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302</w:t>
      </w:r>
      <w:r w:rsidRPr="006519B5">
        <w:rPr>
          <w:rStyle w:val="HideTWBExt"/>
          <w:b w:val="0"/>
          <w:noProof w:val="0"/>
          <w:lang w:val="de-DE"/>
        </w:rPr>
        <w:t>&lt;/NumAm&gt;</w:t>
      </w:r>
    </w:p>
    <w:p w14:paraId="142A8BC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F403598"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D54D0D4" w14:textId="77777777" w:rsidR="00B66609" w:rsidRPr="006519B5" w:rsidRDefault="00B66609" w:rsidP="00B66609">
      <w:r w:rsidRPr="006519B5">
        <w:rPr>
          <w:rStyle w:val="HideTWBExt"/>
          <w:noProof w:val="0"/>
        </w:rPr>
        <w:t>&lt;/RepeatBlock-By&gt;</w:t>
      </w:r>
    </w:p>
    <w:p w14:paraId="59DC08D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94CFACC"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493E4F4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6736712" w14:textId="77777777" w:rsidR="00B66609" w:rsidRPr="006519B5" w:rsidRDefault="00B66609" w:rsidP="00B66609">
      <w:r w:rsidRPr="006519B5">
        <w:rPr>
          <w:rStyle w:val="HideTWBExt"/>
          <w:noProof w:val="0"/>
        </w:rPr>
        <w:t>&lt;Article2&gt;</w:t>
      </w:r>
      <w:r w:rsidRPr="006519B5">
        <w:t>Artikel 16 – Absatz 3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1EFA82F" w14:textId="77777777" w:rsidTr="000B4DD2">
        <w:trPr>
          <w:jc w:val="center"/>
        </w:trPr>
        <w:tc>
          <w:tcPr>
            <w:tcW w:w="9752" w:type="dxa"/>
            <w:gridSpan w:val="2"/>
          </w:tcPr>
          <w:p w14:paraId="44462469" w14:textId="77777777" w:rsidR="00B66609" w:rsidRPr="006519B5" w:rsidRDefault="00B66609" w:rsidP="000B4DD2">
            <w:pPr>
              <w:keepNext/>
            </w:pPr>
          </w:p>
        </w:tc>
      </w:tr>
      <w:tr w:rsidR="00B66609" w:rsidRPr="006519B5" w14:paraId="4834E8BB" w14:textId="77777777" w:rsidTr="000B4DD2">
        <w:trPr>
          <w:jc w:val="center"/>
        </w:trPr>
        <w:tc>
          <w:tcPr>
            <w:tcW w:w="4876" w:type="dxa"/>
            <w:hideMark/>
          </w:tcPr>
          <w:p w14:paraId="7213FD5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3EA225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F9DAE59" w14:textId="77777777" w:rsidTr="000B4DD2">
        <w:trPr>
          <w:jc w:val="center"/>
        </w:trPr>
        <w:tc>
          <w:tcPr>
            <w:tcW w:w="4876" w:type="dxa"/>
          </w:tcPr>
          <w:p w14:paraId="30D12873" w14:textId="77777777" w:rsidR="00B66609" w:rsidRPr="006519B5" w:rsidRDefault="00B66609" w:rsidP="000B4DD2">
            <w:pPr>
              <w:pStyle w:val="Normal6"/>
              <w:rPr>
                <w:lang w:val="de-DE"/>
              </w:rPr>
            </w:pPr>
          </w:p>
        </w:tc>
        <w:tc>
          <w:tcPr>
            <w:tcW w:w="4876" w:type="dxa"/>
            <w:hideMark/>
          </w:tcPr>
          <w:p w14:paraId="63098770" w14:textId="77777777" w:rsidR="00B66609" w:rsidRPr="006519B5" w:rsidRDefault="00B66609" w:rsidP="000B4DD2">
            <w:pPr>
              <w:pStyle w:val="Normal6"/>
              <w:rPr>
                <w:szCs w:val="24"/>
                <w:lang w:val="de-DE"/>
              </w:rPr>
            </w:pPr>
            <w:r w:rsidRPr="006519B5">
              <w:rPr>
                <w:b/>
                <w:i/>
                <w:lang w:val="de-DE"/>
              </w:rPr>
              <w:t>(3b)</w:t>
            </w:r>
            <w:r w:rsidRPr="006519B5">
              <w:rPr>
                <w:b/>
                <w:i/>
                <w:lang w:val="de-DE"/>
              </w:rPr>
              <w:tab/>
              <w:t>Unabhängig davon, welches Kommunikationsmittel verwendet wurde, um eine Erstattung, Entschädigung oder sonstige aufgrund des Beförderungsvertrags entstandene Ansprüche zu beantragen, übermitteln die Luftfahrtunternehmen und Vermittler den Fluggästen eine Empfangsbestätigung. Den Fluggästen wird ferner eine vollständige Kopie der Mitteilung an das Luftfahrtunternehmen und die Vermittler zur Verfügung gestellt, insbesondere das Datum und die wichtigsten Informationen, die es den Verbrauchern ermöglichen, ihre Rechte nach dieser Verordnung geltend zu machen. Diese Pflichten zur Empfangsbestätigung und Aufzeichnung gelten unabhängig davon, ob der Fluggast die Mitteilung veranlasst oder die Erstattung oder Entschädigung automatisch erfolgt.</w:t>
            </w:r>
          </w:p>
        </w:tc>
      </w:tr>
    </w:tbl>
    <w:p w14:paraId="5F36844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97E03BE" w14:textId="77777777" w:rsidR="00B66609" w:rsidRPr="006519B5" w:rsidRDefault="00B66609" w:rsidP="00B66609">
      <w:r w:rsidRPr="006519B5">
        <w:rPr>
          <w:rStyle w:val="HideTWBExt"/>
          <w:noProof w:val="0"/>
        </w:rPr>
        <w:t>&lt;/Amend&gt;</w:t>
      </w:r>
    </w:p>
    <w:p w14:paraId="146FF5D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303</w:t>
      </w:r>
      <w:r w:rsidRPr="006519B5">
        <w:rPr>
          <w:rStyle w:val="HideTWBExt"/>
          <w:b w:val="0"/>
          <w:noProof w:val="0"/>
          <w:lang w:val="de-DE"/>
        </w:rPr>
        <w:t>&lt;/NumAm&gt;</w:t>
      </w:r>
    </w:p>
    <w:p w14:paraId="2637EF2A"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4ADEDA80" w14:textId="77777777" w:rsidR="00B66609" w:rsidRPr="006519B5" w:rsidRDefault="00B66609" w:rsidP="00B66609">
      <w:r w:rsidRPr="006519B5">
        <w:rPr>
          <w:rStyle w:val="HideTWBExt"/>
          <w:noProof w:val="0"/>
        </w:rPr>
        <w:t>&lt;/RepeatBlock-By&gt;</w:t>
      </w:r>
    </w:p>
    <w:p w14:paraId="62713BD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D116AB1"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1036DC00"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3A29B5B" w14:textId="77777777" w:rsidR="00B66609" w:rsidRPr="006519B5" w:rsidRDefault="00B66609" w:rsidP="00B66609">
      <w:r w:rsidRPr="006519B5">
        <w:rPr>
          <w:rStyle w:val="HideTWBExt"/>
          <w:noProof w:val="0"/>
        </w:rPr>
        <w:t>&lt;Article2&gt;</w:t>
      </w:r>
      <w:r w:rsidRPr="006519B5">
        <w:t>Artikel 16 aa – Absatz 3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D2615AE" w14:textId="77777777" w:rsidTr="000B4DD2">
        <w:trPr>
          <w:jc w:val="center"/>
        </w:trPr>
        <w:tc>
          <w:tcPr>
            <w:tcW w:w="9752" w:type="dxa"/>
            <w:gridSpan w:val="2"/>
          </w:tcPr>
          <w:p w14:paraId="302EC41B" w14:textId="77777777" w:rsidR="00B66609" w:rsidRPr="006519B5" w:rsidRDefault="00B66609" w:rsidP="000B4DD2">
            <w:pPr>
              <w:keepNext/>
            </w:pPr>
          </w:p>
        </w:tc>
      </w:tr>
      <w:tr w:rsidR="00B66609" w:rsidRPr="006519B5" w14:paraId="18FAD119" w14:textId="77777777" w:rsidTr="000B4DD2">
        <w:trPr>
          <w:jc w:val="center"/>
        </w:trPr>
        <w:tc>
          <w:tcPr>
            <w:tcW w:w="4876" w:type="dxa"/>
            <w:hideMark/>
          </w:tcPr>
          <w:p w14:paraId="091A6DD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5F4520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954A146" w14:textId="77777777" w:rsidTr="000B4DD2">
        <w:trPr>
          <w:jc w:val="center"/>
        </w:trPr>
        <w:tc>
          <w:tcPr>
            <w:tcW w:w="4876" w:type="dxa"/>
          </w:tcPr>
          <w:p w14:paraId="693472AA" w14:textId="77777777" w:rsidR="00B66609" w:rsidRPr="006519B5" w:rsidRDefault="00B66609" w:rsidP="000B4DD2">
            <w:pPr>
              <w:pStyle w:val="Normal6"/>
              <w:rPr>
                <w:lang w:val="de-DE"/>
              </w:rPr>
            </w:pPr>
          </w:p>
        </w:tc>
        <w:tc>
          <w:tcPr>
            <w:tcW w:w="4876" w:type="dxa"/>
            <w:hideMark/>
          </w:tcPr>
          <w:p w14:paraId="1C1FC1A5" w14:textId="77777777" w:rsidR="00B66609" w:rsidRPr="006519B5" w:rsidRDefault="00B66609" w:rsidP="000B4DD2">
            <w:pPr>
              <w:pStyle w:val="Normal6"/>
              <w:rPr>
                <w:szCs w:val="24"/>
                <w:lang w:val="de-DE"/>
              </w:rPr>
            </w:pPr>
            <w:r w:rsidRPr="006519B5">
              <w:rPr>
                <w:b/>
                <w:i/>
                <w:lang w:val="de-DE"/>
              </w:rPr>
              <w:t>(3b)</w:t>
            </w:r>
            <w:r w:rsidRPr="006519B5">
              <w:rPr>
                <w:b/>
                <w:i/>
                <w:lang w:val="de-DE"/>
              </w:rPr>
              <w:tab/>
              <w:t>Unabhängig davon, welches Kommunikationsmittel verwendet wurde, um eine Erstattung, Entschädigung oder sonstige aufgrund des Beförderungsvertrags entstandene Ansprüche zu beantragen, übermitteln die Luftfahrtunternehmen und Vermittler den Fluggästen eine Empfangsbestätigung. Den Fluggästen wird ferner eine vollständige Kopie der Mitteilung an das Luftfahrtunternehmen und die Vermittler zur Verfügung gestellt, insbesondere das Datum und die wichtigsten Informationen, die es den Verbrauchern ermöglichen, ihre Rechte nach dieser Verordnung geltend zu machen.</w:t>
            </w:r>
          </w:p>
        </w:tc>
      </w:tr>
    </w:tbl>
    <w:p w14:paraId="0EBBB51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21F6289" w14:textId="77777777" w:rsidR="00B66609" w:rsidRPr="006519B5" w:rsidRDefault="00B66609" w:rsidP="00B66609">
      <w:r w:rsidRPr="006519B5">
        <w:rPr>
          <w:rStyle w:val="HideTWBExt"/>
          <w:noProof w:val="0"/>
        </w:rPr>
        <w:t>&lt;/Amend&gt;</w:t>
      </w:r>
    </w:p>
    <w:p w14:paraId="328AF49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304</w:t>
      </w:r>
      <w:r w:rsidRPr="006519B5">
        <w:rPr>
          <w:rStyle w:val="HideTWBExt"/>
          <w:b w:val="0"/>
          <w:noProof w:val="0"/>
          <w:lang w:val="de-DE"/>
        </w:rPr>
        <w:t>&lt;/NumAm&gt;</w:t>
      </w:r>
    </w:p>
    <w:p w14:paraId="17D6648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16DB6BCF" w14:textId="77777777" w:rsidR="00B66609" w:rsidRPr="006519B5" w:rsidRDefault="00B66609" w:rsidP="00B66609">
      <w:r w:rsidRPr="006519B5">
        <w:rPr>
          <w:rStyle w:val="HideTWBExt"/>
          <w:noProof w:val="0"/>
        </w:rPr>
        <w:t>&lt;/RepeatBlock-By&gt;</w:t>
      </w:r>
    </w:p>
    <w:p w14:paraId="7AC392B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BE0E20E"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3D4D0FE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5068AC99" w14:textId="77777777" w:rsidR="00B66609" w:rsidRPr="006519B5" w:rsidRDefault="00B66609" w:rsidP="00B66609">
      <w:r w:rsidRPr="006519B5">
        <w:rPr>
          <w:rStyle w:val="HideTWBExt"/>
          <w:noProof w:val="0"/>
        </w:rPr>
        <w:t>&lt;Article2&gt;</w:t>
      </w:r>
      <w:r w:rsidRPr="006519B5">
        <w:t>Artikel 16aa – Absatz 4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20B2C58" w14:textId="77777777" w:rsidTr="000B4DD2">
        <w:trPr>
          <w:jc w:val="center"/>
        </w:trPr>
        <w:tc>
          <w:tcPr>
            <w:tcW w:w="9752" w:type="dxa"/>
            <w:gridSpan w:val="2"/>
          </w:tcPr>
          <w:p w14:paraId="5AB23795" w14:textId="77777777" w:rsidR="00B66609" w:rsidRPr="006519B5" w:rsidRDefault="00B66609" w:rsidP="000B4DD2">
            <w:pPr>
              <w:keepNext/>
            </w:pPr>
          </w:p>
        </w:tc>
      </w:tr>
      <w:tr w:rsidR="00B66609" w:rsidRPr="006519B5" w14:paraId="1138F892" w14:textId="77777777" w:rsidTr="000B4DD2">
        <w:trPr>
          <w:jc w:val="center"/>
        </w:trPr>
        <w:tc>
          <w:tcPr>
            <w:tcW w:w="4876" w:type="dxa"/>
            <w:hideMark/>
          </w:tcPr>
          <w:p w14:paraId="01B0DDF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93F6CA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FE05894" w14:textId="77777777" w:rsidTr="000B4DD2">
        <w:trPr>
          <w:jc w:val="center"/>
        </w:trPr>
        <w:tc>
          <w:tcPr>
            <w:tcW w:w="4876" w:type="dxa"/>
          </w:tcPr>
          <w:p w14:paraId="51A4AF36" w14:textId="77777777" w:rsidR="00B66609" w:rsidRPr="006519B5" w:rsidRDefault="00B66609" w:rsidP="000B4DD2">
            <w:pPr>
              <w:pStyle w:val="Normal6"/>
              <w:rPr>
                <w:lang w:val="de-DE"/>
              </w:rPr>
            </w:pPr>
          </w:p>
        </w:tc>
        <w:tc>
          <w:tcPr>
            <w:tcW w:w="4876" w:type="dxa"/>
            <w:hideMark/>
          </w:tcPr>
          <w:p w14:paraId="35E290F8" w14:textId="77777777" w:rsidR="00B66609" w:rsidRPr="006519B5" w:rsidRDefault="00B66609" w:rsidP="000B4DD2">
            <w:pPr>
              <w:pStyle w:val="Normal6"/>
              <w:rPr>
                <w:szCs w:val="24"/>
                <w:lang w:val="de-DE"/>
              </w:rPr>
            </w:pPr>
            <w:r w:rsidRPr="006519B5">
              <w:rPr>
                <w:b/>
                <w:i/>
                <w:lang w:val="de-DE"/>
              </w:rPr>
              <w:t>(4a)</w:t>
            </w:r>
            <w:r w:rsidRPr="006519B5">
              <w:rPr>
                <w:b/>
                <w:i/>
                <w:lang w:val="de-DE"/>
              </w:rPr>
              <w:tab/>
              <w:t>Die Luftfahrtunternehmen und Vermittler übermitteln den Fluggästen proaktiv und unverzüglich oder automatisch auf elektronischem Wege entweder das einheitliche Formular oder einen Hyperlink mit vollständigen Informationen und Einzelheiten auf ihren jeweiligen Websites für den Fall, dass die Fluggäste Anspruch auf eine Erstattung oder Ausgleichsleistungen gemäß dieser Verordnung haben.</w:t>
            </w:r>
          </w:p>
        </w:tc>
      </w:tr>
    </w:tbl>
    <w:p w14:paraId="6CB3017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A4C8BC0" w14:textId="77777777" w:rsidR="00B66609" w:rsidRPr="006519B5" w:rsidRDefault="00B66609" w:rsidP="00B66609">
      <w:r w:rsidRPr="006519B5">
        <w:rPr>
          <w:rStyle w:val="HideTWBExt"/>
          <w:noProof w:val="0"/>
        </w:rPr>
        <w:t>&lt;/Amend&gt;</w:t>
      </w:r>
    </w:p>
    <w:p w14:paraId="1095069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305</w:t>
      </w:r>
      <w:r w:rsidRPr="006519B5">
        <w:rPr>
          <w:rStyle w:val="HideTWBExt"/>
          <w:b w:val="0"/>
          <w:noProof w:val="0"/>
          <w:lang w:val="de-DE"/>
        </w:rPr>
        <w:t>&lt;/NumAm&gt;</w:t>
      </w:r>
    </w:p>
    <w:p w14:paraId="4029CB5B"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1E6B445E" w14:textId="77777777" w:rsidR="00B66609" w:rsidRPr="006519B5" w:rsidRDefault="00B66609" w:rsidP="00B66609">
      <w:r w:rsidRPr="006519B5">
        <w:rPr>
          <w:rStyle w:val="HideTWBExt"/>
          <w:noProof w:val="0"/>
        </w:rPr>
        <w:t>&lt;/RepeatBlock-By&gt;</w:t>
      </w:r>
    </w:p>
    <w:p w14:paraId="142A899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EEE201B" w14:textId="77777777" w:rsidR="00B66609" w:rsidRPr="006519B5" w:rsidRDefault="00B66609" w:rsidP="00B66609">
      <w:pPr>
        <w:pStyle w:val="NormalBold"/>
      </w:pPr>
      <w:r w:rsidRPr="006519B5">
        <w:rPr>
          <w:rStyle w:val="HideTWBExt"/>
          <w:b w:val="0"/>
          <w:noProof w:val="0"/>
        </w:rPr>
        <w:t>&lt;Article&gt;</w:t>
      </w:r>
      <w:r w:rsidRPr="006519B5">
        <w:t>Artikel 1 – Absatz 1 – Nummer 5</w:t>
      </w:r>
      <w:r w:rsidRPr="006519B5">
        <w:rPr>
          <w:rStyle w:val="HideTWBExt"/>
          <w:b w:val="0"/>
          <w:noProof w:val="0"/>
        </w:rPr>
        <w:t>&lt;/Article&gt;</w:t>
      </w:r>
    </w:p>
    <w:p w14:paraId="50527E01"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7B8D02C" w14:textId="77777777" w:rsidR="00B66609" w:rsidRPr="006519B5" w:rsidRDefault="00B66609" w:rsidP="00B66609">
      <w:r w:rsidRPr="006519B5">
        <w:rPr>
          <w:rStyle w:val="HideTWBExt"/>
          <w:noProof w:val="0"/>
        </w:rPr>
        <w:t>&lt;Article2&gt;</w:t>
      </w:r>
      <w:r w:rsidRPr="006519B5">
        <w:t>Artikel 16 aa – Absatz 4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F9D9328" w14:textId="77777777" w:rsidTr="000B4DD2">
        <w:trPr>
          <w:jc w:val="center"/>
        </w:trPr>
        <w:tc>
          <w:tcPr>
            <w:tcW w:w="9752" w:type="dxa"/>
            <w:gridSpan w:val="2"/>
          </w:tcPr>
          <w:p w14:paraId="5816D95C" w14:textId="77777777" w:rsidR="00B66609" w:rsidRPr="006519B5" w:rsidRDefault="00B66609" w:rsidP="000B4DD2">
            <w:pPr>
              <w:keepNext/>
            </w:pPr>
          </w:p>
        </w:tc>
      </w:tr>
      <w:tr w:rsidR="00B66609" w:rsidRPr="006519B5" w14:paraId="3D754593" w14:textId="77777777" w:rsidTr="000B4DD2">
        <w:trPr>
          <w:jc w:val="center"/>
        </w:trPr>
        <w:tc>
          <w:tcPr>
            <w:tcW w:w="4876" w:type="dxa"/>
            <w:hideMark/>
          </w:tcPr>
          <w:p w14:paraId="5B23659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7FCEF4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373859C" w14:textId="77777777" w:rsidTr="000B4DD2">
        <w:trPr>
          <w:jc w:val="center"/>
        </w:trPr>
        <w:tc>
          <w:tcPr>
            <w:tcW w:w="4876" w:type="dxa"/>
          </w:tcPr>
          <w:p w14:paraId="56FAE1C2" w14:textId="77777777" w:rsidR="00B66609" w:rsidRPr="006519B5" w:rsidRDefault="00B66609" w:rsidP="000B4DD2">
            <w:pPr>
              <w:pStyle w:val="Normal6"/>
              <w:rPr>
                <w:lang w:val="de-DE"/>
              </w:rPr>
            </w:pPr>
          </w:p>
        </w:tc>
        <w:tc>
          <w:tcPr>
            <w:tcW w:w="4876" w:type="dxa"/>
            <w:hideMark/>
          </w:tcPr>
          <w:p w14:paraId="71B3A2A5" w14:textId="77777777" w:rsidR="00B66609" w:rsidRPr="006519B5" w:rsidRDefault="00B66609" w:rsidP="000B4DD2">
            <w:pPr>
              <w:pStyle w:val="Normal6"/>
              <w:rPr>
                <w:szCs w:val="24"/>
                <w:lang w:val="de-DE"/>
              </w:rPr>
            </w:pPr>
            <w:r w:rsidRPr="006519B5">
              <w:rPr>
                <w:b/>
                <w:i/>
                <w:lang w:val="de-DE"/>
              </w:rPr>
              <w:t>(4b)</w:t>
            </w:r>
            <w:r w:rsidRPr="006519B5">
              <w:rPr>
                <w:b/>
                <w:i/>
                <w:lang w:val="de-DE"/>
              </w:rPr>
              <w:tab/>
              <w:t>Für den Fall, dass ein persönlicher Gegenstand oder Handgepäckstück in der Kabine des Luftfahrzeugs zurückgelassen wird, müssen die ausführenden und vertragschließenden Luftfahrtunternehmen im Voraus festlegen, welche Partei für die Bearbeitung späterer Anträge verantwortlich ist. Das benannte zuständige Luftfahrtunternehmen informiert die Fluggäste nach Abschluss der Buchung automatisch über das Verfahren zum Rückerhalt zurückgelassener persönlicher Gegenstände oder von zurückgelassenem Handgepäck. Diese Informationen werden in klarer und umfassender Weise übermittelt und umfassen elektronische Kontaktdaten, anwendbare Formulare und alle anderen sachdienlichen Angaben, die der Fluggast benötigt, um eine Anfrage zu stellen.</w:t>
            </w:r>
          </w:p>
        </w:tc>
      </w:tr>
    </w:tbl>
    <w:p w14:paraId="51D97A4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F34D002" w14:textId="77777777" w:rsidR="00B66609" w:rsidRPr="006519B5" w:rsidRDefault="00B66609" w:rsidP="00B66609">
      <w:r w:rsidRPr="006519B5">
        <w:rPr>
          <w:rStyle w:val="HideTWBExt"/>
          <w:noProof w:val="0"/>
        </w:rPr>
        <w:t>&lt;/Amend&gt;</w:t>
      </w:r>
    </w:p>
    <w:p w14:paraId="0ED43E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306</w:t>
      </w:r>
      <w:r w:rsidRPr="006519B5">
        <w:rPr>
          <w:rStyle w:val="HideTWBExt"/>
          <w:b w:val="0"/>
          <w:noProof w:val="0"/>
          <w:lang w:val="de-DE"/>
        </w:rPr>
        <w:t>&lt;/NumAm&gt;</w:t>
      </w:r>
    </w:p>
    <w:p w14:paraId="7F6F6AC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06034CC"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5D67484" w14:textId="77777777" w:rsidR="00B66609" w:rsidRPr="006519B5" w:rsidRDefault="00B66609" w:rsidP="00B66609">
      <w:r w:rsidRPr="006519B5">
        <w:rPr>
          <w:rStyle w:val="HideTWBExt"/>
          <w:noProof w:val="0"/>
        </w:rPr>
        <w:t>&lt;/RepeatBlock-By&gt;</w:t>
      </w:r>
    </w:p>
    <w:p w14:paraId="7F40AFE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FA9742E" w14:textId="77777777" w:rsidR="00B66609" w:rsidRPr="006519B5" w:rsidRDefault="00B66609" w:rsidP="00B66609">
      <w:pPr>
        <w:pStyle w:val="NormalBold"/>
      </w:pPr>
      <w:r w:rsidRPr="006519B5">
        <w:rPr>
          <w:rStyle w:val="HideTWBExt"/>
          <w:b w:val="0"/>
          <w:noProof w:val="0"/>
        </w:rPr>
        <w:t>&lt;Article&gt;</w:t>
      </w:r>
      <w:r w:rsidRPr="006519B5">
        <w:t>Artikel 1 – Absatz 1 – Nummer 5 a (neu)</w:t>
      </w:r>
      <w:r w:rsidRPr="006519B5">
        <w:rPr>
          <w:rStyle w:val="HideTWBExt"/>
          <w:b w:val="0"/>
          <w:noProof w:val="0"/>
        </w:rPr>
        <w:t>&lt;/Article&gt;</w:t>
      </w:r>
    </w:p>
    <w:p w14:paraId="52DAF056"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442F52D" w14:textId="77777777" w:rsidR="00B66609" w:rsidRPr="006519B5" w:rsidRDefault="00B66609" w:rsidP="00B66609">
      <w:r w:rsidRPr="006519B5">
        <w:rPr>
          <w:rStyle w:val="HideTWBExt"/>
          <w:noProof w:val="0"/>
        </w:rPr>
        <w:t>&lt;Article2&gt;</w:t>
      </w:r>
      <w:r w:rsidRPr="006519B5">
        <w:t>Artikel 16 aa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8C8DF8E" w14:textId="77777777" w:rsidTr="000B4DD2">
        <w:trPr>
          <w:jc w:val="center"/>
        </w:trPr>
        <w:tc>
          <w:tcPr>
            <w:tcW w:w="9752" w:type="dxa"/>
            <w:gridSpan w:val="2"/>
          </w:tcPr>
          <w:p w14:paraId="07C48256" w14:textId="77777777" w:rsidR="00B66609" w:rsidRPr="006519B5" w:rsidRDefault="00B66609" w:rsidP="000B4DD2">
            <w:pPr>
              <w:keepNext/>
            </w:pPr>
          </w:p>
        </w:tc>
      </w:tr>
      <w:tr w:rsidR="00B66609" w:rsidRPr="006519B5" w14:paraId="69D7176A" w14:textId="77777777" w:rsidTr="000B4DD2">
        <w:trPr>
          <w:jc w:val="center"/>
        </w:trPr>
        <w:tc>
          <w:tcPr>
            <w:tcW w:w="4876" w:type="dxa"/>
            <w:hideMark/>
          </w:tcPr>
          <w:p w14:paraId="6D351AE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9562BB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5F5D914" w14:textId="77777777" w:rsidTr="000B4DD2">
        <w:trPr>
          <w:jc w:val="center"/>
        </w:trPr>
        <w:tc>
          <w:tcPr>
            <w:tcW w:w="4876" w:type="dxa"/>
            <w:hideMark/>
          </w:tcPr>
          <w:p w14:paraId="7BAA2FD8" w14:textId="77777777" w:rsidR="00B66609" w:rsidRPr="006519B5" w:rsidRDefault="00B66609" w:rsidP="000B4DD2">
            <w:pPr>
              <w:pStyle w:val="Normal6"/>
              <w:rPr>
                <w:lang w:val="de-DE"/>
              </w:rPr>
            </w:pPr>
          </w:p>
        </w:tc>
        <w:tc>
          <w:tcPr>
            <w:tcW w:w="4876" w:type="dxa"/>
            <w:hideMark/>
          </w:tcPr>
          <w:p w14:paraId="4AFA78B7" w14:textId="68759C61" w:rsidR="00B66609" w:rsidRPr="006519B5" w:rsidRDefault="00B66609" w:rsidP="004A7439">
            <w:pPr>
              <w:pStyle w:val="Normal6"/>
              <w:rPr>
                <w:szCs w:val="24"/>
                <w:lang w:val="de-DE"/>
              </w:rPr>
            </w:pPr>
            <w:r w:rsidRPr="006519B5">
              <w:rPr>
                <w:b/>
                <w:i/>
                <w:lang w:val="de-DE"/>
              </w:rPr>
              <w:t>5a</w:t>
            </w:r>
            <w:r w:rsidR="004A7439" w:rsidRPr="006519B5">
              <w:rPr>
                <w:b/>
                <w:i/>
                <w:lang w:val="de-DE"/>
              </w:rPr>
              <w:t>.</w:t>
            </w:r>
            <w:r w:rsidRPr="006519B5">
              <w:rPr>
                <w:b/>
                <w:i/>
                <w:lang w:val="de-DE"/>
              </w:rPr>
              <w:tab/>
              <w:t>Folgender Artikel 16aa</w:t>
            </w:r>
            <w:r w:rsidR="00E6672E" w:rsidRPr="006519B5">
              <w:rPr>
                <w:b/>
                <w:i/>
                <w:lang w:val="de-DE"/>
              </w:rPr>
              <w:t>a</w:t>
            </w:r>
            <w:r w:rsidRPr="006519B5">
              <w:rPr>
                <w:b/>
                <w:i/>
                <w:lang w:val="de-DE"/>
              </w:rPr>
              <w:t xml:space="preserve"> wird eingefügt:</w:t>
            </w:r>
          </w:p>
        </w:tc>
      </w:tr>
      <w:tr w:rsidR="00B66609" w:rsidRPr="006519B5" w14:paraId="3862B502" w14:textId="77777777" w:rsidTr="000B4DD2">
        <w:trPr>
          <w:jc w:val="center"/>
        </w:trPr>
        <w:tc>
          <w:tcPr>
            <w:tcW w:w="4876" w:type="dxa"/>
          </w:tcPr>
          <w:p w14:paraId="43958A84" w14:textId="77777777" w:rsidR="00B66609" w:rsidRPr="006519B5" w:rsidRDefault="00B66609" w:rsidP="000B4DD2">
            <w:pPr>
              <w:pStyle w:val="Normal6"/>
              <w:rPr>
                <w:lang w:val="de-DE"/>
              </w:rPr>
            </w:pPr>
          </w:p>
        </w:tc>
        <w:tc>
          <w:tcPr>
            <w:tcW w:w="4876" w:type="dxa"/>
            <w:hideMark/>
          </w:tcPr>
          <w:p w14:paraId="5AEFB0E9" w14:textId="02FD3046" w:rsidR="00B66609" w:rsidRPr="006519B5" w:rsidRDefault="00415474" w:rsidP="00E6672E">
            <w:pPr>
              <w:pStyle w:val="Normal6"/>
              <w:rPr>
                <w:szCs w:val="24"/>
                <w:lang w:val="de-DE"/>
              </w:rPr>
            </w:pPr>
            <w:r w:rsidRPr="006519B5">
              <w:rPr>
                <w:b/>
                <w:i/>
                <w:lang w:val="de-DE"/>
              </w:rPr>
              <w:t>„</w:t>
            </w:r>
            <w:r w:rsidR="00B66609" w:rsidRPr="006519B5">
              <w:rPr>
                <w:b/>
                <w:i/>
                <w:lang w:val="de-DE"/>
              </w:rPr>
              <w:t>Artikel 16aaa</w:t>
            </w:r>
          </w:p>
        </w:tc>
      </w:tr>
      <w:tr w:rsidR="00B66609" w:rsidRPr="006519B5" w14:paraId="3665D371" w14:textId="77777777" w:rsidTr="000B4DD2">
        <w:trPr>
          <w:jc w:val="center"/>
        </w:trPr>
        <w:tc>
          <w:tcPr>
            <w:tcW w:w="4876" w:type="dxa"/>
          </w:tcPr>
          <w:p w14:paraId="3DC6E9D0" w14:textId="77777777" w:rsidR="00B66609" w:rsidRPr="006519B5" w:rsidRDefault="00B66609" w:rsidP="000B4DD2">
            <w:pPr>
              <w:pStyle w:val="Normal6"/>
              <w:rPr>
                <w:lang w:val="de-DE"/>
              </w:rPr>
            </w:pPr>
          </w:p>
        </w:tc>
        <w:tc>
          <w:tcPr>
            <w:tcW w:w="4876" w:type="dxa"/>
            <w:hideMark/>
          </w:tcPr>
          <w:p w14:paraId="1304B379" w14:textId="77777777" w:rsidR="00B66609" w:rsidRPr="006519B5" w:rsidRDefault="00B66609" w:rsidP="000B4DD2">
            <w:pPr>
              <w:pStyle w:val="Normal6"/>
              <w:rPr>
                <w:szCs w:val="24"/>
                <w:lang w:val="de-DE"/>
              </w:rPr>
            </w:pPr>
            <w:r w:rsidRPr="006519B5">
              <w:rPr>
                <w:b/>
                <w:i/>
                <w:lang w:val="de-DE"/>
              </w:rPr>
              <w:t>Einheitliche Vorschriften für Gutscheine</w:t>
            </w:r>
          </w:p>
        </w:tc>
      </w:tr>
      <w:tr w:rsidR="00B66609" w:rsidRPr="006519B5" w14:paraId="5218A983" w14:textId="77777777" w:rsidTr="000B4DD2">
        <w:trPr>
          <w:jc w:val="center"/>
        </w:trPr>
        <w:tc>
          <w:tcPr>
            <w:tcW w:w="4876" w:type="dxa"/>
          </w:tcPr>
          <w:p w14:paraId="7B6D6F83" w14:textId="77777777" w:rsidR="00B66609" w:rsidRPr="006519B5" w:rsidRDefault="00B66609" w:rsidP="000B4DD2">
            <w:pPr>
              <w:pStyle w:val="Normal6"/>
              <w:rPr>
                <w:lang w:val="de-DE"/>
              </w:rPr>
            </w:pPr>
          </w:p>
        </w:tc>
        <w:tc>
          <w:tcPr>
            <w:tcW w:w="4876" w:type="dxa"/>
            <w:hideMark/>
          </w:tcPr>
          <w:p w14:paraId="305BF026" w14:textId="77777777" w:rsidR="00B66609" w:rsidRPr="006519B5" w:rsidRDefault="00B66609" w:rsidP="000B4DD2">
            <w:pPr>
              <w:pStyle w:val="Normal6"/>
              <w:rPr>
                <w:szCs w:val="24"/>
                <w:lang w:val="de-DE"/>
              </w:rPr>
            </w:pPr>
            <w:r w:rsidRPr="006519B5">
              <w:rPr>
                <w:b/>
                <w:i/>
                <w:lang w:val="de-DE"/>
              </w:rPr>
              <w:t>(1) Die Mitgliedstaaten stellen sicher, dass das Luftfahrtunternehmen bei Beendigung eines Vertrags dem Fluggast die Wahl einräumen kann, anstelle einer Erstattung einen Gutschein zu akzeptieren.</w:t>
            </w:r>
          </w:p>
        </w:tc>
      </w:tr>
      <w:tr w:rsidR="00B66609" w:rsidRPr="006519B5" w14:paraId="0A1CFCC2" w14:textId="77777777" w:rsidTr="000B4DD2">
        <w:trPr>
          <w:jc w:val="center"/>
        </w:trPr>
        <w:tc>
          <w:tcPr>
            <w:tcW w:w="4876" w:type="dxa"/>
          </w:tcPr>
          <w:p w14:paraId="172BD9EA" w14:textId="77777777" w:rsidR="00B66609" w:rsidRPr="006519B5" w:rsidRDefault="00B66609" w:rsidP="000B4DD2">
            <w:pPr>
              <w:pStyle w:val="Normal6"/>
              <w:rPr>
                <w:lang w:val="de-DE"/>
              </w:rPr>
            </w:pPr>
          </w:p>
        </w:tc>
        <w:tc>
          <w:tcPr>
            <w:tcW w:w="4876" w:type="dxa"/>
            <w:hideMark/>
          </w:tcPr>
          <w:p w14:paraId="085398E3" w14:textId="77777777" w:rsidR="00B66609" w:rsidRPr="006519B5" w:rsidRDefault="00B66609" w:rsidP="000B4DD2">
            <w:pPr>
              <w:pStyle w:val="Normal6"/>
              <w:rPr>
                <w:szCs w:val="24"/>
                <w:lang w:val="de-DE"/>
              </w:rPr>
            </w:pPr>
            <w:r w:rsidRPr="006519B5">
              <w:rPr>
                <w:b/>
                <w:i/>
                <w:lang w:val="de-DE"/>
              </w:rPr>
              <w:t>(2) Bevor der Fluggast den Gutschein akzeptiert, informiert das Luftfahrtunternehmen den Fluggast klar und deutlich sichtbar in schriftlicher Form über a) die Tatsache, dass der Fahrgast Anspruch auf eine Erstattung innerhalb von 14 Tagen hat und nicht verpflichtet ist, einen Gutschein zu akzeptieren, b) die Gültigkeitsdauer des Gutscheins und die Rechte von Fluggästen in Bezug auf Gutscheine gemäß diesem Artikel.</w:t>
            </w:r>
          </w:p>
        </w:tc>
      </w:tr>
      <w:tr w:rsidR="00B66609" w:rsidRPr="006519B5" w14:paraId="67CEC5FA" w14:textId="77777777" w:rsidTr="000B4DD2">
        <w:trPr>
          <w:jc w:val="center"/>
        </w:trPr>
        <w:tc>
          <w:tcPr>
            <w:tcW w:w="4876" w:type="dxa"/>
          </w:tcPr>
          <w:p w14:paraId="15194C1C" w14:textId="77777777" w:rsidR="00B66609" w:rsidRPr="006519B5" w:rsidRDefault="00B66609" w:rsidP="000B4DD2">
            <w:pPr>
              <w:pStyle w:val="Normal6"/>
              <w:rPr>
                <w:lang w:val="de-DE"/>
              </w:rPr>
            </w:pPr>
          </w:p>
        </w:tc>
        <w:tc>
          <w:tcPr>
            <w:tcW w:w="4876" w:type="dxa"/>
            <w:hideMark/>
          </w:tcPr>
          <w:p w14:paraId="06899967" w14:textId="77777777" w:rsidR="00B66609" w:rsidRPr="006519B5" w:rsidRDefault="00B66609" w:rsidP="000B4DD2">
            <w:pPr>
              <w:pStyle w:val="Normal6"/>
              <w:rPr>
                <w:szCs w:val="24"/>
                <w:lang w:val="de-DE"/>
              </w:rPr>
            </w:pPr>
            <w:r w:rsidRPr="006519B5">
              <w:rPr>
                <w:b/>
                <w:i/>
                <w:lang w:val="de-DE"/>
              </w:rPr>
              <w:t>(3) Der Wert des angebotenen Gutscheins entspricht mindestens dem Betrag der Erstattung, auf die der Fahrgast Anspruch hat. Das Luftfahrtunternehmen kann einen Gutschein über einen höheren Betrag anbieten.</w:t>
            </w:r>
          </w:p>
        </w:tc>
      </w:tr>
      <w:tr w:rsidR="00B66609" w:rsidRPr="006519B5" w14:paraId="16ABA133" w14:textId="77777777" w:rsidTr="000B4DD2">
        <w:trPr>
          <w:jc w:val="center"/>
        </w:trPr>
        <w:tc>
          <w:tcPr>
            <w:tcW w:w="4876" w:type="dxa"/>
          </w:tcPr>
          <w:p w14:paraId="028E058E" w14:textId="77777777" w:rsidR="00B66609" w:rsidRPr="006519B5" w:rsidRDefault="00B66609" w:rsidP="000B4DD2">
            <w:pPr>
              <w:pStyle w:val="Normal6"/>
              <w:rPr>
                <w:lang w:val="de-DE"/>
              </w:rPr>
            </w:pPr>
          </w:p>
        </w:tc>
        <w:tc>
          <w:tcPr>
            <w:tcW w:w="4876" w:type="dxa"/>
            <w:hideMark/>
          </w:tcPr>
          <w:p w14:paraId="1D77C41F" w14:textId="77777777" w:rsidR="00B66609" w:rsidRPr="006519B5" w:rsidRDefault="00B66609" w:rsidP="000B4DD2">
            <w:pPr>
              <w:pStyle w:val="Normal6"/>
              <w:rPr>
                <w:szCs w:val="24"/>
                <w:lang w:val="de-DE"/>
              </w:rPr>
            </w:pPr>
            <w:r w:rsidRPr="006519B5">
              <w:rPr>
                <w:b/>
                <w:i/>
                <w:lang w:val="de-DE"/>
              </w:rPr>
              <w:t>(4) Die Fluggäste verlieren ihren Anspruch auf Erstattung während der Gültigkeitsdauer des Gutscheins nur dann, wenn sie den Gutschein ausdrücklich anfordern und den Gutschein annehmen. Der Fluggast kann jederzeit eine Erstattung in Form eines Geldbetrags beantragen, bevor ein Gutschein ausläuft.</w:t>
            </w:r>
          </w:p>
        </w:tc>
      </w:tr>
      <w:tr w:rsidR="00B66609" w:rsidRPr="006519B5" w14:paraId="6C142714" w14:textId="77777777" w:rsidTr="000B4DD2">
        <w:trPr>
          <w:jc w:val="center"/>
        </w:trPr>
        <w:tc>
          <w:tcPr>
            <w:tcW w:w="4876" w:type="dxa"/>
          </w:tcPr>
          <w:p w14:paraId="5153D407" w14:textId="77777777" w:rsidR="00B66609" w:rsidRPr="006519B5" w:rsidRDefault="00B66609" w:rsidP="000B4DD2">
            <w:pPr>
              <w:pStyle w:val="Normal6"/>
              <w:rPr>
                <w:lang w:val="de-DE"/>
              </w:rPr>
            </w:pPr>
          </w:p>
        </w:tc>
        <w:tc>
          <w:tcPr>
            <w:tcW w:w="4876" w:type="dxa"/>
            <w:hideMark/>
          </w:tcPr>
          <w:p w14:paraId="17F9FAB8" w14:textId="77777777" w:rsidR="00B66609" w:rsidRPr="006519B5" w:rsidRDefault="00B66609" w:rsidP="000B4DD2">
            <w:pPr>
              <w:pStyle w:val="Normal6"/>
              <w:rPr>
                <w:szCs w:val="24"/>
                <w:lang w:val="de-DE"/>
              </w:rPr>
            </w:pPr>
            <w:r w:rsidRPr="006519B5">
              <w:rPr>
                <w:b/>
                <w:i/>
                <w:lang w:val="de-DE"/>
              </w:rPr>
              <w:t>(5) Gutscheine haben eine Gültigkeitsdauer von höchstens 12 Monaten ab dem Tag, an dem der Fahrgast einen Gutschein gemäß Absatz 4 akzeptiert.</w:t>
            </w:r>
          </w:p>
        </w:tc>
      </w:tr>
      <w:tr w:rsidR="00B66609" w:rsidRPr="006519B5" w14:paraId="12E45D05" w14:textId="77777777" w:rsidTr="000B4DD2">
        <w:trPr>
          <w:jc w:val="center"/>
        </w:trPr>
        <w:tc>
          <w:tcPr>
            <w:tcW w:w="4876" w:type="dxa"/>
          </w:tcPr>
          <w:p w14:paraId="5C2C19FB" w14:textId="77777777" w:rsidR="00B66609" w:rsidRPr="006519B5" w:rsidRDefault="00B66609" w:rsidP="000B4DD2">
            <w:pPr>
              <w:pStyle w:val="Normal6"/>
              <w:rPr>
                <w:lang w:val="de-DE"/>
              </w:rPr>
            </w:pPr>
          </w:p>
        </w:tc>
        <w:tc>
          <w:tcPr>
            <w:tcW w:w="4876" w:type="dxa"/>
            <w:hideMark/>
          </w:tcPr>
          <w:p w14:paraId="22EDABCB" w14:textId="77777777" w:rsidR="00B66609" w:rsidRPr="006519B5" w:rsidRDefault="00B66609" w:rsidP="000B4DD2">
            <w:pPr>
              <w:pStyle w:val="Normal6"/>
              <w:rPr>
                <w:szCs w:val="24"/>
                <w:lang w:val="de-DE"/>
              </w:rPr>
            </w:pPr>
            <w:r w:rsidRPr="006519B5">
              <w:rPr>
                <w:b/>
                <w:i/>
                <w:lang w:val="de-DE"/>
              </w:rPr>
              <w:t>(6) Wird der Gutschein nicht innerhalb seiner Gültigkeitsdauer eingelöst, so erstattet das Luftfahrtunternehmen den auf dem Gutschein angegebenen Betrag so bald wie möglich, spätestens jedoch innerhalb von 14 Tagen nach Ablauf der Gültigkeitsdauer, ohne dass es eines vorherigen Antrags des Reisenden bedarf. Wurde der Gutschein teilweise verwendet, so erstattet das Luftfahrtunternehmen dem Verbraucher den verbleibenden nicht verwendeten Betrag.</w:t>
            </w:r>
          </w:p>
        </w:tc>
      </w:tr>
      <w:tr w:rsidR="00B66609" w:rsidRPr="006519B5" w14:paraId="45BEBE0D" w14:textId="77777777" w:rsidTr="000B4DD2">
        <w:trPr>
          <w:jc w:val="center"/>
        </w:trPr>
        <w:tc>
          <w:tcPr>
            <w:tcW w:w="4876" w:type="dxa"/>
          </w:tcPr>
          <w:p w14:paraId="5DD14D39" w14:textId="77777777" w:rsidR="00B66609" w:rsidRPr="006519B5" w:rsidRDefault="00B66609" w:rsidP="000B4DD2">
            <w:pPr>
              <w:pStyle w:val="Normal6"/>
              <w:rPr>
                <w:lang w:val="de-DE"/>
              </w:rPr>
            </w:pPr>
          </w:p>
        </w:tc>
        <w:tc>
          <w:tcPr>
            <w:tcW w:w="4876" w:type="dxa"/>
            <w:hideMark/>
          </w:tcPr>
          <w:p w14:paraId="418C7DB1" w14:textId="77777777" w:rsidR="00B66609" w:rsidRPr="006519B5" w:rsidRDefault="00B66609" w:rsidP="000B4DD2">
            <w:pPr>
              <w:pStyle w:val="Normal6"/>
              <w:rPr>
                <w:szCs w:val="24"/>
                <w:lang w:val="de-DE"/>
              </w:rPr>
            </w:pPr>
            <w:r w:rsidRPr="006519B5">
              <w:rPr>
                <w:b/>
                <w:i/>
                <w:lang w:val="de-DE"/>
              </w:rPr>
              <w:t>(7) Gutscheine sind ohne zusätzliche Kosten auf einen anderen Fahrgast übertragbar.</w:t>
            </w:r>
          </w:p>
        </w:tc>
      </w:tr>
      <w:tr w:rsidR="00B66609" w:rsidRPr="006519B5" w14:paraId="5098EB4B" w14:textId="77777777" w:rsidTr="000B4DD2">
        <w:trPr>
          <w:jc w:val="center"/>
        </w:trPr>
        <w:tc>
          <w:tcPr>
            <w:tcW w:w="4876" w:type="dxa"/>
          </w:tcPr>
          <w:p w14:paraId="418DCEE4" w14:textId="77777777" w:rsidR="00B66609" w:rsidRPr="006519B5" w:rsidRDefault="00B66609" w:rsidP="000B4DD2">
            <w:pPr>
              <w:pStyle w:val="Normal6"/>
              <w:rPr>
                <w:lang w:val="de-DE"/>
              </w:rPr>
            </w:pPr>
          </w:p>
        </w:tc>
        <w:tc>
          <w:tcPr>
            <w:tcW w:w="4876" w:type="dxa"/>
            <w:hideMark/>
          </w:tcPr>
          <w:p w14:paraId="7846D651" w14:textId="77777777" w:rsidR="00B66609" w:rsidRPr="006519B5" w:rsidRDefault="00B66609" w:rsidP="000B4DD2">
            <w:pPr>
              <w:pStyle w:val="Normal6"/>
              <w:rPr>
                <w:szCs w:val="24"/>
                <w:lang w:val="de-DE"/>
              </w:rPr>
            </w:pPr>
            <w:r w:rsidRPr="006519B5">
              <w:rPr>
                <w:b/>
                <w:i/>
                <w:lang w:val="de-DE"/>
              </w:rPr>
              <w:t>(8) Gutscheine unterliegen dem Insolvenzschutz, für den das Luftfahrtunternehmen nach Artikel 8d der vorliegenden Verordnung in Höhe der vom Fluggast erhaltenen Zahlungen zu sorgen hat.</w:t>
            </w:r>
          </w:p>
        </w:tc>
      </w:tr>
      <w:tr w:rsidR="00B66609" w:rsidRPr="006519B5" w14:paraId="0696D5E8" w14:textId="77777777" w:rsidTr="000B4DD2">
        <w:trPr>
          <w:jc w:val="center"/>
        </w:trPr>
        <w:tc>
          <w:tcPr>
            <w:tcW w:w="4876" w:type="dxa"/>
          </w:tcPr>
          <w:p w14:paraId="15877E7B" w14:textId="77777777" w:rsidR="00B66609" w:rsidRPr="006519B5" w:rsidRDefault="00B66609" w:rsidP="000B4DD2">
            <w:pPr>
              <w:pStyle w:val="Normal6"/>
              <w:rPr>
                <w:lang w:val="de-DE"/>
              </w:rPr>
            </w:pPr>
          </w:p>
        </w:tc>
        <w:tc>
          <w:tcPr>
            <w:tcW w:w="4876" w:type="dxa"/>
            <w:hideMark/>
          </w:tcPr>
          <w:p w14:paraId="0A0BED2F" w14:textId="36DAC479" w:rsidR="00B66609" w:rsidRPr="006519B5" w:rsidRDefault="00B66609" w:rsidP="000B4DD2">
            <w:pPr>
              <w:pStyle w:val="Normal6"/>
              <w:rPr>
                <w:szCs w:val="24"/>
                <w:lang w:val="de-DE"/>
              </w:rPr>
            </w:pPr>
            <w:r w:rsidRPr="006519B5">
              <w:rPr>
                <w:b/>
                <w:i/>
                <w:lang w:val="de-DE"/>
              </w:rPr>
              <w:t xml:space="preserve">(9) Die Passagiere können ihre Gutscheine für alle von der Stelle, die den Gutschein ausgibt, angebotenen </w:t>
            </w:r>
            <w:r w:rsidRPr="006519B5">
              <w:rPr>
                <w:b/>
                <w:bCs/>
                <w:i/>
                <w:iCs/>
                <w:lang w:val="de-DE"/>
              </w:rPr>
              <w:t>Dienstleistungen</w:t>
            </w:r>
            <w:r w:rsidRPr="006519B5">
              <w:rPr>
                <w:b/>
                <w:i/>
                <w:lang w:val="de-DE"/>
              </w:rPr>
              <w:t xml:space="preserve"> verwenden.</w:t>
            </w:r>
            <w:r w:rsidR="004A7439" w:rsidRPr="006519B5">
              <w:rPr>
                <w:b/>
                <w:i/>
                <w:lang w:val="de-DE"/>
              </w:rPr>
              <w:t>“</w:t>
            </w:r>
          </w:p>
        </w:tc>
      </w:tr>
      <w:tr w:rsidR="00B66609" w:rsidRPr="006519B5" w14:paraId="4C2DB4E5" w14:textId="77777777" w:rsidTr="000B4DD2">
        <w:trPr>
          <w:jc w:val="center"/>
        </w:trPr>
        <w:tc>
          <w:tcPr>
            <w:tcW w:w="4876" w:type="dxa"/>
          </w:tcPr>
          <w:p w14:paraId="6398D0BD" w14:textId="77777777" w:rsidR="00B66609" w:rsidRPr="006519B5" w:rsidRDefault="00B66609" w:rsidP="000B4DD2">
            <w:pPr>
              <w:pStyle w:val="Normal6"/>
              <w:rPr>
                <w:lang w:val="de-DE"/>
              </w:rPr>
            </w:pPr>
          </w:p>
        </w:tc>
        <w:tc>
          <w:tcPr>
            <w:tcW w:w="4876" w:type="dxa"/>
            <w:hideMark/>
          </w:tcPr>
          <w:p w14:paraId="788CC9FC" w14:textId="77777777" w:rsidR="00B66609" w:rsidRPr="006519B5" w:rsidRDefault="00B66609" w:rsidP="000B4DD2">
            <w:pPr>
              <w:pStyle w:val="Normal6"/>
              <w:rPr>
                <w:szCs w:val="24"/>
                <w:lang w:val="de-DE"/>
              </w:rPr>
            </w:pPr>
          </w:p>
        </w:tc>
      </w:tr>
    </w:tbl>
    <w:p w14:paraId="108181D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35F0E57" w14:textId="77777777" w:rsidR="00B66609" w:rsidRPr="006519B5" w:rsidRDefault="00B66609" w:rsidP="00B66609">
      <w:pPr>
        <w:pStyle w:val="CrossRef"/>
        <w:rPr>
          <w:lang w:val="de-DE"/>
        </w:rPr>
      </w:pPr>
      <w:r w:rsidRPr="006519B5">
        <w:rPr>
          <w:lang w:val="de-DE"/>
        </w:rPr>
        <w:t>(Verordnung (EG) Nr. 261/2004)</w:t>
      </w:r>
    </w:p>
    <w:p w14:paraId="00B5F567" w14:textId="77777777" w:rsidR="00B66609" w:rsidRPr="006519B5" w:rsidRDefault="00B66609" w:rsidP="00B66609">
      <w:r w:rsidRPr="006519B5">
        <w:rPr>
          <w:rStyle w:val="HideTWBExt"/>
          <w:noProof w:val="0"/>
        </w:rPr>
        <w:t>&lt;/Amend&gt;</w:t>
      </w:r>
    </w:p>
    <w:p w14:paraId="51123B4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307</w:t>
      </w:r>
      <w:r w:rsidRPr="006519B5">
        <w:rPr>
          <w:rStyle w:val="HideTWBExt"/>
          <w:b w:val="0"/>
          <w:noProof w:val="0"/>
          <w:lang w:val="de-DE"/>
        </w:rPr>
        <w:t>&lt;/NumAm&gt;</w:t>
      </w:r>
    </w:p>
    <w:p w14:paraId="43794B57" w14:textId="77777777" w:rsidR="00B66609" w:rsidRPr="006519B5" w:rsidRDefault="00B66609" w:rsidP="00B66609">
      <w:pPr>
        <w:pStyle w:val="NormalBold"/>
      </w:pPr>
      <w:r w:rsidRPr="006519B5">
        <w:rPr>
          <w:rStyle w:val="HideTWBExt"/>
          <w:b w:val="0"/>
          <w:noProof w:val="0"/>
        </w:rPr>
        <w:t>&lt;RepeatBlock-By&gt;&lt;Members&gt;</w:t>
      </w:r>
      <w:r w:rsidRPr="006519B5">
        <w:t>Borja Giménez Larraz, Dolors Montserrat, Elena Nevado del Campo, Pablo Arias Echeverría, Pilar del Castillo Vera, Susana Solís Pérez</w:t>
      </w:r>
      <w:r w:rsidRPr="006519B5">
        <w:rPr>
          <w:rStyle w:val="HideTWBExt"/>
          <w:b w:val="0"/>
          <w:noProof w:val="0"/>
        </w:rPr>
        <w:t>&lt;/Members&gt;</w:t>
      </w:r>
    </w:p>
    <w:p w14:paraId="1F4C310F" w14:textId="77777777" w:rsidR="00B66609" w:rsidRPr="006519B5" w:rsidRDefault="00B66609" w:rsidP="00B66609">
      <w:r w:rsidRPr="006519B5">
        <w:rPr>
          <w:rStyle w:val="HideTWBExt"/>
          <w:noProof w:val="0"/>
        </w:rPr>
        <w:t>&lt;/RepeatBlock-By&gt;</w:t>
      </w:r>
    </w:p>
    <w:p w14:paraId="4902C7D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ABA6B11" w14:textId="77777777" w:rsidR="00B66609" w:rsidRPr="006519B5" w:rsidRDefault="00B66609" w:rsidP="00B66609">
      <w:pPr>
        <w:pStyle w:val="NormalBold"/>
      </w:pPr>
      <w:r w:rsidRPr="006519B5">
        <w:rPr>
          <w:rStyle w:val="HideTWBExt"/>
          <w:b w:val="0"/>
          <w:noProof w:val="0"/>
        </w:rPr>
        <w:t>&lt;Article&gt;</w:t>
      </w:r>
      <w:r w:rsidRPr="006519B5">
        <w:t>Artikel 1 – Absatz 1 – Nummer 5 a (neu)</w:t>
      </w:r>
      <w:r w:rsidRPr="006519B5">
        <w:rPr>
          <w:rStyle w:val="HideTWBExt"/>
          <w:b w:val="0"/>
          <w:noProof w:val="0"/>
        </w:rPr>
        <w:t>&lt;/Article&gt;</w:t>
      </w:r>
    </w:p>
    <w:p w14:paraId="2CAA0F5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31C58BA" w14:textId="77777777" w:rsidR="00B66609" w:rsidRPr="006519B5" w:rsidRDefault="00B66609" w:rsidP="00B66609">
      <w:r w:rsidRPr="006519B5">
        <w:rPr>
          <w:rStyle w:val="HideTWBExt"/>
          <w:noProof w:val="0"/>
        </w:rPr>
        <w:t>&lt;Article2&gt;</w:t>
      </w:r>
      <w:r w:rsidRPr="006519B5">
        <w:t>Artikel 16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4476380" w14:textId="77777777" w:rsidTr="000B4DD2">
        <w:trPr>
          <w:jc w:val="center"/>
        </w:trPr>
        <w:tc>
          <w:tcPr>
            <w:tcW w:w="9752" w:type="dxa"/>
            <w:gridSpan w:val="2"/>
          </w:tcPr>
          <w:p w14:paraId="4184874D" w14:textId="77777777" w:rsidR="00B66609" w:rsidRPr="006519B5" w:rsidRDefault="00B66609" w:rsidP="000B4DD2">
            <w:pPr>
              <w:keepNext/>
            </w:pPr>
          </w:p>
        </w:tc>
      </w:tr>
      <w:tr w:rsidR="00B66609" w:rsidRPr="006519B5" w14:paraId="2D91970C" w14:textId="77777777" w:rsidTr="000B4DD2">
        <w:trPr>
          <w:jc w:val="center"/>
        </w:trPr>
        <w:tc>
          <w:tcPr>
            <w:tcW w:w="4876" w:type="dxa"/>
            <w:hideMark/>
          </w:tcPr>
          <w:p w14:paraId="11C0E6C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061A8B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9A8833C" w14:textId="77777777" w:rsidTr="000B4DD2">
        <w:trPr>
          <w:jc w:val="center"/>
        </w:trPr>
        <w:tc>
          <w:tcPr>
            <w:tcW w:w="4876" w:type="dxa"/>
          </w:tcPr>
          <w:p w14:paraId="455C6DCB" w14:textId="77777777" w:rsidR="00B66609" w:rsidRPr="006519B5" w:rsidRDefault="00B66609" w:rsidP="000B4DD2">
            <w:pPr>
              <w:pStyle w:val="Normal6"/>
              <w:rPr>
                <w:lang w:val="de-DE"/>
              </w:rPr>
            </w:pPr>
          </w:p>
        </w:tc>
        <w:tc>
          <w:tcPr>
            <w:tcW w:w="4876" w:type="dxa"/>
            <w:hideMark/>
          </w:tcPr>
          <w:p w14:paraId="05ECD4B3" w14:textId="7A6C6524" w:rsidR="00B66609" w:rsidRPr="006519B5" w:rsidRDefault="00B66609" w:rsidP="004A7439">
            <w:pPr>
              <w:pStyle w:val="Normal6"/>
              <w:rPr>
                <w:szCs w:val="24"/>
                <w:lang w:val="de-DE"/>
              </w:rPr>
            </w:pPr>
            <w:r w:rsidRPr="006519B5">
              <w:rPr>
                <w:b/>
                <w:i/>
                <w:lang w:val="de-DE"/>
              </w:rPr>
              <w:t>5a</w:t>
            </w:r>
            <w:r w:rsidR="004A7439" w:rsidRPr="006519B5">
              <w:rPr>
                <w:b/>
                <w:i/>
                <w:lang w:val="de-DE"/>
              </w:rPr>
              <w:t>.</w:t>
            </w:r>
            <w:r w:rsidRPr="006519B5">
              <w:rPr>
                <w:b/>
                <w:i/>
                <w:lang w:val="de-DE"/>
              </w:rPr>
              <w:tab/>
              <w:t>Folgender Artikel 16a wird eingefügt:</w:t>
            </w:r>
          </w:p>
        </w:tc>
      </w:tr>
      <w:tr w:rsidR="00B66609" w:rsidRPr="006519B5" w14:paraId="07155475" w14:textId="77777777" w:rsidTr="000B4DD2">
        <w:trPr>
          <w:jc w:val="center"/>
        </w:trPr>
        <w:tc>
          <w:tcPr>
            <w:tcW w:w="4876" w:type="dxa"/>
          </w:tcPr>
          <w:p w14:paraId="00BF7515" w14:textId="77777777" w:rsidR="00B66609" w:rsidRPr="006519B5" w:rsidRDefault="00B66609" w:rsidP="000B4DD2">
            <w:pPr>
              <w:pStyle w:val="Normal6"/>
              <w:rPr>
                <w:lang w:val="de-DE"/>
              </w:rPr>
            </w:pPr>
          </w:p>
        </w:tc>
        <w:tc>
          <w:tcPr>
            <w:tcW w:w="4876" w:type="dxa"/>
            <w:hideMark/>
          </w:tcPr>
          <w:p w14:paraId="4BFB69C4" w14:textId="2B7107D2" w:rsidR="00B66609" w:rsidRPr="006519B5" w:rsidRDefault="00415474" w:rsidP="00E6672E">
            <w:pPr>
              <w:pStyle w:val="Normal6"/>
              <w:rPr>
                <w:szCs w:val="24"/>
                <w:lang w:val="de-DE"/>
              </w:rPr>
            </w:pPr>
            <w:r w:rsidRPr="006519B5">
              <w:rPr>
                <w:b/>
                <w:i/>
                <w:lang w:val="de-DE"/>
              </w:rPr>
              <w:t>„</w:t>
            </w:r>
            <w:r w:rsidR="00B66609" w:rsidRPr="006519B5">
              <w:rPr>
                <w:b/>
                <w:i/>
                <w:lang w:val="de-DE"/>
              </w:rPr>
              <w:t>Artikel 16a</w:t>
            </w:r>
          </w:p>
        </w:tc>
      </w:tr>
      <w:tr w:rsidR="00B66609" w:rsidRPr="006519B5" w14:paraId="740ED921" w14:textId="77777777" w:rsidTr="000B4DD2">
        <w:trPr>
          <w:jc w:val="center"/>
        </w:trPr>
        <w:tc>
          <w:tcPr>
            <w:tcW w:w="4876" w:type="dxa"/>
          </w:tcPr>
          <w:p w14:paraId="5855B9AF" w14:textId="77777777" w:rsidR="00B66609" w:rsidRPr="006519B5" w:rsidRDefault="00B66609" w:rsidP="000B4DD2">
            <w:pPr>
              <w:pStyle w:val="Normal6"/>
              <w:rPr>
                <w:lang w:val="de-DE"/>
              </w:rPr>
            </w:pPr>
          </w:p>
        </w:tc>
        <w:tc>
          <w:tcPr>
            <w:tcW w:w="4876" w:type="dxa"/>
            <w:hideMark/>
          </w:tcPr>
          <w:p w14:paraId="6BC15CB7" w14:textId="77777777" w:rsidR="00B66609" w:rsidRPr="006519B5" w:rsidRDefault="00B66609" w:rsidP="000B4DD2">
            <w:pPr>
              <w:pStyle w:val="Normal6"/>
              <w:rPr>
                <w:szCs w:val="24"/>
                <w:lang w:val="de-DE"/>
              </w:rPr>
            </w:pPr>
            <w:r w:rsidRPr="006519B5">
              <w:rPr>
                <w:b/>
                <w:i/>
                <w:lang w:val="de-DE"/>
              </w:rPr>
              <w:t>Einheitliche Europäische Sanktionsbehörde</w:t>
            </w:r>
          </w:p>
        </w:tc>
      </w:tr>
      <w:tr w:rsidR="00B66609" w:rsidRPr="006519B5" w14:paraId="02105A13" w14:textId="77777777" w:rsidTr="000B4DD2">
        <w:trPr>
          <w:jc w:val="center"/>
        </w:trPr>
        <w:tc>
          <w:tcPr>
            <w:tcW w:w="4876" w:type="dxa"/>
          </w:tcPr>
          <w:p w14:paraId="78ACC28B" w14:textId="77777777" w:rsidR="00B66609" w:rsidRPr="006519B5" w:rsidRDefault="00B66609" w:rsidP="000B4DD2">
            <w:pPr>
              <w:pStyle w:val="Normal6"/>
              <w:rPr>
                <w:lang w:val="de-DE"/>
              </w:rPr>
            </w:pPr>
          </w:p>
        </w:tc>
        <w:tc>
          <w:tcPr>
            <w:tcW w:w="4876" w:type="dxa"/>
            <w:hideMark/>
          </w:tcPr>
          <w:p w14:paraId="16B03C92" w14:textId="77777777" w:rsidR="00B66609" w:rsidRPr="006519B5" w:rsidRDefault="00B66609" w:rsidP="000B4DD2">
            <w:pPr>
              <w:pStyle w:val="Normal6"/>
              <w:rPr>
                <w:szCs w:val="24"/>
                <w:lang w:val="de-DE"/>
              </w:rPr>
            </w:pPr>
            <w:r w:rsidRPr="006519B5">
              <w:rPr>
                <w:b/>
                <w:i/>
                <w:lang w:val="de-DE"/>
              </w:rPr>
              <w:t>Die Kommission wird als Aufsichtsbehörde mit Sanktionsbefugnissen fungieren, um eine harmonisierte und wirksame Durchsetzung der Fluggastrechte sicherzustellen.</w:t>
            </w:r>
          </w:p>
        </w:tc>
      </w:tr>
      <w:tr w:rsidR="00B66609" w:rsidRPr="006519B5" w14:paraId="4D0F63BE" w14:textId="77777777" w:rsidTr="000B4DD2">
        <w:trPr>
          <w:jc w:val="center"/>
        </w:trPr>
        <w:tc>
          <w:tcPr>
            <w:tcW w:w="4876" w:type="dxa"/>
          </w:tcPr>
          <w:p w14:paraId="485C44BF" w14:textId="77777777" w:rsidR="00B66609" w:rsidRPr="006519B5" w:rsidRDefault="00B66609" w:rsidP="000B4DD2">
            <w:pPr>
              <w:pStyle w:val="Normal6"/>
              <w:rPr>
                <w:lang w:val="de-DE"/>
              </w:rPr>
            </w:pPr>
          </w:p>
        </w:tc>
        <w:tc>
          <w:tcPr>
            <w:tcW w:w="4876" w:type="dxa"/>
            <w:hideMark/>
          </w:tcPr>
          <w:p w14:paraId="16C635EC" w14:textId="4050FE4B" w:rsidR="00B66609" w:rsidRPr="006519B5" w:rsidRDefault="00B66609" w:rsidP="000B4DD2">
            <w:pPr>
              <w:pStyle w:val="Normal6"/>
              <w:rPr>
                <w:szCs w:val="24"/>
                <w:lang w:val="de-DE"/>
              </w:rPr>
            </w:pPr>
            <w:r w:rsidRPr="006519B5">
              <w:rPr>
                <w:b/>
                <w:i/>
                <w:lang w:val="de-DE"/>
              </w:rPr>
              <w:t>Die Kommission wird für eine einheitliche Aufsicht, faire Sanktionen und mehr Rechtssicherheit in Bezug auf Geschäftspraktiken sorgen, die mehr als einen Mitgliedstaat betreffen. Sie wird eine rasche Streitbeilegung fördern und die Effizienz des Binnenmarkts im Luftverkehrssektor stärken.</w:t>
            </w:r>
            <w:r w:rsidR="004A7439" w:rsidRPr="006519B5">
              <w:rPr>
                <w:b/>
                <w:i/>
                <w:lang w:val="de-DE"/>
              </w:rPr>
              <w:t>“</w:t>
            </w:r>
          </w:p>
        </w:tc>
      </w:tr>
    </w:tbl>
    <w:p w14:paraId="6272550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734C1B0" w14:textId="77777777" w:rsidR="00B66609" w:rsidRPr="006519B5" w:rsidRDefault="00B66609" w:rsidP="00B66609">
      <w:r w:rsidRPr="006519B5">
        <w:rPr>
          <w:rStyle w:val="HideTWBExt"/>
          <w:noProof w:val="0"/>
        </w:rPr>
        <w:t>&lt;/Amend&gt;</w:t>
      </w:r>
    </w:p>
    <w:p w14:paraId="34AF032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308</w:t>
      </w:r>
      <w:r w:rsidRPr="006519B5">
        <w:rPr>
          <w:rStyle w:val="HideTWBExt"/>
          <w:b w:val="0"/>
          <w:noProof w:val="0"/>
          <w:lang w:val="de-DE"/>
        </w:rPr>
        <w:t>&lt;/NumAm&gt;</w:t>
      </w:r>
    </w:p>
    <w:p w14:paraId="3917E11B"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42393A9"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3E4A5D7" w14:textId="77777777" w:rsidR="00B66609" w:rsidRPr="006519B5" w:rsidRDefault="00B66609" w:rsidP="00B66609">
      <w:r w:rsidRPr="006519B5">
        <w:rPr>
          <w:rStyle w:val="HideTWBExt"/>
          <w:noProof w:val="0"/>
        </w:rPr>
        <w:t>&lt;/RepeatBlock-By&gt;</w:t>
      </w:r>
    </w:p>
    <w:p w14:paraId="35BB151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5247049" w14:textId="77777777" w:rsidR="00B66609" w:rsidRPr="006519B5" w:rsidRDefault="00B66609" w:rsidP="00B66609">
      <w:pPr>
        <w:pStyle w:val="NormalBold"/>
      </w:pPr>
      <w:r w:rsidRPr="006519B5">
        <w:rPr>
          <w:rStyle w:val="HideTWBExt"/>
          <w:b w:val="0"/>
          <w:noProof w:val="0"/>
        </w:rPr>
        <w:t>&lt;Article&gt;</w:t>
      </w:r>
      <w:r w:rsidRPr="006519B5">
        <w:t>Artikel 1 – Absatz 1 – Nummer 6</w:t>
      </w:r>
      <w:r w:rsidRPr="006519B5">
        <w:rPr>
          <w:rStyle w:val="HideTWBExt"/>
          <w:b w:val="0"/>
          <w:noProof w:val="0"/>
        </w:rPr>
        <w:t>&lt;/Article&gt;</w:t>
      </w:r>
    </w:p>
    <w:p w14:paraId="41F4A06C"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60BB2B65" w14:textId="77777777" w:rsidR="00B66609" w:rsidRPr="006519B5" w:rsidRDefault="00B66609" w:rsidP="00B66609">
      <w:r w:rsidRPr="006519B5">
        <w:rPr>
          <w:rStyle w:val="HideTWBExt"/>
          <w:noProof w:val="0"/>
        </w:rPr>
        <w:t>&lt;Article2&gt;</w:t>
      </w:r>
      <w:r w:rsidRPr="006519B5">
        <w:t>Artikel 16ba – Absatz 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4CEA667" w14:textId="77777777" w:rsidTr="000B4DD2">
        <w:trPr>
          <w:jc w:val="center"/>
        </w:trPr>
        <w:tc>
          <w:tcPr>
            <w:tcW w:w="9752" w:type="dxa"/>
            <w:gridSpan w:val="2"/>
          </w:tcPr>
          <w:p w14:paraId="077CAB92" w14:textId="77777777" w:rsidR="00B66609" w:rsidRPr="006519B5" w:rsidRDefault="00B66609" w:rsidP="000B4DD2">
            <w:pPr>
              <w:keepNext/>
            </w:pPr>
          </w:p>
        </w:tc>
      </w:tr>
      <w:tr w:rsidR="00B66609" w:rsidRPr="006519B5" w14:paraId="5F1709B1" w14:textId="77777777" w:rsidTr="000B4DD2">
        <w:trPr>
          <w:jc w:val="center"/>
        </w:trPr>
        <w:tc>
          <w:tcPr>
            <w:tcW w:w="4876" w:type="dxa"/>
            <w:hideMark/>
          </w:tcPr>
          <w:p w14:paraId="16D2974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80190A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642751B" w14:textId="77777777" w:rsidTr="00E6672E">
        <w:trPr>
          <w:jc w:val="center"/>
        </w:trPr>
        <w:tc>
          <w:tcPr>
            <w:tcW w:w="4876" w:type="dxa"/>
            <w:shd w:val="clear" w:color="auto" w:fill="auto"/>
            <w:hideMark/>
          </w:tcPr>
          <w:p w14:paraId="11DBBFE4" w14:textId="262747A8" w:rsidR="00B66609" w:rsidRPr="006519B5" w:rsidRDefault="00B66609" w:rsidP="00E6672E">
            <w:pPr>
              <w:pStyle w:val="Normal6"/>
              <w:rPr>
                <w:lang w:val="de-DE"/>
              </w:rPr>
            </w:pPr>
            <w:r w:rsidRPr="006519B5">
              <w:rPr>
                <w:lang w:val="de-DE"/>
              </w:rPr>
              <w:t>(5)</w:t>
            </w:r>
            <w:r w:rsidRPr="006519B5">
              <w:rPr>
                <w:lang w:val="de-DE"/>
              </w:rPr>
              <w:tab/>
              <w:t>Die nationalen Durchsetzungsstellen stellen sicher, dass die bei ihren Überwachungstätigkeiten festgestellten Verstöße von Luftfahrtunternehmen, Flughafenleitungsorganen und Vermittlern rasch behoben werden. Gegebenenfalls verlangen sie von den</w:t>
            </w:r>
            <w:r w:rsidR="00E6672E" w:rsidRPr="006519B5">
              <w:rPr>
                <w:lang w:val="de-DE"/>
              </w:rPr>
              <w:t xml:space="preserve"> Luftfahrtunternehmen </w:t>
            </w:r>
            <w:r w:rsidRPr="006519B5">
              <w:rPr>
                <w:lang w:val="de-DE"/>
              </w:rPr>
              <w:t>einen Aktionsplan zur Behebung der Verstöße.</w:t>
            </w:r>
          </w:p>
        </w:tc>
        <w:tc>
          <w:tcPr>
            <w:tcW w:w="4876" w:type="dxa"/>
            <w:shd w:val="clear" w:color="auto" w:fill="auto"/>
            <w:hideMark/>
          </w:tcPr>
          <w:p w14:paraId="365D5995" w14:textId="77777777" w:rsidR="00B66609" w:rsidRPr="006519B5" w:rsidRDefault="00B66609" w:rsidP="000B4DD2">
            <w:pPr>
              <w:pStyle w:val="Normal6"/>
              <w:rPr>
                <w:szCs w:val="24"/>
                <w:lang w:val="de-DE"/>
              </w:rPr>
            </w:pPr>
            <w:r w:rsidRPr="006519B5">
              <w:rPr>
                <w:lang w:val="de-DE"/>
              </w:rPr>
              <w:t>(5)</w:t>
            </w:r>
            <w:r w:rsidRPr="006519B5">
              <w:rPr>
                <w:lang w:val="de-DE"/>
              </w:rPr>
              <w:tab/>
              <w:t>Die nationalen Durchsetzungsstellen stellen sicher, dass die bei ihren Überwachungstätigkeiten festgestellten Verstöße von Luftfahrtunternehmen, Flughafenleitungsorganen und Vermittlern rasch behoben werden. Gegebenenfalls verlangen sie von den Luftfahrtunternehmen</w:t>
            </w:r>
            <w:r w:rsidRPr="006519B5">
              <w:rPr>
                <w:b/>
                <w:i/>
                <w:lang w:val="de-DE"/>
              </w:rPr>
              <w:t>, Flughafenleitungsorganen und Vermittlern</w:t>
            </w:r>
            <w:r w:rsidRPr="006519B5">
              <w:rPr>
                <w:lang w:val="de-DE"/>
              </w:rPr>
              <w:t xml:space="preserve"> einen Aktionsplan zur Behebung der Verstöße. </w:t>
            </w:r>
            <w:r w:rsidRPr="006519B5">
              <w:rPr>
                <w:b/>
                <w:i/>
                <w:lang w:val="de-DE"/>
              </w:rPr>
              <w:t>Sie sind befugt, die betreffenden Akteure auf der Grundlage von Artikel 16 cc dieser Richtlinie wirksam zu ahnden.</w:t>
            </w:r>
          </w:p>
        </w:tc>
      </w:tr>
    </w:tbl>
    <w:p w14:paraId="2E936DB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8E3F3D1" w14:textId="77777777" w:rsidR="00B66609" w:rsidRPr="006519B5" w:rsidRDefault="00B66609" w:rsidP="00B66609">
      <w:r w:rsidRPr="006519B5">
        <w:rPr>
          <w:rStyle w:val="HideTWBExt"/>
          <w:noProof w:val="0"/>
        </w:rPr>
        <w:t>&lt;/Amend&gt;</w:t>
      </w:r>
    </w:p>
    <w:p w14:paraId="00175FE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309</w:t>
      </w:r>
      <w:r w:rsidRPr="006519B5">
        <w:rPr>
          <w:rStyle w:val="HideTWBExt"/>
          <w:b w:val="0"/>
          <w:noProof w:val="0"/>
          <w:lang w:val="de-DE"/>
        </w:rPr>
        <w:t>&lt;/NumAm&gt;</w:t>
      </w:r>
    </w:p>
    <w:p w14:paraId="1BC6FAE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B9475E4"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97B8A9D" w14:textId="77777777" w:rsidR="00B66609" w:rsidRPr="006519B5" w:rsidRDefault="00B66609" w:rsidP="00B66609">
      <w:r w:rsidRPr="006519B5">
        <w:rPr>
          <w:rStyle w:val="HideTWBExt"/>
          <w:noProof w:val="0"/>
        </w:rPr>
        <w:t>&lt;/RepeatBlock-By&gt;</w:t>
      </w:r>
    </w:p>
    <w:p w14:paraId="23817A4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93C0BEC" w14:textId="77777777" w:rsidR="00B66609" w:rsidRPr="006519B5" w:rsidRDefault="00B66609" w:rsidP="00B66609">
      <w:pPr>
        <w:pStyle w:val="NormalBold"/>
      </w:pPr>
      <w:r w:rsidRPr="006519B5">
        <w:rPr>
          <w:rStyle w:val="HideTWBExt"/>
          <w:b w:val="0"/>
          <w:noProof w:val="0"/>
        </w:rPr>
        <w:t>&lt;Article&gt;</w:t>
      </w:r>
      <w:r w:rsidRPr="006519B5">
        <w:t>Artikel 1 – Absatz 1 – Nummer 6</w:t>
      </w:r>
      <w:r w:rsidRPr="006519B5">
        <w:rPr>
          <w:rStyle w:val="HideTWBExt"/>
          <w:b w:val="0"/>
          <w:noProof w:val="0"/>
        </w:rPr>
        <w:t>&lt;/Article&gt;</w:t>
      </w:r>
    </w:p>
    <w:p w14:paraId="4FA21D52"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94BC2A9" w14:textId="77777777" w:rsidR="00B66609" w:rsidRPr="006519B5" w:rsidRDefault="00B66609" w:rsidP="00B66609">
      <w:r w:rsidRPr="006519B5">
        <w:rPr>
          <w:rStyle w:val="HideTWBExt"/>
          <w:noProof w:val="0"/>
        </w:rPr>
        <w:t>&lt;Article2&gt;</w:t>
      </w:r>
      <w:r w:rsidRPr="006519B5">
        <w:t>Artikel 16ba – Absatz 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6AE9024" w14:textId="77777777" w:rsidTr="000B4DD2">
        <w:trPr>
          <w:jc w:val="center"/>
        </w:trPr>
        <w:tc>
          <w:tcPr>
            <w:tcW w:w="9752" w:type="dxa"/>
            <w:gridSpan w:val="2"/>
          </w:tcPr>
          <w:p w14:paraId="0A778824" w14:textId="77777777" w:rsidR="00B66609" w:rsidRPr="006519B5" w:rsidRDefault="00B66609" w:rsidP="000B4DD2">
            <w:pPr>
              <w:keepNext/>
            </w:pPr>
          </w:p>
        </w:tc>
      </w:tr>
      <w:tr w:rsidR="00B66609" w:rsidRPr="006519B5" w14:paraId="370FD88D" w14:textId="77777777" w:rsidTr="000B4DD2">
        <w:trPr>
          <w:jc w:val="center"/>
        </w:trPr>
        <w:tc>
          <w:tcPr>
            <w:tcW w:w="4876" w:type="dxa"/>
            <w:hideMark/>
          </w:tcPr>
          <w:p w14:paraId="11DC7E5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2E85BA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DF31664" w14:textId="77777777" w:rsidTr="000B4DD2">
        <w:trPr>
          <w:jc w:val="center"/>
        </w:trPr>
        <w:tc>
          <w:tcPr>
            <w:tcW w:w="4876" w:type="dxa"/>
          </w:tcPr>
          <w:p w14:paraId="75F36160" w14:textId="77777777" w:rsidR="00B66609" w:rsidRPr="006519B5" w:rsidRDefault="00B66609" w:rsidP="000B4DD2">
            <w:pPr>
              <w:pStyle w:val="Normal6"/>
              <w:rPr>
                <w:lang w:val="de-DE"/>
              </w:rPr>
            </w:pPr>
          </w:p>
        </w:tc>
        <w:tc>
          <w:tcPr>
            <w:tcW w:w="4876" w:type="dxa"/>
            <w:hideMark/>
          </w:tcPr>
          <w:p w14:paraId="14EB9D02" w14:textId="77777777" w:rsidR="00B66609" w:rsidRPr="006519B5" w:rsidRDefault="00B66609" w:rsidP="000B4DD2">
            <w:pPr>
              <w:pStyle w:val="Normal6"/>
              <w:rPr>
                <w:szCs w:val="24"/>
                <w:lang w:val="de-DE"/>
              </w:rPr>
            </w:pPr>
            <w:r w:rsidRPr="006519B5">
              <w:rPr>
                <w:b/>
                <w:i/>
                <w:lang w:val="de-DE"/>
              </w:rPr>
              <w:t>(5a)</w:t>
            </w:r>
            <w:r w:rsidRPr="006519B5">
              <w:rPr>
                <w:b/>
                <w:i/>
                <w:lang w:val="de-DE"/>
              </w:rPr>
              <w:tab/>
              <w:t>Wenn Aktionspläne unzureichend sind oder sofortige Maßnahmen erforderlich sind, ergreifen die nationalen Durchsetzungsstellen Durchsetzungsmaßnahmen. Die Mitgliedstaaten stellen sicher, dass die nationalen Durchsetzungsstellen über die erforderlichen Befugnisse verfügen, um wirksame Sanktionen bei Verstößen zu verhängen.</w:t>
            </w:r>
          </w:p>
        </w:tc>
      </w:tr>
    </w:tbl>
    <w:p w14:paraId="61AECAC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9A6F776" w14:textId="77777777" w:rsidR="00B66609" w:rsidRPr="006519B5" w:rsidRDefault="00B66609" w:rsidP="00B66609">
      <w:r w:rsidRPr="006519B5">
        <w:rPr>
          <w:rStyle w:val="HideTWBExt"/>
          <w:noProof w:val="0"/>
        </w:rPr>
        <w:t>&lt;/Amend&gt;</w:t>
      </w:r>
    </w:p>
    <w:p w14:paraId="1B86CF1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310</w:t>
      </w:r>
      <w:r w:rsidRPr="006519B5">
        <w:rPr>
          <w:rStyle w:val="HideTWBExt"/>
          <w:b w:val="0"/>
          <w:noProof w:val="0"/>
          <w:lang w:val="de-DE"/>
        </w:rPr>
        <w:t>&lt;/NumAm&gt;</w:t>
      </w:r>
    </w:p>
    <w:p w14:paraId="1DC3A9A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6514981"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77DDD24" w14:textId="77777777" w:rsidR="00B66609" w:rsidRPr="006519B5" w:rsidRDefault="00B66609" w:rsidP="00B66609">
      <w:r w:rsidRPr="006519B5">
        <w:rPr>
          <w:rStyle w:val="HideTWBExt"/>
          <w:noProof w:val="0"/>
        </w:rPr>
        <w:t>&lt;/RepeatBlock-By&gt;</w:t>
      </w:r>
    </w:p>
    <w:p w14:paraId="22996A8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29946BC" w14:textId="77777777" w:rsidR="00B66609" w:rsidRPr="006519B5" w:rsidRDefault="00B66609" w:rsidP="00B66609">
      <w:pPr>
        <w:pStyle w:val="NormalBold"/>
      </w:pPr>
      <w:r w:rsidRPr="006519B5">
        <w:rPr>
          <w:rStyle w:val="HideTWBExt"/>
          <w:b w:val="0"/>
          <w:noProof w:val="0"/>
        </w:rPr>
        <w:t>&lt;Article&gt;</w:t>
      </w:r>
      <w:r w:rsidRPr="006519B5">
        <w:t>Artikel 1 – Absatz 1 – Nummer 6</w:t>
      </w:r>
      <w:r w:rsidRPr="006519B5">
        <w:rPr>
          <w:rStyle w:val="HideTWBExt"/>
          <w:b w:val="0"/>
          <w:noProof w:val="0"/>
        </w:rPr>
        <w:t>&lt;/Article&gt;</w:t>
      </w:r>
    </w:p>
    <w:p w14:paraId="7D3B9E3E"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332ABC7" w14:textId="77777777" w:rsidR="00B66609" w:rsidRPr="006519B5" w:rsidRDefault="00B66609" w:rsidP="00B66609">
      <w:r w:rsidRPr="006519B5">
        <w:rPr>
          <w:rStyle w:val="HideTWBExt"/>
          <w:noProof w:val="0"/>
        </w:rPr>
        <w:t>&lt;Article2&gt;</w:t>
      </w:r>
      <w:r w:rsidRPr="006519B5">
        <w:t>Artikel 16 ba – Absatz 5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3BC3413" w14:textId="77777777" w:rsidTr="000B4DD2">
        <w:trPr>
          <w:jc w:val="center"/>
        </w:trPr>
        <w:tc>
          <w:tcPr>
            <w:tcW w:w="9752" w:type="dxa"/>
            <w:gridSpan w:val="2"/>
          </w:tcPr>
          <w:p w14:paraId="79F4E9D9" w14:textId="77777777" w:rsidR="00B66609" w:rsidRPr="006519B5" w:rsidRDefault="00B66609" w:rsidP="000B4DD2">
            <w:pPr>
              <w:keepNext/>
            </w:pPr>
          </w:p>
        </w:tc>
      </w:tr>
      <w:tr w:rsidR="00B66609" w:rsidRPr="006519B5" w14:paraId="63547AD6" w14:textId="77777777" w:rsidTr="000B4DD2">
        <w:trPr>
          <w:jc w:val="center"/>
        </w:trPr>
        <w:tc>
          <w:tcPr>
            <w:tcW w:w="4876" w:type="dxa"/>
            <w:hideMark/>
          </w:tcPr>
          <w:p w14:paraId="26269BB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22F802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34A4ABA" w14:textId="77777777" w:rsidTr="000B4DD2">
        <w:trPr>
          <w:jc w:val="center"/>
        </w:trPr>
        <w:tc>
          <w:tcPr>
            <w:tcW w:w="4876" w:type="dxa"/>
          </w:tcPr>
          <w:p w14:paraId="3AF94AB2" w14:textId="77777777" w:rsidR="00B66609" w:rsidRPr="006519B5" w:rsidRDefault="00B66609" w:rsidP="000B4DD2">
            <w:pPr>
              <w:pStyle w:val="Normal6"/>
              <w:rPr>
                <w:lang w:val="de-DE"/>
              </w:rPr>
            </w:pPr>
          </w:p>
        </w:tc>
        <w:tc>
          <w:tcPr>
            <w:tcW w:w="4876" w:type="dxa"/>
            <w:hideMark/>
          </w:tcPr>
          <w:p w14:paraId="08B3582C" w14:textId="77777777" w:rsidR="00B66609" w:rsidRPr="006519B5" w:rsidRDefault="00B66609" w:rsidP="000B4DD2">
            <w:pPr>
              <w:pStyle w:val="Normal6"/>
              <w:rPr>
                <w:szCs w:val="24"/>
                <w:lang w:val="de-DE"/>
              </w:rPr>
            </w:pPr>
            <w:r w:rsidRPr="006519B5">
              <w:rPr>
                <w:b/>
                <w:i/>
                <w:lang w:val="de-DE"/>
              </w:rPr>
              <w:t>(5b)</w:t>
            </w:r>
            <w:r w:rsidRPr="006519B5">
              <w:rPr>
                <w:b/>
                <w:i/>
                <w:lang w:val="de-DE"/>
              </w:rPr>
              <w:tab/>
              <w:t>Die nationalen Durchsetzungsstellen sind befugt, Durchsetzungsmaßnahmen auf der Grundlage einzelner Beschwerden von Fluggästen einzuleiten. Diese Maßnahmen dürfen nicht von den Ergebnissen früherer Überwachungstätigkeiten abhängen.</w:t>
            </w:r>
          </w:p>
        </w:tc>
      </w:tr>
    </w:tbl>
    <w:p w14:paraId="3421AAF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AA9C1EC" w14:textId="77777777" w:rsidR="00B66609" w:rsidRPr="006519B5" w:rsidRDefault="00B66609" w:rsidP="00B66609">
      <w:r w:rsidRPr="006519B5">
        <w:rPr>
          <w:rStyle w:val="HideTWBExt"/>
          <w:noProof w:val="0"/>
        </w:rPr>
        <w:t>&lt;/Amend&gt;</w:t>
      </w:r>
    </w:p>
    <w:p w14:paraId="4DCB76D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311</w:t>
      </w:r>
      <w:r w:rsidRPr="006519B5">
        <w:rPr>
          <w:rStyle w:val="HideTWBExt"/>
          <w:b w:val="0"/>
          <w:noProof w:val="0"/>
          <w:lang w:val="de-DE"/>
        </w:rPr>
        <w:t>&lt;/NumAm&gt;</w:t>
      </w:r>
    </w:p>
    <w:p w14:paraId="119A6B2D"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C0E4DC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BC9A5A0" w14:textId="77777777" w:rsidR="00B66609" w:rsidRPr="006519B5" w:rsidRDefault="00B66609" w:rsidP="00B66609">
      <w:r w:rsidRPr="006519B5">
        <w:rPr>
          <w:rStyle w:val="HideTWBExt"/>
          <w:noProof w:val="0"/>
        </w:rPr>
        <w:t>&lt;/RepeatBlock-By&gt;</w:t>
      </w:r>
    </w:p>
    <w:p w14:paraId="01E3D41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C4CAF5B" w14:textId="77777777" w:rsidR="00B66609" w:rsidRPr="006519B5" w:rsidRDefault="00B66609" w:rsidP="00B66609">
      <w:pPr>
        <w:pStyle w:val="NormalBold"/>
      </w:pPr>
      <w:r w:rsidRPr="006519B5">
        <w:rPr>
          <w:rStyle w:val="HideTWBExt"/>
          <w:b w:val="0"/>
          <w:noProof w:val="0"/>
        </w:rPr>
        <w:t>&lt;Article&gt;</w:t>
      </w:r>
      <w:r w:rsidRPr="006519B5">
        <w:t>Artikel 1 – Absatz 1 – Nummer 6</w:t>
      </w:r>
      <w:r w:rsidRPr="006519B5">
        <w:rPr>
          <w:rStyle w:val="HideTWBExt"/>
          <w:b w:val="0"/>
          <w:noProof w:val="0"/>
        </w:rPr>
        <w:t>&lt;/Article&gt;</w:t>
      </w:r>
    </w:p>
    <w:p w14:paraId="44EFFB9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593D647" w14:textId="77777777" w:rsidR="00B66609" w:rsidRPr="006519B5" w:rsidRDefault="00B66609" w:rsidP="00B66609">
      <w:r w:rsidRPr="006519B5">
        <w:rPr>
          <w:rStyle w:val="HideTWBExt"/>
          <w:noProof w:val="0"/>
        </w:rPr>
        <w:t>&lt;Article2&gt;</w:t>
      </w:r>
      <w:r w:rsidRPr="006519B5">
        <w:t>Artikel 16ba – Absatz 5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E835093" w14:textId="77777777" w:rsidTr="000B4DD2">
        <w:trPr>
          <w:jc w:val="center"/>
        </w:trPr>
        <w:tc>
          <w:tcPr>
            <w:tcW w:w="9752" w:type="dxa"/>
            <w:gridSpan w:val="2"/>
          </w:tcPr>
          <w:p w14:paraId="53903663" w14:textId="77777777" w:rsidR="00B66609" w:rsidRPr="006519B5" w:rsidRDefault="00B66609" w:rsidP="000B4DD2">
            <w:pPr>
              <w:keepNext/>
            </w:pPr>
          </w:p>
        </w:tc>
      </w:tr>
      <w:tr w:rsidR="00B66609" w:rsidRPr="006519B5" w14:paraId="06584848" w14:textId="77777777" w:rsidTr="000B4DD2">
        <w:trPr>
          <w:jc w:val="center"/>
        </w:trPr>
        <w:tc>
          <w:tcPr>
            <w:tcW w:w="4876" w:type="dxa"/>
            <w:hideMark/>
          </w:tcPr>
          <w:p w14:paraId="6EB704B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E3D079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8C1D15F" w14:textId="77777777" w:rsidTr="000B4DD2">
        <w:trPr>
          <w:jc w:val="center"/>
        </w:trPr>
        <w:tc>
          <w:tcPr>
            <w:tcW w:w="4876" w:type="dxa"/>
          </w:tcPr>
          <w:p w14:paraId="03D9965A" w14:textId="77777777" w:rsidR="00B66609" w:rsidRPr="006519B5" w:rsidRDefault="00B66609" w:rsidP="000B4DD2">
            <w:pPr>
              <w:pStyle w:val="Normal6"/>
              <w:rPr>
                <w:lang w:val="de-DE"/>
              </w:rPr>
            </w:pPr>
          </w:p>
        </w:tc>
        <w:tc>
          <w:tcPr>
            <w:tcW w:w="4876" w:type="dxa"/>
            <w:hideMark/>
          </w:tcPr>
          <w:p w14:paraId="4D69A3E8" w14:textId="77777777" w:rsidR="00B66609" w:rsidRPr="006519B5" w:rsidRDefault="00B66609" w:rsidP="000B4DD2">
            <w:pPr>
              <w:pStyle w:val="Normal6"/>
              <w:rPr>
                <w:szCs w:val="24"/>
                <w:lang w:val="de-DE"/>
              </w:rPr>
            </w:pPr>
            <w:r w:rsidRPr="006519B5">
              <w:rPr>
                <w:b/>
                <w:i/>
                <w:lang w:val="de-DE"/>
              </w:rPr>
              <w:t>(5c)</w:t>
            </w:r>
            <w:r w:rsidRPr="006519B5">
              <w:rPr>
                <w:b/>
                <w:i/>
                <w:lang w:val="de-DE"/>
              </w:rPr>
              <w:tab/>
              <w:t>Die nationalen Durchsetzungsstellen veröffentlichen Jahresberichte, in denen Durchsetzungsmaßnahmen, Sanktionen und statistische Daten zu Beschwerden, Annullierungen, Verspätungen und Nichtbeförderungen aufgeführt sind, die auf obligatorischen Daten von Fluggesellschaften, Vermittlern und Flughafenleitungsorganen basieren.</w:t>
            </w:r>
          </w:p>
        </w:tc>
      </w:tr>
    </w:tbl>
    <w:p w14:paraId="6E8A1E6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BD16AE" w14:textId="77777777" w:rsidR="00B66609" w:rsidRPr="006519B5" w:rsidRDefault="00B66609" w:rsidP="00B66609">
      <w:r w:rsidRPr="006519B5">
        <w:rPr>
          <w:rStyle w:val="HideTWBExt"/>
          <w:noProof w:val="0"/>
        </w:rPr>
        <w:t>&lt;/Amend&gt;</w:t>
      </w:r>
    </w:p>
    <w:p w14:paraId="734B956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312</w:t>
      </w:r>
      <w:r w:rsidRPr="006519B5">
        <w:rPr>
          <w:rStyle w:val="HideTWBExt"/>
          <w:b w:val="0"/>
          <w:noProof w:val="0"/>
          <w:lang w:val="de-DE"/>
        </w:rPr>
        <w:t>&lt;/NumAm&gt;</w:t>
      </w:r>
    </w:p>
    <w:p w14:paraId="35B05F4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A43D0D4"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6AF2B09" w14:textId="77777777" w:rsidR="00B66609" w:rsidRPr="006519B5" w:rsidRDefault="00B66609" w:rsidP="00B66609">
      <w:r w:rsidRPr="006519B5">
        <w:rPr>
          <w:rStyle w:val="HideTWBExt"/>
          <w:noProof w:val="0"/>
        </w:rPr>
        <w:t>&lt;/RepeatBlock-By&gt;</w:t>
      </w:r>
    </w:p>
    <w:p w14:paraId="2912BFD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F55ED66" w14:textId="77777777" w:rsidR="00B66609" w:rsidRPr="006519B5" w:rsidRDefault="00B66609" w:rsidP="00B66609">
      <w:pPr>
        <w:pStyle w:val="NormalBold"/>
      </w:pPr>
      <w:r w:rsidRPr="006519B5">
        <w:rPr>
          <w:rStyle w:val="HideTWBExt"/>
          <w:b w:val="0"/>
          <w:noProof w:val="0"/>
        </w:rPr>
        <w:t>&lt;Article&gt;</w:t>
      </w:r>
      <w:r w:rsidRPr="006519B5">
        <w:t>Artikel 1 – Absatz 1 – Nummer 6</w:t>
      </w:r>
      <w:r w:rsidRPr="006519B5">
        <w:rPr>
          <w:rStyle w:val="HideTWBExt"/>
          <w:b w:val="0"/>
          <w:noProof w:val="0"/>
        </w:rPr>
        <w:t>&lt;/Article&gt;</w:t>
      </w:r>
    </w:p>
    <w:p w14:paraId="2E81438A"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3008C4AC" w14:textId="77777777" w:rsidR="00B66609" w:rsidRPr="006519B5" w:rsidRDefault="00B66609" w:rsidP="00B66609">
      <w:r w:rsidRPr="006519B5">
        <w:rPr>
          <w:rStyle w:val="HideTWBExt"/>
          <w:noProof w:val="0"/>
        </w:rPr>
        <w:t>&lt;Article2&gt;</w:t>
      </w:r>
      <w:r w:rsidRPr="006519B5">
        <w:t>Artikel 16bb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FA543C2" w14:textId="77777777" w:rsidTr="000B4DD2">
        <w:trPr>
          <w:jc w:val="center"/>
        </w:trPr>
        <w:tc>
          <w:tcPr>
            <w:tcW w:w="9752" w:type="dxa"/>
            <w:gridSpan w:val="2"/>
          </w:tcPr>
          <w:p w14:paraId="5B6DD585" w14:textId="77777777" w:rsidR="00B66609" w:rsidRPr="006519B5" w:rsidRDefault="00B66609" w:rsidP="000B4DD2">
            <w:pPr>
              <w:keepNext/>
            </w:pPr>
          </w:p>
        </w:tc>
      </w:tr>
      <w:tr w:rsidR="00B66609" w:rsidRPr="006519B5" w14:paraId="5B59815D" w14:textId="77777777" w:rsidTr="000B4DD2">
        <w:trPr>
          <w:jc w:val="center"/>
        </w:trPr>
        <w:tc>
          <w:tcPr>
            <w:tcW w:w="4876" w:type="dxa"/>
            <w:hideMark/>
          </w:tcPr>
          <w:p w14:paraId="2225274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6613C7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3F303FB" w14:textId="77777777" w:rsidTr="000B4DD2">
        <w:trPr>
          <w:jc w:val="center"/>
        </w:trPr>
        <w:tc>
          <w:tcPr>
            <w:tcW w:w="4876" w:type="dxa"/>
            <w:hideMark/>
          </w:tcPr>
          <w:p w14:paraId="13C4A85A" w14:textId="77777777" w:rsidR="00B66609" w:rsidRPr="006519B5" w:rsidRDefault="00B66609" w:rsidP="000B4DD2">
            <w:pPr>
              <w:pStyle w:val="Normal6"/>
              <w:rPr>
                <w:lang w:val="de-DE"/>
              </w:rPr>
            </w:pPr>
            <w:r w:rsidRPr="006519B5">
              <w:rPr>
                <w:lang w:val="de-DE"/>
              </w:rPr>
              <w:t>(1)</w:t>
            </w:r>
            <w:r w:rsidRPr="006519B5">
              <w:rPr>
                <w:lang w:val="de-DE"/>
              </w:rPr>
              <w:tab/>
              <w:t>Die Luftfahrtunternehmen übermitteln den nationalen Durchsetzungsstellen auf Anfrage unverzüglich, jedenfalls aber innerhalb eines Monats nach Eingang der Anfrage einschlägige Unterlagen und Informationen.</w:t>
            </w:r>
          </w:p>
        </w:tc>
        <w:tc>
          <w:tcPr>
            <w:tcW w:w="4876" w:type="dxa"/>
            <w:hideMark/>
          </w:tcPr>
          <w:p w14:paraId="7A7B36D2" w14:textId="77777777" w:rsidR="00B66609" w:rsidRPr="006519B5" w:rsidRDefault="00B66609" w:rsidP="000B4DD2">
            <w:pPr>
              <w:pStyle w:val="Normal6"/>
              <w:rPr>
                <w:szCs w:val="24"/>
                <w:lang w:val="de-DE"/>
              </w:rPr>
            </w:pPr>
            <w:r w:rsidRPr="006519B5">
              <w:rPr>
                <w:lang w:val="de-DE"/>
              </w:rPr>
              <w:t>(1)</w:t>
            </w:r>
            <w:r w:rsidRPr="006519B5">
              <w:rPr>
                <w:lang w:val="de-DE"/>
              </w:rPr>
              <w:tab/>
              <w:t>Die Luftfahrtunternehmen</w:t>
            </w:r>
            <w:r w:rsidRPr="006519B5">
              <w:rPr>
                <w:b/>
                <w:i/>
                <w:lang w:val="de-DE"/>
              </w:rPr>
              <w:t>, Vermittler und Flughafenleitungsorgane</w:t>
            </w:r>
            <w:r w:rsidRPr="006519B5">
              <w:rPr>
                <w:lang w:val="de-DE"/>
              </w:rPr>
              <w:t xml:space="preserve"> übermitteln den nationalen Durchsetzungsstellen auf Anfrage unverzüglich, jedenfalls aber innerhalb eines Monats nach Eingang der Anfrage einschlägige Unterlagen und Informationen.</w:t>
            </w:r>
          </w:p>
        </w:tc>
      </w:tr>
    </w:tbl>
    <w:p w14:paraId="7CECB16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F5E10D0" w14:textId="77777777" w:rsidR="00B66609" w:rsidRPr="006519B5" w:rsidRDefault="00B66609" w:rsidP="00B66609">
      <w:r w:rsidRPr="006519B5">
        <w:rPr>
          <w:rStyle w:val="HideTWBExt"/>
          <w:noProof w:val="0"/>
        </w:rPr>
        <w:t>&lt;/Amend&gt;</w:t>
      </w:r>
    </w:p>
    <w:p w14:paraId="016C512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313</w:t>
      </w:r>
      <w:r w:rsidRPr="006519B5">
        <w:rPr>
          <w:rStyle w:val="HideTWBExt"/>
          <w:b w:val="0"/>
          <w:noProof w:val="0"/>
          <w:lang w:val="de-DE"/>
        </w:rPr>
        <w:t>&lt;/NumAm&gt;</w:t>
      </w:r>
    </w:p>
    <w:p w14:paraId="337295B2"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4DE5948C" w14:textId="77777777" w:rsidR="00B66609" w:rsidRPr="006519B5" w:rsidRDefault="00B66609" w:rsidP="00B66609">
      <w:r w:rsidRPr="006519B5">
        <w:rPr>
          <w:rStyle w:val="HideTWBExt"/>
          <w:noProof w:val="0"/>
        </w:rPr>
        <w:t>&lt;/RepeatBlock-By&gt;</w:t>
      </w:r>
    </w:p>
    <w:p w14:paraId="7B809DC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030E403" w14:textId="77777777" w:rsidR="00B66609" w:rsidRPr="006519B5" w:rsidRDefault="00B66609" w:rsidP="00B66609">
      <w:pPr>
        <w:pStyle w:val="NormalBold"/>
      </w:pPr>
      <w:r w:rsidRPr="006519B5">
        <w:rPr>
          <w:rStyle w:val="HideTWBExt"/>
          <w:b w:val="0"/>
          <w:noProof w:val="0"/>
        </w:rPr>
        <w:t>&lt;Article&gt;</w:t>
      </w:r>
      <w:r w:rsidRPr="006519B5">
        <w:t>Artikel 1 – Absatz 1 – Nummer 6</w:t>
      </w:r>
      <w:r w:rsidRPr="006519B5">
        <w:rPr>
          <w:rStyle w:val="HideTWBExt"/>
          <w:b w:val="0"/>
          <w:noProof w:val="0"/>
        </w:rPr>
        <w:t>&lt;/Article&gt;</w:t>
      </w:r>
    </w:p>
    <w:p w14:paraId="3EA7F3F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4C4769BA" w14:textId="77777777" w:rsidR="00B66609" w:rsidRPr="006519B5" w:rsidRDefault="00B66609" w:rsidP="00B66609">
      <w:r w:rsidRPr="006519B5">
        <w:rPr>
          <w:rStyle w:val="HideTWBExt"/>
          <w:noProof w:val="0"/>
        </w:rPr>
        <w:t>&lt;Article2&gt;</w:t>
      </w:r>
      <w:r w:rsidRPr="006519B5">
        <w:t>Artikel 16c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A7DD696" w14:textId="77777777" w:rsidTr="000B4DD2">
        <w:trPr>
          <w:jc w:val="center"/>
        </w:trPr>
        <w:tc>
          <w:tcPr>
            <w:tcW w:w="9752" w:type="dxa"/>
            <w:gridSpan w:val="2"/>
          </w:tcPr>
          <w:p w14:paraId="6AAFEF57" w14:textId="77777777" w:rsidR="00B66609" w:rsidRPr="006519B5" w:rsidRDefault="00B66609" w:rsidP="000B4DD2">
            <w:pPr>
              <w:keepNext/>
            </w:pPr>
          </w:p>
        </w:tc>
      </w:tr>
      <w:tr w:rsidR="00B66609" w:rsidRPr="006519B5" w14:paraId="300622AF" w14:textId="77777777" w:rsidTr="000B4DD2">
        <w:trPr>
          <w:jc w:val="center"/>
        </w:trPr>
        <w:tc>
          <w:tcPr>
            <w:tcW w:w="4876" w:type="dxa"/>
            <w:hideMark/>
          </w:tcPr>
          <w:p w14:paraId="489E2D9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748698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C8426F2" w14:textId="77777777" w:rsidTr="000B4DD2">
        <w:trPr>
          <w:jc w:val="center"/>
        </w:trPr>
        <w:tc>
          <w:tcPr>
            <w:tcW w:w="4876" w:type="dxa"/>
          </w:tcPr>
          <w:p w14:paraId="766D731B" w14:textId="77777777" w:rsidR="00B66609" w:rsidRPr="006519B5" w:rsidRDefault="00B66609" w:rsidP="000B4DD2">
            <w:pPr>
              <w:pStyle w:val="Normal6"/>
              <w:rPr>
                <w:lang w:val="de-DE"/>
              </w:rPr>
            </w:pPr>
          </w:p>
        </w:tc>
        <w:tc>
          <w:tcPr>
            <w:tcW w:w="4876" w:type="dxa"/>
            <w:hideMark/>
          </w:tcPr>
          <w:p w14:paraId="5FE5C359" w14:textId="77777777" w:rsidR="00B66609" w:rsidRPr="006519B5" w:rsidRDefault="00B66609" w:rsidP="000B4DD2">
            <w:pPr>
              <w:pStyle w:val="Normal6"/>
              <w:rPr>
                <w:szCs w:val="24"/>
                <w:lang w:val="de-DE"/>
              </w:rPr>
            </w:pPr>
            <w:r w:rsidRPr="006519B5">
              <w:rPr>
                <w:b/>
                <w:i/>
                <w:lang w:val="de-DE"/>
              </w:rPr>
              <w:t>Fluggastbeschwerden über einen Vermittler werden von der nationalen Durchsetzungsstelle des Mitgliedstaats bearbeitet, in dem der Vermittler niedergelassen ist, oder, wenn der Vermittler außerhalb der Union niedergelassen ist, des Mitgliedstaats, in dem die juristische oder natürliche Person, die als ihr gesetzlicher Vertreter handelt, ihren Sitz hat. Jeder Vermittler, der Flugscheine verkauft, die in den Anwendungsbereich dieser Verordnung fallen und nicht in der Union niedergelassen sind, benennt einen gesetzlichen Vertreter in mindestens einem Mitgliedstaat.</w:t>
            </w:r>
          </w:p>
        </w:tc>
      </w:tr>
      <w:tr w:rsidR="00B66609" w:rsidRPr="006519B5" w14:paraId="2A04956F" w14:textId="77777777" w:rsidTr="000B4DD2">
        <w:trPr>
          <w:jc w:val="center"/>
        </w:trPr>
        <w:tc>
          <w:tcPr>
            <w:tcW w:w="4876" w:type="dxa"/>
          </w:tcPr>
          <w:p w14:paraId="44D6BDD2" w14:textId="77777777" w:rsidR="00B66609" w:rsidRPr="006519B5" w:rsidRDefault="00B66609" w:rsidP="000B4DD2">
            <w:pPr>
              <w:pStyle w:val="Normal6"/>
              <w:rPr>
                <w:lang w:val="de-DE"/>
              </w:rPr>
            </w:pPr>
          </w:p>
        </w:tc>
        <w:tc>
          <w:tcPr>
            <w:tcW w:w="4876" w:type="dxa"/>
            <w:hideMark/>
          </w:tcPr>
          <w:p w14:paraId="7D3D0C0F" w14:textId="77777777" w:rsidR="00B66609" w:rsidRPr="006519B5" w:rsidRDefault="00B66609" w:rsidP="000B4DD2">
            <w:pPr>
              <w:pStyle w:val="Normal6"/>
              <w:rPr>
                <w:szCs w:val="24"/>
                <w:lang w:val="de-DE"/>
              </w:rPr>
            </w:pPr>
            <w:r w:rsidRPr="006519B5">
              <w:rPr>
                <w:b/>
                <w:i/>
                <w:lang w:val="de-DE"/>
              </w:rPr>
              <w:t>Im Falle der Nichteinhaltung ihrer Verpflichtungen oder eines Fehlverhaltens werden die Vermittler mit Sanktionen belegt. Die Mitgliedstaaten legen Sanktionen und Durchsetzungsvorschriften bei Verstößen gegen diese Verordnung fest.</w:t>
            </w:r>
          </w:p>
        </w:tc>
      </w:tr>
    </w:tbl>
    <w:p w14:paraId="0CE5921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21B912"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EC5BD08" w14:textId="77777777" w:rsidR="00B66609" w:rsidRPr="006519B5" w:rsidRDefault="00B66609" w:rsidP="00B66609">
      <w:pPr>
        <w:pStyle w:val="Normal12Italic"/>
        <w:rPr>
          <w:noProof w:val="0"/>
          <w:lang w:val="de-DE"/>
        </w:rPr>
      </w:pPr>
      <w:r w:rsidRPr="006519B5">
        <w:rPr>
          <w:noProof w:val="0"/>
          <w:lang w:val="de-DE"/>
        </w:rPr>
        <w:t>Die Branche ist der festen Überzeugung, dass die Durchsetzung eines Sanktionssystems für Vermittler bei Nichteinhaltung von Vorschriften von wesentlicher Bedeutung ist, um Anreize für sie zu schaffen, ihren Verpflichtungen nachzukommen. Damit ein solches Sanktionssystem wirksam ist, ist es wichtig, dass die nationalen Durchsetzungsstellen Durchsetzungsbefugnisse und Gerichtsbarkeit über außerhalb der EU niedergelassene Flugportaldienste/Vermittler haben.</w:t>
      </w:r>
    </w:p>
    <w:p w14:paraId="12F1BF6A" w14:textId="77777777" w:rsidR="00B66609" w:rsidRPr="006519B5" w:rsidRDefault="00B66609" w:rsidP="00B66609">
      <w:r w:rsidRPr="006519B5">
        <w:rPr>
          <w:rStyle w:val="HideTWBExt"/>
          <w:noProof w:val="0"/>
        </w:rPr>
        <w:t>&lt;/Amend&gt;</w:t>
      </w:r>
    </w:p>
    <w:p w14:paraId="0EC69EB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314</w:t>
      </w:r>
      <w:r w:rsidRPr="006519B5">
        <w:rPr>
          <w:rStyle w:val="HideTWBExt"/>
          <w:b w:val="0"/>
          <w:noProof w:val="0"/>
          <w:lang w:val="de-DE"/>
        </w:rPr>
        <w:t>&lt;/NumAm&gt;</w:t>
      </w:r>
    </w:p>
    <w:p w14:paraId="74C46A7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E360F3C"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AF331C2" w14:textId="77777777" w:rsidR="00B66609" w:rsidRPr="006519B5" w:rsidRDefault="00B66609" w:rsidP="00B66609">
      <w:r w:rsidRPr="006519B5">
        <w:rPr>
          <w:rStyle w:val="HideTWBExt"/>
          <w:noProof w:val="0"/>
        </w:rPr>
        <w:t>&lt;/RepeatBlock-By&gt;</w:t>
      </w:r>
    </w:p>
    <w:p w14:paraId="0EC8CBD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8402A4E" w14:textId="77777777" w:rsidR="00B66609" w:rsidRPr="006519B5" w:rsidRDefault="00B66609" w:rsidP="00B66609">
      <w:pPr>
        <w:pStyle w:val="NormalBold"/>
      </w:pPr>
      <w:r w:rsidRPr="006519B5">
        <w:rPr>
          <w:rStyle w:val="HideTWBExt"/>
          <w:b w:val="0"/>
          <w:noProof w:val="0"/>
        </w:rPr>
        <w:t>&lt;Article&gt;</w:t>
      </w:r>
      <w:r w:rsidRPr="006519B5">
        <w:t>Artikel 1 – Absatz 1 – Nummer 6 a (neu)</w:t>
      </w:r>
      <w:r w:rsidRPr="006519B5">
        <w:rPr>
          <w:rStyle w:val="HideTWBExt"/>
          <w:b w:val="0"/>
          <w:noProof w:val="0"/>
        </w:rPr>
        <w:t>&lt;/Article&gt;</w:t>
      </w:r>
    </w:p>
    <w:p w14:paraId="60A3C534"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5D1580D" w14:textId="77777777" w:rsidR="00B66609" w:rsidRPr="006519B5" w:rsidRDefault="00B66609" w:rsidP="00B66609">
      <w:r w:rsidRPr="006519B5">
        <w:rPr>
          <w:rStyle w:val="HideTWBExt"/>
          <w:noProof w:val="0"/>
        </w:rPr>
        <w:t>&lt;Article2&gt;</w:t>
      </w:r>
      <w:r w:rsidRPr="006519B5">
        <w:t>Artikel 16 bc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3413D9F" w14:textId="77777777" w:rsidTr="000B4DD2">
        <w:trPr>
          <w:jc w:val="center"/>
        </w:trPr>
        <w:tc>
          <w:tcPr>
            <w:tcW w:w="9752" w:type="dxa"/>
            <w:gridSpan w:val="2"/>
          </w:tcPr>
          <w:p w14:paraId="4B2B9D60" w14:textId="77777777" w:rsidR="00B66609" w:rsidRPr="006519B5" w:rsidRDefault="00B66609" w:rsidP="000B4DD2">
            <w:pPr>
              <w:keepNext/>
            </w:pPr>
          </w:p>
        </w:tc>
      </w:tr>
      <w:tr w:rsidR="00B66609" w:rsidRPr="006519B5" w14:paraId="6A8DBA46" w14:textId="77777777" w:rsidTr="000B4DD2">
        <w:trPr>
          <w:jc w:val="center"/>
        </w:trPr>
        <w:tc>
          <w:tcPr>
            <w:tcW w:w="4876" w:type="dxa"/>
            <w:hideMark/>
          </w:tcPr>
          <w:p w14:paraId="58E5DD1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560B85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5297670" w14:textId="77777777" w:rsidTr="000B4DD2">
        <w:trPr>
          <w:jc w:val="center"/>
        </w:trPr>
        <w:tc>
          <w:tcPr>
            <w:tcW w:w="4876" w:type="dxa"/>
            <w:hideMark/>
          </w:tcPr>
          <w:p w14:paraId="5A2FFE3F" w14:textId="77777777" w:rsidR="00B66609" w:rsidRPr="006519B5" w:rsidRDefault="00B66609" w:rsidP="000B4DD2">
            <w:pPr>
              <w:pStyle w:val="Normal6"/>
              <w:rPr>
                <w:lang w:val="de-DE"/>
              </w:rPr>
            </w:pPr>
          </w:p>
        </w:tc>
        <w:tc>
          <w:tcPr>
            <w:tcW w:w="4876" w:type="dxa"/>
            <w:hideMark/>
          </w:tcPr>
          <w:p w14:paraId="7E39A986" w14:textId="0683B376" w:rsidR="00B66609" w:rsidRPr="006519B5" w:rsidRDefault="00B66609" w:rsidP="004A7439">
            <w:pPr>
              <w:pStyle w:val="Normal6"/>
              <w:rPr>
                <w:szCs w:val="24"/>
                <w:lang w:val="de-DE"/>
              </w:rPr>
            </w:pPr>
            <w:r w:rsidRPr="006519B5">
              <w:rPr>
                <w:b/>
                <w:i/>
                <w:lang w:val="de-DE"/>
              </w:rPr>
              <w:t>6a</w:t>
            </w:r>
            <w:r w:rsidR="004A7439" w:rsidRPr="006519B5">
              <w:rPr>
                <w:b/>
                <w:i/>
                <w:lang w:val="de-DE"/>
              </w:rPr>
              <w:t>.</w:t>
            </w:r>
            <w:r w:rsidRPr="006519B5">
              <w:rPr>
                <w:b/>
                <w:i/>
                <w:lang w:val="de-DE"/>
              </w:rPr>
              <w:tab/>
              <w:t>Folgender Artikel 16bc wird eingefügt:</w:t>
            </w:r>
          </w:p>
        </w:tc>
      </w:tr>
      <w:tr w:rsidR="00B66609" w:rsidRPr="006519B5" w14:paraId="3B0B2D94" w14:textId="77777777" w:rsidTr="000B4DD2">
        <w:trPr>
          <w:jc w:val="center"/>
        </w:trPr>
        <w:tc>
          <w:tcPr>
            <w:tcW w:w="4876" w:type="dxa"/>
          </w:tcPr>
          <w:p w14:paraId="22B16ACD" w14:textId="77777777" w:rsidR="00B66609" w:rsidRPr="006519B5" w:rsidRDefault="00B66609" w:rsidP="000B4DD2">
            <w:pPr>
              <w:pStyle w:val="Normal6"/>
              <w:rPr>
                <w:lang w:val="de-DE"/>
              </w:rPr>
            </w:pPr>
          </w:p>
        </w:tc>
        <w:tc>
          <w:tcPr>
            <w:tcW w:w="4876" w:type="dxa"/>
            <w:hideMark/>
          </w:tcPr>
          <w:p w14:paraId="0B5AF239" w14:textId="7A61FD63" w:rsidR="00B66609" w:rsidRPr="006519B5" w:rsidRDefault="00415474" w:rsidP="000B4DD2">
            <w:pPr>
              <w:pStyle w:val="Normal6"/>
              <w:rPr>
                <w:szCs w:val="24"/>
                <w:lang w:val="de-DE"/>
              </w:rPr>
            </w:pPr>
            <w:r w:rsidRPr="006519B5">
              <w:rPr>
                <w:b/>
                <w:i/>
                <w:lang w:val="de-DE"/>
              </w:rPr>
              <w:t>„</w:t>
            </w:r>
            <w:r w:rsidR="00B66609" w:rsidRPr="006519B5">
              <w:rPr>
                <w:b/>
                <w:i/>
                <w:lang w:val="de-DE"/>
              </w:rPr>
              <w:t>Artikel 16bc</w:t>
            </w:r>
          </w:p>
        </w:tc>
      </w:tr>
      <w:tr w:rsidR="00B66609" w:rsidRPr="006519B5" w14:paraId="74FD4B1D" w14:textId="77777777" w:rsidTr="000B4DD2">
        <w:trPr>
          <w:jc w:val="center"/>
        </w:trPr>
        <w:tc>
          <w:tcPr>
            <w:tcW w:w="4876" w:type="dxa"/>
          </w:tcPr>
          <w:p w14:paraId="36E05B6F" w14:textId="77777777" w:rsidR="00B66609" w:rsidRPr="006519B5" w:rsidRDefault="00B66609" w:rsidP="000B4DD2">
            <w:pPr>
              <w:pStyle w:val="Normal6"/>
              <w:rPr>
                <w:lang w:val="de-DE"/>
              </w:rPr>
            </w:pPr>
          </w:p>
        </w:tc>
        <w:tc>
          <w:tcPr>
            <w:tcW w:w="4876" w:type="dxa"/>
            <w:hideMark/>
          </w:tcPr>
          <w:p w14:paraId="582094E7" w14:textId="77777777" w:rsidR="00B66609" w:rsidRPr="006519B5" w:rsidRDefault="00B66609" w:rsidP="000B4DD2">
            <w:pPr>
              <w:pStyle w:val="Normal6"/>
              <w:rPr>
                <w:szCs w:val="24"/>
                <w:lang w:val="de-DE"/>
              </w:rPr>
            </w:pPr>
            <w:r w:rsidRPr="006519B5">
              <w:rPr>
                <w:b/>
                <w:i/>
                <w:lang w:val="de-DE"/>
              </w:rPr>
              <w:t>Sanktionen</w:t>
            </w:r>
          </w:p>
        </w:tc>
      </w:tr>
      <w:tr w:rsidR="00B66609" w:rsidRPr="006519B5" w14:paraId="72D40FD3" w14:textId="77777777" w:rsidTr="000B4DD2">
        <w:trPr>
          <w:jc w:val="center"/>
        </w:trPr>
        <w:tc>
          <w:tcPr>
            <w:tcW w:w="4876" w:type="dxa"/>
          </w:tcPr>
          <w:p w14:paraId="343798A3" w14:textId="77777777" w:rsidR="00B66609" w:rsidRPr="006519B5" w:rsidRDefault="00B66609" w:rsidP="000B4DD2">
            <w:pPr>
              <w:pStyle w:val="Normal6"/>
              <w:rPr>
                <w:lang w:val="de-DE"/>
              </w:rPr>
            </w:pPr>
          </w:p>
        </w:tc>
        <w:tc>
          <w:tcPr>
            <w:tcW w:w="4876" w:type="dxa"/>
            <w:hideMark/>
          </w:tcPr>
          <w:p w14:paraId="53E77DDB" w14:textId="77777777" w:rsidR="00B66609" w:rsidRPr="006519B5" w:rsidRDefault="00B66609" w:rsidP="000B4DD2">
            <w:pPr>
              <w:pStyle w:val="Normal6"/>
              <w:rPr>
                <w:szCs w:val="24"/>
                <w:lang w:val="de-DE"/>
              </w:rPr>
            </w:pPr>
            <w:r w:rsidRPr="006519B5">
              <w:rPr>
                <w:b/>
                <w:i/>
                <w:lang w:val="de-DE"/>
              </w:rPr>
              <w:t>(1) Gemäß Artikel 24 der Richtlinie 2011/83/EU legen die Mitgliedstaaten die Sanktionen fest, die bei einem Verstoß gegen diese Verordnung zu verhängen sind und treffen alle geeigneten Maßnahmen, um deren Durchsetzung sicherzustellen.</w:t>
            </w:r>
          </w:p>
        </w:tc>
      </w:tr>
      <w:tr w:rsidR="00B66609" w:rsidRPr="006519B5" w14:paraId="13271519" w14:textId="77777777" w:rsidTr="000B4DD2">
        <w:trPr>
          <w:jc w:val="center"/>
        </w:trPr>
        <w:tc>
          <w:tcPr>
            <w:tcW w:w="4876" w:type="dxa"/>
          </w:tcPr>
          <w:p w14:paraId="4C70069D" w14:textId="77777777" w:rsidR="00B66609" w:rsidRPr="006519B5" w:rsidRDefault="00B66609" w:rsidP="000B4DD2">
            <w:pPr>
              <w:pStyle w:val="Normal6"/>
              <w:rPr>
                <w:lang w:val="de-DE"/>
              </w:rPr>
            </w:pPr>
          </w:p>
        </w:tc>
        <w:tc>
          <w:tcPr>
            <w:tcW w:w="4876" w:type="dxa"/>
            <w:hideMark/>
          </w:tcPr>
          <w:p w14:paraId="00BAA3B5" w14:textId="77777777" w:rsidR="00B66609" w:rsidRPr="006519B5" w:rsidRDefault="00B66609" w:rsidP="000B4DD2">
            <w:pPr>
              <w:pStyle w:val="Normal6"/>
              <w:rPr>
                <w:szCs w:val="24"/>
                <w:lang w:val="de-DE"/>
              </w:rPr>
            </w:pPr>
            <w:r w:rsidRPr="006519B5">
              <w:rPr>
                <w:b/>
                <w:i/>
                <w:lang w:val="de-DE"/>
              </w:rPr>
              <w:t>(2) Die Sanktionen müssen wirksam und verhältnismäßig sein, abschreckend wirken und insbesondere Folgendes berücksichtigen:</w:t>
            </w:r>
          </w:p>
        </w:tc>
      </w:tr>
      <w:tr w:rsidR="00B66609" w:rsidRPr="006519B5" w14:paraId="48823044" w14:textId="77777777" w:rsidTr="000B4DD2">
        <w:trPr>
          <w:jc w:val="center"/>
        </w:trPr>
        <w:tc>
          <w:tcPr>
            <w:tcW w:w="4876" w:type="dxa"/>
          </w:tcPr>
          <w:p w14:paraId="5D61185A" w14:textId="77777777" w:rsidR="00B66609" w:rsidRPr="006519B5" w:rsidRDefault="00B66609" w:rsidP="000B4DD2">
            <w:pPr>
              <w:pStyle w:val="Normal6"/>
              <w:rPr>
                <w:lang w:val="de-DE"/>
              </w:rPr>
            </w:pPr>
          </w:p>
        </w:tc>
        <w:tc>
          <w:tcPr>
            <w:tcW w:w="4876" w:type="dxa"/>
            <w:hideMark/>
          </w:tcPr>
          <w:p w14:paraId="70F029D8" w14:textId="77777777" w:rsidR="00B66609" w:rsidRPr="006519B5" w:rsidRDefault="00B66609" w:rsidP="000B4DD2">
            <w:pPr>
              <w:pStyle w:val="Normal6"/>
              <w:rPr>
                <w:szCs w:val="24"/>
                <w:lang w:val="de-DE"/>
              </w:rPr>
            </w:pPr>
            <w:r w:rsidRPr="006519B5">
              <w:rPr>
                <w:b/>
                <w:i/>
                <w:lang w:val="de-DE"/>
              </w:rPr>
              <w:t>a) Art, Schwere, Dauer und Wiederholung des Verstoßes;</w:t>
            </w:r>
          </w:p>
        </w:tc>
      </w:tr>
      <w:tr w:rsidR="00B66609" w:rsidRPr="006519B5" w14:paraId="0625C972" w14:textId="77777777" w:rsidTr="000B4DD2">
        <w:trPr>
          <w:jc w:val="center"/>
        </w:trPr>
        <w:tc>
          <w:tcPr>
            <w:tcW w:w="4876" w:type="dxa"/>
          </w:tcPr>
          <w:p w14:paraId="458270A7" w14:textId="77777777" w:rsidR="00B66609" w:rsidRPr="006519B5" w:rsidRDefault="00B66609" w:rsidP="000B4DD2">
            <w:pPr>
              <w:pStyle w:val="Normal6"/>
              <w:rPr>
                <w:lang w:val="de-DE"/>
              </w:rPr>
            </w:pPr>
          </w:p>
        </w:tc>
        <w:tc>
          <w:tcPr>
            <w:tcW w:w="4876" w:type="dxa"/>
            <w:hideMark/>
          </w:tcPr>
          <w:p w14:paraId="3828893D" w14:textId="77777777" w:rsidR="00B66609" w:rsidRPr="006519B5" w:rsidRDefault="00B66609" w:rsidP="000B4DD2">
            <w:pPr>
              <w:pStyle w:val="Normal6"/>
              <w:rPr>
                <w:szCs w:val="24"/>
                <w:lang w:val="de-DE"/>
              </w:rPr>
            </w:pPr>
            <w:r w:rsidRPr="006519B5">
              <w:rPr>
                <w:b/>
                <w:i/>
                <w:lang w:val="de-DE"/>
              </w:rPr>
              <w:t>b) ob der Verstoß den Fluggästen, insbesondere Menschen mit Behinderungen oder schutzbedürftigen Reisenden, finanziellen Schaden zugefügt oder sie in eine Notlage gebracht hat;</w:t>
            </w:r>
          </w:p>
        </w:tc>
      </w:tr>
      <w:tr w:rsidR="00B66609" w:rsidRPr="006519B5" w14:paraId="49E4FC1D" w14:textId="77777777" w:rsidTr="000B4DD2">
        <w:trPr>
          <w:jc w:val="center"/>
        </w:trPr>
        <w:tc>
          <w:tcPr>
            <w:tcW w:w="4876" w:type="dxa"/>
          </w:tcPr>
          <w:p w14:paraId="72ADDD8C" w14:textId="77777777" w:rsidR="00B66609" w:rsidRPr="006519B5" w:rsidRDefault="00B66609" w:rsidP="000B4DD2">
            <w:pPr>
              <w:pStyle w:val="Normal6"/>
              <w:rPr>
                <w:lang w:val="de-DE"/>
              </w:rPr>
            </w:pPr>
          </w:p>
        </w:tc>
        <w:tc>
          <w:tcPr>
            <w:tcW w:w="4876" w:type="dxa"/>
            <w:hideMark/>
          </w:tcPr>
          <w:p w14:paraId="13193A79" w14:textId="77777777" w:rsidR="00B66609" w:rsidRPr="006519B5" w:rsidRDefault="00B66609" w:rsidP="000B4DD2">
            <w:pPr>
              <w:pStyle w:val="Normal6"/>
              <w:rPr>
                <w:szCs w:val="24"/>
                <w:lang w:val="de-DE"/>
              </w:rPr>
            </w:pPr>
            <w:r w:rsidRPr="006519B5">
              <w:rPr>
                <w:b/>
                <w:i/>
                <w:lang w:val="de-DE"/>
              </w:rPr>
              <w:t>c) jede Nichteinhaltung von Ausgleichszahlungs-, Erstattungs- oder Unterstützungsverpflichtungen innerhalb der vorgeschriebenen Fristen;</w:t>
            </w:r>
          </w:p>
        </w:tc>
      </w:tr>
      <w:tr w:rsidR="00B66609" w:rsidRPr="006519B5" w14:paraId="1F37F0CF" w14:textId="77777777" w:rsidTr="000B4DD2">
        <w:trPr>
          <w:jc w:val="center"/>
        </w:trPr>
        <w:tc>
          <w:tcPr>
            <w:tcW w:w="4876" w:type="dxa"/>
          </w:tcPr>
          <w:p w14:paraId="70A8BB4D" w14:textId="77777777" w:rsidR="00B66609" w:rsidRPr="006519B5" w:rsidRDefault="00B66609" w:rsidP="000B4DD2">
            <w:pPr>
              <w:pStyle w:val="Normal6"/>
              <w:rPr>
                <w:lang w:val="de-DE"/>
              </w:rPr>
            </w:pPr>
          </w:p>
        </w:tc>
        <w:tc>
          <w:tcPr>
            <w:tcW w:w="4876" w:type="dxa"/>
            <w:hideMark/>
          </w:tcPr>
          <w:p w14:paraId="14265FDA" w14:textId="77777777" w:rsidR="00B66609" w:rsidRPr="006519B5" w:rsidRDefault="00B66609" w:rsidP="000B4DD2">
            <w:pPr>
              <w:pStyle w:val="Normal6"/>
              <w:rPr>
                <w:szCs w:val="24"/>
                <w:lang w:val="de-DE"/>
              </w:rPr>
            </w:pPr>
            <w:r w:rsidRPr="006519B5">
              <w:rPr>
                <w:b/>
                <w:i/>
                <w:lang w:val="de-DE"/>
              </w:rPr>
              <w:t>d) das Versäumnis, den Fluggästen Informationen in zugänglichen Formaten zur Verfügung zu stellen oder auf Beschwerden wie erforderlich zu reagieren.</w:t>
            </w:r>
          </w:p>
        </w:tc>
      </w:tr>
      <w:tr w:rsidR="00B66609" w:rsidRPr="006519B5" w14:paraId="458E4CEB" w14:textId="77777777" w:rsidTr="000B4DD2">
        <w:trPr>
          <w:jc w:val="center"/>
        </w:trPr>
        <w:tc>
          <w:tcPr>
            <w:tcW w:w="4876" w:type="dxa"/>
          </w:tcPr>
          <w:p w14:paraId="401DFB08" w14:textId="77777777" w:rsidR="00B66609" w:rsidRPr="006519B5" w:rsidRDefault="00B66609" w:rsidP="000B4DD2">
            <w:pPr>
              <w:pStyle w:val="Normal6"/>
              <w:rPr>
                <w:lang w:val="de-DE"/>
              </w:rPr>
            </w:pPr>
          </w:p>
        </w:tc>
        <w:tc>
          <w:tcPr>
            <w:tcW w:w="4876" w:type="dxa"/>
            <w:hideMark/>
          </w:tcPr>
          <w:p w14:paraId="593446D5" w14:textId="77777777" w:rsidR="00B66609" w:rsidRPr="006519B5" w:rsidRDefault="00B66609" w:rsidP="000B4DD2">
            <w:pPr>
              <w:pStyle w:val="Normal6"/>
              <w:rPr>
                <w:szCs w:val="24"/>
                <w:lang w:val="de-DE"/>
              </w:rPr>
            </w:pPr>
            <w:r w:rsidRPr="006519B5">
              <w:rPr>
                <w:b/>
                <w:i/>
                <w:lang w:val="de-DE"/>
              </w:rPr>
              <w:t>(3) Im Falle von Verzögerungen bei der Ausgleichszahlung oder Erstattung, die über die in dieser Verordnung festgelegten Fristen hinausgehen, umfassen die Sanktionen Folgendes:</w:t>
            </w:r>
          </w:p>
        </w:tc>
      </w:tr>
      <w:tr w:rsidR="00B66609" w:rsidRPr="006519B5" w14:paraId="0C5F713F" w14:textId="77777777" w:rsidTr="000B4DD2">
        <w:trPr>
          <w:jc w:val="center"/>
        </w:trPr>
        <w:tc>
          <w:tcPr>
            <w:tcW w:w="4876" w:type="dxa"/>
          </w:tcPr>
          <w:p w14:paraId="7F29B0A7" w14:textId="77777777" w:rsidR="00B66609" w:rsidRPr="006519B5" w:rsidRDefault="00B66609" w:rsidP="000B4DD2">
            <w:pPr>
              <w:pStyle w:val="Normal6"/>
              <w:rPr>
                <w:lang w:val="de-DE"/>
              </w:rPr>
            </w:pPr>
          </w:p>
        </w:tc>
        <w:tc>
          <w:tcPr>
            <w:tcW w:w="4876" w:type="dxa"/>
            <w:hideMark/>
          </w:tcPr>
          <w:p w14:paraId="7D6AFC56" w14:textId="77777777" w:rsidR="00B66609" w:rsidRPr="006519B5" w:rsidRDefault="00B66609" w:rsidP="000B4DD2">
            <w:pPr>
              <w:pStyle w:val="Normal6"/>
              <w:rPr>
                <w:szCs w:val="24"/>
                <w:lang w:val="de-DE"/>
              </w:rPr>
            </w:pPr>
            <w:r w:rsidRPr="006519B5">
              <w:rPr>
                <w:b/>
                <w:i/>
                <w:lang w:val="de-DE"/>
              </w:rPr>
              <w:t>a) obligatorische Zinsen auf den überfälligen Betrag und</w:t>
            </w:r>
          </w:p>
        </w:tc>
      </w:tr>
      <w:tr w:rsidR="00B66609" w:rsidRPr="006519B5" w14:paraId="137F6796" w14:textId="77777777" w:rsidTr="000B4DD2">
        <w:trPr>
          <w:jc w:val="center"/>
        </w:trPr>
        <w:tc>
          <w:tcPr>
            <w:tcW w:w="4876" w:type="dxa"/>
          </w:tcPr>
          <w:p w14:paraId="4488370F" w14:textId="77777777" w:rsidR="00B66609" w:rsidRPr="006519B5" w:rsidRDefault="00B66609" w:rsidP="000B4DD2">
            <w:pPr>
              <w:pStyle w:val="Normal6"/>
              <w:rPr>
                <w:lang w:val="de-DE"/>
              </w:rPr>
            </w:pPr>
          </w:p>
        </w:tc>
        <w:tc>
          <w:tcPr>
            <w:tcW w:w="4876" w:type="dxa"/>
            <w:hideMark/>
          </w:tcPr>
          <w:p w14:paraId="38B504A1" w14:textId="77777777" w:rsidR="00B66609" w:rsidRPr="006519B5" w:rsidRDefault="00B66609" w:rsidP="000B4DD2">
            <w:pPr>
              <w:pStyle w:val="Normal6"/>
              <w:rPr>
                <w:szCs w:val="24"/>
                <w:lang w:val="de-DE"/>
              </w:rPr>
            </w:pPr>
            <w:r w:rsidRPr="006519B5">
              <w:rPr>
                <w:b/>
                <w:i/>
                <w:lang w:val="de-DE"/>
              </w:rPr>
              <w:t>b) Geldbußen im Verhältnis zur Verspätung und zur Anzahl der betroffenen Fluggäste.</w:t>
            </w:r>
          </w:p>
        </w:tc>
      </w:tr>
      <w:tr w:rsidR="00B66609" w:rsidRPr="006519B5" w14:paraId="7C43D0FD" w14:textId="77777777" w:rsidTr="000B4DD2">
        <w:trPr>
          <w:jc w:val="center"/>
        </w:trPr>
        <w:tc>
          <w:tcPr>
            <w:tcW w:w="4876" w:type="dxa"/>
          </w:tcPr>
          <w:p w14:paraId="19B5A9D4" w14:textId="77777777" w:rsidR="00B66609" w:rsidRPr="006519B5" w:rsidRDefault="00B66609" w:rsidP="000B4DD2">
            <w:pPr>
              <w:pStyle w:val="Normal6"/>
              <w:rPr>
                <w:lang w:val="de-DE"/>
              </w:rPr>
            </w:pPr>
          </w:p>
        </w:tc>
        <w:tc>
          <w:tcPr>
            <w:tcW w:w="4876" w:type="dxa"/>
            <w:hideMark/>
          </w:tcPr>
          <w:p w14:paraId="6940F6AA" w14:textId="77777777" w:rsidR="00B66609" w:rsidRPr="006519B5" w:rsidRDefault="00B66609" w:rsidP="000B4DD2">
            <w:pPr>
              <w:pStyle w:val="Normal6"/>
              <w:rPr>
                <w:szCs w:val="24"/>
                <w:lang w:val="de-DE"/>
              </w:rPr>
            </w:pPr>
            <w:r w:rsidRPr="006519B5">
              <w:rPr>
                <w:b/>
                <w:i/>
                <w:lang w:val="de-DE"/>
              </w:rPr>
              <w:t>(4) Die Mitgliedstaaten sorgen dafür, dass die nationalen Durchsetzungsstellen befugt sind,</w:t>
            </w:r>
          </w:p>
        </w:tc>
      </w:tr>
      <w:tr w:rsidR="00B66609" w:rsidRPr="006519B5" w14:paraId="1944606C" w14:textId="77777777" w:rsidTr="000B4DD2">
        <w:trPr>
          <w:jc w:val="center"/>
        </w:trPr>
        <w:tc>
          <w:tcPr>
            <w:tcW w:w="4876" w:type="dxa"/>
          </w:tcPr>
          <w:p w14:paraId="50B57611" w14:textId="77777777" w:rsidR="00B66609" w:rsidRPr="006519B5" w:rsidRDefault="00B66609" w:rsidP="000B4DD2">
            <w:pPr>
              <w:pStyle w:val="Normal6"/>
              <w:rPr>
                <w:lang w:val="de-DE"/>
              </w:rPr>
            </w:pPr>
          </w:p>
        </w:tc>
        <w:tc>
          <w:tcPr>
            <w:tcW w:w="4876" w:type="dxa"/>
            <w:hideMark/>
          </w:tcPr>
          <w:p w14:paraId="5C7F4344" w14:textId="77777777" w:rsidR="00B66609" w:rsidRPr="006519B5" w:rsidRDefault="00B66609" w:rsidP="000B4DD2">
            <w:pPr>
              <w:pStyle w:val="Normal6"/>
              <w:rPr>
                <w:szCs w:val="24"/>
                <w:lang w:val="de-DE"/>
              </w:rPr>
            </w:pPr>
            <w:r w:rsidRPr="006519B5">
              <w:rPr>
                <w:b/>
                <w:i/>
                <w:lang w:val="de-DE"/>
              </w:rPr>
              <w:t>a) Geldbußen zu verhängen,</w:t>
            </w:r>
          </w:p>
        </w:tc>
      </w:tr>
      <w:tr w:rsidR="00B66609" w:rsidRPr="006519B5" w14:paraId="78D0086C" w14:textId="77777777" w:rsidTr="000B4DD2">
        <w:trPr>
          <w:jc w:val="center"/>
        </w:trPr>
        <w:tc>
          <w:tcPr>
            <w:tcW w:w="4876" w:type="dxa"/>
          </w:tcPr>
          <w:p w14:paraId="6F33C51B" w14:textId="77777777" w:rsidR="00B66609" w:rsidRPr="006519B5" w:rsidRDefault="00B66609" w:rsidP="000B4DD2">
            <w:pPr>
              <w:pStyle w:val="Normal6"/>
              <w:rPr>
                <w:lang w:val="de-DE"/>
              </w:rPr>
            </w:pPr>
          </w:p>
        </w:tc>
        <w:tc>
          <w:tcPr>
            <w:tcW w:w="4876" w:type="dxa"/>
            <w:hideMark/>
          </w:tcPr>
          <w:p w14:paraId="301D8DA7" w14:textId="77777777" w:rsidR="00B66609" w:rsidRPr="006519B5" w:rsidRDefault="00B66609" w:rsidP="000B4DD2">
            <w:pPr>
              <w:pStyle w:val="Normal6"/>
              <w:rPr>
                <w:szCs w:val="24"/>
                <w:lang w:val="de-DE"/>
              </w:rPr>
            </w:pPr>
            <w:r w:rsidRPr="006519B5">
              <w:rPr>
                <w:b/>
                <w:i/>
                <w:lang w:val="de-DE"/>
              </w:rPr>
              <w:t>b) Abhilfemaßnahmen und Vollzugsmaßnahmen anzuordnen,</w:t>
            </w:r>
          </w:p>
        </w:tc>
      </w:tr>
      <w:tr w:rsidR="00B66609" w:rsidRPr="006519B5" w14:paraId="745F9CA6" w14:textId="77777777" w:rsidTr="000B4DD2">
        <w:trPr>
          <w:jc w:val="center"/>
        </w:trPr>
        <w:tc>
          <w:tcPr>
            <w:tcW w:w="4876" w:type="dxa"/>
          </w:tcPr>
          <w:p w14:paraId="5FDFFF62" w14:textId="77777777" w:rsidR="00B66609" w:rsidRPr="006519B5" w:rsidRDefault="00B66609" w:rsidP="000B4DD2">
            <w:pPr>
              <w:pStyle w:val="Normal6"/>
              <w:rPr>
                <w:lang w:val="de-DE"/>
              </w:rPr>
            </w:pPr>
          </w:p>
        </w:tc>
        <w:tc>
          <w:tcPr>
            <w:tcW w:w="4876" w:type="dxa"/>
            <w:hideMark/>
          </w:tcPr>
          <w:p w14:paraId="2F553F06" w14:textId="77777777" w:rsidR="00B66609" w:rsidRPr="006519B5" w:rsidRDefault="00B66609" w:rsidP="000B4DD2">
            <w:pPr>
              <w:pStyle w:val="Normal6"/>
              <w:rPr>
                <w:szCs w:val="24"/>
                <w:lang w:val="de-DE"/>
              </w:rPr>
            </w:pPr>
            <w:r w:rsidRPr="006519B5">
              <w:rPr>
                <w:b/>
                <w:i/>
                <w:lang w:val="de-DE"/>
              </w:rPr>
              <w:t>c) Sanktionen und Entscheidungen öffentlich bekannt zu machen.</w:t>
            </w:r>
          </w:p>
        </w:tc>
      </w:tr>
      <w:tr w:rsidR="00B66609" w:rsidRPr="006519B5" w14:paraId="54329155" w14:textId="77777777" w:rsidTr="000B4DD2">
        <w:trPr>
          <w:jc w:val="center"/>
        </w:trPr>
        <w:tc>
          <w:tcPr>
            <w:tcW w:w="4876" w:type="dxa"/>
          </w:tcPr>
          <w:p w14:paraId="1309737C" w14:textId="77777777" w:rsidR="00B66609" w:rsidRPr="006519B5" w:rsidRDefault="00B66609" w:rsidP="000B4DD2">
            <w:pPr>
              <w:pStyle w:val="Normal6"/>
              <w:rPr>
                <w:lang w:val="de-DE"/>
              </w:rPr>
            </w:pPr>
          </w:p>
        </w:tc>
        <w:tc>
          <w:tcPr>
            <w:tcW w:w="4876" w:type="dxa"/>
            <w:hideMark/>
          </w:tcPr>
          <w:p w14:paraId="6CA0142A" w14:textId="77777777" w:rsidR="00B66609" w:rsidRPr="006519B5" w:rsidRDefault="00B66609" w:rsidP="000B4DD2">
            <w:pPr>
              <w:pStyle w:val="Normal6"/>
              <w:rPr>
                <w:szCs w:val="24"/>
                <w:lang w:val="de-DE"/>
              </w:rPr>
            </w:pPr>
            <w:r w:rsidRPr="006519B5">
              <w:rPr>
                <w:b/>
                <w:i/>
                <w:lang w:val="de-DE"/>
              </w:rPr>
              <w:t>(5) Die Sanktionen gelten für Luftfahrtunternehmen, Vermittler, Flughafenleitungsorgane und alle anderen Akteure, die für die Erfüllung der Verpflichtungen aus dieser Verordnung verantwortlich sind.</w:t>
            </w:r>
          </w:p>
        </w:tc>
      </w:tr>
      <w:tr w:rsidR="00B66609" w:rsidRPr="006519B5" w14:paraId="13F40DFA" w14:textId="77777777" w:rsidTr="000B4DD2">
        <w:trPr>
          <w:jc w:val="center"/>
        </w:trPr>
        <w:tc>
          <w:tcPr>
            <w:tcW w:w="4876" w:type="dxa"/>
          </w:tcPr>
          <w:p w14:paraId="32FE504F" w14:textId="77777777" w:rsidR="00B66609" w:rsidRPr="006519B5" w:rsidRDefault="00B66609" w:rsidP="000B4DD2">
            <w:pPr>
              <w:pStyle w:val="Normal6"/>
              <w:rPr>
                <w:lang w:val="de-DE"/>
              </w:rPr>
            </w:pPr>
          </w:p>
        </w:tc>
        <w:tc>
          <w:tcPr>
            <w:tcW w:w="4876" w:type="dxa"/>
            <w:hideMark/>
          </w:tcPr>
          <w:p w14:paraId="615BA5CA" w14:textId="2714B6DD" w:rsidR="00B66609" w:rsidRPr="006519B5" w:rsidRDefault="00B66609" w:rsidP="000B4DD2">
            <w:pPr>
              <w:pStyle w:val="Normal6"/>
              <w:rPr>
                <w:szCs w:val="24"/>
                <w:lang w:val="de-DE"/>
              </w:rPr>
            </w:pPr>
            <w:r w:rsidRPr="006519B5">
              <w:rPr>
                <w:b/>
                <w:i/>
                <w:lang w:val="de-DE"/>
              </w:rPr>
              <w:t>(6) Die Mitgliedstaaten teilen der</w:t>
            </w:r>
            <w:r w:rsidRPr="006519B5">
              <w:rPr>
                <w:lang w:val="de-DE"/>
              </w:rPr>
              <w:t xml:space="preserve"> </w:t>
            </w:r>
            <w:r w:rsidRPr="006519B5">
              <w:rPr>
                <w:b/>
                <w:i/>
                <w:lang w:val="de-DE"/>
              </w:rPr>
              <w:t>Kommission diese Vorschriften und Maßnahmen sowie alle späteren Änderungen mit. Sie stellen ferner sicher, dass Informationen über Sanktionen in einem zugänglichen und verständlichen Format, auch auf den Websites der Durchsetzungsstellen, öffentlich zugänglich gemacht werden.</w:t>
            </w:r>
            <w:r w:rsidR="004A7439" w:rsidRPr="006519B5">
              <w:rPr>
                <w:b/>
                <w:i/>
                <w:lang w:val="de-DE"/>
              </w:rPr>
              <w:t>“</w:t>
            </w:r>
          </w:p>
        </w:tc>
      </w:tr>
      <w:tr w:rsidR="00B66609" w:rsidRPr="006519B5" w14:paraId="0EA7AEA2" w14:textId="77777777" w:rsidTr="000B4DD2">
        <w:trPr>
          <w:jc w:val="center"/>
        </w:trPr>
        <w:tc>
          <w:tcPr>
            <w:tcW w:w="4876" w:type="dxa"/>
          </w:tcPr>
          <w:p w14:paraId="14C8F043" w14:textId="77777777" w:rsidR="00B66609" w:rsidRPr="006519B5" w:rsidRDefault="00B66609" w:rsidP="000B4DD2">
            <w:pPr>
              <w:pStyle w:val="Normal6"/>
              <w:rPr>
                <w:lang w:val="de-DE"/>
              </w:rPr>
            </w:pPr>
          </w:p>
        </w:tc>
        <w:tc>
          <w:tcPr>
            <w:tcW w:w="4876" w:type="dxa"/>
            <w:hideMark/>
          </w:tcPr>
          <w:p w14:paraId="7BB5F5E8" w14:textId="77777777" w:rsidR="00B66609" w:rsidRPr="006519B5" w:rsidRDefault="00B66609" w:rsidP="000B4DD2">
            <w:pPr>
              <w:pStyle w:val="Normal6"/>
              <w:rPr>
                <w:szCs w:val="24"/>
                <w:lang w:val="de-DE"/>
              </w:rPr>
            </w:pPr>
          </w:p>
        </w:tc>
      </w:tr>
    </w:tbl>
    <w:p w14:paraId="51E33F5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600BE53" w14:textId="77777777" w:rsidR="00B66609" w:rsidRPr="006519B5" w:rsidRDefault="00B66609" w:rsidP="00B66609">
      <w:pPr>
        <w:pStyle w:val="CrossRef"/>
        <w:rPr>
          <w:lang w:val="de-DE"/>
        </w:rPr>
      </w:pPr>
      <w:r w:rsidRPr="006519B5">
        <w:rPr>
          <w:lang w:val="de-DE"/>
        </w:rPr>
        <w:t>(Verordnung (EG) Nr. 261/2004)</w:t>
      </w:r>
    </w:p>
    <w:p w14:paraId="35923CF6" w14:textId="77777777" w:rsidR="00B66609" w:rsidRPr="006519B5" w:rsidRDefault="00B66609" w:rsidP="00B66609">
      <w:r w:rsidRPr="006519B5">
        <w:rPr>
          <w:rStyle w:val="HideTWBExt"/>
          <w:noProof w:val="0"/>
        </w:rPr>
        <w:t>&lt;/Amend&gt;</w:t>
      </w:r>
    </w:p>
    <w:p w14:paraId="2568D11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315</w:t>
      </w:r>
      <w:r w:rsidRPr="006519B5">
        <w:rPr>
          <w:rStyle w:val="HideTWBExt"/>
          <w:b w:val="0"/>
          <w:noProof w:val="0"/>
          <w:lang w:val="de-DE"/>
        </w:rPr>
        <w:t>&lt;/NumAm&gt;</w:t>
      </w:r>
    </w:p>
    <w:p w14:paraId="4129A80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6211F56"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FBC28EA" w14:textId="77777777" w:rsidR="00B66609" w:rsidRPr="006519B5" w:rsidRDefault="00B66609" w:rsidP="00B66609">
      <w:r w:rsidRPr="006519B5">
        <w:rPr>
          <w:rStyle w:val="HideTWBExt"/>
          <w:noProof w:val="0"/>
        </w:rPr>
        <w:t>&lt;/RepeatBlock-By&gt;</w:t>
      </w:r>
    </w:p>
    <w:p w14:paraId="207A90D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9128CDA" w14:textId="77777777" w:rsidR="00B66609" w:rsidRPr="006519B5" w:rsidRDefault="00B66609" w:rsidP="00B66609">
      <w:pPr>
        <w:pStyle w:val="NormalBold"/>
      </w:pPr>
      <w:r w:rsidRPr="006519B5">
        <w:rPr>
          <w:rStyle w:val="HideTWBExt"/>
          <w:b w:val="0"/>
          <w:noProof w:val="0"/>
        </w:rPr>
        <w:t>&lt;Article&gt;</w:t>
      </w:r>
      <w:r w:rsidRPr="006519B5">
        <w:t>Artikel 1 – Absatz 1 – Nummer 6 b (neu)</w:t>
      </w:r>
      <w:r w:rsidRPr="006519B5">
        <w:rPr>
          <w:rStyle w:val="HideTWBExt"/>
          <w:b w:val="0"/>
          <w:noProof w:val="0"/>
        </w:rPr>
        <w:t>&lt;/Article&gt;</w:t>
      </w:r>
    </w:p>
    <w:p w14:paraId="77B24263"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CA9BCD7" w14:textId="77777777" w:rsidR="00B66609" w:rsidRPr="006519B5" w:rsidRDefault="00B66609" w:rsidP="00B66609">
      <w:r w:rsidRPr="006519B5">
        <w:rPr>
          <w:rStyle w:val="HideTWBExt"/>
          <w:noProof w:val="0"/>
        </w:rPr>
        <w:t>&lt;Article2&gt;</w:t>
      </w:r>
      <w:r w:rsidRPr="006519B5">
        <w:t>Artikel 16bc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9F9E5B8" w14:textId="77777777" w:rsidTr="000B4DD2">
        <w:trPr>
          <w:jc w:val="center"/>
        </w:trPr>
        <w:tc>
          <w:tcPr>
            <w:tcW w:w="9752" w:type="dxa"/>
            <w:gridSpan w:val="2"/>
          </w:tcPr>
          <w:p w14:paraId="66BE34BB" w14:textId="77777777" w:rsidR="00B66609" w:rsidRPr="006519B5" w:rsidRDefault="00B66609" w:rsidP="000B4DD2">
            <w:pPr>
              <w:keepNext/>
            </w:pPr>
          </w:p>
        </w:tc>
      </w:tr>
      <w:tr w:rsidR="00B66609" w:rsidRPr="006519B5" w14:paraId="433CAA78" w14:textId="77777777" w:rsidTr="000B4DD2">
        <w:trPr>
          <w:jc w:val="center"/>
        </w:trPr>
        <w:tc>
          <w:tcPr>
            <w:tcW w:w="4876" w:type="dxa"/>
            <w:hideMark/>
          </w:tcPr>
          <w:p w14:paraId="72EE7A0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1CBD1C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476ACF6" w14:textId="77777777" w:rsidTr="000B4DD2">
        <w:trPr>
          <w:jc w:val="center"/>
        </w:trPr>
        <w:tc>
          <w:tcPr>
            <w:tcW w:w="4876" w:type="dxa"/>
            <w:hideMark/>
          </w:tcPr>
          <w:p w14:paraId="0964A73F" w14:textId="77777777" w:rsidR="00B66609" w:rsidRPr="006519B5" w:rsidRDefault="00B66609" w:rsidP="000B4DD2">
            <w:pPr>
              <w:pStyle w:val="Normal6"/>
              <w:rPr>
                <w:lang w:val="de-DE"/>
              </w:rPr>
            </w:pPr>
          </w:p>
        </w:tc>
        <w:tc>
          <w:tcPr>
            <w:tcW w:w="4876" w:type="dxa"/>
            <w:hideMark/>
          </w:tcPr>
          <w:p w14:paraId="7570D3B5" w14:textId="5A14A292" w:rsidR="00B66609" w:rsidRPr="006519B5" w:rsidRDefault="00B66609" w:rsidP="004A7439">
            <w:pPr>
              <w:pStyle w:val="Normal6"/>
              <w:rPr>
                <w:szCs w:val="24"/>
                <w:lang w:val="de-DE"/>
              </w:rPr>
            </w:pPr>
            <w:r w:rsidRPr="006519B5">
              <w:rPr>
                <w:b/>
                <w:i/>
                <w:lang w:val="de-DE"/>
              </w:rPr>
              <w:t>6b</w:t>
            </w:r>
            <w:r w:rsidR="004A7439" w:rsidRPr="006519B5">
              <w:rPr>
                <w:b/>
                <w:i/>
                <w:lang w:val="de-DE"/>
              </w:rPr>
              <w:t>.</w:t>
            </w:r>
            <w:r w:rsidRPr="006519B5">
              <w:rPr>
                <w:b/>
                <w:i/>
                <w:lang w:val="de-DE"/>
              </w:rPr>
              <w:tab/>
              <w:t>Folgender Artikel 16bcb wird eingefügt:</w:t>
            </w:r>
          </w:p>
        </w:tc>
      </w:tr>
      <w:tr w:rsidR="00B66609" w:rsidRPr="006519B5" w14:paraId="376CD007" w14:textId="77777777" w:rsidTr="000B4DD2">
        <w:trPr>
          <w:jc w:val="center"/>
        </w:trPr>
        <w:tc>
          <w:tcPr>
            <w:tcW w:w="4876" w:type="dxa"/>
          </w:tcPr>
          <w:p w14:paraId="57D6038D" w14:textId="77777777" w:rsidR="00B66609" w:rsidRPr="006519B5" w:rsidRDefault="00B66609" w:rsidP="000B4DD2">
            <w:pPr>
              <w:pStyle w:val="Normal6"/>
              <w:rPr>
                <w:lang w:val="de-DE"/>
              </w:rPr>
            </w:pPr>
          </w:p>
        </w:tc>
        <w:tc>
          <w:tcPr>
            <w:tcW w:w="4876" w:type="dxa"/>
            <w:hideMark/>
          </w:tcPr>
          <w:p w14:paraId="48531C2D" w14:textId="64AD99AC" w:rsidR="00B66609" w:rsidRPr="006519B5" w:rsidRDefault="00415474" w:rsidP="00E6672E">
            <w:pPr>
              <w:pStyle w:val="Normal6"/>
              <w:rPr>
                <w:szCs w:val="24"/>
                <w:lang w:val="de-DE"/>
              </w:rPr>
            </w:pPr>
            <w:r w:rsidRPr="006519B5">
              <w:rPr>
                <w:b/>
                <w:i/>
                <w:lang w:val="de-DE"/>
              </w:rPr>
              <w:t>„</w:t>
            </w:r>
            <w:r w:rsidR="00B66609" w:rsidRPr="006519B5">
              <w:rPr>
                <w:b/>
                <w:i/>
                <w:lang w:val="de-DE"/>
              </w:rPr>
              <w:t>Neuer Artikel 16bcb</w:t>
            </w:r>
          </w:p>
        </w:tc>
      </w:tr>
      <w:tr w:rsidR="00B66609" w:rsidRPr="006519B5" w14:paraId="613C1093" w14:textId="77777777" w:rsidTr="000B4DD2">
        <w:trPr>
          <w:jc w:val="center"/>
        </w:trPr>
        <w:tc>
          <w:tcPr>
            <w:tcW w:w="4876" w:type="dxa"/>
          </w:tcPr>
          <w:p w14:paraId="647562AD" w14:textId="77777777" w:rsidR="00B66609" w:rsidRPr="006519B5" w:rsidRDefault="00B66609" w:rsidP="000B4DD2">
            <w:pPr>
              <w:pStyle w:val="Normal6"/>
              <w:rPr>
                <w:lang w:val="de-DE"/>
              </w:rPr>
            </w:pPr>
          </w:p>
        </w:tc>
        <w:tc>
          <w:tcPr>
            <w:tcW w:w="4876" w:type="dxa"/>
            <w:hideMark/>
          </w:tcPr>
          <w:p w14:paraId="0657614A" w14:textId="77777777" w:rsidR="00B66609" w:rsidRPr="006519B5" w:rsidRDefault="00B66609" w:rsidP="000B4DD2">
            <w:pPr>
              <w:pStyle w:val="Normal6"/>
              <w:rPr>
                <w:szCs w:val="24"/>
                <w:lang w:val="de-DE"/>
              </w:rPr>
            </w:pPr>
            <w:r w:rsidRPr="006519B5">
              <w:rPr>
                <w:b/>
                <w:i/>
                <w:lang w:val="de-DE"/>
              </w:rPr>
              <w:t>Vollstreckungsbehörde und Beschwerdebearbeitung</w:t>
            </w:r>
          </w:p>
        </w:tc>
      </w:tr>
      <w:tr w:rsidR="00B66609" w:rsidRPr="006519B5" w14:paraId="1897C957" w14:textId="77777777" w:rsidTr="000B4DD2">
        <w:trPr>
          <w:jc w:val="center"/>
        </w:trPr>
        <w:tc>
          <w:tcPr>
            <w:tcW w:w="4876" w:type="dxa"/>
          </w:tcPr>
          <w:p w14:paraId="5854B62F" w14:textId="77777777" w:rsidR="00B66609" w:rsidRPr="006519B5" w:rsidRDefault="00B66609" w:rsidP="000B4DD2">
            <w:pPr>
              <w:pStyle w:val="Normal6"/>
              <w:rPr>
                <w:lang w:val="de-DE"/>
              </w:rPr>
            </w:pPr>
          </w:p>
        </w:tc>
        <w:tc>
          <w:tcPr>
            <w:tcW w:w="4876" w:type="dxa"/>
            <w:hideMark/>
          </w:tcPr>
          <w:p w14:paraId="44DE20A9" w14:textId="77777777" w:rsidR="00B66609" w:rsidRPr="006519B5" w:rsidRDefault="00B66609" w:rsidP="000B4DD2">
            <w:pPr>
              <w:pStyle w:val="Normal6"/>
              <w:rPr>
                <w:szCs w:val="24"/>
                <w:lang w:val="de-DE"/>
              </w:rPr>
            </w:pPr>
            <w:r w:rsidRPr="006519B5">
              <w:rPr>
                <w:b/>
                <w:i/>
                <w:lang w:val="de-DE"/>
              </w:rPr>
              <w:t>(1) Die Mitgliedstaaten benennen eine zuständige Durchsetzungsbehörde, die für die Sicherstellung der Einhaltung dieser Verordnung verantwortlich ist. Diese Behörde beaufsichtigt die Marktteilnehmer, führt regelmäßige Inspektionen durch und setzt die Fluggastrechte gemäß dieser Verordnung durch.</w:t>
            </w:r>
          </w:p>
        </w:tc>
      </w:tr>
      <w:tr w:rsidR="00B66609" w:rsidRPr="006519B5" w14:paraId="366ED33B" w14:textId="77777777" w:rsidTr="000B4DD2">
        <w:trPr>
          <w:jc w:val="center"/>
        </w:trPr>
        <w:tc>
          <w:tcPr>
            <w:tcW w:w="4876" w:type="dxa"/>
          </w:tcPr>
          <w:p w14:paraId="1213CF32" w14:textId="77777777" w:rsidR="00B66609" w:rsidRPr="006519B5" w:rsidRDefault="00B66609" w:rsidP="000B4DD2">
            <w:pPr>
              <w:pStyle w:val="Normal6"/>
              <w:rPr>
                <w:lang w:val="de-DE"/>
              </w:rPr>
            </w:pPr>
          </w:p>
        </w:tc>
        <w:tc>
          <w:tcPr>
            <w:tcW w:w="4876" w:type="dxa"/>
            <w:hideMark/>
          </w:tcPr>
          <w:p w14:paraId="1D007AAC" w14:textId="77777777" w:rsidR="00B66609" w:rsidRPr="006519B5" w:rsidRDefault="00B66609" w:rsidP="000B4DD2">
            <w:pPr>
              <w:pStyle w:val="Normal6"/>
              <w:rPr>
                <w:szCs w:val="24"/>
                <w:lang w:val="de-DE"/>
              </w:rPr>
            </w:pPr>
            <w:r w:rsidRPr="006519B5">
              <w:rPr>
                <w:b/>
                <w:i/>
                <w:lang w:val="de-DE"/>
              </w:rPr>
              <w:t>(2) Die zuständigen Behörden richten eine nationale Datenbank ein und pflegen sie; darin wird Folgendes aufgezeichnet:</w:t>
            </w:r>
          </w:p>
        </w:tc>
      </w:tr>
      <w:tr w:rsidR="00B66609" w:rsidRPr="006519B5" w14:paraId="595BCB12" w14:textId="77777777" w:rsidTr="000B4DD2">
        <w:trPr>
          <w:jc w:val="center"/>
        </w:trPr>
        <w:tc>
          <w:tcPr>
            <w:tcW w:w="4876" w:type="dxa"/>
          </w:tcPr>
          <w:p w14:paraId="54AA417E" w14:textId="77777777" w:rsidR="00B66609" w:rsidRPr="006519B5" w:rsidRDefault="00B66609" w:rsidP="000B4DD2">
            <w:pPr>
              <w:pStyle w:val="Normal6"/>
              <w:rPr>
                <w:lang w:val="de-DE"/>
              </w:rPr>
            </w:pPr>
          </w:p>
        </w:tc>
        <w:tc>
          <w:tcPr>
            <w:tcW w:w="4876" w:type="dxa"/>
            <w:hideMark/>
          </w:tcPr>
          <w:p w14:paraId="229F6E6B" w14:textId="72ED4521" w:rsidR="00B66609" w:rsidRPr="006519B5" w:rsidRDefault="00B66609" w:rsidP="00E6672E">
            <w:pPr>
              <w:pStyle w:val="Normal6"/>
              <w:rPr>
                <w:szCs w:val="24"/>
                <w:lang w:val="de-DE"/>
              </w:rPr>
            </w:pPr>
            <w:r w:rsidRPr="006519B5">
              <w:rPr>
                <w:b/>
                <w:i/>
                <w:lang w:val="de-DE"/>
              </w:rPr>
              <w:t>a) Anzahl und Art der Beschwerden im Zusammenhang mit Personenverkehrsdiensten, einschließlich multimodaler und Pauschalreisen</w:t>
            </w:r>
            <w:r w:rsidR="00E6672E" w:rsidRPr="006519B5">
              <w:rPr>
                <w:b/>
                <w:i/>
                <w:lang w:val="de-DE"/>
              </w:rPr>
              <w:t>,</w:t>
            </w:r>
          </w:p>
        </w:tc>
      </w:tr>
      <w:tr w:rsidR="00B66609" w:rsidRPr="006519B5" w14:paraId="2407A241" w14:textId="77777777" w:rsidTr="000B4DD2">
        <w:trPr>
          <w:jc w:val="center"/>
        </w:trPr>
        <w:tc>
          <w:tcPr>
            <w:tcW w:w="4876" w:type="dxa"/>
          </w:tcPr>
          <w:p w14:paraId="318A6754" w14:textId="77777777" w:rsidR="00B66609" w:rsidRPr="006519B5" w:rsidRDefault="00B66609" w:rsidP="000B4DD2">
            <w:pPr>
              <w:pStyle w:val="Normal6"/>
              <w:rPr>
                <w:lang w:val="de-DE"/>
              </w:rPr>
            </w:pPr>
          </w:p>
        </w:tc>
        <w:tc>
          <w:tcPr>
            <w:tcW w:w="4876" w:type="dxa"/>
            <w:hideMark/>
          </w:tcPr>
          <w:p w14:paraId="25AAC9AC" w14:textId="77777777" w:rsidR="00B66609" w:rsidRPr="006519B5" w:rsidRDefault="00B66609" w:rsidP="000B4DD2">
            <w:pPr>
              <w:pStyle w:val="Normal6"/>
              <w:rPr>
                <w:szCs w:val="24"/>
                <w:lang w:val="de-DE"/>
              </w:rPr>
            </w:pPr>
            <w:r w:rsidRPr="006519B5">
              <w:rPr>
                <w:b/>
                <w:i/>
                <w:lang w:val="de-DE"/>
              </w:rPr>
              <w:t>b) Erstattungs- und Insolvenzforderungen, einschließlich der für die Abwicklung benötigten Zeit,</w:t>
            </w:r>
          </w:p>
        </w:tc>
      </w:tr>
      <w:tr w:rsidR="00B66609" w:rsidRPr="006519B5" w14:paraId="23AC75E9" w14:textId="77777777" w:rsidTr="000B4DD2">
        <w:trPr>
          <w:jc w:val="center"/>
        </w:trPr>
        <w:tc>
          <w:tcPr>
            <w:tcW w:w="4876" w:type="dxa"/>
          </w:tcPr>
          <w:p w14:paraId="53E85820" w14:textId="77777777" w:rsidR="00B66609" w:rsidRPr="006519B5" w:rsidRDefault="00B66609" w:rsidP="000B4DD2">
            <w:pPr>
              <w:pStyle w:val="Normal6"/>
              <w:rPr>
                <w:lang w:val="de-DE"/>
              </w:rPr>
            </w:pPr>
          </w:p>
        </w:tc>
        <w:tc>
          <w:tcPr>
            <w:tcW w:w="4876" w:type="dxa"/>
            <w:hideMark/>
          </w:tcPr>
          <w:p w14:paraId="1389AC87" w14:textId="77777777" w:rsidR="00B66609" w:rsidRPr="006519B5" w:rsidRDefault="00B66609" w:rsidP="000B4DD2">
            <w:pPr>
              <w:pStyle w:val="Normal6"/>
              <w:rPr>
                <w:szCs w:val="24"/>
                <w:lang w:val="de-DE"/>
              </w:rPr>
            </w:pPr>
            <w:r w:rsidRPr="006519B5">
              <w:rPr>
                <w:b/>
                <w:i/>
                <w:lang w:val="de-DE"/>
              </w:rPr>
              <w:t>c) Durchsetzungsmaßnahmen und Sanktionen gegen Betreiber, die Vorschriften nicht einhalten.</w:t>
            </w:r>
          </w:p>
        </w:tc>
      </w:tr>
      <w:tr w:rsidR="00B66609" w:rsidRPr="006519B5" w14:paraId="38B1D705" w14:textId="77777777" w:rsidTr="000B4DD2">
        <w:trPr>
          <w:jc w:val="center"/>
        </w:trPr>
        <w:tc>
          <w:tcPr>
            <w:tcW w:w="4876" w:type="dxa"/>
          </w:tcPr>
          <w:p w14:paraId="2A342E55" w14:textId="77777777" w:rsidR="00B66609" w:rsidRPr="006519B5" w:rsidRDefault="00B66609" w:rsidP="000B4DD2">
            <w:pPr>
              <w:pStyle w:val="Normal6"/>
              <w:rPr>
                <w:lang w:val="de-DE"/>
              </w:rPr>
            </w:pPr>
          </w:p>
        </w:tc>
        <w:tc>
          <w:tcPr>
            <w:tcW w:w="4876" w:type="dxa"/>
            <w:hideMark/>
          </w:tcPr>
          <w:p w14:paraId="2EE23FAF" w14:textId="77777777" w:rsidR="00B66609" w:rsidRPr="006519B5" w:rsidRDefault="00B66609" w:rsidP="000B4DD2">
            <w:pPr>
              <w:pStyle w:val="Normal6"/>
              <w:rPr>
                <w:szCs w:val="24"/>
                <w:lang w:val="de-DE"/>
              </w:rPr>
            </w:pPr>
            <w:r w:rsidRPr="006519B5">
              <w:rPr>
                <w:b/>
                <w:i/>
                <w:lang w:val="de-DE"/>
              </w:rPr>
              <w:t>(3) Die Mitgliedstaaten legen der Kommission jährlich einen Bericht über die Einhaltung der Vorschriften vor, in dem die ergriffenen Durchsetzungsmaßnahmen, verhängten Sanktionen, ungelösten Beschwerden und festgestellten systemischen Marktversagen aufgeführt sind. Der Bericht wird in zugänglichen Formaten öffentlich zugänglich gemacht.</w:t>
            </w:r>
          </w:p>
        </w:tc>
      </w:tr>
      <w:tr w:rsidR="00B66609" w:rsidRPr="006519B5" w14:paraId="25A096B7" w14:textId="77777777" w:rsidTr="000B4DD2">
        <w:trPr>
          <w:jc w:val="center"/>
        </w:trPr>
        <w:tc>
          <w:tcPr>
            <w:tcW w:w="4876" w:type="dxa"/>
          </w:tcPr>
          <w:p w14:paraId="1992A85F" w14:textId="77777777" w:rsidR="00B66609" w:rsidRPr="006519B5" w:rsidRDefault="00B66609" w:rsidP="000B4DD2">
            <w:pPr>
              <w:pStyle w:val="Normal6"/>
              <w:rPr>
                <w:lang w:val="de-DE"/>
              </w:rPr>
            </w:pPr>
          </w:p>
        </w:tc>
        <w:tc>
          <w:tcPr>
            <w:tcW w:w="4876" w:type="dxa"/>
            <w:hideMark/>
          </w:tcPr>
          <w:p w14:paraId="2A51F7EA" w14:textId="77777777" w:rsidR="00B66609" w:rsidRPr="006519B5" w:rsidRDefault="00B66609" w:rsidP="000B4DD2">
            <w:pPr>
              <w:pStyle w:val="Normal6"/>
              <w:rPr>
                <w:szCs w:val="24"/>
                <w:lang w:val="de-DE"/>
              </w:rPr>
            </w:pPr>
            <w:r w:rsidRPr="006519B5">
              <w:rPr>
                <w:b/>
                <w:i/>
                <w:lang w:val="de-DE"/>
              </w:rPr>
              <w:t>(4) Jedes Luftfahrtunternehmen, jeder Vermittler und jeder Organisator von Beförderungsdiensten, die Verpflichtungen gegenüber Fluggästen haben, müssen ein transparentes Verfahren zur Bearbeitung von Beschwerden einrichten und</w:t>
            </w:r>
          </w:p>
        </w:tc>
      </w:tr>
      <w:tr w:rsidR="00B66609" w:rsidRPr="006519B5" w14:paraId="5785B7E1" w14:textId="77777777" w:rsidTr="000B4DD2">
        <w:trPr>
          <w:jc w:val="center"/>
        </w:trPr>
        <w:tc>
          <w:tcPr>
            <w:tcW w:w="4876" w:type="dxa"/>
          </w:tcPr>
          <w:p w14:paraId="1CC2A1A1" w14:textId="77777777" w:rsidR="00B66609" w:rsidRPr="006519B5" w:rsidRDefault="00B66609" w:rsidP="000B4DD2">
            <w:pPr>
              <w:pStyle w:val="Normal6"/>
              <w:rPr>
                <w:lang w:val="de-DE"/>
              </w:rPr>
            </w:pPr>
          </w:p>
        </w:tc>
        <w:tc>
          <w:tcPr>
            <w:tcW w:w="4876" w:type="dxa"/>
            <w:hideMark/>
          </w:tcPr>
          <w:p w14:paraId="71BF6B56" w14:textId="77777777" w:rsidR="00B66609" w:rsidRPr="006519B5" w:rsidRDefault="00B66609" w:rsidP="000B4DD2">
            <w:pPr>
              <w:pStyle w:val="Normal6"/>
              <w:rPr>
                <w:szCs w:val="24"/>
                <w:lang w:val="de-DE"/>
              </w:rPr>
            </w:pPr>
            <w:r w:rsidRPr="006519B5">
              <w:rPr>
                <w:b/>
                <w:i/>
                <w:lang w:val="de-DE"/>
              </w:rPr>
              <w:t>a) ihre Kontaktdaten und Arbeitssprachen zum Zeitpunkt der Buchung oder des Vertragsabschlusses angeben, den Eingang einer Beschwerde automatisch bestätigen,</w:t>
            </w:r>
          </w:p>
        </w:tc>
      </w:tr>
      <w:tr w:rsidR="00B66609" w:rsidRPr="006519B5" w14:paraId="332DBF05" w14:textId="77777777" w:rsidTr="000B4DD2">
        <w:trPr>
          <w:jc w:val="center"/>
        </w:trPr>
        <w:tc>
          <w:tcPr>
            <w:tcW w:w="4876" w:type="dxa"/>
          </w:tcPr>
          <w:p w14:paraId="3FEC1379" w14:textId="77777777" w:rsidR="00B66609" w:rsidRPr="006519B5" w:rsidRDefault="00B66609" w:rsidP="000B4DD2">
            <w:pPr>
              <w:pStyle w:val="Normal6"/>
              <w:rPr>
                <w:lang w:val="de-DE"/>
              </w:rPr>
            </w:pPr>
          </w:p>
        </w:tc>
        <w:tc>
          <w:tcPr>
            <w:tcW w:w="4876" w:type="dxa"/>
            <w:hideMark/>
          </w:tcPr>
          <w:p w14:paraId="5EB3CF8A" w14:textId="77777777" w:rsidR="00B66609" w:rsidRPr="006519B5" w:rsidRDefault="00B66609" w:rsidP="000B4DD2">
            <w:pPr>
              <w:pStyle w:val="Normal6"/>
              <w:rPr>
                <w:szCs w:val="24"/>
                <w:lang w:val="de-DE"/>
              </w:rPr>
            </w:pPr>
            <w:r w:rsidRPr="006519B5">
              <w:rPr>
                <w:b/>
                <w:i/>
                <w:lang w:val="de-DE"/>
              </w:rPr>
              <w:t>b) innerhalb von 30 Tagen eine begründete Antwort und Lösung oder eine begründete Erklärung, wenn keine Lösung gefunden wurde, vorlegen,</w:t>
            </w:r>
          </w:p>
        </w:tc>
      </w:tr>
      <w:tr w:rsidR="00B66609" w:rsidRPr="006519B5" w14:paraId="0978557E" w14:textId="77777777" w:rsidTr="000B4DD2">
        <w:trPr>
          <w:jc w:val="center"/>
        </w:trPr>
        <w:tc>
          <w:tcPr>
            <w:tcW w:w="4876" w:type="dxa"/>
          </w:tcPr>
          <w:p w14:paraId="7D05ED24" w14:textId="77777777" w:rsidR="00B66609" w:rsidRPr="006519B5" w:rsidRDefault="00B66609" w:rsidP="000B4DD2">
            <w:pPr>
              <w:pStyle w:val="Normal6"/>
              <w:rPr>
                <w:lang w:val="de-DE"/>
              </w:rPr>
            </w:pPr>
          </w:p>
        </w:tc>
        <w:tc>
          <w:tcPr>
            <w:tcW w:w="4876" w:type="dxa"/>
            <w:hideMark/>
          </w:tcPr>
          <w:p w14:paraId="67678579" w14:textId="77777777" w:rsidR="00B66609" w:rsidRPr="006519B5" w:rsidRDefault="00B66609" w:rsidP="000B4DD2">
            <w:pPr>
              <w:pStyle w:val="Normal6"/>
              <w:rPr>
                <w:szCs w:val="24"/>
                <w:lang w:val="de-DE"/>
              </w:rPr>
            </w:pPr>
            <w:r w:rsidRPr="006519B5">
              <w:rPr>
                <w:b/>
                <w:i/>
                <w:lang w:val="de-DE"/>
              </w:rPr>
              <w:t>c) Daten zu jeder Beschwerde während des gesamten Bearbeitungszeitraums aufbewahren und sie den nationalen Durchsetzungsstellen auf Anfrage zur Verfügung stellen.</w:t>
            </w:r>
          </w:p>
        </w:tc>
      </w:tr>
      <w:tr w:rsidR="00B66609" w:rsidRPr="006519B5" w14:paraId="5C3E731B" w14:textId="77777777" w:rsidTr="000B4DD2">
        <w:trPr>
          <w:jc w:val="center"/>
        </w:trPr>
        <w:tc>
          <w:tcPr>
            <w:tcW w:w="4876" w:type="dxa"/>
          </w:tcPr>
          <w:p w14:paraId="687470C7" w14:textId="77777777" w:rsidR="00B66609" w:rsidRPr="006519B5" w:rsidRDefault="00B66609" w:rsidP="000B4DD2">
            <w:pPr>
              <w:pStyle w:val="Normal6"/>
              <w:rPr>
                <w:lang w:val="de-DE"/>
              </w:rPr>
            </w:pPr>
          </w:p>
        </w:tc>
        <w:tc>
          <w:tcPr>
            <w:tcW w:w="4876" w:type="dxa"/>
            <w:hideMark/>
          </w:tcPr>
          <w:p w14:paraId="5617705D" w14:textId="77777777" w:rsidR="00B66609" w:rsidRPr="006519B5" w:rsidRDefault="00B66609" w:rsidP="000B4DD2">
            <w:pPr>
              <w:pStyle w:val="Normal6"/>
              <w:rPr>
                <w:szCs w:val="24"/>
                <w:lang w:val="de-DE"/>
              </w:rPr>
            </w:pPr>
            <w:r w:rsidRPr="006519B5">
              <w:rPr>
                <w:b/>
                <w:i/>
                <w:lang w:val="de-DE"/>
              </w:rPr>
              <w:t>(5) Das Beschwerdeverfahren muss gemäß der Richtlinie (EU) 2019/882 öffentlich zugänglich sein, auch für Menschen mit Behinderungen und Menschen mit eingeschränkter Mobilität.</w:t>
            </w:r>
          </w:p>
        </w:tc>
      </w:tr>
      <w:tr w:rsidR="00B66609" w:rsidRPr="006519B5" w14:paraId="125B5A16" w14:textId="77777777" w:rsidTr="000B4DD2">
        <w:trPr>
          <w:jc w:val="center"/>
        </w:trPr>
        <w:tc>
          <w:tcPr>
            <w:tcW w:w="4876" w:type="dxa"/>
          </w:tcPr>
          <w:p w14:paraId="62D2AC0C" w14:textId="77777777" w:rsidR="00B66609" w:rsidRPr="006519B5" w:rsidRDefault="00B66609" w:rsidP="000B4DD2">
            <w:pPr>
              <w:pStyle w:val="Normal6"/>
              <w:rPr>
                <w:lang w:val="de-DE"/>
              </w:rPr>
            </w:pPr>
          </w:p>
        </w:tc>
        <w:tc>
          <w:tcPr>
            <w:tcW w:w="4876" w:type="dxa"/>
            <w:hideMark/>
          </w:tcPr>
          <w:p w14:paraId="471F2F03" w14:textId="032FC737" w:rsidR="00B66609" w:rsidRPr="006519B5" w:rsidRDefault="00B66609" w:rsidP="000B4DD2">
            <w:pPr>
              <w:pStyle w:val="Normal6"/>
              <w:rPr>
                <w:szCs w:val="24"/>
                <w:lang w:val="de-DE"/>
              </w:rPr>
            </w:pPr>
            <w:r w:rsidRPr="006519B5">
              <w:rPr>
                <w:b/>
                <w:i/>
                <w:lang w:val="de-DE"/>
              </w:rPr>
              <w:t>(6) Die Kommission richtet einen Koordinierungsmechanismus für den Austausch von Durchsetzungsdaten und bewährten Verfahren zwischen den Mitgliedstaaten ein. Dieser Mechanismus soll Mindestanforderungen für Inspektionen und Überwachung festlegen und eine einheitliche und wirksame Durchsetzung in der gesamten Union fördern.</w:t>
            </w:r>
            <w:r w:rsidR="004A7439" w:rsidRPr="006519B5">
              <w:rPr>
                <w:b/>
                <w:i/>
                <w:lang w:val="de-DE"/>
              </w:rPr>
              <w:t>“</w:t>
            </w:r>
          </w:p>
        </w:tc>
      </w:tr>
      <w:tr w:rsidR="00B66609" w:rsidRPr="006519B5" w14:paraId="4CD19B6F" w14:textId="77777777" w:rsidTr="000B4DD2">
        <w:trPr>
          <w:jc w:val="center"/>
        </w:trPr>
        <w:tc>
          <w:tcPr>
            <w:tcW w:w="4876" w:type="dxa"/>
          </w:tcPr>
          <w:p w14:paraId="559BC938" w14:textId="77777777" w:rsidR="00B66609" w:rsidRPr="006519B5" w:rsidRDefault="00B66609" w:rsidP="000B4DD2">
            <w:pPr>
              <w:pStyle w:val="Normal6"/>
              <w:rPr>
                <w:lang w:val="de-DE"/>
              </w:rPr>
            </w:pPr>
          </w:p>
        </w:tc>
        <w:tc>
          <w:tcPr>
            <w:tcW w:w="4876" w:type="dxa"/>
            <w:hideMark/>
          </w:tcPr>
          <w:p w14:paraId="54835145" w14:textId="77777777" w:rsidR="00B66609" w:rsidRPr="006519B5" w:rsidRDefault="00B66609" w:rsidP="000B4DD2">
            <w:pPr>
              <w:pStyle w:val="Normal6"/>
              <w:rPr>
                <w:szCs w:val="24"/>
                <w:lang w:val="de-DE"/>
              </w:rPr>
            </w:pPr>
          </w:p>
        </w:tc>
      </w:tr>
    </w:tbl>
    <w:p w14:paraId="2044C33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90229A4" w14:textId="77777777" w:rsidR="00B66609" w:rsidRPr="006519B5" w:rsidRDefault="00B66609" w:rsidP="00B66609">
      <w:pPr>
        <w:pStyle w:val="CrossRef"/>
        <w:rPr>
          <w:lang w:val="de-DE"/>
        </w:rPr>
      </w:pPr>
      <w:r w:rsidRPr="006519B5">
        <w:rPr>
          <w:lang w:val="de-DE"/>
        </w:rPr>
        <w:t>(Verordnung (EG) Nr. 261/2004)</w:t>
      </w:r>
    </w:p>
    <w:p w14:paraId="33043A71" w14:textId="77777777" w:rsidR="00B66609" w:rsidRPr="006519B5" w:rsidRDefault="00B66609" w:rsidP="00B66609">
      <w:r w:rsidRPr="006519B5">
        <w:rPr>
          <w:rStyle w:val="HideTWBExt"/>
          <w:noProof w:val="0"/>
        </w:rPr>
        <w:t>&lt;/Amend&gt;</w:t>
      </w:r>
    </w:p>
    <w:p w14:paraId="51E2E4D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316</w:t>
      </w:r>
      <w:r w:rsidRPr="006519B5">
        <w:rPr>
          <w:rStyle w:val="HideTWBExt"/>
          <w:b w:val="0"/>
          <w:noProof w:val="0"/>
          <w:lang w:val="de-DE"/>
        </w:rPr>
        <w:t>&lt;/NumAm&gt;</w:t>
      </w:r>
    </w:p>
    <w:p w14:paraId="08732EC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5D76EFA"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4C93400" w14:textId="77777777" w:rsidR="00B66609" w:rsidRPr="006519B5" w:rsidRDefault="00B66609" w:rsidP="00B66609">
      <w:r w:rsidRPr="006519B5">
        <w:rPr>
          <w:rStyle w:val="HideTWBExt"/>
          <w:noProof w:val="0"/>
        </w:rPr>
        <w:t>&lt;/RepeatBlock-By&gt;</w:t>
      </w:r>
    </w:p>
    <w:p w14:paraId="65DCD34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3A1CDDD" w14:textId="77777777" w:rsidR="00B66609" w:rsidRPr="006519B5" w:rsidRDefault="00B66609" w:rsidP="00B66609">
      <w:pPr>
        <w:pStyle w:val="NormalBold"/>
      </w:pPr>
      <w:r w:rsidRPr="006519B5">
        <w:rPr>
          <w:rStyle w:val="HideTWBExt"/>
          <w:b w:val="0"/>
          <w:noProof w:val="0"/>
        </w:rPr>
        <w:t>&lt;Article&gt;</w:t>
      </w:r>
      <w:r w:rsidRPr="006519B5">
        <w:t>Artikel 1 – Absatz 1 – Nummer 6 c (neu)</w:t>
      </w:r>
      <w:r w:rsidRPr="006519B5">
        <w:rPr>
          <w:rStyle w:val="HideTWBExt"/>
          <w:b w:val="0"/>
          <w:noProof w:val="0"/>
        </w:rPr>
        <w:t>&lt;/Article&gt;</w:t>
      </w:r>
    </w:p>
    <w:p w14:paraId="51638248"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7189ECAE" w14:textId="77777777" w:rsidR="00B66609" w:rsidRPr="006519B5" w:rsidRDefault="00B66609" w:rsidP="00B66609">
      <w:r w:rsidRPr="006519B5">
        <w:rPr>
          <w:rStyle w:val="HideTWBExt"/>
          <w:noProof w:val="0"/>
        </w:rPr>
        <w:t>&lt;Article2&gt;</w:t>
      </w:r>
      <w:r w:rsidRPr="006519B5">
        <w:t>Artikel 17</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232FCF" w14:textId="77777777" w:rsidTr="000B4DD2">
        <w:trPr>
          <w:jc w:val="center"/>
        </w:trPr>
        <w:tc>
          <w:tcPr>
            <w:tcW w:w="9752" w:type="dxa"/>
            <w:gridSpan w:val="2"/>
          </w:tcPr>
          <w:p w14:paraId="5349B7F6" w14:textId="77777777" w:rsidR="00B66609" w:rsidRPr="006519B5" w:rsidRDefault="00B66609" w:rsidP="000B4DD2">
            <w:pPr>
              <w:keepNext/>
            </w:pPr>
          </w:p>
        </w:tc>
      </w:tr>
      <w:tr w:rsidR="00B66609" w:rsidRPr="006519B5" w14:paraId="503B9825" w14:textId="77777777" w:rsidTr="000B4DD2">
        <w:trPr>
          <w:jc w:val="center"/>
        </w:trPr>
        <w:tc>
          <w:tcPr>
            <w:tcW w:w="4876" w:type="dxa"/>
            <w:hideMark/>
          </w:tcPr>
          <w:p w14:paraId="36EDF111"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6145DCF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4FEFA7A" w14:textId="77777777" w:rsidTr="000B4DD2">
        <w:trPr>
          <w:jc w:val="center"/>
        </w:trPr>
        <w:tc>
          <w:tcPr>
            <w:tcW w:w="4876" w:type="dxa"/>
          </w:tcPr>
          <w:p w14:paraId="1948B32A" w14:textId="77777777" w:rsidR="00B66609" w:rsidRPr="006519B5" w:rsidRDefault="00B66609" w:rsidP="000B4DD2">
            <w:pPr>
              <w:pStyle w:val="Normal6"/>
              <w:rPr>
                <w:lang w:val="de-DE"/>
              </w:rPr>
            </w:pPr>
          </w:p>
        </w:tc>
        <w:tc>
          <w:tcPr>
            <w:tcW w:w="4876" w:type="dxa"/>
            <w:hideMark/>
          </w:tcPr>
          <w:p w14:paraId="150DFF11" w14:textId="7E67F90B" w:rsidR="00B66609" w:rsidRPr="006519B5" w:rsidRDefault="00B66609" w:rsidP="004A7439">
            <w:pPr>
              <w:pStyle w:val="Normal6"/>
              <w:rPr>
                <w:szCs w:val="24"/>
                <w:lang w:val="de-DE"/>
              </w:rPr>
            </w:pPr>
            <w:r w:rsidRPr="006519B5">
              <w:rPr>
                <w:b/>
                <w:i/>
                <w:lang w:val="de-DE"/>
              </w:rPr>
              <w:t>6c</w:t>
            </w:r>
            <w:r w:rsidR="004A7439" w:rsidRPr="006519B5">
              <w:rPr>
                <w:b/>
                <w:i/>
                <w:lang w:val="de-DE"/>
              </w:rPr>
              <w:t>.</w:t>
            </w:r>
            <w:r w:rsidRPr="006519B5">
              <w:rPr>
                <w:b/>
                <w:i/>
                <w:lang w:val="de-DE"/>
              </w:rPr>
              <w:tab/>
              <w:t>Artikel 17 erhält folgende Fassung:</w:t>
            </w:r>
          </w:p>
        </w:tc>
      </w:tr>
      <w:tr w:rsidR="00B66609" w:rsidRPr="006519B5" w14:paraId="5CAAC157" w14:textId="77777777" w:rsidTr="000B4DD2">
        <w:trPr>
          <w:jc w:val="center"/>
        </w:trPr>
        <w:tc>
          <w:tcPr>
            <w:tcW w:w="4876" w:type="dxa"/>
            <w:hideMark/>
          </w:tcPr>
          <w:p w14:paraId="54DC0937" w14:textId="77777777" w:rsidR="00B66609" w:rsidRPr="006519B5" w:rsidRDefault="00B66609" w:rsidP="000B4DD2">
            <w:pPr>
              <w:pStyle w:val="Normal6"/>
              <w:rPr>
                <w:lang w:val="de-DE"/>
              </w:rPr>
            </w:pPr>
            <w:r w:rsidRPr="006519B5">
              <w:rPr>
                <w:lang w:val="de-DE"/>
              </w:rPr>
              <w:t>Artikel 17</w:t>
            </w:r>
          </w:p>
        </w:tc>
        <w:tc>
          <w:tcPr>
            <w:tcW w:w="4876" w:type="dxa"/>
            <w:hideMark/>
          </w:tcPr>
          <w:p w14:paraId="185A563B" w14:textId="29B8066A" w:rsidR="00B66609" w:rsidRPr="006519B5" w:rsidRDefault="00415474" w:rsidP="000B4DD2">
            <w:pPr>
              <w:pStyle w:val="Normal6"/>
              <w:rPr>
                <w:szCs w:val="24"/>
                <w:lang w:val="de-DE"/>
              </w:rPr>
            </w:pPr>
            <w:r w:rsidRPr="006519B5">
              <w:rPr>
                <w:b/>
                <w:i/>
                <w:lang w:val="de-DE"/>
              </w:rPr>
              <w:t>„</w:t>
            </w:r>
            <w:r w:rsidR="00B66609" w:rsidRPr="006519B5">
              <w:rPr>
                <w:lang w:val="de-DE"/>
              </w:rPr>
              <w:t>Artikel 17</w:t>
            </w:r>
          </w:p>
        </w:tc>
      </w:tr>
      <w:tr w:rsidR="00B66609" w:rsidRPr="006519B5" w14:paraId="49688BAC" w14:textId="77777777" w:rsidTr="000B4DD2">
        <w:trPr>
          <w:jc w:val="center"/>
        </w:trPr>
        <w:tc>
          <w:tcPr>
            <w:tcW w:w="4876" w:type="dxa"/>
            <w:hideMark/>
          </w:tcPr>
          <w:p w14:paraId="1DC81161" w14:textId="77777777" w:rsidR="00B66609" w:rsidRPr="006519B5" w:rsidRDefault="00B66609" w:rsidP="000B4DD2">
            <w:pPr>
              <w:pStyle w:val="Normal6"/>
              <w:rPr>
                <w:lang w:val="de-DE"/>
              </w:rPr>
            </w:pPr>
            <w:r w:rsidRPr="006519B5">
              <w:rPr>
                <w:lang w:val="de-DE"/>
              </w:rPr>
              <w:t>Bericht</w:t>
            </w:r>
          </w:p>
        </w:tc>
        <w:tc>
          <w:tcPr>
            <w:tcW w:w="4876" w:type="dxa"/>
            <w:hideMark/>
          </w:tcPr>
          <w:p w14:paraId="1F4F89DC" w14:textId="77777777" w:rsidR="00B66609" w:rsidRPr="006519B5" w:rsidRDefault="00B66609" w:rsidP="000B4DD2">
            <w:pPr>
              <w:pStyle w:val="Normal6"/>
              <w:rPr>
                <w:szCs w:val="24"/>
                <w:lang w:val="de-DE"/>
              </w:rPr>
            </w:pPr>
            <w:r w:rsidRPr="006519B5">
              <w:rPr>
                <w:lang w:val="de-DE"/>
              </w:rPr>
              <w:t>Bericht</w:t>
            </w:r>
          </w:p>
        </w:tc>
      </w:tr>
      <w:tr w:rsidR="00B66609" w:rsidRPr="006519B5" w14:paraId="799B2765" w14:textId="77777777" w:rsidTr="000B4DD2">
        <w:trPr>
          <w:jc w:val="center"/>
        </w:trPr>
        <w:tc>
          <w:tcPr>
            <w:tcW w:w="4876" w:type="dxa"/>
            <w:hideMark/>
          </w:tcPr>
          <w:p w14:paraId="4AC31BA7" w14:textId="77777777" w:rsidR="00B66609" w:rsidRPr="006519B5" w:rsidRDefault="00B66609" w:rsidP="000B4DD2">
            <w:pPr>
              <w:pStyle w:val="Normal6"/>
              <w:rPr>
                <w:lang w:val="de-DE"/>
              </w:rPr>
            </w:pPr>
            <w:r w:rsidRPr="006519B5">
              <w:rPr>
                <w:lang w:val="de-DE"/>
              </w:rPr>
              <w:t xml:space="preserve">Die Kommission </w:t>
            </w:r>
            <w:r w:rsidRPr="006519B5">
              <w:rPr>
                <w:b/>
                <w:i/>
                <w:lang w:val="de-DE"/>
              </w:rPr>
              <w:t>erstattet</w:t>
            </w:r>
            <w:r w:rsidRPr="006519B5">
              <w:rPr>
                <w:lang w:val="de-DE"/>
              </w:rPr>
              <w:t xml:space="preserve"> dem Europäischen Parlament und dem Rat </w:t>
            </w:r>
            <w:r w:rsidRPr="006519B5">
              <w:rPr>
                <w:b/>
                <w:i/>
                <w:lang w:val="de-DE"/>
              </w:rPr>
              <w:t>bis zum 1. Januar 2007 über die Anwendung und die Ergebnisse</w:t>
            </w:r>
            <w:r w:rsidRPr="006519B5">
              <w:rPr>
                <w:lang w:val="de-DE"/>
              </w:rPr>
              <w:t xml:space="preserve"> </w:t>
            </w:r>
            <w:r w:rsidRPr="006519B5">
              <w:rPr>
                <w:b/>
                <w:i/>
                <w:lang w:val="de-DE"/>
              </w:rPr>
              <w:t>dieser Verordnung Bericht, insbesondere über Folgendes</w:t>
            </w:r>
            <w:r w:rsidRPr="006519B5">
              <w:rPr>
                <w:lang w:val="de-DE"/>
              </w:rPr>
              <w:t>:</w:t>
            </w:r>
          </w:p>
        </w:tc>
        <w:tc>
          <w:tcPr>
            <w:tcW w:w="4876" w:type="dxa"/>
            <w:hideMark/>
          </w:tcPr>
          <w:p w14:paraId="3A08AB29" w14:textId="75CA18DF" w:rsidR="00B66609" w:rsidRPr="006519B5" w:rsidRDefault="00B66609" w:rsidP="000B4DD2">
            <w:pPr>
              <w:pStyle w:val="Normal6"/>
              <w:rPr>
                <w:szCs w:val="24"/>
                <w:lang w:val="de-DE"/>
              </w:rPr>
            </w:pPr>
            <w:r w:rsidRPr="006519B5">
              <w:rPr>
                <w:b/>
                <w:i/>
                <w:lang w:val="de-DE"/>
              </w:rPr>
              <w:t xml:space="preserve">(1) </w:t>
            </w:r>
            <w:r w:rsidRPr="006519B5">
              <w:rPr>
                <w:lang w:val="de-DE"/>
              </w:rPr>
              <w:t xml:space="preserve">Die Kommission </w:t>
            </w:r>
            <w:r w:rsidRPr="006519B5">
              <w:rPr>
                <w:b/>
                <w:i/>
                <w:lang w:val="de-DE"/>
              </w:rPr>
              <w:t>erstellt alle zwei Jahre einen Bericht und legt ihn</w:t>
            </w:r>
            <w:r w:rsidRPr="006519B5">
              <w:rPr>
                <w:lang w:val="de-DE"/>
              </w:rPr>
              <w:t xml:space="preserve"> dem Europäischen Parlament und dem Rat </w:t>
            </w:r>
            <w:r w:rsidRPr="006519B5">
              <w:rPr>
                <w:b/>
                <w:i/>
                <w:lang w:val="de-DE"/>
              </w:rPr>
              <w:t>vor. In dem Bericht werden die Umsetzung und Wirksamkeit dieser Verordnung</w:t>
            </w:r>
            <w:r w:rsidRPr="006519B5">
              <w:rPr>
                <w:lang w:val="de-DE"/>
              </w:rPr>
              <w:t xml:space="preserve"> </w:t>
            </w:r>
            <w:r w:rsidRPr="006519B5">
              <w:rPr>
                <w:b/>
                <w:i/>
                <w:lang w:val="de-DE"/>
              </w:rPr>
              <w:t>bewertet, insbesondere</w:t>
            </w:r>
            <w:r w:rsidRPr="006519B5">
              <w:rPr>
                <w:lang w:val="de-DE"/>
              </w:rPr>
              <w:t>:</w:t>
            </w:r>
          </w:p>
        </w:tc>
      </w:tr>
      <w:tr w:rsidR="00B66609" w:rsidRPr="006519B5" w14:paraId="60DAFA4C" w14:textId="77777777" w:rsidTr="000B4DD2">
        <w:trPr>
          <w:jc w:val="center"/>
        </w:trPr>
        <w:tc>
          <w:tcPr>
            <w:tcW w:w="4876" w:type="dxa"/>
            <w:hideMark/>
          </w:tcPr>
          <w:p w14:paraId="50435649" w14:textId="77777777" w:rsidR="00B66609" w:rsidRPr="006519B5" w:rsidRDefault="00B66609" w:rsidP="000B4DD2">
            <w:pPr>
              <w:pStyle w:val="Normal6"/>
              <w:rPr>
                <w:lang w:val="de-DE"/>
              </w:rPr>
            </w:pPr>
            <w:r w:rsidRPr="006519B5">
              <w:rPr>
                <w:b/>
                <w:i/>
                <w:lang w:val="de-DE"/>
              </w:rPr>
              <w:t>-</w:t>
            </w:r>
            <w:r w:rsidRPr="006519B5">
              <w:rPr>
                <w:lang w:val="de-DE"/>
              </w:rPr>
              <w:t xml:space="preserve"> die Häufigkeit von Fällen der Nichtbeförderung </w:t>
            </w:r>
            <w:r w:rsidRPr="006519B5">
              <w:rPr>
                <w:b/>
                <w:i/>
                <w:lang w:val="de-DE"/>
              </w:rPr>
              <w:t>und der Annullierung von Flügen</w:t>
            </w:r>
            <w:r w:rsidRPr="006519B5">
              <w:rPr>
                <w:lang w:val="de-DE"/>
              </w:rPr>
              <w:t>;</w:t>
            </w:r>
          </w:p>
        </w:tc>
        <w:tc>
          <w:tcPr>
            <w:tcW w:w="4876" w:type="dxa"/>
            <w:hideMark/>
          </w:tcPr>
          <w:p w14:paraId="42520D74" w14:textId="77777777" w:rsidR="00B66609" w:rsidRPr="006519B5" w:rsidRDefault="00B66609" w:rsidP="000B4DD2">
            <w:pPr>
              <w:pStyle w:val="Normal6"/>
              <w:rPr>
                <w:szCs w:val="24"/>
                <w:lang w:val="de-DE"/>
              </w:rPr>
            </w:pPr>
            <w:r w:rsidRPr="006519B5">
              <w:rPr>
                <w:b/>
                <w:i/>
                <w:lang w:val="de-DE"/>
              </w:rPr>
              <w:t>a)</w:t>
            </w:r>
            <w:r w:rsidRPr="006519B5">
              <w:rPr>
                <w:lang w:val="de-DE"/>
              </w:rPr>
              <w:t xml:space="preserve"> die Häufigkeit </w:t>
            </w:r>
            <w:r w:rsidRPr="006519B5">
              <w:rPr>
                <w:b/>
                <w:i/>
                <w:lang w:val="de-DE"/>
              </w:rPr>
              <w:t>und Handhabung</w:t>
            </w:r>
            <w:r w:rsidRPr="006519B5">
              <w:rPr>
                <w:lang w:val="de-DE"/>
              </w:rPr>
              <w:t xml:space="preserve"> von Fällen der Nichtbeförderung</w:t>
            </w:r>
            <w:r w:rsidRPr="006519B5">
              <w:rPr>
                <w:b/>
                <w:i/>
                <w:lang w:val="de-DE"/>
              </w:rPr>
              <w:t>, Annullierungen und Verspätungen</w:t>
            </w:r>
            <w:r w:rsidRPr="006519B5">
              <w:rPr>
                <w:lang w:val="de-DE"/>
              </w:rPr>
              <w:t>;</w:t>
            </w:r>
          </w:p>
        </w:tc>
      </w:tr>
      <w:tr w:rsidR="00B66609" w:rsidRPr="006519B5" w14:paraId="62E35AE6" w14:textId="77777777" w:rsidTr="000B4DD2">
        <w:trPr>
          <w:jc w:val="center"/>
        </w:trPr>
        <w:tc>
          <w:tcPr>
            <w:tcW w:w="4876" w:type="dxa"/>
            <w:hideMark/>
          </w:tcPr>
          <w:p w14:paraId="4BC129AC" w14:textId="77777777" w:rsidR="00B66609" w:rsidRPr="006519B5" w:rsidRDefault="00B66609" w:rsidP="000B4DD2">
            <w:pPr>
              <w:pStyle w:val="Normal6"/>
              <w:rPr>
                <w:lang w:val="de-DE"/>
              </w:rPr>
            </w:pPr>
            <w:r w:rsidRPr="006519B5">
              <w:rPr>
                <w:b/>
                <w:i/>
                <w:lang w:val="de-DE"/>
              </w:rPr>
              <w:t>- die mögliche Ausweitung</w:t>
            </w:r>
            <w:r w:rsidRPr="006519B5">
              <w:rPr>
                <w:lang w:val="de-DE"/>
              </w:rPr>
              <w:t xml:space="preserve"> </w:t>
            </w:r>
            <w:r w:rsidRPr="006519B5">
              <w:rPr>
                <w:b/>
                <w:i/>
                <w:lang w:val="de-DE"/>
              </w:rPr>
              <w:t>des Anwendungsbereichs dieser Verordnung auf Fluggäste, die in Vertragsbeziehung mit einem Luftfahrtunternehmen der Gemeinschaft stehen oder eine Buchung für einen Flug</w:t>
            </w:r>
            <w:r w:rsidRPr="006519B5">
              <w:rPr>
                <w:lang w:val="de-DE"/>
              </w:rPr>
              <w:t xml:space="preserve"> </w:t>
            </w:r>
            <w:r w:rsidRPr="006519B5">
              <w:rPr>
                <w:b/>
                <w:i/>
                <w:lang w:val="de-DE"/>
              </w:rPr>
              <w:t>als Teil einer Pauschalreise besitzen, für die die Richtlinie 90/314/EWG gilt, und die von einem Flughafen in einem Drittland einen Flug zu einem Flughafen in einem Mitgliedstaat antreten, der nicht von einem Luftfahrtunternehmen der Gemeinschaft durchgeführt wird;</w:t>
            </w:r>
          </w:p>
        </w:tc>
        <w:tc>
          <w:tcPr>
            <w:tcW w:w="4876" w:type="dxa"/>
            <w:hideMark/>
          </w:tcPr>
          <w:p w14:paraId="4C68932F" w14:textId="77777777" w:rsidR="00B66609" w:rsidRPr="006519B5" w:rsidRDefault="00B66609" w:rsidP="000B4DD2">
            <w:pPr>
              <w:pStyle w:val="Normal6"/>
              <w:rPr>
                <w:szCs w:val="24"/>
                <w:lang w:val="de-DE"/>
              </w:rPr>
            </w:pPr>
            <w:r w:rsidRPr="006519B5">
              <w:rPr>
                <w:b/>
                <w:i/>
                <w:lang w:val="de-DE"/>
              </w:rPr>
              <w:t>b) die Höhe und fristgerechte Leistung der Erstattung und Ausgleichszahlung; das Funktionieren von Beschwerdeverfahren und die Zugänglichkeit von Informationen;</w:t>
            </w:r>
          </w:p>
        </w:tc>
      </w:tr>
      <w:tr w:rsidR="00B66609" w:rsidRPr="006519B5" w14:paraId="75692FB9" w14:textId="77777777" w:rsidTr="000B4DD2">
        <w:trPr>
          <w:jc w:val="center"/>
        </w:trPr>
        <w:tc>
          <w:tcPr>
            <w:tcW w:w="4876" w:type="dxa"/>
            <w:hideMark/>
          </w:tcPr>
          <w:p w14:paraId="472307D0" w14:textId="77777777" w:rsidR="00B66609" w:rsidRPr="006519B5" w:rsidRDefault="00B66609" w:rsidP="000B4DD2">
            <w:pPr>
              <w:pStyle w:val="Normal6"/>
              <w:rPr>
                <w:lang w:val="de-DE"/>
              </w:rPr>
            </w:pPr>
            <w:r w:rsidRPr="006519B5">
              <w:rPr>
                <w:b/>
                <w:i/>
                <w:lang w:val="de-DE"/>
              </w:rPr>
              <w:t>-</w:t>
            </w:r>
            <w:r w:rsidRPr="006519B5">
              <w:rPr>
                <w:lang w:val="de-DE"/>
              </w:rPr>
              <w:t xml:space="preserve"> die mögliche Überprüfung der Ausgleichsbeträge nach Artikel 7 Absatz 1</w:t>
            </w:r>
            <w:r w:rsidRPr="006519B5">
              <w:rPr>
                <w:b/>
                <w:i/>
                <w:lang w:val="de-DE"/>
              </w:rPr>
              <w:t>.</w:t>
            </w:r>
          </w:p>
        </w:tc>
        <w:tc>
          <w:tcPr>
            <w:tcW w:w="4876" w:type="dxa"/>
            <w:hideMark/>
          </w:tcPr>
          <w:p w14:paraId="25EFA3BC" w14:textId="77777777" w:rsidR="00B66609" w:rsidRPr="006519B5" w:rsidRDefault="00B66609" w:rsidP="000B4DD2">
            <w:pPr>
              <w:pStyle w:val="Normal6"/>
              <w:rPr>
                <w:szCs w:val="24"/>
                <w:lang w:val="de-DE"/>
              </w:rPr>
            </w:pPr>
            <w:r w:rsidRPr="006519B5">
              <w:rPr>
                <w:b/>
                <w:i/>
                <w:lang w:val="de-DE"/>
              </w:rPr>
              <w:t>c) etwaiges systemisches Marktversagen und etwaige Muster der Nichteinhaltung; den Schutz von Personen mit Behinderungen und eingeschränkter Mobilität;</w:t>
            </w:r>
          </w:p>
        </w:tc>
      </w:tr>
      <w:tr w:rsidR="00B66609" w:rsidRPr="006519B5" w14:paraId="127E90DD" w14:textId="77777777" w:rsidTr="000B4DD2">
        <w:trPr>
          <w:jc w:val="center"/>
        </w:trPr>
        <w:tc>
          <w:tcPr>
            <w:tcW w:w="4876" w:type="dxa"/>
            <w:hideMark/>
          </w:tcPr>
          <w:p w14:paraId="5F58B089" w14:textId="712DC52E" w:rsidR="00B66609" w:rsidRPr="006519B5" w:rsidRDefault="00B66609" w:rsidP="00E6672E">
            <w:pPr>
              <w:pStyle w:val="Normal6"/>
              <w:rPr>
                <w:lang w:val="de-DE"/>
              </w:rPr>
            </w:pPr>
            <w:r w:rsidRPr="006519B5">
              <w:rPr>
                <w:b/>
                <w:i/>
                <w:lang w:val="de-DE"/>
              </w:rPr>
              <w:t xml:space="preserve">Dem Bericht </w:t>
            </w:r>
            <w:r w:rsidR="00E6672E" w:rsidRPr="006519B5">
              <w:rPr>
                <w:b/>
                <w:i/>
                <w:lang w:val="de-DE"/>
              </w:rPr>
              <w:t>sind</w:t>
            </w:r>
            <w:r w:rsidRPr="006519B5">
              <w:rPr>
                <w:b/>
                <w:i/>
                <w:lang w:val="de-DE"/>
              </w:rPr>
              <w:t>, soweit erforderlich,</w:t>
            </w:r>
            <w:r w:rsidRPr="006519B5">
              <w:rPr>
                <w:lang w:val="de-DE"/>
              </w:rPr>
              <w:t xml:space="preserve"> Legislativvorschläge </w:t>
            </w:r>
            <w:r w:rsidRPr="006519B5">
              <w:rPr>
                <w:b/>
                <w:i/>
                <w:lang w:val="de-DE"/>
              </w:rPr>
              <w:t>bei</w:t>
            </w:r>
            <w:r w:rsidR="00E6672E" w:rsidRPr="006519B5">
              <w:rPr>
                <w:b/>
                <w:i/>
                <w:lang w:val="de-DE"/>
              </w:rPr>
              <w:t>zu</w:t>
            </w:r>
            <w:r w:rsidRPr="006519B5">
              <w:rPr>
                <w:b/>
                <w:i/>
                <w:lang w:val="de-DE"/>
              </w:rPr>
              <w:t>füg</w:t>
            </w:r>
            <w:r w:rsidR="00E6672E" w:rsidRPr="006519B5">
              <w:rPr>
                <w:b/>
                <w:i/>
                <w:lang w:val="de-DE"/>
              </w:rPr>
              <w:t>en</w:t>
            </w:r>
            <w:r w:rsidRPr="006519B5">
              <w:rPr>
                <w:lang w:val="de-DE"/>
              </w:rPr>
              <w:t>.</w:t>
            </w:r>
          </w:p>
        </w:tc>
        <w:tc>
          <w:tcPr>
            <w:tcW w:w="4876" w:type="dxa"/>
            <w:hideMark/>
          </w:tcPr>
          <w:p w14:paraId="68795A00" w14:textId="77777777" w:rsidR="00B66609" w:rsidRPr="006519B5" w:rsidRDefault="00B66609" w:rsidP="000B4DD2">
            <w:pPr>
              <w:pStyle w:val="Normal6"/>
              <w:rPr>
                <w:szCs w:val="24"/>
                <w:lang w:val="de-DE"/>
              </w:rPr>
            </w:pPr>
            <w:r w:rsidRPr="006519B5">
              <w:rPr>
                <w:b/>
                <w:i/>
                <w:lang w:val="de-DE"/>
              </w:rPr>
              <w:t>d) die Rolle und Leistung der nationalen Durchsetzungsstellen;</w:t>
            </w:r>
          </w:p>
        </w:tc>
      </w:tr>
      <w:tr w:rsidR="00B66609" w:rsidRPr="006519B5" w14:paraId="4313EC63" w14:textId="77777777" w:rsidTr="000B4DD2">
        <w:trPr>
          <w:jc w:val="center"/>
        </w:trPr>
        <w:tc>
          <w:tcPr>
            <w:tcW w:w="4876" w:type="dxa"/>
          </w:tcPr>
          <w:p w14:paraId="1C88201D" w14:textId="77777777" w:rsidR="00B66609" w:rsidRPr="006519B5" w:rsidRDefault="00B66609" w:rsidP="000B4DD2">
            <w:pPr>
              <w:pStyle w:val="Normal6"/>
              <w:rPr>
                <w:lang w:val="de-DE"/>
              </w:rPr>
            </w:pPr>
          </w:p>
        </w:tc>
        <w:tc>
          <w:tcPr>
            <w:tcW w:w="4876" w:type="dxa"/>
            <w:hideMark/>
          </w:tcPr>
          <w:p w14:paraId="2D44CA5C" w14:textId="77777777" w:rsidR="00B66609" w:rsidRPr="006519B5" w:rsidRDefault="00B66609" w:rsidP="000B4DD2">
            <w:pPr>
              <w:pStyle w:val="Normal6"/>
              <w:rPr>
                <w:szCs w:val="24"/>
                <w:lang w:val="de-DE"/>
              </w:rPr>
            </w:pPr>
            <w:r w:rsidRPr="006519B5">
              <w:rPr>
                <w:b/>
                <w:i/>
                <w:lang w:val="de-DE"/>
              </w:rPr>
              <w:t>e) und die Einbeziehung der Fluggastrechte in multimodale Reisen und Pauschalreisen.</w:t>
            </w:r>
          </w:p>
        </w:tc>
      </w:tr>
      <w:tr w:rsidR="00B66609" w:rsidRPr="006519B5" w14:paraId="7CEEAAA9" w14:textId="77777777" w:rsidTr="000B4DD2">
        <w:trPr>
          <w:jc w:val="center"/>
        </w:trPr>
        <w:tc>
          <w:tcPr>
            <w:tcW w:w="4876" w:type="dxa"/>
          </w:tcPr>
          <w:p w14:paraId="6E6057F2" w14:textId="77777777" w:rsidR="00B66609" w:rsidRPr="006519B5" w:rsidRDefault="00B66609" w:rsidP="000B4DD2">
            <w:pPr>
              <w:pStyle w:val="Normal6"/>
              <w:rPr>
                <w:lang w:val="de-DE"/>
              </w:rPr>
            </w:pPr>
          </w:p>
        </w:tc>
        <w:tc>
          <w:tcPr>
            <w:tcW w:w="4876" w:type="dxa"/>
            <w:hideMark/>
          </w:tcPr>
          <w:p w14:paraId="011AD1C9" w14:textId="77777777" w:rsidR="00B66609" w:rsidRPr="006519B5" w:rsidRDefault="00B66609" w:rsidP="000B4DD2">
            <w:pPr>
              <w:pStyle w:val="Normal6"/>
              <w:rPr>
                <w:szCs w:val="24"/>
                <w:lang w:val="de-DE"/>
              </w:rPr>
            </w:pPr>
            <w:r w:rsidRPr="006519B5">
              <w:rPr>
                <w:b/>
                <w:i/>
                <w:lang w:val="de-DE"/>
              </w:rPr>
              <w:t>(2) Der Bericht stützt sich auf die von den Mitgliedstaaten gemäß den Artikeln 16d und 16e übermittelten Durchsetzungsdaten, Berichte über die Einhaltung der Anforderungen und Ergebnisse der nationalen Überwachungssysteme. Dabei werden Beschwerden von Fluggästen, Beiträge von Interessenträgern und Konsultationen mit einschlägigen Verbraucher- und Behindertenorganisationen berücksichtigt.</w:t>
            </w:r>
          </w:p>
        </w:tc>
      </w:tr>
      <w:tr w:rsidR="00B66609" w:rsidRPr="006519B5" w14:paraId="02FAC4E0" w14:textId="77777777" w:rsidTr="000B4DD2">
        <w:trPr>
          <w:jc w:val="center"/>
        </w:trPr>
        <w:tc>
          <w:tcPr>
            <w:tcW w:w="4876" w:type="dxa"/>
          </w:tcPr>
          <w:p w14:paraId="6B1620C3" w14:textId="77777777" w:rsidR="00B66609" w:rsidRPr="006519B5" w:rsidRDefault="00B66609" w:rsidP="000B4DD2">
            <w:pPr>
              <w:pStyle w:val="Normal6"/>
              <w:rPr>
                <w:lang w:val="de-DE"/>
              </w:rPr>
            </w:pPr>
          </w:p>
        </w:tc>
        <w:tc>
          <w:tcPr>
            <w:tcW w:w="4876" w:type="dxa"/>
            <w:hideMark/>
          </w:tcPr>
          <w:p w14:paraId="4AF3B886" w14:textId="77777777" w:rsidR="00B66609" w:rsidRPr="006519B5" w:rsidRDefault="00B66609" w:rsidP="000B4DD2">
            <w:pPr>
              <w:pStyle w:val="Normal6"/>
              <w:rPr>
                <w:szCs w:val="24"/>
                <w:lang w:val="de-DE"/>
              </w:rPr>
            </w:pPr>
            <w:r w:rsidRPr="006519B5">
              <w:rPr>
                <w:b/>
                <w:i/>
                <w:lang w:val="de-DE"/>
              </w:rPr>
              <w:t>(3) Der Bericht soll gegebenenfalls Folgendes enthalten:</w:t>
            </w:r>
          </w:p>
        </w:tc>
      </w:tr>
      <w:tr w:rsidR="00B66609" w:rsidRPr="006519B5" w14:paraId="633B36BD" w14:textId="77777777" w:rsidTr="000B4DD2">
        <w:trPr>
          <w:jc w:val="center"/>
        </w:trPr>
        <w:tc>
          <w:tcPr>
            <w:tcW w:w="4876" w:type="dxa"/>
          </w:tcPr>
          <w:p w14:paraId="695F70D5" w14:textId="77777777" w:rsidR="00B66609" w:rsidRPr="006519B5" w:rsidRDefault="00B66609" w:rsidP="000B4DD2">
            <w:pPr>
              <w:pStyle w:val="Normal6"/>
              <w:rPr>
                <w:lang w:val="de-DE"/>
              </w:rPr>
            </w:pPr>
          </w:p>
        </w:tc>
        <w:tc>
          <w:tcPr>
            <w:tcW w:w="4876" w:type="dxa"/>
            <w:hideMark/>
          </w:tcPr>
          <w:p w14:paraId="0D7882B6" w14:textId="77777777" w:rsidR="00B66609" w:rsidRPr="006519B5" w:rsidRDefault="00B66609" w:rsidP="000B4DD2">
            <w:pPr>
              <w:pStyle w:val="Normal6"/>
              <w:rPr>
                <w:szCs w:val="24"/>
                <w:lang w:val="de-DE"/>
              </w:rPr>
            </w:pPr>
            <w:r w:rsidRPr="006519B5">
              <w:rPr>
                <w:b/>
                <w:i/>
                <w:lang w:val="de-DE"/>
              </w:rPr>
              <w:t xml:space="preserve">a) </w:t>
            </w:r>
            <w:r w:rsidRPr="006519B5">
              <w:rPr>
                <w:lang w:val="de-DE"/>
              </w:rPr>
              <w:t>die mögliche Überprüfung der Ausgleichsbeträge nach Artikel 7 Absatz 1</w:t>
            </w:r>
            <w:r w:rsidRPr="006519B5">
              <w:rPr>
                <w:b/>
                <w:i/>
                <w:lang w:val="de-DE"/>
              </w:rPr>
              <w:t>;</w:t>
            </w:r>
          </w:p>
        </w:tc>
      </w:tr>
      <w:tr w:rsidR="00B66609" w:rsidRPr="006519B5" w14:paraId="37712629" w14:textId="77777777" w:rsidTr="000B4DD2">
        <w:trPr>
          <w:jc w:val="center"/>
        </w:trPr>
        <w:tc>
          <w:tcPr>
            <w:tcW w:w="4876" w:type="dxa"/>
          </w:tcPr>
          <w:p w14:paraId="71AFDA75" w14:textId="77777777" w:rsidR="00B66609" w:rsidRPr="006519B5" w:rsidRDefault="00B66609" w:rsidP="000B4DD2">
            <w:pPr>
              <w:pStyle w:val="Normal6"/>
              <w:rPr>
                <w:lang w:val="de-DE"/>
              </w:rPr>
            </w:pPr>
          </w:p>
        </w:tc>
        <w:tc>
          <w:tcPr>
            <w:tcW w:w="4876" w:type="dxa"/>
            <w:hideMark/>
          </w:tcPr>
          <w:p w14:paraId="025CA6A1" w14:textId="77777777" w:rsidR="00B66609" w:rsidRPr="006519B5" w:rsidRDefault="00B66609" w:rsidP="000B4DD2">
            <w:pPr>
              <w:pStyle w:val="Normal6"/>
              <w:rPr>
                <w:szCs w:val="24"/>
                <w:lang w:val="de-DE"/>
              </w:rPr>
            </w:pPr>
            <w:r w:rsidRPr="006519B5">
              <w:rPr>
                <w:b/>
                <w:i/>
                <w:lang w:val="de-DE"/>
              </w:rPr>
              <w:t>b) Optionen für die Ausweitung des Anwendungsbereichs</w:t>
            </w:r>
            <w:r w:rsidRPr="006519B5">
              <w:rPr>
                <w:lang w:val="de-DE"/>
              </w:rPr>
              <w:t xml:space="preserve"> </w:t>
            </w:r>
            <w:r w:rsidRPr="006519B5">
              <w:rPr>
                <w:b/>
                <w:i/>
                <w:lang w:val="de-DE"/>
              </w:rPr>
              <w:t>dieser Verordnung auf andere Verkehrsträger oder Dienstleistungsarten;</w:t>
            </w:r>
          </w:p>
        </w:tc>
      </w:tr>
      <w:tr w:rsidR="00B66609" w:rsidRPr="006519B5" w14:paraId="1CA4E114" w14:textId="77777777" w:rsidTr="000B4DD2">
        <w:trPr>
          <w:jc w:val="center"/>
        </w:trPr>
        <w:tc>
          <w:tcPr>
            <w:tcW w:w="4876" w:type="dxa"/>
          </w:tcPr>
          <w:p w14:paraId="0AD1CB2A" w14:textId="77777777" w:rsidR="00B66609" w:rsidRPr="006519B5" w:rsidRDefault="00B66609" w:rsidP="000B4DD2">
            <w:pPr>
              <w:pStyle w:val="Normal6"/>
              <w:rPr>
                <w:lang w:val="de-DE"/>
              </w:rPr>
            </w:pPr>
          </w:p>
        </w:tc>
        <w:tc>
          <w:tcPr>
            <w:tcW w:w="4876" w:type="dxa"/>
            <w:hideMark/>
          </w:tcPr>
          <w:p w14:paraId="2D6BD3B0" w14:textId="77777777" w:rsidR="00B66609" w:rsidRPr="006519B5" w:rsidRDefault="00B66609" w:rsidP="000B4DD2">
            <w:pPr>
              <w:pStyle w:val="Normal6"/>
              <w:rPr>
                <w:szCs w:val="24"/>
                <w:lang w:val="de-DE"/>
              </w:rPr>
            </w:pPr>
            <w:r w:rsidRPr="006519B5">
              <w:rPr>
                <w:b/>
                <w:i/>
                <w:lang w:val="de-DE"/>
              </w:rPr>
              <w:t>c) Vorschläge zur Stärkung der Koordinierung zwischen dieser Verordnung und der</w:t>
            </w:r>
            <w:r w:rsidRPr="006519B5">
              <w:rPr>
                <w:lang w:val="de-DE"/>
              </w:rPr>
              <w:t xml:space="preserve"> </w:t>
            </w:r>
            <w:r w:rsidRPr="006519B5">
              <w:rPr>
                <w:b/>
                <w:i/>
                <w:lang w:val="de-DE"/>
              </w:rPr>
              <w:t>Richtlinie (EU) 2015/2302 über Pauschalreisen.</w:t>
            </w:r>
          </w:p>
        </w:tc>
      </w:tr>
      <w:tr w:rsidR="00B66609" w:rsidRPr="006519B5" w14:paraId="5A37585F" w14:textId="77777777" w:rsidTr="000B4DD2">
        <w:trPr>
          <w:jc w:val="center"/>
        </w:trPr>
        <w:tc>
          <w:tcPr>
            <w:tcW w:w="4876" w:type="dxa"/>
          </w:tcPr>
          <w:p w14:paraId="7C5B8372" w14:textId="77777777" w:rsidR="00B66609" w:rsidRPr="006519B5" w:rsidRDefault="00B66609" w:rsidP="000B4DD2">
            <w:pPr>
              <w:pStyle w:val="Normal6"/>
              <w:rPr>
                <w:lang w:val="de-DE"/>
              </w:rPr>
            </w:pPr>
          </w:p>
        </w:tc>
        <w:tc>
          <w:tcPr>
            <w:tcW w:w="4876" w:type="dxa"/>
            <w:hideMark/>
          </w:tcPr>
          <w:p w14:paraId="5DCE9BAE" w14:textId="77777777" w:rsidR="00B66609" w:rsidRPr="006519B5" w:rsidRDefault="00B66609" w:rsidP="000B4DD2">
            <w:pPr>
              <w:pStyle w:val="Normal6"/>
              <w:rPr>
                <w:szCs w:val="24"/>
                <w:lang w:val="de-DE"/>
              </w:rPr>
            </w:pPr>
            <w:r w:rsidRPr="006519B5">
              <w:rPr>
                <w:b/>
                <w:i/>
                <w:lang w:val="de-DE"/>
              </w:rPr>
              <w:t>(4) Der Bericht wird in zugänglichen Formaten gemäß der Richtlinie (EU) 2019/882 veröffentlicht und auf der Website</w:t>
            </w:r>
            <w:r w:rsidRPr="006519B5">
              <w:rPr>
                <w:lang w:val="de-DE"/>
              </w:rPr>
              <w:t xml:space="preserve"> </w:t>
            </w:r>
            <w:r w:rsidRPr="006519B5">
              <w:rPr>
                <w:b/>
                <w:i/>
                <w:lang w:val="de-DE"/>
              </w:rPr>
              <w:t>der Kommission zur Verfügung gestellt.</w:t>
            </w:r>
          </w:p>
        </w:tc>
      </w:tr>
      <w:tr w:rsidR="00B66609" w:rsidRPr="006519B5" w14:paraId="3990FC80" w14:textId="77777777" w:rsidTr="000B4DD2">
        <w:trPr>
          <w:jc w:val="center"/>
        </w:trPr>
        <w:tc>
          <w:tcPr>
            <w:tcW w:w="4876" w:type="dxa"/>
          </w:tcPr>
          <w:p w14:paraId="18461F83" w14:textId="77777777" w:rsidR="00B66609" w:rsidRPr="006519B5" w:rsidRDefault="00B66609" w:rsidP="000B4DD2">
            <w:pPr>
              <w:pStyle w:val="Normal6"/>
              <w:rPr>
                <w:lang w:val="de-DE"/>
              </w:rPr>
            </w:pPr>
          </w:p>
        </w:tc>
        <w:tc>
          <w:tcPr>
            <w:tcW w:w="4876" w:type="dxa"/>
            <w:hideMark/>
          </w:tcPr>
          <w:p w14:paraId="5533A6C0" w14:textId="22E48708" w:rsidR="00B66609" w:rsidRPr="006519B5" w:rsidRDefault="00B66609" w:rsidP="000B4DD2">
            <w:pPr>
              <w:pStyle w:val="Normal6"/>
              <w:rPr>
                <w:szCs w:val="24"/>
                <w:lang w:val="de-DE"/>
              </w:rPr>
            </w:pPr>
            <w:r w:rsidRPr="006519B5">
              <w:rPr>
                <w:b/>
                <w:i/>
                <w:lang w:val="de-DE"/>
              </w:rPr>
              <w:t>(5) Erforderlichenfalls werden dem Bericht</w:t>
            </w:r>
            <w:r w:rsidRPr="006519B5">
              <w:rPr>
                <w:lang w:val="de-DE"/>
              </w:rPr>
              <w:t xml:space="preserve"> Legislativvorschläge </w:t>
            </w:r>
            <w:r w:rsidRPr="006519B5">
              <w:rPr>
                <w:b/>
                <w:i/>
                <w:lang w:val="de-DE"/>
              </w:rPr>
              <w:t>beigefügt</w:t>
            </w:r>
            <w:r w:rsidRPr="006519B5">
              <w:rPr>
                <w:lang w:val="de-DE"/>
              </w:rPr>
              <w:t>.</w:t>
            </w:r>
            <w:r w:rsidR="004A7439" w:rsidRPr="006519B5">
              <w:rPr>
                <w:b/>
                <w:i/>
                <w:lang w:val="de-DE"/>
              </w:rPr>
              <w:t>“</w:t>
            </w:r>
          </w:p>
        </w:tc>
      </w:tr>
      <w:tr w:rsidR="00B66609" w:rsidRPr="006519B5" w14:paraId="27672FE7" w14:textId="77777777" w:rsidTr="000B4DD2">
        <w:trPr>
          <w:jc w:val="center"/>
        </w:trPr>
        <w:tc>
          <w:tcPr>
            <w:tcW w:w="4876" w:type="dxa"/>
          </w:tcPr>
          <w:p w14:paraId="0A3391CC" w14:textId="77777777" w:rsidR="00B66609" w:rsidRPr="006519B5" w:rsidRDefault="00B66609" w:rsidP="000B4DD2">
            <w:pPr>
              <w:pStyle w:val="Normal6"/>
              <w:rPr>
                <w:lang w:val="de-DE"/>
              </w:rPr>
            </w:pPr>
          </w:p>
        </w:tc>
        <w:tc>
          <w:tcPr>
            <w:tcW w:w="4876" w:type="dxa"/>
            <w:hideMark/>
          </w:tcPr>
          <w:p w14:paraId="776CE3AC" w14:textId="77777777" w:rsidR="00B66609" w:rsidRPr="006519B5" w:rsidRDefault="00B66609" w:rsidP="000B4DD2">
            <w:pPr>
              <w:pStyle w:val="Normal6"/>
              <w:rPr>
                <w:szCs w:val="24"/>
                <w:lang w:val="de-DE"/>
              </w:rPr>
            </w:pPr>
          </w:p>
        </w:tc>
      </w:tr>
    </w:tbl>
    <w:p w14:paraId="3CA5727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225B00D" w14:textId="77777777" w:rsidR="00B66609" w:rsidRPr="006519B5" w:rsidRDefault="00B66609" w:rsidP="00B66609">
      <w:pPr>
        <w:pStyle w:val="CrossRef"/>
        <w:rPr>
          <w:lang w:val="de-DE"/>
        </w:rPr>
      </w:pPr>
      <w:r w:rsidRPr="006519B5">
        <w:rPr>
          <w:lang w:val="de-DE"/>
        </w:rPr>
        <w:t>(Verordnung (EG) Nr. 261/2004)</w:t>
      </w:r>
    </w:p>
    <w:p w14:paraId="6ADFB49E" w14:textId="77777777" w:rsidR="00B66609" w:rsidRPr="006519B5" w:rsidRDefault="00B66609" w:rsidP="00B66609">
      <w:r w:rsidRPr="006519B5">
        <w:rPr>
          <w:rStyle w:val="HideTWBExt"/>
          <w:noProof w:val="0"/>
        </w:rPr>
        <w:t>&lt;/Amend&gt;</w:t>
      </w:r>
    </w:p>
    <w:p w14:paraId="43FE11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317</w:t>
      </w:r>
      <w:r w:rsidRPr="006519B5">
        <w:rPr>
          <w:rStyle w:val="HideTWBExt"/>
          <w:b w:val="0"/>
          <w:noProof w:val="0"/>
          <w:lang w:val="de-DE"/>
        </w:rPr>
        <w:t>&lt;/NumAm&gt;</w:t>
      </w:r>
    </w:p>
    <w:p w14:paraId="04F334E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142032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C7F923C" w14:textId="77777777" w:rsidR="00B66609" w:rsidRPr="006519B5" w:rsidRDefault="00B66609" w:rsidP="00B66609">
      <w:r w:rsidRPr="006519B5">
        <w:rPr>
          <w:rStyle w:val="HideTWBExt"/>
          <w:noProof w:val="0"/>
        </w:rPr>
        <w:t>&lt;/RepeatBlock-By&gt;</w:t>
      </w:r>
    </w:p>
    <w:p w14:paraId="2519E1F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CFD86D5" w14:textId="77777777" w:rsidR="00B66609" w:rsidRPr="006519B5" w:rsidRDefault="00B66609" w:rsidP="00B66609">
      <w:pPr>
        <w:pStyle w:val="NormalBold"/>
      </w:pPr>
      <w:r w:rsidRPr="006519B5">
        <w:rPr>
          <w:rStyle w:val="HideTWBExt"/>
          <w:b w:val="0"/>
          <w:noProof w:val="0"/>
        </w:rPr>
        <w:t>&lt;Article&gt;</w:t>
      </w:r>
      <w:r w:rsidRPr="006519B5">
        <w:t>Artikel 2 – Absatz 1 – Nummer -1 (neu)</w:t>
      </w:r>
      <w:r w:rsidRPr="006519B5">
        <w:rPr>
          <w:rStyle w:val="HideTWBExt"/>
          <w:b w:val="0"/>
          <w:noProof w:val="0"/>
        </w:rPr>
        <w:t>&lt;/Article&gt;</w:t>
      </w:r>
    </w:p>
    <w:p w14:paraId="552A80A1"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5A958604" w14:textId="77777777" w:rsidR="00B66609" w:rsidRPr="006519B5" w:rsidRDefault="00B66609" w:rsidP="00B66609">
      <w:r w:rsidRPr="006519B5">
        <w:rPr>
          <w:rStyle w:val="HideTWBExt"/>
          <w:noProof w:val="0"/>
        </w:rPr>
        <w:t>&lt;Article2&gt;</w:t>
      </w:r>
      <w:r w:rsidRPr="006519B5">
        <w:t>Artikel 2 – Absatz 1 – Buchstabe l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C1623C5" w14:textId="77777777" w:rsidTr="000B4DD2">
        <w:trPr>
          <w:jc w:val="center"/>
        </w:trPr>
        <w:tc>
          <w:tcPr>
            <w:tcW w:w="9752" w:type="dxa"/>
            <w:gridSpan w:val="2"/>
          </w:tcPr>
          <w:p w14:paraId="35432603" w14:textId="77777777" w:rsidR="00B66609" w:rsidRPr="006519B5" w:rsidRDefault="00B66609" w:rsidP="000B4DD2">
            <w:pPr>
              <w:keepNext/>
            </w:pPr>
          </w:p>
        </w:tc>
      </w:tr>
      <w:tr w:rsidR="00B66609" w:rsidRPr="006519B5" w14:paraId="16FCAA2E" w14:textId="77777777" w:rsidTr="000B4DD2">
        <w:trPr>
          <w:jc w:val="center"/>
        </w:trPr>
        <w:tc>
          <w:tcPr>
            <w:tcW w:w="4876" w:type="dxa"/>
            <w:hideMark/>
          </w:tcPr>
          <w:p w14:paraId="28671EE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71836D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1139BB8" w14:textId="77777777" w:rsidTr="000B4DD2">
        <w:trPr>
          <w:jc w:val="center"/>
        </w:trPr>
        <w:tc>
          <w:tcPr>
            <w:tcW w:w="4876" w:type="dxa"/>
          </w:tcPr>
          <w:p w14:paraId="7619528B" w14:textId="77777777" w:rsidR="00B66609" w:rsidRPr="006519B5" w:rsidRDefault="00B66609" w:rsidP="000B4DD2">
            <w:pPr>
              <w:pStyle w:val="Normal6"/>
              <w:rPr>
                <w:lang w:val="de-DE"/>
              </w:rPr>
            </w:pPr>
          </w:p>
        </w:tc>
        <w:tc>
          <w:tcPr>
            <w:tcW w:w="4876" w:type="dxa"/>
            <w:hideMark/>
          </w:tcPr>
          <w:p w14:paraId="4480824D" w14:textId="040A8D25" w:rsidR="00B66609" w:rsidRPr="006519B5" w:rsidRDefault="00B66609" w:rsidP="004A7439">
            <w:pPr>
              <w:pStyle w:val="Normal6"/>
              <w:rPr>
                <w:szCs w:val="24"/>
                <w:lang w:val="de-DE"/>
              </w:rPr>
            </w:pPr>
            <w:r w:rsidRPr="006519B5">
              <w:rPr>
                <w:b/>
                <w:i/>
                <w:lang w:val="de-DE"/>
              </w:rPr>
              <w:t>-1</w:t>
            </w:r>
            <w:r w:rsidR="004A7439" w:rsidRPr="006519B5">
              <w:rPr>
                <w:b/>
                <w:i/>
                <w:lang w:val="de-DE"/>
              </w:rPr>
              <w:t>.</w:t>
            </w:r>
            <w:r w:rsidRPr="006519B5">
              <w:rPr>
                <w:b/>
                <w:i/>
                <w:lang w:val="de-DE"/>
              </w:rPr>
              <w:tab/>
              <w:t>In Artikel 2 wird die folgende Begriffsbestimmung hinzugefügt:</w:t>
            </w:r>
          </w:p>
        </w:tc>
      </w:tr>
      <w:tr w:rsidR="00B66609" w:rsidRPr="006519B5" w14:paraId="74F10AFB" w14:textId="77777777" w:rsidTr="000B4DD2">
        <w:trPr>
          <w:jc w:val="center"/>
        </w:trPr>
        <w:tc>
          <w:tcPr>
            <w:tcW w:w="4876" w:type="dxa"/>
            <w:hideMark/>
          </w:tcPr>
          <w:p w14:paraId="384989DB" w14:textId="77777777" w:rsidR="00B66609" w:rsidRPr="006519B5" w:rsidRDefault="00B66609" w:rsidP="000B4DD2">
            <w:pPr>
              <w:pStyle w:val="Normal6"/>
              <w:rPr>
                <w:lang w:val="de-DE"/>
              </w:rPr>
            </w:pPr>
          </w:p>
        </w:tc>
        <w:tc>
          <w:tcPr>
            <w:tcW w:w="4876" w:type="dxa"/>
            <w:hideMark/>
          </w:tcPr>
          <w:p w14:paraId="783A703F" w14:textId="4336D2DC" w:rsidR="00B66609" w:rsidRPr="006519B5" w:rsidRDefault="00415474" w:rsidP="00BA46A8">
            <w:pPr>
              <w:pStyle w:val="Normal6"/>
              <w:rPr>
                <w:szCs w:val="24"/>
                <w:lang w:val="de-DE"/>
              </w:rPr>
            </w:pPr>
            <w:r w:rsidRPr="006519B5">
              <w:rPr>
                <w:b/>
                <w:i/>
                <w:lang w:val="de-DE"/>
              </w:rPr>
              <w:t>„</w:t>
            </w:r>
            <w:r w:rsidR="00B66609" w:rsidRPr="006519B5">
              <w:rPr>
                <w:b/>
                <w:i/>
                <w:lang w:val="de-DE"/>
              </w:rPr>
              <w:t xml:space="preserve">la) </w:t>
            </w:r>
            <w:r w:rsidR="00BA46A8" w:rsidRPr="006519B5">
              <w:rPr>
                <w:rFonts w:ascii="Sylfaen" w:hAnsi="Sylfaen"/>
                <w:b/>
                <w:i/>
                <w:lang w:val="de-DE"/>
              </w:rPr>
              <w:t>‚</w:t>
            </w:r>
            <w:r w:rsidR="00E6672E" w:rsidRPr="006519B5">
              <w:rPr>
                <w:b/>
                <w:i/>
                <w:lang w:val="de-DE"/>
              </w:rPr>
              <w:t>A</w:t>
            </w:r>
            <w:r w:rsidR="00B66609" w:rsidRPr="006519B5">
              <w:rPr>
                <w:b/>
                <w:i/>
                <w:lang w:val="de-DE"/>
              </w:rPr>
              <w:t>utomatische Zahlung</w:t>
            </w:r>
            <w:r w:rsidR="00BA46A8" w:rsidRPr="006519B5">
              <w:rPr>
                <w:rFonts w:ascii="Sylfaen" w:hAnsi="Sylfaen"/>
                <w:b/>
                <w:i/>
                <w:lang w:val="de-DE"/>
              </w:rPr>
              <w:t>‘</w:t>
            </w:r>
            <w:r w:rsidR="00B66609" w:rsidRPr="006519B5">
              <w:rPr>
                <w:b/>
                <w:i/>
                <w:lang w:val="de-DE"/>
              </w:rPr>
              <w:t xml:space="preserve"> </w:t>
            </w:r>
            <w:r w:rsidR="00E6672E" w:rsidRPr="006519B5">
              <w:rPr>
                <w:b/>
                <w:i/>
                <w:lang w:val="de-DE"/>
              </w:rPr>
              <w:t xml:space="preserve">ist </w:t>
            </w:r>
            <w:r w:rsidR="00B66609" w:rsidRPr="006519B5">
              <w:rPr>
                <w:b/>
                <w:i/>
                <w:lang w:val="de-DE"/>
              </w:rPr>
              <w:t>eine Erstattung oder Ausgleichsleistung, die dem betroffenen Fluggast gewährt wird, ohne dass ein förmlicher Antrag oder Antrag gestellt werden muss. Das ausführende Luftfahrtunternehmen, der Vermittler oder der Verkehrsdienstleister verarbeitet diese Zahlungen innerhalb des für das Störungsereignis geltenden Zeitrahmens unter Verwendung der ursprünglichen Zahlungsmethode, sofern der Fluggast</w:t>
            </w:r>
            <w:r w:rsidR="00B66609" w:rsidRPr="006519B5">
              <w:rPr>
                <w:lang w:val="de-DE"/>
              </w:rPr>
              <w:t xml:space="preserve"> </w:t>
            </w:r>
            <w:r w:rsidR="00B66609" w:rsidRPr="006519B5">
              <w:rPr>
                <w:b/>
                <w:i/>
                <w:lang w:val="de-DE"/>
              </w:rPr>
              <w:t>nichts anderes vereinbart hat.</w:t>
            </w:r>
            <w:r w:rsidR="00BA46A8" w:rsidRPr="006519B5">
              <w:rPr>
                <w:b/>
                <w:i/>
                <w:lang w:val="de-DE"/>
              </w:rPr>
              <w:t>“</w:t>
            </w:r>
          </w:p>
        </w:tc>
      </w:tr>
      <w:tr w:rsidR="00B66609" w:rsidRPr="006519B5" w14:paraId="0DC44D1B" w14:textId="77777777" w:rsidTr="000B4DD2">
        <w:trPr>
          <w:jc w:val="center"/>
        </w:trPr>
        <w:tc>
          <w:tcPr>
            <w:tcW w:w="4876" w:type="dxa"/>
          </w:tcPr>
          <w:p w14:paraId="5E3F472D" w14:textId="77777777" w:rsidR="00B66609" w:rsidRPr="006519B5" w:rsidRDefault="00B66609" w:rsidP="000B4DD2">
            <w:pPr>
              <w:pStyle w:val="Normal6"/>
              <w:rPr>
                <w:lang w:val="de-DE"/>
              </w:rPr>
            </w:pPr>
          </w:p>
        </w:tc>
        <w:tc>
          <w:tcPr>
            <w:tcW w:w="4876" w:type="dxa"/>
            <w:hideMark/>
          </w:tcPr>
          <w:p w14:paraId="3C9A7D43" w14:textId="77777777" w:rsidR="00B66609" w:rsidRPr="006519B5" w:rsidRDefault="00B66609" w:rsidP="000B4DD2">
            <w:pPr>
              <w:pStyle w:val="Normal6"/>
              <w:rPr>
                <w:szCs w:val="24"/>
                <w:lang w:val="de-DE"/>
              </w:rPr>
            </w:pPr>
          </w:p>
        </w:tc>
      </w:tr>
    </w:tbl>
    <w:p w14:paraId="3ECECF8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EFBB21A" w14:textId="77777777" w:rsidR="00B66609" w:rsidRPr="006519B5" w:rsidRDefault="00B66609" w:rsidP="00B66609">
      <w:pPr>
        <w:pStyle w:val="CrossRef"/>
        <w:rPr>
          <w:lang w:val="de-DE"/>
        </w:rPr>
      </w:pPr>
      <w:r w:rsidRPr="006519B5">
        <w:rPr>
          <w:lang w:val="de-DE"/>
        </w:rPr>
        <w:t>(Verordnung (EG) Nr. 1107/2006)</w:t>
      </w:r>
    </w:p>
    <w:p w14:paraId="38EC5D4C" w14:textId="77777777" w:rsidR="00B66609" w:rsidRPr="006519B5" w:rsidRDefault="00B66609" w:rsidP="00B66609">
      <w:pPr>
        <w:rPr>
          <w:rStyle w:val="HideTWBExt"/>
          <w:noProof w:val="0"/>
        </w:rPr>
      </w:pPr>
      <w:r w:rsidRPr="006519B5">
        <w:rPr>
          <w:rStyle w:val="HideTWBExt"/>
          <w:noProof w:val="0"/>
        </w:rPr>
        <w:t>&lt;/Amend&gt;</w:t>
      </w:r>
    </w:p>
    <w:p w14:paraId="1FA2EDB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318</w:t>
      </w:r>
      <w:r w:rsidRPr="006519B5">
        <w:rPr>
          <w:rStyle w:val="HideTWBExt"/>
          <w:b w:val="0"/>
          <w:noProof w:val="0"/>
          <w:lang w:val="de-DE"/>
        </w:rPr>
        <w:t>&lt;/NumAm&gt;</w:t>
      </w:r>
    </w:p>
    <w:p w14:paraId="48853195"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 Roman Haider</w:t>
      </w:r>
      <w:r w:rsidRPr="006519B5">
        <w:rPr>
          <w:rStyle w:val="HideTWBExt"/>
          <w:b w:val="0"/>
          <w:noProof w:val="0"/>
        </w:rPr>
        <w:t>&lt;/Members&gt;</w:t>
      </w:r>
    </w:p>
    <w:p w14:paraId="38CC0742"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063F388F" w14:textId="77777777" w:rsidR="00B66609" w:rsidRPr="006519B5" w:rsidRDefault="00B66609" w:rsidP="00B66609">
      <w:r w:rsidRPr="006519B5">
        <w:rPr>
          <w:rStyle w:val="HideTWBExt"/>
          <w:noProof w:val="0"/>
        </w:rPr>
        <w:t>&lt;/RepeatBlock-By&gt;</w:t>
      </w:r>
    </w:p>
    <w:p w14:paraId="426987A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58643B2" w14:textId="77777777" w:rsidR="00B66609" w:rsidRPr="006519B5" w:rsidRDefault="00B66609" w:rsidP="00B66609">
      <w:pPr>
        <w:pStyle w:val="NormalBold"/>
      </w:pPr>
      <w:r w:rsidRPr="006519B5">
        <w:rPr>
          <w:rStyle w:val="HideTWBExt"/>
          <w:b w:val="0"/>
          <w:noProof w:val="0"/>
        </w:rPr>
        <w:t>&lt;Article&gt;</w:t>
      </w:r>
      <w:r w:rsidRPr="006519B5">
        <w:t>Artikel 2 – Absatz 1 – Nummer -1 (neu)</w:t>
      </w:r>
      <w:r w:rsidRPr="006519B5">
        <w:rPr>
          <w:rStyle w:val="HideTWBExt"/>
          <w:b w:val="0"/>
          <w:noProof w:val="0"/>
        </w:rPr>
        <w:t>&lt;/Article&gt;</w:t>
      </w:r>
    </w:p>
    <w:p w14:paraId="6ADFF3AE"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2C944942" w14:textId="77777777" w:rsidR="00B66609" w:rsidRPr="006519B5" w:rsidRDefault="00B66609" w:rsidP="00B66609">
      <w:r w:rsidRPr="006519B5">
        <w:rPr>
          <w:rStyle w:val="HideTWBExt"/>
          <w:noProof w:val="0"/>
        </w:rPr>
        <w:t>&lt;Article2&gt;</w:t>
      </w:r>
      <w:r w:rsidRPr="006519B5">
        <w:t>Artikel 2 – Absatz 1 – Buchstabe l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F2ED2E1" w14:textId="77777777" w:rsidTr="000B4DD2">
        <w:trPr>
          <w:jc w:val="center"/>
        </w:trPr>
        <w:tc>
          <w:tcPr>
            <w:tcW w:w="9752" w:type="dxa"/>
            <w:gridSpan w:val="2"/>
          </w:tcPr>
          <w:p w14:paraId="4FCB23F2" w14:textId="77777777" w:rsidR="00B66609" w:rsidRPr="006519B5" w:rsidRDefault="00B66609" w:rsidP="000B4DD2">
            <w:pPr>
              <w:keepNext/>
            </w:pPr>
          </w:p>
        </w:tc>
      </w:tr>
      <w:tr w:rsidR="00B66609" w:rsidRPr="006519B5" w14:paraId="3CED564E" w14:textId="77777777" w:rsidTr="000B4DD2">
        <w:trPr>
          <w:jc w:val="center"/>
        </w:trPr>
        <w:tc>
          <w:tcPr>
            <w:tcW w:w="4876" w:type="dxa"/>
            <w:hideMark/>
          </w:tcPr>
          <w:p w14:paraId="025CE50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0CABE2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1F1D7AA" w14:textId="77777777" w:rsidTr="000B4DD2">
        <w:trPr>
          <w:jc w:val="center"/>
        </w:trPr>
        <w:tc>
          <w:tcPr>
            <w:tcW w:w="4876" w:type="dxa"/>
          </w:tcPr>
          <w:p w14:paraId="7814B60A" w14:textId="77777777" w:rsidR="00B66609" w:rsidRPr="006519B5" w:rsidRDefault="00B66609" w:rsidP="000B4DD2">
            <w:pPr>
              <w:pStyle w:val="Normal6"/>
              <w:rPr>
                <w:lang w:val="de-DE"/>
              </w:rPr>
            </w:pPr>
          </w:p>
        </w:tc>
        <w:tc>
          <w:tcPr>
            <w:tcW w:w="4876" w:type="dxa"/>
            <w:hideMark/>
          </w:tcPr>
          <w:p w14:paraId="4D989751" w14:textId="3756BD94" w:rsidR="00B66609" w:rsidRPr="006519B5" w:rsidRDefault="00B66609" w:rsidP="00BA46A8">
            <w:pPr>
              <w:pStyle w:val="Normal6"/>
              <w:rPr>
                <w:szCs w:val="24"/>
                <w:lang w:val="de-DE"/>
              </w:rPr>
            </w:pPr>
            <w:r w:rsidRPr="006519B5">
              <w:rPr>
                <w:b/>
                <w:i/>
                <w:lang w:val="de-DE"/>
              </w:rPr>
              <w:t>-1</w:t>
            </w:r>
            <w:r w:rsidR="00BA46A8" w:rsidRPr="006519B5">
              <w:rPr>
                <w:b/>
                <w:i/>
                <w:lang w:val="de-DE"/>
              </w:rPr>
              <w:t>.</w:t>
            </w:r>
            <w:r w:rsidRPr="006519B5">
              <w:rPr>
                <w:b/>
                <w:i/>
                <w:lang w:val="de-DE"/>
              </w:rPr>
              <w:t xml:space="preserve"> In Artikel 2 wird die folgende Begriffsbestimmung hinzugefügt:</w:t>
            </w:r>
          </w:p>
        </w:tc>
      </w:tr>
      <w:tr w:rsidR="00B66609" w:rsidRPr="006519B5" w14:paraId="568AD30C" w14:textId="77777777" w:rsidTr="000B4DD2">
        <w:trPr>
          <w:jc w:val="center"/>
        </w:trPr>
        <w:tc>
          <w:tcPr>
            <w:tcW w:w="4876" w:type="dxa"/>
          </w:tcPr>
          <w:p w14:paraId="65EB7B68" w14:textId="77777777" w:rsidR="00B66609" w:rsidRPr="006519B5" w:rsidRDefault="00B66609" w:rsidP="000B4DD2">
            <w:pPr>
              <w:pStyle w:val="Normal6"/>
              <w:rPr>
                <w:lang w:val="de-DE"/>
              </w:rPr>
            </w:pPr>
          </w:p>
        </w:tc>
        <w:tc>
          <w:tcPr>
            <w:tcW w:w="4876" w:type="dxa"/>
            <w:hideMark/>
          </w:tcPr>
          <w:p w14:paraId="15EA3F4B" w14:textId="284ECA35" w:rsidR="00B66609" w:rsidRPr="006519B5" w:rsidRDefault="00415474" w:rsidP="00BA46A8">
            <w:pPr>
              <w:pStyle w:val="Normal6"/>
              <w:rPr>
                <w:szCs w:val="24"/>
                <w:lang w:val="de-DE"/>
              </w:rPr>
            </w:pPr>
            <w:r w:rsidRPr="006519B5">
              <w:rPr>
                <w:b/>
                <w:i/>
                <w:lang w:val="de-DE"/>
              </w:rPr>
              <w:t>„</w:t>
            </w:r>
            <w:r w:rsidR="00B66609" w:rsidRPr="006519B5">
              <w:rPr>
                <w:b/>
                <w:i/>
                <w:lang w:val="de-DE"/>
              </w:rPr>
              <w:t xml:space="preserve">la) </w:t>
            </w:r>
            <w:r w:rsidR="00BA46A8" w:rsidRPr="006519B5">
              <w:rPr>
                <w:rFonts w:ascii="Sylfaen" w:hAnsi="Sylfaen"/>
                <w:b/>
                <w:i/>
                <w:lang w:val="de-DE"/>
              </w:rPr>
              <w:t>‚</w:t>
            </w:r>
            <w:r w:rsidR="00B66609" w:rsidRPr="006519B5">
              <w:rPr>
                <w:b/>
                <w:i/>
                <w:lang w:val="de-DE"/>
              </w:rPr>
              <w:t>Dienstqualitätsnormen</w:t>
            </w:r>
            <w:r w:rsidR="00BA46A8" w:rsidRPr="006519B5">
              <w:rPr>
                <w:rFonts w:ascii="Sylfaen" w:hAnsi="Sylfaen"/>
                <w:b/>
                <w:i/>
                <w:lang w:val="de-DE"/>
              </w:rPr>
              <w:t>‘</w:t>
            </w:r>
            <w:r w:rsidR="00B66609" w:rsidRPr="006519B5">
              <w:rPr>
                <w:b/>
                <w:i/>
                <w:lang w:val="de-DE"/>
              </w:rPr>
              <w:t xml:space="preserve"> </w:t>
            </w:r>
            <w:r w:rsidR="00E6672E" w:rsidRPr="006519B5">
              <w:rPr>
                <w:b/>
                <w:i/>
                <w:lang w:val="de-DE"/>
              </w:rPr>
              <w:t xml:space="preserve">sind </w:t>
            </w:r>
            <w:r w:rsidR="00B66609" w:rsidRPr="006519B5">
              <w:rPr>
                <w:b/>
                <w:i/>
                <w:lang w:val="de-DE"/>
              </w:rPr>
              <w:t>wesentliche Leistungsindikatoren zur Messung des Leistungsniveaus des Flughafenleitungsorgans bzw. der Luftfahrtunternehmen gemäß den Artikeln 9 und 10 sowie des auf der Grundlage der in Anhang III aufgeführten Indikatoren ermittelten Erfüllungsgrads, für die sie unmittelbar verantwortlich sind.</w:t>
            </w:r>
            <w:r w:rsidR="00BA46A8" w:rsidRPr="006519B5">
              <w:rPr>
                <w:b/>
                <w:i/>
                <w:lang w:val="de-DE"/>
              </w:rPr>
              <w:t>“</w:t>
            </w:r>
          </w:p>
        </w:tc>
      </w:tr>
    </w:tbl>
    <w:p w14:paraId="26CF530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AB1A51C"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C181464" w14:textId="77777777" w:rsidR="00B66609" w:rsidRPr="006519B5" w:rsidRDefault="00B66609" w:rsidP="00B66609">
      <w:pPr>
        <w:pStyle w:val="Normal12Italic"/>
        <w:rPr>
          <w:noProof w:val="0"/>
          <w:lang w:val="de-DE"/>
        </w:rPr>
      </w:pPr>
      <w:r w:rsidRPr="006519B5">
        <w:rPr>
          <w:noProof w:val="0"/>
          <w:lang w:val="de-DE"/>
        </w:rPr>
        <w:t>Mit dieser Änderung wird eine klarere und präzisere Auslegung der Dienstqualitätsnormen sichergestellt, indem sie an die bereits in der bestehenden Verordnung (EG) Nr. 1107/2006 festgelegten Bestimmungen und an den Vorschlag der Kommission von 2023 zur Durchsetzung der Fahr- und Fluggastrechte angepasst werden. Auf diese Weise wird ein klar definierter Rechtsrahmen für die Luftfahrtunternehmen und die Flughafenleitungsorgane geschaffen, der Unklarheiten verringert und die Einhaltung der Vorschriften sicherstellt. Darüber hinaus vervollständigt die Möglichkeit für Luftfahrtunternehmen, Dienstqualitätsnormen festzulegen, den Rechtsrahmen.</w:t>
      </w:r>
    </w:p>
    <w:p w14:paraId="12D3057D" w14:textId="77777777" w:rsidR="00B66609" w:rsidRPr="006519B5" w:rsidRDefault="00B66609" w:rsidP="00B66609">
      <w:r w:rsidRPr="006519B5">
        <w:rPr>
          <w:rStyle w:val="HideTWBExt"/>
          <w:noProof w:val="0"/>
        </w:rPr>
        <w:t>&lt;/Amend&gt;</w:t>
      </w:r>
    </w:p>
    <w:p w14:paraId="7110ADC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319</w:t>
      </w:r>
      <w:r w:rsidRPr="006519B5">
        <w:rPr>
          <w:rStyle w:val="HideTWBExt"/>
          <w:b w:val="0"/>
          <w:noProof w:val="0"/>
          <w:lang w:val="de-DE"/>
        </w:rPr>
        <w:t>&lt;/NumAm&gt;</w:t>
      </w:r>
    </w:p>
    <w:p w14:paraId="27E8DE7A" w14:textId="77777777" w:rsidR="00B66609" w:rsidRPr="006519B5" w:rsidRDefault="00B66609" w:rsidP="00B66609">
      <w:pPr>
        <w:pStyle w:val="NormalBold"/>
      </w:pPr>
      <w:r w:rsidRPr="006519B5">
        <w:rPr>
          <w:rStyle w:val="HideTWBExt"/>
          <w:b w:val="0"/>
          <w:noProof w:val="0"/>
        </w:rPr>
        <w:t>&lt;RepeatBlock-By&gt;&lt;Members&gt;</w:t>
      </w:r>
      <w:r w:rsidRPr="006519B5">
        <w:t>Flavio Tosi</w:t>
      </w:r>
      <w:r w:rsidRPr="006519B5">
        <w:rPr>
          <w:rStyle w:val="HideTWBExt"/>
          <w:b w:val="0"/>
          <w:noProof w:val="0"/>
        </w:rPr>
        <w:t>&lt;/Members&gt;</w:t>
      </w:r>
    </w:p>
    <w:p w14:paraId="2BABC6F6" w14:textId="77777777" w:rsidR="00B66609" w:rsidRPr="006519B5" w:rsidRDefault="00B66609" w:rsidP="00B66609">
      <w:r w:rsidRPr="006519B5">
        <w:rPr>
          <w:rStyle w:val="HideTWBExt"/>
          <w:noProof w:val="0"/>
        </w:rPr>
        <w:t>&lt;/RepeatBlock-By&gt;</w:t>
      </w:r>
    </w:p>
    <w:p w14:paraId="77FCA0A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1AB5BD1" w14:textId="77777777" w:rsidR="00B66609" w:rsidRPr="006519B5" w:rsidRDefault="00B66609" w:rsidP="00B66609">
      <w:pPr>
        <w:pStyle w:val="NormalBold"/>
      </w:pPr>
      <w:r w:rsidRPr="006519B5">
        <w:rPr>
          <w:rStyle w:val="HideTWBExt"/>
          <w:b w:val="0"/>
          <w:noProof w:val="0"/>
        </w:rPr>
        <w:t>&lt;Article&gt;</w:t>
      </w:r>
      <w:r w:rsidRPr="006519B5">
        <w:t>Artikel 2 – Absatz 1 – Nummer -1 (neu)</w:t>
      </w:r>
      <w:r w:rsidRPr="006519B5">
        <w:rPr>
          <w:rStyle w:val="HideTWBExt"/>
          <w:b w:val="0"/>
          <w:noProof w:val="0"/>
        </w:rPr>
        <w:t>&lt;/Article&gt;</w:t>
      </w:r>
    </w:p>
    <w:p w14:paraId="15EE293C"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6CB0A123" w14:textId="77777777" w:rsidR="00B66609" w:rsidRPr="006519B5" w:rsidRDefault="00B66609" w:rsidP="00B66609">
      <w:r w:rsidRPr="006519B5">
        <w:rPr>
          <w:rStyle w:val="HideTWBExt"/>
          <w:noProof w:val="0"/>
        </w:rPr>
        <w:t>&lt;Article2&gt;</w:t>
      </w:r>
      <w:r w:rsidRPr="006519B5">
        <w:t>Artikel 2 – Absatz 1 – Buchstabe l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D88320D" w14:textId="77777777" w:rsidTr="000B4DD2">
        <w:trPr>
          <w:jc w:val="center"/>
        </w:trPr>
        <w:tc>
          <w:tcPr>
            <w:tcW w:w="9752" w:type="dxa"/>
            <w:gridSpan w:val="2"/>
          </w:tcPr>
          <w:p w14:paraId="4F229A59" w14:textId="77777777" w:rsidR="00B66609" w:rsidRPr="006519B5" w:rsidRDefault="00B66609" w:rsidP="000B4DD2">
            <w:pPr>
              <w:keepNext/>
            </w:pPr>
          </w:p>
        </w:tc>
      </w:tr>
      <w:tr w:rsidR="00B66609" w:rsidRPr="006519B5" w14:paraId="1A047144" w14:textId="77777777" w:rsidTr="000B4DD2">
        <w:trPr>
          <w:jc w:val="center"/>
        </w:trPr>
        <w:tc>
          <w:tcPr>
            <w:tcW w:w="4876" w:type="dxa"/>
            <w:hideMark/>
          </w:tcPr>
          <w:p w14:paraId="6CF5283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4158E6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87B3E3A" w14:textId="77777777" w:rsidTr="000B4DD2">
        <w:trPr>
          <w:jc w:val="center"/>
        </w:trPr>
        <w:tc>
          <w:tcPr>
            <w:tcW w:w="4876" w:type="dxa"/>
          </w:tcPr>
          <w:p w14:paraId="3779F680" w14:textId="77777777" w:rsidR="00B66609" w:rsidRPr="006519B5" w:rsidRDefault="00B66609" w:rsidP="000B4DD2">
            <w:pPr>
              <w:pStyle w:val="Normal6"/>
              <w:rPr>
                <w:lang w:val="de-DE"/>
              </w:rPr>
            </w:pPr>
          </w:p>
        </w:tc>
        <w:tc>
          <w:tcPr>
            <w:tcW w:w="4876" w:type="dxa"/>
            <w:hideMark/>
          </w:tcPr>
          <w:p w14:paraId="5CF25A33" w14:textId="0D9F5054" w:rsidR="00B66609" w:rsidRPr="006519B5" w:rsidRDefault="00B66609" w:rsidP="00BA46A8">
            <w:pPr>
              <w:pStyle w:val="Normal6"/>
              <w:rPr>
                <w:szCs w:val="24"/>
                <w:lang w:val="de-DE"/>
              </w:rPr>
            </w:pPr>
            <w:r w:rsidRPr="006519B5">
              <w:rPr>
                <w:b/>
                <w:i/>
                <w:lang w:val="de-DE"/>
              </w:rPr>
              <w:t>-1</w:t>
            </w:r>
            <w:r w:rsidR="00BA46A8" w:rsidRPr="006519B5">
              <w:rPr>
                <w:b/>
                <w:i/>
                <w:lang w:val="de-DE"/>
              </w:rPr>
              <w:t>.</w:t>
            </w:r>
            <w:r w:rsidRPr="006519B5">
              <w:rPr>
                <w:b/>
                <w:i/>
                <w:lang w:val="de-DE"/>
              </w:rPr>
              <w:t xml:space="preserve"> In Artikel 2 wird die folgende Begriffsbestimmung hinzugefügt:</w:t>
            </w:r>
          </w:p>
        </w:tc>
      </w:tr>
      <w:tr w:rsidR="00B66609" w:rsidRPr="006519B5" w14:paraId="75FE92F2" w14:textId="77777777" w:rsidTr="000B4DD2">
        <w:trPr>
          <w:jc w:val="center"/>
        </w:trPr>
        <w:tc>
          <w:tcPr>
            <w:tcW w:w="4876" w:type="dxa"/>
          </w:tcPr>
          <w:p w14:paraId="0B0F1FE6" w14:textId="77777777" w:rsidR="00B66609" w:rsidRPr="006519B5" w:rsidRDefault="00B66609" w:rsidP="000B4DD2">
            <w:pPr>
              <w:pStyle w:val="Normal6"/>
              <w:rPr>
                <w:lang w:val="de-DE"/>
              </w:rPr>
            </w:pPr>
          </w:p>
        </w:tc>
        <w:tc>
          <w:tcPr>
            <w:tcW w:w="4876" w:type="dxa"/>
            <w:hideMark/>
          </w:tcPr>
          <w:p w14:paraId="5E477273" w14:textId="32D74889" w:rsidR="00B66609" w:rsidRPr="006519B5" w:rsidRDefault="00415474" w:rsidP="00BA46A8">
            <w:pPr>
              <w:pStyle w:val="Normal6"/>
              <w:rPr>
                <w:szCs w:val="24"/>
                <w:lang w:val="de-DE"/>
              </w:rPr>
            </w:pPr>
            <w:r w:rsidRPr="006519B5">
              <w:rPr>
                <w:b/>
                <w:i/>
                <w:lang w:val="de-DE"/>
              </w:rPr>
              <w:t>„</w:t>
            </w:r>
            <w:r w:rsidR="00B66609" w:rsidRPr="006519B5">
              <w:rPr>
                <w:b/>
                <w:i/>
                <w:lang w:val="de-DE"/>
              </w:rPr>
              <w:t xml:space="preserve">la) </w:t>
            </w:r>
            <w:r w:rsidR="00BA46A8" w:rsidRPr="006519B5">
              <w:rPr>
                <w:rFonts w:ascii="Sylfaen" w:hAnsi="Sylfaen"/>
                <w:b/>
                <w:i/>
                <w:lang w:val="de-DE"/>
              </w:rPr>
              <w:t>‚</w:t>
            </w:r>
            <w:r w:rsidR="00B66609" w:rsidRPr="006519B5">
              <w:rPr>
                <w:b/>
                <w:i/>
                <w:lang w:val="de-DE"/>
              </w:rPr>
              <w:t>Dienstqualitätsnormen</w:t>
            </w:r>
            <w:r w:rsidR="00BA46A8" w:rsidRPr="006519B5">
              <w:rPr>
                <w:rFonts w:ascii="Sylfaen" w:hAnsi="Sylfaen"/>
                <w:b/>
                <w:i/>
                <w:lang w:val="de-DE"/>
              </w:rPr>
              <w:t>‘</w:t>
            </w:r>
            <w:r w:rsidR="00E6672E" w:rsidRPr="006519B5">
              <w:rPr>
                <w:b/>
                <w:i/>
                <w:lang w:val="de-DE"/>
              </w:rPr>
              <w:t xml:space="preserve"> sind</w:t>
            </w:r>
            <w:r w:rsidR="00B66609" w:rsidRPr="006519B5">
              <w:rPr>
                <w:b/>
                <w:i/>
                <w:lang w:val="de-DE"/>
              </w:rPr>
              <w:t xml:space="preserve"> wesentliche Leistungsindikatoren zur Messung des Leistungsniveaus des Flughafenleitungsorgans bzw. der Luftfahrtunternehmen gemäß Artikel 9 bzw. Artikel 10 sowie des auf der Grundlage der in Anhang III aufgeführten Indikatoren ermittelten Erfüllungsgrads, für die sie unmittelbar verantwortlich sind.</w:t>
            </w:r>
            <w:r w:rsidR="00BA46A8" w:rsidRPr="006519B5">
              <w:rPr>
                <w:b/>
                <w:i/>
                <w:lang w:val="de-DE"/>
              </w:rPr>
              <w:t>“</w:t>
            </w:r>
          </w:p>
        </w:tc>
      </w:tr>
    </w:tbl>
    <w:p w14:paraId="425840B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EB71DB8"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1FBFE00" w14:textId="77777777" w:rsidR="00B66609" w:rsidRPr="006519B5" w:rsidRDefault="00B66609" w:rsidP="00B66609">
      <w:pPr>
        <w:pStyle w:val="Normal12Italic"/>
        <w:rPr>
          <w:noProof w:val="0"/>
          <w:lang w:val="de-DE"/>
        </w:rPr>
      </w:pPr>
      <w:r w:rsidRPr="006519B5">
        <w:rPr>
          <w:noProof w:val="0"/>
          <w:lang w:val="de-DE"/>
        </w:rPr>
        <w:t>Mit dieser Änderung wird eine klarere und präzisere Auslegung der Dienstqualitätsnormen sichergestellt, indem sie an die bereits in der bestehenden Verordnung (EG) Nr. 1107/2006 festgelegten Bestimmungen und an den Vorschlag der Kommission von 2023 zur Durchsetzung der Fahr- und Fluggastrechte angepasst werden. Auf diese Weise wird ein klar definierter Rechtsrahmen für die Luftfahrtunternehmen und die Flughafenleitungsorgane geschaffen, der Unklarheiten verringert und die Einhaltung der Vorschriften sicherstellt. Darüber hinaus vervollständigt die Möglichkeit für Luftfahrtunternehmen, Dienstqualitätsnormen festzulegen, den Rechtsrahmen.</w:t>
      </w:r>
    </w:p>
    <w:p w14:paraId="1B4C1DE5" w14:textId="77777777" w:rsidR="00B66609" w:rsidRPr="006519B5" w:rsidRDefault="00B66609" w:rsidP="00B66609">
      <w:r w:rsidRPr="006519B5">
        <w:rPr>
          <w:rStyle w:val="HideTWBExt"/>
          <w:noProof w:val="0"/>
        </w:rPr>
        <w:t>&lt;/Amend&gt;</w:t>
      </w:r>
    </w:p>
    <w:p w14:paraId="395D86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320</w:t>
      </w:r>
      <w:r w:rsidRPr="006519B5">
        <w:rPr>
          <w:rStyle w:val="HideTWBExt"/>
          <w:b w:val="0"/>
          <w:noProof w:val="0"/>
          <w:lang w:val="de-DE"/>
        </w:rPr>
        <w:t>&lt;/NumAm&gt;</w:t>
      </w:r>
    </w:p>
    <w:p w14:paraId="53FEAD87" w14:textId="77777777" w:rsidR="00B66609" w:rsidRPr="006519B5" w:rsidRDefault="00B66609" w:rsidP="00B66609">
      <w:pPr>
        <w:pStyle w:val="NormalBold"/>
      </w:pPr>
      <w:r w:rsidRPr="006519B5">
        <w:rPr>
          <w:rStyle w:val="HideTWBExt"/>
          <w:b w:val="0"/>
          <w:noProof w:val="0"/>
        </w:rPr>
        <w:t>&lt;RepeatBlock-By&gt;&lt;Members&gt;</w:t>
      </w:r>
      <w:r w:rsidRPr="006519B5">
        <w:t>Carlo Ciccioli</w:t>
      </w:r>
      <w:r w:rsidRPr="006519B5">
        <w:rPr>
          <w:rStyle w:val="HideTWBExt"/>
          <w:b w:val="0"/>
          <w:noProof w:val="0"/>
        </w:rPr>
        <w:t>&lt;/Members&gt;</w:t>
      </w:r>
    </w:p>
    <w:p w14:paraId="6C53EEA1" w14:textId="77777777" w:rsidR="00B66609" w:rsidRPr="006519B5" w:rsidRDefault="00B66609" w:rsidP="00B66609">
      <w:r w:rsidRPr="006519B5">
        <w:rPr>
          <w:rStyle w:val="HideTWBExt"/>
          <w:noProof w:val="0"/>
        </w:rPr>
        <w:t>&lt;/RepeatBlock-By&gt;</w:t>
      </w:r>
    </w:p>
    <w:p w14:paraId="6AF6877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EB8503B" w14:textId="77777777" w:rsidR="00B66609" w:rsidRPr="006519B5" w:rsidRDefault="00B66609" w:rsidP="00B66609">
      <w:pPr>
        <w:pStyle w:val="NormalBold"/>
      </w:pPr>
      <w:r w:rsidRPr="006519B5">
        <w:rPr>
          <w:rStyle w:val="HideTWBExt"/>
          <w:b w:val="0"/>
          <w:noProof w:val="0"/>
        </w:rPr>
        <w:t>&lt;Article&gt;</w:t>
      </w:r>
      <w:r w:rsidRPr="006519B5">
        <w:t>Artikel 2 – Absatz 1 – Nummer -1 a (neu)</w:t>
      </w:r>
      <w:r w:rsidRPr="006519B5">
        <w:rPr>
          <w:rStyle w:val="HideTWBExt"/>
          <w:b w:val="0"/>
          <w:noProof w:val="0"/>
        </w:rPr>
        <w:t>&lt;/Article&gt;</w:t>
      </w:r>
    </w:p>
    <w:p w14:paraId="4FEA931E"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51ABBC3" w14:textId="77777777" w:rsidR="00B66609" w:rsidRPr="006519B5" w:rsidRDefault="00B66609" w:rsidP="00B66609">
      <w:r w:rsidRPr="006519B5">
        <w:rPr>
          <w:rStyle w:val="HideTWBExt"/>
          <w:noProof w:val="0"/>
        </w:rPr>
        <w:t>&lt;Article2&gt;</w:t>
      </w:r>
      <w:r w:rsidRPr="006519B5">
        <w:t>Artikel 2 – Absatz 1 – Buchstabe l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1D2B523" w14:textId="77777777" w:rsidTr="000B4DD2">
        <w:trPr>
          <w:jc w:val="center"/>
        </w:trPr>
        <w:tc>
          <w:tcPr>
            <w:tcW w:w="9752" w:type="dxa"/>
            <w:gridSpan w:val="2"/>
          </w:tcPr>
          <w:p w14:paraId="1DA22E30" w14:textId="77777777" w:rsidR="00B66609" w:rsidRPr="006519B5" w:rsidRDefault="00B66609" w:rsidP="000B4DD2">
            <w:pPr>
              <w:keepNext/>
            </w:pPr>
          </w:p>
        </w:tc>
      </w:tr>
      <w:tr w:rsidR="00B66609" w:rsidRPr="006519B5" w14:paraId="4184B924" w14:textId="77777777" w:rsidTr="000B4DD2">
        <w:trPr>
          <w:jc w:val="center"/>
        </w:trPr>
        <w:tc>
          <w:tcPr>
            <w:tcW w:w="4876" w:type="dxa"/>
            <w:hideMark/>
          </w:tcPr>
          <w:p w14:paraId="3B7BE76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B69B65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132FF29" w14:textId="77777777" w:rsidTr="000B4DD2">
        <w:trPr>
          <w:jc w:val="center"/>
        </w:trPr>
        <w:tc>
          <w:tcPr>
            <w:tcW w:w="4876" w:type="dxa"/>
          </w:tcPr>
          <w:p w14:paraId="1BBF60E3" w14:textId="77777777" w:rsidR="00B66609" w:rsidRPr="006519B5" w:rsidRDefault="00B66609" w:rsidP="000B4DD2">
            <w:pPr>
              <w:pStyle w:val="Normal6"/>
              <w:rPr>
                <w:lang w:val="de-DE"/>
              </w:rPr>
            </w:pPr>
          </w:p>
        </w:tc>
        <w:tc>
          <w:tcPr>
            <w:tcW w:w="4876" w:type="dxa"/>
            <w:hideMark/>
          </w:tcPr>
          <w:p w14:paraId="17F4B0E5" w14:textId="7B89D1FB"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ab/>
              <w:t>In Artikel 2 wird die folgende Begriffsbestimmung hinzugefügt:</w:t>
            </w:r>
          </w:p>
        </w:tc>
      </w:tr>
      <w:tr w:rsidR="00B66609" w:rsidRPr="006519B5" w14:paraId="45FE7754" w14:textId="77777777" w:rsidTr="000B4DD2">
        <w:trPr>
          <w:jc w:val="center"/>
        </w:trPr>
        <w:tc>
          <w:tcPr>
            <w:tcW w:w="4876" w:type="dxa"/>
          </w:tcPr>
          <w:p w14:paraId="3C7383B0" w14:textId="77777777" w:rsidR="00B66609" w:rsidRPr="006519B5" w:rsidRDefault="00B66609" w:rsidP="000B4DD2">
            <w:pPr>
              <w:pStyle w:val="Normal6"/>
              <w:rPr>
                <w:lang w:val="de-DE"/>
              </w:rPr>
            </w:pPr>
          </w:p>
        </w:tc>
        <w:tc>
          <w:tcPr>
            <w:tcW w:w="4876" w:type="dxa"/>
            <w:hideMark/>
          </w:tcPr>
          <w:p w14:paraId="368FCED4" w14:textId="71498EE1" w:rsidR="00B66609" w:rsidRPr="006519B5" w:rsidRDefault="00B66609" w:rsidP="00415474">
            <w:pPr>
              <w:pStyle w:val="Normal6"/>
              <w:rPr>
                <w:szCs w:val="24"/>
                <w:lang w:val="de-DE"/>
              </w:rPr>
            </w:pPr>
            <w:r w:rsidRPr="006519B5">
              <w:rPr>
                <w:b/>
                <w:i/>
                <w:lang w:val="de-DE"/>
              </w:rPr>
              <w:t>„</w:t>
            </w:r>
            <w:r w:rsidR="00415474" w:rsidRPr="006519B5">
              <w:rPr>
                <w:rFonts w:ascii="Sylfaen" w:hAnsi="Sylfaen"/>
                <w:b/>
                <w:i/>
                <w:lang w:val="de-DE"/>
              </w:rPr>
              <w:t>‚</w:t>
            </w:r>
            <w:r w:rsidRPr="006519B5">
              <w:rPr>
                <w:b/>
                <w:i/>
                <w:lang w:val="de-DE"/>
              </w:rPr>
              <w:t>Dienstqualitätsnormen</w:t>
            </w:r>
            <w:r w:rsidR="00415474" w:rsidRPr="006519B5">
              <w:rPr>
                <w:rFonts w:ascii="Sylfaen" w:hAnsi="Sylfaen"/>
                <w:b/>
                <w:i/>
                <w:lang w:val="de-DE"/>
              </w:rPr>
              <w:t>‘</w:t>
            </w:r>
            <w:r w:rsidRPr="006519B5">
              <w:rPr>
                <w:b/>
                <w:i/>
                <w:lang w:val="de-DE"/>
              </w:rPr>
              <w:t xml:space="preserve"> </w:t>
            </w:r>
            <w:r w:rsidR="00E6672E" w:rsidRPr="006519B5">
              <w:rPr>
                <w:b/>
                <w:i/>
                <w:lang w:val="de-DE"/>
              </w:rPr>
              <w:t xml:space="preserve">sind </w:t>
            </w:r>
            <w:r w:rsidRPr="006519B5">
              <w:rPr>
                <w:b/>
                <w:i/>
                <w:lang w:val="de-DE"/>
              </w:rPr>
              <w:t>wesentliche Leistungsindikatoren zur Messung des Leistungsniveaus des Flughafenleitungsorgans bzw. der Luftfahrtunternehmen gemäß den Artikeln 9 und 10 sowie des auf der Grundlage der in Anhang III aufgeführten Indikatoren ermittelten Erfüllungsgrads, für die sie unmittelbar verantwortlich sind.</w:t>
            </w:r>
            <w:r w:rsidR="00BA46A8" w:rsidRPr="006519B5">
              <w:rPr>
                <w:b/>
                <w:i/>
                <w:lang w:val="de-DE"/>
              </w:rPr>
              <w:t>“</w:t>
            </w:r>
          </w:p>
        </w:tc>
      </w:tr>
    </w:tbl>
    <w:p w14:paraId="4E34A2F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45CA237" w14:textId="77777777" w:rsidR="00B66609" w:rsidRPr="006519B5" w:rsidRDefault="00B66609" w:rsidP="00B66609">
      <w:r w:rsidRPr="006519B5">
        <w:rPr>
          <w:rStyle w:val="HideTWBExt"/>
          <w:noProof w:val="0"/>
        </w:rPr>
        <w:t>&lt;/Amend&gt;</w:t>
      </w:r>
    </w:p>
    <w:p w14:paraId="11B195A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321</w:t>
      </w:r>
      <w:r w:rsidRPr="006519B5">
        <w:rPr>
          <w:rStyle w:val="HideTWBExt"/>
          <w:b w:val="0"/>
          <w:noProof w:val="0"/>
          <w:lang w:val="de-DE"/>
        </w:rPr>
        <w:t>&lt;/NumAm&gt;</w:t>
      </w:r>
    </w:p>
    <w:p w14:paraId="64C797AA"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812323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D1DDEF2" w14:textId="77777777" w:rsidR="00B66609" w:rsidRPr="006519B5" w:rsidRDefault="00B66609" w:rsidP="00B66609">
      <w:r w:rsidRPr="006519B5">
        <w:rPr>
          <w:rStyle w:val="HideTWBExt"/>
          <w:noProof w:val="0"/>
        </w:rPr>
        <w:t>&lt;/RepeatBlock-By&gt;</w:t>
      </w:r>
    </w:p>
    <w:p w14:paraId="0DFEB7C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FDCA979" w14:textId="77777777" w:rsidR="00B66609" w:rsidRPr="006519B5" w:rsidRDefault="00B66609" w:rsidP="00B66609">
      <w:pPr>
        <w:pStyle w:val="NormalBold"/>
      </w:pPr>
      <w:r w:rsidRPr="006519B5">
        <w:rPr>
          <w:rStyle w:val="HideTWBExt"/>
          <w:b w:val="0"/>
          <w:noProof w:val="0"/>
        </w:rPr>
        <w:t>&lt;Article&gt;</w:t>
      </w:r>
      <w:r w:rsidRPr="006519B5">
        <w:t>Artikel 2 – Absatz 1 – Nummer -1 a (neu)</w:t>
      </w:r>
      <w:r w:rsidRPr="006519B5">
        <w:rPr>
          <w:rStyle w:val="HideTWBExt"/>
          <w:b w:val="0"/>
          <w:noProof w:val="0"/>
        </w:rPr>
        <w:t>&lt;/Article&gt;</w:t>
      </w:r>
    </w:p>
    <w:p w14:paraId="4F5E8DE7"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976B600" w14:textId="77777777" w:rsidR="00B66609" w:rsidRPr="006519B5" w:rsidRDefault="00B66609" w:rsidP="00B66609">
      <w:r w:rsidRPr="006519B5">
        <w:rPr>
          <w:rStyle w:val="HideTWBExt"/>
          <w:noProof w:val="0"/>
        </w:rPr>
        <w:t>&lt;Article2&gt;</w:t>
      </w:r>
      <w:r w:rsidRPr="006519B5">
        <w:t>Artikel 4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683838B" w14:textId="77777777" w:rsidTr="000B4DD2">
        <w:trPr>
          <w:jc w:val="center"/>
        </w:trPr>
        <w:tc>
          <w:tcPr>
            <w:tcW w:w="9752" w:type="dxa"/>
            <w:gridSpan w:val="2"/>
          </w:tcPr>
          <w:p w14:paraId="5A310B18" w14:textId="77777777" w:rsidR="00B66609" w:rsidRPr="006519B5" w:rsidRDefault="00B66609" w:rsidP="000B4DD2">
            <w:pPr>
              <w:keepNext/>
            </w:pPr>
          </w:p>
        </w:tc>
      </w:tr>
      <w:tr w:rsidR="00B66609" w:rsidRPr="006519B5" w14:paraId="2BDE5C0F" w14:textId="77777777" w:rsidTr="000B4DD2">
        <w:trPr>
          <w:jc w:val="center"/>
        </w:trPr>
        <w:tc>
          <w:tcPr>
            <w:tcW w:w="4876" w:type="dxa"/>
            <w:hideMark/>
          </w:tcPr>
          <w:p w14:paraId="1E5A2D96"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4938EE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1AC7449" w14:textId="77777777" w:rsidTr="000B4DD2">
        <w:trPr>
          <w:jc w:val="center"/>
        </w:trPr>
        <w:tc>
          <w:tcPr>
            <w:tcW w:w="4876" w:type="dxa"/>
          </w:tcPr>
          <w:p w14:paraId="0C7E7602" w14:textId="77777777" w:rsidR="00B66609" w:rsidRPr="006519B5" w:rsidRDefault="00B66609" w:rsidP="000B4DD2">
            <w:pPr>
              <w:pStyle w:val="Normal6"/>
              <w:rPr>
                <w:lang w:val="de-DE"/>
              </w:rPr>
            </w:pPr>
          </w:p>
        </w:tc>
        <w:tc>
          <w:tcPr>
            <w:tcW w:w="4876" w:type="dxa"/>
            <w:hideMark/>
          </w:tcPr>
          <w:p w14:paraId="6A81D3EF" w14:textId="1B1DFCFE"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ab/>
              <w:t>Artikel 4 Absatz 1 erhält folgende Fassung:</w:t>
            </w:r>
          </w:p>
        </w:tc>
      </w:tr>
      <w:tr w:rsidR="00B66609" w:rsidRPr="006519B5" w14:paraId="092E619A" w14:textId="77777777" w:rsidTr="000B4DD2">
        <w:trPr>
          <w:jc w:val="center"/>
        </w:trPr>
        <w:tc>
          <w:tcPr>
            <w:tcW w:w="4876" w:type="dxa"/>
            <w:hideMark/>
          </w:tcPr>
          <w:p w14:paraId="1FF5BCAF" w14:textId="77777777" w:rsidR="00B66609" w:rsidRPr="006519B5" w:rsidRDefault="00B66609" w:rsidP="000B4DD2">
            <w:pPr>
              <w:pStyle w:val="Normal6"/>
              <w:rPr>
                <w:lang w:val="de-DE"/>
              </w:rPr>
            </w:pPr>
            <w:r w:rsidRPr="006519B5">
              <w:rPr>
                <w:lang w:val="de-DE"/>
              </w:rPr>
              <w:t>Artikel 4</w:t>
            </w:r>
          </w:p>
        </w:tc>
        <w:tc>
          <w:tcPr>
            <w:tcW w:w="4876" w:type="dxa"/>
            <w:hideMark/>
          </w:tcPr>
          <w:p w14:paraId="315446D7" w14:textId="00387A98" w:rsidR="00B66609" w:rsidRPr="006519B5" w:rsidRDefault="00415474" w:rsidP="000B4DD2">
            <w:pPr>
              <w:pStyle w:val="Normal6"/>
              <w:rPr>
                <w:szCs w:val="24"/>
                <w:lang w:val="de-DE"/>
              </w:rPr>
            </w:pPr>
            <w:r w:rsidRPr="006519B5">
              <w:rPr>
                <w:b/>
                <w:i/>
                <w:lang w:val="de-DE"/>
              </w:rPr>
              <w:t>„</w:t>
            </w:r>
            <w:r w:rsidR="00B66609" w:rsidRPr="006519B5">
              <w:rPr>
                <w:lang w:val="de-DE"/>
              </w:rPr>
              <w:t>Artikel 4</w:t>
            </w:r>
          </w:p>
        </w:tc>
      </w:tr>
      <w:tr w:rsidR="00B66609" w:rsidRPr="006519B5" w14:paraId="6CC5E934" w14:textId="77777777" w:rsidTr="000B4DD2">
        <w:trPr>
          <w:jc w:val="center"/>
        </w:trPr>
        <w:tc>
          <w:tcPr>
            <w:tcW w:w="4876" w:type="dxa"/>
            <w:hideMark/>
          </w:tcPr>
          <w:p w14:paraId="53630CF6" w14:textId="77777777" w:rsidR="00B66609" w:rsidRPr="006519B5" w:rsidRDefault="00B66609" w:rsidP="000B4DD2">
            <w:pPr>
              <w:pStyle w:val="Normal6"/>
              <w:rPr>
                <w:lang w:val="de-DE"/>
              </w:rPr>
            </w:pPr>
            <w:r w:rsidRPr="006519B5">
              <w:rPr>
                <w:lang w:val="de-DE"/>
              </w:rPr>
              <w:t>Abweichungen, besondere Bedingungen und Unterrichtung</w:t>
            </w:r>
          </w:p>
        </w:tc>
        <w:tc>
          <w:tcPr>
            <w:tcW w:w="4876" w:type="dxa"/>
            <w:hideMark/>
          </w:tcPr>
          <w:p w14:paraId="19F5262A" w14:textId="77777777" w:rsidR="00B66609" w:rsidRPr="006519B5" w:rsidRDefault="00B66609" w:rsidP="000B4DD2">
            <w:pPr>
              <w:pStyle w:val="Normal6"/>
              <w:rPr>
                <w:szCs w:val="24"/>
                <w:lang w:val="de-DE"/>
              </w:rPr>
            </w:pPr>
            <w:r w:rsidRPr="006519B5">
              <w:rPr>
                <w:lang w:val="de-DE"/>
              </w:rPr>
              <w:t>Abweichungen, besondere Bedingungen und Unterrichtung</w:t>
            </w:r>
          </w:p>
        </w:tc>
      </w:tr>
      <w:tr w:rsidR="00B66609" w:rsidRPr="006519B5" w14:paraId="723DE823" w14:textId="77777777" w:rsidTr="000B4DD2">
        <w:trPr>
          <w:jc w:val="center"/>
        </w:trPr>
        <w:tc>
          <w:tcPr>
            <w:tcW w:w="4876" w:type="dxa"/>
            <w:hideMark/>
          </w:tcPr>
          <w:p w14:paraId="7F9068D2" w14:textId="793152C1" w:rsidR="00B66609" w:rsidRPr="006519B5" w:rsidRDefault="00B66609" w:rsidP="00E6672E">
            <w:pPr>
              <w:pStyle w:val="Normal6"/>
              <w:rPr>
                <w:lang w:val="de-DE"/>
              </w:rPr>
            </w:pPr>
            <w:r w:rsidRPr="006519B5">
              <w:rPr>
                <w:lang w:val="de-DE"/>
              </w:rPr>
              <w:t xml:space="preserve">(1) Unbeschadet des Artikels 3 kann ein Luftfahrtunternehmen, sein </w:t>
            </w:r>
            <w:r w:rsidR="00E6672E" w:rsidRPr="006519B5">
              <w:rPr>
                <w:lang w:val="de-DE"/>
              </w:rPr>
              <w:t xml:space="preserve">Erfüllungsgehilfe </w:t>
            </w:r>
            <w:r w:rsidRPr="006519B5">
              <w:rPr>
                <w:lang w:val="de-DE"/>
              </w:rPr>
              <w:t xml:space="preserve">oder ein Reiseunternehmen sich </w:t>
            </w:r>
            <w:r w:rsidRPr="006519B5">
              <w:rPr>
                <w:b/>
                <w:i/>
                <w:lang w:val="de-DE"/>
              </w:rPr>
              <w:t>aus Gründen der Behinderung oder der eingeschränkten Mobilität</w:t>
            </w:r>
            <w:r w:rsidR="00E6672E" w:rsidRPr="006519B5">
              <w:rPr>
                <w:b/>
                <w:i/>
                <w:lang w:val="de-DE"/>
              </w:rPr>
              <w:t xml:space="preserve"> des Fluggastes</w:t>
            </w:r>
            <w:r w:rsidRPr="006519B5">
              <w:rPr>
                <w:lang w:val="de-DE"/>
              </w:rPr>
              <w:t xml:space="preserve"> nur weigern, die Buchung eines behinderten Menschen oder einer Person eingeschränkter Mobilität zu akzeptieren oder diese Person an Bord zu nehmen,</w:t>
            </w:r>
          </w:p>
        </w:tc>
        <w:tc>
          <w:tcPr>
            <w:tcW w:w="4876" w:type="dxa"/>
            <w:hideMark/>
          </w:tcPr>
          <w:p w14:paraId="62124715" w14:textId="74409C9D" w:rsidR="00B66609" w:rsidRPr="006519B5" w:rsidRDefault="00B66609" w:rsidP="00862A0B">
            <w:pPr>
              <w:pStyle w:val="Normal6"/>
              <w:rPr>
                <w:szCs w:val="24"/>
                <w:lang w:val="de-DE"/>
              </w:rPr>
            </w:pPr>
            <w:r w:rsidRPr="006519B5">
              <w:rPr>
                <w:lang w:val="de-DE"/>
              </w:rPr>
              <w:t xml:space="preserve">(1) Unbeschadet der Bestimmungen des Artikels 3 kann ein Luftfahrtunternehmen, sein </w:t>
            </w:r>
            <w:r w:rsidR="00862A0B" w:rsidRPr="006519B5">
              <w:rPr>
                <w:lang w:val="de-DE"/>
              </w:rPr>
              <w:t xml:space="preserve">Erfüllungsgehilfe </w:t>
            </w:r>
            <w:r w:rsidRPr="006519B5">
              <w:rPr>
                <w:lang w:val="de-DE"/>
              </w:rPr>
              <w:t>oder ein Reiseunternehmen sich nur weigern, die Buchung eines behinderten Menschen oder einer Person eingeschränkter Mobilität zu akzeptieren oder diese Person an Bord zu nehmen,</w:t>
            </w:r>
          </w:p>
        </w:tc>
      </w:tr>
      <w:tr w:rsidR="00B66609" w:rsidRPr="006519B5" w14:paraId="7289BFFA" w14:textId="77777777" w:rsidTr="000B4DD2">
        <w:trPr>
          <w:jc w:val="center"/>
        </w:trPr>
        <w:tc>
          <w:tcPr>
            <w:tcW w:w="4876" w:type="dxa"/>
            <w:hideMark/>
          </w:tcPr>
          <w:p w14:paraId="4BFF7C0D" w14:textId="77777777" w:rsidR="00B66609" w:rsidRPr="006519B5" w:rsidRDefault="00B66609" w:rsidP="000B4DD2">
            <w:pPr>
              <w:pStyle w:val="Normal6"/>
              <w:rPr>
                <w:lang w:val="de-DE"/>
              </w:rPr>
            </w:pPr>
            <w:r w:rsidRPr="006519B5">
              <w:rPr>
                <w:b/>
                <w:i/>
                <w:lang w:val="de-DE"/>
              </w:rPr>
              <w:t>a) um geltenden Sicherheitsanforderungen, die in internationalen, gemeinschaftlichen oder nationalen Rechtsvorschriften festgelegt sind, oder den Sicherheitsanforderungen nachzukommen, die die Behörde aufgestellt hat, die dem betreffenden Luftfahrtunternehmen das Luftverkehrsbetreiberzeugnis ausgestellt hat;</w:t>
            </w:r>
          </w:p>
        </w:tc>
        <w:tc>
          <w:tcPr>
            <w:tcW w:w="4876" w:type="dxa"/>
            <w:hideMark/>
          </w:tcPr>
          <w:p w14:paraId="2346E9F2" w14:textId="77777777" w:rsidR="00B66609" w:rsidRPr="006519B5" w:rsidRDefault="00B66609" w:rsidP="000B4DD2">
            <w:pPr>
              <w:pStyle w:val="Normal6"/>
              <w:rPr>
                <w:szCs w:val="24"/>
                <w:lang w:val="de-DE"/>
              </w:rPr>
            </w:pPr>
            <w:r w:rsidRPr="006519B5">
              <w:rPr>
                <w:lang w:val="de-DE"/>
              </w:rPr>
              <w:t>b) wenn wegen der Größe des Luftfahrzeugs oder seiner Türen die Anbordnahme oder die Beförderung dieses behinderten Menschen oder dieser Person mit eingeschränkter Mobilität physisch unmöglich ist.</w:t>
            </w:r>
          </w:p>
        </w:tc>
      </w:tr>
      <w:tr w:rsidR="00B66609" w:rsidRPr="006519B5" w14:paraId="4A1319BD" w14:textId="77777777" w:rsidTr="000B4DD2">
        <w:trPr>
          <w:jc w:val="center"/>
        </w:trPr>
        <w:tc>
          <w:tcPr>
            <w:tcW w:w="4876" w:type="dxa"/>
            <w:hideMark/>
          </w:tcPr>
          <w:p w14:paraId="2996DC92" w14:textId="314321C4" w:rsidR="00B66609" w:rsidRPr="006519B5" w:rsidRDefault="00862A0B" w:rsidP="000B4DD2">
            <w:pPr>
              <w:pStyle w:val="Normal6"/>
              <w:rPr>
                <w:lang w:val="de-DE"/>
              </w:rPr>
            </w:pPr>
            <w:r w:rsidRPr="006519B5">
              <w:rPr>
                <w:lang w:val="de-DE"/>
              </w:rPr>
              <w:t xml:space="preserve">b) </w:t>
            </w:r>
            <w:r w:rsidR="00B66609" w:rsidRPr="006519B5">
              <w:rPr>
                <w:lang w:val="de-DE"/>
              </w:rPr>
              <w:t>wenn wegen der Größe des Luftfahrzeugs oder seiner Türen die Anbordnahme oder die Beförderung dieses behinderten Menschen oder dieser Person mit eingeschränkter Mobilität physisch unmöglich ist.</w:t>
            </w:r>
          </w:p>
        </w:tc>
        <w:tc>
          <w:tcPr>
            <w:tcW w:w="4876" w:type="dxa"/>
            <w:hideMark/>
          </w:tcPr>
          <w:p w14:paraId="1B98A588" w14:textId="77777777" w:rsidR="00B66609" w:rsidRPr="006519B5" w:rsidRDefault="00B66609" w:rsidP="000B4DD2">
            <w:pPr>
              <w:pStyle w:val="Normal6"/>
              <w:rPr>
                <w:szCs w:val="24"/>
                <w:lang w:val="de-DE"/>
              </w:rPr>
            </w:pPr>
            <w:r w:rsidRPr="006519B5">
              <w:rPr>
                <w:lang w:val="de-DE"/>
              </w:rPr>
              <w:t>Im Falle einer Weigerung, eine Buchung aus den in Unterabsatz 1 Buchstabe b genannten Gründen zu akzeptieren, bemüht sich das Luftfahrtunternehmen, sein Erfüllungsgehilfe oder das Reiseunternehmen im Rahmen des Möglichen, der betroffenen Person eine annehmbare Alternative zu unterbreiten.</w:t>
            </w:r>
          </w:p>
        </w:tc>
      </w:tr>
      <w:tr w:rsidR="00B66609" w:rsidRPr="006519B5" w14:paraId="0069EEC0" w14:textId="77777777" w:rsidTr="000B4DD2">
        <w:trPr>
          <w:jc w:val="center"/>
        </w:trPr>
        <w:tc>
          <w:tcPr>
            <w:tcW w:w="4876" w:type="dxa"/>
            <w:hideMark/>
          </w:tcPr>
          <w:p w14:paraId="59CF3E80" w14:textId="77777777" w:rsidR="00B66609" w:rsidRPr="006519B5" w:rsidRDefault="00B66609" w:rsidP="000B4DD2">
            <w:pPr>
              <w:pStyle w:val="Normal6"/>
              <w:rPr>
                <w:lang w:val="de-DE"/>
              </w:rPr>
            </w:pPr>
            <w:r w:rsidRPr="006519B5">
              <w:rPr>
                <w:lang w:val="de-DE"/>
              </w:rPr>
              <w:t>Im Falle einer Weigerung, eine Buchung aus den in Unterabsatz 1 Buchstabe </w:t>
            </w:r>
            <w:r w:rsidRPr="006519B5">
              <w:rPr>
                <w:b/>
                <w:i/>
                <w:lang w:val="de-DE"/>
              </w:rPr>
              <w:t>a oder</w:t>
            </w:r>
            <w:r w:rsidRPr="006519B5">
              <w:rPr>
                <w:lang w:val="de-DE"/>
              </w:rPr>
              <w:t xml:space="preserve"> b genannten Gründen zu akzeptieren, bemüht sich das Luftfahrtunternehmen, sein Erfüllungsgehilfe oder das Reiseunternehmen im Rahmen des Möglichen </w:t>
            </w:r>
            <w:r w:rsidRPr="006519B5">
              <w:rPr>
                <w:b/>
                <w:i/>
                <w:lang w:val="de-DE"/>
              </w:rPr>
              <w:t>nach besten Kräften</w:t>
            </w:r>
            <w:r w:rsidRPr="006519B5">
              <w:rPr>
                <w:lang w:val="de-DE"/>
              </w:rPr>
              <w:t>, der betroffenen Person eine annehmbare Alternative zu unterbreiten.</w:t>
            </w:r>
          </w:p>
        </w:tc>
        <w:tc>
          <w:tcPr>
            <w:tcW w:w="4876" w:type="dxa"/>
            <w:hideMark/>
          </w:tcPr>
          <w:p w14:paraId="7E9DA257" w14:textId="588AC78F" w:rsidR="00B66609" w:rsidRPr="006519B5" w:rsidRDefault="00B66609" w:rsidP="000B4DD2">
            <w:pPr>
              <w:pStyle w:val="Normal6"/>
              <w:rPr>
                <w:szCs w:val="24"/>
                <w:lang w:val="de-DE"/>
              </w:rPr>
            </w:pPr>
            <w:r w:rsidRPr="006519B5">
              <w:rPr>
                <w:lang w:val="de-DE"/>
              </w:rPr>
              <w:t xml:space="preserve">Einem behinderten Menschen oder einer Person mit eingeschränkter Mobilität, der die Anbordnahme verweigert wurde, sowie jeder diese Person gemäß Absatz 2 des vorliegenden Artikels begleitenden Person muss der Anspruch auf </w:t>
            </w:r>
            <w:r w:rsidRPr="006519B5">
              <w:rPr>
                <w:b/>
                <w:i/>
                <w:lang w:val="de-DE"/>
              </w:rPr>
              <w:t>Ausgleichsleistungen,</w:t>
            </w:r>
            <w:r w:rsidRPr="006519B5">
              <w:rPr>
                <w:lang w:val="de-DE"/>
              </w:rPr>
              <w:t xml:space="preserve"> Erstattung oder anderweitige Beförderung gemäß </w:t>
            </w:r>
            <w:r w:rsidRPr="006519B5">
              <w:rPr>
                <w:b/>
                <w:i/>
                <w:lang w:val="de-DE"/>
              </w:rPr>
              <w:t>den Artikeln 7 und</w:t>
            </w:r>
            <w:r w:rsidRPr="006519B5">
              <w:rPr>
                <w:lang w:val="de-DE"/>
              </w:rPr>
              <w:t> 8 der Verordnung (EG) Nr. 261/2004 angeboten werden. Das Recht auf die Möglichkeit eines Rückfluges oder einer anderweitigen Beförderung ist davon abhängig, dass alle Sicherheitsanforderungen erfüllt sind.</w:t>
            </w:r>
            <w:r w:rsidR="00BA46A8" w:rsidRPr="006519B5">
              <w:rPr>
                <w:b/>
                <w:i/>
                <w:lang w:val="de-DE"/>
              </w:rPr>
              <w:t>“</w:t>
            </w:r>
          </w:p>
        </w:tc>
      </w:tr>
      <w:tr w:rsidR="00B66609" w:rsidRPr="006519B5" w14:paraId="59A19C86" w14:textId="77777777" w:rsidTr="000B4DD2">
        <w:trPr>
          <w:jc w:val="center"/>
        </w:trPr>
        <w:tc>
          <w:tcPr>
            <w:tcW w:w="4876" w:type="dxa"/>
            <w:hideMark/>
          </w:tcPr>
          <w:p w14:paraId="7AF8FB10" w14:textId="77777777" w:rsidR="00B66609" w:rsidRPr="006519B5" w:rsidRDefault="00B66609" w:rsidP="000B4DD2">
            <w:pPr>
              <w:pStyle w:val="Normal6"/>
              <w:rPr>
                <w:lang w:val="de-DE"/>
              </w:rPr>
            </w:pPr>
            <w:r w:rsidRPr="006519B5">
              <w:rPr>
                <w:lang w:val="de-DE"/>
              </w:rPr>
              <w:t xml:space="preserve">Einem behinderten Menschen oder einer Person mit eingeschränkter Mobilität, der die Anbordnahme </w:t>
            </w:r>
            <w:r w:rsidRPr="006519B5">
              <w:rPr>
                <w:b/>
                <w:i/>
                <w:lang w:val="de-DE"/>
              </w:rPr>
              <w:t>aufgrund ihrer Behinderung oder eingeschränkten Mobilität</w:t>
            </w:r>
            <w:r w:rsidRPr="006519B5">
              <w:rPr>
                <w:lang w:val="de-DE"/>
              </w:rPr>
              <w:t xml:space="preserve"> verweigert wurde, sowie jeder diese Person gemäß Absatz 2 des vorliegenden Artikels begleitenden Person muss der Anspruch auf Erstattung oder anderweitige Beförderung gemäß </w:t>
            </w:r>
            <w:r w:rsidRPr="006519B5">
              <w:rPr>
                <w:b/>
                <w:bCs/>
                <w:i/>
                <w:iCs/>
                <w:lang w:val="de-DE"/>
              </w:rPr>
              <w:t>Artikel</w:t>
            </w:r>
            <w:r w:rsidRPr="006519B5">
              <w:rPr>
                <w:lang w:val="de-DE"/>
              </w:rPr>
              <w:t> 8 der Verordnung (EG) Nr. 261/2004 angeboten werden. Das Recht auf die Möglichkeit eines Rückfluges oder einer anderweitigen Beförderung ist davon abhängig, dass alle Sicherheitsanforderungen erfüllt sind.</w:t>
            </w:r>
          </w:p>
        </w:tc>
        <w:tc>
          <w:tcPr>
            <w:tcW w:w="4876" w:type="dxa"/>
            <w:hideMark/>
          </w:tcPr>
          <w:p w14:paraId="3CC48150" w14:textId="77777777" w:rsidR="00B66609" w:rsidRPr="006519B5" w:rsidRDefault="00B66609" w:rsidP="000B4DD2">
            <w:pPr>
              <w:pStyle w:val="Normal6"/>
              <w:rPr>
                <w:szCs w:val="24"/>
                <w:lang w:val="de-DE"/>
              </w:rPr>
            </w:pPr>
          </w:p>
        </w:tc>
      </w:tr>
    </w:tbl>
    <w:p w14:paraId="27FE9EF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E244A5B" w14:textId="77777777" w:rsidR="00B66609" w:rsidRPr="006519B5" w:rsidRDefault="00B66609" w:rsidP="00B66609">
      <w:pPr>
        <w:pStyle w:val="CrossRef"/>
        <w:rPr>
          <w:lang w:val="de-DE"/>
        </w:rPr>
      </w:pPr>
      <w:r w:rsidRPr="006519B5">
        <w:rPr>
          <w:lang w:val="de-DE"/>
        </w:rPr>
        <w:t>(Verordnung (EG) Nr. 1107/2006)</w:t>
      </w:r>
    </w:p>
    <w:p w14:paraId="014577DA" w14:textId="77777777" w:rsidR="00B66609" w:rsidRPr="006519B5" w:rsidRDefault="00B66609" w:rsidP="00B66609">
      <w:r w:rsidRPr="006519B5">
        <w:rPr>
          <w:rStyle w:val="HideTWBExt"/>
          <w:noProof w:val="0"/>
        </w:rPr>
        <w:t>&lt;/Amend&gt;</w:t>
      </w:r>
    </w:p>
    <w:p w14:paraId="498D9B0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322</w:t>
      </w:r>
      <w:r w:rsidRPr="006519B5">
        <w:rPr>
          <w:rStyle w:val="HideTWBExt"/>
          <w:b w:val="0"/>
          <w:noProof w:val="0"/>
          <w:lang w:val="de-DE"/>
        </w:rPr>
        <w:t>&lt;/NumAm&gt;</w:t>
      </w:r>
    </w:p>
    <w:p w14:paraId="58822514"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3D5449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7B4090C" w14:textId="77777777" w:rsidR="00B66609" w:rsidRPr="006519B5" w:rsidRDefault="00B66609" w:rsidP="00B66609">
      <w:r w:rsidRPr="006519B5">
        <w:rPr>
          <w:rStyle w:val="HideTWBExt"/>
          <w:noProof w:val="0"/>
        </w:rPr>
        <w:t>&lt;/RepeatBlock-By&gt;</w:t>
      </w:r>
    </w:p>
    <w:p w14:paraId="50CC0F2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F6E9733" w14:textId="77777777" w:rsidR="00B66609" w:rsidRPr="006519B5" w:rsidRDefault="00B66609" w:rsidP="00B66609">
      <w:pPr>
        <w:pStyle w:val="NormalBold"/>
      </w:pPr>
      <w:r w:rsidRPr="006519B5">
        <w:rPr>
          <w:rStyle w:val="HideTWBExt"/>
          <w:b w:val="0"/>
          <w:noProof w:val="0"/>
        </w:rPr>
        <w:t>&lt;Article&gt;</w:t>
      </w:r>
      <w:r w:rsidRPr="006519B5">
        <w:t>Artikel 2 – Absatz 1 – Nummer -1 b (neu)</w:t>
      </w:r>
      <w:r w:rsidRPr="006519B5">
        <w:rPr>
          <w:rStyle w:val="HideTWBExt"/>
          <w:b w:val="0"/>
          <w:noProof w:val="0"/>
        </w:rPr>
        <w:t>&lt;/Article&gt;</w:t>
      </w:r>
    </w:p>
    <w:p w14:paraId="10AB4A4F"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64E76D1" w14:textId="77777777" w:rsidR="00B66609" w:rsidRPr="006519B5" w:rsidRDefault="00B66609" w:rsidP="00B66609">
      <w:r w:rsidRPr="006519B5">
        <w:rPr>
          <w:rStyle w:val="HideTWBExt"/>
          <w:noProof w:val="0"/>
        </w:rPr>
        <w:t>&lt;Article2&gt;</w:t>
      </w:r>
      <w:r w:rsidRPr="006519B5">
        <w:t>Artikel 4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0E671AF" w14:textId="77777777" w:rsidTr="000B4DD2">
        <w:trPr>
          <w:jc w:val="center"/>
        </w:trPr>
        <w:tc>
          <w:tcPr>
            <w:tcW w:w="9752" w:type="dxa"/>
            <w:gridSpan w:val="2"/>
          </w:tcPr>
          <w:p w14:paraId="5B30F9A7" w14:textId="77777777" w:rsidR="00B66609" w:rsidRPr="006519B5" w:rsidRDefault="00B66609" w:rsidP="000B4DD2">
            <w:pPr>
              <w:keepNext/>
            </w:pPr>
          </w:p>
        </w:tc>
      </w:tr>
      <w:tr w:rsidR="00B66609" w:rsidRPr="006519B5" w14:paraId="37B64EE2" w14:textId="77777777" w:rsidTr="000B4DD2">
        <w:trPr>
          <w:jc w:val="center"/>
        </w:trPr>
        <w:tc>
          <w:tcPr>
            <w:tcW w:w="4876" w:type="dxa"/>
            <w:hideMark/>
          </w:tcPr>
          <w:p w14:paraId="23A3FD46"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653830D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5EE1E32" w14:textId="77777777" w:rsidTr="000B4DD2">
        <w:trPr>
          <w:jc w:val="center"/>
        </w:trPr>
        <w:tc>
          <w:tcPr>
            <w:tcW w:w="4876" w:type="dxa"/>
          </w:tcPr>
          <w:p w14:paraId="67FCFAAF" w14:textId="77777777" w:rsidR="00B66609" w:rsidRPr="006519B5" w:rsidRDefault="00B66609" w:rsidP="000B4DD2">
            <w:pPr>
              <w:pStyle w:val="Normal6"/>
              <w:rPr>
                <w:lang w:val="de-DE"/>
              </w:rPr>
            </w:pPr>
          </w:p>
        </w:tc>
        <w:tc>
          <w:tcPr>
            <w:tcW w:w="4876" w:type="dxa"/>
            <w:hideMark/>
          </w:tcPr>
          <w:p w14:paraId="6F29E975" w14:textId="3E549F0D" w:rsidR="00B66609" w:rsidRPr="006519B5" w:rsidRDefault="00B66609" w:rsidP="00BA46A8">
            <w:pPr>
              <w:pStyle w:val="Normal6"/>
              <w:rPr>
                <w:szCs w:val="24"/>
                <w:lang w:val="de-DE"/>
              </w:rPr>
            </w:pPr>
            <w:r w:rsidRPr="006519B5">
              <w:rPr>
                <w:b/>
                <w:i/>
                <w:lang w:val="de-DE"/>
              </w:rPr>
              <w:t>-1b</w:t>
            </w:r>
            <w:r w:rsidR="00BA46A8" w:rsidRPr="006519B5">
              <w:rPr>
                <w:b/>
                <w:i/>
                <w:lang w:val="de-DE"/>
              </w:rPr>
              <w:t>.</w:t>
            </w:r>
            <w:r w:rsidRPr="006519B5">
              <w:rPr>
                <w:b/>
                <w:i/>
                <w:lang w:val="de-DE"/>
              </w:rPr>
              <w:tab/>
              <w:t>Artikel 4 Absatz 2</w:t>
            </w:r>
            <w:r w:rsidRPr="006519B5">
              <w:rPr>
                <w:lang w:val="de-DE"/>
              </w:rPr>
              <w:t xml:space="preserve"> </w:t>
            </w:r>
            <w:r w:rsidRPr="006519B5">
              <w:rPr>
                <w:b/>
                <w:i/>
                <w:lang w:val="de-DE"/>
              </w:rPr>
              <w:t>erhält folgende Fassung:</w:t>
            </w:r>
          </w:p>
        </w:tc>
      </w:tr>
      <w:tr w:rsidR="00B66609" w:rsidRPr="006519B5" w14:paraId="7503AE29" w14:textId="77777777" w:rsidTr="000B4DD2">
        <w:trPr>
          <w:jc w:val="center"/>
        </w:trPr>
        <w:tc>
          <w:tcPr>
            <w:tcW w:w="4876" w:type="dxa"/>
            <w:hideMark/>
          </w:tcPr>
          <w:p w14:paraId="0B094533" w14:textId="77777777" w:rsidR="00B66609" w:rsidRPr="006519B5" w:rsidRDefault="00B66609" w:rsidP="000B4DD2">
            <w:pPr>
              <w:pStyle w:val="Normal6"/>
              <w:rPr>
                <w:lang w:val="de-DE"/>
              </w:rPr>
            </w:pPr>
            <w:r w:rsidRPr="006519B5">
              <w:rPr>
                <w:lang w:val="de-DE"/>
              </w:rPr>
              <w:t>(2)</w:t>
            </w:r>
            <w:r w:rsidRPr="006519B5">
              <w:rPr>
                <w:b/>
                <w:i/>
                <w:lang w:val="de-DE"/>
              </w:rPr>
              <w:t xml:space="preserve"> Unter den in Absatz 1 Unterabsatz 1 Buchstabe a</w:t>
            </w:r>
            <w:r w:rsidRPr="006519B5">
              <w:rPr>
                <w:lang w:val="de-DE"/>
              </w:rPr>
              <w:t xml:space="preserve"> </w:t>
            </w:r>
            <w:r w:rsidRPr="006519B5">
              <w:rPr>
                <w:b/>
                <w:i/>
                <w:lang w:val="de-DE"/>
              </w:rPr>
              <w:t xml:space="preserve">genannten Bedingungen darf </w:t>
            </w:r>
            <w:r w:rsidRPr="006519B5">
              <w:rPr>
                <w:lang w:val="de-DE"/>
              </w:rPr>
              <w:t>ein Luftfahrtunternehmen, sein Erfüllungsgehilfe oder ein Reiseunternehmen verlangen, dass ein behinderter Mensch oder eine Person mit eingeschränkter Mobilität von einer anderen Person begleitet wird, die in der Lage ist, die Hilfe zu leisten, die dieser behinderte Mensch oder diese Person mit eingeschränkter Mobilität benötigt.</w:t>
            </w:r>
          </w:p>
        </w:tc>
        <w:tc>
          <w:tcPr>
            <w:tcW w:w="4876" w:type="dxa"/>
            <w:hideMark/>
          </w:tcPr>
          <w:p w14:paraId="7DB0719E" w14:textId="3A088AB4" w:rsidR="00B66609" w:rsidRPr="006519B5" w:rsidRDefault="00415474" w:rsidP="00862A0B">
            <w:pPr>
              <w:pStyle w:val="Normal6"/>
              <w:rPr>
                <w:szCs w:val="24"/>
                <w:lang w:val="de-DE"/>
              </w:rPr>
            </w:pPr>
            <w:r w:rsidRPr="006519B5">
              <w:rPr>
                <w:b/>
                <w:i/>
                <w:lang w:val="de-DE"/>
              </w:rPr>
              <w:t>„</w:t>
            </w:r>
            <w:r w:rsidR="00B66609" w:rsidRPr="006519B5">
              <w:rPr>
                <w:lang w:val="de-DE"/>
              </w:rPr>
              <w:t xml:space="preserve">(2) </w:t>
            </w:r>
            <w:r w:rsidR="00862A0B" w:rsidRPr="006519B5">
              <w:rPr>
                <w:lang w:val="de-DE"/>
              </w:rPr>
              <w:t xml:space="preserve">Ein </w:t>
            </w:r>
            <w:r w:rsidR="00B66609" w:rsidRPr="006519B5">
              <w:rPr>
                <w:lang w:val="de-DE"/>
              </w:rPr>
              <w:t>Luftfahrtunt</w:t>
            </w:r>
            <w:r w:rsidR="00862A0B" w:rsidRPr="006519B5">
              <w:rPr>
                <w:lang w:val="de-DE"/>
              </w:rPr>
              <w:t>ernehmen</w:t>
            </w:r>
            <w:r w:rsidR="00B66609" w:rsidRPr="006519B5">
              <w:rPr>
                <w:lang w:val="de-DE"/>
              </w:rPr>
              <w:t xml:space="preserve">, sein Erfüllungsgehilfe oder ein Reiseunternehmen </w:t>
            </w:r>
            <w:r w:rsidR="00862A0B" w:rsidRPr="006519B5">
              <w:rPr>
                <w:b/>
                <w:bCs/>
                <w:i/>
                <w:iCs/>
                <w:lang w:val="de-DE"/>
              </w:rPr>
              <w:t>darf</w:t>
            </w:r>
            <w:r w:rsidR="00862A0B" w:rsidRPr="006519B5">
              <w:rPr>
                <w:lang w:val="de-DE"/>
              </w:rPr>
              <w:t xml:space="preserve"> </w:t>
            </w:r>
            <w:r w:rsidR="00B66609" w:rsidRPr="006519B5">
              <w:rPr>
                <w:lang w:val="de-DE"/>
              </w:rPr>
              <w:t>verlangen, dass ein behinderter Mensch oder eine Person mit eingeschränkter Mobilität von einer anderen Person begleitet wird, die in der Lage ist, die Hilfe zu leisten, die dieser behinderte Mensch oder diese Person mit eingeschränkter Mobilität benötigt</w:t>
            </w:r>
            <w:r w:rsidR="00B66609" w:rsidRPr="006519B5">
              <w:rPr>
                <w:b/>
                <w:bCs/>
                <w:i/>
                <w:iCs/>
                <w:lang w:val="de-DE"/>
              </w:rPr>
              <w:t>, um die geltenden Sicherheitsanforderungen zu erfüllen, sofern es solche gibt</w:t>
            </w:r>
            <w:r w:rsidR="00B66609" w:rsidRPr="006519B5">
              <w:rPr>
                <w:lang w:val="de-DE"/>
              </w:rPr>
              <w:t>.</w:t>
            </w:r>
            <w:r w:rsidR="00BA46A8" w:rsidRPr="006519B5">
              <w:rPr>
                <w:b/>
                <w:i/>
                <w:lang w:val="de-DE"/>
              </w:rPr>
              <w:t>“</w:t>
            </w:r>
          </w:p>
        </w:tc>
      </w:tr>
      <w:tr w:rsidR="00B66609" w:rsidRPr="006519B5" w14:paraId="58C378B5" w14:textId="77777777" w:rsidTr="000B4DD2">
        <w:trPr>
          <w:jc w:val="center"/>
        </w:trPr>
        <w:tc>
          <w:tcPr>
            <w:tcW w:w="4876" w:type="dxa"/>
          </w:tcPr>
          <w:p w14:paraId="293D4D29" w14:textId="77777777" w:rsidR="00B66609" w:rsidRPr="006519B5" w:rsidRDefault="00B66609" w:rsidP="000B4DD2">
            <w:pPr>
              <w:pStyle w:val="Normal6"/>
              <w:rPr>
                <w:lang w:val="de-DE"/>
              </w:rPr>
            </w:pPr>
          </w:p>
        </w:tc>
        <w:tc>
          <w:tcPr>
            <w:tcW w:w="4876" w:type="dxa"/>
            <w:hideMark/>
          </w:tcPr>
          <w:p w14:paraId="2FC5F7E2" w14:textId="77777777" w:rsidR="00B66609" w:rsidRPr="006519B5" w:rsidRDefault="00B66609" w:rsidP="000B4DD2">
            <w:pPr>
              <w:pStyle w:val="Normal6"/>
              <w:rPr>
                <w:szCs w:val="24"/>
                <w:lang w:val="de-DE"/>
              </w:rPr>
            </w:pPr>
          </w:p>
        </w:tc>
      </w:tr>
    </w:tbl>
    <w:p w14:paraId="5DFAAF4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52292AD" w14:textId="77777777" w:rsidR="00B66609" w:rsidRPr="006519B5" w:rsidRDefault="00B66609" w:rsidP="00B66609">
      <w:pPr>
        <w:pStyle w:val="CrossRef"/>
        <w:rPr>
          <w:lang w:val="de-DE"/>
        </w:rPr>
      </w:pPr>
      <w:r w:rsidRPr="006519B5">
        <w:rPr>
          <w:lang w:val="de-DE"/>
        </w:rPr>
        <w:t>(Verordnung (EG) Nr. 1107/2006)</w:t>
      </w:r>
    </w:p>
    <w:p w14:paraId="4A61E1EB" w14:textId="77777777" w:rsidR="00B66609" w:rsidRPr="006519B5" w:rsidRDefault="00B66609" w:rsidP="00B66609">
      <w:r w:rsidRPr="006519B5">
        <w:rPr>
          <w:rStyle w:val="HideTWBExt"/>
          <w:noProof w:val="0"/>
        </w:rPr>
        <w:t>&lt;/Amend&gt;</w:t>
      </w:r>
    </w:p>
    <w:p w14:paraId="2A4959C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323</w:t>
      </w:r>
      <w:r w:rsidRPr="006519B5">
        <w:rPr>
          <w:rStyle w:val="HideTWBExt"/>
          <w:b w:val="0"/>
          <w:noProof w:val="0"/>
          <w:lang w:val="de-DE"/>
        </w:rPr>
        <w:t>&lt;/NumAm&gt;</w:t>
      </w:r>
    </w:p>
    <w:p w14:paraId="5B064790"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1AF44D76" w14:textId="77777777" w:rsidR="00B66609" w:rsidRPr="006519B5" w:rsidRDefault="00B66609" w:rsidP="00B66609">
      <w:r w:rsidRPr="006519B5">
        <w:rPr>
          <w:rStyle w:val="HideTWBExt"/>
          <w:noProof w:val="0"/>
        </w:rPr>
        <w:t>&lt;/RepeatBlock-By&gt;</w:t>
      </w:r>
    </w:p>
    <w:p w14:paraId="294C5BC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16A4FDD" w14:textId="77777777" w:rsidR="00B66609" w:rsidRPr="006519B5" w:rsidRDefault="00B66609" w:rsidP="00B66609">
      <w:pPr>
        <w:pStyle w:val="NormalBold"/>
      </w:pPr>
      <w:r w:rsidRPr="006519B5">
        <w:rPr>
          <w:rStyle w:val="HideTWBExt"/>
          <w:b w:val="0"/>
          <w:noProof w:val="0"/>
        </w:rPr>
        <w:t>&lt;Article&gt;</w:t>
      </w:r>
      <w:r w:rsidRPr="006519B5">
        <w:t>Artikel 2 – Absatz 1 – Nummer 1</w:t>
      </w:r>
      <w:r w:rsidRPr="006519B5">
        <w:rPr>
          <w:rStyle w:val="HideTWBExt"/>
          <w:b w:val="0"/>
          <w:noProof w:val="0"/>
        </w:rPr>
        <w:t>&lt;/Article&gt;</w:t>
      </w:r>
    </w:p>
    <w:p w14:paraId="1686B850"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959A59C" w14:textId="77777777" w:rsidR="00B66609" w:rsidRPr="006519B5" w:rsidRDefault="00B66609" w:rsidP="00B66609">
      <w:r w:rsidRPr="006519B5">
        <w:rPr>
          <w:rStyle w:val="HideTWBExt"/>
          <w:noProof w:val="0"/>
        </w:rPr>
        <w:t>&lt;Article2&gt;</w:t>
      </w:r>
      <w:r w:rsidRPr="006519B5">
        <w:t>Artikel 4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A9D20CE" w14:textId="77777777" w:rsidTr="000B4DD2">
        <w:trPr>
          <w:jc w:val="center"/>
        </w:trPr>
        <w:tc>
          <w:tcPr>
            <w:tcW w:w="9752" w:type="dxa"/>
            <w:gridSpan w:val="2"/>
          </w:tcPr>
          <w:p w14:paraId="0F3335A1" w14:textId="77777777" w:rsidR="00B66609" w:rsidRPr="006519B5" w:rsidRDefault="00B66609" w:rsidP="000B4DD2">
            <w:pPr>
              <w:keepNext/>
            </w:pPr>
          </w:p>
        </w:tc>
      </w:tr>
      <w:tr w:rsidR="00B66609" w:rsidRPr="006519B5" w14:paraId="184E1C77" w14:textId="77777777" w:rsidTr="000B4DD2">
        <w:trPr>
          <w:jc w:val="center"/>
        </w:trPr>
        <w:tc>
          <w:tcPr>
            <w:tcW w:w="4876" w:type="dxa"/>
            <w:hideMark/>
          </w:tcPr>
          <w:p w14:paraId="390044F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62B88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5545CC6" w14:textId="77777777" w:rsidTr="000B4DD2">
        <w:trPr>
          <w:jc w:val="center"/>
        </w:trPr>
        <w:tc>
          <w:tcPr>
            <w:tcW w:w="4876" w:type="dxa"/>
            <w:hideMark/>
          </w:tcPr>
          <w:p w14:paraId="07A6B9A8" w14:textId="77777777" w:rsidR="00B66609" w:rsidRPr="006519B5" w:rsidRDefault="00B66609" w:rsidP="000B4DD2">
            <w:pPr>
              <w:pStyle w:val="Normal6"/>
              <w:rPr>
                <w:lang w:val="de-DE"/>
              </w:rPr>
            </w:pPr>
            <w:r w:rsidRPr="006519B5">
              <w:rPr>
                <w:b/>
                <w:i/>
                <w:lang w:val="de-DE"/>
              </w:rPr>
              <w:t>Das Luftfahrtunternehmen, sein Erfüllungsgehilfe oder das Reiseunternehmen stellt sicher, dass die Begleitperson unentgeltlich reist und, soweit möglich, einen Sitzplatz neben dem behinderten Menschen oder der Person mit eingeschränkter Mobilität erhält.</w:t>
            </w:r>
          </w:p>
        </w:tc>
        <w:tc>
          <w:tcPr>
            <w:tcW w:w="4876" w:type="dxa"/>
            <w:hideMark/>
          </w:tcPr>
          <w:p w14:paraId="222D0CE4" w14:textId="77777777" w:rsidR="00B66609" w:rsidRPr="006519B5" w:rsidRDefault="00B66609" w:rsidP="000B4DD2">
            <w:pPr>
              <w:pStyle w:val="Normal6"/>
              <w:rPr>
                <w:szCs w:val="24"/>
                <w:lang w:val="de-DE"/>
              </w:rPr>
            </w:pPr>
            <w:r w:rsidRPr="006519B5">
              <w:rPr>
                <w:b/>
                <w:i/>
                <w:lang w:val="de-DE"/>
              </w:rPr>
              <w:t>entfällt</w:t>
            </w:r>
          </w:p>
        </w:tc>
      </w:tr>
    </w:tbl>
    <w:p w14:paraId="0077D88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0BA2FD3" w14:textId="77777777" w:rsidR="00B66609" w:rsidRPr="006519B5" w:rsidRDefault="00B66609" w:rsidP="00B66609">
      <w:pPr>
        <w:pStyle w:val="CrossRef"/>
        <w:rPr>
          <w:lang w:val="de-DE"/>
        </w:rPr>
      </w:pPr>
      <w:r w:rsidRPr="006519B5">
        <w:rPr>
          <w:lang w:val="de-DE"/>
        </w:rPr>
        <w:t>(Verordnung (EG) Nr. 1107/2006)</w:t>
      </w:r>
    </w:p>
    <w:p w14:paraId="51C96C66" w14:textId="74BDE3D8"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3750539E" w14:textId="77777777" w:rsidR="00B66609" w:rsidRPr="006519B5" w:rsidRDefault="00B66609" w:rsidP="00B66609">
      <w:pPr>
        <w:pStyle w:val="Normal12Italic"/>
        <w:rPr>
          <w:noProof w:val="0"/>
          <w:lang w:val="de-DE"/>
        </w:rPr>
      </w:pPr>
      <w:r w:rsidRPr="006519B5">
        <w:rPr>
          <w:noProof w:val="0"/>
          <w:lang w:val="de-DE"/>
        </w:rPr>
        <w:t>While the industry understands the intent behind offering free fares for safety assistants accompanying passengers with disabilities or passengers with reduced mobility, there are important practical issues which must be carefully considered. Air carriers are subject to more stringent safety requirements than other transport modes and would only require an accompanying person to comply with safety regulations that have been imposed by the authorities (e.g. EASA Regulation). It is therefore not the choice of the carrier but rather a necessary measure to meet the applicable requirements that have been set to provide the highest standards of safety in air travel. To comply with these regulations, we ask passengers a set of safety-related questions. If they indicate that they are unable to perform any of the following tasks independently, they are required to travel with an accompanying person:•Unfasten a seatbelt•Leave a seat and reach an emergency exit unaided•Retrieve and fit a life jacket•Put on an oxygen mask without assistance•Understand the safety briefing</w:t>
      </w:r>
    </w:p>
    <w:p w14:paraId="1FA4AC5E" w14:textId="77777777" w:rsidR="00B66609" w:rsidRPr="006519B5" w:rsidRDefault="00B66609" w:rsidP="00B66609">
      <w:r w:rsidRPr="006519B5">
        <w:rPr>
          <w:rStyle w:val="HideTWBExt"/>
          <w:noProof w:val="0"/>
        </w:rPr>
        <w:t>&lt;/Amend&gt;</w:t>
      </w:r>
    </w:p>
    <w:p w14:paraId="2E670C8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324</w:t>
      </w:r>
      <w:r w:rsidRPr="006519B5">
        <w:rPr>
          <w:rStyle w:val="HideTWBExt"/>
          <w:b w:val="0"/>
          <w:noProof w:val="0"/>
          <w:lang w:val="de-DE"/>
        </w:rPr>
        <w:t>&lt;/NumAm&gt;</w:t>
      </w:r>
    </w:p>
    <w:p w14:paraId="425775B9"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 Oihane Agirregoitia Martínez</w:t>
      </w:r>
      <w:r w:rsidRPr="006519B5">
        <w:rPr>
          <w:rStyle w:val="HideTWBExt"/>
          <w:b w:val="0"/>
          <w:noProof w:val="0"/>
        </w:rPr>
        <w:t>&lt;/Members&gt;</w:t>
      </w:r>
    </w:p>
    <w:p w14:paraId="304C1146" w14:textId="77777777" w:rsidR="00B66609" w:rsidRPr="006519B5" w:rsidRDefault="00B66609" w:rsidP="00B66609">
      <w:r w:rsidRPr="006519B5">
        <w:rPr>
          <w:rStyle w:val="HideTWBExt"/>
          <w:noProof w:val="0"/>
        </w:rPr>
        <w:t>&lt;/RepeatBlock-By&gt;</w:t>
      </w:r>
    </w:p>
    <w:p w14:paraId="713F86D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D23D858" w14:textId="77777777" w:rsidR="00B66609" w:rsidRPr="006519B5" w:rsidRDefault="00B66609" w:rsidP="00B66609">
      <w:pPr>
        <w:pStyle w:val="NormalBold"/>
      </w:pPr>
      <w:r w:rsidRPr="006519B5">
        <w:rPr>
          <w:rStyle w:val="HideTWBExt"/>
          <w:b w:val="0"/>
          <w:noProof w:val="0"/>
        </w:rPr>
        <w:t>&lt;Article&gt;</w:t>
      </w:r>
      <w:r w:rsidRPr="006519B5">
        <w:t>Artikel 2 – Absatz 1 – Nummer 1</w:t>
      </w:r>
      <w:r w:rsidRPr="006519B5">
        <w:rPr>
          <w:rStyle w:val="HideTWBExt"/>
          <w:b w:val="0"/>
          <w:noProof w:val="0"/>
        </w:rPr>
        <w:t>&lt;/Article&gt;</w:t>
      </w:r>
    </w:p>
    <w:p w14:paraId="532F6855"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5CC25FD7" w14:textId="77777777" w:rsidR="00B66609" w:rsidRPr="006519B5" w:rsidRDefault="00B66609" w:rsidP="00B66609">
      <w:r w:rsidRPr="006519B5">
        <w:rPr>
          <w:rStyle w:val="HideTWBExt"/>
          <w:noProof w:val="0"/>
        </w:rPr>
        <w:t>&lt;Article2&gt;</w:t>
      </w:r>
      <w:r w:rsidRPr="006519B5">
        <w:t>Artikel 4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3C6F7B3" w14:textId="77777777" w:rsidTr="000B4DD2">
        <w:trPr>
          <w:jc w:val="center"/>
        </w:trPr>
        <w:tc>
          <w:tcPr>
            <w:tcW w:w="9752" w:type="dxa"/>
            <w:gridSpan w:val="2"/>
          </w:tcPr>
          <w:p w14:paraId="27E3A894" w14:textId="77777777" w:rsidR="00B66609" w:rsidRPr="006519B5" w:rsidRDefault="00B66609" w:rsidP="000B4DD2">
            <w:pPr>
              <w:keepNext/>
            </w:pPr>
          </w:p>
        </w:tc>
      </w:tr>
      <w:tr w:rsidR="00B66609" w:rsidRPr="006519B5" w14:paraId="51EAB0F2" w14:textId="77777777" w:rsidTr="000B4DD2">
        <w:trPr>
          <w:jc w:val="center"/>
        </w:trPr>
        <w:tc>
          <w:tcPr>
            <w:tcW w:w="4876" w:type="dxa"/>
            <w:hideMark/>
          </w:tcPr>
          <w:p w14:paraId="6319883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58C497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79D0D1C" w14:textId="77777777" w:rsidTr="000B4DD2">
        <w:trPr>
          <w:jc w:val="center"/>
        </w:trPr>
        <w:tc>
          <w:tcPr>
            <w:tcW w:w="4876" w:type="dxa"/>
            <w:hideMark/>
          </w:tcPr>
          <w:p w14:paraId="33930A88" w14:textId="77777777" w:rsidR="00B66609" w:rsidRPr="006519B5" w:rsidRDefault="00B66609" w:rsidP="000B4DD2">
            <w:pPr>
              <w:pStyle w:val="Normal6"/>
              <w:rPr>
                <w:lang w:val="de-DE"/>
              </w:rPr>
            </w:pPr>
            <w:r w:rsidRPr="006519B5">
              <w:rPr>
                <w:lang w:val="de-DE"/>
              </w:rPr>
              <w:t>Das Luftfahrtunternehmen, sein Erfüllungsgehilfe oder das Reiseunternehmen stellt sicher, dass die Begleitperson unentgeltlich reist und, soweit möglich, einen Sitzplatz neben dem behinderten Menschen oder der Person mit eingeschränkter Mobilität erhält.</w:t>
            </w:r>
          </w:p>
        </w:tc>
        <w:tc>
          <w:tcPr>
            <w:tcW w:w="4876" w:type="dxa"/>
            <w:hideMark/>
          </w:tcPr>
          <w:p w14:paraId="2B07DC59" w14:textId="77777777" w:rsidR="00B66609" w:rsidRPr="006519B5" w:rsidRDefault="00B66609" w:rsidP="000B4DD2">
            <w:pPr>
              <w:pStyle w:val="Normal6"/>
              <w:rPr>
                <w:szCs w:val="24"/>
                <w:lang w:val="de-DE"/>
              </w:rPr>
            </w:pPr>
            <w:r w:rsidRPr="006519B5">
              <w:rPr>
                <w:lang w:val="de-DE"/>
              </w:rPr>
              <w:t>Das Luftfahrtunternehmen, sein Erfüllungsgehilfe oder das Reiseunternehmen stellt sicher, dass die Begleitperson unentgeltlich reist und, soweit möglich, einen Sitzplatz neben dem behinderten Menschen oder der Person mit eingeschränkter Mobilität erhält</w:t>
            </w:r>
            <w:r w:rsidRPr="006519B5">
              <w:rPr>
                <w:b/>
                <w:i/>
                <w:lang w:val="de-DE"/>
              </w:rPr>
              <w:t>, wenn es aus Sicherheitsgründen erforderlich ist, dass diese Person während des Fluges von einer Begleitperson begleitet wird</w:t>
            </w:r>
            <w:r w:rsidRPr="006519B5">
              <w:rPr>
                <w:lang w:val="de-DE"/>
              </w:rPr>
              <w:t>.</w:t>
            </w:r>
          </w:p>
        </w:tc>
      </w:tr>
    </w:tbl>
    <w:p w14:paraId="0F0CCFA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9870365"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B9A2FB4" w14:textId="77777777" w:rsidR="00B66609" w:rsidRPr="006519B5" w:rsidRDefault="00B66609" w:rsidP="00B66609">
      <w:pPr>
        <w:pStyle w:val="Normal12Italic"/>
        <w:rPr>
          <w:noProof w:val="0"/>
          <w:lang w:val="de-DE"/>
        </w:rPr>
      </w:pPr>
      <w:r w:rsidRPr="006519B5">
        <w:rPr>
          <w:noProof w:val="0"/>
          <w:lang w:val="de-DE"/>
        </w:rPr>
        <w:t>Auf der Grundlage von Sicherheitserwägungen entscheidet die Fluggesellschaft, wer während des Fluges von einer Begleitperson begleitet werden muss. Die EASA arbeitet eine gemeinsame Auslegung der Sicherheitserwägungen aus. Dieser Änderungsantrag steht im Zusammenhang mit der Erwägung zur EASA.</w:t>
      </w:r>
    </w:p>
    <w:p w14:paraId="7524E986" w14:textId="77777777" w:rsidR="00B66609" w:rsidRPr="006519B5" w:rsidRDefault="00B66609" w:rsidP="00B66609">
      <w:r w:rsidRPr="006519B5">
        <w:rPr>
          <w:rStyle w:val="HideTWBExt"/>
          <w:noProof w:val="0"/>
        </w:rPr>
        <w:t>&lt;/Amend&gt;</w:t>
      </w:r>
    </w:p>
    <w:p w14:paraId="6EE6138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325</w:t>
      </w:r>
      <w:r w:rsidRPr="006519B5">
        <w:rPr>
          <w:rStyle w:val="HideTWBExt"/>
          <w:b w:val="0"/>
          <w:noProof w:val="0"/>
          <w:lang w:val="de-DE"/>
        </w:rPr>
        <w:t>&lt;/NumAm&gt;</w:t>
      </w:r>
    </w:p>
    <w:p w14:paraId="0B885B6B"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0927DA09" w14:textId="77777777" w:rsidR="00B66609" w:rsidRPr="006519B5" w:rsidRDefault="00B66609" w:rsidP="00B66609">
      <w:r w:rsidRPr="006519B5">
        <w:rPr>
          <w:rStyle w:val="HideTWBExt"/>
          <w:noProof w:val="0"/>
        </w:rPr>
        <w:t>&lt;/RepeatBlock-By&gt;</w:t>
      </w:r>
    </w:p>
    <w:p w14:paraId="58E44DA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983FD53" w14:textId="77777777" w:rsidR="00B66609" w:rsidRPr="006519B5" w:rsidRDefault="00B66609" w:rsidP="00B66609">
      <w:pPr>
        <w:pStyle w:val="NormalBold"/>
      </w:pPr>
      <w:r w:rsidRPr="006519B5">
        <w:rPr>
          <w:rStyle w:val="HideTWBExt"/>
          <w:b w:val="0"/>
          <w:noProof w:val="0"/>
        </w:rPr>
        <w:t>&lt;Article&gt;</w:t>
      </w:r>
      <w:r w:rsidRPr="006519B5">
        <w:t>Artikel 2 – Absatz 1 – Nummer 1</w:t>
      </w:r>
      <w:r w:rsidRPr="006519B5">
        <w:rPr>
          <w:rStyle w:val="HideTWBExt"/>
          <w:b w:val="0"/>
          <w:noProof w:val="0"/>
        </w:rPr>
        <w:t>&lt;/Article&gt;</w:t>
      </w:r>
    </w:p>
    <w:p w14:paraId="679A2414"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F6705AF" w14:textId="77777777" w:rsidR="00B66609" w:rsidRPr="006519B5" w:rsidRDefault="00B66609" w:rsidP="00B66609">
      <w:r w:rsidRPr="006519B5">
        <w:rPr>
          <w:rStyle w:val="HideTWBExt"/>
          <w:noProof w:val="0"/>
        </w:rPr>
        <w:t>&lt;Article2&gt;</w:t>
      </w:r>
      <w:r w:rsidRPr="006519B5">
        <w:t>Artikel 4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30E5236" w14:textId="77777777" w:rsidTr="000B4DD2">
        <w:trPr>
          <w:jc w:val="center"/>
        </w:trPr>
        <w:tc>
          <w:tcPr>
            <w:tcW w:w="9752" w:type="dxa"/>
            <w:gridSpan w:val="2"/>
          </w:tcPr>
          <w:p w14:paraId="4E51CC10" w14:textId="77777777" w:rsidR="00B66609" w:rsidRPr="006519B5" w:rsidRDefault="00B66609" w:rsidP="000B4DD2">
            <w:pPr>
              <w:keepNext/>
            </w:pPr>
          </w:p>
        </w:tc>
      </w:tr>
      <w:tr w:rsidR="00B66609" w:rsidRPr="006519B5" w14:paraId="4C250450" w14:textId="77777777" w:rsidTr="000B4DD2">
        <w:trPr>
          <w:jc w:val="center"/>
        </w:trPr>
        <w:tc>
          <w:tcPr>
            <w:tcW w:w="4876" w:type="dxa"/>
            <w:hideMark/>
          </w:tcPr>
          <w:p w14:paraId="4774B7A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3B5AFC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3E1817" w14:textId="77777777" w:rsidTr="000B4DD2">
        <w:trPr>
          <w:jc w:val="center"/>
        </w:trPr>
        <w:tc>
          <w:tcPr>
            <w:tcW w:w="4876" w:type="dxa"/>
            <w:hideMark/>
          </w:tcPr>
          <w:p w14:paraId="4323528B" w14:textId="77777777" w:rsidR="00B66609" w:rsidRPr="006519B5" w:rsidRDefault="00B66609" w:rsidP="000B4DD2">
            <w:pPr>
              <w:pStyle w:val="Normal6"/>
              <w:rPr>
                <w:lang w:val="de-DE"/>
              </w:rPr>
            </w:pPr>
            <w:r w:rsidRPr="006519B5">
              <w:rPr>
                <w:lang w:val="de-DE"/>
              </w:rPr>
              <w:t xml:space="preserve">Das Luftfahrtunternehmen, sein Erfüllungsgehilfe oder das Reiseunternehmen stellt sicher, dass die Begleitperson </w:t>
            </w:r>
            <w:r w:rsidRPr="006519B5">
              <w:rPr>
                <w:b/>
                <w:i/>
                <w:lang w:val="de-DE"/>
              </w:rPr>
              <w:t>unentgeltlich reist</w:t>
            </w:r>
            <w:r w:rsidRPr="006519B5">
              <w:rPr>
                <w:lang w:val="de-DE"/>
              </w:rPr>
              <w:t xml:space="preserve"> und, soweit möglich, einen Sitzplatz neben dem behinderten Menschen oder der Person mit eingeschränkter Mobilität erhält.</w:t>
            </w:r>
          </w:p>
        </w:tc>
        <w:tc>
          <w:tcPr>
            <w:tcW w:w="4876" w:type="dxa"/>
            <w:hideMark/>
          </w:tcPr>
          <w:p w14:paraId="3D228466" w14:textId="33DAC81C" w:rsidR="00B66609" w:rsidRPr="006519B5" w:rsidRDefault="00B66609" w:rsidP="00862A0B">
            <w:pPr>
              <w:pStyle w:val="Normal6"/>
              <w:rPr>
                <w:szCs w:val="24"/>
                <w:lang w:val="de-DE"/>
              </w:rPr>
            </w:pPr>
            <w:r w:rsidRPr="006519B5">
              <w:rPr>
                <w:lang w:val="de-DE"/>
              </w:rPr>
              <w:t xml:space="preserve">Das Luftfahrtunternehmen, sein Erfüllungsgehilfe oder das Reiseunternehmen stellt sicher, dass die Begleitperson </w:t>
            </w:r>
            <w:r w:rsidRPr="006519B5">
              <w:rPr>
                <w:b/>
                <w:i/>
                <w:lang w:val="de-DE"/>
              </w:rPr>
              <w:t>nur die unvermeidlichen Steuern und Gebühren gemäß dem örtlichen Luftfahrtrecht zu zahlen hat</w:t>
            </w:r>
            <w:r w:rsidRPr="006519B5">
              <w:rPr>
                <w:lang w:val="de-DE"/>
              </w:rPr>
              <w:t xml:space="preserve"> und, soweit möglich, einen Sitzplatz neben dem behinderten Menschen oder der Person mit eingeschränkter Mobilität erhält.</w:t>
            </w:r>
          </w:p>
        </w:tc>
      </w:tr>
    </w:tbl>
    <w:p w14:paraId="192F1EC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FBD3613"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58D0590F" w14:textId="77777777" w:rsidR="00B66609" w:rsidRPr="006519B5" w:rsidRDefault="00B66609" w:rsidP="00B66609">
      <w:pPr>
        <w:pStyle w:val="Normal12Italic"/>
        <w:rPr>
          <w:noProof w:val="0"/>
          <w:lang w:val="de-DE"/>
        </w:rPr>
      </w:pPr>
      <w:r w:rsidRPr="006519B5">
        <w:rPr>
          <w:noProof w:val="0"/>
          <w:lang w:val="de-DE"/>
        </w:rPr>
        <w:t>Flüge im Zusammenhang mit öffentlichen Versorgungs- oder Rettungsflügen sind kostenlos (keine Steuern oder Gebühren für Fluggäste). Der abschließende Katalog dieser Flüge ist im Luftverkehrsrecht enthalten. Luftfahrtunternehmen oder Flughafenleitungsorgane können keine eigenständige Kategorie nach eigenem Ermessen hinzufügen, die von Flughafengebühren befreit ist. Wenn wir „unentgeltlich“ angeben, schaffen wir einen Strafmechanismus für die Fluggesellschaften und riskieren, dass sie die Beförderung der betreffenden Personen nicht erlauben, um Kosten zu vermeiden. Wir können die Kosten für die betreffenden Begleitpersonen nur auf die Steuern und Gebühren beschränken. Auf diese Weise schaffen wir keine Negativanreize für Luftfahrtunternehmen nicht und es fallen nur sehr geringe Kosten für die Kunden an.</w:t>
      </w:r>
    </w:p>
    <w:p w14:paraId="4BF56C57" w14:textId="77777777" w:rsidR="00B66609" w:rsidRPr="006519B5" w:rsidRDefault="00B66609" w:rsidP="00B66609">
      <w:pPr>
        <w:rPr>
          <w:rStyle w:val="HideTWBExt"/>
          <w:noProof w:val="0"/>
        </w:rPr>
      </w:pPr>
      <w:r w:rsidRPr="006519B5">
        <w:rPr>
          <w:rStyle w:val="HideTWBExt"/>
          <w:noProof w:val="0"/>
        </w:rPr>
        <w:t>&lt;/Amend&gt;</w:t>
      </w:r>
    </w:p>
    <w:p w14:paraId="340405D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326</w:t>
      </w:r>
      <w:r w:rsidRPr="006519B5">
        <w:rPr>
          <w:rStyle w:val="HideTWBExt"/>
          <w:b w:val="0"/>
          <w:noProof w:val="0"/>
          <w:lang w:val="de-DE"/>
        </w:rPr>
        <w:t>&lt;/NumAm&gt;</w:t>
      </w:r>
    </w:p>
    <w:p w14:paraId="19600DC7"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4FD3F8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27A9BF2" w14:textId="77777777" w:rsidR="00B66609" w:rsidRPr="006519B5" w:rsidRDefault="00B66609" w:rsidP="00B66609">
      <w:r w:rsidRPr="006519B5">
        <w:rPr>
          <w:rStyle w:val="HideTWBExt"/>
          <w:noProof w:val="0"/>
        </w:rPr>
        <w:t>&lt;/RepeatBlock-By&gt;</w:t>
      </w:r>
    </w:p>
    <w:p w14:paraId="44BD697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1837F7A" w14:textId="77777777" w:rsidR="00B66609" w:rsidRPr="006519B5" w:rsidRDefault="00B66609" w:rsidP="00B66609">
      <w:pPr>
        <w:pStyle w:val="NormalBold"/>
      </w:pPr>
      <w:r w:rsidRPr="006519B5">
        <w:rPr>
          <w:rStyle w:val="HideTWBExt"/>
          <w:b w:val="0"/>
          <w:noProof w:val="0"/>
        </w:rPr>
        <w:t>&lt;Article&gt;</w:t>
      </w:r>
      <w:r w:rsidRPr="006519B5">
        <w:t>Artikel 2 – Absatz 1 – Nummer 1 a (neu)</w:t>
      </w:r>
      <w:r w:rsidRPr="006519B5">
        <w:rPr>
          <w:rStyle w:val="HideTWBExt"/>
          <w:b w:val="0"/>
          <w:noProof w:val="0"/>
        </w:rPr>
        <w:t>&lt;/Article&gt;</w:t>
      </w:r>
    </w:p>
    <w:p w14:paraId="1CBE3A39"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8CC5A73" w14:textId="77777777" w:rsidR="00B66609" w:rsidRPr="006519B5" w:rsidRDefault="00B66609" w:rsidP="00B66609">
      <w:r w:rsidRPr="006519B5">
        <w:rPr>
          <w:rStyle w:val="HideTWBExt"/>
          <w:noProof w:val="0"/>
        </w:rPr>
        <w:t>&lt;Article2&gt;</w:t>
      </w:r>
      <w:r w:rsidRPr="006519B5">
        <w:t>Artikel 6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731DFCD" w14:textId="77777777" w:rsidTr="000B4DD2">
        <w:trPr>
          <w:jc w:val="center"/>
        </w:trPr>
        <w:tc>
          <w:tcPr>
            <w:tcW w:w="9752" w:type="dxa"/>
            <w:gridSpan w:val="2"/>
          </w:tcPr>
          <w:p w14:paraId="62B6BB07" w14:textId="77777777" w:rsidR="00B66609" w:rsidRPr="006519B5" w:rsidRDefault="00B66609" w:rsidP="000B4DD2">
            <w:pPr>
              <w:keepNext/>
            </w:pPr>
          </w:p>
        </w:tc>
      </w:tr>
      <w:tr w:rsidR="00B66609" w:rsidRPr="006519B5" w14:paraId="7B1082B2" w14:textId="77777777" w:rsidTr="000B4DD2">
        <w:trPr>
          <w:jc w:val="center"/>
        </w:trPr>
        <w:tc>
          <w:tcPr>
            <w:tcW w:w="4876" w:type="dxa"/>
            <w:hideMark/>
          </w:tcPr>
          <w:p w14:paraId="6F63704B"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4D7EF9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5449407" w14:textId="77777777" w:rsidTr="000B4DD2">
        <w:trPr>
          <w:jc w:val="center"/>
        </w:trPr>
        <w:tc>
          <w:tcPr>
            <w:tcW w:w="4876" w:type="dxa"/>
          </w:tcPr>
          <w:p w14:paraId="4372E1FF" w14:textId="77777777" w:rsidR="00B66609" w:rsidRPr="006519B5" w:rsidRDefault="00B66609" w:rsidP="000B4DD2">
            <w:pPr>
              <w:pStyle w:val="Normal6"/>
              <w:rPr>
                <w:lang w:val="de-DE"/>
              </w:rPr>
            </w:pPr>
          </w:p>
        </w:tc>
        <w:tc>
          <w:tcPr>
            <w:tcW w:w="4876" w:type="dxa"/>
            <w:hideMark/>
          </w:tcPr>
          <w:p w14:paraId="2954CCE1" w14:textId="6BF72E73"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ab/>
              <w:t>Artikel 6 Absatz 2 erhält folgende Fassung:</w:t>
            </w:r>
          </w:p>
        </w:tc>
      </w:tr>
      <w:tr w:rsidR="00B66609" w:rsidRPr="006519B5" w14:paraId="24756A59" w14:textId="77777777" w:rsidTr="000B4DD2">
        <w:trPr>
          <w:jc w:val="center"/>
        </w:trPr>
        <w:tc>
          <w:tcPr>
            <w:tcW w:w="4876" w:type="dxa"/>
            <w:hideMark/>
          </w:tcPr>
          <w:p w14:paraId="22EFA48A" w14:textId="77777777" w:rsidR="00B66609" w:rsidRPr="006519B5" w:rsidRDefault="00B66609" w:rsidP="000B4DD2">
            <w:pPr>
              <w:pStyle w:val="Normal6"/>
              <w:rPr>
                <w:lang w:val="de-DE"/>
              </w:rPr>
            </w:pPr>
            <w:r w:rsidRPr="006519B5">
              <w:rPr>
                <w:lang w:val="de-DE"/>
              </w:rPr>
              <w:t xml:space="preserve">(2) Wird einem Luftfahrtunternehmen, seinem Erfüllungsgehilfen oder einem Reiseunternehmen </w:t>
            </w:r>
            <w:r w:rsidRPr="006519B5">
              <w:rPr>
                <w:b/>
                <w:i/>
                <w:lang w:val="de-DE"/>
              </w:rPr>
              <w:t>mindestens 48 Stunden vor der für den Flug veröffentlichten Abflugzeit</w:t>
            </w:r>
            <w:r w:rsidRPr="006519B5">
              <w:rPr>
                <w:lang w:val="de-DE"/>
              </w:rPr>
              <w:t xml:space="preserve"> ein Hilfsbedarf gemeldet, so leitet es bzw. er die betreffenden Informationen </w:t>
            </w:r>
            <w:r w:rsidRPr="006519B5">
              <w:rPr>
                <w:b/>
                <w:i/>
                <w:lang w:val="de-DE"/>
              </w:rPr>
              <w:t>mindestens 36 Stunden vor der für den Flug veröffentlichten Abflugzeit</w:t>
            </w:r>
            <w:r w:rsidRPr="006519B5">
              <w:rPr>
                <w:lang w:val="de-DE"/>
              </w:rPr>
              <w:t xml:space="preserve"> weiter an</w:t>
            </w:r>
          </w:p>
        </w:tc>
        <w:tc>
          <w:tcPr>
            <w:tcW w:w="4876" w:type="dxa"/>
            <w:hideMark/>
          </w:tcPr>
          <w:p w14:paraId="5E880D5C" w14:textId="04BDE732" w:rsidR="00B66609" w:rsidRPr="006519B5" w:rsidRDefault="00415474" w:rsidP="00273B43">
            <w:pPr>
              <w:pStyle w:val="Normal6"/>
              <w:rPr>
                <w:szCs w:val="24"/>
                <w:lang w:val="de-DE"/>
              </w:rPr>
            </w:pPr>
            <w:r w:rsidRPr="006519B5">
              <w:rPr>
                <w:b/>
                <w:i/>
                <w:lang w:val="de-DE"/>
              </w:rPr>
              <w:t>„</w:t>
            </w:r>
            <w:r w:rsidR="00B66609" w:rsidRPr="006519B5">
              <w:rPr>
                <w:lang w:val="de-DE"/>
              </w:rPr>
              <w:t>(2) Wird einem Luftfahrtunternehmen, seine</w:t>
            </w:r>
            <w:r w:rsidR="00273B43" w:rsidRPr="006519B5">
              <w:rPr>
                <w:lang w:val="de-DE"/>
              </w:rPr>
              <w:t>m</w:t>
            </w:r>
            <w:r w:rsidR="00B66609" w:rsidRPr="006519B5">
              <w:rPr>
                <w:lang w:val="de-DE"/>
              </w:rPr>
              <w:t xml:space="preserve"> Erfüllungsgehilfen oder einem Reiseunternehmen ein Hilfsbedarf gemeldet, so leitet es bzw. er die betreffenden Informationen </w:t>
            </w:r>
            <w:r w:rsidR="00B66609" w:rsidRPr="006519B5">
              <w:rPr>
                <w:b/>
                <w:i/>
                <w:lang w:val="de-DE"/>
              </w:rPr>
              <w:t>unverzüglich</w:t>
            </w:r>
            <w:r w:rsidR="00B66609" w:rsidRPr="006519B5">
              <w:rPr>
                <w:lang w:val="de-DE"/>
              </w:rPr>
              <w:t xml:space="preserve"> weiter an</w:t>
            </w:r>
            <w:r w:rsidR="00BA46A8" w:rsidRPr="006519B5">
              <w:rPr>
                <w:b/>
                <w:i/>
                <w:lang w:val="de-DE"/>
              </w:rPr>
              <w:t>“</w:t>
            </w:r>
          </w:p>
        </w:tc>
      </w:tr>
      <w:tr w:rsidR="00B66609" w:rsidRPr="006519B5" w14:paraId="57D04707" w14:textId="77777777" w:rsidTr="000B4DD2">
        <w:trPr>
          <w:jc w:val="center"/>
        </w:trPr>
        <w:tc>
          <w:tcPr>
            <w:tcW w:w="4876" w:type="dxa"/>
          </w:tcPr>
          <w:p w14:paraId="477DAFB3" w14:textId="77777777" w:rsidR="00B66609" w:rsidRPr="006519B5" w:rsidRDefault="00B66609" w:rsidP="000B4DD2">
            <w:pPr>
              <w:pStyle w:val="Normal6"/>
              <w:rPr>
                <w:lang w:val="de-DE"/>
              </w:rPr>
            </w:pPr>
          </w:p>
        </w:tc>
        <w:tc>
          <w:tcPr>
            <w:tcW w:w="4876" w:type="dxa"/>
            <w:hideMark/>
          </w:tcPr>
          <w:p w14:paraId="3BCA37ED" w14:textId="77777777" w:rsidR="00B66609" w:rsidRPr="006519B5" w:rsidRDefault="00B66609" w:rsidP="000B4DD2">
            <w:pPr>
              <w:pStyle w:val="Normal6"/>
              <w:rPr>
                <w:szCs w:val="24"/>
                <w:lang w:val="de-DE"/>
              </w:rPr>
            </w:pPr>
          </w:p>
        </w:tc>
      </w:tr>
    </w:tbl>
    <w:p w14:paraId="6C41BFC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166B572" w14:textId="77777777" w:rsidR="00B66609" w:rsidRPr="006519B5" w:rsidRDefault="00B66609" w:rsidP="00B66609">
      <w:pPr>
        <w:pStyle w:val="CrossRef"/>
        <w:rPr>
          <w:lang w:val="de-DE"/>
        </w:rPr>
      </w:pPr>
      <w:r w:rsidRPr="006519B5">
        <w:rPr>
          <w:lang w:val="de-DE"/>
        </w:rPr>
        <w:t>(Verordnung (EG) Nr. 1107/2006)</w:t>
      </w:r>
    </w:p>
    <w:p w14:paraId="4C4B97FA" w14:textId="77777777" w:rsidR="00B66609" w:rsidRPr="006519B5" w:rsidRDefault="00B66609" w:rsidP="00B66609">
      <w:r w:rsidRPr="006519B5">
        <w:rPr>
          <w:rStyle w:val="HideTWBExt"/>
          <w:noProof w:val="0"/>
        </w:rPr>
        <w:t>&lt;/Amend&gt;</w:t>
      </w:r>
    </w:p>
    <w:p w14:paraId="52C2E85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327</w:t>
      </w:r>
      <w:r w:rsidRPr="006519B5">
        <w:rPr>
          <w:rStyle w:val="HideTWBExt"/>
          <w:b w:val="0"/>
          <w:noProof w:val="0"/>
          <w:lang w:val="de-DE"/>
        </w:rPr>
        <w:t>&lt;/NumAm&gt;</w:t>
      </w:r>
    </w:p>
    <w:p w14:paraId="1A57F32D"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3B18C736" w14:textId="77777777" w:rsidR="00B66609" w:rsidRPr="006519B5" w:rsidRDefault="00B66609" w:rsidP="00B66609">
      <w:r w:rsidRPr="006519B5">
        <w:rPr>
          <w:rStyle w:val="HideTWBExt"/>
          <w:noProof w:val="0"/>
        </w:rPr>
        <w:t>&lt;/RepeatBlock-By&gt;</w:t>
      </w:r>
    </w:p>
    <w:p w14:paraId="409F2F7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5EDDC8D" w14:textId="77777777" w:rsidR="00B66609" w:rsidRPr="006519B5" w:rsidRDefault="00B66609" w:rsidP="00B66609">
      <w:pPr>
        <w:pStyle w:val="NormalBold"/>
      </w:pPr>
      <w:r w:rsidRPr="006519B5">
        <w:rPr>
          <w:rStyle w:val="HideTWBExt"/>
          <w:b w:val="0"/>
          <w:noProof w:val="0"/>
        </w:rPr>
        <w:t>&lt;Article&gt;</w:t>
      </w:r>
      <w:r w:rsidRPr="006519B5">
        <w:t>Artikel 2 – Absatz 1 – Nummer 1 a (neu)</w:t>
      </w:r>
      <w:r w:rsidRPr="006519B5">
        <w:rPr>
          <w:rStyle w:val="HideTWBExt"/>
          <w:b w:val="0"/>
          <w:noProof w:val="0"/>
        </w:rPr>
        <w:t>&lt;/Article&gt;</w:t>
      </w:r>
    </w:p>
    <w:p w14:paraId="0132D6A8"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6619ECF" w14:textId="77777777" w:rsidR="00B66609" w:rsidRPr="006519B5" w:rsidRDefault="00B66609" w:rsidP="00B66609">
      <w:r w:rsidRPr="006519B5">
        <w:rPr>
          <w:rStyle w:val="HideTWBExt"/>
          <w:noProof w:val="0"/>
        </w:rPr>
        <w:t>&lt;Article2&gt;</w:t>
      </w:r>
      <w:r w:rsidRPr="006519B5">
        <w:t>Artikel 7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097AE03" w14:textId="77777777" w:rsidTr="000B4DD2">
        <w:trPr>
          <w:jc w:val="center"/>
        </w:trPr>
        <w:tc>
          <w:tcPr>
            <w:tcW w:w="9752" w:type="dxa"/>
            <w:gridSpan w:val="2"/>
          </w:tcPr>
          <w:p w14:paraId="3A163262" w14:textId="77777777" w:rsidR="00B66609" w:rsidRPr="006519B5" w:rsidRDefault="00B66609" w:rsidP="000B4DD2">
            <w:pPr>
              <w:keepNext/>
            </w:pPr>
          </w:p>
        </w:tc>
      </w:tr>
      <w:tr w:rsidR="00B66609" w:rsidRPr="006519B5" w14:paraId="177D8E85" w14:textId="77777777" w:rsidTr="000B4DD2">
        <w:trPr>
          <w:jc w:val="center"/>
        </w:trPr>
        <w:tc>
          <w:tcPr>
            <w:tcW w:w="4876" w:type="dxa"/>
            <w:hideMark/>
          </w:tcPr>
          <w:p w14:paraId="55FB612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7CA507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3930390" w14:textId="77777777" w:rsidTr="000B4DD2">
        <w:trPr>
          <w:jc w:val="center"/>
        </w:trPr>
        <w:tc>
          <w:tcPr>
            <w:tcW w:w="4876" w:type="dxa"/>
          </w:tcPr>
          <w:p w14:paraId="46D13B04" w14:textId="77777777" w:rsidR="00B66609" w:rsidRPr="006519B5" w:rsidRDefault="00B66609" w:rsidP="000B4DD2">
            <w:pPr>
              <w:pStyle w:val="Normal6"/>
              <w:rPr>
                <w:lang w:val="de-DE"/>
              </w:rPr>
            </w:pPr>
          </w:p>
        </w:tc>
        <w:tc>
          <w:tcPr>
            <w:tcW w:w="4876" w:type="dxa"/>
            <w:hideMark/>
          </w:tcPr>
          <w:p w14:paraId="63D1D2DB" w14:textId="344A2990"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 xml:space="preserve"> Artikel 7 Absatz 1 erhält folgende Fassung:</w:t>
            </w:r>
          </w:p>
        </w:tc>
      </w:tr>
      <w:tr w:rsidR="00B66609" w:rsidRPr="006519B5" w14:paraId="322CECEB" w14:textId="77777777" w:rsidTr="000B4DD2">
        <w:trPr>
          <w:jc w:val="center"/>
        </w:trPr>
        <w:tc>
          <w:tcPr>
            <w:tcW w:w="4876" w:type="dxa"/>
          </w:tcPr>
          <w:p w14:paraId="39FC6349" w14:textId="77777777" w:rsidR="00B66609" w:rsidRPr="006519B5" w:rsidRDefault="00B66609" w:rsidP="000B4DD2">
            <w:pPr>
              <w:pStyle w:val="Normal6"/>
              <w:rPr>
                <w:lang w:val="de-DE"/>
              </w:rPr>
            </w:pPr>
            <w:r w:rsidRPr="006519B5">
              <w:rPr>
                <w:lang w:val="de-DE"/>
              </w:rPr>
              <w:t xml:space="preserve">(1) Kommt ein behinderter Mensch oder eine Person mit eingeschränkter Mobilität auf einem Flughafen an, um einen Flug anzutreten, so obliegt es dem Leitungsorgan des Flughafens, dafür Sorge zu tragen, dass die in Anhang I genannte Hilfe so geleistet wird, dass die Person den Flug, für den sie eine Buchung besitzt, antreten kann, sofern die besonderen Bedürfnisse der Person nach einer solchen Hilfe dem betreffenden Luftfahrtunternehmen, seinem Erfüllungsgehilfen oder dem betreffenden Reiseunternehmen </w:t>
            </w:r>
            <w:r w:rsidRPr="006519B5">
              <w:rPr>
                <w:b/>
                <w:i/>
                <w:lang w:val="de-DE"/>
              </w:rPr>
              <w:t>mindestens 48</w:t>
            </w:r>
            <w:r w:rsidRPr="006519B5">
              <w:rPr>
                <w:lang w:val="de-DE"/>
              </w:rPr>
              <w:t> Stunden vor der für den Flug veröffentlichten Abflugzeit gemeldet worden ist. Diese Meldung gilt auch für den Rückflug, wenn der Hin- und der Rückflug bei demselben Luftfahrtunternehmen gebucht wurden.</w:t>
            </w:r>
          </w:p>
        </w:tc>
        <w:tc>
          <w:tcPr>
            <w:tcW w:w="4876" w:type="dxa"/>
            <w:hideMark/>
          </w:tcPr>
          <w:p w14:paraId="2279B54C" w14:textId="3327F8FB" w:rsidR="00B66609" w:rsidRPr="006519B5" w:rsidRDefault="00415474" w:rsidP="000B4DD2">
            <w:pPr>
              <w:pStyle w:val="Normal6"/>
              <w:rPr>
                <w:szCs w:val="24"/>
                <w:lang w:val="de-DE"/>
              </w:rPr>
            </w:pPr>
            <w:r w:rsidRPr="006519B5">
              <w:rPr>
                <w:b/>
                <w:i/>
                <w:lang w:val="de-DE"/>
              </w:rPr>
              <w:t>„</w:t>
            </w:r>
            <w:r w:rsidR="00B66609" w:rsidRPr="006519B5">
              <w:rPr>
                <w:lang w:val="de-DE"/>
              </w:rPr>
              <w:t xml:space="preserve">(1) Kommt ein behinderter Mensch oder eine Person mit eingeschränkter Mobilität auf einem Flughafen an, um einen Flug anzutreten, so obliegt es dem Leitungsorgan des Flughafens, dafür Sorge zu tragen, dass die in Anhang I genannte Hilfe so geleistet wird, dass die Person den Flug, für den sie eine Buchung besitzt, antreten kann, sofern die besonderen Bedürfnisse der Person nach einer solchen Hilfe dem betreffenden Luftfahrtunternehmen, seinem Erfüllungsgehilfen oder dem betreffenden Reiseunternehmen </w:t>
            </w:r>
            <w:r w:rsidR="00B66609" w:rsidRPr="006519B5">
              <w:rPr>
                <w:b/>
                <w:i/>
                <w:lang w:val="de-DE"/>
              </w:rPr>
              <w:t>vorzugsweise bei der Buchung oder mindestens 72</w:t>
            </w:r>
            <w:r w:rsidR="00B66609" w:rsidRPr="006519B5">
              <w:rPr>
                <w:lang w:val="de-DE"/>
              </w:rPr>
              <w:t> Stunden vor der für den Flug veröffentlichten Abflugzeit gemeldet worden ist. Diese Meldung gilt auch für den Rückflug, wenn der Hin- und der Rückflug bei demselben Luftfahrtunternehmen gebucht wurden.</w:t>
            </w:r>
            <w:r w:rsidR="00BA46A8" w:rsidRPr="006519B5">
              <w:rPr>
                <w:b/>
                <w:i/>
                <w:lang w:val="de-DE"/>
              </w:rPr>
              <w:t>“</w:t>
            </w:r>
          </w:p>
        </w:tc>
      </w:tr>
    </w:tbl>
    <w:p w14:paraId="0089B1B7"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D7371C1" w14:textId="77777777" w:rsidR="00B66609" w:rsidRPr="006519B5" w:rsidRDefault="00B66609" w:rsidP="00B66609">
      <w:pPr>
        <w:pStyle w:val="Olang"/>
        <w:jc w:val="center"/>
        <w:rPr>
          <w:i/>
          <w:noProof w:val="0"/>
          <w:lang w:val="de-DE"/>
        </w:rPr>
      </w:pPr>
      <w:r w:rsidRPr="006519B5">
        <w:rPr>
          <w:i/>
          <w:noProof w:val="0"/>
          <w:lang w:val="de-DE"/>
        </w:rPr>
        <w:t>32006R1107</w:t>
      </w:r>
    </w:p>
    <w:p w14:paraId="10DFBC67"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724B7EB3" w14:textId="77777777" w:rsidR="00B66609" w:rsidRPr="006519B5" w:rsidRDefault="00B66609" w:rsidP="00B66609">
      <w:pPr>
        <w:pStyle w:val="Normal12Italic"/>
        <w:rPr>
          <w:noProof w:val="0"/>
          <w:lang w:val="de-DE"/>
        </w:rPr>
      </w:pPr>
      <w:r w:rsidRPr="006519B5">
        <w:rPr>
          <w:noProof w:val="0"/>
          <w:lang w:val="de-DE"/>
        </w:rPr>
        <w:t>Eine frühere Benachrichtigung, idealerweise bei der Buchung, verbessert die Servicebereitstellung. Die meisten Beschwerden ergeben sich aus Verspätungen oder fehlender Rollstuhlhilfe an Großflughäfen und unterstreichen, dass es einer frühzeitigen Zusammenarbeit zwischen Fluggesellschaften, Flughäfen und Dienstleistern bedarf, insbesondere in der Hochsaison. Diese Änderung ist mit der entsprechenden Änderung in der multimodalen Datei verknüpft.</w:t>
      </w:r>
    </w:p>
    <w:p w14:paraId="55489D93" w14:textId="77777777" w:rsidR="00B66609" w:rsidRPr="006519B5" w:rsidRDefault="00B66609" w:rsidP="00B66609">
      <w:r w:rsidRPr="006519B5">
        <w:rPr>
          <w:rStyle w:val="HideTWBExt"/>
          <w:noProof w:val="0"/>
        </w:rPr>
        <w:t>&lt;/Amend&gt;</w:t>
      </w:r>
    </w:p>
    <w:p w14:paraId="5AF148B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328</w:t>
      </w:r>
      <w:r w:rsidRPr="006519B5">
        <w:rPr>
          <w:rStyle w:val="HideTWBExt"/>
          <w:b w:val="0"/>
          <w:noProof w:val="0"/>
          <w:lang w:val="de-DE"/>
        </w:rPr>
        <w:t>&lt;/NumAm&gt;</w:t>
      </w:r>
    </w:p>
    <w:p w14:paraId="757FE767" w14:textId="77777777" w:rsidR="00B66609" w:rsidRPr="006519B5" w:rsidRDefault="00B66609" w:rsidP="00B66609">
      <w:pPr>
        <w:pStyle w:val="NormalBold"/>
      </w:pPr>
      <w:r w:rsidRPr="006519B5">
        <w:rPr>
          <w:rStyle w:val="HideTWBExt"/>
          <w:b w:val="0"/>
          <w:noProof w:val="0"/>
        </w:rPr>
        <w:t>&lt;RepeatBlock-By&gt;&lt;Members&gt;</w:t>
      </w:r>
      <w:r w:rsidRPr="006519B5">
        <w:t>Valérie Devaux, Jan-Christoph Oetjen</w:t>
      </w:r>
      <w:r w:rsidRPr="006519B5">
        <w:rPr>
          <w:rStyle w:val="HideTWBExt"/>
          <w:b w:val="0"/>
          <w:noProof w:val="0"/>
        </w:rPr>
        <w:t>&lt;/Members&gt;</w:t>
      </w:r>
    </w:p>
    <w:p w14:paraId="46DD4078" w14:textId="77777777" w:rsidR="00B66609" w:rsidRPr="006519B5" w:rsidRDefault="00B66609" w:rsidP="00B66609">
      <w:r w:rsidRPr="006519B5">
        <w:rPr>
          <w:rStyle w:val="HideTWBExt"/>
          <w:noProof w:val="0"/>
        </w:rPr>
        <w:t>&lt;/RepeatBlock-By&gt;</w:t>
      </w:r>
    </w:p>
    <w:p w14:paraId="30FF24B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7307A9D" w14:textId="77777777" w:rsidR="00B66609" w:rsidRPr="006519B5" w:rsidRDefault="00B66609" w:rsidP="00B66609">
      <w:pPr>
        <w:pStyle w:val="NormalBold"/>
      </w:pPr>
      <w:r w:rsidRPr="006519B5">
        <w:rPr>
          <w:rStyle w:val="HideTWBExt"/>
          <w:b w:val="0"/>
          <w:noProof w:val="0"/>
        </w:rPr>
        <w:t>&lt;Article&gt;</w:t>
      </w:r>
      <w:r w:rsidRPr="006519B5">
        <w:t>Artikel 2 – Absatz 1 – Nummer 1 a (neu)</w:t>
      </w:r>
      <w:r w:rsidRPr="006519B5">
        <w:rPr>
          <w:rStyle w:val="HideTWBExt"/>
          <w:b w:val="0"/>
          <w:noProof w:val="0"/>
        </w:rPr>
        <w:t>&lt;/Article&gt;</w:t>
      </w:r>
    </w:p>
    <w:p w14:paraId="29DCB5B9" w14:textId="77777777" w:rsidR="00B66609" w:rsidRPr="006519B5" w:rsidRDefault="00B66609" w:rsidP="00B66609">
      <w:pPr>
        <w:pStyle w:val="NormalBold"/>
        <w:rPr>
          <w:b w:val="0"/>
        </w:rPr>
      </w:pPr>
      <w:r w:rsidRPr="006519B5">
        <w:rPr>
          <w:rStyle w:val="HideTWBExt"/>
          <w:b w:val="0"/>
          <w:noProof w:val="0"/>
        </w:rPr>
        <w:t>&lt;DocAmend2&gt;</w:t>
      </w:r>
      <w:r w:rsidRPr="006519B5">
        <w:rPr>
          <w:b w:val="0"/>
        </w:rPr>
        <w:t>Verordnung (EG) Nr. 1107/2006</w:t>
      </w:r>
      <w:r w:rsidRPr="006519B5">
        <w:rPr>
          <w:rStyle w:val="HideTWBExt"/>
          <w:b w:val="0"/>
          <w:noProof w:val="0"/>
        </w:rPr>
        <w:t>&lt;/DocAmend2&gt;</w:t>
      </w:r>
    </w:p>
    <w:p w14:paraId="13344823" w14:textId="77777777" w:rsidR="00B66609" w:rsidRPr="006519B5" w:rsidRDefault="00B66609" w:rsidP="00B66609">
      <w:pPr>
        <w:keepNext/>
      </w:pPr>
      <w:r w:rsidRPr="006519B5">
        <w:rPr>
          <w:rStyle w:val="HideTWBExt"/>
          <w:noProof w:val="0"/>
        </w:rPr>
        <w:t>&lt;Article2&gt;</w:t>
      </w:r>
      <w:r w:rsidRPr="006519B5">
        <w:t>Artikel 7 – Absatz 7 a (neu)</w:t>
      </w:r>
      <w:r w:rsidRPr="006519B5">
        <w:rPr>
          <w:rStyle w:val="HideTWBExt"/>
          <w:noProof w:val="0"/>
        </w:rPr>
        <w:t>&lt;/Article2&gt;</w:t>
      </w:r>
    </w:p>
    <w:p w14:paraId="57C01698" w14:textId="77777777" w:rsidR="00B66609" w:rsidRPr="006519B5" w:rsidRDefault="00B66609" w:rsidP="00B66609">
      <w:pPr>
        <w:keepNext/>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15A6F98" w14:textId="77777777" w:rsidTr="000B4DD2">
        <w:trPr>
          <w:jc w:val="center"/>
        </w:trPr>
        <w:tc>
          <w:tcPr>
            <w:tcW w:w="9752" w:type="dxa"/>
            <w:gridSpan w:val="2"/>
          </w:tcPr>
          <w:p w14:paraId="7F2FA1AD" w14:textId="77777777" w:rsidR="00B66609" w:rsidRPr="006519B5" w:rsidRDefault="00B66609" w:rsidP="000B4DD2">
            <w:pPr>
              <w:keepNext/>
            </w:pPr>
          </w:p>
        </w:tc>
      </w:tr>
      <w:tr w:rsidR="00B66609" w:rsidRPr="006519B5" w14:paraId="46D80EC0" w14:textId="77777777" w:rsidTr="000B4DD2">
        <w:trPr>
          <w:jc w:val="center"/>
        </w:trPr>
        <w:tc>
          <w:tcPr>
            <w:tcW w:w="4876" w:type="dxa"/>
            <w:hideMark/>
          </w:tcPr>
          <w:p w14:paraId="6577FCE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72DE5D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4F8C1D9" w14:textId="77777777" w:rsidTr="000B4DD2">
        <w:trPr>
          <w:jc w:val="center"/>
        </w:trPr>
        <w:tc>
          <w:tcPr>
            <w:tcW w:w="4876" w:type="dxa"/>
          </w:tcPr>
          <w:p w14:paraId="69BAAFD1" w14:textId="77777777" w:rsidR="00B66609" w:rsidRPr="006519B5" w:rsidRDefault="00B66609" w:rsidP="000B4DD2">
            <w:pPr>
              <w:pStyle w:val="Normal6"/>
              <w:rPr>
                <w:lang w:val="de-DE"/>
              </w:rPr>
            </w:pPr>
          </w:p>
        </w:tc>
        <w:tc>
          <w:tcPr>
            <w:tcW w:w="4876" w:type="dxa"/>
            <w:hideMark/>
          </w:tcPr>
          <w:p w14:paraId="39F7DD7C" w14:textId="797604AE"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ab/>
              <w:t>In Artikel 7 wird folgender Buchstabe eingefügt:</w:t>
            </w:r>
          </w:p>
        </w:tc>
      </w:tr>
      <w:tr w:rsidR="00B66609" w:rsidRPr="006519B5" w14:paraId="5973B5DF" w14:textId="77777777" w:rsidTr="000B4DD2">
        <w:trPr>
          <w:jc w:val="center"/>
        </w:trPr>
        <w:tc>
          <w:tcPr>
            <w:tcW w:w="4876" w:type="dxa"/>
          </w:tcPr>
          <w:p w14:paraId="06319FF1" w14:textId="77777777" w:rsidR="00B66609" w:rsidRPr="006519B5" w:rsidRDefault="00B66609" w:rsidP="000B4DD2">
            <w:pPr>
              <w:pStyle w:val="Normal6"/>
              <w:rPr>
                <w:lang w:val="de-DE"/>
              </w:rPr>
            </w:pPr>
          </w:p>
        </w:tc>
        <w:tc>
          <w:tcPr>
            <w:tcW w:w="4876" w:type="dxa"/>
            <w:hideMark/>
          </w:tcPr>
          <w:p w14:paraId="38D188A3" w14:textId="6A3229AC" w:rsidR="00B66609" w:rsidRPr="006519B5" w:rsidRDefault="00415474" w:rsidP="000B4DD2">
            <w:pPr>
              <w:pStyle w:val="Normal6"/>
              <w:rPr>
                <w:szCs w:val="24"/>
                <w:lang w:val="de-DE"/>
              </w:rPr>
            </w:pPr>
            <w:r w:rsidRPr="006519B5">
              <w:rPr>
                <w:b/>
                <w:i/>
                <w:lang w:val="de-DE"/>
              </w:rPr>
              <w:t>„</w:t>
            </w:r>
            <w:r w:rsidR="00B66609" w:rsidRPr="006519B5">
              <w:rPr>
                <w:b/>
                <w:i/>
                <w:lang w:val="de-DE"/>
              </w:rPr>
              <w:t>(7a) Fluggäste mit Behinderungen oder eingeschränkter Mobilität, die aufgrund einer Verspätung oder eines Mangels an Hilfediensten am Flughafen einen Flug verpassen, sollten angemessen betreut werden, während sie auf eine anderweitige Beförderung warten.</w:t>
            </w:r>
            <w:r w:rsidR="00BA46A8" w:rsidRPr="006519B5">
              <w:rPr>
                <w:b/>
                <w:i/>
                <w:lang w:val="de-DE"/>
              </w:rPr>
              <w:t>“</w:t>
            </w:r>
          </w:p>
        </w:tc>
      </w:tr>
    </w:tbl>
    <w:p w14:paraId="471511F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E5FF8EB" w14:textId="77777777" w:rsidR="00B66609" w:rsidRPr="006519B5" w:rsidRDefault="00B66609" w:rsidP="00B66609">
      <w:r w:rsidRPr="006519B5">
        <w:rPr>
          <w:rStyle w:val="HideTWBExt"/>
          <w:noProof w:val="0"/>
        </w:rPr>
        <w:t>&lt;/Amend&gt;</w:t>
      </w:r>
    </w:p>
    <w:p w14:paraId="472169B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329</w:t>
      </w:r>
      <w:r w:rsidRPr="006519B5">
        <w:rPr>
          <w:rStyle w:val="HideTWBExt"/>
          <w:b w:val="0"/>
          <w:noProof w:val="0"/>
          <w:lang w:val="de-DE"/>
        </w:rPr>
        <w:t>&lt;/NumAm&gt;</w:t>
      </w:r>
    </w:p>
    <w:p w14:paraId="67E11573" w14:textId="77777777" w:rsidR="00B66609" w:rsidRPr="006519B5" w:rsidRDefault="00B66609" w:rsidP="00B66609">
      <w:pPr>
        <w:pStyle w:val="NormalBold"/>
      </w:pPr>
      <w:r w:rsidRPr="006519B5">
        <w:rPr>
          <w:rStyle w:val="HideTWBExt"/>
          <w:b w:val="0"/>
          <w:noProof w:val="0"/>
        </w:rPr>
        <w:t>&lt;RepeatBlock-By&gt;&lt;Members&gt;</w:t>
      </w:r>
      <w:r w:rsidRPr="006519B5">
        <w:t>Vicent Marzà Ibáñez, Tilly Metz</w:t>
      </w:r>
      <w:r w:rsidRPr="006519B5">
        <w:rPr>
          <w:rStyle w:val="HideTWBExt"/>
          <w:b w:val="0"/>
          <w:noProof w:val="0"/>
        </w:rPr>
        <w:t>&lt;/Members&gt;</w:t>
      </w:r>
    </w:p>
    <w:p w14:paraId="4100CEA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705538E" w14:textId="77777777" w:rsidR="00B66609" w:rsidRPr="006519B5" w:rsidRDefault="00B66609" w:rsidP="00B66609">
      <w:r w:rsidRPr="006519B5">
        <w:rPr>
          <w:rStyle w:val="HideTWBExt"/>
          <w:noProof w:val="0"/>
        </w:rPr>
        <w:t>&lt;/RepeatBlock-By&gt;</w:t>
      </w:r>
    </w:p>
    <w:p w14:paraId="02635BD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8C6CDC6" w14:textId="77777777" w:rsidR="00B66609" w:rsidRPr="006519B5" w:rsidRDefault="00B66609" w:rsidP="00B66609">
      <w:pPr>
        <w:pStyle w:val="NormalBold"/>
      </w:pPr>
      <w:r w:rsidRPr="006519B5">
        <w:rPr>
          <w:rStyle w:val="HideTWBExt"/>
          <w:b w:val="0"/>
          <w:noProof w:val="0"/>
        </w:rPr>
        <w:t>&lt;Article&gt;</w:t>
      </w:r>
      <w:r w:rsidRPr="006519B5">
        <w:t>Artikel 2 – Absatz 1 – Nummer 1 b (neu)</w:t>
      </w:r>
      <w:r w:rsidRPr="006519B5">
        <w:rPr>
          <w:rStyle w:val="HideTWBExt"/>
          <w:b w:val="0"/>
          <w:noProof w:val="0"/>
        </w:rPr>
        <w:t>&lt;/Article&gt;</w:t>
      </w:r>
    </w:p>
    <w:p w14:paraId="3DD10524"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6BF0940" w14:textId="77777777" w:rsidR="00B66609" w:rsidRPr="006519B5" w:rsidRDefault="00B66609" w:rsidP="00B66609">
      <w:r w:rsidRPr="006519B5">
        <w:rPr>
          <w:rStyle w:val="HideTWBExt"/>
          <w:noProof w:val="0"/>
        </w:rPr>
        <w:t>&lt;Article2&gt;</w:t>
      </w:r>
      <w:r w:rsidRPr="006519B5">
        <w:t>Artikel 7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172BB1D" w14:textId="77777777" w:rsidTr="000B4DD2">
        <w:trPr>
          <w:jc w:val="center"/>
        </w:trPr>
        <w:tc>
          <w:tcPr>
            <w:tcW w:w="9752" w:type="dxa"/>
            <w:gridSpan w:val="2"/>
          </w:tcPr>
          <w:p w14:paraId="39D2A78E" w14:textId="77777777" w:rsidR="00B66609" w:rsidRPr="006519B5" w:rsidRDefault="00B66609" w:rsidP="000B4DD2">
            <w:pPr>
              <w:keepNext/>
            </w:pPr>
          </w:p>
        </w:tc>
      </w:tr>
      <w:tr w:rsidR="00B66609" w:rsidRPr="006519B5" w14:paraId="0D1B02E5" w14:textId="77777777" w:rsidTr="000B4DD2">
        <w:trPr>
          <w:jc w:val="center"/>
        </w:trPr>
        <w:tc>
          <w:tcPr>
            <w:tcW w:w="4876" w:type="dxa"/>
            <w:hideMark/>
          </w:tcPr>
          <w:p w14:paraId="09814126"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3EACFAB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7092B35" w14:textId="77777777" w:rsidTr="000B4DD2">
        <w:trPr>
          <w:jc w:val="center"/>
        </w:trPr>
        <w:tc>
          <w:tcPr>
            <w:tcW w:w="4876" w:type="dxa"/>
          </w:tcPr>
          <w:p w14:paraId="604AB872" w14:textId="77777777" w:rsidR="00B66609" w:rsidRPr="006519B5" w:rsidRDefault="00B66609" w:rsidP="000B4DD2">
            <w:pPr>
              <w:pStyle w:val="Normal6"/>
              <w:rPr>
                <w:lang w:val="de-DE"/>
              </w:rPr>
            </w:pPr>
          </w:p>
        </w:tc>
        <w:tc>
          <w:tcPr>
            <w:tcW w:w="4876" w:type="dxa"/>
            <w:hideMark/>
          </w:tcPr>
          <w:p w14:paraId="2D92E287" w14:textId="3F1CC67F" w:rsidR="00B66609" w:rsidRPr="006519B5" w:rsidRDefault="00B66609" w:rsidP="00BA46A8">
            <w:pPr>
              <w:pStyle w:val="Normal6"/>
              <w:rPr>
                <w:szCs w:val="24"/>
                <w:lang w:val="de-DE"/>
              </w:rPr>
            </w:pPr>
            <w:r w:rsidRPr="006519B5">
              <w:rPr>
                <w:b/>
                <w:i/>
                <w:lang w:val="de-DE"/>
              </w:rPr>
              <w:t>1b</w:t>
            </w:r>
            <w:r w:rsidR="00BA46A8" w:rsidRPr="006519B5">
              <w:rPr>
                <w:b/>
                <w:i/>
                <w:lang w:val="de-DE"/>
              </w:rPr>
              <w:t>.</w:t>
            </w:r>
            <w:r w:rsidRPr="006519B5">
              <w:rPr>
                <w:b/>
                <w:i/>
                <w:lang w:val="de-DE"/>
              </w:rPr>
              <w:tab/>
              <w:t>Artikel 7 Absatz 1 erhält folgende Fassung:</w:t>
            </w:r>
          </w:p>
        </w:tc>
      </w:tr>
      <w:tr w:rsidR="00B66609" w:rsidRPr="006519B5" w14:paraId="70A93BF2" w14:textId="77777777" w:rsidTr="000B4DD2">
        <w:trPr>
          <w:jc w:val="center"/>
        </w:trPr>
        <w:tc>
          <w:tcPr>
            <w:tcW w:w="4876" w:type="dxa"/>
            <w:hideMark/>
          </w:tcPr>
          <w:p w14:paraId="35CB8C1C" w14:textId="77777777" w:rsidR="00B66609" w:rsidRPr="006519B5" w:rsidRDefault="00B66609" w:rsidP="000B4DD2">
            <w:pPr>
              <w:pStyle w:val="Normal6"/>
              <w:rPr>
                <w:lang w:val="de-DE"/>
              </w:rPr>
            </w:pPr>
            <w:r w:rsidRPr="006519B5">
              <w:rPr>
                <w:lang w:val="de-DE"/>
              </w:rPr>
              <w:t>Artikel 7</w:t>
            </w:r>
          </w:p>
        </w:tc>
        <w:tc>
          <w:tcPr>
            <w:tcW w:w="4876" w:type="dxa"/>
            <w:hideMark/>
          </w:tcPr>
          <w:p w14:paraId="5CCAF1C0" w14:textId="333E756A" w:rsidR="00B66609" w:rsidRPr="006519B5" w:rsidRDefault="00415474" w:rsidP="000B4DD2">
            <w:pPr>
              <w:pStyle w:val="Normal6"/>
              <w:rPr>
                <w:szCs w:val="24"/>
                <w:lang w:val="de-DE"/>
              </w:rPr>
            </w:pPr>
            <w:r w:rsidRPr="006519B5">
              <w:rPr>
                <w:b/>
                <w:i/>
                <w:lang w:val="de-DE"/>
              </w:rPr>
              <w:t>„</w:t>
            </w:r>
            <w:r w:rsidR="00B66609" w:rsidRPr="006519B5">
              <w:rPr>
                <w:lang w:val="de-DE"/>
              </w:rPr>
              <w:t>Artikel 7</w:t>
            </w:r>
          </w:p>
        </w:tc>
      </w:tr>
      <w:tr w:rsidR="00B66609" w:rsidRPr="006519B5" w14:paraId="2CE52BFD" w14:textId="77777777" w:rsidTr="000B4DD2">
        <w:trPr>
          <w:jc w:val="center"/>
        </w:trPr>
        <w:tc>
          <w:tcPr>
            <w:tcW w:w="4876" w:type="dxa"/>
            <w:hideMark/>
          </w:tcPr>
          <w:p w14:paraId="276DB404" w14:textId="77777777" w:rsidR="00B66609" w:rsidRPr="006519B5" w:rsidRDefault="00B66609" w:rsidP="000B4DD2">
            <w:pPr>
              <w:pStyle w:val="Normal6"/>
              <w:rPr>
                <w:lang w:val="de-DE"/>
              </w:rPr>
            </w:pPr>
            <w:r w:rsidRPr="006519B5">
              <w:rPr>
                <w:lang w:val="de-DE"/>
              </w:rPr>
              <w:t>Recht auf Hilfeleistung auf Flughäfen</w:t>
            </w:r>
          </w:p>
        </w:tc>
        <w:tc>
          <w:tcPr>
            <w:tcW w:w="4876" w:type="dxa"/>
            <w:hideMark/>
          </w:tcPr>
          <w:p w14:paraId="369FD618" w14:textId="77777777" w:rsidR="00B66609" w:rsidRPr="006519B5" w:rsidRDefault="00B66609" w:rsidP="000B4DD2">
            <w:pPr>
              <w:pStyle w:val="Normal6"/>
              <w:rPr>
                <w:szCs w:val="24"/>
                <w:lang w:val="de-DE"/>
              </w:rPr>
            </w:pPr>
            <w:r w:rsidRPr="006519B5">
              <w:rPr>
                <w:lang w:val="de-DE"/>
              </w:rPr>
              <w:t>Recht auf Hilfeleistung auf Flughäfen</w:t>
            </w:r>
          </w:p>
        </w:tc>
      </w:tr>
      <w:tr w:rsidR="00B66609" w:rsidRPr="006519B5" w14:paraId="3544CA06" w14:textId="77777777" w:rsidTr="000B4DD2">
        <w:trPr>
          <w:jc w:val="center"/>
        </w:trPr>
        <w:tc>
          <w:tcPr>
            <w:tcW w:w="4876" w:type="dxa"/>
            <w:hideMark/>
          </w:tcPr>
          <w:p w14:paraId="6ED55782" w14:textId="77777777" w:rsidR="00B66609" w:rsidRPr="006519B5" w:rsidRDefault="00B66609" w:rsidP="000B4DD2">
            <w:pPr>
              <w:pStyle w:val="Normal6"/>
              <w:rPr>
                <w:lang w:val="de-DE"/>
              </w:rPr>
            </w:pPr>
            <w:r w:rsidRPr="006519B5">
              <w:rPr>
                <w:lang w:val="de-DE"/>
              </w:rPr>
              <w:t xml:space="preserve">(1) Kommt ein </w:t>
            </w:r>
            <w:r w:rsidRPr="006519B5">
              <w:rPr>
                <w:b/>
                <w:i/>
                <w:lang w:val="de-DE"/>
              </w:rPr>
              <w:t>behinderter</w:t>
            </w:r>
            <w:r w:rsidRPr="006519B5">
              <w:rPr>
                <w:lang w:val="de-DE"/>
              </w:rPr>
              <w:t xml:space="preserve"> Mensch oder eine Person mit eingeschränkter Mobilität auf einem Flughafen an, um einen Flug anzutreten, so obliegt es dem Leitungsorgan des Flughafens, dafür Sorge zu tragen, dass die in Anhang I genannte Hilfe so geleistet wird, dass die Person den Flug, für den sie eine Buchung besitzt, antreten kann</w:t>
            </w:r>
            <w:r w:rsidRPr="006519B5">
              <w:rPr>
                <w:b/>
                <w:i/>
                <w:lang w:val="de-DE"/>
              </w:rPr>
              <w:t>, sofern die besonderen Bedürfnisse der Person nach einer solchen Hilfe dem betreffenden Luftfahrtunternehmen, seinem Erfüllungsgehilfen oder dem betreffenden Reiseunternehmen mindestens 48 Stunden vor der für den Flug veröffentlichten Abflugzeit gemeldet worden ist</w:t>
            </w:r>
            <w:r w:rsidRPr="006519B5">
              <w:rPr>
                <w:lang w:val="de-DE"/>
              </w:rPr>
              <w:t xml:space="preserve">. </w:t>
            </w:r>
            <w:r w:rsidRPr="006519B5">
              <w:rPr>
                <w:b/>
                <w:i/>
                <w:lang w:val="de-DE"/>
              </w:rPr>
              <w:t>Diese Meldung gilt auch für den Rückflug, wenn der Hin- und der Rückflug bei demselben Luftfahrtunternehmen gebucht wurden.</w:t>
            </w:r>
          </w:p>
        </w:tc>
        <w:tc>
          <w:tcPr>
            <w:tcW w:w="4876" w:type="dxa"/>
            <w:hideMark/>
          </w:tcPr>
          <w:p w14:paraId="098B04D3" w14:textId="128EA280" w:rsidR="00B66609" w:rsidRPr="006519B5" w:rsidRDefault="00B66609" w:rsidP="000B4DD2">
            <w:pPr>
              <w:pStyle w:val="Normal6"/>
              <w:rPr>
                <w:szCs w:val="24"/>
                <w:lang w:val="de-DE"/>
              </w:rPr>
            </w:pPr>
            <w:r w:rsidRPr="006519B5">
              <w:rPr>
                <w:lang w:val="de-DE"/>
              </w:rPr>
              <w:t xml:space="preserve">(1) Kommt ein Mensch </w:t>
            </w:r>
            <w:r w:rsidRPr="006519B5">
              <w:rPr>
                <w:b/>
                <w:i/>
                <w:lang w:val="de-DE"/>
              </w:rPr>
              <w:t>mit Behinderungen</w:t>
            </w:r>
            <w:r w:rsidRPr="006519B5">
              <w:rPr>
                <w:lang w:val="de-DE"/>
              </w:rPr>
              <w:t xml:space="preserve"> oder eine Person mit eingeschränkter Mobilität auf einem Flughafen an, um einen Flug anzutreten, so obliegt es dem Leitungsorgan des Flughafens, dafür Sorge zu tragen, dass die in Anhang I genannte Hilfe so geleistet wird, dass die Person den Flug, für den sie eine Buchung besitzt, antreten kann.</w:t>
            </w:r>
            <w:r w:rsidR="00BA46A8" w:rsidRPr="006519B5">
              <w:rPr>
                <w:b/>
                <w:i/>
                <w:lang w:val="de-DE"/>
              </w:rPr>
              <w:t>“</w:t>
            </w:r>
          </w:p>
        </w:tc>
      </w:tr>
      <w:tr w:rsidR="00B66609" w:rsidRPr="006519B5" w14:paraId="20022CCA" w14:textId="77777777" w:rsidTr="000B4DD2">
        <w:trPr>
          <w:jc w:val="center"/>
        </w:trPr>
        <w:tc>
          <w:tcPr>
            <w:tcW w:w="4876" w:type="dxa"/>
          </w:tcPr>
          <w:p w14:paraId="2B072AF0" w14:textId="77777777" w:rsidR="00B66609" w:rsidRPr="006519B5" w:rsidRDefault="00B66609" w:rsidP="000B4DD2">
            <w:pPr>
              <w:pStyle w:val="Normal6"/>
              <w:rPr>
                <w:lang w:val="de-DE"/>
              </w:rPr>
            </w:pPr>
          </w:p>
        </w:tc>
        <w:tc>
          <w:tcPr>
            <w:tcW w:w="4876" w:type="dxa"/>
            <w:hideMark/>
          </w:tcPr>
          <w:p w14:paraId="4D06FC19" w14:textId="77777777" w:rsidR="00B66609" w:rsidRPr="006519B5" w:rsidRDefault="00B66609" w:rsidP="000B4DD2">
            <w:pPr>
              <w:pStyle w:val="Normal6"/>
              <w:rPr>
                <w:szCs w:val="24"/>
                <w:lang w:val="de-DE"/>
              </w:rPr>
            </w:pPr>
          </w:p>
        </w:tc>
      </w:tr>
    </w:tbl>
    <w:p w14:paraId="0E7D15D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FBB34B0" w14:textId="77777777" w:rsidR="00B66609" w:rsidRPr="006519B5" w:rsidRDefault="00B66609" w:rsidP="00B66609">
      <w:pPr>
        <w:pStyle w:val="CrossRef"/>
        <w:rPr>
          <w:lang w:val="de-DE"/>
        </w:rPr>
      </w:pPr>
      <w:r w:rsidRPr="006519B5">
        <w:rPr>
          <w:lang w:val="de-DE"/>
        </w:rPr>
        <w:t>(Verordnung (EG) Nr. 1107/2006)</w:t>
      </w:r>
    </w:p>
    <w:p w14:paraId="7BE1397F" w14:textId="77777777" w:rsidR="00B66609" w:rsidRPr="006519B5" w:rsidRDefault="00B66609" w:rsidP="00B66609">
      <w:r w:rsidRPr="006519B5">
        <w:rPr>
          <w:rStyle w:val="HideTWBExt"/>
          <w:noProof w:val="0"/>
        </w:rPr>
        <w:t>&lt;/Amend&gt;</w:t>
      </w:r>
    </w:p>
    <w:p w14:paraId="48D1C49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330</w:t>
      </w:r>
      <w:r w:rsidRPr="006519B5">
        <w:rPr>
          <w:rStyle w:val="HideTWBExt"/>
          <w:b w:val="0"/>
          <w:noProof w:val="0"/>
          <w:lang w:val="de-DE"/>
        </w:rPr>
        <w:t>&lt;/NumAm&gt;</w:t>
      </w:r>
    </w:p>
    <w:p w14:paraId="32707D4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082AFC9"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09E8530" w14:textId="77777777" w:rsidR="00B66609" w:rsidRPr="006519B5" w:rsidRDefault="00B66609" w:rsidP="00B66609">
      <w:r w:rsidRPr="006519B5">
        <w:rPr>
          <w:rStyle w:val="HideTWBExt"/>
          <w:noProof w:val="0"/>
        </w:rPr>
        <w:t>&lt;/RepeatBlock-By&gt;</w:t>
      </w:r>
    </w:p>
    <w:p w14:paraId="6C68741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E3AF856" w14:textId="77777777" w:rsidR="00B66609" w:rsidRPr="006519B5" w:rsidRDefault="00B66609" w:rsidP="00B66609">
      <w:pPr>
        <w:pStyle w:val="NormalBold"/>
      </w:pPr>
      <w:r w:rsidRPr="006519B5">
        <w:rPr>
          <w:rStyle w:val="HideTWBExt"/>
          <w:b w:val="0"/>
          <w:noProof w:val="0"/>
        </w:rPr>
        <w:t>&lt;Article&gt;</w:t>
      </w:r>
      <w:r w:rsidRPr="006519B5">
        <w:t>Artikel 2 – Absatz 1 – Nummer 1 c (neu)</w:t>
      </w:r>
      <w:r w:rsidRPr="006519B5">
        <w:rPr>
          <w:rStyle w:val="HideTWBExt"/>
          <w:b w:val="0"/>
          <w:noProof w:val="0"/>
        </w:rPr>
        <w:t>&lt;/Article&gt;</w:t>
      </w:r>
    </w:p>
    <w:p w14:paraId="3755F4DA"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79F218A" w14:textId="77777777" w:rsidR="00B66609" w:rsidRPr="006519B5" w:rsidRDefault="00B66609" w:rsidP="00B66609">
      <w:r w:rsidRPr="006519B5">
        <w:rPr>
          <w:rStyle w:val="HideTWBExt"/>
          <w:noProof w:val="0"/>
        </w:rPr>
        <w:t>&lt;Article2&gt;</w:t>
      </w:r>
      <w:r w:rsidRPr="006519B5">
        <w:t>Artikel 7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A4D0D05" w14:textId="77777777" w:rsidTr="000B4DD2">
        <w:trPr>
          <w:jc w:val="center"/>
        </w:trPr>
        <w:tc>
          <w:tcPr>
            <w:tcW w:w="9752" w:type="dxa"/>
            <w:gridSpan w:val="2"/>
          </w:tcPr>
          <w:p w14:paraId="2ED69CE0" w14:textId="77777777" w:rsidR="00B66609" w:rsidRPr="006519B5" w:rsidRDefault="00B66609" w:rsidP="000B4DD2">
            <w:pPr>
              <w:keepNext/>
            </w:pPr>
          </w:p>
        </w:tc>
      </w:tr>
      <w:tr w:rsidR="00B66609" w:rsidRPr="006519B5" w14:paraId="69A1CBEA" w14:textId="77777777" w:rsidTr="000B4DD2">
        <w:trPr>
          <w:jc w:val="center"/>
        </w:trPr>
        <w:tc>
          <w:tcPr>
            <w:tcW w:w="4876" w:type="dxa"/>
            <w:hideMark/>
          </w:tcPr>
          <w:p w14:paraId="78F97C3D"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1620211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151E6A0" w14:textId="77777777" w:rsidTr="000B4DD2">
        <w:trPr>
          <w:jc w:val="center"/>
        </w:trPr>
        <w:tc>
          <w:tcPr>
            <w:tcW w:w="4876" w:type="dxa"/>
          </w:tcPr>
          <w:p w14:paraId="7F18AD11" w14:textId="77777777" w:rsidR="00B66609" w:rsidRPr="006519B5" w:rsidRDefault="00B66609" w:rsidP="000B4DD2">
            <w:pPr>
              <w:pStyle w:val="Normal6"/>
              <w:rPr>
                <w:lang w:val="de-DE"/>
              </w:rPr>
            </w:pPr>
          </w:p>
        </w:tc>
        <w:tc>
          <w:tcPr>
            <w:tcW w:w="4876" w:type="dxa"/>
            <w:hideMark/>
          </w:tcPr>
          <w:p w14:paraId="70B455F1" w14:textId="38038F35" w:rsidR="00B66609" w:rsidRPr="006519B5" w:rsidRDefault="00B66609" w:rsidP="00BA46A8">
            <w:pPr>
              <w:pStyle w:val="Normal6"/>
              <w:rPr>
                <w:szCs w:val="24"/>
                <w:lang w:val="de-DE"/>
              </w:rPr>
            </w:pPr>
            <w:r w:rsidRPr="006519B5">
              <w:rPr>
                <w:b/>
                <w:i/>
                <w:lang w:val="de-DE"/>
              </w:rPr>
              <w:t>1c</w:t>
            </w:r>
            <w:r w:rsidR="00BA46A8" w:rsidRPr="006519B5">
              <w:rPr>
                <w:b/>
                <w:i/>
                <w:lang w:val="de-DE"/>
              </w:rPr>
              <w:t>.</w:t>
            </w:r>
            <w:r w:rsidRPr="006519B5">
              <w:rPr>
                <w:b/>
                <w:i/>
                <w:lang w:val="de-DE"/>
              </w:rPr>
              <w:tab/>
              <w:t>Artikel 7 Absatz 3 erhält folgende Fassung:</w:t>
            </w:r>
          </w:p>
        </w:tc>
      </w:tr>
      <w:tr w:rsidR="00B66609" w:rsidRPr="006519B5" w14:paraId="492A85F8" w14:textId="77777777" w:rsidTr="000B4DD2">
        <w:trPr>
          <w:jc w:val="center"/>
        </w:trPr>
        <w:tc>
          <w:tcPr>
            <w:tcW w:w="4876" w:type="dxa"/>
            <w:hideMark/>
          </w:tcPr>
          <w:p w14:paraId="4E096D81" w14:textId="77777777" w:rsidR="00B66609" w:rsidRPr="006519B5" w:rsidRDefault="00B66609" w:rsidP="000B4DD2">
            <w:pPr>
              <w:pStyle w:val="Normal6"/>
              <w:rPr>
                <w:lang w:val="de-DE"/>
              </w:rPr>
            </w:pPr>
            <w:r w:rsidRPr="006519B5">
              <w:rPr>
                <w:lang w:val="de-DE"/>
              </w:rPr>
              <w:t>(3) Erfolgt keine Meldung nach Absatz 1, so bemüht sich das Leitungsorgan im Rahmen des Möglichen nach besten Kräften, die in Anhang I genannte Hilfe so zu leisten, dass die betreffende Person den Flug, für den sie eine Buchung besitzt, antreten kann.</w:t>
            </w:r>
          </w:p>
        </w:tc>
        <w:tc>
          <w:tcPr>
            <w:tcW w:w="4876" w:type="dxa"/>
            <w:hideMark/>
          </w:tcPr>
          <w:p w14:paraId="5ABABE7C" w14:textId="3CA4D634" w:rsidR="00B66609" w:rsidRPr="006519B5" w:rsidRDefault="00415474" w:rsidP="000B4DD2">
            <w:pPr>
              <w:pStyle w:val="Normal6"/>
              <w:rPr>
                <w:szCs w:val="24"/>
                <w:lang w:val="de-DE"/>
              </w:rPr>
            </w:pPr>
            <w:r w:rsidRPr="006519B5">
              <w:rPr>
                <w:b/>
                <w:i/>
                <w:lang w:val="de-DE"/>
              </w:rPr>
              <w:t>„</w:t>
            </w:r>
            <w:r w:rsidR="00B66609" w:rsidRPr="006519B5">
              <w:rPr>
                <w:lang w:val="de-DE"/>
              </w:rPr>
              <w:t xml:space="preserve">(3) Erfolgt keine Meldung nach Absatz 1, so bemüht sich das Leitungsorgan im Rahmen des Möglichen nach besten Kräften, die in Anhang I genannte Hilfe so zu leisten, dass die betreffende Person den Flug, für den sie eine Buchung besitzt, antreten kann. </w:t>
            </w:r>
            <w:r w:rsidR="00B66609" w:rsidRPr="006519B5">
              <w:rPr>
                <w:b/>
                <w:i/>
                <w:lang w:val="de-DE"/>
              </w:rPr>
              <w:t>Diese Bemühungen dürfen nicht zu einer Verweigerung der Hilfe führen, es sei denn, alle zumutbaren Alternativen sind ausgeschöpft.</w:t>
            </w:r>
            <w:r w:rsidR="00BA46A8" w:rsidRPr="006519B5">
              <w:rPr>
                <w:b/>
                <w:i/>
                <w:lang w:val="de-DE"/>
              </w:rPr>
              <w:t>“</w:t>
            </w:r>
          </w:p>
        </w:tc>
      </w:tr>
      <w:tr w:rsidR="00B66609" w:rsidRPr="006519B5" w14:paraId="5A634A57" w14:textId="77777777" w:rsidTr="000B4DD2">
        <w:trPr>
          <w:jc w:val="center"/>
        </w:trPr>
        <w:tc>
          <w:tcPr>
            <w:tcW w:w="4876" w:type="dxa"/>
          </w:tcPr>
          <w:p w14:paraId="7F625CA6" w14:textId="77777777" w:rsidR="00B66609" w:rsidRPr="006519B5" w:rsidRDefault="00B66609" w:rsidP="000B4DD2">
            <w:pPr>
              <w:pStyle w:val="Normal6"/>
              <w:rPr>
                <w:lang w:val="de-DE"/>
              </w:rPr>
            </w:pPr>
          </w:p>
        </w:tc>
        <w:tc>
          <w:tcPr>
            <w:tcW w:w="4876" w:type="dxa"/>
            <w:hideMark/>
          </w:tcPr>
          <w:p w14:paraId="7B89392C" w14:textId="77777777" w:rsidR="00B66609" w:rsidRPr="006519B5" w:rsidRDefault="00B66609" w:rsidP="000B4DD2">
            <w:pPr>
              <w:pStyle w:val="Normal6"/>
              <w:rPr>
                <w:szCs w:val="24"/>
                <w:lang w:val="de-DE"/>
              </w:rPr>
            </w:pPr>
          </w:p>
        </w:tc>
      </w:tr>
    </w:tbl>
    <w:p w14:paraId="2E27C11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627BF96" w14:textId="77777777" w:rsidR="00B66609" w:rsidRPr="006519B5" w:rsidRDefault="00B66609" w:rsidP="00B66609">
      <w:pPr>
        <w:pStyle w:val="CrossRef"/>
        <w:rPr>
          <w:lang w:val="de-DE"/>
        </w:rPr>
      </w:pPr>
      <w:r w:rsidRPr="006519B5">
        <w:rPr>
          <w:lang w:val="de-DE"/>
        </w:rPr>
        <w:t>(Verordnung (EG) Nr. 1107/2006)</w:t>
      </w:r>
    </w:p>
    <w:p w14:paraId="7DEDBFB8" w14:textId="77777777" w:rsidR="00B66609" w:rsidRPr="006519B5" w:rsidRDefault="00B66609" w:rsidP="00B66609">
      <w:r w:rsidRPr="006519B5">
        <w:rPr>
          <w:rStyle w:val="HideTWBExt"/>
          <w:noProof w:val="0"/>
        </w:rPr>
        <w:t>&lt;/Amend&gt;</w:t>
      </w:r>
    </w:p>
    <w:p w14:paraId="660C938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331</w:t>
      </w:r>
      <w:r w:rsidRPr="006519B5">
        <w:rPr>
          <w:rStyle w:val="HideTWBExt"/>
          <w:b w:val="0"/>
          <w:noProof w:val="0"/>
          <w:lang w:val="de-DE"/>
        </w:rPr>
        <w:t>&lt;/NumAm&gt;</w:t>
      </w:r>
    </w:p>
    <w:p w14:paraId="0B840EB7"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4353B3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92D009F" w14:textId="77777777" w:rsidR="00B66609" w:rsidRPr="006519B5" w:rsidRDefault="00B66609" w:rsidP="00B66609">
      <w:r w:rsidRPr="006519B5">
        <w:rPr>
          <w:rStyle w:val="HideTWBExt"/>
          <w:noProof w:val="0"/>
        </w:rPr>
        <w:t>&lt;/RepeatBlock-By&gt;</w:t>
      </w:r>
    </w:p>
    <w:p w14:paraId="7E7DBF9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92B9F94" w14:textId="77777777" w:rsidR="00B66609" w:rsidRPr="006519B5" w:rsidRDefault="00B66609" w:rsidP="00B66609">
      <w:pPr>
        <w:pStyle w:val="NormalBold"/>
      </w:pPr>
      <w:r w:rsidRPr="006519B5">
        <w:rPr>
          <w:rStyle w:val="HideTWBExt"/>
          <w:b w:val="0"/>
          <w:noProof w:val="0"/>
        </w:rPr>
        <w:t>&lt;Article&gt;</w:t>
      </w:r>
      <w:r w:rsidRPr="006519B5">
        <w:t>Artikel 2 – Absatz 1 – Nummer 1 d (neu)</w:t>
      </w:r>
      <w:r w:rsidRPr="006519B5">
        <w:rPr>
          <w:rStyle w:val="HideTWBExt"/>
          <w:b w:val="0"/>
          <w:noProof w:val="0"/>
        </w:rPr>
        <w:t>&lt;/Article&gt;</w:t>
      </w:r>
    </w:p>
    <w:p w14:paraId="5995D2B2"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63C0E003" w14:textId="77777777" w:rsidR="00B66609" w:rsidRPr="006519B5" w:rsidRDefault="00B66609" w:rsidP="00B66609">
      <w:r w:rsidRPr="006519B5">
        <w:rPr>
          <w:rStyle w:val="HideTWBExt"/>
          <w:noProof w:val="0"/>
        </w:rPr>
        <w:t>&lt;Article2&gt;</w:t>
      </w:r>
      <w:r w:rsidRPr="006519B5">
        <w:t>Artikel 7 – Absatz 7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2561E87" w14:textId="77777777" w:rsidTr="000B4DD2">
        <w:trPr>
          <w:jc w:val="center"/>
        </w:trPr>
        <w:tc>
          <w:tcPr>
            <w:tcW w:w="9752" w:type="dxa"/>
            <w:gridSpan w:val="2"/>
          </w:tcPr>
          <w:p w14:paraId="795EBBC3" w14:textId="77777777" w:rsidR="00B66609" w:rsidRPr="006519B5" w:rsidRDefault="00B66609" w:rsidP="000B4DD2">
            <w:pPr>
              <w:keepNext/>
            </w:pPr>
          </w:p>
        </w:tc>
      </w:tr>
      <w:tr w:rsidR="00B66609" w:rsidRPr="006519B5" w14:paraId="5359D236" w14:textId="77777777" w:rsidTr="000B4DD2">
        <w:trPr>
          <w:jc w:val="center"/>
        </w:trPr>
        <w:tc>
          <w:tcPr>
            <w:tcW w:w="4876" w:type="dxa"/>
            <w:hideMark/>
          </w:tcPr>
          <w:p w14:paraId="7CDDF01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950946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FCA2E1C" w14:textId="77777777" w:rsidTr="000B4DD2">
        <w:trPr>
          <w:jc w:val="center"/>
        </w:trPr>
        <w:tc>
          <w:tcPr>
            <w:tcW w:w="4876" w:type="dxa"/>
          </w:tcPr>
          <w:p w14:paraId="37E2548F" w14:textId="77777777" w:rsidR="00B66609" w:rsidRPr="006519B5" w:rsidRDefault="00B66609" w:rsidP="000B4DD2">
            <w:pPr>
              <w:pStyle w:val="Normal6"/>
              <w:rPr>
                <w:lang w:val="de-DE"/>
              </w:rPr>
            </w:pPr>
          </w:p>
        </w:tc>
        <w:tc>
          <w:tcPr>
            <w:tcW w:w="4876" w:type="dxa"/>
            <w:hideMark/>
          </w:tcPr>
          <w:p w14:paraId="00D2BDDB" w14:textId="52DF5EBF" w:rsidR="00B66609" w:rsidRPr="006519B5" w:rsidRDefault="00B66609" w:rsidP="00BA46A8">
            <w:pPr>
              <w:pStyle w:val="Normal6"/>
              <w:rPr>
                <w:szCs w:val="24"/>
                <w:lang w:val="de-DE"/>
              </w:rPr>
            </w:pPr>
            <w:r w:rsidRPr="006519B5">
              <w:rPr>
                <w:b/>
                <w:i/>
                <w:lang w:val="de-DE"/>
              </w:rPr>
              <w:t>1d</w:t>
            </w:r>
            <w:r w:rsidR="00BA46A8" w:rsidRPr="006519B5">
              <w:rPr>
                <w:b/>
                <w:i/>
                <w:lang w:val="de-DE"/>
              </w:rPr>
              <w:t>.</w:t>
            </w:r>
            <w:r w:rsidRPr="006519B5">
              <w:rPr>
                <w:b/>
                <w:i/>
                <w:lang w:val="de-DE"/>
              </w:rPr>
              <w:tab/>
              <w:t>In Artikel 7 wird folgender Absatz angefügt:</w:t>
            </w:r>
          </w:p>
        </w:tc>
      </w:tr>
      <w:tr w:rsidR="00B66609" w:rsidRPr="006519B5" w14:paraId="1B87B62B" w14:textId="77777777" w:rsidTr="000B4DD2">
        <w:trPr>
          <w:jc w:val="center"/>
        </w:trPr>
        <w:tc>
          <w:tcPr>
            <w:tcW w:w="4876" w:type="dxa"/>
            <w:hideMark/>
          </w:tcPr>
          <w:p w14:paraId="7A57C0CF" w14:textId="77777777" w:rsidR="00B66609" w:rsidRPr="006519B5" w:rsidRDefault="00B66609" w:rsidP="000B4DD2">
            <w:pPr>
              <w:pStyle w:val="Normal6"/>
              <w:rPr>
                <w:lang w:val="de-DE"/>
              </w:rPr>
            </w:pPr>
          </w:p>
        </w:tc>
        <w:tc>
          <w:tcPr>
            <w:tcW w:w="4876" w:type="dxa"/>
            <w:hideMark/>
          </w:tcPr>
          <w:p w14:paraId="138CCC56" w14:textId="4C9510B9" w:rsidR="00B66609" w:rsidRPr="006519B5" w:rsidRDefault="00415474" w:rsidP="000B4DD2">
            <w:pPr>
              <w:pStyle w:val="Normal6"/>
              <w:rPr>
                <w:szCs w:val="24"/>
                <w:lang w:val="de-DE"/>
              </w:rPr>
            </w:pPr>
            <w:r w:rsidRPr="006519B5">
              <w:rPr>
                <w:b/>
                <w:i/>
                <w:lang w:val="de-DE"/>
              </w:rPr>
              <w:t>„</w:t>
            </w:r>
            <w:r w:rsidR="00B66609" w:rsidRPr="006519B5">
              <w:rPr>
                <w:b/>
                <w:i/>
                <w:lang w:val="de-DE"/>
              </w:rPr>
              <w:t>(7a) Personen mit Behinderungen oder eingeschränkter Mobilität, die einen Flug aufgrund mangelnder rechtzeitiger Hilfeleistung oder Dienste am Flughafen oder aufgrund von Verzögerungen bei der Hilfe beim Umstieg verpassen, haben Anspruch auf sofortige Betreuung, während sie auf eine anderweitige Beförderung warten, und haben Anspruch auf Erstattung, wenn die anderweitige Beförderung nicht unter zufriedenstellenden Bedingungen erfolgt.</w:t>
            </w:r>
            <w:r w:rsidR="00BA46A8" w:rsidRPr="006519B5">
              <w:rPr>
                <w:b/>
                <w:i/>
                <w:lang w:val="de-DE"/>
              </w:rPr>
              <w:t>“</w:t>
            </w:r>
          </w:p>
        </w:tc>
      </w:tr>
    </w:tbl>
    <w:p w14:paraId="4064489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240BE50" w14:textId="77777777" w:rsidR="00B66609" w:rsidRPr="006519B5" w:rsidRDefault="00B66609" w:rsidP="00B66609">
      <w:pPr>
        <w:pStyle w:val="CrossRef"/>
        <w:rPr>
          <w:lang w:val="de-DE"/>
        </w:rPr>
      </w:pPr>
      <w:r w:rsidRPr="006519B5">
        <w:rPr>
          <w:lang w:val="de-DE"/>
        </w:rPr>
        <w:t>(Verordnung (EG) Nr. 1107/2006)</w:t>
      </w:r>
    </w:p>
    <w:p w14:paraId="68D1E285" w14:textId="77777777" w:rsidR="00B66609" w:rsidRPr="006519B5" w:rsidRDefault="00B66609" w:rsidP="00B66609">
      <w:r w:rsidRPr="006519B5">
        <w:rPr>
          <w:rStyle w:val="HideTWBExt"/>
          <w:noProof w:val="0"/>
        </w:rPr>
        <w:t>&lt;/Amend&gt;</w:t>
      </w:r>
    </w:p>
    <w:p w14:paraId="34AB8F0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332</w:t>
      </w:r>
      <w:r w:rsidRPr="006519B5">
        <w:rPr>
          <w:rStyle w:val="HideTWBExt"/>
          <w:b w:val="0"/>
          <w:noProof w:val="0"/>
          <w:lang w:val="de-DE"/>
        </w:rPr>
        <w:t>&lt;/NumAm&gt;</w:t>
      </w:r>
    </w:p>
    <w:p w14:paraId="349B8352"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D09B0F6"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07D6B4D9" w14:textId="77777777" w:rsidR="00B66609" w:rsidRPr="006519B5" w:rsidRDefault="00B66609" w:rsidP="00B66609">
      <w:r w:rsidRPr="006519B5">
        <w:rPr>
          <w:rStyle w:val="HideTWBExt"/>
          <w:noProof w:val="0"/>
        </w:rPr>
        <w:t>&lt;/RepeatBlock-By&gt;</w:t>
      </w:r>
    </w:p>
    <w:p w14:paraId="52E4966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66A3E97" w14:textId="77777777" w:rsidR="00B66609" w:rsidRPr="006519B5" w:rsidRDefault="00B66609" w:rsidP="00B66609">
      <w:pPr>
        <w:pStyle w:val="NormalBold"/>
      </w:pPr>
      <w:r w:rsidRPr="006519B5">
        <w:rPr>
          <w:rStyle w:val="HideTWBExt"/>
          <w:b w:val="0"/>
          <w:noProof w:val="0"/>
        </w:rPr>
        <w:t>&lt;Article&gt;</w:t>
      </w:r>
      <w:r w:rsidRPr="006519B5">
        <w:t>Artikel 2 – Absatz 1 – Nummer 1 d (neu)</w:t>
      </w:r>
      <w:r w:rsidRPr="006519B5">
        <w:rPr>
          <w:rStyle w:val="HideTWBExt"/>
          <w:b w:val="0"/>
          <w:noProof w:val="0"/>
        </w:rPr>
        <w:t>&lt;/Article&gt;</w:t>
      </w:r>
    </w:p>
    <w:p w14:paraId="54EFEC8A"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3524121" w14:textId="77777777" w:rsidR="00B66609" w:rsidRPr="006519B5" w:rsidRDefault="00B66609" w:rsidP="00B66609">
      <w:r w:rsidRPr="006519B5">
        <w:rPr>
          <w:rStyle w:val="HideTWBExt"/>
          <w:noProof w:val="0"/>
        </w:rPr>
        <w:t>&lt;Article2&gt;</w:t>
      </w:r>
      <w:r w:rsidRPr="006519B5">
        <w:t>Artikel 7 – Absatz 7</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2EE0888" w14:textId="77777777" w:rsidTr="000B4DD2">
        <w:trPr>
          <w:jc w:val="center"/>
        </w:trPr>
        <w:tc>
          <w:tcPr>
            <w:tcW w:w="9752" w:type="dxa"/>
            <w:gridSpan w:val="2"/>
          </w:tcPr>
          <w:p w14:paraId="55993E0B" w14:textId="77777777" w:rsidR="00B66609" w:rsidRPr="006519B5" w:rsidRDefault="00B66609" w:rsidP="000B4DD2">
            <w:pPr>
              <w:keepNext/>
            </w:pPr>
          </w:p>
        </w:tc>
      </w:tr>
      <w:tr w:rsidR="00B66609" w:rsidRPr="006519B5" w14:paraId="57858FD2" w14:textId="77777777" w:rsidTr="000B4DD2">
        <w:trPr>
          <w:jc w:val="center"/>
        </w:trPr>
        <w:tc>
          <w:tcPr>
            <w:tcW w:w="4876" w:type="dxa"/>
            <w:hideMark/>
          </w:tcPr>
          <w:p w14:paraId="30CA2FC2"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797041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62A2E72" w14:textId="77777777" w:rsidTr="000B4DD2">
        <w:trPr>
          <w:jc w:val="center"/>
        </w:trPr>
        <w:tc>
          <w:tcPr>
            <w:tcW w:w="4876" w:type="dxa"/>
          </w:tcPr>
          <w:p w14:paraId="39EB497A" w14:textId="77777777" w:rsidR="00B66609" w:rsidRPr="006519B5" w:rsidRDefault="00B66609" w:rsidP="000B4DD2">
            <w:pPr>
              <w:pStyle w:val="Normal6"/>
              <w:rPr>
                <w:lang w:val="de-DE"/>
              </w:rPr>
            </w:pPr>
          </w:p>
        </w:tc>
        <w:tc>
          <w:tcPr>
            <w:tcW w:w="4876" w:type="dxa"/>
            <w:hideMark/>
          </w:tcPr>
          <w:p w14:paraId="126E8D2A" w14:textId="3C64CB6F" w:rsidR="00B66609" w:rsidRPr="006519B5" w:rsidRDefault="00B66609" w:rsidP="00BA46A8">
            <w:pPr>
              <w:pStyle w:val="Normal6"/>
              <w:rPr>
                <w:szCs w:val="24"/>
                <w:lang w:val="de-DE"/>
              </w:rPr>
            </w:pPr>
            <w:r w:rsidRPr="006519B5">
              <w:rPr>
                <w:b/>
                <w:i/>
                <w:lang w:val="de-DE"/>
              </w:rPr>
              <w:t>1d</w:t>
            </w:r>
            <w:r w:rsidR="00BA46A8" w:rsidRPr="006519B5">
              <w:rPr>
                <w:b/>
                <w:i/>
                <w:lang w:val="de-DE"/>
              </w:rPr>
              <w:t>.</w:t>
            </w:r>
            <w:r w:rsidRPr="006519B5">
              <w:rPr>
                <w:b/>
                <w:i/>
                <w:lang w:val="de-DE"/>
              </w:rPr>
              <w:tab/>
              <w:t>Artikel 7 Absatz 7 erhält folgende Fassung:</w:t>
            </w:r>
          </w:p>
        </w:tc>
      </w:tr>
      <w:tr w:rsidR="00B66609" w:rsidRPr="006519B5" w14:paraId="07885922" w14:textId="77777777" w:rsidTr="000B4DD2">
        <w:trPr>
          <w:jc w:val="center"/>
        </w:trPr>
        <w:tc>
          <w:tcPr>
            <w:tcW w:w="4876" w:type="dxa"/>
            <w:hideMark/>
          </w:tcPr>
          <w:p w14:paraId="0B448902" w14:textId="77777777" w:rsidR="00B66609" w:rsidRPr="006519B5" w:rsidRDefault="00B66609" w:rsidP="000B4DD2">
            <w:pPr>
              <w:pStyle w:val="Normal6"/>
              <w:rPr>
                <w:lang w:val="de-DE"/>
              </w:rPr>
            </w:pPr>
            <w:r w:rsidRPr="006519B5">
              <w:rPr>
                <w:lang w:val="de-DE"/>
              </w:rPr>
              <w:t>(7) Die geleistete Hilfe muss, soweit wie dies möglich ist, auf die besonderen Bedürfnisse des einzelnen Fluggastes zugeschnitten sein.</w:t>
            </w:r>
          </w:p>
        </w:tc>
        <w:tc>
          <w:tcPr>
            <w:tcW w:w="4876" w:type="dxa"/>
            <w:hideMark/>
          </w:tcPr>
          <w:p w14:paraId="5F48D10A" w14:textId="0DE3CA85" w:rsidR="00B66609" w:rsidRPr="006519B5" w:rsidRDefault="00415474" w:rsidP="000B4DD2">
            <w:pPr>
              <w:pStyle w:val="Normal6"/>
              <w:rPr>
                <w:szCs w:val="24"/>
                <w:lang w:val="de-DE"/>
              </w:rPr>
            </w:pPr>
            <w:r w:rsidRPr="006519B5">
              <w:rPr>
                <w:b/>
                <w:i/>
                <w:lang w:val="de-DE"/>
              </w:rPr>
              <w:t>„</w:t>
            </w:r>
            <w:r w:rsidR="00B66609" w:rsidRPr="006519B5">
              <w:rPr>
                <w:lang w:val="de-DE"/>
              </w:rPr>
              <w:t xml:space="preserve">(7) Die geleistete Hilfe muss, soweit wie dies möglich ist, auf die besonderen Bedürfnisse des einzelnen Fluggastes zugeschnitten sein. </w:t>
            </w:r>
            <w:r w:rsidR="00B66609" w:rsidRPr="006519B5">
              <w:rPr>
                <w:b/>
                <w:i/>
                <w:lang w:val="de-DE"/>
              </w:rPr>
              <w:t>Die Fluggäste werden in die Planung der Unterstützung einbezogen, um sicherzustellen, dass ihre Präferenzen, ihre Sicherheit und ihre Autonomie respektiert werden, einschließlich der Wahl der Mobilitäts-, Kommunikations- und Handhabungsmethoden für persönliche Assistenzgeräte.</w:t>
            </w:r>
            <w:r w:rsidR="00BA46A8" w:rsidRPr="006519B5">
              <w:rPr>
                <w:b/>
                <w:i/>
                <w:lang w:val="de-DE"/>
              </w:rPr>
              <w:t>“</w:t>
            </w:r>
          </w:p>
        </w:tc>
      </w:tr>
      <w:tr w:rsidR="00B66609" w:rsidRPr="006519B5" w14:paraId="69DA2673" w14:textId="77777777" w:rsidTr="000B4DD2">
        <w:trPr>
          <w:jc w:val="center"/>
        </w:trPr>
        <w:tc>
          <w:tcPr>
            <w:tcW w:w="4876" w:type="dxa"/>
          </w:tcPr>
          <w:p w14:paraId="14D0216E" w14:textId="77777777" w:rsidR="00B66609" w:rsidRPr="006519B5" w:rsidRDefault="00B66609" w:rsidP="000B4DD2">
            <w:pPr>
              <w:pStyle w:val="Normal6"/>
              <w:rPr>
                <w:lang w:val="de-DE"/>
              </w:rPr>
            </w:pPr>
          </w:p>
        </w:tc>
        <w:tc>
          <w:tcPr>
            <w:tcW w:w="4876" w:type="dxa"/>
            <w:hideMark/>
          </w:tcPr>
          <w:p w14:paraId="0F9F35A8" w14:textId="77777777" w:rsidR="00B66609" w:rsidRPr="006519B5" w:rsidRDefault="00B66609" w:rsidP="000B4DD2">
            <w:pPr>
              <w:pStyle w:val="Normal6"/>
              <w:rPr>
                <w:szCs w:val="24"/>
                <w:lang w:val="de-DE"/>
              </w:rPr>
            </w:pPr>
          </w:p>
        </w:tc>
      </w:tr>
    </w:tbl>
    <w:p w14:paraId="7102015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4FB22BA" w14:textId="77777777" w:rsidR="00B66609" w:rsidRPr="006519B5" w:rsidRDefault="00B66609" w:rsidP="00B66609">
      <w:pPr>
        <w:pStyle w:val="CrossRef"/>
        <w:rPr>
          <w:lang w:val="de-DE"/>
        </w:rPr>
      </w:pPr>
      <w:r w:rsidRPr="006519B5">
        <w:rPr>
          <w:lang w:val="de-DE"/>
        </w:rPr>
        <w:t>(Verordnung (EG) Nr. 1107/2006)</w:t>
      </w:r>
    </w:p>
    <w:p w14:paraId="61702098" w14:textId="77777777" w:rsidR="00B66609" w:rsidRPr="006519B5" w:rsidRDefault="00B66609" w:rsidP="00B66609">
      <w:pPr>
        <w:rPr>
          <w:rStyle w:val="HideTWBExt"/>
          <w:noProof w:val="0"/>
        </w:rPr>
      </w:pPr>
      <w:r w:rsidRPr="006519B5">
        <w:rPr>
          <w:rStyle w:val="HideTWBExt"/>
          <w:noProof w:val="0"/>
        </w:rPr>
        <w:t>&lt;/Amend&gt;</w:t>
      </w:r>
    </w:p>
    <w:p w14:paraId="6DEAFBF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333</w:t>
      </w:r>
      <w:r w:rsidRPr="006519B5">
        <w:rPr>
          <w:rStyle w:val="HideTWBExt"/>
          <w:b w:val="0"/>
          <w:noProof w:val="0"/>
          <w:lang w:val="de-DE"/>
        </w:rPr>
        <w:t>&lt;/NumAm&gt;</w:t>
      </w:r>
    </w:p>
    <w:p w14:paraId="6AD0323A"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5023C7A4" w14:textId="77777777" w:rsidR="00B66609" w:rsidRPr="006519B5" w:rsidRDefault="00B66609" w:rsidP="00B66609">
      <w:r w:rsidRPr="006519B5">
        <w:rPr>
          <w:rStyle w:val="HideTWBExt"/>
          <w:noProof w:val="0"/>
        </w:rPr>
        <w:t>&lt;/RepeatBlock-By&gt;</w:t>
      </w:r>
    </w:p>
    <w:p w14:paraId="07AEC01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60AE55A" w14:textId="77777777" w:rsidR="00B66609" w:rsidRPr="006519B5" w:rsidRDefault="00B66609" w:rsidP="00B66609">
      <w:pPr>
        <w:pStyle w:val="NormalBold"/>
      </w:pPr>
      <w:r w:rsidRPr="006519B5">
        <w:rPr>
          <w:rStyle w:val="HideTWBExt"/>
          <w:b w:val="0"/>
          <w:noProof w:val="0"/>
        </w:rPr>
        <w:t>&lt;Article&gt;</w:t>
      </w:r>
      <w:r w:rsidRPr="006519B5">
        <w:t>Artikel 2 – Absatz 1 – Nummer 1 a (neu)</w:t>
      </w:r>
      <w:r w:rsidRPr="006519B5">
        <w:rPr>
          <w:rStyle w:val="HideTWBExt"/>
          <w:b w:val="0"/>
          <w:noProof w:val="0"/>
        </w:rPr>
        <w:t>&lt;/Article&gt;</w:t>
      </w:r>
    </w:p>
    <w:p w14:paraId="7B0D88BB"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5143625F" w14:textId="77777777" w:rsidR="00B66609" w:rsidRPr="006519B5" w:rsidRDefault="00B66609" w:rsidP="00B66609">
      <w:r w:rsidRPr="006519B5">
        <w:rPr>
          <w:rStyle w:val="HideTWBExt"/>
          <w:noProof w:val="0"/>
        </w:rPr>
        <w:t>&lt;Article2&gt;</w:t>
      </w:r>
      <w:r w:rsidRPr="006519B5">
        <w:t>Artikel 10 – neuer Satz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609AC43" w14:textId="77777777" w:rsidTr="000B4DD2">
        <w:trPr>
          <w:jc w:val="center"/>
        </w:trPr>
        <w:tc>
          <w:tcPr>
            <w:tcW w:w="9752" w:type="dxa"/>
            <w:gridSpan w:val="2"/>
          </w:tcPr>
          <w:p w14:paraId="2121BAD8" w14:textId="77777777" w:rsidR="00B66609" w:rsidRPr="006519B5" w:rsidRDefault="00B66609" w:rsidP="000B4DD2">
            <w:pPr>
              <w:keepNext/>
            </w:pPr>
          </w:p>
        </w:tc>
      </w:tr>
      <w:tr w:rsidR="00B66609" w:rsidRPr="006519B5" w14:paraId="02FF45D6" w14:textId="77777777" w:rsidTr="000B4DD2">
        <w:trPr>
          <w:jc w:val="center"/>
        </w:trPr>
        <w:tc>
          <w:tcPr>
            <w:tcW w:w="4876" w:type="dxa"/>
            <w:hideMark/>
          </w:tcPr>
          <w:p w14:paraId="5C225E3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D85D9B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AB21307" w14:textId="77777777" w:rsidTr="000B4DD2">
        <w:trPr>
          <w:jc w:val="center"/>
        </w:trPr>
        <w:tc>
          <w:tcPr>
            <w:tcW w:w="4876" w:type="dxa"/>
          </w:tcPr>
          <w:p w14:paraId="1626E73B" w14:textId="77777777" w:rsidR="00B66609" w:rsidRPr="006519B5" w:rsidRDefault="00B66609" w:rsidP="000B4DD2">
            <w:pPr>
              <w:pStyle w:val="Normal6"/>
              <w:rPr>
                <w:lang w:val="de-DE"/>
              </w:rPr>
            </w:pPr>
          </w:p>
        </w:tc>
        <w:tc>
          <w:tcPr>
            <w:tcW w:w="4876" w:type="dxa"/>
            <w:hideMark/>
          </w:tcPr>
          <w:p w14:paraId="6D8176A9" w14:textId="1D8FDED0"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 xml:space="preserve"> In Artikel 10 wird folgender Satz angefügt:</w:t>
            </w:r>
          </w:p>
        </w:tc>
      </w:tr>
      <w:tr w:rsidR="00B66609" w:rsidRPr="006519B5" w14:paraId="4C2952C0" w14:textId="77777777" w:rsidTr="000B4DD2">
        <w:trPr>
          <w:jc w:val="center"/>
        </w:trPr>
        <w:tc>
          <w:tcPr>
            <w:tcW w:w="4876" w:type="dxa"/>
          </w:tcPr>
          <w:p w14:paraId="3C90C118" w14:textId="77777777" w:rsidR="00B66609" w:rsidRPr="006519B5" w:rsidRDefault="00B66609" w:rsidP="000B4DD2">
            <w:pPr>
              <w:pStyle w:val="Normal6"/>
              <w:rPr>
                <w:lang w:val="de-DE"/>
              </w:rPr>
            </w:pPr>
          </w:p>
        </w:tc>
        <w:tc>
          <w:tcPr>
            <w:tcW w:w="4876" w:type="dxa"/>
            <w:hideMark/>
          </w:tcPr>
          <w:p w14:paraId="184C8F7C" w14:textId="0B6B6D8E" w:rsidR="00B66609" w:rsidRPr="006519B5" w:rsidRDefault="00415474" w:rsidP="000B4DD2">
            <w:pPr>
              <w:pStyle w:val="Normal6"/>
              <w:rPr>
                <w:szCs w:val="24"/>
                <w:lang w:val="de-DE"/>
              </w:rPr>
            </w:pPr>
            <w:r w:rsidRPr="006519B5">
              <w:rPr>
                <w:b/>
                <w:i/>
                <w:lang w:val="de-DE"/>
              </w:rPr>
              <w:t>„</w:t>
            </w:r>
            <w:r w:rsidR="00B66609" w:rsidRPr="006519B5">
              <w:rPr>
                <w:b/>
                <w:i/>
                <w:lang w:val="de-DE"/>
              </w:rPr>
              <w:t>Der persönliche Begleiter, der im Einklang mit den nationalen Gepflogenheiten als solcher anerkannt ist, darf kostenlos sowie mit einem Sitzplatz neben der Person mit Behinderung reisen.</w:t>
            </w:r>
            <w:r w:rsidR="00BA46A8" w:rsidRPr="006519B5">
              <w:rPr>
                <w:b/>
                <w:i/>
                <w:lang w:val="de-DE"/>
              </w:rPr>
              <w:t>“</w:t>
            </w:r>
          </w:p>
        </w:tc>
      </w:tr>
    </w:tbl>
    <w:p w14:paraId="68586D4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3647131" w14:textId="77777777" w:rsidR="00B66609" w:rsidRPr="006519B5" w:rsidRDefault="00B66609" w:rsidP="00B66609">
      <w:r w:rsidRPr="006519B5">
        <w:rPr>
          <w:rStyle w:val="HideTWBExt"/>
          <w:noProof w:val="0"/>
        </w:rPr>
        <w:t>&lt;/Amend&gt;</w:t>
      </w:r>
    </w:p>
    <w:p w14:paraId="2F759D7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334</w:t>
      </w:r>
      <w:r w:rsidRPr="006519B5">
        <w:rPr>
          <w:rStyle w:val="HideTWBExt"/>
          <w:b w:val="0"/>
          <w:noProof w:val="0"/>
          <w:lang w:val="de-DE"/>
        </w:rPr>
        <w:t>&lt;/NumAm&gt;</w:t>
      </w:r>
    </w:p>
    <w:p w14:paraId="4E277D0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BF56836"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0ABCF8F" w14:textId="77777777" w:rsidR="00B66609" w:rsidRPr="006519B5" w:rsidRDefault="00B66609" w:rsidP="00B66609">
      <w:r w:rsidRPr="006519B5">
        <w:rPr>
          <w:rStyle w:val="HideTWBExt"/>
          <w:noProof w:val="0"/>
        </w:rPr>
        <w:t>&lt;/RepeatBlock-By&gt;</w:t>
      </w:r>
    </w:p>
    <w:p w14:paraId="0A46890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F03908F" w14:textId="77777777" w:rsidR="00B66609" w:rsidRPr="006519B5" w:rsidRDefault="00B66609" w:rsidP="00B66609">
      <w:pPr>
        <w:pStyle w:val="NormalBold"/>
      </w:pPr>
      <w:r w:rsidRPr="006519B5">
        <w:rPr>
          <w:rStyle w:val="HideTWBExt"/>
          <w:b w:val="0"/>
          <w:noProof w:val="0"/>
        </w:rPr>
        <w:t>&lt;Article&gt;</w:t>
      </w:r>
      <w:r w:rsidRPr="006519B5">
        <w:t>Artikel 2 – Absatz 1 – Nummer 1 f (neu)</w:t>
      </w:r>
      <w:r w:rsidRPr="006519B5">
        <w:rPr>
          <w:rStyle w:val="HideTWBExt"/>
          <w:b w:val="0"/>
          <w:noProof w:val="0"/>
        </w:rPr>
        <w:t>&lt;/Article&gt;</w:t>
      </w:r>
    </w:p>
    <w:p w14:paraId="56CD8E92"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26E361F7" w14:textId="77777777" w:rsidR="00B66609" w:rsidRPr="006519B5" w:rsidRDefault="00B66609" w:rsidP="00B66609">
      <w:r w:rsidRPr="006519B5">
        <w:rPr>
          <w:rStyle w:val="HideTWBExt"/>
          <w:noProof w:val="0"/>
        </w:rPr>
        <w:t>&lt;Article2&gt;</w:t>
      </w:r>
      <w:r w:rsidRPr="006519B5">
        <w:t>Artikel 10</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49A799B" w14:textId="77777777" w:rsidTr="000B4DD2">
        <w:trPr>
          <w:jc w:val="center"/>
        </w:trPr>
        <w:tc>
          <w:tcPr>
            <w:tcW w:w="9752" w:type="dxa"/>
            <w:gridSpan w:val="2"/>
          </w:tcPr>
          <w:p w14:paraId="7C31FBEC" w14:textId="77777777" w:rsidR="00B66609" w:rsidRPr="006519B5" w:rsidRDefault="00B66609" w:rsidP="000B4DD2">
            <w:pPr>
              <w:keepNext/>
            </w:pPr>
          </w:p>
        </w:tc>
      </w:tr>
      <w:tr w:rsidR="00B66609" w:rsidRPr="006519B5" w14:paraId="507B11DD" w14:textId="77777777" w:rsidTr="000B4DD2">
        <w:trPr>
          <w:jc w:val="center"/>
        </w:trPr>
        <w:tc>
          <w:tcPr>
            <w:tcW w:w="4876" w:type="dxa"/>
            <w:hideMark/>
          </w:tcPr>
          <w:p w14:paraId="5538064D"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61568D6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79A66BE" w14:textId="77777777" w:rsidTr="000B4DD2">
        <w:trPr>
          <w:jc w:val="center"/>
        </w:trPr>
        <w:tc>
          <w:tcPr>
            <w:tcW w:w="4876" w:type="dxa"/>
          </w:tcPr>
          <w:p w14:paraId="1C6931A4" w14:textId="77777777" w:rsidR="00B66609" w:rsidRPr="006519B5" w:rsidRDefault="00B66609" w:rsidP="000B4DD2">
            <w:pPr>
              <w:pStyle w:val="Normal6"/>
              <w:rPr>
                <w:lang w:val="de-DE"/>
              </w:rPr>
            </w:pPr>
          </w:p>
        </w:tc>
        <w:tc>
          <w:tcPr>
            <w:tcW w:w="4876" w:type="dxa"/>
            <w:hideMark/>
          </w:tcPr>
          <w:p w14:paraId="0AA218B4" w14:textId="0FD08CD3" w:rsidR="00B66609" w:rsidRPr="006519B5" w:rsidRDefault="00B66609" w:rsidP="00BA46A8">
            <w:pPr>
              <w:pStyle w:val="Normal6"/>
              <w:rPr>
                <w:szCs w:val="24"/>
                <w:lang w:val="de-DE"/>
              </w:rPr>
            </w:pPr>
            <w:r w:rsidRPr="006519B5">
              <w:rPr>
                <w:b/>
                <w:i/>
                <w:lang w:val="de-DE"/>
              </w:rPr>
              <w:t>1f</w:t>
            </w:r>
            <w:r w:rsidR="00BA46A8" w:rsidRPr="006519B5">
              <w:rPr>
                <w:b/>
                <w:i/>
                <w:lang w:val="de-DE"/>
              </w:rPr>
              <w:t>.</w:t>
            </w:r>
            <w:r w:rsidRPr="006519B5">
              <w:rPr>
                <w:b/>
                <w:i/>
                <w:lang w:val="de-DE"/>
              </w:rPr>
              <w:tab/>
              <w:t>Artikel 10 erhält folgende Fassung:</w:t>
            </w:r>
          </w:p>
        </w:tc>
      </w:tr>
      <w:tr w:rsidR="00B66609" w:rsidRPr="006519B5" w14:paraId="786C7901" w14:textId="77777777" w:rsidTr="000B4DD2">
        <w:trPr>
          <w:jc w:val="center"/>
        </w:trPr>
        <w:tc>
          <w:tcPr>
            <w:tcW w:w="4876" w:type="dxa"/>
            <w:hideMark/>
          </w:tcPr>
          <w:p w14:paraId="49644716" w14:textId="77777777" w:rsidR="00B66609" w:rsidRPr="006519B5" w:rsidRDefault="00B66609" w:rsidP="000B4DD2">
            <w:pPr>
              <w:pStyle w:val="Normal6"/>
              <w:rPr>
                <w:lang w:val="de-DE"/>
              </w:rPr>
            </w:pPr>
            <w:r w:rsidRPr="006519B5">
              <w:rPr>
                <w:lang w:val="de-DE"/>
              </w:rPr>
              <w:t>Artikel 10</w:t>
            </w:r>
          </w:p>
        </w:tc>
        <w:tc>
          <w:tcPr>
            <w:tcW w:w="4876" w:type="dxa"/>
            <w:hideMark/>
          </w:tcPr>
          <w:p w14:paraId="2707FC72" w14:textId="58960649" w:rsidR="00B66609" w:rsidRPr="006519B5" w:rsidRDefault="00415474" w:rsidP="000B4DD2">
            <w:pPr>
              <w:pStyle w:val="Normal6"/>
              <w:rPr>
                <w:szCs w:val="24"/>
                <w:lang w:val="de-DE"/>
              </w:rPr>
            </w:pPr>
            <w:r w:rsidRPr="006519B5">
              <w:rPr>
                <w:b/>
                <w:i/>
                <w:lang w:val="de-DE"/>
              </w:rPr>
              <w:t>„</w:t>
            </w:r>
            <w:r w:rsidR="00B66609" w:rsidRPr="006519B5">
              <w:rPr>
                <w:lang w:val="de-DE"/>
              </w:rPr>
              <w:t>Artikel 10</w:t>
            </w:r>
          </w:p>
        </w:tc>
      </w:tr>
      <w:tr w:rsidR="00B66609" w:rsidRPr="006519B5" w14:paraId="303805DD" w14:textId="77777777" w:rsidTr="000B4DD2">
        <w:trPr>
          <w:jc w:val="center"/>
        </w:trPr>
        <w:tc>
          <w:tcPr>
            <w:tcW w:w="4876" w:type="dxa"/>
            <w:hideMark/>
          </w:tcPr>
          <w:p w14:paraId="746B0229" w14:textId="77777777" w:rsidR="00B66609" w:rsidRPr="006519B5" w:rsidRDefault="00B66609" w:rsidP="000B4DD2">
            <w:pPr>
              <w:pStyle w:val="Normal6"/>
              <w:rPr>
                <w:lang w:val="de-DE"/>
              </w:rPr>
            </w:pPr>
            <w:r w:rsidRPr="006519B5">
              <w:rPr>
                <w:b/>
                <w:i/>
                <w:lang w:val="de-DE"/>
              </w:rPr>
              <w:t>Hilfeleistung von Luftfahrtunternehmen</w:t>
            </w:r>
            <w:r w:rsidRPr="006519B5">
              <w:rPr>
                <w:lang w:val="de-DE"/>
              </w:rPr>
              <w:t xml:space="preserve"> Ein Luftfahrtunternehmen leistet einem behinderten Menschen oder einer Person mit eingeschränkter Mobilität, die von einem unter diese Verordnung fallenden Flughafen abfliegt, auf einem solchen ankommt oder einen solchen im Transit benutzt, die in Anhang II genannte Hilfe ohne Aufpreis, sofern die betreffende Person die in Artikel 7 Absätze 1, 2 und 4 genannten Bedingungen erfüllt.</w:t>
            </w:r>
          </w:p>
        </w:tc>
        <w:tc>
          <w:tcPr>
            <w:tcW w:w="4876" w:type="dxa"/>
            <w:hideMark/>
          </w:tcPr>
          <w:p w14:paraId="483EE730" w14:textId="41620711" w:rsidR="00B66609" w:rsidRPr="006519B5" w:rsidRDefault="00B66609" w:rsidP="000B4DD2">
            <w:pPr>
              <w:pStyle w:val="Normal6"/>
              <w:rPr>
                <w:szCs w:val="24"/>
                <w:lang w:val="de-DE"/>
              </w:rPr>
            </w:pPr>
            <w:r w:rsidRPr="006519B5">
              <w:rPr>
                <w:lang w:val="de-DE"/>
              </w:rPr>
              <w:t xml:space="preserve">Ein Luftfahrtunternehmen leistet einem behinderten Menschen oder einer Person mit eingeschränkter Mobilität, die von einem unter diese Verordnung fallenden Flughafen abfliegt, auf einem solchen ankommt oder einen solchen im Transit benutzt, die in Anhang II genannte Hilfe ohne Aufpreis, sofern die betreffende Person die in Artikel 7 Absätze 1, 2 und 4 genannten Bedingungen erfüllt. </w:t>
            </w:r>
            <w:r w:rsidRPr="006519B5">
              <w:rPr>
                <w:b/>
                <w:i/>
                <w:lang w:val="de-DE"/>
              </w:rPr>
              <w:t>Der persönliche Begleiter, der im Einklang mit den nationalen Gepflogenheiten als solcher anerkannt ist, darf kostenlos sowie mit einem Sitzplatz neben der Person mit Behinderungen reisen.</w:t>
            </w:r>
            <w:r w:rsidR="00BA46A8" w:rsidRPr="006519B5">
              <w:rPr>
                <w:b/>
                <w:i/>
                <w:lang w:val="de-DE"/>
              </w:rPr>
              <w:t>“</w:t>
            </w:r>
          </w:p>
        </w:tc>
      </w:tr>
      <w:tr w:rsidR="00B66609" w:rsidRPr="006519B5" w14:paraId="7E32AD3C" w14:textId="77777777" w:rsidTr="000B4DD2">
        <w:trPr>
          <w:jc w:val="center"/>
        </w:trPr>
        <w:tc>
          <w:tcPr>
            <w:tcW w:w="4876" w:type="dxa"/>
          </w:tcPr>
          <w:p w14:paraId="7045B890" w14:textId="77777777" w:rsidR="00B66609" w:rsidRPr="006519B5" w:rsidRDefault="00B66609" w:rsidP="000B4DD2">
            <w:pPr>
              <w:pStyle w:val="Normal6"/>
              <w:rPr>
                <w:lang w:val="de-DE"/>
              </w:rPr>
            </w:pPr>
          </w:p>
        </w:tc>
        <w:tc>
          <w:tcPr>
            <w:tcW w:w="4876" w:type="dxa"/>
            <w:hideMark/>
          </w:tcPr>
          <w:p w14:paraId="3DC65EE1" w14:textId="77777777" w:rsidR="00B66609" w:rsidRPr="006519B5" w:rsidRDefault="00B66609" w:rsidP="000B4DD2">
            <w:pPr>
              <w:pStyle w:val="Normal6"/>
              <w:rPr>
                <w:szCs w:val="24"/>
                <w:lang w:val="de-DE"/>
              </w:rPr>
            </w:pPr>
          </w:p>
        </w:tc>
      </w:tr>
    </w:tbl>
    <w:p w14:paraId="792CCC4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6A5DF2A" w14:textId="77777777" w:rsidR="00B66609" w:rsidRPr="006519B5" w:rsidRDefault="00B66609" w:rsidP="00B66609">
      <w:pPr>
        <w:pStyle w:val="CrossRef"/>
        <w:rPr>
          <w:lang w:val="de-DE"/>
        </w:rPr>
      </w:pPr>
      <w:r w:rsidRPr="006519B5">
        <w:rPr>
          <w:lang w:val="de-DE"/>
        </w:rPr>
        <w:t>(Verordnung (EG) Nr. 1107/2006)</w:t>
      </w:r>
    </w:p>
    <w:p w14:paraId="646F3595" w14:textId="77777777" w:rsidR="00B66609" w:rsidRPr="006519B5" w:rsidRDefault="00B66609" w:rsidP="00B66609">
      <w:pPr>
        <w:rPr>
          <w:rStyle w:val="HideTWBExt"/>
          <w:noProof w:val="0"/>
        </w:rPr>
      </w:pPr>
      <w:r w:rsidRPr="006519B5">
        <w:rPr>
          <w:rStyle w:val="HideTWBExt"/>
          <w:noProof w:val="0"/>
        </w:rPr>
        <w:t>&lt;/Amend&gt;</w:t>
      </w:r>
    </w:p>
    <w:p w14:paraId="32DEF1D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335</w:t>
      </w:r>
      <w:r w:rsidRPr="006519B5">
        <w:rPr>
          <w:rStyle w:val="HideTWBExt"/>
          <w:b w:val="0"/>
          <w:noProof w:val="0"/>
          <w:lang w:val="de-DE"/>
        </w:rPr>
        <w:t>&lt;/NumAm&gt;</w:t>
      </w:r>
    </w:p>
    <w:p w14:paraId="2DEFF096" w14:textId="77777777" w:rsidR="00B66609" w:rsidRPr="006519B5" w:rsidRDefault="00B66609" w:rsidP="00B66609">
      <w:pPr>
        <w:pStyle w:val="NormalBold"/>
      </w:pPr>
      <w:r w:rsidRPr="006519B5">
        <w:rPr>
          <w:rStyle w:val="HideTWBExt"/>
          <w:b w:val="0"/>
          <w:noProof w:val="0"/>
        </w:rPr>
        <w:t>&lt;RepeatBlock-By&gt;&lt;Members&gt;</w:t>
      </w:r>
      <w:r w:rsidRPr="006519B5">
        <w:t>Valérie Devaux, Jan-Christoph Oetjen</w:t>
      </w:r>
      <w:r w:rsidRPr="006519B5">
        <w:rPr>
          <w:rStyle w:val="HideTWBExt"/>
          <w:b w:val="0"/>
          <w:noProof w:val="0"/>
        </w:rPr>
        <w:t>&lt;/Members&gt;</w:t>
      </w:r>
    </w:p>
    <w:p w14:paraId="68ED8886" w14:textId="77777777" w:rsidR="00B66609" w:rsidRPr="006519B5" w:rsidRDefault="00B66609" w:rsidP="00B66609">
      <w:r w:rsidRPr="006519B5">
        <w:rPr>
          <w:rStyle w:val="HideTWBExt"/>
          <w:noProof w:val="0"/>
        </w:rPr>
        <w:t>&lt;/RepeatBlock-By&gt;</w:t>
      </w:r>
    </w:p>
    <w:p w14:paraId="7B9B7B4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6D65E7E" w14:textId="77777777" w:rsidR="00B66609" w:rsidRPr="006519B5" w:rsidRDefault="00B66609" w:rsidP="00B66609">
      <w:pPr>
        <w:pStyle w:val="NormalBold"/>
      </w:pPr>
      <w:r w:rsidRPr="006519B5">
        <w:rPr>
          <w:rStyle w:val="HideTWBExt"/>
          <w:b w:val="0"/>
          <w:noProof w:val="0"/>
        </w:rPr>
        <w:t>&lt;Article&gt;</w:t>
      </w:r>
      <w:r w:rsidRPr="006519B5">
        <w:t>Artikel 2 – Absatz 1 – Nummer 1 b (neu)</w:t>
      </w:r>
      <w:r w:rsidRPr="006519B5">
        <w:rPr>
          <w:rStyle w:val="HideTWBExt"/>
          <w:b w:val="0"/>
          <w:noProof w:val="0"/>
        </w:rPr>
        <w:t>&lt;/Article&gt;</w:t>
      </w:r>
    </w:p>
    <w:p w14:paraId="38F3C4B1"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ACD87A0" w14:textId="77777777" w:rsidR="00B66609" w:rsidRPr="006519B5" w:rsidRDefault="00B66609" w:rsidP="00B66609">
      <w:r w:rsidRPr="006519B5">
        <w:rPr>
          <w:rStyle w:val="HideTWBExt"/>
          <w:noProof w:val="0"/>
        </w:rPr>
        <w:t>&lt;Article2&gt;</w:t>
      </w:r>
      <w:r w:rsidRPr="006519B5">
        <w:t>Artikel 10</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2895D79" w14:textId="77777777" w:rsidTr="000B4DD2">
        <w:trPr>
          <w:jc w:val="center"/>
        </w:trPr>
        <w:tc>
          <w:tcPr>
            <w:tcW w:w="9752" w:type="dxa"/>
            <w:gridSpan w:val="2"/>
          </w:tcPr>
          <w:p w14:paraId="39D8F059" w14:textId="77777777" w:rsidR="00B66609" w:rsidRPr="006519B5" w:rsidRDefault="00B66609" w:rsidP="000B4DD2">
            <w:pPr>
              <w:keepNext/>
            </w:pPr>
          </w:p>
        </w:tc>
      </w:tr>
      <w:tr w:rsidR="00B66609" w:rsidRPr="006519B5" w14:paraId="2387353D" w14:textId="77777777" w:rsidTr="000B4DD2">
        <w:trPr>
          <w:jc w:val="center"/>
        </w:trPr>
        <w:tc>
          <w:tcPr>
            <w:tcW w:w="4876" w:type="dxa"/>
            <w:hideMark/>
          </w:tcPr>
          <w:p w14:paraId="7AD3CE4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A9EA75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49E7730" w14:textId="77777777" w:rsidTr="000B4DD2">
        <w:trPr>
          <w:jc w:val="center"/>
        </w:trPr>
        <w:tc>
          <w:tcPr>
            <w:tcW w:w="4876" w:type="dxa"/>
          </w:tcPr>
          <w:p w14:paraId="15121D36" w14:textId="77777777" w:rsidR="00B66609" w:rsidRPr="006519B5" w:rsidRDefault="00B66609" w:rsidP="000B4DD2">
            <w:pPr>
              <w:pStyle w:val="Normal6"/>
              <w:rPr>
                <w:lang w:val="de-DE"/>
              </w:rPr>
            </w:pPr>
          </w:p>
        </w:tc>
        <w:tc>
          <w:tcPr>
            <w:tcW w:w="4876" w:type="dxa"/>
            <w:hideMark/>
          </w:tcPr>
          <w:p w14:paraId="72F74EFF" w14:textId="634966FB" w:rsidR="00B66609" w:rsidRPr="006519B5" w:rsidRDefault="00B66609" w:rsidP="00BA46A8">
            <w:pPr>
              <w:pStyle w:val="Normal6"/>
              <w:rPr>
                <w:szCs w:val="24"/>
                <w:lang w:val="de-DE"/>
              </w:rPr>
            </w:pPr>
            <w:r w:rsidRPr="006519B5">
              <w:rPr>
                <w:b/>
                <w:i/>
                <w:lang w:val="de-DE"/>
              </w:rPr>
              <w:t>1b</w:t>
            </w:r>
            <w:r w:rsidR="00BA46A8" w:rsidRPr="006519B5">
              <w:rPr>
                <w:b/>
                <w:i/>
                <w:lang w:val="de-DE"/>
              </w:rPr>
              <w:t>.</w:t>
            </w:r>
            <w:r w:rsidRPr="006519B5">
              <w:rPr>
                <w:b/>
                <w:i/>
                <w:lang w:val="de-DE"/>
              </w:rPr>
              <w:tab/>
              <w:t>Artikel 10 erhält folgende Fassung:</w:t>
            </w:r>
          </w:p>
        </w:tc>
      </w:tr>
      <w:tr w:rsidR="00B66609" w:rsidRPr="006519B5" w14:paraId="79D549FD" w14:textId="77777777" w:rsidTr="000B4DD2">
        <w:trPr>
          <w:jc w:val="center"/>
        </w:trPr>
        <w:tc>
          <w:tcPr>
            <w:tcW w:w="4876" w:type="dxa"/>
          </w:tcPr>
          <w:p w14:paraId="1E4F2B4E" w14:textId="77777777" w:rsidR="00B66609" w:rsidRPr="006519B5" w:rsidRDefault="00B66609" w:rsidP="000B4DD2">
            <w:pPr>
              <w:pStyle w:val="Normal6"/>
              <w:rPr>
                <w:lang w:val="de-DE"/>
              </w:rPr>
            </w:pPr>
            <w:r w:rsidRPr="006519B5">
              <w:rPr>
                <w:lang w:val="de-DE"/>
              </w:rPr>
              <w:t>Ein Luftfahrtunternehmen leistet einem behinderten Menschen oder einer Person mit eingeschränkter Mobilität, die von einem unter diese Verordnung fallenden Flughafen abfliegt, auf einem solchen ankommt oder einen solchen im Transit benutzt, die in Anhang II genannte Hilfe ohne Aufpreis, sofern die betreffende Person die in Artikel 7 Absätze 1, 2 und 4 genannten Bedingungen erfüllt.</w:t>
            </w:r>
          </w:p>
        </w:tc>
        <w:tc>
          <w:tcPr>
            <w:tcW w:w="4876" w:type="dxa"/>
            <w:hideMark/>
          </w:tcPr>
          <w:p w14:paraId="5E3D1205" w14:textId="05DD8649" w:rsidR="00B66609" w:rsidRPr="006519B5" w:rsidRDefault="00415474" w:rsidP="000B4DD2">
            <w:pPr>
              <w:pStyle w:val="NormalWeb"/>
              <w:spacing w:before="0" w:beforeAutospacing="0" w:after="0" w:afterAutospacing="0"/>
            </w:pPr>
            <w:r w:rsidRPr="006519B5">
              <w:rPr>
                <w:b/>
                <w:i/>
              </w:rPr>
              <w:t>„</w:t>
            </w:r>
            <w:r w:rsidR="00B66609" w:rsidRPr="006519B5">
              <w:t xml:space="preserve">Ein Luftfahrtunternehmen leistet einem behinderten Menschen oder einer Person mit eingeschränkter Mobilität, die von einem unter diese Verordnung fallenden Flughafen abfliegt, auf einem solchen ankommt oder einen solchen im Transit benutzt, die in Anhang II genannte Hilfe ohne Aufpreis, sofern die betreffende Person die in Artikel 7 Absätze 1, 2 und 4 genannten Bedingungen erfüllt. </w:t>
            </w:r>
            <w:r w:rsidR="00B66609" w:rsidRPr="006519B5">
              <w:rPr>
                <w:rStyle w:val="highlight-diff"/>
                <w:b/>
                <w:i/>
              </w:rPr>
              <w:t>Der persönliche Begleiter, der gemäß den einzelstaatlichen Gepflogenheiten als solcher anerkannt ist, hat die Möglichkeit, sich dafür zu entscheiden, einen Sitzplatz neben der Person mit Behinderungen einzunehmen.</w:t>
            </w:r>
            <w:r w:rsidR="00BA46A8" w:rsidRPr="006519B5">
              <w:rPr>
                <w:b/>
                <w:i/>
              </w:rPr>
              <w:t>“</w:t>
            </w:r>
          </w:p>
          <w:p w14:paraId="67E93CFB" w14:textId="77777777" w:rsidR="00B66609" w:rsidRPr="006519B5" w:rsidRDefault="00B66609" w:rsidP="000B4DD2">
            <w:pPr>
              <w:pStyle w:val="Normal6"/>
              <w:rPr>
                <w:szCs w:val="24"/>
                <w:lang w:val="de-DE"/>
              </w:rPr>
            </w:pPr>
          </w:p>
        </w:tc>
      </w:tr>
    </w:tbl>
    <w:p w14:paraId="068462D4"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FD0127E" w14:textId="77777777" w:rsidR="00B66609" w:rsidRPr="006519B5" w:rsidRDefault="00B66609" w:rsidP="00B66609">
      <w:pPr>
        <w:pStyle w:val="Olang"/>
        <w:jc w:val="center"/>
        <w:rPr>
          <w:noProof w:val="0"/>
          <w:lang w:val="de-DE"/>
        </w:rPr>
      </w:pPr>
      <w:r w:rsidRPr="006519B5">
        <w:rPr>
          <w:i/>
          <w:iCs/>
          <w:noProof w:val="0"/>
          <w:shd w:val="clear" w:color="auto" w:fill="FFFFFF"/>
          <w:lang w:val="de-DE"/>
        </w:rPr>
        <w:t>(32006R1107)</w:t>
      </w:r>
    </w:p>
    <w:p w14:paraId="0C623D73" w14:textId="77777777" w:rsidR="00B66609" w:rsidRPr="006519B5" w:rsidRDefault="00B66609" w:rsidP="00B66609">
      <w:pPr>
        <w:rPr>
          <w:rStyle w:val="HideTWBExt"/>
          <w:noProof w:val="0"/>
        </w:rPr>
      </w:pPr>
      <w:r w:rsidRPr="006519B5">
        <w:rPr>
          <w:rStyle w:val="HideTWBExt"/>
          <w:noProof w:val="0"/>
        </w:rPr>
        <w:t>&lt;/Amend&gt;</w:t>
      </w:r>
    </w:p>
    <w:p w14:paraId="298A081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336</w:t>
      </w:r>
      <w:r w:rsidRPr="006519B5">
        <w:rPr>
          <w:rStyle w:val="HideTWBExt"/>
          <w:b w:val="0"/>
          <w:noProof w:val="0"/>
          <w:lang w:val="de-DE"/>
        </w:rPr>
        <w:t>&lt;/NumAm&gt;</w:t>
      </w:r>
    </w:p>
    <w:p w14:paraId="2F641991" w14:textId="77777777" w:rsidR="00B66609" w:rsidRPr="006519B5" w:rsidRDefault="00B66609" w:rsidP="00B66609">
      <w:pPr>
        <w:pStyle w:val="NormalBold"/>
      </w:pPr>
      <w:r w:rsidRPr="006519B5">
        <w:rPr>
          <w:rStyle w:val="HideTWBExt"/>
          <w:b w:val="0"/>
          <w:noProof w:val="0"/>
        </w:rPr>
        <w:t>&lt;RepeatBlock-By&gt;&lt;Members&gt;</w:t>
      </w:r>
      <w:r w:rsidRPr="006519B5">
        <w:t>Merja Kyllönen</w:t>
      </w:r>
      <w:r w:rsidRPr="006519B5">
        <w:rPr>
          <w:rStyle w:val="HideTWBExt"/>
          <w:b w:val="0"/>
          <w:noProof w:val="0"/>
        </w:rPr>
        <w:t>&lt;/Members&gt;</w:t>
      </w:r>
    </w:p>
    <w:p w14:paraId="2E359BA8" w14:textId="77777777" w:rsidR="00B66609" w:rsidRPr="006519B5" w:rsidRDefault="00B66609" w:rsidP="00B66609">
      <w:r w:rsidRPr="006519B5">
        <w:rPr>
          <w:rStyle w:val="HideTWBExt"/>
          <w:noProof w:val="0"/>
        </w:rPr>
        <w:t>&lt;/RepeatBlock-By&gt;</w:t>
      </w:r>
    </w:p>
    <w:p w14:paraId="59A1368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8B693BF" w14:textId="77777777" w:rsidR="00B66609" w:rsidRPr="006519B5" w:rsidRDefault="00B66609" w:rsidP="00B66609">
      <w:pPr>
        <w:pStyle w:val="NormalBold"/>
      </w:pPr>
      <w:r w:rsidRPr="006519B5">
        <w:rPr>
          <w:rStyle w:val="HideTWBExt"/>
          <w:b w:val="0"/>
          <w:noProof w:val="0"/>
        </w:rPr>
        <w:t>&lt;Article&gt;</w:t>
      </w:r>
      <w:r w:rsidRPr="006519B5">
        <w:t>Artikel 2 – Absatz 1 – Nummer 2</w:t>
      </w:r>
      <w:r w:rsidRPr="006519B5">
        <w:rPr>
          <w:rStyle w:val="HideTWBExt"/>
          <w:b w:val="0"/>
          <w:noProof w:val="0"/>
        </w:rPr>
        <w:t>&lt;/Article&gt;</w:t>
      </w:r>
    </w:p>
    <w:p w14:paraId="2F4EB5AB"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99C2C32" w14:textId="77777777" w:rsidR="00B66609" w:rsidRPr="006519B5" w:rsidRDefault="00B66609" w:rsidP="00B66609">
      <w:r w:rsidRPr="006519B5">
        <w:rPr>
          <w:rStyle w:val="HideTWBExt"/>
          <w:noProof w:val="0"/>
        </w:rPr>
        <w:t>&lt;Article2&gt;</w:t>
      </w:r>
      <w:r w:rsidRPr="006519B5">
        <w:t>Artikel 10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860F9A4" w14:textId="77777777" w:rsidTr="000B4DD2">
        <w:trPr>
          <w:jc w:val="center"/>
        </w:trPr>
        <w:tc>
          <w:tcPr>
            <w:tcW w:w="9752" w:type="dxa"/>
            <w:gridSpan w:val="2"/>
          </w:tcPr>
          <w:p w14:paraId="77587A83" w14:textId="77777777" w:rsidR="00B66609" w:rsidRPr="006519B5" w:rsidRDefault="00B66609" w:rsidP="000B4DD2">
            <w:pPr>
              <w:keepNext/>
            </w:pPr>
          </w:p>
        </w:tc>
      </w:tr>
      <w:tr w:rsidR="00B66609" w:rsidRPr="006519B5" w14:paraId="72607045" w14:textId="77777777" w:rsidTr="000B4DD2">
        <w:trPr>
          <w:jc w:val="center"/>
        </w:trPr>
        <w:tc>
          <w:tcPr>
            <w:tcW w:w="4876" w:type="dxa"/>
            <w:hideMark/>
          </w:tcPr>
          <w:p w14:paraId="5B55BA6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2DCF99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C04EE45" w14:textId="77777777" w:rsidTr="000B4DD2">
        <w:trPr>
          <w:jc w:val="center"/>
        </w:trPr>
        <w:tc>
          <w:tcPr>
            <w:tcW w:w="4876" w:type="dxa"/>
            <w:hideMark/>
          </w:tcPr>
          <w:p w14:paraId="78BFF369" w14:textId="3949A55C" w:rsidR="00B66609" w:rsidRPr="006519B5" w:rsidRDefault="00B66609" w:rsidP="000B40D4">
            <w:pPr>
              <w:pStyle w:val="Normal6"/>
              <w:rPr>
                <w:lang w:val="de-DE"/>
              </w:rPr>
            </w:pPr>
            <w:r w:rsidRPr="006519B5">
              <w:rPr>
                <w:b/>
                <w:i/>
                <w:lang w:val="de-DE"/>
              </w:rPr>
              <w:t>2</w:t>
            </w:r>
            <w:r w:rsidR="000B40D4" w:rsidRPr="006519B5">
              <w:rPr>
                <w:b/>
                <w:i/>
                <w:lang w:val="de-DE"/>
              </w:rPr>
              <w:t>.</w:t>
            </w:r>
            <w:r w:rsidRPr="006519B5">
              <w:rPr>
                <w:b/>
                <w:i/>
                <w:lang w:val="de-DE"/>
              </w:rPr>
              <w:tab/>
              <w:t>Folgender Artikel 10a wird eingefügt:</w:t>
            </w:r>
          </w:p>
        </w:tc>
        <w:tc>
          <w:tcPr>
            <w:tcW w:w="4876" w:type="dxa"/>
            <w:hideMark/>
          </w:tcPr>
          <w:p w14:paraId="76EA0D16" w14:textId="77777777" w:rsidR="00B66609" w:rsidRPr="006519B5" w:rsidRDefault="00B66609" w:rsidP="000B4DD2">
            <w:pPr>
              <w:pStyle w:val="Normal6"/>
              <w:rPr>
                <w:szCs w:val="24"/>
                <w:lang w:val="de-DE"/>
              </w:rPr>
            </w:pPr>
            <w:r w:rsidRPr="006519B5">
              <w:rPr>
                <w:b/>
                <w:i/>
                <w:lang w:val="de-DE"/>
              </w:rPr>
              <w:t>entfällt</w:t>
            </w:r>
          </w:p>
        </w:tc>
      </w:tr>
      <w:tr w:rsidR="00B66609" w:rsidRPr="006519B5" w14:paraId="1B99F16C" w14:textId="77777777" w:rsidTr="000B4DD2">
        <w:trPr>
          <w:jc w:val="center"/>
        </w:trPr>
        <w:tc>
          <w:tcPr>
            <w:tcW w:w="4876" w:type="dxa"/>
            <w:hideMark/>
          </w:tcPr>
          <w:p w14:paraId="3435887C" w14:textId="77777777" w:rsidR="00B66609" w:rsidRPr="006519B5" w:rsidRDefault="00B66609" w:rsidP="000B4DD2">
            <w:pPr>
              <w:pStyle w:val="Normal6"/>
              <w:rPr>
                <w:lang w:val="de-DE"/>
              </w:rPr>
            </w:pPr>
          </w:p>
        </w:tc>
        <w:tc>
          <w:tcPr>
            <w:tcW w:w="4876" w:type="dxa"/>
          </w:tcPr>
          <w:p w14:paraId="04C1D877" w14:textId="77777777" w:rsidR="00B66609" w:rsidRPr="006519B5" w:rsidRDefault="00B66609" w:rsidP="000B4DD2">
            <w:pPr>
              <w:pStyle w:val="Normal6"/>
              <w:rPr>
                <w:szCs w:val="24"/>
                <w:lang w:val="de-DE"/>
              </w:rPr>
            </w:pPr>
          </w:p>
        </w:tc>
      </w:tr>
      <w:tr w:rsidR="00B66609" w:rsidRPr="006519B5" w14:paraId="211BBDD9" w14:textId="77777777" w:rsidTr="000B4DD2">
        <w:trPr>
          <w:jc w:val="center"/>
        </w:trPr>
        <w:tc>
          <w:tcPr>
            <w:tcW w:w="4876" w:type="dxa"/>
            <w:hideMark/>
          </w:tcPr>
          <w:p w14:paraId="7BCF8BCE" w14:textId="595997A2" w:rsidR="00B66609" w:rsidRPr="006519B5" w:rsidRDefault="000B40D4" w:rsidP="000B40D4">
            <w:pPr>
              <w:pStyle w:val="Normal6"/>
              <w:rPr>
                <w:lang w:val="de-DE"/>
              </w:rPr>
            </w:pPr>
            <w:r w:rsidRPr="006519B5">
              <w:rPr>
                <w:b/>
                <w:i/>
                <w:lang w:val="de-DE"/>
              </w:rPr>
              <w:t>„</w:t>
            </w:r>
            <w:r w:rsidR="00B66609" w:rsidRPr="006519B5">
              <w:rPr>
                <w:b/>
                <w:i/>
                <w:lang w:val="de-DE"/>
              </w:rPr>
              <w:t>Artikel 10a</w:t>
            </w:r>
          </w:p>
        </w:tc>
        <w:tc>
          <w:tcPr>
            <w:tcW w:w="4876" w:type="dxa"/>
          </w:tcPr>
          <w:p w14:paraId="64335A4A" w14:textId="77777777" w:rsidR="00B66609" w:rsidRPr="006519B5" w:rsidRDefault="00B66609" w:rsidP="000B4DD2">
            <w:pPr>
              <w:pStyle w:val="Normal6"/>
              <w:rPr>
                <w:szCs w:val="24"/>
                <w:lang w:val="de-DE"/>
              </w:rPr>
            </w:pPr>
          </w:p>
        </w:tc>
      </w:tr>
      <w:tr w:rsidR="00B66609" w:rsidRPr="006519B5" w14:paraId="073C5A9E" w14:textId="77777777" w:rsidTr="000B4DD2">
        <w:trPr>
          <w:jc w:val="center"/>
        </w:trPr>
        <w:tc>
          <w:tcPr>
            <w:tcW w:w="4876" w:type="dxa"/>
            <w:hideMark/>
          </w:tcPr>
          <w:p w14:paraId="404EF610" w14:textId="77777777" w:rsidR="00B66609" w:rsidRPr="006519B5" w:rsidRDefault="00B66609" w:rsidP="000B4DD2">
            <w:pPr>
              <w:pStyle w:val="Normal6"/>
              <w:rPr>
                <w:lang w:val="de-DE"/>
              </w:rPr>
            </w:pPr>
            <w:r w:rsidRPr="006519B5">
              <w:rPr>
                <w:b/>
                <w:i/>
                <w:lang w:val="de-DE"/>
              </w:rPr>
              <w:t>Dienstqualitätsnormen für Luftfahrtunternehmen</w:t>
            </w:r>
          </w:p>
        </w:tc>
        <w:tc>
          <w:tcPr>
            <w:tcW w:w="4876" w:type="dxa"/>
          </w:tcPr>
          <w:p w14:paraId="3042A18D" w14:textId="77777777" w:rsidR="00B66609" w:rsidRPr="006519B5" w:rsidRDefault="00B66609" w:rsidP="000B4DD2">
            <w:pPr>
              <w:pStyle w:val="Normal6"/>
              <w:rPr>
                <w:szCs w:val="24"/>
                <w:lang w:val="de-DE"/>
              </w:rPr>
            </w:pPr>
          </w:p>
        </w:tc>
      </w:tr>
      <w:tr w:rsidR="00B66609" w:rsidRPr="006519B5" w14:paraId="5D30F439" w14:textId="77777777" w:rsidTr="000B4DD2">
        <w:trPr>
          <w:jc w:val="center"/>
        </w:trPr>
        <w:tc>
          <w:tcPr>
            <w:tcW w:w="4876" w:type="dxa"/>
            <w:hideMark/>
          </w:tcPr>
          <w:p w14:paraId="316D2250" w14:textId="77777777" w:rsidR="00B66609" w:rsidRPr="006519B5" w:rsidRDefault="00B66609" w:rsidP="000B4DD2">
            <w:pPr>
              <w:pStyle w:val="Normal6"/>
              <w:rPr>
                <w:lang w:val="de-DE"/>
              </w:rPr>
            </w:pPr>
            <w:r w:rsidRPr="006519B5">
              <w:rPr>
                <w:b/>
                <w:i/>
                <w:lang w:val="de-DE"/>
              </w:rPr>
              <w:t>(1)</w:t>
            </w:r>
            <w:r w:rsidRPr="006519B5">
              <w:rPr>
                <w:b/>
                <w:i/>
                <w:lang w:val="de-DE"/>
              </w:rPr>
              <w:tab/>
              <w:t>Die Luftfahrtunternehmen stellen Dienstqualitätsnormen auf und wenden ein Qualitätsmanagementsystem zur Aufrechterhaltung der Dienstqualität an. Die Dienstqualitätsnormen decken mindestens die in Anhang III aufgeführten Bereiche ab.</w:t>
            </w:r>
          </w:p>
        </w:tc>
        <w:tc>
          <w:tcPr>
            <w:tcW w:w="4876" w:type="dxa"/>
          </w:tcPr>
          <w:p w14:paraId="42CA1268" w14:textId="77777777" w:rsidR="00B66609" w:rsidRPr="006519B5" w:rsidRDefault="00B66609" w:rsidP="000B4DD2">
            <w:pPr>
              <w:pStyle w:val="Normal6"/>
              <w:rPr>
                <w:szCs w:val="24"/>
                <w:lang w:val="de-DE"/>
              </w:rPr>
            </w:pPr>
          </w:p>
        </w:tc>
      </w:tr>
      <w:tr w:rsidR="00B66609" w:rsidRPr="006519B5" w14:paraId="2FBCC51C" w14:textId="77777777" w:rsidTr="000B4DD2">
        <w:trPr>
          <w:jc w:val="center"/>
        </w:trPr>
        <w:tc>
          <w:tcPr>
            <w:tcW w:w="4876" w:type="dxa"/>
            <w:hideMark/>
          </w:tcPr>
          <w:p w14:paraId="3A1623BF" w14:textId="31A4CA19" w:rsidR="00B66609" w:rsidRPr="006519B5" w:rsidRDefault="00B66609" w:rsidP="000B4DD2">
            <w:pPr>
              <w:pStyle w:val="Normal6"/>
              <w:rPr>
                <w:lang w:val="de-DE"/>
              </w:rPr>
            </w:pPr>
            <w:r w:rsidRPr="006519B5">
              <w:rPr>
                <w:b/>
                <w:i/>
                <w:lang w:val="de-DE"/>
              </w:rPr>
              <w:t>(2)</w:t>
            </w:r>
            <w:r w:rsidRPr="006519B5">
              <w:rPr>
                <w:b/>
                <w:i/>
                <w:lang w:val="de-DE"/>
              </w:rPr>
              <w:tab/>
              <w:t>Die Luftfahrtunternehmen überwachen die eigene Leistung anhand der Dienstqualitätsnormen. Sie veröffentlichen auf ihrer Website bis zum [zwei Jahre nach Geltungsbeginn der Verordnung] und danach alle zwei Jahre einen Bericht über die Qualität ihrer Dienste. Dieser Bericht darf keine personenbezogenen Daten enthalten.</w:t>
            </w:r>
            <w:r w:rsidR="000B40D4" w:rsidRPr="006519B5">
              <w:rPr>
                <w:b/>
                <w:i/>
                <w:lang w:val="de-DE"/>
              </w:rPr>
              <w:t>“</w:t>
            </w:r>
          </w:p>
        </w:tc>
        <w:tc>
          <w:tcPr>
            <w:tcW w:w="4876" w:type="dxa"/>
          </w:tcPr>
          <w:p w14:paraId="7E662595" w14:textId="77777777" w:rsidR="00B66609" w:rsidRPr="006519B5" w:rsidRDefault="00B66609" w:rsidP="000B4DD2">
            <w:pPr>
              <w:pStyle w:val="Normal6"/>
              <w:rPr>
                <w:szCs w:val="24"/>
                <w:lang w:val="de-DE"/>
              </w:rPr>
            </w:pPr>
          </w:p>
        </w:tc>
      </w:tr>
      <w:tr w:rsidR="00B66609" w:rsidRPr="006519B5" w14:paraId="56318DCD" w14:textId="77777777" w:rsidTr="000B4DD2">
        <w:trPr>
          <w:jc w:val="center"/>
        </w:trPr>
        <w:tc>
          <w:tcPr>
            <w:tcW w:w="4876" w:type="dxa"/>
            <w:hideMark/>
          </w:tcPr>
          <w:p w14:paraId="77E27FF0" w14:textId="77777777" w:rsidR="00B66609" w:rsidRPr="006519B5" w:rsidRDefault="00B66609" w:rsidP="000B4DD2">
            <w:pPr>
              <w:pStyle w:val="Normal6"/>
              <w:rPr>
                <w:lang w:val="de-DE"/>
              </w:rPr>
            </w:pPr>
          </w:p>
        </w:tc>
        <w:tc>
          <w:tcPr>
            <w:tcW w:w="4876" w:type="dxa"/>
          </w:tcPr>
          <w:p w14:paraId="4752FFF1" w14:textId="77777777" w:rsidR="00B66609" w:rsidRPr="006519B5" w:rsidRDefault="00B66609" w:rsidP="000B4DD2">
            <w:pPr>
              <w:pStyle w:val="Normal6"/>
              <w:rPr>
                <w:szCs w:val="24"/>
                <w:lang w:val="de-DE"/>
              </w:rPr>
            </w:pPr>
          </w:p>
        </w:tc>
      </w:tr>
    </w:tbl>
    <w:p w14:paraId="4619D5B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8291BC2"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C1ABD7E" w14:textId="77777777" w:rsidR="00B66609" w:rsidRPr="006519B5" w:rsidRDefault="00B66609" w:rsidP="00B66609">
      <w:pPr>
        <w:pStyle w:val="Normal12Italic"/>
        <w:rPr>
          <w:noProof w:val="0"/>
          <w:lang w:val="de-DE"/>
        </w:rPr>
      </w:pPr>
      <w:r w:rsidRPr="006519B5">
        <w:rPr>
          <w:noProof w:val="0"/>
          <w:lang w:val="de-DE"/>
        </w:rPr>
        <w:t>In Bezug auf die spezifischen Qualitätsstandards und Berichtspflichten in Anhang 3 haben die Luftfahrtunternehmen möglicherweise keinen Zugang zu allen einschlägigen Informationen, da dies in der Regel sensibel ist und den Datenschutzvorschriften unterliegt. Um die Einhaltung dieser Vorschriften sicherzustellen, können Fluggesellschaften die Informationen nach einer gewissen Zeit löschen. Darüber hinaus spielen die Flughafenleitungsorgane eine wichtige Rolle bei der Handhabung von Mobilitätshilfen und der Unterstützung auf den Wegen zu den Flugzeugen und nach dem Aussteigen. Auch hier fordert die Branche den Gesetzgeber auf, die Einführung zusätzlicher, unnötiger Berichtspflichten zu vermeiden.</w:t>
      </w:r>
    </w:p>
    <w:p w14:paraId="78E44058" w14:textId="77777777" w:rsidR="00B66609" w:rsidRPr="006519B5" w:rsidRDefault="00B66609" w:rsidP="00B66609">
      <w:r w:rsidRPr="006519B5">
        <w:rPr>
          <w:rStyle w:val="HideTWBExt"/>
          <w:noProof w:val="0"/>
        </w:rPr>
        <w:t>&lt;/Amend&gt;</w:t>
      </w:r>
    </w:p>
    <w:p w14:paraId="0472423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337</w:t>
      </w:r>
      <w:r w:rsidRPr="006519B5">
        <w:rPr>
          <w:rStyle w:val="HideTWBExt"/>
          <w:b w:val="0"/>
          <w:noProof w:val="0"/>
          <w:lang w:val="de-DE"/>
        </w:rPr>
        <w:t>&lt;/NumAm&gt;</w:t>
      </w:r>
    </w:p>
    <w:p w14:paraId="2E62F845"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25DB4310" w14:textId="77777777" w:rsidR="00B66609" w:rsidRPr="006519B5" w:rsidRDefault="00B66609" w:rsidP="00B66609">
      <w:r w:rsidRPr="006519B5">
        <w:rPr>
          <w:rStyle w:val="HideTWBExt"/>
          <w:noProof w:val="0"/>
        </w:rPr>
        <w:t>&lt;/RepeatBlock-By&gt;</w:t>
      </w:r>
    </w:p>
    <w:p w14:paraId="67A8880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777CF8F" w14:textId="77777777" w:rsidR="00B66609" w:rsidRPr="006519B5" w:rsidRDefault="00B66609" w:rsidP="00B66609">
      <w:pPr>
        <w:pStyle w:val="NormalBold"/>
      </w:pPr>
      <w:r w:rsidRPr="006519B5">
        <w:rPr>
          <w:rStyle w:val="HideTWBExt"/>
          <w:b w:val="0"/>
          <w:noProof w:val="0"/>
        </w:rPr>
        <w:t>&lt;Article&gt;</w:t>
      </w:r>
      <w:r w:rsidRPr="006519B5">
        <w:t>Artikel 2 – Absatz 1 – Nummer 2</w:t>
      </w:r>
      <w:r w:rsidRPr="006519B5">
        <w:rPr>
          <w:rStyle w:val="HideTWBExt"/>
          <w:b w:val="0"/>
          <w:noProof w:val="0"/>
        </w:rPr>
        <w:t>&lt;/Article&gt;</w:t>
      </w:r>
    </w:p>
    <w:p w14:paraId="5A627850"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0EAE8D53" w14:textId="77777777" w:rsidR="00B66609" w:rsidRPr="006519B5" w:rsidRDefault="00B66609" w:rsidP="00B66609">
      <w:r w:rsidRPr="006519B5">
        <w:rPr>
          <w:rStyle w:val="HideTWBExt"/>
          <w:noProof w:val="0"/>
        </w:rPr>
        <w:t>&lt;Article2&gt;</w:t>
      </w:r>
      <w:r w:rsidRPr="006519B5">
        <w:t>Artikel 10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9AF1ADB" w14:textId="77777777" w:rsidTr="000B4DD2">
        <w:trPr>
          <w:jc w:val="center"/>
        </w:trPr>
        <w:tc>
          <w:tcPr>
            <w:tcW w:w="9752" w:type="dxa"/>
            <w:gridSpan w:val="2"/>
          </w:tcPr>
          <w:p w14:paraId="59707115" w14:textId="77777777" w:rsidR="00B66609" w:rsidRPr="006519B5" w:rsidRDefault="00B66609" w:rsidP="000B4DD2">
            <w:pPr>
              <w:keepNext/>
            </w:pPr>
          </w:p>
        </w:tc>
      </w:tr>
      <w:tr w:rsidR="00B66609" w:rsidRPr="006519B5" w14:paraId="687A60DF" w14:textId="77777777" w:rsidTr="000B4DD2">
        <w:trPr>
          <w:jc w:val="center"/>
        </w:trPr>
        <w:tc>
          <w:tcPr>
            <w:tcW w:w="4876" w:type="dxa"/>
            <w:hideMark/>
          </w:tcPr>
          <w:p w14:paraId="5DA6106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6D15A1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1F4DDA0" w14:textId="77777777" w:rsidTr="000B4DD2">
        <w:trPr>
          <w:jc w:val="center"/>
        </w:trPr>
        <w:tc>
          <w:tcPr>
            <w:tcW w:w="4876" w:type="dxa"/>
            <w:hideMark/>
          </w:tcPr>
          <w:p w14:paraId="39E34B84" w14:textId="6EFD098E" w:rsidR="00B66609" w:rsidRPr="006519B5" w:rsidRDefault="00B66609" w:rsidP="000B40D4">
            <w:pPr>
              <w:pStyle w:val="Normal6"/>
              <w:rPr>
                <w:lang w:val="de-DE"/>
              </w:rPr>
            </w:pPr>
            <w:r w:rsidRPr="006519B5">
              <w:rPr>
                <w:b/>
                <w:i/>
                <w:lang w:val="de-DE"/>
              </w:rPr>
              <w:t>2</w:t>
            </w:r>
            <w:r w:rsidR="000B40D4" w:rsidRPr="006519B5">
              <w:rPr>
                <w:b/>
                <w:i/>
                <w:lang w:val="de-DE"/>
              </w:rPr>
              <w:t>.</w:t>
            </w:r>
            <w:r w:rsidRPr="006519B5">
              <w:rPr>
                <w:b/>
                <w:i/>
                <w:lang w:val="de-DE"/>
              </w:rPr>
              <w:tab/>
              <w:t>Folgender Artikel 10a wird eingefügt:</w:t>
            </w:r>
          </w:p>
        </w:tc>
        <w:tc>
          <w:tcPr>
            <w:tcW w:w="4876" w:type="dxa"/>
            <w:hideMark/>
          </w:tcPr>
          <w:p w14:paraId="5FD4CE22" w14:textId="77777777" w:rsidR="00B66609" w:rsidRPr="006519B5" w:rsidRDefault="00B66609" w:rsidP="000B4DD2">
            <w:pPr>
              <w:pStyle w:val="Normal6"/>
              <w:rPr>
                <w:szCs w:val="24"/>
                <w:lang w:val="de-DE"/>
              </w:rPr>
            </w:pPr>
            <w:r w:rsidRPr="006519B5">
              <w:rPr>
                <w:b/>
                <w:i/>
                <w:lang w:val="de-DE"/>
              </w:rPr>
              <w:t>entfällt</w:t>
            </w:r>
          </w:p>
        </w:tc>
      </w:tr>
      <w:tr w:rsidR="00B66609" w:rsidRPr="006519B5" w14:paraId="18001D8E" w14:textId="77777777" w:rsidTr="000B4DD2">
        <w:trPr>
          <w:jc w:val="center"/>
        </w:trPr>
        <w:tc>
          <w:tcPr>
            <w:tcW w:w="4876" w:type="dxa"/>
            <w:hideMark/>
          </w:tcPr>
          <w:p w14:paraId="29E6EC7D" w14:textId="77777777" w:rsidR="00B66609" w:rsidRPr="006519B5" w:rsidRDefault="00B66609" w:rsidP="000B4DD2">
            <w:pPr>
              <w:pStyle w:val="Normal6"/>
              <w:rPr>
                <w:lang w:val="de-DE"/>
              </w:rPr>
            </w:pPr>
          </w:p>
        </w:tc>
        <w:tc>
          <w:tcPr>
            <w:tcW w:w="4876" w:type="dxa"/>
          </w:tcPr>
          <w:p w14:paraId="1B0B3515" w14:textId="77777777" w:rsidR="00B66609" w:rsidRPr="006519B5" w:rsidRDefault="00B66609" w:rsidP="000B4DD2">
            <w:pPr>
              <w:pStyle w:val="Normal6"/>
              <w:rPr>
                <w:szCs w:val="24"/>
                <w:lang w:val="de-DE"/>
              </w:rPr>
            </w:pPr>
          </w:p>
        </w:tc>
      </w:tr>
      <w:tr w:rsidR="00B66609" w:rsidRPr="006519B5" w14:paraId="428A3F74" w14:textId="77777777" w:rsidTr="000B4DD2">
        <w:trPr>
          <w:jc w:val="center"/>
        </w:trPr>
        <w:tc>
          <w:tcPr>
            <w:tcW w:w="4876" w:type="dxa"/>
            <w:hideMark/>
          </w:tcPr>
          <w:p w14:paraId="577A8988" w14:textId="7C649208" w:rsidR="00B66609" w:rsidRPr="006519B5" w:rsidRDefault="000B40D4" w:rsidP="000B40D4">
            <w:pPr>
              <w:pStyle w:val="Normal6"/>
              <w:rPr>
                <w:lang w:val="de-DE"/>
              </w:rPr>
            </w:pPr>
            <w:r w:rsidRPr="006519B5">
              <w:rPr>
                <w:b/>
                <w:i/>
                <w:lang w:val="de-DE"/>
              </w:rPr>
              <w:t>„</w:t>
            </w:r>
            <w:r w:rsidR="00B66609" w:rsidRPr="006519B5">
              <w:rPr>
                <w:b/>
                <w:i/>
                <w:lang w:val="de-DE"/>
              </w:rPr>
              <w:t>Artikel 10a</w:t>
            </w:r>
          </w:p>
        </w:tc>
        <w:tc>
          <w:tcPr>
            <w:tcW w:w="4876" w:type="dxa"/>
          </w:tcPr>
          <w:p w14:paraId="12FB020C" w14:textId="77777777" w:rsidR="00B66609" w:rsidRPr="006519B5" w:rsidRDefault="00B66609" w:rsidP="000B4DD2">
            <w:pPr>
              <w:pStyle w:val="Normal6"/>
              <w:rPr>
                <w:szCs w:val="24"/>
                <w:lang w:val="de-DE"/>
              </w:rPr>
            </w:pPr>
          </w:p>
        </w:tc>
      </w:tr>
      <w:tr w:rsidR="00B66609" w:rsidRPr="006519B5" w14:paraId="4ACD0BFD" w14:textId="77777777" w:rsidTr="000B4DD2">
        <w:trPr>
          <w:jc w:val="center"/>
        </w:trPr>
        <w:tc>
          <w:tcPr>
            <w:tcW w:w="4876" w:type="dxa"/>
            <w:hideMark/>
          </w:tcPr>
          <w:p w14:paraId="4CB12EB7" w14:textId="77777777" w:rsidR="00B66609" w:rsidRPr="006519B5" w:rsidRDefault="00B66609" w:rsidP="000B4DD2">
            <w:pPr>
              <w:pStyle w:val="Normal6"/>
              <w:rPr>
                <w:lang w:val="de-DE"/>
              </w:rPr>
            </w:pPr>
            <w:r w:rsidRPr="006519B5">
              <w:rPr>
                <w:b/>
                <w:i/>
                <w:lang w:val="de-DE"/>
              </w:rPr>
              <w:t>Dienstqualitätsnormen für Luftfahrtunternehmen</w:t>
            </w:r>
          </w:p>
        </w:tc>
        <w:tc>
          <w:tcPr>
            <w:tcW w:w="4876" w:type="dxa"/>
          </w:tcPr>
          <w:p w14:paraId="4459F9B2" w14:textId="77777777" w:rsidR="00B66609" w:rsidRPr="006519B5" w:rsidRDefault="00B66609" w:rsidP="000B4DD2">
            <w:pPr>
              <w:pStyle w:val="Normal6"/>
              <w:rPr>
                <w:szCs w:val="24"/>
                <w:lang w:val="de-DE"/>
              </w:rPr>
            </w:pPr>
          </w:p>
        </w:tc>
      </w:tr>
      <w:tr w:rsidR="00B66609" w:rsidRPr="006519B5" w14:paraId="1D92D9BB" w14:textId="77777777" w:rsidTr="000B4DD2">
        <w:trPr>
          <w:jc w:val="center"/>
        </w:trPr>
        <w:tc>
          <w:tcPr>
            <w:tcW w:w="4876" w:type="dxa"/>
            <w:hideMark/>
          </w:tcPr>
          <w:p w14:paraId="3751B916" w14:textId="77777777" w:rsidR="00B66609" w:rsidRPr="006519B5" w:rsidRDefault="00B66609" w:rsidP="000B4DD2">
            <w:pPr>
              <w:pStyle w:val="Normal6"/>
              <w:rPr>
                <w:lang w:val="de-DE"/>
              </w:rPr>
            </w:pPr>
            <w:r w:rsidRPr="006519B5">
              <w:rPr>
                <w:b/>
                <w:i/>
                <w:lang w:val="de-DE"/>
              </w:rPr>
              <w:t>(1)</w:t>
            </w:r>
            <w:r w:rsidRPr="006519B5">
              <w:rPr>
                <w:b/>
                <w:i/>
                <w:lang w:val="de-DE"/>
              </w:rPr>
              <w:tab/>
              <w:t>Die Luftfahrtunternehmen stellen Dienstqualitätsnormen auf und wenden ein Qualitätsmanagementsystem zur Aufrechterhaltung der Dienstqualität an. Die Dienstqualitätsnormen decken mindestens die in Anhang III aufgeführten Bereiche ab.</w:t>
            </w:r>
          </w:p>
        </w:tc>
        <w:tc>
          <w:tcPr>
            <w:tcW w:w="4876" w:type="dxa"/>
          </w:tcPr>
          <w:p w14:paraId="5536421B" w14:textId="77777777" w:rsidR="00B66609" w:rsidRPr="006519B5" w:rsidRDefault="00B66609" w:rsidP="000B4DD2">
            <w:pPr>
              <w:pStyle w:val="Normal6"/>
              <w:rPr>
                <w:szCs w:val="24"/>
                <w:lang w:val="de-DE"/>
              </w:rPr>
            </w:pPr>
          </w:p>
        </w:tc>
      </w:tr>
      <w:tr w:rsidR="00B66609" w:rsidRPr="006519B5" w14:paraId="420A89D3" w14:textId="77777777" w:rsidTr="000B4DD2">
        <w:trPr>
          <w:jc w:val="center"/>
        </w:trPr>
        <w:tc>
          <w:tcPr>
            <w:tcW w:w="4876" w:type="dxa"/>
            <w:hideMark/>
          </w:tcPr>
          <w:p w14:paraId="25B79F32" w14:textId="67890E9D" w:rsidR="00B66609" w:rsidRPr="006519B5" w:rsidRDefault="00B66609" w:rsidP="000B4DD2">
            <w:pPr>
              <w:pStyle w:val="Normal6"/>
              <w:rPr>
                <w:lang w:val="de-DE"/>
              </w:rPr>
            </w:pPr>
            <w:r w:rsidRPr="006519B5">
              <w:rPr>
                <w:b/>
                <w:i/>
                <w:lang w:val="de-DE"/>
              </w:rPr>
              <w:t>(2)</w:t>
            </w:r>
            <w:r w:rsidRPr="006519B5">
              <w:rPr>
                <w:b/>
                <w:i/>
                <w:lang w:val="de-DE"/>
              </w:rPr>
              <w:tab/>
              <w:t>Die Luftfahrtunternehmen überwachen die eigene Leistung anhand der Dienstqualitätsnormen. Sie veröffentlichen auf ihrer Website bis zum [zwei Jahre nach Geltungsbeginn der Verordnung] und danach alle zwei Jahre einen Bericht über die Qualität ihrer Dienste. Dieser Bericht darf keine personenbezogenen Daten enthalten.</w:t>
            </w:r>
            <w:r w:rsidR="000B40D4" w:rsidRPr="006519B5">
              <w:rPr>
                <w:b/>
                <w:i/>
                <w:lang w:val="de-DE"/>
              </w:rPr>
              <w:t>“</w:t>
            </w:r>
          </w:p>
        </w:tc>
        <w:tc>
          <w:tcPr>
            <w:tcW w:w="4876" w:type="dxa"/>
          </w:tcPr>
          <w:p w14:paraId="106306DA" w14:textId="77777777" w:rsidR="00B66609" w:rsidRPr="006519B5" w:rsidRDefault="00B66609" w:rsidP="000B4DD2">
            <w:pPr>
              <w:pStyle w:val="Normal6"/>
              <w:rPr>
                <w:szCs w:val="24"/>
                <w:lang w:val="de-DE"/>
              </w:rPr>
            </w:pPr>
          </w:p>
        </w:tc>
      </w:tr>
      <w:tr w:rsidR="00B66609" w:rsidRPr="006519B5" w14:paraId="62B87341" w14:textId="77777777" w:rsidTr="000B4DD2">
        <w:trPr>
          <w:jc w:val="center"/>
        </w:trPr>
        <w:tc>
          <w:tcPr>
            <w:tcW w:w="4876" w:type="dxa"/>
            <w:hideMark/>
          </w:tcPr>
          <w:p w14:paraId="29563913" w14:textId="77777777" w:rsidR="00B66609" w:rsidRPr="006519B5" w:rsidRDefault="00B66609" w:rsidP="000B4DD2">
            <w:pPr>
              <w:pStyle w:val="Normal6"/>
              <w:rPr>
                <w:lang w:val="de-DE"/>
              </w:rPr>
            </w:pPr>
          </w:p>
        </w:tc>
        <w:tc>
          <w:tcPr>
            <w:tcW w:w="4876" w:type="dxa"/>
          </w:tcPr>
          <w:p w14:paraId="6BD84413" w14:textId="77777777" w:rsidR="00B66609" w:rsidRPr="006519B5" w:rsidRDefault="00B66609" w:rsidP="000B4DD2">
            <w:pPr>
              <w:pStyle w:val="Normal6"/>
              <w:rPr>
                <w:szCs w:val="24"/>
                <w:lang w:val="de-DE"/>
              </w:rPr>
            </w:pPr>
          </w:p>
        </w:tc>
      </w:tr>
    </w:tbl>
    <w:p w14:paraId="592A633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A2E5189" w14:textId="77777777" w:rsidR="00B66609" w:rsidRPr="006519B5" w:rsidRDefault="00B66609" w:rsidP="00B66609">
      <w:r w:rsidRPr="006519B5">
        <w:rPr>
          <w:rStyle w:val="HideTWBExt"/>
          <w:noProof w:val="0"/>
        </w:rPr>
        <w:t>&lt;/Amend&gt;</w:t>
      </w:r>
    </w:p>
    <w:p w14:paraId="4A7BC0D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338</w:t>
      </w:r>
      <w:r w:rsidRPr="006519B5">
        <w:rPr>
          <w:rStyle w:val="HideTWBExt"/>
          <w:b w:val="0"/>
          <w:noProof w:val="0"/>
          <w:lang w:val="de-DE"/>
        </w:rPr>
        <w:t>&lt;/NumAm&gt;</w:t>
      </w:r>
    </w:p>
    <w:p w14:paraId="08A1EF05"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475B5068" w14:textId="77777777" w:rsidR="00B66609" w:rsidRPr="006519B5" w:rsidRDefault="00B66609" w:rsidP="00B66609">
      <w:r w:rsidRPr="006519B5">
        <w:rPr>
          <w:rStyle w:val="HideTWBExt"/>
          <w:noProof w:val="0"/>
        </w:rPr>
        <w:t>&lt;/RepeatBlock-By&gt;</w:t>
      </w:r>
    </w:p>
    <w:p w14:paraId="15288B7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F7AF400" w14:textId="77777777" w:rsidR="00B66609" w:rsidRPr="006519B5" w:rsidRDefault="00B66609" w:rsidP="00B66609">
      <w:pPr>
        <w:pStyle w:val="NormalBold"/>
      </w:pPr>
      <w:r w:rsidRPr="006519B5">
        <w:rPr>
          <w:rStyle w:val="HideTWBExt"/>
          <w:b w:val="0"/>
          <w:noProof w:val="0"/>
        </w:rPr>
        <w:t>&lt;Article&gt;</w:t>
      </w:r>
      <w:r w:rsidRPr="006519B5">
        <w:t>Artikel 2 – Absatz 1 – Nummer 2</w:t>
      </w:r>
      <w:r w:rsidRPr="006519B5">
        <w:rPr>
          <w:rStyle w:val="HideTWBExt"/>
          <w:b w:val="0"/>
          <w:noProof w:val="0"/>
        </w:rPr>
        <w:t>&lt;/Article&gt;</w:t>
      </w:r>
    </w:p>
    <w:p w14:paraId="3AEF7E70"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0D271BF" w14:textId="77777777" w:rsidR="00B66609" w:rsidRPr="006519B5" w:rsidRDefault="00B66609" w:rsidP="00B66609">
      <w:r w:rsidRPr="006519B5">
        <w:rPr>
          <w:rStyle w:val="HideTWBExt"/>
          <w:noProof w:val="0"/>
        </w:rPr>
        <w:t>&lt;Article2&gt;</w:t>
      </w:r>
      <w:r w:rsidRPr="006519B5">
        <w:t>Artikel 10a – Überschrift</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DC22A6B" w14:textId="77777777" w:rsidTr="000B4DD2">
        <w:trPr>
          <w:jc w:val="center"/>
        </w:trPr>
        <w:tc>
          <w:tcPr>
            <w:tcW w:w="9752" w:type="dxa"/>
            <w:gridSpan w:val="2"/>
          </w:tcPr>
          <w:p w14:paraId="746264CE" w14:textId="77777777" w:rsidR="00B66609" w:rsidRPr="006519B5" w:rsidRDefault="00B66609" w:rsidP="000B4DD2">
            <w:pPr>
              <w:keepNext/>
            </w:pPr>
          </w:p>
        </w:tc>
      </w:tr>
      <w:tr w:rsidR="00B66609" w:rsidRPr="006519B5" w14:paraId="10D0E35A" w14:textId="77777777" w:rsidTr="000B4DD2">
        <w:trPr>
          <w:jc w:val="center"/>
        </w:trPr>
        <w:tc>
          <w:tcPr>
            <w:tcW w:w="4876" w:type="dxa"/>
            <w:hideMark/>
          </w:tcPr>
          <w:p w14:paraId="1CE2472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FD1706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5C2A9D3" w14:textId="77777777" w:rsidTr="000B4DD2">
        <w:trPr>
          <w:jc w:val="center"/>
        </w:trPr>
        <w:tc>
          <w:tcPr>
            <w:tcW w:w="4876" w:type="dxa"/>
            <w:hideMark/>
          </w:tcPr>
          <w:p w14:paraId="38AEAA52" w14:textId="77777777" w:rsidR="00B66609" w:rsidRPr="006519B5" w:rsidRDefault="00B66609" w:rsidP="000B4DD2">
            <w:pPr>
              <w:pStyle w:val="Normal6"/>
              <w:rPr>
                <w:lang w:val="de-DE"/>
              </w:rPr>
            </w:pPr>
            <w:r w:rsidRPr="006519B5">
              <w:rPr>
                <w:lang w:val="de-DE"/>
              </w:rPr>
              <w:t>Dienstqualitätsnormen für Luftfahrtunternehmen</w:t>
            </w:r>
          </w:p>
        </w:tc>
        <w:tc>
          <w:tcPr>
            <w:tcW w:w="4876" w:type="dxa"/>
            <w:hideMark/>
          </w:tcPr>
          <w:p w14:paraId="1FC8CF3A" w14:textId="77777777" w:rsidR="00B66609" w:rsidRPr="006519B5" w:rsidRDefault="00B66609" w:rsidP="000B4DD2">
            <w:pPr>
              <w:pStyle w:val="Normal6"/>
              <w:rPr>
                <w:szCs w:val="24"/>
                <w:lang w:val="de-DE"/>
              </w:rPr>
            </w:pPr>
            <w:r w:rsidRPr="006519B5">
              <w:rPr>
                <w:lang w:val="de-DE"/>
              </w:rPr>
              <w:t xml:space="preserve">Dienstqualitätsnormen für Luftfahrtunternehmen </w:t>
            </w:r>
            <w:r w:rsidRPr="006519B5">
              <w:rPr>
                <w:b/>
                <w:i/>
                <w:lang w:val="de-DE"/>
              </w:rPr>
              <w:t>und Flughafenleitungsorgane</w:t>
            </w:r>
          </w:p>
        </w:tc>
      </w:tr>
    </w:tbl>
    <w:p w14:paraId="47FA07F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10D344" w14:textId="77777777" w:rsidR="00B66609" w:rsidRPr="006519B5" w:rsidRDefault="00B66609" w:rsidP="00B66609">
      <w:r w:rsidRPr="006519B5">
        <w:rPr>
          <w:rStyle w:val="HideTWBExt"/>
          <w:noProof w:val="0"/>
        </w:rPr>
        <w:t>&lt;/Amend&gt;</w:t>
      </w:r>
    </w:p>
    <w:p w14:paraId="148575D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339</w:t>
      </w:r>
      <w:r w:rsidRPr="006519B5">
        <w:rPr>
          <w:rStyle w:val="HideTWBExt"/>
          <w:b w:val="0"/>
          <w:noProof w:val="0"/>
          <w:lang w:val="de-DE"/>
        </w:rPr>
        <w:t>&lt;/NumAm&gt;</w:t>
      </w:r>
    </w:p>
    <w:p w14:paraId="5F05773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FBA6957"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D6826F0" w14:textId="77777777" w:rsidR="00B66609" w:rsidRPr="006519B5" w:rsidRDefault="00B66609" w:rsidP="00B66609">
      <w:r w:rsidRPr="006519B5">
        <w:rPr>
          <w:rStyle w:val="HideTWBExt"/>
          <w:noProof w:val="0"/>
        </w:rPr>
        <w:t>&lt;/RepeatBlock-By&gt;</w:t>
      </w:r>
    </w:p>
    <w:p w14:paraId="7FAABA9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3C5719F" w14:textId="77777777" w:rsidR="00B66609" w:rsidRPr="006519B5" w:rsidRDefault="00B66609" w:rsidP="00B66609">
      <w:pPr>
        <w:pStyle w:val="NormalBold"/>
      </w:pPr>
      <w:r w:rsidRPr="006519B5">
        <w:rPr>
          <w:rStyle w:val="HideTWBExt"/>
          <w:b w:val="0"/>
          <w:noProof w:val="0"/>
        </w:rPr>
        <w:t>&lt;Article&gt;</w:t>
      </w:r>
      <w:r w:rsidRPr="006519B5">
        <w:t>Artikel 2 – Absatz 1 – Nummer 2</w:t>
      </w:r>
      <w:r w:rsidRPr="006519B5">
        <w:rPr>
          <w:rStyle w:val="HideTWBExt"/>
          <w:b w:val="0"/>
          <w:noProof w:val="0"/>
        </w:rPr>
        <w:t>&lt;/Article&gt;</w:t>
      </w:r>
    </w:p>
    <w:p w14:paraId="58A4CC48"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53DD919" w14:textId="77777777" w:rsidR="00B66609" w:rsidRPr="006519B5" w:rsidRDefault="00B66609" w:rsidP="00B66609">
      <w:r w:rsidRPr="006519B5">
        <w:rPr>
          <w:rStyle w:val="HideTWBExt"/>
          <w:noProof w:val="0"/>
        </w:rPr>
        <w:t>&lt;Article2&gt;</w:t>
      </w:r>
      <w:r w:rsidRPr="006519B5">
        <w:t>Artikel 10a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2752076" w14:textId="77777777" w:rsidTr="000B4DD2">
        <w:trPr>
          <w:jc w:val="center"/>
        </w:trPr>
        <w:tc>
          <w:tcPr>
            <w:tcW w:w="9752" w:type="dxa"/>
            <w:gridSpan w:val="2"/>
          </w:tcPr>
          <w:p w14:paraId="70BE5FFB" w14:textId="77777777" w:rsidR="00B66609" w:rsidRPr="006519B5" w:rsidRDefault="00B66609" w:rsidP="000B4DD2">
            <w:pPr>
              <w:keepNext/>
            </w:pPr>
          </w:p>
        </w:tc>
      </w:tr>
      <w:tr w:rsidR="00B66609" w:rsidRPr="006519B5" w14:paraId="4CA985E3" w14:textId="77777777" w:rsidTr="000B4DD2">
        <w:trPr>
          <w:jc w:val="center"/>
        </w:trPr>
        <w:tc>
          <w:tcPr>
            <w:tcW w:w="4876" w:type="dxa"/>
            <w:hideMark/>
          </w:tcPr>
          <w:p w14:paraId="726B278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3D77B7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CB0027A" w14:textId="77777777" w:rsidTr="000B4DD2">
        <w:trPr>
          <w:jc w:val="center"/>
        </w:trPr>
        <w:tc>
          <w:tcPr>
            <w:tcW w:w="4876" w:type="dxa"/>
            <w:hideMark/>
          </w:tcPr>
          <w:p w14:paraId="1E822BA2" w14:textId="77777777" w:rsidR="00B66609" w:rsidRPr="006519B5" w:rsidRDefault="00B66609" w:rsidP="000B4DD2">
            <w:pPr>
              <w:pStyle w:val="Normal6"/>
              <w:rPr>
                <w:lang w:val="de-DE"/>
              </w:rPr>
            </w:pPr>
            <w:r w:rsidRPr="006519B5">
              <w:rPr>
                <w:lang w:val="de-DE"/>
              </w:rPr>
              <w:t>(1)</w:t>
            </w:r>
            <w:r w:rsidRPr="006519B5">
              <w:rPr>
                <w:lang w:val="de-DE"/>
              </w:rPr>
              <w:tab/>
              <w:t>Die Luftfahrtunternehmen stellen Dienstqualitätsnormen auf und wenden ein Qualitätsmanagementsystem zur Aufrechterhaltung der Dienstqualität an. Die Dienstqualitätsnormen decken mindestens die in Anhang III aufgeführten Bereiche ab.</w:t>
            </w:r>
          </w:p>
        </w:tc>
        <w:tc>
          <w:tcPr>
            <w:tcW w:w="4876" w:type="dxa"/>
            <w:hideMark/>
          </w:tcPr>
          <w:p w14:paraId="02D0BB59" w14:textId="77777777" w:rsidR="00B66609" w:rsidRPr="006519B5" w:rsidRDefault="00B66609" w:rsidP="000B4DD2">
            <w:pPr>
              <w:pStyle w:val="Normal6"/>
              <w:rPr>
                <w:szCs w:val="24"/>
                <w:lang w:val="de-DE"/>
              </w:rPr>
            </w:pPr>
            <w:r w:rsidRPr="006519B5">
              <w:rPr>
                <w:lang w:val="de-DE"/>
              </w:rPr>
              <w:t>(1)</w:t>
            </w:r>
            <w:r w:rsidRPr="006519B5">
              <w:rPr>
                <w:lang w:val="de-DE"/>
              </w:rPr>
              <w:tab/>
              <w:t xml:space="preserve">Die Luftfahrtunternehmen stellen Dienstqualitätsnormen auf und wenden ein Qualitätsmanagementsystem zur Aufrechterhaltung der Dienstqualität an. Die Dienstqualitätsnormen decken mindestens die in Anhang III aufgeführten Bereiche ab. </w:t>
            </w:r>
            <w:r w:rsidRPr="006519B5">
              <w:rPr>
                <w:b/>
                <w:i/>
                <w:lang w:val="de-DE"/>
              </w:rPr>
              <w:t>Sie enthalten Indikatoren für die Behandlung von Menschen mit Behinderungen und Menschen mit eingeschränkter Mobilität, die Pünktlichkeit der Hilfeleistung und Erstattung sowie die Zugänglichkeit und Nutzbarkeit von Kommunikations- und Informationskanälen.</w:t>
            </w:r>
          </w:p>
        </w:tc>
      </w:tr>
    </w:tbl>
    <w:p w14:paraId="275BBE3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59C2D4E" w14:textId="77777777" w:rsidR="00B66609" w:rsidRPr="006519B5" w:rsidRDefault="00B66609" w:rsidP="00B66609">
      <w:r w:rsidRPr="006519B5">
        <w:rPr>
          <w:rStyle w:val="HideTWBExt"/>
          <w:noProof w:val="0"/>
        </w:rPr>
        <w:t>&lt;/Amend&gt;</w:t>
      </w:r>
    </w:p>
    <w:p w14:paraId="57F73BB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340</w:t>
      </w:r>
      <w:r w:rsidRPr="006519B5">
        <w:rPr>
          <w:rStyle w:val="HideTWBExt"/>
          <w:b w:val="0"/>
          <w:noProof w:val="0"/>
          <w:lang w:val="de-DE"/>
        </w:rPr>
        <w:t>&lt;/NumAm&gt;</w:t>
      </w:r>
    </w:p>
    <w:p w14:paraId="42BB35D2"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30C9EA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62FD6BF" w14:textId="77777777" w:rsidR="00B66609" w:rsidRPr="006519B5" w:rsidRDefault="00B66609" w:rsidP="00B66609">
      <w:r w:rsidRPr="006519B5">
        <w:rPr>
          <w:rStyle w:val="HideTWBExt"/>
          <w:noProof w:val="0"/>
        </w:rPr>
        <w:t>&lt;/RepeatBlock-By&gt;</w:t>
      </w:r>
    </w:p>
    <w:p w14:paraId="644E21F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4792279" w14:textId="77777777" w:rsidR="00B66609" w:rsidRPr="006519B5" w:rsidRDefault="00B66609" w:rsidP="00B66609">
      <w:pPr>
        <w:pStyle w:val="NormalBold"/>
      </w:pPr>
      <w:r w:rsidRPr="006519B5">
        <w:rPr>
          <w:rStyle w:val="HideTWBExt"/>
          <w:b w:val="0"/>
          <w:noProof w:val="0"/>
        </w:rPr>
        <w:t>&lt;Article&gt;</w:t>
      </w:r>
      <w:r w:rsidRPr="006519B5">
        <w:t>Artikel 2 – Absatz 1 – Nummer 2 a (neu)</w:t>
      </w:r>
      <w:r w:rsidRPr="006519B5">
        <w:rPr>
          <w:rStyle w:val="HideTWBExt"/>
          <w:b w:val="0"/>
          <w:noProof w:val="0"/>
        </w:rPr>
        <w:t>&lt;/Article&gt;</w:t>
      </w:r>
    </w:p>
    <w:p w14:paraId="562C4277"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AFEA625" w14:textId="77777777" w:rsidR="00B66609" w:rsidRPr="006519B5" w:rsidRDefault="00B66609" w:rsidP="00B66609">
      <w:r w:rsidRPr="006519B5">
        <w:rPr>
          <w:rStyle w:val="HideTWBExt"/>
          <w:noProof w:val="0"/>
        </w:rPr>
        <w:t>&lt;Article2&gt;</w:t>
      </w:r>
      <w:r w:rsidRPr="006519B5">
        <w:t>Artikel 10a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C4D7459" w14:textId="77777777" w:rsidTr="000B4DD2">
        <w:trPr>
          <w:jc w:val="center"/>
        </w:trPr>
        <w:tc>
          <w:tcPr>
            <w:tcW w:w="9752" w:type="dxa"/>
            <w:gridSpan w:val="2"/>
          </w:tcPr>
          <w:p w14:paraId="1638CE42" w14:textId="77777777" w:rsidR="00B66609" w:rsidRPr="006519B5" w:rsidRDefault="00B66609" w:rsidP="000B4DD2">
            <w:pPr>
              <w:keepNext/>
            </w:pPr>
          </w:p>
        </w:tc>
      </w:tr>
      <w:tr w:rsidR="00B66609" w:rsidRPr="006519B5" w14:paraId="373BD185" w14:textId="77777777" w:rsidTr="000B4DD2">
        <w:trPr>
          <w:jc w:val="center"/>
        </w:trPr>
        <w:tc>
          <w:tcPr>
            <w:tcW w:w="4876" w:type="dxa"/>
            <w:hideMark/>
          </w:tcPr>
          <w:p w14:paraId="627540E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7482EE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10A06C8" w14:textId="77777777" w:rsidTr="000B4DD2">
        <w:trPr>
          <w:jc w:val="center"/>
        </w:trPr>
        <w:tc>
          <w:tcPr>
            <w:tcW w:w="4876" w:type="dxa"/>
            <w:hideMark/>
          </w:tcPr>
          <w:p w14:paraId="0CE1BC5A" w14:textId="77777777" w:rsidR="00B66609" w:rsidRPr="006519B5" w:rsidRDefault="00B66609" w:rsidP="000B4DD2">
            <w:pPr>
              <w:pStyle w:val="Normal6"/>
              <w:rPr>
                <w:lang w:val="de-DE"/>
              </w:rPr>
            </w:pPr>
            <w:r w:rsidRPr="006519B5">
              <w:rPr>
                <w:lang w:val="de-DE"/>
              </w:rPr>
              <w:t>(2)</w:t>
            </w:r>
            <w:r w:rsidRPr="006519B5">
              <w:rPr>
                <w:lang w:val="de-DE"/>
              </w:rPr>
              <w:tab/>
              <w:t xml:space="preserve">Die Luftfahrtunternehmen überwachen die </w:t>
            </w:r>
            <w:r w:rsidRPr="006519B5">
              <w:rPr>
                <w:b/>
                <w:i/>
                <w:lang w:val="de-DE"/>
              </w:rPr>
              <w:t>eigene Leistung</w:t>
            </w:r>
            <w:r w:rsidRPr="006519B5">
              <w:rPr>
                <w:lang w:val="de-DE"/>
              </w:rPr>
              <w:t xml:space="preserve"> </w:t>
            </w:r>
            <w:r w:rsidRPr="006519B5">
              <w:rPr>
                <w:b/>
                <w:i/>
                <w:lang w:val="de-DE"/>
              </w:rPr>
              <w:t>anhand der Dienstqualitätsnormen</w:t>
            </w:r>
            <w:r w:rsidRPr="006519B5">
              <w:rPr>
                <w:lang w:val="de-DE"/>
              </w:rPr>
              <w:t>. Sie veröffentlichen auf ihrer Website bis zum [zwei Jahre nach Geltungsbeginn der Verordnung] und danach alle zwei Jahre einen Bericht über die Qualität ihrer Dienste. Dieser Bericht darf keine personenbezogenen Daten enthalten.</w:t>
            </w:r>
          </w:p>
        </w:tc>
        <w:tc>
          <w:tcPr>
            <w:tcW w:w="4876" w:type="dxa"/>
            <w:hideMark/>
          </w:tcPr>
          <w:p w14:paraId="4B0384CA" w14:textId="77777777" w:rsidR="00B66609" w:rsidRPr="006519B5" w:rsidRDefault="00B66609" w:rsidP="000B4DD2">
            <w:pPr>
              <w:pStyle w:val="Normal6"/>
              <w:rPr>
                <w:szCs w:val="24"/>
                <w:lang w:val="de-DE"/>
              </w:rPr>
            </w:pPr>
            <w:r w:rsidRPr="006519B5">
              <w:rPr>
                <w:lang w:val="de-DE"/>
              </w:rPr>
              <w:t>(2)</w:t>
            </w:r>
            <w:r w:rsidRPr="006519B5">
              <w:rPr>
                <w:lang w:val="de-DE"/>
              </w:rPr>
              <w:tab/>
              <w:t>Die Luftfahrtunternehmen</w:t>
            </w:r>
            <w:r w:rsidRPr="006519B5">
              <w:rPr>
                <w:b/>
                <w:i/>
                <w:lang w:val="de-DE"/>
              </w:rPr>
              <w:t>, Vermittler und Flughafenleitungsorgane</w:t>
            </w:r>
            <w:r w:rsidRPr="006519B5">
              <w:rPr>
                <w:lang w:val="de-DE"/>
              </w:rPr>
              <w:t xml:space="preserve"> überwachen die </w:t>
            </w:r>
            <w:r w:rsidRPr="006519B5">
              <w:rPr>
                <w:b/>
                <w:i/>
                <w:lang w:val="de-DE"/>
              </w:rPr>
              <w:t>Einhaltung ihrer Verpflichtungen aus dieser Verordnung auf ihrer Website</w:t>
            </w:r>
            <w:r w:rsidRPr="006519B5">
              <w:rPr>
                <w:lang w:val="de-DE"/>
              </w:rPr>
              <w:t xml:space="preserve">. Sie veröffentlichen auf ihrer Website bis zum [zwei Jahre nach Geltungsbeginn der Verordnung] und danach alle zwei Jahre einen Bericht über die Qualität ihrer Dienste. Dieser Bericht </w:t>
            </w:r>
            <w:r w:rsidRPr="006519B5">
              <w:rPr>
                <w:b/>
                <w:i/>
                <w:lang w:val="de-DE"/>
              </w:rPr>
              <w:t>enthält gegebenenfalls aufgeschlüsselte Daten und ist in zugänglichen Formaten gemäß der Richtlinie (EU) 2019/882 verfügbar; dieser Bericht</w:t>
            </w:r>
            <w:r w:rsidRPr="006519B5">
              <w:rPr>
                <w:lang w:val="de-DE"/>
              </w:rPr>
              <w:t xml:space="preserve"> darf keine personenbezogenen Daten enthalten.</w:t>
            </w:r>
          </w:p>
        </w:tc>
      </w:tr>
    </w:tbl>
    <w:p w14:paraId="58B318D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9CD0FC7" w14:textId="77777777" w:rsidR="00B66609" w:rsidRPr="006519B5" w:rsidRDefault="00B66609" w:rsidP="00B66609">
      <w:r w:rsidRPr="006519B5">
        <w:rPr>
          <w:rStyle w:val="HideTWBExt"/>
          <w:noProof w:val="0"/>
        </w:rPr>
        <w:t>&lt;/Amend&gt;</w:t>
      </w:r>
    </w:p>
    <w:p w14:paraId="769E47F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341</w:t>
      </w:r>
      <w:r w:rsidRPr="006519B5">
        <w:rPr>
          <w:rStyle w:val="HideTWBExt"/>
          <w:b w:val="0"/>
          <w:noProof w:val="0"/>
          <w:lang w:val="de-DE"/>
        </w:rPr>
        <w:t>&lt;/NumAm&gt;</w:t>
      </w:r>
    </w:p>
    <w:p w14:paraId="313C3A62"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6E987F1D" w14:textId="77777777" w:rsidR="00B66609" w:rsidRPr="006519B5" w:rsidRDefault="00B66609" w:rsidP="00B66609">
      <w:r w:rsidRPr="006519B5">
        <w:rPr>
          <w:rStyle w:val="HideTWBExt"/>
          <w:noProof w:val="0"/>
        </w:rPr>
        <w:t>&lt;/RepeatBlock-By&gt;</w:t>
      </w:r>
    </w:p>
    <w:p w14:paraId="6B51809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0BFAAED" w14:textId="77777777" w:rsidR="00B66609" w:rsidRPr="006519B5" w:rsidRDefault="00B66609" w:rsidP="00B66609">
      <w:pPr>
        <w:pStyle w:val="NormalBold"/>
      </w:pPr>
      <w:r w:rsidRPr="006519B5">
        <w:rPr>
          <w:rStyle w:val="HideTWBExt"/>
          <w:b w:val="0"/>
          <w:noProof w:val="0"/>
        </w:rPr>
        <w:t>&lt;Article&gt;</w:t>
      </w:r>
      <w:r w:rsidRPr="006519B5">
        <w:t>Artikel 2 – Absatz 1 – Nummer 2</w:t>
      </w:r>
      <w:r w:rsidRPr="006519B5">
        <w:rPr>
          <w:rStyle w:val="HideTWBExt"/>
          <w:b w:val="0"/>
          <w:noProof w:val="0"/>
        </w:rPr>
        <w:t>&lt;/Article&gt;</w:t>
      </w:r>
    </w:p>
    <w:p w14:paraId="440D203D"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69A8B58" w14:textId="77777777" w:rsidR="00B66609" w:rsidRPr="006519B5" w:rsidRDefault="00B66609" w:rsidP="00B66609">
      <w:r w:rsidRPr="006519B5">
        <w:rPr>
          <w:rStyle w:val="HideTWBExt"/>
          <w:noProof w:val="0"/>
        </w:rPr>
        <w:t>&lt;Article2&gt;</w:t>
      </w:r>
      <w:r w:rsidRPr="006519B5">
        <w:t>Artikel 10a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639C1A" w14:textId="77777777" w:rsidTr="000B4DD2">
        <w:trPr>
          <w:jc w:val="center"/>
        </w:trPr>
        <w:tc>
          <w:tcPr>
            <w:tcW w:w="9752" w:type="dxa"/>
            <w:gridSpan w:val="2"/>
          </w:tcPr>
          <w:p w14:paraId="31E077E0" w14:textId="77777777" w:rsidR="00B66609" w:rsidRPr="006519B5" w:rsidRDefault="00B66609" w:rsidP="000B4DD2">
            <w:pPr>
              <w:keepNext/>
            </w:pPr>
          </w:p>
        </w:tc>
      </w:tr>
      <w:tr w:rsidR="00B66609" w:rsidRPr="006519B5" w14:paraId="3F11274D" w14:textId="77777777" w:rsidTr="000B4DD2">
        <w:trPr>
          <w:jc w:val="center"/>
        </w:trPr>
        <w:tc>
          <w:tcPr>
            <w:tcW w:w="4876" w:type="dxa"/>
            <w:hideMark/>
          </w:tcPr>
          <w:p w14:paraId="07684F1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7AFD1D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63C9EC5" w14:textId="77777777" w:rsidTr="000B4DD2">
        <w:trPr>
          <w:jc w:val="center"/>
        </w:trPr>
        <w:tc>
          <w:tcPr>
            <w:tcW w:w="4876" w:type="dxa"/>
          </w:tcPr>
          <w:p w14:paraId="101D8FCA" w14:textId="77777777" w:rsidR="00B66609" w:rsidRPr="006519B5" w:rsidRDefault="00B66609" w:rsidP="000B4DD2">
            <w:pPr>
              <w:pStyle w:val="Normal6"/>
              <w:rPr>
                <w:lang w:val="de-DE"/>
              </w:rPr>
            </w:pPr>
          </w:p>
        </w:tc>
        <w:tc>
          <w:tcPr>
            <w:tcW w:w="4876" w:type="dxa"/>
            <w:hideMark/>
          </w:tcPr>
          <w:p w14:paraId="5921F18D" w14:textId="77777777" w:rsidR="00B66609" w:rsidRPr="006519B5" w:rsidRDefault="00B66609" w:rsidP="000B4DD2">
            <w:pPr>
              <w:pStyle w:val="Normal6"/>
              <w:rPr>
                <w:szCs w:val="24"/>
                <w:lang w:val="de-DE"/>
              </w:rPr>
            </w:pPr>
            <w:r w:rsidRPr="006519B5">
              <w:rPr>
                <w:b/>
                <w:i/>
                <w:lang w:val="de-DE"/>
              </w:rPr>
              <w:t>(2a)</w:t>
            </w:r>
            <w:r w:rsidRPr="006519B5">
              <w:rPr>
                <w:b/>
                <w:i/>
                <w:lang w:val="de-DE"/>
              </w:rPr>
              <w:tab/>
              <w:t>Die Flughafenleitungsorgane in einem Mitgliedstaat stellen Dienstqualitätsnormen auf der Grundlage der in Anhang III aufgeführten einschlägigen Bereiche auf. Sie überwachen die eigene Leistung anhand dieser Normen und gewähren den nationalen Behörden auf Ersuchen Zugang zu ihren Leistungsdaten.</w:t>
            </w:r>
          </w:p>
        </w:tc>
      </w:tr>
    </w:tbl>
    <w:p w14:paraId="5EA3984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516864F" w14:textId="77777777" w:rsidR="00B66609" w:rsidRPr="006519B5" w:rsidRDefault="00B66609" w:rsidP="00B66609">
      <w:r w:rsidRPr="006519B5">
        <w:rPr>
          <w:rStyle w:val="HideTWBExt"/>
          <w:noProof w:val="0"/>
        </w:rPr>
        <w:t>&lt;/Amend&gt;</w:t>
      </w:r>
    </w:p>
    <w:p w14:paraId="74DCBC9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342</w:t>
      </w:r>
      <w:r w:rsidRPr="006519B5">
        <w:rPr>
          <w:rStyle w:val="HideTWBExt"/>
          <w:b w:val="0"/>
          <w:noProof w:val="0"/>
          <w:lang w:val="de-DE"/>
        </w:rPr>
        <w:t>&lt;/NumAm&gt;</w:t>
      </w:r>
    </w:p>
    <w:p w14:paraId="533ADC78"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1428C0B0" w14:textId="77777777" w:rsidR="00B66609" w:rsidRPr="006519B5" w:rsidRDefault="00B66609" w:rsidP="00B66609">
      <w:r w:rsidRPr="006519B5">
        <w:rPr>
          <w:rStyle w:val="HideTWBExt"/>
          <w:noProof w:val="0"/>
        </w:rPr>
        <w:t>&lt;/RepeatBlock-By&gt;</w:t>
      </w:r>
    </w:p>
    <w:p w14:paraId="7A74D24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EB43D1E" w14:textId="77777777" w:rsidR="00B66609" w:rsidRPr="006519B5" w:rsidRDefault="00B66609" w:rsidP="00B66609">
      <w:pPr>
        <w:pStyle w:val="NormalBold"/>
      </w:pPr>
      <w:r w:rsidRPr="006519B5">
        <w:rPr>
          <w:rStyle w:val="HideTWBExt"/>
          <w:b w:val="0"/>
          <w:noProof w:val="0"/>
        </w:rPr>
        <w:t>&lt;Article&gt;</w:t>
      </w:r>
      <w:r w:rsidRPr="006519B5">
        <w:t>Artikel 2 – Absatz 1 – Nummer 2 a (neu)</w:t>
      </w:r>
      <w:r w:rsidRPr="006519B5">
        <w:rPr>
          <w:rStyle w:val="HideTWBExt"/>
          <w:b w:val="0"/>
          <w:noProof w:val="0"/>
        </w:rPr>
        <w:t>&lt;/Article&gt;</w:t>
      </w:r>
    </w:p>
    <w:p w14:paraId="139998D2"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06885994" w14:textId="77777777" w:rsidR="00B66609" w:rsidRPr="006519B5" w:rsidRDefault="00B66609" w:rsidP="00B66609">
      <w:r w:rsidRPr="006519B5">
        <w:rPr>
          <w:rStyle w:val="HideTWBExt"/>
          <w:noProof w:val="0"/>
        </w:rPr>
        <w:t>&lt;Article2&gt;</w:t>
      </w:r>
      <w:r w:rsidRPr="006519B5">
        <w:t>Artikel 12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66654A2" w14:textId="77777777" w:rsidTr="000B4DD2">
        <w:trPr>
          <w:jc w:val="center"/>
        </w:trPr>
        <w:tc>
          <w:tcPr>
            <w:tcW w:w="9752" w:type="dxa"/>
            <w:gridSpan w:val="2"/>
          </w:tcPr>
          <w:p w14:paraId="37E13977" w14:textId="77777777" w:rsidR="00B66609" w:rsidRPr="006519B5" w:rsidRDefault="00B66609" w:rsidP="000B4DD2">
            <w:pPr>
              <w:keepNext/>
            </w:pPr>
          </w:p>
        </w:tc>
      </w:tr>
      <w:tr w:rsidR="00B66609" w:rsidRPr="006519B5" w14:paraId="2FC8B62F" w14:textId="77777777" w:rsidTr="000B4DD2">
        <w:trPr>
          <w:jc w:val="center"/>
        </w:trPr>
        <w:tc>
          <w:tcPr>
            <w:tcW w:w="4876" w:type="dxa"/>
            <w:hideMark/>
          </w:tcPr>
          <w:p w14:paraId="2EC9B2DA"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ADF338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7C8CE30" w14:textId="77777777" w:rsidTr="000B4DD2">
        <w:trPr>
          <w:jc w:val="center"/>
        </w:trPr>
        <w:tc>
          <w:tcPr>
            <w:tcW w:w="4876" w:type="dxa"/>
          </w:tcPr>
          <w:p w14:paraId="4201F161" w14:textId="77777777" w:rsidR="00B66609" w:rsidRPr="006519B5" w:rsidRDefault="00B66609" w:rsidP="000B4DD2">
            <w:pPr>
              <w:pStyle w:val="Normal6"/>
              <w:rPr>
                <w:lang w:val="de-DE"/>
              </w:rPr>
            </w:pPr>
          </w:p>
        </w:tc>
        <w:tc>
          <w:tcPr>
            <w:tcW w:w="4876" w:type="dxa"/>
            <w:hideMark/>
          </w:tcPr>
          <w:p w14:paraId="5F95FAF1" w14:textId="60B20DC4" w:rsidR="00B66609" w:rsidRPr="006519B5" w:rsidRDefault="00B66609" w:rsidP="00BA46A8">
            <w:pPr>
              <w:pStyle w:val="Normal6"/>
              <w:rPr>
                <w:szCs w:val="24"/>
                <w:lang w:val="de-DE"/>
              </w:rPr>
            </w:pPr>
            <w:r w:rsidRPr="006519B5">
              <w:rPr>
                <w:b/>
                <w:i/>
                <w:lang w:val="de-DE"/>
              </w:rPr>
              <w:t>2a</w:t>
            </w:r>
            <w:r w:rsidR="00BA46A8" w:rsidRPr="006519B5">
              <w:rPr>
                <w:b/>
                <w:i/>
                <w:lang w:val="de-DE"/>
              </w:rPr>
              <w:t>.</w:t>
            </w:r>
            <w:r w:rsidRPr="006519B5">
              <w:rPr>
                <w:b/>
                <w:i/>
                <w:lang w:val="de-DE"/>
              </w:rPr>
              <w:tab/>
              <w:t>Artikel 12 erhält folgende Fassung:</w:t>
            </w:r>
          </w:p>
        </w:tc>
      </w:tr>
      <w:tr w:rsidR="00B66609" w:rsidRPr="006519B5" w14:paraId="2AEF5788" w14:textId="77777777" w:rsidTr="000B4DD2">
        <w:trPr>
          <w:jc w:val="center"/>
        </w:trPr>
        <w:tc>
          <w:tcPr>
            <w:tcW w:w="4876" w:type="dxa"/>
            <w:hideMark/>
          </w:tcPr>
          <w:p w14:paraId="0D9ACABA" w14:textId="77777777" w:rsidR="00B66609" w:rsidRPr="006519B5" w:rsidRDefault="00B66609" w:rsidP="000B4DD2">
            <w:pPr>
              <w:pStyle w:val="Normal6"/>
              <w:rPr>
                <w:lang w:val="de-DE"/>
              </w:rPr>
            </w:pPr>
            <w:r w:rsidRPr="006519B5">
              <w:rPr>
                <w:lang w:val="de-DE"/>
              </w:rPr>
              <w:t>Artikel 12</w:t>
            </w:r>
          </w:p>
        </w:tc>
        <w:tc>
          <w:tcPr>
            <w:tcW w:w="4876" w:type="dxa"/>
            <w:hideMark/>
          </w:tcPr>
          <w:p w14:paraId="065FF965" w14:textId="49E7676A" w:rsidR="00B66609" w:rsidRPr="006519B5" w:rsidRDefault="00415474" w:rsidP="000B4DD2">
            <w:pPr>
              <w:pStyle w:val="Normal6"/>
              <w:rPr>
                <w:szCs w:val="24"/>
                <w:lang w:val="de-DE"/>
              </w:rPr>
            </w:pPr>
            <w:r w:rsidRPr="006519B5">
              <w:rPr>
                <w:b/>
                <w:i/>
                <w:lang w:val="de-DE"/>
              </w:rPr>
              <w:t>„</w:t>
            </w:r>
            <w:r w:rsidR="00B66609" w:rsidRPr="006519B5">
              <w:rPr>
                <w:lang w:val="de-DE"/>
              </w:rPr>
              <w:t>Artikel 12</w:t>
            </w:r>
          </w:p>
        </w:tc>
      </w:tr>
      <w:tr w:rsidR="00B66609" w:rsidRPr="006519B5" w14:paraId="3833FCE6" w14:textId="77777777" w:rsidTr="000B4DD2">
        <w:trPr>
          <w:jc w:val="center"/>
        </w:trPr>
        <w:tc>
          <w:tcPr>
            <w:tcW w:w="4876" w:type="dxa"/>
            <w:hideMark/>
          </w:tcPr>
          <w:p w14:paraId="3AFDCCF4" w14:textId="77777777" w:rsidR="00B66609" w:rsidRPr="006519B5" w:rsidRDefault="00B66609" w:rsidP="000B4DD2">
            <w:pPr>
              <w:pStyle w:val="Normal6"/>
              <w:rPr>
                <w:lang w:val="de-DE"/>
              </w:rPr>
            </w:pPr>
            <w:r w:rsidRPr="006519B5">
              <w:rPr>
                <w:lang w:val="de-DE"/>
              </w:rPr>
              <w:t>Entschädigung für verloren gegangene oder beschädigte Rollstühle, sonstige Mobilitätshilfen und Hilfsgeräte</w:t>
            </w:r>
          </w:p>
        </w:tc>
        <w:tc>
          <w:tcPr>
            <w:tcW w:w="4876" w:type="dxa"/>
            <w:hideMark/>
          </w:tcPr>
          <w:p w14:paraId="35AC9099" w14:textId="77777777" w:rsidR="00B66609" w:rsidRPr="006519B5" w:rsidRDefault="00B66609" w:rsidP="000B4DD2">
            <w:pPr>
              <w:pStyle w:val="Normal6"/>
              <w:rPr>
                <w:szCs w:val="24"/>
                <w:lang w:val="de-DE"/>
              </w:rPr>
            </w:pPr>
            <w:r w:rsidRPr="006519B5">
              <w:rPr>
                <w:lang w:val="de-DE"/>
              </w:rPr>
              <w:t>Entschädigung für verloren gegangene oder beschädigte Rollstühle, sonstige Mobilitätshilfen und Hilfsgeräte</w:t>
            </w:r>
          </w:p>
        </w:tc>
      </w:tr>
      <w:tr w:rsidR="00B66609" w:rsidRPr="006519B5" w14:paraId="6FFB28ED" w14:textId="77777777" w:rsidTr="000B4DD2">
        <w:trPr>
          <w:jc w:val="center"/>
        </w:trPr>
        <w:tc>
          <w:tcPr>
            <w:tcW w:w="4876" w:type="dxa"/>
            <w:hideMark/>
          </w:tcPr>
          <w:p w14:paraId="3D79C9B0" w14:textId="77777777" w:rsidR="00B66609" w:rsidRPr="006519B5" w:rsidRDefault="00B66609" w:rsidP="000B4DD2">
            <w:pPr>
              <w:pStyle w:val="Normal6"/>
              <w:rPr>
                <w:lang w:val="de-DE"/>
              </w:rPr>
            </w:pPr>
            <w:r w:rsidRPr="006519B5">
              <w:rPr>
                <w:b/>
                <w:i/>
                <w:lang w:val="de-DE"/>
              </w:rPr>
              <w:t>Gehen Rollstühle oder sonstige Mobilitätshilfen oder Hilfsgeräte</w:t>
            </w:r>
            <w:r w:rsidRPr="006519B5">
              <w:rPr>
                <w:lang w:val="de-DE"/>
              </w:rPr>
              <w:t xml:space="preserve"> </w:t>
            </w:r>
            <w:r w:rsidRPr="006519B5">
              <w:rPr>
                <w:b/>
                <w:i/>
                <w:lang w:val="de-DE"/>
              </w:rPr>
              <w:t>während der Abfertigung auf dem Flughafen oder während der Beförderung</w:t>
            </w:r>
            <w:r w:rsidRPr="006519B5">
              <w:rPr>
                <w:lang w:val="de-DE"/>
              </w:rPr>
              <w:t xml:space="preserve"> </w:t>
            </w:r>
            <w:r w:rsidRPr="006519B5">
              <w:rPr>
                <w:b/>
                <w:i/>
                <w:lang w:val="de-DE"/>
              </w:rPr>
              <w:t>an Bord des Luftfahrzeugs verloren</w:t>
            </w:r>
            <w:r w:rsidRPr="006519B5">
              <w:rPr>
                <w:lang w:val="de-DE"/>
              </w:rPr>
              <w:t xml:space="preserve"> </w:t>
            </w:r>
            <w:r w:rsidRPr="006519B5">
              <w:rPr>
                <w:b/>
                <w:i/>
                <w:lang w:val="de-DE"/>
              </w:rPr>
              <w:t>oder werden sie beschädigt, so wird der Fluggast,</w:t>
            </w:r>
            <w:r w:rsidRPr="006519B5">
              <w:rPr>
                <w:lang w:val="de-DE"/>
              </w:rPr>
              <w:t xml:space="preserve"> </w:t>
            </w:r>
            <w:r w:rsidRPr="006519B5">
              <w:rPr>
                <w:b/>
                <w:i/>
                <w:lang w:val="de-DE"/>
              </w:rPr>
              <w:t>dem diese Ausrüstung gehört, gemäß</w:t>
            </w:r>
            <w:r w:rsidRPr="006519B5">
              <w:rPr>
                <w:lang w:val="de-DE"/>
              </w:rPr>
              <w:t xml:space="preserve"> </w:t>
            </w:r>
            <w:r w:rsidRPr="006519B5">
              <w:rPr>
                <w:b/>
                <w:i/>
                <w:lang w:val="de-DE"/>
              </w:rPr>
              <w:t>den internationalen, gemeinschaftsrechtlichen und nationalen Rechtsvorschriften entschädigt</w:t>
            </w:r>
            <w:r w:rsidRPr="006519B5">
              <w:rPr>
                <w:lang w:val="de-DE"/>
              </w:rPr>
              <w:t>.</w:t>
            </w:r>
          </w:p>
        </w:tc>
        <w:tc>
          <w:tcPr>
            <w:tcW w:w="4876" w:type="dxa"/>
            <w:hideMark/>
          </w:tcPr>
          <w:p w14:paraId="043B3F61" w14:textId="77777777" w:rsidR="00B66609" w:rsidRPr="006519B5" w:rsidRDefault="00B66609" w:rsidP="000B4DD2">
            <w:pPr>
              <w:pStyle w:val="Normal6"/>
              <w:rPr>
                <w:szCs w:val="24"/>
                <w:lang w:val="de-DE"/>
              </w:rPr>
            </w:pPr>
            <w:r w:rsidRPr="006519B5">
              <w:rPr>
                <w:b/>
                <w:i/>
                <w:lang w:val="de-DE"/>
              </w:rPr>
              <w:t>(1)</w:t>
            </w:r>
            <w:r w:rsidRPr="006519B5">
              <w:rPr>
                <w:lang w:val="de-DE"/>
              </w:rPr>
              <w:t xml:space="preserve"> </w:t>
            </w:r>
            <w:r w:rsidRPr="006519B5">
              <w:rPr>
                <w:b/>
                <w:i/>
                <w:lang w:val="de-DE"/>
              </w:rPr>
              <w:t>Verursachen Luftfahrtunternehmen und Flughafenleitungsorgane den Verlust oder die Beschädigung von Mobilitätshilfen, einschließlich</w:t>
            </w:r>
            <w:r w:rsidRPr="006519B5">
              <w:rPr>
                <w:lang w:val="de-DE"/>
              </w:rPr>
              <w:t xml:space="preserve"> </w:t>
            </w:r>
            <w:r w:rsidRPr="006519B5">
              <w:rPr>
                <w:b/>
                <w:i/>
                <w:lang w:val="de-DE"/>
              </w:rPr>
              <w:t>Rollstühlen, und Hilfsmitteln oder den Verlust oder die Verletzung von Assistenzhunden, die von Personen mit Behinderungen und Personen mit eingeschränkter Mobilität verwendet werden, so haften sie für diese Verluste, Beschädigungen oder Verletzungen und leisten dafür unverzüglich Schadensersatz</w:t>
            </w:r>
            <w:r w:rsidRPr="006519B5">
              <w:rPr>
                <w:lang w:val="de-DE"/>
              </w:rPr>
              <w:t>.</w:t>
            </w:r>
          </w:p>
        </w:tc>
      </w:tr>
      <w:tr w:rsidR="00B66609" w:rsidRPr="006519B5" w14:paraId="045E3AFD" w14:textId="77777777" w:rsidTr="000B4DD2">
        <w:trPr>
          <w:jc w:val="center"/>
        </w:trPr>
        <w:tc>
          <w:tcPr>
            <w:tcW w:w="4876" w:type="dxa"/>
          </w:tcPr>
          <w:p w14:paraId="115E1140" w14:textId="77777777" w:rsidR="00B66609" w:rsidRPr="006519B5" w:rsidRDefault="00B66609" w:rsidP="000B4DD2">
            <w:pPr>
              <w:pStyle w:val="Normal6"/>
              <w:rPr>
                <w:lang w:val="de-DE"/>
              </w:rPr>
            </w:pPr>
          </w:p>
        </w:tc>
        <w:tc>
          <w:tcPr>
            <w:tcW w:w="4876" w:type="dxa"/>
            <w:hideMark/>
          </w:tcPr>
          <w:p w14:paraId="60C86F2F" w14:textId="77777777" w:rsidR="00B66609" w:rsidRPr="006519B5" w:rsidRDefault="00B66609" w:rsidP="000B4DD2">
            <w:pPr>
              <w:pStyle w:val="Normal6"/>
              <w:rPr>
                <w:szCs w:val="24"/>
                <w:lang w:val="de-DE"/>
              </w:rPr>
            </w:pPr>
            <w:r w:rsidRPr="006519B5">
              <w:rPr>
                <w:b/>
                <w:i/>
                <w:lang w:val="de-DE"/>
              </w:rPr>
              <w:t>Dieser Schadenersatz umfasst:</w:t>
            </w:r>
          </w:p>
        </w:tc>
      </w:tr>
      <w:tr w:rsidR="00B66609" w:rsidRPr="006519B5" w14:paraId="1CC9FB7D" w14:textId="77777777" w:rsidTr="000B4DD2">
        <w:trPr>
          <w:jc w:val="center"/>
        </w:trPr>
        <w:tc>
          <w:tcPr>
            <w:tcW w:w="4876" w:type="dxa"/>
          </w:tcPr>
          <w:p w14:paraId="2E09B861" w14:textId="77777777" w:rsidR="00B66609" w:rsidRPr="006519B5" w:rsidRDefault="00B66609" w:rsidP="000B4DD2">
            <w:pPr>
              <w:pStyle w:val="Normal6"/>
              <w:rPr>
                <w:lang w:val="de-DE"/>
              </w:rPr>
            </w:pPr>
          </w:p>
        </w:tc>
        <w:tc>
          <w:tcPr>
            <w:tcW w:w="4876" w:type="dxa"/>
            <w:hideMark/>
          </w:tcPr>
          <w:p w14:paraId="45F32B1E" w14:textId="77777777" w:rsidR="00B66609" w:rsidRPr="006519B5" w:rsidRDefault="00B66609" w:rsidP="000B4DD2">
            <w:pPr>
              <w:pStyle w:val="Normal6"/>
              <w:rPr>
                <w:szCs w:val="24"/>
                <w:lang w:val="de-DE"/>
              </w:rPr>
            </w:pPr>
            <w:r w:rsidRPr="006519B5">
              <w:rPr>
                <w:b/>
                <w:i/>
                <w:lang w:val="de-DE"/>
              </w:rPr>
              <w:t>a) die Kosten für den Ersatz oder die Reparatur von beschädigten Mobilitätshilfen oder Hilfsgeräten,</w:t>
            </w:r>
            <w:r w:rsidRPr="006519B5">
              <w:rPr>
                <w:lang w:val="de-DE"/>
              </w:rPr>
              <w:t xml:space="preserve"> </w:t>
            </w:r>
            <w:r w:rsidRPr="006519B5">
              <w:rPr>
                <w:b/>
                <w:i/>
                <w:lang w:val="de-DE"/>
              </w:rPr>
              <w:t>die verloren gegangen sind oder beschädigt wurden,</w:t>
            </w:r>
          </w:p>
        </w:tc>
      </w:tr>
      <w:tr w:rsidR="00B66609" w:rsidRPr="006519B5" w14:paraId="6159646E" w14:textId="77777777" w:rsidTr="000B4DD2">
        <w:trPr>
          <w:jc w:val="center"/>
        </w:trPr>
        <w:tc>
          <w:tcPr>
            <w:tcW w:w="4876" w:type="dxa"/>
          </w:tcPr>
          <w:p w14:paraId="0BC198DF" w14:textId="77777777" w:rsidR="00B66609" w:rsidRPr="006519B5" w:rsidRDefault="00B66609" w:rsidP="000B4DD2">
            <w:pPr>
              <w:pStyle w:val="Normal6"/>
              <w:rPr>
                <w:lang w:val="de-DE"/>
              </w:rPr>
            </w:pPr>
          </w:p>
        </w:tc>
        <w:tc>
          <w:tcPr>
            <w:tcW w:w="4876" w:type="dxa"/>
            <w:hideMark/>
          </w:tcPr>
          <w:p w14:paraId="1D1247CE" w14:textId="77777777" w:rsidR="00B66609" w:rsidRPr="006519B5" w:rsidRDefault="00B66609" w:rsidP="000B4DD2">
            <w:pPr>
              <w:pStyle w:val="Normal6"/>
              <w:rPr>
                <w:szCs w:val="24"/>
                <w:lang w:val="de-DE"/>
              </w:rPr>
            </w:pPr>
            <w:r w:rsidRPr="006519B5">
              <w:rPr>
                <w:b/>
                <w:i/>
                <w:lang w:val="de-DE"/>
              </w:rPr>
              <w:t>b) die Wiederbeschaffungskosten oder Behandlungskosten eines Assistenzhundes, der verloren ging oder verletzt wurde,</w:t>
            </w:r>
          </w:p>
        </w:tc>
      </w:tr>
      <w:tr w:rsidR="00B66609" w:rsidRPr="006519B5" w14:paraId="7014516C" w14:textId="77777777" w:rsidTr="000B4DD2">
        <w:trPr>
          <w:jc w:val="center"/>
        </w:trPr>
        <w:tc>
          <w:tcPr>
            <w:tcW w:w="4876" w:type="dxa"/>
          </w:tcPr>
          <w:p w14:paraId="3D6EAB73" w14:textId="77777777" w:rsidR="00B66609" w:rsidRPr="006519B5" w:rsidRDefault="00B66609" w:rsidP="000B4DD2">
            <w:pPr>
              <w:pStyle w:val="Normal6"/>
              <w:rPr>
                <w:lang w:val="de-DE"/>
              </w:rPr>
            </w:pPr>
          </w:p>
        </w:tc>
        <w:tc>
          <w:tcPr>
            <w:tcW w:w="4876" w:type="dxa"/>
            <w:hideMark/>
          </w:tcPr>
          <w:p w14:paraId="59B42C4C" w14:textId="29C70381" w:rsidR="00B66609" w:rsidRPr="006519B5" w:rsidRDefault="00B66609" w:rsidP="000B40D4">
            <w:pPr>
              <w:pStyle w:val="Normal6"/>
              <w:rPr>
                <w:szCs w:val="24"/>
                <w:lang w:val="de-DE"/>
              </w:rPr>
            </w:pPr>
            <w:r w:rsidRPr="006519B5">
              <w:rPr>
                <w:b/>
                <w:i/>
                <w:lang w:val="de-DE"/>
              </w:rPr>
              <w:t>c) angemessene Kosten für den vorübergehenden Ersatz für Mobilitätshilfen,</w:t>
            </w:r>
            <w:r w:rsidRPr="006519B5">
              <w:rPr>
                <w:lang w:val="de-DE"/>
              </w:rPr>
              <w:t xml:space="preserve"> </w:t>
            </w:r>
            <w:r w:rsidRPr="006519B5">
              <w:rPr>
                <w:b/>
                <w:i/>
                <w:lang w:val="de-DE"/>
              </w:rPr>
              <w:t>Hilfsgeräte</w:t>
            </w:r>
            <w:r w:rsidRPr="006519B5">
              <w:rPr>
                <w:lang w:val="de-DE"/>
              </w:rPr>
              <w:t xml:space="preserve"> </w:t>
            </w:r>
            <w:r w:rsidRPr="006519B5">
              <w:rPr>
                <w:b/>
                <w:i/>
                <w:lang w:val="de-DE"/>
              </w:rPr>
              <w:t>oder Assistenzhunde, sofern dieser Ersatz nicht von den Luftfahrtunternehmen oder vom Flughafenleitungsorgan</w:t>
            </w:r>
            <w:r w:rsidRPr="006519B5">
              <w:rPr>
                <w:lang w:val="de-DE"/>
              </w:rPr>
              <w:t xml:space="preserve"> </w:t>
            </w:r>
            <w:r w:rsidRPr="006519B5">
              <w:rPr>
                <w:b/>
                <w:i/>
                <w:lang w:val="de-DE"/>
              </w:rPr>
              <w:t>gemäß</w:t>
            </w:r>
            <w:r w:rsidRPr="006519B5">
              <w:rPr>
                <w:lang w:val="de-DE"/>
              </w:rPr>
              <w:t xml:space="preserve"> </w:t>
            </w:r>
            <w:r w:rsidRPr="006519B5">
              <w:rPr>
                <w:b/>
                <w:i/>
                <w:lang w:val="de-DE"/>
              </w:rPr>
              <w:t>Absatz 2 bereitgestellt wird</w:t>
            </w:r>
            <w:r w:rsidR="000B40D4" w:rsidRPr="006519B5">
              <w:rPr>
                <w:b/>
                <w:i/>
                <w:lang w:val="de-DE"/>
              </w:rPr>
              <w:t>,</w:t>
            </w:r>
          </w:p>
        </w:tc>
      </w:tr>
      <w:tr w:rsidR="00B66609" w:rsidRPr="006519B5" w14:paraId="30A73379" w14:textId="77777777" w:rsidTr="000B4DD2">
        <w:trPr>
          <w:jc w:val="center"/>
        </w:trPr>
        <w:tc>
          <w:tcPr>
            <w:tcW w:w="4876" w:type="dxa"/>
          </w:tcPr>
          <w:p w14:paraId="56849910" w14:textId="77777777" w:rsidR="00B66609" w:rsidRPr="006519B5" w:rsidRDefault="00B66609" w:rsidP="000B4DD2">
            <w:pPr>
              <w:pStyle w:val="Normal6"/>
              <w:rPr>
                <w:lang w:val="de-DE"/>
              </w:rPr>
            </w:pPr>
          </w:p>
        </w:tc>
        <w:tc>
          <w:tcPr>
            <w:tcW w:w="4876" w:type="dxa"/>
            <w:hideMark/>
          </w:tcPr>
          <w:p w14:paraId="37F0EC54" w14:textId="77777777" w:rsidR="00B66609" w:rsidRPr="006519B5" w:rsidRDefault="00B66609" w:rsidP="000B4DD2">
            <w:pPr>
              <w:pStyle w:val="Normal6"/>
              <w:rPr>
                <w:szCs w:val="24"/>
                <w:lang w:val="de-DE"/>
              </w:rPr>
            </w:pPr>
            <w:r w:rsidRPr="006519B5">
              <w:rPr>
                <w:b/>
                <w:i/>
                <w:lang w:val="de-DE"/>
              </w:rPr>
              <w:t>d) alle Kosten, die dem Reisenden durch den Verlust oder die Beschädigung von Mobilitätshilfen oder Hilfsmitteln oder durch den Verlust oder die Verletzung von Assistenzhunden entstehen, bis vorübergehender Ersatz bereitgestellt wurde.</w:t>
            </w:r>
          </w:p>
        </w:tc>
      </w:tr>
      <w:tr w:rsidR="00B66609" w:rsidRPr="006519B5" w14:paraId="706AF4A3" w14:textId="77777777" w:rsidTr="000B4DD2">
        <w:trPr>
          <w:jc w:val="center"/>
        </w:trPr>
        <w:tc>
          <w:tcPr>
            <w:tcW w:w="4876" w:type="dxa"/>
          </w:tcPr>
          <w:p w14:paraId="196E8472" w14:textId="77777777" w:rsidR="00B66609" w:rsidRPr="006519B5" w:rsidRDefault="00B66609" w:rsidP="000B4DD2">
            <w:pPr>
              <w:pStyle w:val="Normal6"/>
              <w:rPr>
                <w:lang w:val="de-DE"/>
              </w:rPr>
            </w:pPr>
          </w:p>
        </w:tc>
        <w:tc>
          <w:tcPr>
            <w:tcW w:w="4876" w:type="dxa"/>
            <w:hideMark/>
          </w:tcPr>
          <w:p w14:paraId="3FDBDAF0" w14:textId="337A52FA" w:rsidR="00B66609" w:rsidRPr="006519B5" w:rsidRDefault="00B66609" w:rsidP="000B4DD2">
            <w:pPr>
              <w:pStyle w:val="Normal6"/>
              <w:rPr>
                <w:szCs w:val="24"/>
                <w:lang w:val="de-DE"/>
              </w:rPr>
            </w:pPr>
            <w:r w:rsidRPr="006519B5">
              <w:rPr>
                <w:b/>
                <w:i/>
                <w:lang w:val="de-DE"/>
              </w:rPr>
              <w:t>(2) Bei Anwendung von Absatz 1 unternehmen Luftfahrtunternehmen und Flughafenleitungsorgane zügig alle zumutbaren Anstrengungen, um den umgehend benötigten vorübergehenden Ersatz für Mobilitätshilfen oder Hilfsmittel zur Verfügung zu stellen</w:t>
            </w:r>
            <w:r w:rsidRPr="006519B5">
              <w:rPr>
                <w:lang w:val="de-DE"/>
              </w:rPr>
              <w:t xml:space="preserve">. </w:t>
            </w:r>
            <w:r w:rsidRPr="006519B5">
              <w:rPr>
                <w:b/>
                <w:i/>
                <w:lang w:val="de-DE"/>
              </w:rPr>
              <w:t>Dem Menschen mit Behinderung oder dem Menschen mit eingeschränkter Mobilität wird gestattet, diese als vorübergehender Ersatz überlassenen Ausrüstungen oder Hilfsmittel bis zur Auszahlung der in Absatz 1 genannten Ausgleichsleistungen zu behalten.</w:t>
            </w:r>
            <w:r w:rsidR="00BA46A8" w:rsidRPr="006519B5">
              <w:rPr>
                <w:b/>
                <w:i/>
                <w:lang w:val="de-DE"/>
              </w:rPr>
              <w:t>“</w:t>
            </w:r>
          </w:p>
        </w:tc>
      </w:tr>
      <w:tr w:rsidR="00B66609" w:rsidRPr="006519B5" w14:paraId="7C305B8B" w14:textId="77777777" w:rsidTr="000B4DD2">
        <w:trPr>
          <w:jc w:val="center"/>
        </w:trPr>
        <w:tc>
          <w:tcPr>
            <w:tcW w:w="4876" w:type="dxa"/>
          </w:tcPr>
          <w:p w14:paraId="52380E0B" w14:textId="77777777" w:rsidR="00B66609" w:rsidRPr="006519B5" w:rsidRDefault="00B66609" w:rsidP="000B4DD2">
            <w:pPr>
              <w:pStyle w:val="Normal6"/>
              <w:rPr>
                <w:lang w:val="de-DE"/>
              </w:rPr>
            </w:pPr>
          </w:p>
        </w:tc>
        <w:tc>
          <w:tcPr>
            <w:tcW w:w="4876" w:type="dxa"/>
            <w:hideMark/>
          </w:tcPr>
          <w:p w14:paraId="4B7FAD83" w14:textId="77777777" w:rsidR="00B66609" w:rsidRPr="006519B5" w:rsidRDefault="00B66609" w:rsidP="000B4DD2">
            <w:pPr>
              <w:pStyle w:val="Normal6"/>
              <w:rPr>
                <w:szCs w:val="24"/>
                <w:lang w:val="de-DE"/>
              </w:rPr>
            </w:pPr>
          </w:p>
        </w:tc>
      </w:tr>
    </w:tbl>
    <w:p w14:paraId="6634E55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64F58EF" w14:textId="77777777" w:rsidR="00B66609" w:rsidRPr="006519B5" w:rsidRDefault="00B66609" w:rsidP="00B66609">
      <w:pPr>
        <w:pStyle w:val="CrossRef"/>
        <w:rPr>
          <w:lang w:val="de-DE"/>
        </w:rPr>
      </w:pPr>
    </w:p>
    <w:p w14:paraId="7D1374E1" w14:textId="77777777" w:rsidR="00B66609" w:rsidRPr="006519B5" w:rsidRDefault="00B66609" w:rsidP="00B66609">
      <w:r w:rsidRPr="006519B5">
        <w:rPr>
          <w:rStyle w:val="HideTWBExt"/>
          <w:noProof w:val="0"/>
        </w:rPr>
        <w:t>&lt;/Amend&gt;</w:t>
      </w:r>
    </w:p>
    <w:p w14:paraId="061E0B3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343</w:t>
      </w:r>
      <w:r w:rsidRPr="006519B5">
        <w:rPr>
          <w:rStyle w:val="HideTWBExt"/>
          <w:b w:val="0"/>
          <w:noProof w:val="0"/>
          <w:lang w:val="de-DE"/>
        </w:rPr>
        <w:t>&lt;/NumAm&gt;</w:t>
      </w:r>
    </w:p>
    <w:p w14:paraId="49A1ACFA" w14:textId="77777777" w:rsidR="00B66609" w:rsidRPr="006519B5" w:rsidRDefault="00B66609" w:rsidP="00B66609">
      <w:pPr>
        <w:pStyle w:val="NormalBold"/>
      </w:pPr>
      <w:r w:rsidRPr="006519B5">
        <w:rPr>
          <w:rStyle w:val="HideTWBExt"/>
          <w:b w:val="0"/>
          <w:noProof w:val="0"/>
        </w:rPr>
        <w:t>&lt;RepeatBlock-By&gt;&lt;Members&gt;</w:t>
      </w:r>
      <w:r w:rsidRPr="006519B5">
        <w:t>Vicent Marzà Ibáñez, Tilly Metz</w:t>
      </w:r>
      <w:r w:rsidRPr="006519B5">
        <w:rPr>
          <w:rStyle w:val="HideTWBExt"/>
          <w:b w:val="0"/>
          <w:noProof w:val="0"/>
        </w:rPr>
        <w:t>&lt;/Members&gt;</w:t>
      </w:r>
    </w:p>
    <w:p w14:paraId="5A75C4CA"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30B6EA5" w14:textId="77777777" w:rsidR="00B66609" w:rsidRPr="006519B5" w:rsidRDefault="00B66609" w:rsidP="00B66609">
      <w:r w:rsidRPr="006519B5">
        <w:rPr>
          <w:rStyle w:val="HideTWBExt"/>
          <w:noProof w:val="0"/>
        </w:rPr>
        <w:t>&lt;/RepeatBlock-By&gt;</w:t>
      </w:r>
    </w:p>
    <w:p w14:paraId="18A0940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35C5D9C" w14:textId="77777777" w:rsidR="00B66609" w:rsidRPr="006519B5" w:rsidRDefault="00B66609" w:rsidP="00B66609">
      <w:pPr>
        <w:pStyle w:val="NormalBold"/>
      </w:pPr>
      <w:r w:rsidRPr="006519B5">
        <w:rPr>
          <w:rStyle w:val="HideTWBExt"/>
          <w:b w:val="0"/>
          <w:noProof w:val="0"/>
        </w:rPr>
        <w:t>&lt;Article&gt;</w:t>
      </w:r>
      <w:r w:rsidRPr="006519B5">
        <w:t>Artikel 2 – Absatz 1 – Nummer 2 a (neu)</w:t>
      </w:r>
      <w:r w:rsidRPr="006519B5">
        <w:rPr>
          <w:rStyle w:val="HideTWBExt"/>
          <w:b w:val="0"/>
          <w:noProof w:val="0"/>
        </w:rPr>
        <w:t>&lt;/Article&gt;</w:t>
      </w:r>
    </w:p>
    <w:p w14:paraId="69800DEC"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0A31848" w14:textId="77777777" w:rsidR="00B66609" w:rsidRPr="006519B5" w:rsidRDefault="00B66609" w:rsidP="00B66609">
      <w:r w:rsidRPr="006519B5">
        <w:rPr>
          <w:rStyle w:val="HideTWBExt"/>
          <w:noProof w:val="0"/>
        </w:rPr>
        <w:t>&lt;Article2&gt;</w:t>
      </w:r>
      <w:r w:rsidRPr="006519B5">
        <w:t>Artikel 12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BD43158" w14:textId="77777777" w:rsidTr="000B4DD2">
        <w:trPr>
          <w:jc w:val="center"/>
        </w:trPr>
        <w:tc>
          <w:tcPr>
            <w:tcW w:w="9752" w:type="dxa"/>
            <w:gridSpan w:val="2"/>
          </w:tcPr>
          <w:p w14:paraId="3BE78488" w14:textId="77777777" w:rsidR="00B66609" w:rsidRPr="006519B5" w:rsidRDefault="00B66609" w:rsidP="000B4DD2">
            <w:pPr>
              <w:keepNext/>
            </w:pPr>
          </w:p>
        </w:tc>
      </w:tr>
      <w:tr w:rsidR="00B66609" w:rsidRPr="006519B5" w14:paraId="07812583" w14:textId="77777777" w:rsidTr="000B4DD2">
        <w:trPr>
          <w:jc w:val="center"/>
        </w:trPr>
        <w:tc>
          <w:tcPr>
            <w:tcW w:w="4876" w:type="dxa"/>
            <w:hideMark/>
          </w:tcPr>
          <w:p w14:paraId="5675D1F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103BD4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1A815E0" w14:textId="77777777" w:rsidTr="000B4DD2">
        <w:trPr>
          <w:jc w:val="center"/>
        </w:trPr>
        <w:tc>
          <w:tcPr>
            <w:tcW w:w="4876" w:type="dxa"/>
          </w:tcPr>
          <w:p w14:paraId="0088C878" w14:textId="77777777" w:rsidR="00B66609" w:rsidRPr="006519B5" w:rsidRDefault="00B66609" w:rsidP="000B4DD2">
            <w:pPr>
              <w:pStyle w:val="Normal6"/>
              <w:rPr>
                <w:lang w:val="de-DE"/>
              </w:rPr>
            </w:pPr>
          </w:p>
        </w:tc>
        <w:tc>
          <w:tcPr>
            <w:tcW w:w="4876" w:type="dxa"/>
            <w:hideMark/>
          </w:tcPr>
          <w:p w14:paraId="1A7F5337" w14:textId="2F061709" w:rsidR="00B66609" w:rsidRPr="006519B5" w:rsidRDefault="00B66609" w:rsidP="00BA46A8">
            <w:pPr>
              <w:pStyle w:val="Normal6"/>
              <w:rPr>
                <w:szCs w:val="24"/>
                <w:lang w:val="de-DE"/>
              </w:rPr>
            </w:pPr>
            <w:r w:rsidRPr="006519B5">
              <w:rPr>
                <w:b/>
                <w:i/>
                <w:lang w:val="de-DE"/>
              </w:rPr>
              <w:t>2a</w:t>
            </w:r>
            <w:r w:rsidR="00BA46A8" w:rsidRPr="006519B5">
              <w:rPr>
                <w:b/>
                <w:i/>
                <w:lang w:val="de-DE"/>
              </w:rPr>
              <w:t>.</w:t>
            </w:r>
            <w:r w:rsidRPr="006519B5">
              <w:rPr>
                <w:b/>
                <w:i/>
                <w:lang w:val="de-DE"/>
              </w:rPr>
              <w:tab/>
              <w:t>Artikel 12 erhält folgende Fassung:</w:t>
            </w:r>
          </w:p>
        </w:tc>
      </w:tr>
      <w:tr w:rsidR="00B66609" w:rsidRPr="006519B5" w14:paraId="636FCD1B" w14:textId="77777777" w:rsidTr="000B4DD2">
        <w:trPr>
          <w:jc w:val="center"/>
        </w:trPr>
        <w:tc>
          <w:tcPr>
            <w:tcW w:w="4876" w:type="dxa"/>
            <w:hideMark/>
          </w:tcPr>
          <w:p w14:paraId="485BF224" w14:textId="77777777" w:rsidR="00B66609" w:rsidRPr="006519B5" w:rsidRDefault="00B66609" w:rsidP="000B4DD2">
            <w:pPr>
              <w:pStyle w:val="Normal6"/>
              <w:rPr>
                <w:lang w:val="de-DE"/>
              </w:rPr>
            </w:pPr>
            <w:r w:rsidRPr="006519B5">
              <w:rPr>
                <w:lang w:val="de-DE"/>
              </w:rPr>
              <w:t>Artikel 12</w:t>
            </w:r>
          </w:p>
        </w:tc>
        <w:tc>
          <w:tcPr>
            <w:tcW w:w="4876" w:type="dxa"/>
            <w:hideMark/>
          </w:tcPr>
          <w:p w14:paraId="0A6518A9" w14:textId="184C8373" w:rsidR="00B66609" w:rsidRPr="006519B5" w:rsidRDefault="00415474" w:rsidP="000B4DD2">
            <w:pPr>
              <w:pStyle w:val="Normal6"/>
              <w:rPr>
                <w:szCs w:val="24"/>
                <w:lang w:val="de-DE"/>
              </w:rPr>
            </w:pPr>
            <w:r w:rsidRPr="006519B5">
              <w:rPr>
                <w:b/>
                <w:i/>
                <w:lang w:val="de-DE"/>
              </w:rPr>
              <w:t>„</w:t>
            </w:r>
            <w:r w:rsidR="00B66609" w:rsidRPr="006519B5">
              <w:rPr>
                <w:lang w:val="de-DE"/>
              </w:rPr>
              <w:t>Artikel 12</w:t>
            </w:r>
          </w:p>
        </w:tc>
      </w:tr>
      <w:tr w:rsidR="00B66609" w:rsidRPr="006519B5" w14:paraId="4CEAB47B" w14:textId="77777777" w:rsidTr="000B4DD2">
        <w:trPr>
          <w:jc w:val="center"/>
        </w:trPr>
        <w:tc>
          <w:tcPr>
            <w:tcW w:w="4876" w:type="dxa"/>
            <w:hideMark/>
          </w:tcPr>
          <w:p w14:paraId="531C6A1C" w14:textId="77777777" w:rsidR="00B66609" w:rsidRPr="006519B5" w:rsidRDefault="00B66609" w:rsidP="000B4DD2">
            <w:pPr>
              <w:pStyle w:val="Normal6"/>
              <w:rPr>
                <w:lang w:val="de-DE"/>
              </w:rPr>
            </w:pPr>
            <w:r w:rsidRPr="006519B5">
              <w:rPr>
                <w:b/>
                <w:i/>
                <w:lang w:val="de-DE"/>
              </w:rPr>
              <w:t>Entschädigung für verloren gegangene oder beschädigte Rollstühle, sonstige</w:t>
            </w:r>
            <w:r w:rsidRPr="006519B5">
              <w:rPr>
                <w:lang w:val="de-DE"/>
              </w:rPr>
              <w:t xml:space="preserve"> </w:t>
            </w:r>
            <w:r w:rsidRPr="006519B5">
              <w:rPr>
                <w:b/>
                <w:i/>
                <w:lang w:val="de-DE"/>
              </w:rPr>
              <w:t>Mobilitätshilfen und</w:t>
            </w:r>
            <w:r w:rsidRPr="006519B5">
              <w:rPr>
                <w:lang w:val="de-DE"/>
              </w:rPr>
              <w:t xml:space="preserve"> </w:t>
            </w:r>
            <w:r w:rsidRPr="006519B5">
              <w:rPr>
                <w:b/>
                <w:i/>
                <w:lang w:val="de-DE"/>
              </w:rPr>
              <w:t>Hilfsgeräte</w:t>
            </w:r>
          </w:p>
        </w:tc>
        <w:tc>
          <w:tcPr>
            <w:tcW w:w="4876" w:type="dxa"/>
            <w:hideMark/>
          </w:tcPr>
          <w:p w14:paraId="041FA432" w14:textId="77777777" w:rsidR="00B66609" w:rsidRPr="006519B5" w:rsidRDefault="00B66609" w:rsidP="000B4DD2">
            <w:pPr>
              <w:pStyle w:val="Normal6"/>
              <w:rPr>
                <w:szCs w:val="24"/>
                <w:lang w:val="de-DE"/>
              </w:rPr>
            </w:pPr>
            <w:r w:rsidRPr="006519B5">
              <w:rPr>
                <w:b/>
                <w:i/>
                <w:lang w:val="de-DE"/>
              </w:rPr>
              <w:t>(1) Verursachen Luftfahrtunternehmen und Flughafenleitungsorgane den Verlust oder die Beschädigung von</w:t>
            </w:r>
            <w:r w:rsidRPr="006519B5">
              <w:rPr>
                <w:lang w:val="de-DE"/>
              </w:rPr>
              <w:t xml:space="preserve"> </w:t>
            </w:r>
            <w:r w:rsidRPr="006519B5">
              <w:rPr>
                <w:b/>
                <w:i/>
                <w:lang w:val="de-DE"/>
              </w:rPr>
              <w:t>Mobilitätshilfen, einschließlich Rollstühlen, und Hilfsgeräten oder den Verlust oder die Verletzung von Assistenzhunden, die von Personen mit Behinderungen und Personen mit eingeschränkter Mobilität verwendet werden, so haften sie für diese Verluste, Beschädigungen oder Verletzungen und leisten dafür unverzüglich Schadensersatz. Dieser Schadenersatz umfasst:</w:t>
            </w:r>
          </w:p>
        </w:tc>
      </w:tr>
      <w:tr w:rsidR="00B66609" w:rsidRPr="006519B5" w14:paraId="6413795E" w14:textId="77777777" w:rsidTr="000B4DD2">
        <w:trPr>
          <w:jc w:val="center"/>
        </w:trPr>
        <w:tc>
          <w:tcPr>
            <w:tcW w:w="4876" w:type="dxa"/>
            <w:hideMark/>
          </w:tcPr>
          <w:p w14:paraId="631AB3DD" w14:textId="77777777" w:rsidR="00B66609" w:rsidRPr="006519B5" w:rsidRDefault="00B66609" w:rsidP="000B4DD2">
            <w:pPr>
              <w:pStyle w:val="Normal6"/>
              <w:rPr>
                <w:lang w:val="de-DE"/>
              </w:rPr>
            </w:pPr>
            <w:r w:rsidRPr="006519B5">
              <w:rPr>
                <w:b/>
                <w:i/>
                <w:lang w:val="de-DE"/>
              </w:rPr>
              <w:t>Gehen Rollstühle oder sonstige Mobilitätshilfen oder Hilfsgeräte während der Abfertigung auf dem Flughafen oder während der</w:t>
            </w:r>
            <w:r w:rsidRPr="006519B5">
              <w:rPr>
                <w:lang w:val="de-DE"/>
              </w:rPr>
              <w:t xml:space="preserve"> </w:t>
            </w:r>
            <w:r w:rsidRPr="006519B5">
              <w:rPr>
                <w:b/>
                <w:i/>
                <w:lang w:val="de-DE"/>
              </w:rPr>
              <w:t>Beförderung</w:t>
            </w:r>
            <w:r w:rsidRPr="006519B5">
              <w:rPr>
                <w:lang w:val="de-DE"/>
              </w:rPr>
              <w:t xml:space="preserve"> </w:t>
            </w:r>
            <w:r w:rsidRPr="006519B5">
              <w:rPr>
                <w:b/>
                <w:i/>
                <w:lang w:val="de-DE"/>
              </w:rPr>
              <w:t>an Bord des Luftfahrzeugs verloren oder werden sie beschädigt,</w:t>
            </w:r>
            <w:r w:rsidRPr="006519B5">
              <w:rPr>
                <w:lang w:val="de-DE"/>
              </w:rPr>
              <w:t xml:space="preserve"> </w:t>
            </w:r>
            <w:r w:rsidRPr="006519B5">
              <w:rPr>
                <w:b/>
                <w:i/>
                <w:lang w:val="de-DE"/>
              </w:rPr>
              <w:t>so wird der Fluggast,</w:t>
            </w:r>
            <w:r w:rsidRPr="006519B5">
              <w:rPr>
                <w:lang w:val="de-DE"/>
              </w:rPr>
              <w:t xml:space="preserve"> </w:t>
            </w:r>
            <w:r w:rsidRPr="006519B5">
              <w:rPr>
                <w:b/>
                <w:i/>
                <w:lang w:val="de-DE"/>
              </w:rPr>
              <w:t>dem diese Ausrüstung gehört, gemäß den internationalen, gemeinschaftsrechtlichen und nationalen Rechtsvorschriften entschädigt.</w:t>
            </w:r>
          </w:p>
        </w:tc>
        <w:tc>
          <w:tcPr>
            <w:tcW w:w="4876" w:type="dxa"/>
            <w:hideMark/>
          </w:tcPr>
          <w:p w14:paraId="127315AE" w14:textId="77777777" w:rsidR="00B66609" w:rsidRPr="006519B5" w:rsidRDefault="00B66609" w:rsidP="000B4DD2">
            <w:pPr>
              <w:pStyle w:val="Normal6"/>
              <w:rPr>
                <w:szCs w:val="24"/>
                <w:lang w:val="de-DE"/>
              </w:rPr>
            </w:pPr>
            <w:r w:rsidRPr="006519B5">
              <w:rPr>
                <w:b/>
                <w:i/>
                <w:lang w:val="de-DE"/>
              </w:rPr>
              <w:t>a) die Kosten für den Ersatz oder die Reparatur von beschädigten Mobilitätshilfen oder Hilfsgeräten, die verloren gegangen sind oder</w:t>
            </w:r>
            <w:r w:rsidRPr="006519B5">
              <w:rPr>
                <w:lang w:val="de-DE"/>
              </w:rPr>
              <w:t xml:space="preserve"> </w:t>
            </w:r>
            <w:r w:rsidRPr="006519B5">
              <w:rPr>
                <w:b/>
                <w:i/>
                <w:lang w:val="de-DE"/>
              </w:rPr>
              <w:t>beschädigt wurden,</w:t>
            </w:r>
          </w:p>
        </w:tc>
      </w:tr>
      <w:tr w:rsidR="00B66609" w:rsidRPr="006519B5" w14:paraId="33F9B1E4" w14:textId="77777777" w:rsidTr="000B4DD2">
        <w:trPr>
          <w:jc w:val="center"/>
        </w:trPr>
        <w:tc>
          <w:tcPr>
            <w:tcW w:w="4876" w:type="dxa"/>
          </w:tcPr>
          <w:p w14:paraId="5A23FE16" w14:textId="77777777" w:rsidR="00B66609" w:rsidRPr="006519B5" w:rsidRDefault="00B66609" w:rsidP="000B4DD2">
            <w:pPr>
              <w:pStyle w:val="Normal6"/>
              <w:rPr>
                <w:lang w:val="de-DE"/>
              </w:rPr>
            </w:pPr>
          </w:p>
        </w:tc>
        <w:tc>
          <w:tcPr>
            <w:tcW w:w="4876" w:type="dxa"/>
            <w:hideMark/>
          </w:tcPr>
          <w:p w14:paraId="31D78442" w14:textId="77777777" w:rsidR="00B66609" w:rsidRPr="006519B5" w:rsidRDefault="00B66609" w:rsidP="000B4DD2">
            <w:pPr>
              <w:pStyle w:val="Normal6"/>
              <w:rPr>
                <w:szCs w:val="24"/>
                <w:lang w:val="de-DE"/>
              </w:rPr>
            </w:pPr>
            <w:r w:rsidRPr="006519B5">
              <w:rPr>
                <w:b/>
                <w:i/>
                <w:lang w:val="de-DE"/>
              </w:rPr>
              <w:t>b) die Wiederbeschaffungskosten oder Behandlungskosten eines Assistenzhundes, der verloren ging oder verletzt wurde,</w:t>
            </w:r>
          </w:p>
        </w:tc>
      </w:tr>
      <w:tr w:rsidR="00B66609" w:rsidRPr="006519B5" w14:paraId="4B884CE2" w14:textId="77777777" w:rsidTr="000B4DD2">
        <w:trPr>
          <w:jc w:val="center"/>
        </w:trPr>
        <w:tc>
          <w:tcPr>
            <w:tcW w:w="4876" w:type="dxa"/>
          </w:tcPr>
          <w:p w14:paraId="0D2A5079" w14:textId="77777777" w:rsidR="00B66609" w:rsidRPr="006519B5" w:rsidRDefault="00B66609" w:rsidP="000B4DD2">
            <w:pPr>
              <w:pStyle w:val="Normal6"/>
              <w:rPr>
                <w:lang w:val="de-DE"/>
              </w:rPr>
            </w:pPr>
          </w:p>
        </w:tc>
        <w:tc>
          <w:tcPr>
            <w:tcW w:w="4876" w:type="dxa"/>
            <w:hideMark/>
          </w:tcPr>
          <w:p w14:paraId="2B5DE0DD" w14:textId="77777777" w:rsidR="00B66609" w:rsidRPr="006519B5" w:rsidRDefault="00B66609" w:rsidP="000B4DD2">
            <w:pPr>
              <w:pStyle w:val="Normal6"/>
              <w:rPr>
                <w:szCs w:val="24"/>
                <w:lang w:val="de-DE"/>
              </w:rPr>
            </w:pPr>
            <w:r w:rsidRPr="006519B5">
              <w:rPr>
                <w:b/>
                <w:i/>
                <w:lang w:val="de-DE"/>
              </w:rPr>
              <w:t>c) angemessene Kosten für den vorübergehenden Ersatz für Mobilitätshilfen,</w:t>
            </w:r>
            <w:r w:rsidRPr="006519B5">
              <w:rPr>
                <w:lang w:val="de-DE"/>
              </w:rPr>
              <w:t xml:space="preserve"> </w:t>
            </w:r>
            <w:r w:rsidRPr="006519B5">
              <w:rPr>
                <w:b/>
                <w:i/>
                <w:lang w:val="de-DE"/>
              </w:rPr>
              <w:t>Hilfsgeräte oder Assistenzhunde, sofern dieser Ersatz nicht von den</w:t>
            </w:r>
            <w:r w:rsidRPr="006519B5">
              <w:rPr>
                <w:lang w:val="de-DE"/>
              </w:rPr>
              <w:t xml:space="preserve"> </w:t>
            </w:r>
            <w:r w:rsidRPr="006519B5">
              <w:rPr>
                <w:b/>
                <w:i/>
                <w:lang w:val="de-DE"/>
              </w:rPr>
              <w:t>Luftfahrtunternehmen oder vom Flughafenleitungsorgan gemäß Absatz 2 bereitgestellt wird,</w:t>
            </w:r>
          </w:p>
        </w:tc>
      </w:tr>
      <w:tr w:rsidR="00B66609" w:rsidRPr="006519B5" w14:paraId="0858F5D0" w14:textId="77777777" w:rsidTr="000B4DD2">
        <w:trPr>
          <w:jc w:val="center"/>
        </w:trPr>
        <w:tc>
          <w:tcPr>
            <w:tcW w:w="4876" w:type="dxa"/>
          </w:tcPr>
          <w:p w14:paraId="46FA68B2" w14:textId="77777777" w:rsidR="00B66609" w:rsidRPr="006519B5" w:rsidRDefault="00B66609" w:rsidP="000B4DD2">
            <w:pPr>
              <w:pStyle w:val="Normal6"/>
              <w:rPr>
                <w:lang w:val="de-DE"/>
              </w:rPr>
            </w:pPr>
          </w:p>
        </w:tc>
        <w:tc>
          <w:tcPr>
            <w:tcW w:w="4876" w:type="dxa"/>
            <w:hideMark/>
          </w:tcPr>
          <w:p w14:paraId="0F8F5267" w14:textId="77777777" w:rsidR="00B66609" w:rsidRPr="006519B5" w:rsidRDefault="00B66609" w:rsidP="000B4DD2">
            <w:pPr>
              <w:pStyle w:val="Normal6"/>
              <w:rPr>
                <w:szCs w:val="24"/>
                <w:lang w:val="de-DE"/>
              </w:rPr>
            </w:pPr>
            <w:r w:rsidRPr="006519B5">
              <w:rPr>
                <w:b/>
                <w:i/>
                <w:lang w:val="de-DE"/>
              </w:rPr>
              <w:t>d) alle Kosten, die dem Reisenden durch den Verlust oder die Beschädigung von Mobilitätshilfen oder Hilfsgeräten oder durch den Verlust oder die Verletzung von Assistenzhunden entstehen, bis vorübergehender Ersatz bereitgestellt wurde.</w:t>
            </w:r>
          </w:p>
        </w:tc>
      </w:tr>
      <w:tr w:rsidR="00B66609" w:rsidRPr="006519B5" w14:paraId="7E350C33" w14:textId="77777777" w:rsidTr="000B4DD2">
        <w:trPr>
          <w:jc w:val="center"/>
        </w:trPr>
        <w:tc>
          <w:tcPr>
            <w:tcW w:w="4876" w:type="dxa"/>
          </w:tcPr>
          <w:p w14:paraId="57DAEF79" w14:textId="77777777" w:rsidR="00B66609" w:rsidRPr="006519B5" w:rsidRDefault="00B66609" w:rsidP="000B4DD2">
            <w:pPr>
              <w:pStyle w:val="Normal6"/>
              <w:rPr>
                <w:lang w:val="de-DE"/>
              </w:rPr>
            </w:pPr>
          </w:p>
        </w:tc>
        <w:tc>
          <w:tcPr>
            <w:tcW w:w="4876" w:type="dxa"/>
            <w:hideMark/>
          </w:tcPr>
          <w:p w14:paraId="0521D6AB" w14:textId="5777D587" w:rsidR="00B66609" w:rsidRPr="006519B5" w:rsidRDefault="00B66609" w:rsidP="000B4DD2">
            <w:pPr>
              <w:pStyle w:val="Normal6"/>
              <w:rPr>
                <w:szCs w:val="24"/>
                <w:lang w:val="de-DE"/>
              </w:rPr>
            </w:pPr>
            <w:r w:rsidRPr="006519B5">
              <w:rPr>
                <w:b/>
                <w:i/>
                <w:lang w:val="de-DE"/>
              </w:rPr>
              <w:t>(2) Bei Anwendung von Absatz 1 unternehmen Luftfahrtunternehmen und Flughafenleitungsorgane zügig alle zumutbaren Anstrengungen, um den umgehend benötigten vorübergehenden Ersatz für Mobilitätshilfen oder Hilfsmittel zur Verfügung zu stellen</w:t>
            </w:r>
            <w:r w:rsidRPr="006519B5">
              <w:rPr>
                <w:lang w:val="de-DE"/>
              </w:rPr>
              <w:t xml:space="preserve">. </w:t>
            </w:r>
            <w:r w:rsidRPr="006519B5">
              <w:rPr>
                <w:b/>
                <w:i/>
                <w:lang w:val="de-DE"/>
              </w:rPr>
              <w:t>Dem Menschen mit Behinderung oder dem Menschen mit eingeschränkter Mobilität wird gestattet, diese als vorübergehender Ersatz überlassenen Ausrüstungen oder Hilfsmittel bis zur Auszahlung der in Absatz 1 genannten Ausgleichsleistungen zu behalten.</w:t>
            </w:r>
            <w:r w:rsidR="00BA46A8" w:rsidRPr="006519B5">
              <w:rPr>
                <w:b/>
                <w:i/>
                <w:lang w:val="de-DE"/>
              </w:rPr>
              <w:t>“</w:t>
            </w:r>
          </w:p>
        </w:tc>
      </w:tr>
      <w:tr w:rsidR="00B66609" w:rsidRPr="006519B5" w14:paraId="02A04CBC" w14:textId="77777777" w:rsidTr="000B4DD2">
        <w:trPr>
          <w:jc w:val="center"/>
        </w:trPr>
        <w:tc>
          <w:tcPr>
            <w:tcW w:w="4876" w:type="dxa"/>
          </w:tcPr>
          <w:p w14:paraId="5421F590" w14:textId="77777777" w:rsidR="00B66609" w:rsidRPr="006519B5" w:rsidRDefault="00B66609" w:rsidP="000B4DD2">
            <w:pPr>
              <w:pStyle w:val="Normal6"/>
              <w:rPr>
                <w:lang w:val="de-DE"/>
              </w:rPr>
            </w:pPr>
          </w:p>
        </w:tc>
        <w:tc>
          <w:tcPr>
            <w:tcW w:w="4876" w:type="dxa"/>
            <w:hideMark/>
          </w:tcPr>
          <w:p w14:paraId="35D68B07" w14:textId="77777777" w:rsidR="00B66609" w:rsidRPr="006519B5" w:rsidRDefault="00B66609" w:rsidP="000B4DD2">
            <w:pPr>
              <w:pStyle w:val="Normal6"/>
              <w:rPr>
                <w:szCs w:val="24"/>
                <w:lang w:val="de-DE"/>
              </w:rPr>
            </w:pPr>
          </w:p>
        </w:tc>
      </w:tr>
    </w:tbl>
    <w:p w14:paraId="5AAC7CD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63D6ACC" w14:textId="77777777" w:rsidR="00B66609" w:rsidRPr="006519B5" w:rsidRDefault="00B66609" w:rsidP="00B66609">
      <w:pPr>
        <w:pStyle w:val="CrossRef"/>
        <w:rPr>
          <w:lang w:val="de-DE"/>
        </w:rPr>
      </w:pPr>
      <w:r w:rsidRPr="006519B5">
        <w:rPr>
          <w:lang w:val="de-DE"/>
        </w:rPr>
        <w:t>(Verordnung (EG) Nr. 1107/2006)</w:t>
      </w:r>
    </w:p>
    <w:p w14:paraId="1D36CACF" w14:textId="77777777" w:rsidR="00B66609" w:rsidRPr="006519B5" w:rsidRDefault="00B66609" w:rsidP="00B66609">
      <w:r w:rsidRPr="006519B5">
        <w:rPr>
          <w:rStyle w:val="HideTWBExt"/>
          <w:noProof w:val="0"/>
        </w:rPr>
        <w:t>&lt;/Amend&gt;</w:t>
      </w:r>
    </w:p>
    <w:p w14:paraId="13EEC8F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344</w:t>
      </w:r>
      <w:r w:rsidRPr="006519B5">
        <w:rPr>
          <w:rStyle w:val="HideTWBExt"/>
          <w:b w:val="0"/>
          <w:noProof w:val="0"/>
          <w:lang w:val="de-DE"/>
        </w:rPr>
        <w:t>&lt;/NumAm&gt;</w:t>
      </w:r>
    </w:p>
    <w:p w14:paraId="4A9FCA40" w14:textId="77777777" w:rsidR="00B66609" w:rsidRPr="006519B5" w:rsidRDefault="00B66609" w:rsidP="00B66609">
      <w:pPr>
        <w:pStyle w:val="NormalBold"/>
      </w:pPr>
      <w:r w:rsidRPr="006519B5">
        <w:rPr>
          <w:rStyle w:val="HideTWBExt"/>
          <w:b w:val="0"/>
          <w:noProof w:val="0"/>
        </w:rPr>
        <w:t>&lt;RepeatBlock-By&gt;&lt;Members&gt;</w:t>
      </w:r>
      <w:r w:rsidRPr="006519B5">
        <w:t>Valérie Devaux, Jan-Christoph Oetjen</w:t>
      </w:r>
      <w:r w:rsidRPr="006519B5">
        <w:rPr>
          <w:rStyle w:val="HideTWBExt"/>
          <w:b w:val="0"/>
          <w:noProof w:val="0"/>
        </w:rPr>
        <w:t>&lt;/Members&gt;</w:t>
      </w:r>
    </w:p>
    <w:p w14:paraId="6F1EC706" w14:textId="77777777" w:rsidR="00B66609" w:rsidRPr="006519B5" w:rsidRDefault="00B66609" w:rsidP="00B66609">
      <w:r w:rsidRPr="006519B5">
        <w:rPr>
          <w:rStyle w:val="HideTWBExt"/>
          <w:noProof w:val="0"/>
        </w:rPr>
        <w:t>&lt;/RepeatBlock-By&gt;</w:t>
      </w:r>
    </w:p>
    <w:p w14:paraId="0AC61FD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DC0AC9C" w14:textId="77777777" w:rsidR="00B66609" w:rsidRPr="006519B5" w:rsidRDefault="00B66609" w:rsidP="00B66609">
      <w:pPr>
        <w:pStyle w:val="NormalBold"/>
      </w:pPr>
      <w:r w:rsidRPr="006519B5">
        <w:rPr>
          <w:rStyle w:val="HideTWBExt"/>
          <w:b w:val="0"/>
          <w:noProof w:val="0"/>
        </w:rPr>
        <w:t>&lt;Article&gt;</w:t>
      </w:r>
      <w:r w:rsidRPr="006519B5">
        <w:t>Artikel 2 – Absatz 1 – Nummer 2 a (neu)</w:t>
      </w:r>
      <w:r w:rsidRPr="006519B5">
        <w:rPr>
          <w:rStyle w:val="HideTWBExt"/>
          <w:b w:val="0"/>
          <w:noProof w:val="0"/>
        </w:rPr>
        <w:t>&lt;/Article&gt;</w:t>
      </w:r>
    </w:p>
    <w:p w14:paraId="13AAC247"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8EBDCF6" w14:textId="77777777" w:rsidR="00B66609" w:rsidRPr="006519B5" w:rsidRDefault="00B66609" w:rsidP="00B66609">
      <w:r w:rsidRPr="006519B5">
        <w:rPr>
          <w:rStyle w:val="HideTWBExt"/>
          <w:noProof w:val="0"/>
        </w:rPr>
        <w:t>&lt;Article2&gt;</w:t>
      </w:r>
      <w:r w:rsidRPr="006519B5">
        <w:t>Artikel 12</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EDF53FF" w14:textId="77777777" w:rsidTr="000B4DD2">
        <w:trPr>
          <w:jc w:val="center"/>
        </w:trPr>
        <w:tc>
          <w:tcPr>
            <w:tcW w:w="9752" w:type="dxa"/>
            <w:gridSpan w:val="2"/>
          </w:tcPr>
          <w:p w14:paraId="2B888191" w14:textId="77777777" w:rsidR="00B66609" w:rsidRPr="006519B5" w:rsidRDefault="00B66609" w:rsidP="000B4DD2">
            <w:pPr>
              <w:keepNext/>
            </w:pPr>
          </w:p>
        </w:tc>
      </w:tr>
      <w:tr w:rsidR="00B66609" w:rsidRPr="006519B5" w14:paraId="7D922349" w14:textId="77777777" w:rsidTr="000B4DD2">
        <w:trPr>
          <w:jc w:val="center"/>
        </w:trPr>
        <w:tc>
          <w:tcPr>
            <w:tcW w:w="4876" w:type="dxa"/>
            <w:hideMark/>
          </w:tcPr>
          <w:p w14:paraId="48A61994"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730289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7878128" w14:textId="77777777" w:rsidTr="000B4DD2">
        <w:trPr>
          <w:jc w:val="center"/>
        </w:trPr>
        <w:tc>
          <w:tcPr>
            <w:tcW w:w="4876" w:type="dxa"/>
          </w:tcPr>
          <w:p w14:paraId="6A60A014" w14:textId="77777777" w:rsidR="00B66609" w:rsidRPr="006519B5" w:rsidRDefault="00B66609" w:rsidP="000B4DD2">
            <w:pPr>
              <w:pStyle w:val="Normal6"/>
              <w:rPr>
                <w:lang w:val="de-DE"/>
              </w:rPr>
            </w:pPr>
          </w:p>
        </w:tc>
        <w:tc>
          <w:tcPr>
            <w:tcW w:w="4876" w:type="dxa"/>
            <w:hideMark/>
          </w:tcPr>
          <w:p w14:paraId="17EA0326" w14:textId="1E665BA8" w:rsidR="00B66609" w:rsidRPr="006519B5" w:rsidRDefault="00B66609" w:rsidP="00BA46A8">
            <w:pPr>
              <w:pStyle w:val="Normal6"/>
              <w:rPr>
                <w:szCs w:val="24"/>
                <w:lang w:val="de-DE"/>
              </w:rPr>
            </w:pPr>
            <w:r w:rsidRPr="006519B5">
              <w:rPr>
                <w:b/>
                <w:i/>
                <w:lang w:val="de-DE"/>
              </w:rPr>
              <w:t>2a</w:t>
            </w:r>
            <w:r w:rsidR="00BA46A8" w:rsidRPr="006519B5">
              <w:rPr>
                <w:b/>
                <w:i/>
                <w:lang w:val="de-DE"/>
              </w:rPr>
              <w:t>.</w:t>
            </w:r>
            <w:r w:rsidRPr="006519B5">
              <w:rPr>
                <w:b/>
                <w:i/>
                <w:lang w:val="de-DE"/>
              </w:rPr>
              <w:tab/>
              <w:t>Artikel 12 wird wie folgt geändert:</w:t>
            </w:r>
          </w:p>
        </w:tc>
      </w:tr>
      <w:tr w:rsidR="00B66609" w:rsidRPr="006519B5" w14:paraId="7AA34655" w14:textId="77777777" w:rsidTr="000B4DD2">
        <w:trPr>
          <w:jc w:val="center"/>
        </w:trPr>
        <w:tc>
          <w:tcPr>
            <w:tcW w:w="4876" w:type="dxa"/>
          </w:tcPr>
          <w:p w14:paraId="74727F6B" w14:textId="77777777" w:rsidR="00B66609" w:rsidRPr="006519B5" w:rsidRDefault="00B66609" w:rsidP="000B4DD2">
            <w:pPr>
              <w:pStyle w:val="Normal6"/>
              <w:rPr>
                <w:lang w:val="de-DE"/>
              </w:rPr>
            </w:pPr>
            <w:r w:rsidRPr="006519B5">
              <w:rPr>
                <w:b/>
                <w:i/>
                <w:lang w:val="de-DE"/>
              </w:rPr>
              <w:t>Gehen Rollstühle oder sonstige Mobilitätshilfen oder Hilfsgeräte</w:t>
            </w:r>
            <w:r w:rsidRPr="006519B5">
              <w:rPr>
                <w:lang w:val="de-DE"/>
              </w:rPr>
              <w:t xml:space="preserve"> </w:t>
            </w:r>
            <w:r w:rsidRPr="006519B5">
              <w:rPr>
                <w:b/>
                <w:i/>
                <w:lang w:val="de-DE"/>
              </w:rPr>
              <w:t>während der Abfertigung auf dem Flughafen oder</w:t>
            </w:r>
            <w:r w:rsidRPr="006519B5">
              <w:rPr>
                <w:lang w:val="de-DE"/>
              </w:rPr>
              <w:t xml:space="preserve"> </w:t>
            </w:r>
            <w:r w:rsidRPr="006519B5">
              <w:rPr>
                <w:b/>
                <w:i/>
                <w:lang w:val="de-DE"/>
              </w:rPr>
              <w:t>während der</w:t>
            </w:r>
            <w:r w:rsidRPr="006519B5">
              <w:rPr>
                <w:lang w:val="de-DE"/>
              </w:rPr>
              <w:t xml:space="preserve"> </w:t>
            </w:r>
            <w:r w:rsidRPr="006519B5">
              <w:rPr>
                <w:b/>
                <w:i/>
                <w:lang w:val="de-DE"/>
              </w:rPr>
              <w:t>Beförderung an Bord</w:t>
            </w:r>
            <w:r w:rsidRPr="006519B5">
              <w:rPr>
                <w:lang w:val="de-DE"/>
              </w:rPr>
              <w:t xml:space="preserve"> </w:t>
            </w:r>
            <w:r w:rsidRPr="006519B5">
              <w:rPr>
                <w:b/>
                <w:i/>
                <w:lang w:val="de-DE"/>
              </w:rPr>
              <w:t>des Luftfahrzeugs verloren oder werden sie beschädigt, so wird der Fluggast,</w:t>
            </w:r>
            <w:r w:rsidRPr="006519B5">
              <w:rPr>
                <w:lang w:val="de-DE"/>
              </w:rPr>
              <w:t xml:space="preserve"> </w:t>
            </w:r>
            <w:r w:rsidRPr="006519B5">
              <w:rPr>
                <w:b/>
                <w:i/>
                <w:lang w:val="de-DE"/>
              </w:rPr>
              <w:t>dem diese Ausrüstung gehört, gemäß den internationalen, gemeinschaftsrechtlichen und nationalen Rechtsvorschriften entschädigt.</w:t>
            </w:r>
          </w:p>
        </w:tc>
        <w:tc>
          <w:tcPr>
            <w:tcW w:w="4876" w:type="dxa"/>
          </w:tcPr>
          <w:p w14:paraId="678F2C4C" w14:textId="7EA455A7" w:rsidR="00B66609" w:rsidRPr="006519B5" w:rsidRDefault="00415474" w:rsidP="000B4DD2">
            <w:pPr>
              <w:pStyle w:val="Normal6"/>
              <w:rPr>
                <w:szCs w:val="24"/>
                <w:lang w:val="de-DE"/>
              </w:rPr>
            </w:pPr>
            <w:r w:rsidRPr="006519B5">
              <w:rPr>
                <w:b/>
                <w:i/>
                <w:lang w:val="de-DE"/>
              </w:rPr>
              <w:t>„</w:t>
            </w:r>
            <w:r w:rsidR="00B66609" w:rsidRPr="006519B5">
              <w:rPr>
                <w:b/>
                <w:i/>
                <w:lang w:val="de-DE"/>
              </w:rPr>
              <w:t>Verursachen Luftfahrtunternehmen und Flughafenleitungsorgane den Verlust oder die Beschädigung von Mobilitätshilfen,</w:t>
            </w:r>
            <w:r w:rsidR="00B66609" w:rsidRPr="006519B5">
              <w:rPr>
                <w:lang w:val="de-DE"/>
              </w:rPr>
              <w:t xml:space="preserve"> </w:t>
            </w:r>
            <w:r w:rsidR="00B66609" w:rsidRPr="006519B5">
              <w:rPr>
                <w:b/>
                <w:i/>
                <w:lang w:val="de-DE"/>
              </w:rPr>
              <w:t>einschließlich Rollstühlen, und Hilfsgeräten oder den Verlust oder die Verletzung von anerkannten Assistenzhunden, die von Personen mit Behinderungen und Personen mit eingeschränkter Mobilität verwendet werden, so haften sie für diese Verluste, Beschädigungen oder Verletzungen und leisten dafür unverzüglich Schadensersatz.</w:t>
            </w:r>
          </w:p>
        </w:tc>
      </w:tr>
      <w:tr w:rsidR="00B66609" w:rsidRPr="006519B5" w14:paraId="3553D577" w14:textId="77777777" w:rsidTr="000B4DD2">
        <w:trPr>
          <w:jc w:val="center"/>
        </w:trPr>
        <w:tc>
          <w:tcPr>
            <w:tcW w:w="4876" w:type="dxa"/>
          </w:tcPr>
          <w:p w14:paraId="64CE2C34" w14:textId="77777777" w:rsidR="00B66609" w:rsidRPr="006519B5" w:rsidRDefault="00B66609" w:rsidP="000B4DD2">
            <w:pPr>
              <w:pStyle w:val="Normal6"/>
              <w:rPr>
                <w:lang w:val="de-DE"/>
              </w:rPr>
            </w:pPr>
          </w:p>
        </w:tc>
        <w:tc>
          <w:tcPr>
            <w:tcW w:w="4876" w:type="dxa"/>
          </w:tcPr>
          <w:p w14:paraId="5482B483" w14:textId="77777777" w:rsidR="00B66609" w:rsidRPr="006519B5" w:rsidRDefault="00B66609" w:rsidP="000B4DD2">
            <w:pPr>
              <w:pStyle w:val="Normal6"/>
              <w:rPr>
                <w:szCs w:val="24"/>
                <w:lang w:val="de-DE"/>
              </w:rPr>
            </w:pPr>
            <w:r w:rsidRPr="006519B5">
              <w:rPr>
                <w:b/>
                <w:i/>
                <w:lang w:val="de-DE"/>
              </w:rPr>
              <w:t>Dieser Schadenersatz umfasst:</w:t>
            </w:r>
          </w:p>
        </w:tc>
      </w:tr>
      <w:tr w:rsidR="00B66609" w:rsidRPr="006519B5" w14:paraId="0062DDC9" w14:textId="77777777" w:rsidTr="000B4DD2">
        <w:trPr>
          <w:jc w:val="center"/>
        </w:trPr>
        <w:tc>
          <w:tcPr>
            <w:tcW w:w="4876" w:type="dxa"/>
          </w:tcPr>
          <w:p w14:paraId="6C3101D5" w14:textId="77777777" w:rsidR="00B66609" w:rsidRPr="006519B5" w:rsidRDefault="00B66609" w:rsidP="000B4DD2">
            <w:pPr>
              <w:pStyle w:val="Normal6"/>
              <w:rPr>
                <w:lang w:val="de-DE"/>
              </w:rPr>
            </w:pPr>
          </w:p>
        </w:tc>
        <w:tc>
          <w:tcPr>
            <w:tcW w:w="4876" w:type="dxa"/>
          </w:tcPr>
          <w:p w14:paraId="2F202CC9" w14:textId="77777777" w:rsidR="00B66609" w:rsidRPr="006519B5" w:rsidRDefault="00B66609" w:rsidP="000B4DD2">
            <w:pPr>
              <w:pStyle w:val="Normal6"/>
              <w:rPr>
                <w:szCs w:val="24"/>
                <w:lang w:val="de-DE"/>
              </w:rPr>
            </w:pPr>
            <w:r w:rsidRPr="006519B5">
              <w:rPr>
                <w:b/>
                <w:i/>
                <w:lang w:val="de-DE"/>
              </w:rPr>
              <w:t>a) die Kosten für den Ersatz oder die Reparatur von beschädigten Mobilitätshilfen oder Hilfsgeräten,</w:t>
            </w:r>
            <w:r w:rsidRPr="006519B5">
              <w:rPr>
                <w:lang w:val="de-DE"/>
              </w:rPr>
              <w:t xml:space="preserve"> </w:t>
            </w:r>
            <w:r w:rsidRPr="006519B5">
              <w:rPr>
                <w:b/>
                <w:i/>
                <w:lang w:val="de-DE"/>
              </w:rPr>
              <w:t>die verloren gegangen sind oder beschädigt wurden,</w:t>
            </w:r>
          </w:p>
        </w:tc>
      </w:tr>
      <w:tr w:rsidR="00B66609" w:rsidRPr="006519B5" w14:paraId="50EB73E8" w14:textId="77777777" w:rsidTr="000B4DD2">
        <w:trPr>
          <w:jc w:val="center"/>
        </w:trPr>
        <w:tc>
          <w:tcPr>
            <w:tcW w:w="4876" w:type="dxa"/>
          </w:tcPr>
          <w:p w14:paraId="6BE3156C" w14:textId="77777777" w:rsidR="00B66609" w:rsidRPr="006519B5" w:rsidRDefault="00B66609" w:rsidP="000B4DD2">
            <w:pPr>
              <w:pStyle w:val="Normal6"/>
              <w:rPr>
                <w:lang w:val="de-DE"/>
              </w:rPr>
            </w:pPr>
          </w:p>
        </w:tc>
        <w:tc>
          <w:tcPr>
            <w:tcW w:w="4876" w:type="dxa"/>
          </w:tcPr>
          <w:p w14:paraId="01B9D34A" w14:textId="57D70263" w:rsidR="00B66609" w:rsidRPr="006519B5" w:rsidRDefault="00B66609" w:rsidP="000B40D4">
            <w:pPr>
              <w:pStyle w:val="Normal6"/>
              <w:rPr>
                <w:szCs w:val="24"/>
                <w:lang w:val="de-DE"/>
              </w:rPr>
            </w:pPr>
            <w:r w:rsidRPr="006519B5">
              <w:rPr>
                <w:b/>
                <w:i/>
                <w:lang w:val="de-DE"/>
              </w:rPr>
              <w:t>b) die Wiederbeschaffungskosten oder Behandlungskosten eines anerkannten Assistenzhundes,</w:t>
            </w:r>
            <w:r w:rsidRPr="006519B5">
              <w:rPr>
                <w:lang w:val="de-DE"/>
              </w:rPr>
              <w:t xml:space="preserve"> </w:t>
            </w:r>
            <w:r w:rsidRPr="006519B5">
              <w:rPr>
                <w:b/>
                <w:i/>
                <w:lang w:val="de-DE"/>
              </w:rPr>
              <w:t>der verloren ging oder verletzt wurde</w:t>
            </w:r>
            <w:r w:rsidR="000B40D4" w:rsidRPr="006519B5">
              <w:rPr>
                <w:b/>
                <w:i/>
                <w:lang w:val="de-DE"/>
              </w:rPr>
              <w:t>,</w:t>
            </w:r>
            <w:r w:rsidRPr="006519B5">
              <w:rPr>
                <w:b/>
                <w:i/>
                <w:lang w:val="de-DE"/>
              </w:rPr>
              <w:t xml:space="preserve"> und</w:t>
            </w:r>
          </w:p>
        </w:tc>
      </w:tr>
      <w:tr w:rsidR="00B66609" w:rsidRPr="006519B5" w14:paraId="0DBF71BE" w14:textId="77777777" w:rsidTr="000B4DD2">
        <w:trPr>
          <w:jc w:val="center"/>
        </w:trPr>
        <w:tc>
          <w:tcPr>
            <w:tcW w:w="4876" w:type="dxa"/>
          </w:tcPr>
          <w:p w14:paraId="73CA63B2" w14:textId="77777777" w:rsidR="00B66609" w:rsidRPr="006519B5" w:rsidRDefault="00B66609" w:rsidP="000B4DD2">
            <w:pPr>
              <w:pStyle w:val="Normal6"/>
              <w:rPr>
                <w:lang w:val="de-DE"/>
              </w:rPr>
            </w:pPr>
          </w:p>
        </w:tc>
        <w:tc>
          <w:tcPr>
            <w:tcW w:w="4876" w:type="dxa"/>
          </w:tcPr>
          <w:p w14:paraId="365FA165" w14:textId="20FEB2EF" w:rsidR="00B66609" w:rsidRPr="006519B5" w:rsidRDefault="00B66609" w:rsidP="000B4DD2">
            <w:pPr>
              <w:pStyle w:val="Normal6"/>
              <w:rPr>
                <w:szCs w:val="24"/>
                <w:lang w:val="de-DE"/>
              </w:rPr>
            </w:pPr>
            <w:r w:rsidRPr="006519B5">
              <w:rPr>
                <w:b/>
                <w:i/>
                <w:lang w:val="de-DE"/>
              </w:rPr>
              <w:t>c) angemessene Kosten für einen vorübergehenden Ersatz für Mobilitätshilfen, Hilfsgeräte</w:t>
            </w:r>
            <w:r w:rsidRPr="006519B5">
              <w:rPr>
                <w:lang w:val="de-DE"/>
              </w:rPr>
              <w:t xml:space="preserve"> </w:t>
            </w:r>
            <w:r w:rsidRPr="006519B5">
              <w:rPr>
                <w:b/>
                <w:i/>
                <w:lang w:val="de-DE"/>
              </w:rPr>
              <w:t>oder einen anerkannten Assistenzhund, wenn das Eisenbahnunternehmen oder der Bahnhofsbetreiber nicht gemäß Absatz 2</w:t>
            </w:r>
            <w:r w:rsidRPr="006519B5">
              <w:rPr>
                <w:lang w:val="de-DE"/>
              </w:rPr>
              <w:t xml:space="preserve"> </w:t>
            </w:r>
            <w:r w:rsidRPr="006519B5">
              <w:rPr>
                <w:b/>
                <w:i/>
                <w:lang w:val="de-DE"/>
              </w:rPr>
              <w:t>Ersatz zur Verfügung stellt.</w:t>
            </w:r>
            <w:r w:rsidR="00BA46A8" w:rsidRPr="006519B5">
              <w:rPr>
                <w:b/>
                <w:i/>
                <w:lang w:val="de-DE"/>
              </w:rPr>
              <w:t>“</w:t>
            </w:r>
          </w:p>
        </w:tc>
      </w:tr>
      <w:tr w:rsidR="00B66609" w:rsidRPr="006519B5" w14:paraId="65F4462B" w14:textId="77777777" w:rsidTr="000B4DD2">
        <w:trPr>
          <w:jc w:val="center"/>
        </w:trPr>
        <w:tc>
          <w:tcPr>
            <w:tcW w:w="4876" w:type="dxa"/>
          </w:tcPr>
          <w:p w14:paraId="047B3588" w14:textId="77777777" w:rsidR="00B66609" w:rsidRPr="006519B5" w:rsidRDefault="00B66609" w:rsidP="000B4DD2">
            <w:pPr>
              <w:pStyle w:val="Normal6"/>
              <w:rPr>
                <w:lang w:val="de-DE"/>
              </w:rPr>
            </w:pPr>
          </w:p>
        </w:tc>
        <w:tc>
          <w:tcPr>
            <w:tcW w:w="4876" w:type="dxa"/>
          </w:tcPr>
          <w:p w14:paraId="05C15C08" w14:textId="77777777" w:rsidR="00B66609" w:rsidRPr="006519B5" w:rsidRDefault="00B66609" w:rsidP="000B4DD2">
            <w:pPr>
              <w:pStyle w:val="Normal6"/>
              <w:rPr>
                <w:szCs w:val="24"/>
                <w:lang w:val="de-DE"/>
              </w:rPr>
            </w:pPr>
          </w:p>
        </w:tc>
      </w:tr>
    </w:tbl>
    <w:p w14:paraId="6734C05A"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DC429A3" w14:textId="77777777" w:rsidR="00B66609" w:rsidRPr="006519B5" w:rsidRDefault="00B66609" w:rsidP="00B66609">
      <w:pPr>
        <w:pStyle w:val="Olang"/>
        <w:jc w:val="center"/>
        <w:rPr>
          <w:noProof w:val="0"/>
          <w:lang w:val="de-DE"/>
        </w:rPr>
      </w:pPr>
      <w:r w:rsidRPr="006519B5">
        <w:rPr>
          <w:i/>
          <w:iCs/>
          <w:noProof w:val="0"/>
          <w:shd w:val="clear" w:color="auto" w:fill="FAFAFA"/>
          <w:lang w:val="de-DE"/>
        </w:rPr>
        <w:t>(32006R1107)</w:t>
      </w:r>
    </w:p>
    <w:p w14:paraId="197E5677" w14:textId="77777777" w:rsidR="00B66609" w:rsidRPr="006519B5" w:rsidRDefault="00B66609" w:rsidP="00B66609">
      <w:r w:rsidRPr="006519B5">
        <w:rPr>
          <w:rStyle w:val="HideTWBExt"/>
          <w:noProof w:val="0"/>
        </w:rPr>
        <w:t>&lt;/Amend&gt;</w:t>
      </w:r>
    </w:p>
    <w:p w14:paraId="748E77D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345</w:t>
      </w:r>
      <w:r w:rsidRPr="006519B5">
        <w:rPr>
          <w:rStyle w:val="HideTWBExt"/>
          <w:b w:val="0"/>
          <w:noProof w:val="0"/>
          <w:lang w:val="de-DE"/>
        </w:rPr>
        <w:t>&lt;/NumAm&gt;</w:t>
      </w:r>
    </w:p>
    <w:p w14:paraId="1898C48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7B86342" w14:textId="77777777" w:rsidR="00B66609" w:rsidRPr="006519B5" w:rsidRDefault="00B66609" w:rsidP="00B66609">
      <w:r w:rsidRPr="006519B5">
        <w:rPr>
          <w:rStyle w:val="HideTWBExt"/>
          <w:noProof w:val="0"/>
        </w:rPr>
        <w:t>&lt;/RepeatBlock-By&gt;</w:t>
      </w:r>
    </w:p>
    <w:p w14:paraId="37C4AA4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EC439D6" w14:textId="77777777" w:rsidR="00B66609" w:rsidRPr="006519B5" w:rsidRDefault="00B66609" w:rsidP="00B66609">
      <w:pPr>
        <w:pStyle w:val="NormalBold"/>
      </w:pPr>
      <w:r w:rsidRPr="006519B5">
        <w:rPr>
          <w:rStyle w:val="HideTWBExt"/>
          <w:b w:val="0"/>
          <w:noProof w:val="0"/>
        </w:rPr>
        <w:t>&lt;Article&gt;</w:t>
      </w:r>
      <w:r w:rsidRPr="006519B5">
        <w:t>Artikel 2 – Absatz 1 – Nummer 2 a (neu)</w:t>
      </w:r>
      <w:r w:rsidRPr="006519B5">
        <w:rPr>
          <w:rStyle w:val="HideTWBExt"/>
          <w:b w:val="0"/>
          <w:noProof w:val="0"/>
        </w:rPr>
        <w:t>&lt;/Article&gt;</w:t>
      </w:r>
    </w:p>
    <w:p w14:paraId="18EB7F64"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D82DF18" w14:textId="77777777" w:rsidR="00B66609" w:rsidRPr="006519B5" w:rsidRDefault="00B66609" w:rsidP="00B66609">
      <w:r w:rsidRPr="006519B5">
        <w:rPr>
          <w:rStyle w:val="HideTWBExt"/>
          <w:noProof w:val="0"/>
        </w:rPr>
        <w:t>&lt;Article2&gt;</w:t>
      </w:r>
      <w:r w:rsidRPr="006519B5">
        <w:t>Artikel 12 – Überschrift</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9FBFCB0" w14:textId="77777777" w:rsidTr="000B4DD2">
        <w:trPr>
          <w:jc w:val="center"/>
        </w:trPr>
        <w:tc>
          <w:tcPr>
            <w:tcW w:w="9752" w:type="dxa"/>
            <w:gridSpan w:val="2"/>
          </w:tcPr>
          <w:p w14:paraId="40B5654C" w14:textId="77777777" w:rsidR="00B66609" w:rsidRPr="006519B5" w:rsidRDefault="00B66609" w:rsidP="000B4DD2">
            <w:pPr>
              <w:keepNext/>
            </w:pPr>
          </w:p>
        </w:tc>
      </w:tr>
      <w:tr w:rsidR="00B66609" w:rsidRPr="006519B5" w14:paraId="39CF425F" w14:textId="77777777" w:rsidTr="000B4DD2">
        <w:trPr>
          <w:jc w:val="center"/>
        </w:trPr>
        <w:tc>
          <w:tcPr>
            <w:tcW w:w="4876" w:type="dxa"/>
            <w:hideMark/>
          </w:tcPr>
          <w:p w14:paraId="2319AAE1"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ABD436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6505ED3" w14:textId="77777777" w:rsidTr="000B4DD2">
        <w:trPr>
          <w:jc w:val="center"/>
        </w:trPr>
        <w:tc>
          <w:tcPr>
            <w:tcW w:w="4876" w:type="dxa"/>
          </w:tcPr>
          <w:p w14:paraId="5F3217B1" w14:textId="77777777" w:rsidR="00B66609" w:rsidRPr="006519B5" w:rsidRDefault="00B66609" w:rsidP="000B4DD2">
            <w:pPr>
              <w:pStyle w:val="Normal6"/>
              <w:rPr>
                <w:lang w:val="de-DE"/>
              </w:rPr>
            </w:pPr>
          </w:p>
        </w:tc>
        <w:tc>
          <w:tcPr>
            <w:tcW w:w="4876" w:type="dxa"/>
            <w:hideMark/>
          </w:tcPr>
          <w:p w14:paraId="1FC3D1B2" w14:textId="45B7D064" w:rsidR="00B66609" w:rsidRPr="006519B5" w:rsidRDefault="00B66609" w:rsidP="00BA46A8">
            <w:pPr>
              <w:pStyle w:val="Normal6"/>
              <w:rPr>
                <w:szCs w:val="24"/>
                <w:lang w:val="de-DE"/>
              </w:rPr>
            </w:pPr>
            <w:r w:rsidRPr="006519B5">
              <w:rPr>
                <w:b/>
                <w:i/>
                <w:lang w:val="de-DE"/>
              </w:rPr>
              <w:t>2a</w:t>
            </w:r>
            <w:r w:rsidR="00BA46A8" w:rsidRPr="006519B5">
              <w:rPr>
                <w:b/>
                <w:i/>
                <w:lang w:val="de-DE"/>
              </w:rPr>
              <w:t>.</w:t>
            </w:r>
            <w:r w:rsidRPr="006519B5">
              <w:rPr>
                <w:b/>
                <w:i/>
                <w:lang w:val="de-DE"/>
              </w:rPr>
              <w:tab/>
              <w:t>In Artikel 12 erhält die Überschrift folgende Fassung:</w:t>
            </w:r>
          </w:p>
        </w:tc>
      </w:tr>
      <w:tr w:rsidR="00B66609" w:rsidRPr="006519B5" w14:paraId="7108CD27" w14:textId="77777777" w:rsidTr="000B4DD2">
        <w:trPr>
          <w:jc w:val="center"/>
        </w:trPr>
        <w:tc>
          <w:tcPr>
            <w:tcW w:w="4876" w:type="dxa"/>
            <w:hideMark/>
          </w:tcPr>
          <w:p w14:paraId="4452913B" w14:textId="77777777" w:rsidR="00B66609" w:rsidRPr="006519B5" w:rsidRDefault="00B66609" w:rsidP="000B4DD2">
            <w:pPr>
              <w:pStyle w:val="Normal6"/>
              <w:rPr>
                <w:lang w:val="de-DE"/>
              </w:rPr>
            </w:pPr>
            <w:r w:rsidRPr="006519B5">
              <w:rPr>
                <w:lang w:val="de-DE"/>
              </w:rPr>
              <w:t xml:space="preserve">Entschädigung für verloren gegangene oder beschädigte </w:t>
            </w:r>
            <w:r w:rsidRPr="006519B5">
              <w:rPr>
                <w:b/>
                <w:i/>
                <w:lang w:val="de-DE"/>
              </w:rPr>
              <w:t>Rollstühle, sonstige</w:t>
            </w:r>
            <w:r w:rsidRPr="006519B5">
              <w:rPr>
                <w:lang w:val="de-DE"/>
              </w:rPr>
              <w:t xml:space="preserve"> Mobilitätshilfen und Hilfsgeräte</w:t>
            </w:r>
          </w:p>
        </w:tc>
        <w:tc>
          <w:tcPr>
            <w:tcW w:w="4876" w:type="dxa"/>
            <w:hideMark/>
          </w:tcPr>
          <w:p w14:paraId="2E9A5056" w14:textId="06876EAC" w:rsidR="00B66609" w:rsidRPr="006519B5" w:rsidRDefault="00415474" w:rsidP="000B40D4">
            <w:pPr>
              <w:pStyle w:val="Normal6"/>
              <w:rPr>
                <w:szCs w:val="24"/>
                <w:lang w:val="de-DE"/>
              </w:rPr>
            </w:pPr>
            <w:r w:rsidRPr="006519B5">
              <w:rPr>
                <w:b/>
                <w:i/>
                <w:lang w:val="de-DE"/>
              </w:rPr>
              <w:t>„</w:t>
            </w:r>
            <w:r w:rsidR="00B66609" w:rsidRPr="006519B5">
              <w:rPr>
                <w:lang w:val="de-DE"/>
              </w:rPr>
              <w:t>Entschädigung für verlorene oder beschädigte Mobilitätshilfen</w:t>
            </w:r>
            <w:r w:rsidR="000B40D4" w:rsidRPr="006519B5">
              <w:rPr>
                <w:b/>
                <w:i/>
                <w:lang w:val="de-DE"/>
              </w:rPr>
              <w:t xml:space="preserve"> </w:t>
            </w:r>
            <w:r w:rsidR="000B40D4" w:rsidRPr="006519B5">
              <w:rPr>
                <w:lang w:val="de-DE"/>
              </w:rPr>
              <w:t>und</w:t>
            </w:r>
            <w:r w:rsidR="000B40D4" w:rsidRPr="006519B5">
              <w:rPr>
                <w:b/>
                <w:i/>
                <w:lang w:val="de-DE"/>
              </w:rPr>
              <w:t xml:space="preserve"> </w:t>
            </w:r>
            <w:r w:rsidR="00B66609" w:rsidRPr="006519B5">
              <w:rPr>
                <w:lang w:val="de-DE"/>
              </w:rPr>
              <w:t xml:space="preserve">Hilfsgeräte </w:t>
            </w:r>
            <w:r w:rsidR="00B66609" w:rsidRPr="006519B5">
              <w:rPr>
                <w:b/>
                <w:i/>
                <w:lang w:val="de-DE"/>
              </w:rPr>
              <w:t xml:space="preserve">und </w:t>
            </w:r>
            <w:r w:rsidR="000B40D4" w:rsidRPr="006519B5">
              <w:rPr>
                <w:b/>
                <w:i/>
                <w:lang w:val="de-DE"/>
              </w:rPr>
              <w:t xml:space="preserve">für </w:t>
            </w:r>
            <w:r w:rsidR="00B66609" w:rsidRPr="006519B5">
              <w:rPr>
                <w:b/>
                <w:i/>
                <w:lang w:val="de-DE"/>
              </w:rPr>
              <w:t xml:space="preserve">Verlust oder Verletzung anerkannter Assistenzhunde, die von Luftfahrtunternehmen oder </w:t>
            </w:r>
            <w:r w:rsidR="000B40D4" w:rsidRPr="006519B5">
              <w:rPr>
                <w:b/>
                <w:i/>
                <w:lang w:val="de-DE"/>
              </w:rPr>
              <w:t xml:space="preserve">Leitungsorganen von Flughäfen </w:t>
            </w:r>
            <w:r w:rsidR="00B66609" w:rsidRPr="006519B5">
              <w:rPr>
                <w:b/>
                <w:i/>
                <w:lang w:val="de-DE"/>
              </w:rPr>
              <w:t>verursacht wurden</w:t>
            </w:r>
            <w:r w:rsidR="00BA46A8" w:rsidRPr="006519B5">
              <w:rPr>
                <w:b/>
                <w:i/>
                <w:lang w:val="de-DE"/>
              </w:rPr>
              <w:t>“</w:t>
            </w:r>
          </w:p>
        </w:tc>
      </w:tr>
      <w:tr w:rsidR="00B66609" w:rsidRPr="006519B5" w14:paraId="732FD528" w14:textId="77777777" w:rsidTr="000B4DD2">
        <w:trPr>
          <w:jc w:val="center"/>
        </w:trPr>
        <w:tc>
          <w:tcPr>
            <w:tcW w:w="4876" w:type="dxa"/>
          </w:tcPr>
          <w:p w14:paraId="79B3502B" w14:textId="77777777" w:rsidR="00B66609" w:rsidRPr="006519B5" w:rsidRDefault="00B66609" w:rsidP="000B4DD2">
            <w:pPr>
              <w:pStyle w:val="Normal6"/>
              <w:rPr>
                <w:lang w:val="de-DE"/>
              </w:rPr>
            </w:pPr>
          </w:p>
        </w:tc>
        <w:tc>
          <w:tcPr>
            <w:tcW w:w="4876" w:type="dxa"/>
            <w:hideMark/>
          </w:tcPr>
          <w:p w14:paraId="6F177D53" w14:textId="77777777" w:rsidR="00B66609" w:rsidRPr="006519B5" w:rsidRDefault="00B66609" w:rsidP="000B4DD2">
            <w:pPr>
              <w:pStyle w:val="Normal6"/>
              <w:rPr>
                <w:szCs w:val="24"/>
                <w:lang w:val="de-DE"/>
              </w:rPr>
            </w:pPr>
          </w:p>
        </w:tc>
      </w:tr>
    </w:tbl>
    <w:p w14:paraId="0D11510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C5F1A64" w14:textId="77777777" w:rsidR="00B66609" w:rsidRPr="006519B5" w:rsidRDefault="00B66609" w:rsidP="00B66609">
      <w:pPr>
        <w:pStyle w:val="CrossRef"/>
        <w:rPr>
          <w:lang w:val="de-DE"/>
        </w:rPr>
      </w:pPr>
      <w:r w:rsidRPr="006519B5">
        <w:rPr>
          <w:lang w:val="de-DE"/>
        </w:rPr>
        <w:t>(32006R1107)</w:t>
      </w:r>
    </w:p>
    <w:p w14:paraId="178450C9" w14:textId="77777777" w:rsidR="00B66609" w:rsidRPr="006519B5" w:rsidRDefault="00B66609" w:rsidP="00B66609">
      <w:r w:rsidRPr="006519B5">
        <w:rPr>
          <w:rStyle w:val="HideTWBExt"/>
          <w:noProof w:val="0"/>
        </w:rPr>
        <w:t>&lt;/Amend&gt;</w:t>
      </w:r>
    </w:p>
    <w:p w14:paraId="2EB546C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346</w:t>
      </w:r>
      <w:r w:rsidRPr="006519B5">
        <w:rPr>
          <w:rStyle w:val="HideTWBExt"/>
          <w:b w:val="0"/>
          <w:noProof w:val="0"/>
          <w:lang w:val="de-DE"/>
        </w:rPr>
        <w:t>&lt;/NumAm&gt;</w:t>
      </w:r>
    </w:p>
    <w:p w14:paraId="7B6A1789"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015E6A5" w14:textId="77777777" w:rsidR="00B66609" w:rsidRPr="006519B5" w:rsidRDefault="00B66609" w:rsidP="00B66609">
      <w:r w:rsidRPr="006519B5">
        <w:rPr>
          <w:rStyle w:val="HideTWBExt"/>
          <w:noProof w:val="0"/>
        </w:rPr>
        <w:t>&lt;/RepeatBlock-By&gt;</w:t>
      </w:r>
    </w:p>
    <w:p w14:paraId="533E15C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FD6DC06" w14:textId="77777777" w:rsidR="00B66609" w:rsidRPr="006519B5" w:rsidRDefault="00B66609" w:rsidP="00B66609">
      <w:pPr>
        <w:pStyle w:val="NormalBold"/>
      </w:pPr>
      <w:r w:rsidRPr="006519B5">
        <w:rPr>
          <w:rStyle w:val="HideTWBExt"/>
          <w:b w:val="0"/>
          <w:noProof w:val="0"/>
        </w:rPr>
        <w:t>&lt;Article&gt;</w:t>
      </w:r>
      <w:r w:rsidRPr="006519B5">
        <w:t>Artikel 2 – Absatz 1 – Nummer 2 b (neu)</w:t>
      </w:r>
      <w:r w:rsidRPr="006519B5">
        <w:rPr>
          <w:rStyle w:val="HideTWBExt"/>
          <w:b w:val="0"/>
          <w:noProof w:val="0"/>
        </w:rPr>
        <w:t>&lt;/Article&gt;</w:t>
      </w:r>
    </w:p>
    <w:p w14:paraId="40C38C66"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28EE0411" w14:textId="77777777" w:rsidR="00B66609" w:rsidRPr="006519B5" w:rsidRDefault="00B66609" w:rsidP="00B66609">
      <w:r w:rsidRPr="006519B5">
        <w:rPr>
          <w:rStyle w:val="HideTWBExt"/>
          <w:noProof w:val="0"/>
        </w:rPr>
        <w:t>&lt;Article2&gt;</w:t>
      </w:r>
      <w:r w:rsidRPr="006519B5">
        <w:t>Artikel 12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CB64A22" w14:textId="77777777" w:rsidTr="000B4DD2">
        <w:trPr>
          <w:jc w:val="center"/>
        </w:trPr>
        <w:tc>
          <w:tcPr>
            <w:tcW w:w="9752" w:type="dxa"/>
            <w:gridSpan w:val="2"/>
          </w:tcPr>
          <w:p w14:paraId="4E1EBFF0" w14:textId="77777777" w:rsidR="00B66609" w:rsidRPr="006519B5" w:rsidRDefault="00B66609" w:rsidP="000B4DD2">
            <w:pPr>
              <w:keepNext/>
            </w:pPr>
          </w:p>
        </w:tc>
      </w:tr>
      <w:tr w:rsidR="00B66609" w:rsidRPr="006519B5" w14:paraId="7117238D" w14:textId="77777777" w:rsidTr="000B4DD2">
        <w:trPr>
          <w:jc w:val="center"/>
        </w:trPr>
        <w:tc>
          <w:tcPr>
            <w:tcW w:w="4876" w:type="dxa"/>
            <w:hideMark/>
          </w:tcPr>
          <w:p w14:paraId="4846BC1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CA9971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475FA3C" w14:textId="77777777" w:rsidTr="000B4DD2">
        <w:trPr>
          <w:jc w:val="center"/>
        </w:trPr>
        <w:tc>
          <w:tcPr>
            <w:tcW w:w="4876" w:type="dxa"/>
          </w:tcPr>
          <w:p w14:paraId="1FBBC745" w14:textId="77777777" w:rsidR="00B66609" w:rsidRPr="006519B5" w:rsidRDefault="00B66609" w:rsidP="000B4DD2">
            <w:pPr>
              <w:pStyle w:val="Normal6"/>
              <w:rPr>
                <w:lang w:val="de-DE"/>
              </w:rPr>
            </w:pPr>
          </w:p>
        </w:tc>
        <w:tc>
          <w:tcPr>
            <w:tcW w:w="4876" w:type="dxa"/>
            <w:hideMark/>
          </w:tcPr>
          <w:p w14:paraId="01D85D0A" w14:textId="5F8A010F" w:rsidR="00B66609" w:rsidRPr="006519B5" w:rsidRDefault="00B66609" w:rsidP="00BA46A8">
            <w:pPr>
              <w:pStyle w:val="Normal6"/>
              <w:rPr>
                <w:szCs w:val="24"/>
                <w:lang w:val="de-DE"/>
              </w:rPr>
            </w:pPr>
            <w:r w:rsidRPr="006519B5">
              <w:rPr>
                <w:b/>
                <w:i/>
                <w:lang w:val="de-DE"/>
              </w:rPr>
              <w:t>2b</w:t>
            </w:r>
            <w:r w:rsidR="00BA46A8" w:rsidRPr="006519B5">
              <w:rPr>
                <w:b/>
                <w:i/>
                <w:lang w:val="de-DE"/>
              </w:rPr>
              <w:t>.</w:t>
            </w:r>
            <w:r w:rsidRPr="006519B5">
              <w:rPr>
                <w:b/>
                <w:i/>
                <w:lang w:val="de-DE"/>
              </w:rPr>
              <w:tab/>
              <w:t>Artikel 12 Absatz 1 erhält folgende Fassung:</w:t>
            </w:r>
          </w:p>
        </w:tc>
      </w:tr>
      <w:tr w:rsidR="00B66609" w:rsidRPr="006519B5" w14:paraId="4583AB60" w14:textId="77777777" w:rsidTr="000B4DD2">
        <w:trPr>
          <w:jc w:val="center"/>
        </w:trPr>
        <w:tc>
          <w:tcPr>
            <w:tcW w:w="4876" w:type="dxa"/>
            <w:hideMark/>
          </w:tcPr>
          <w:p w14:paraId="1D0DB315" w14:textId="77777777" w:rsidR="00B66609" w:rsidRPr="006519B5" w:rsidRDefault="00B66609" w:rsidP="000B4DD2">
            <w:pPr>
              <w:pStyle w:val="Normal6"/>
              <w:rPr>
                <w:lang w:val="de-DE"/>
              </w:rPr>
            </w:pPr>
            <w:r w:rsidRPr="006519B5">
              <w:rPr>
                <w:b/>
                <w:i/>
                <w:lang w:val="de-DE"/>
              </w:rPr>
              <w:t>Gehen Rollstühle oder sonstige Mobilitätshilfen</w:t>
            </w:r>
            <w:r w:rsidRPr="006519B5">
              <w:rPr>
                <w:lang w:val="de-DE"/>
              </w:rPr>
              <w:t xml:space="preserve"> </w:t>
            </w:r>
            <w:r w:rsidRPr="006519B5">
              <w:rPr>
                <w:b/>
                <w:i/>
                <w:lang w:val="de-DE"/>
              </w:rPr>
              <w:t>oder Hilfsgeräte während der Abfertigung auf dem Flughafen oder während der Beförderung an Bord des Luftfahrzeugs verloren oder werden sie beschädigt, so wird der Fluggast, dem diese Ausrüstung gehört, gemäß den internationalen, gemeinschaftsrechtlichen und nationalen Rechtsvorschriften entschädigt.</w:t>
            </w:r>
          </w:p>
        </w:tc>
        <w:tc>
          <w:tcPr>
            <w:tcW w:w="4876" w:type="dxa"/>
            <w:hideMark/>
          </w:tcPr>
          <w:p w14:paraId="319BEA99" w14:textId="02E7506B" w:rsidR="00B66609" w:rsidRPr="006519B5" w:rsidRDefault="00415474" w:rsidP="000B4DD2">
            <w:pPr>
              <w:pStyle w:val="Normal6"/>
              <w:rPr>
                <w:szCs w:val="24"/>
                <w:lang w:val="de-DE"/>
              </w:rPr>
            </w:pPr>
            <w:r w:rsidRPr="006519B5">
              <w:rPr>
                <w:b/>
                <w:i/>
                <w:lang w:val="de-DE"/>
              </w:rPr>
              <w:t>„</w:t>
            </w:r>
            <w:r w:rsidR="00B66609" w:rsidRPr="006519B5">
              <w:rPr>
                <w:lang w:val="de-DE"/>
              </w:rPr>
              <w:t xml:space="preserve">(1) </w:t>
            </w:r>
            <w:r w:rsidR="00B66609" w:rsidRPr="006519B5">
              <w:rPr>
                <w:b/>
                <w:i/>
                <w:lang w:val="de-DE"/>
              </w:rPr>
              <w:t>Verursachen Luftfahrtunternehmen und Flughafenleitungsorgane den Verlust oder die Beschädigung von Mobilitätshilfen</w:t>
            </w:r>
            <w:r w:rsidR="00B66609" w:rsidRPr="006519B5">
              <w:rPr>
                <w:lang w:val="de-DE"/>
              </w:rPr>
              <w:t>,</w:t>
            </w:r>
            <w:r w:rsidR="00B66609" w:rsidRPr="006519B5">
              <w:rPr>
                <w:b/>
                <w:i/>
                <w:lang w:val="de-DE"/>
              </w:rPr>
              <w:t xml:space="preserve"> einschließlich Rollstühlen, und Hilfsgeräten oder den Verlust oder die Verletzung von anerkannten Assistenzhunden, die von Personen mit Behinderungen und Personen mit eingeschränkter Mobilität verwendet werden, so haften sie für diese Verluste, Beschädigungen oder Verletzungen und leisten dafür unverzüglich Schadensersatz. Dieser Schadenersatz umfasst:</w:t>
            </w:r>
          </w:p>
        </w:tc>
      </w:tr>
      <w:tr w:rsidR="00B66609" w:rsidRPr="006519B5" w14:paraId="1096E967" w14:textId="77777777" w:rsidTr="000B4DD2">
        <w:trPr>
          <w:jc w:val="center"/>
        </w:trPr>
        <w:tc>
          <w:tcPr>
            <w:tcW w:w="4876" w:type="dxa"/>
          </w:tcPr>
          <w:p w14:paraId="675259C4" w14:textId="77777777" w:rsidR="00B66609" w:rsidRPr="006519B5" w:rsidRDefault="00B66609" w:rsidP="000B4DD2">
            <w:pPr>
              <w:pStyle w:val="Normal6"/>
              <w:rPr>
                <w:lang w:val="de-DE"/>
              </w:rPr>
            </w:pPr>
          </w:p>
        </w:tc>
        <w:tc>
          <w:tcPr>
            <w:tcW w:w="4876" w:type="dxa"/>
            <w:hideMark/>
          </w:tcPr>
          <w:p w14:paraId="5D4A9083" w14:textId="77777777" w:rsidR="00B66609" w:rsidRPr="006519B5" w:rsidRDefault="00B66609" w:rsidP="000B4DD2">
            <w:pPr>
              <w:pStyle w:val="Normal6"/>
              <w:rPr>
                <w:szCs w:val="24"/>
                <w:lang w:val="de-DE"/>
              </w:rPr>
            </w:pPr>
            <w:r w:rsidRPr="006519B5">
              <w:rPr>
                <w:b/>
                <w:i/>
                <w:lang w:val="de-DE"/>
              </w:rPr>
              <w:t>a) die Kosten für den Ersatz oder die Reparatur von beschädigten Mobilitätshilfen oder Hilfsgeräten,</w:t>
            </w:r>
            <w:r w:rsidRPr="006519B5">
              <w:rPr>
                <w:lang w:val="de-DE"/>
              </w:rPr>
              <w:t xml:space="preserve"> </w:t>
            </w:r>
            <w:r w:rsidRPr="006519B5">
              <w:rPr>
                <w:b/>
                <w:i/>
                <w:lang w:val="de-DE"/>
              </w:rPr>
              <w:t>die verloren gegangen sind oder beschädigt wurden,</w:t>
            </w:r>
          </w:p>
        </w:tc>
      </w:tr>
      <w:tr w:rsidR="00B66609" w:rsidRPr="006519B5" w14:paraId="72F475DA" w14:textId="77777777" w:rsidTr="000B4DD2">
        <w:trPr>
          <w:jc w:val="center"/>
        </w:trPr>
        <w:tc>
          <w:tcPr>
            <w:tcW w:w="4876" w:type="dxa"/>
          </w:tcPr>
          <w:p w14:paraId="0884D8E8" w14:textId="77777777" w:rsidR="00B66609" w:rsidRPr="006519B5" w:rsidRDefault="00B66609" w:rsidP="000B4DD2">
            <w:pPr>
              <w:pStyle w:val="Normal6"/>
              <w:rPr>
                <w:lang w:val="de-DE"/>
              </w:rPr>
            </w:pPr>
          </w:p>
        </w:tc>
        <w:tc>
          <w:tcPr>
            <w:tcW w:w="4876" w:type="dxa"/>
            <w:hideMark/>
          </w:tcPr>
          <w:p w14:paraId="6B81F081" w14:textId="4C578D24" w:rsidR="00B66609" w:rsidRPr="006519B5" w:rsidRDefault="00B66609" w:rsidP="000B40D4">
            <w:pPr>
              <w:pStyle w:val="Normal6"/>
              <w:rPr>
                <w:szCs w:val="24"/>
                <w:lang w:val="de-DE"/>
              </w:rPr>
            </w:pPr>
            <w:r w:rsidRPr="006519B5">
              <w:rPr>
                <w:b/>
                <w:i/>
                <w:lang w:val="de-DE"/>
              </w:rPr>
              <w:t>b) die Wiederbeschaffungskosten oder Behandlungskosten eines anerkannten Assistenzhundes, der verloren ging oder verletzt wurde</w:t>
            </w:r>
            <w:r w:rsidR="000B40D4" w:rsidRPr="006519B5">
              <w:rPr>
                <w:b/>
                <w:i/>
                <w:lang w:val="de-DE"/>
              </w:rPr>
              <w:t>,</w:t>
            </w:r>
          </w:p>
        </w:tc>
      </w:tr>
      <w:tr w:rsidR="00B66609" w:rsidRPr="006519B5" w14:paraId="786B63A3" w14:textId="77777777" w:rsidTr="000B4DD2">
        <w:trPr>
          <w:jc w:val="center"/>
        </w:trPr>
        <w:tc>
          <w:tcPr>
            <w:tcW w:w="4876" w:type="dxa"/>
          </w:tcPr>
          <w:p w14:paraId="275A291A" w14:textId="77777777" w:rsidR="00B66609" w:rsidRPr="006519B5" w:rsidRDefault="00B66609" w:rsidP="000B4DD2">
            <w:pPr>
              <w:pStyle w:val="Normal6"/>
              <w:rPr>
                <w:lang w:val="de-DE"/>
              </w:rPr>
            </w:pPr>
          </w:p>
        </w:tc>
        <w:tc>
          <w:tcPr>
            <w:tcW w:w="4876" w:type="dxa"/>
            <w:hideMark/>
          </w:tcPr>
          <w:p w14:paraId="48E79C7E" w14:textId="4C757B94" w:rsidR="00B66609" w:rsidRPr="006519B5" w:rsidRDefault="00B66609" w:rsidP="000B4DD2">
            <w:pPr>
              <w:pStyle w:val="Normal6"/>
              <w:rPr>
                <w:szCs w:val="24"/>
                <w:lang w:val="de-DE"/>
              </w:rPr>
            </w:pPr>
            <w:r w:rsidRPr="006519B5">
              <w:rPr>
                <w:b/>
                <w:i/>
                <w:lang w:val="de-DE"/>
              </w:rPr>
              <w:t>c) Kosten, die dem Fluggast durch den Verlust</w:t>
            </w:r>
            <w:r w:rsidRPr="006519B5">
              <w:rPr>
                <w:lang w:val="de-DE"/>
              </w:rPr>
              <w:t xml:space="preserve"> </w:t>
            </w:r>
            <w:r w:rsidRPr="006519B5">
              <w:rPr>
                <w:b/>
                <w:i/>
                <w:lang w:val="de-DE"/>
              </w:rPr>
              <w:t>oder die Verletzung anerkannter Assistenzhunde entstehen.</w:t>
            </w:r>
            <w:r w:rsidR="00BA46A8" w:rsidRPr="006519B5">
              <w:rPr>
                <w:b/>
                <w:i/>
                <w:lang w:val="de-DE"/>
              </w:rPr>
              <w:t>“</w:t>
            </w:r>
          </w:p>
        </w:tc>
      </w:tr>
      <w:tr w:rsidR="00B66609" w:rsidRPr="006519B5" w14:paraId="2CD62ECB" w14:textId="77777777" w:rsidTr="000B4DD2">
        <w:trPr>
          <w:jc w:val="center"/>
        </w:trPr>
        <w:tc>
          <w:tcPr>
            <w:tcW w:w="4876" w:type="dxa"/>
          </w:tcPr>
          <w:p w14:paraId="4ADA6A90" w14:textId="77777777" w:rsidR="00B66609" w:rsidRPr="006519B5" w:rsidRDefault="00B66609" w:rsidP="000B4DD2">
            <w:pPr>
              <w:pStyle w:val="Normal6"/>
              <w:rPr>
                <w:lang w:val="de-DE"/>
              </w:rPr>
            </w:pPr>
          </w:p>
        </w:tc>
        <w:tc>
          <w:tcPr>
            <w:tcW w:w="4876" w:type="dxa"/>
            <w:hideMark/>
          </w:tcPr>
          <w:p w14:paraId="3836E404" w14:textId="77777777" w:rsidR="00B66609" w:rsidRPr="006519B5" w:rsidRDefault="00B66609" w:rsidP="000B4DD2">
            <w:pPr>
              <w:pStyle w:val="Normal6"/>
              <w:rPr>
                <w:szCs w:val="24"/>
                <w:lang w:val="de-DE"/>
              </w:rPr>
            </w:pPr>
          </w:p>
        </w:tc>
      </w:tr>
    </w:tbl>
    <w:p w14:paraId="2FCDE43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8B8A384" w14:textId="77777777" w:rsidR="00B66609" w:rsidRPr="006519B5" w:rsidRDefault="00B66609" w:rsidP="00B66609">
      <w:pPr>
        <w:pStyle w:val="CrossRef"/>
        <w:rPr>
          <w:lang w:val="de-DE"/>
        </w:rPr>
      </w:pPr>
      <w:r w:rsidRPr="006519B5">
        <w:rPr>
          <w:lang w:val="de-DE"/>
        </w:rPr>
        <w:t>(32006R1107)</w:t>
      </w:r>
    </w:p>
    <w:p w14:paraId="2E65C5C3" w14:textId="77777777" w:rsidR="00B66609" w:rsidRPr="006519B5" w:rsidRDefault="00B66609" w:rsidP="00B66609">
      <w:r w:rsidRPr="006519B5">
        <w:rPr>
          <w:rStyle w:val="HideTWBExt"/>
          <w:noProof w:val="0"/>
        </w:rPr>
        <w:t>&lt;/Amend&gt;</w:t>
      </w:r>
    </w:p>
    <w:p w14:paraId="4171930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347</w:t>
      </w:r>
      <w:r w:rsidRPr="006519B5">
        <w:rPr>
          <w:rStyle w:val="HideTWBExt"/>
          <w:b w:val="0"/>
          <w:noProof w:val="0"/>
          <w:lang w:val="de-DE"/>
        </w:rPr>
        <w:t>&lt;/NumAm&gt;</w:t>
      </w:r>
    </w:p>
    <w:p w14:paraId="3D227C10"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EFE49B3" w14:textId="77777777" w:rsidR="00B66609" w:rsidRPr="006519B5" w:rsidRDefault="00B66609" w:rsidP="00B66609">
      <w:r w:rsidRPr="006519B5">
        <w:rPr>
          <w:rStyle w:val="HideTWBExt"/>
          <w:noProof w:val="0"/>
        </w:rPr>
        <w:t>&lt;/RepeatBlock-By&gt;</w:t>
      </w:r>
    </w:p>
    <w:p w14:paraId="2C5E5AB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ACA7CD7" w14:textId="77777777" w:rsidR="00B66609" w:rsidRPr="006519B5" w:rsidRDefault="00B66609" w:rsidP="00B66609">
      <w:pPr>
        <w:pStyle w:val="NormalBold"/>
      </w:pPr>
      <w:r w:rsidRPr="006519B5">
        <w:rPr>
          <w:rStyle w:val="HideTWBExt"/>
          <w:b w:val="0"/>
          <w:noProof w:val="0"/>
        </w:rPr>
        <w:t>&lt;Article&gt;</w:t>
      </w:r>
      <w:r w:rsidRPr="006519B5">
        <w:t>Artikel 2 – Absatz 1 – Nummer 2 c (neu)</w:t>
      </w:r>
      <w:r w:rsidRPr="006519B5">
        <w:rPr>
          <w:rStyle w:val="HideTWBExt"/>
          <w:b w:val="0"/>
          <w:noProof w:val="0"/>
        </w:rPr>
        <w:t>&lt;/Article&gt;</w:t>
      </w:r>
    </w:p>
    <w:p w14:paraId="05240898"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526A6371" w14:textId="77777777" w:rsidR="00B66609" w:rsidRPr="006519B5" w:rsidRDefault="00B66609" w:rsidP="00B66609">
      <w:r w:rsidRPr="006519B5">
        <w:rPr>
          <w:rStyle w:val="HideTWBExt"/>
          <w:noProof w:val="0"/>
        </w:rPr>
        <w:t>&lt;Article2&gt;</w:t>
      </w:r>
      <w:r w:rsidRPr="006519B5">
        <w:t>Artikel 12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1C7978B" w14:textId="77777777" w:rsidTr="000B4DD2">
        <w:trPr>
          <w:jc w:val="center"/>
        </w:trPr>
        <w:tc>
          <w:tcPr>
            <w:tcW w:w="9752" w:type="dxa"/>
            <w:gridSpan w:val="2"/>
          </w:tcPr>
          <w:p w14:paraId="5675D70B" w14:textId="77777777" w:rsidR="00B66609" w:rsidRPr="006519B5" w:rsidRDefault="00B66609" w:rsidP="000B4DD2">
            <w:pPr>
              <w:keepNext/>
            </w:pPr>
          </w:p>
        </w:tc>
      </w:tr>
      <w:tr w:rsidR="00B66609" w:rsidRPr="006519B5" w14:paraId="654EBFDC" w14:textId="77777777" w:rsidTr="000B4DD2">
        <w:trPr>
          <w:jc w:val="center"/>
        </w:trPr>
        <w:tc>
          <w:tcPr>
            <w:tcW w:w="4876" w:type="dxa"/>
            <w:hideMark/>
          </w:tcPr>
          <w:p w14:paraId="610D5B1A"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86CE9B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C402E99" w14:textId="77777777" w:rsidTr="000B4DD2">
        <w:trPr>
          <w:jc w:val="center"/>
        </w:trPr>
        <w:tc>
          <w:tcPr>
            <w:tcW w:w="4876" w:type="dxa"/>
          </w:tcPr>
          <w:p w14:paraId="19234579" w14:textId="77777777" w:rsidR="00B66609" w:rsidRPr="006519B5" w:rsidRDefault="00B66609" w:rsidP="000B4DD2">
            <w:pPr>
              <w:pStyle w:val="Normal6"/>
              <w:rPr>
                <w:lang w:val="de-DE"/>
              </w:rPr>
            </w:pPr>
          </w:p>
        </w:tc>
        <w:tc>
          <w:tcPr>
            <w:tcW w:w="4876" w:type="dxa"/>
            <w:hideMark/>
          </w:tcPr>
          <w:p w14:paraId="792CF1AB" w14:textId="6DEF37A0" w:rsidR="00B66609" w:rsidRPr="006519B5" w:rsidRDefault="00B66609" w:rsidP="00BA46A8">
            <w:pPr>
              <w:pStyle w:val="Normal6"/>
              <w:rPr>
                <w:szCs w:val="24"/>
                <w:lang w:val="de-DE"/>
              </w:rPr>
            </w:pPr>
            <w:r w:rsidRPr="006519B5">
              <w:rPr>
                <w:b/>
                <w:i/>
                <w:lang w:val="de-DE"/>
              </w:rPr>
              <w:t>2c</w:t>
            </w:r>
            <w:r w:rsidR="00BA46A8" w:rsidRPr="006519B5">
              <w:rPr>
                <w:b/>
                <w:i/>
                <w:lang w:val="de-DE"/>
              </w:rPr>
              <w:t>.</w:t>
            </w:r>
            <w:r w:rsidRPr="006519B5">
              <w:rPr>
                <w:b/>
                <w:i/>
                <w:lang w:val="de-DE"/>
              </w:rPr>
              <w:tab/>
              <w:t>Artikel 12 erhält folgende Fassung:</w:t>
            </w:r>
          </w:p>
        </w:tc>
      </w:tr>
      <w:tr w:rsidR="00B66609" w:rsidRPr="006519B5" w14:paraId="6E5149AA" w14:textId="77777777" w:rsidTr="000B4DD2">
        <w:trPr>
          <w:jc w:val="center"/>
        </w:trPr>
        <w:tc>
          <w:tcPr>
            <w:tcW w:w="4876" w:type="dxa"/>
            <w:hideMark/>
          </w:tcPr>
          <w:p w14:paraId="554878A0" w14:textId="77777777" w:rsidR="00B66609" w:rsidRPr="006519B5" w:rsidRDefault="00B66609" w:rsidP="000B4DD2">
            <w:pPr>
              <w:pStyle w:val="Normal6"/>
              <w:rPr>
                <w:lang w:val="de-DE"/>
              </w:rPr>
            </w:pPr>
            <w:r w:rsidRPr="006519B5">
              <w:rPr>
                <w:lang w:val="de-DE"/>
              </w:rPr>
              <w:t>Gehen Rollstühle oder sonstige Mobilitätshilfen oder Hilfsgeräte während der Abfertigung auf dem Flughafen oder während der Beförderung an Bord des Luftfahrzeugs verloren oder werden sie beschädigt, so wird der Fluggast, dem diese Ausrüstung gehört, gemäß den internationalen, gemeinschaftsrechtlichen und nationalen Rechtsvorschriften entschädigt.</w:t>
            </w:r>
          </w:p>
        </w:tc>
        <w:tc>
          <w:tcPr>
            <w:tcW w:w="4876" w:type="dxa"/>
            <w:hideMark/>
          </w:tcPr>
          <w:p w14:paraId="5848722F" w14:textId="33C0FF3D" w:rsidR="00B66609" w:rsidRPr="006519B5" w:rsidRDefault="00415474" w:rsidP="000B4DD2">
            <w:pPr>
              <w:pStyle w:val="Normal6"/>
              <w:rPr>
                <w:szCs w:val="24"/>
                <w:lang w:val="de-DE"/>
              </w:rPr>
            </w:pPr>
            <w:r w:rsidRPr="006519B5">
              <w:rPr>
                <w:b/>
                <w:i/>
                <w:lang w:val="de-DE"/>
              </w:rPr>
              <w:t>„</w:t>
            </w:r>
            <w:r w:rsidR="00B66609" w:rsidRPr="006519B5">
              <w:rPr>
                <w:lang w:val="de-DE"/>
              </w:rPr>
              <w:t>(1) Gehen Rollstühle oder sonstige Mobilitätshilfen oder Hilfsgeräte während der Abfertigung auf dem Flughafen oder während der Beförderung an Bord des Luftfahrzeugs verloren oder werden sie beschädigt, so wird der Fluggast, dem diese Ausrüstung gehört, gemäß den internationalen, gemeinschaftsrechtlichen und nationalen Rechtsvorschriften entschädigt.</w:t>
            </w:r>
          </w:p>
        </w:tc>
      </w:tr>
      <w:tr w:rsidR="00B66609" w:rsidRPr="006519B5" w14:paraId="1F6AA7FB" w14:textId="77777777" w:rsidTr="000B4DD2">
        <w:trPr>
          <w:jc w:val="center"/>
        </w:trPr>
        <w:tc>
          <w:tcPr>
            <w:tcW w:w="4876" w:type="dxa"/>
          </w:tcPr>
          <w:p w14:paraId="3F8401BC" w14:textId="77777777" w:rsidR="00B66609" w:rsidRPr="006519B5" w:rsidRDefault="00B66609" w:rsidP="000B4DD2">
            <w:pPr>
              <w:pStyle w:val="Normal6"/>
              <w:rPr>
                <w:lang w:val="de-DE"/>
              </w:rPr>
            </w:pPr>
          </w:p>
        </w:tc>
        <w:tc>
          <w:tcPr>
            <w:tcW w:w="4876" w:type="dxa"/>
            <w:hideMark/>
          </w:tcPr>
          <w:p w14:paraId="46435041" w14:textId="5743B0C5" w:rsidR="00B66609" w:rsidRPr="006519B5" w:rsidRDefault="00B66609" w:rsidP="000B4DD2">
            <w:pPr>
              <w:pStyle w:val="Normal6"/>
              <w:rPr>
                <w:szCs w:val="24"/>
                <w:lang w:val="de-DE"/>
              </w:rPr>
            </w:pPr>
            <w:r w:rsidRPr="006519B5">
              <w:rPr>
                <w:b/>
                <w:i/>
                <w:lang w:val="de-DE"/>
              </w:rPr>
              <w:t>(2) Kann nicht nachgewiesen werden oder lässt sich nicht feststellen, ob das Luftfahrtunternehmen oder das Flughafenleitungsorgan für den Verlust oder die Beschädigung von Mobilitätshilfen oder Hilfsgeräten oder für den Verlust oder die Verletzung eines anerkannten Assistenzhundes verantwortlich ist, so wird die Verantwortung zu gleichen Teilen auf beide Parteien aufgeteilt, um sicherzustellen, dass der Fluggast eine Entschädigung erhält.</w:t>
            </w:r>
            <w:r w:rsidR="00BA46A8" w:rsidRPr="006519B5">
              <w:rPr>
                <w:b/>
                <w:i/>
                <w:lang w:val="de-DE"/>
              </w:rPr>
              <w:t>“</w:t>
            </w:r>
          </w:p>
        </w:tc>
      </w:tr>
      <w:tr w:rsidR="00B66609" w:rsidRPr="006519B5" w14:paraId="51C75249" w14:textId="77777777" w:rsidTr="000B4DD2">
        <w:trPr>
          <w:jc w:val="center"/>
        </w:trPr>
        <w:tc>
          <w:tcPr>
            <w:tcW w:w="4876" w:type="dxa"/>
          </w:tcPr>
          <w:p w14:paraId="59BAFDE8" w14:textId="77777777" w:rsidR="00B66609" w:rsidRPr="006519B5" w:rsidRDefault="00B66609" w:rsidP="000B4DD2">
            <w:pPr>
              <w:pStyle w:val="Normal6"/>
              <w:rPr>
                <w:lang w:val="de-DE"/>
              </w:rPr>
            </w:pPr>
          </w:p>
        </w:tc>
        <w:tc>
          <w:tcPr>
            <w:tcW w:w="4876" w:type="dxa"/>
            <w:hideMark/>
          </w:tcPr>
          <w:p w14:paraId="75AB902F" w14:textId="77777777" w:rsidR="00B66609" w:rsidRPr="006519B5" w:rsidRDefault="00B66609" w:rsidP="000B4DD2">
            <w:pPr>
              <w:pStyle w:val="Normal6"/>
              <w:rPr>
                <w:szCs w:val="24"/>
                <w:lang w:val="de-DE"/>
              </w:rPr>
            </w:pPr>
          </w:p>
        </w:tc>
      </w:tr>
    </w:tbl>
    <w:p w14:paraId="66AC940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5B8DF9D" w14:textId="77777777" w:rsidR="00B66609" w:rsidRPr="006519B5" w:rsidRDefault="00B66609" w:rsidP="00B66609">
      <w:pPr>
        <w:pStyle w:val="CrossRef"/>
        <w:rPr>
          <w:lang w:val="de-DE"/>
        </w:rPr>
      </w:pPr>
      <w:r w:rsidRPr="006519B5">
        <w:rPr>
          <w:lang w:val="de-DE"/>
        </w:rPr>
        <w:t>(32006R1107)</w:t>
      </w:r>
    </w:p>
    <w:p w14:paraId="20674D8C" w14:textId="77777777" w:rsidR="00B66609" w:rsidRPr="006519B5" w:rsidRDefault="00B66609" w:rsidP="00B66609">
      <w:r w:rsidRPr="006519B5">
        <w:rPr>
          <w:rStyle w:val="HideTWBExt"/>
          <w:noProof w:val="0"/>
        </w:rPr>
        <w:t>&lt;/Amend&gt;</w:t>
      </w:r>
    </w:p>
    <w:p w14:paraId="21E7145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348</w:t>
      </w:r>
      <w:r w:rsidRPr="006519B5">
        <w:rPr>
          <w:rStyle w:val="HideTWBExt"/>
          <w:b w:val="0"/>
          <w:noProof w:val="0"/>
          <w:lang w:val="de-DE"/>
        </w:rPr>
        <w:t>&lt;/NumAm&gt;</w:t>
      </w:r>
    </w:p>
    <w:p w14:paraId="3903D28D" w14:textId="77777777" w:rsidR="00B66609" w:rsidRPr="006519B5" w:rsidRDefault="00B66609" w:rsidP="00B66609">
      <w:pPr>
        <w:pStyle w:val="NormalBold"/>
      </w:pPr>
      <w:r w:rsidRPr="006519B5">
        <w:rPr>
          <w:rStyle w:val="HideTWBExt"/>
          <w:b w:val="0"/>
          <w:noProof w:val="0"/>
        </w:rPr>
        <w:t>&lt;RepeatBlock-By&gt;&lt;Members&gt;</w:t>
      </w:r>
      <w:r w:rsidRPr="006519B5">
        <w:t>Vicent Marzà Ibáñez, Tilly Metz</w:t>
      </w:r>
      <w:r w:rsidRPr="006519B5">
        <w:rPr>
          <w:rStyle w:val="HideTWBExt"/>
          <w:b w:val="0"/>
          <w:noProof w:val="0"/>
        </w:rPr>
        <w:t>&lt;/Members&gt;</w:t>
      </w:r>
    </w:p>
    <w:p w14:paraId="62B1449C"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5A20943" w14:textId="77777777" w:rsidR="00B66609" w:rsidRPr="006519B5" w:rsidRDefault="00B66609" w:rsidP="00B66609">
      <w:r w:rsidRPr="006519B5">
        <w:rPr>
          <w:rStyle w:val="HideTWBExt"/>
          <w:noProof w:val="0"/>
        </w:rPr>
        <w:t>&lt;/RepeatBlock-By&gt;</w:t>
      </w:r>
    </w:p>
    <w:p w14:paraId="744A1B1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9FE33B2" w14:textId="77777777" w:rsidR="00B66609" w:rsidRPr="006519B5" w:rsidRDefault="00B66609" w:rsidP="00B66609">
      <w:pPr>
        <w:pStyle w:val="NormalBold"/>
      </w:pPr>
      <w:r w:rsidRPr="006519B5">
        <w:rPr>
          <w:rStyle w:val="HideTWBExt"/>
          <w:b w:val="0"/>
          <w:noProof w:val="0"/>
        </w:rPr>
        <w:t>&lt;Article&gt;</w:t>
      </w:r>
      <w:r w:rsidRPr="006519B5">
        <w:t>Artikel 2 – Absatz 1 – Nummer 2 b (neu)</w:t>
      </w:r>
      <w:r w:rsidRPr="006519B5">
        <w:rPr>
          <w:rStyle w:val="HideTWBExt"/>
          <w:b w:val="0"/>
          <w:noProof w:val="0"/>
        </w:rPr>
        <w:t>&lt;/Article&gt;</w:t>
      </w:r>
    </w:p>
    <w:p w14:paraId="081214B3"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38B0D31F" w14:textId="77777777" w:rsidR="00B66609" w:rsidRPr="006519B5" w:rsidRDefault="00B66609" w:rsidP="00B66609">
      <w:r w:rsidRPr="006519B5">
        <w:rPr>
          <w:rStyle w:val="HideTWBExt"/>
          <w:noProof w:val="0"/>
        </w:rPr>
        <w:t>&lt;Article2&gt;</w:t>
      </w:r>
      <w:r w:rsidRPr="006519B5">
        <w:t>Artikel 14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3055A97" w14:textId="77777777" w:rsidTr="000B4DD2">
        <w:trPr>
          <w:jc w:val="center"/>
        </w:trPr>
        <w:tc>
          <w:tcPr>
            <w:tcW w:w="9752" w:type="dxa"/>
            <w:gridSpan w:val="2"/>
          </w:tcPr>
          <w:p w14:paraId="72A019A9" w14:textId="77777777" w:rsidR="00B66609" w:rsidRPr="006519B5" w:rsidRDefault="00B66609" w:rsidP="000B4DD2">
            <w:pPr>
              <w:keepNext/>
            </w:pPr>
          </w:p>
        </w:tc>
      </w:tr>
      <w:tr w:rsidR="00B66609" w:rsidRPr="006519B5" w14:paraId="185C4FC0" w14:textId="77777777" w:rsidTr="000B4DD2">
        <w:trPr>
          <w:jc w:val="center"/>
        </w:trPr>
        <w:tc>
          <w:tcPr>
            <w:tcW w:w="4876" w:type="dxa"/>
            <w:hideMark/>
          </w:tcPr>
          <w:p w14:paraId="7F70FF6F"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D04487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F7BB0C2" w14:textId="77777777" w:rsidTr="000B4DD2">
        <w:trPr>
          <w:jc w:val="center"/>
        </w:trPr>
        <w:tc>
          <w:tcPr>
            <w:tcW w:w="4876" w:type="dxa"/>
          </w:tcPr>
          <w:p w14:paraId="286C48C6" w14:textId="77777777" w:rsidR="00B66609" w:rsidRPr="006519B5" w:rsidRDefault="00B66609" w:rsidP="000B4DD2">
            <w:pPr>
              <w:pStyle w:val="Normal6"/>
              <w:rPr>
                <w:lang w:val="de-DE"/>
              </w:rPr>
            </w:pPr>
          </w:p>
        </w:tc>
        <w:tc>
          <w:tcPr>
            <w:tcW w:w="4876" w:type="dxa"/>
            <w:hideMark/>
          </w:tcPr>
          <w:p w14:paraId="5D30AD78" w14:textId="375765D9" w:rsidR="00B66609" w:rsidRPr="006519B5" w:rsidRDefault="00B66609" w:rsidP="00BA46A8">
            <w:pPr>
              <w:pStyle w:val="Normal6"/>
              <w:rPr>
                <w:szCs w:val="24"/>
                <w:lang w:val="de-DE"/>
              </w:rPr>
            </w:pPr>
            <w:r w:rsidRPr="006519B5">
              <w:rPr>
                <w:b/>
                <w:i/>
                <w:lang w:val="de-DE"/>
              </w:rPr>
              <w:t>2b</w:t>
            </w:r>
            <w:r w:rsidR="00BA46A8" w:rsidRPr="006519B5">
              <w:rPr>
                <w:b/>
                <w:i/>
                <w:lang w:val="de-DE"/>
              </w:rPr>
              <w:t>.</w:t>
            </w:r>
            <w:r w:rsidRPr="006519B5">
              <w:rPr>
                <w:b/>
                <w:i/>
                <w:lang w:val="de-DE"/>
              </w:rPr>
              <w:tab/>
              <w:t>Artikel 14 Absatz 1 erhält folgende Fassung:</w:t>
            </w:r>
          </w:p>
        </w:tc>
      </w:tr>
      <w:tr w:rsidR="00B66609" w:rsidRPr="006519B5" w14:paraId="4399120E" w14:textId="77777777" w:rsidTr="000B4DD2">
        <w:trPr>
          <w:jc w:val="center"/>
        </w:trPr>
        <w:tc>
          <w:tcPr>
            <w:tcW w:w="4876" w:type="dxa"/>
            <w:hideMark/>
          </w:tcPr>
          <w:p w14:paraId="3738C5FD" w14:textId="77777777" w:rsidR="00B66609" w:rsidRPr="006519B5" w:rsidRDefault="00B66609" w:rsidP="000B4DD2">
            <w:pPr>
              <w:pStyle w:val="Normal6"/>
              <w:rPr>
                <w:lang w:val="de-DE"/>
              </w:rPr>
            </w:pPr>
            <w:r w:rsidRPr="006519B5">
              <w:rPr>
                <w:lang w:val="de-DE"/>
              </w:rPr>
              <w:t>Artikel 14</w:t>
            </w:r>
          </w:p>
        </w:tc>
        <w:tc>
          <w:tcPr>
            <w:tcW w:w="4876" w:type="dxa"/>
            <w:hideMark/>
          </w:tcPr>
          <w:p w14:paraId="181047A4" w14:textId="700AA36A" w:rsidR="00B66609" w:rsidRPr="006519B5" w:rsidRDefault="00415474" w:rsidP="000B4DD2">
            <w:pPr>
              <w:pStyle w:val="Normal6"/>
              <w:rPr>
                <w:szCs w:val="24"/>
                <w:lang w:val="de-DE"/>
              </w:rPr>
            </w:pPr>
            <w:r w:rsidRPr="006519B5">
              <w:rPr>
                <w:b/>
                <w:i/>
                <w:lang w:val="de-DE"/>
              </w:rPr>
              <w:t>„</w:t>
            </w:r>
            <w:r w:rsidR="00B66609" w:rsidRPr="006519B5">
              <w:rPr>
                <w:lang w:val="de-DE"/>
              </w:rPr>
              <w:t>Artikel 14</w:t>
            </w:r>
          </w:p>
        </w:tc>
      </w:tr>
      <w:tr w:rsidR="00B66609" w:rsidRPr="006519B5" w14:paraId="47CF85E0" w14:textId="77777777" w:rsidTr="000B4DD2">
        <w:trPr>
          <w:jc w:val="center"/>
        </w:trPr>
        <w:tc>
          <w:tcPr>
            <w:tcW w:w="4876" w:type="dxa"/>
            <w:hideMark/>
          </w:tcPr>
          <w:p w14:paraId="625674C2" w14:textId="5FE338AB" w:rsidR="00B66609" w:rsidRPr="006519B5" w:rsidRDefault="00B66609" w:rsidP="000B40D4">
            <w:pPr>
              <w:pStyle w:val="Normal6"/>
              <w:rPr>
                <w:lang w:val="de-DE"/>
              </w:rPr>
            </w:pPr>
            <w:r w:rsidRPr="006519B5">
              <w:rPr>
                <w:lang w:val="de-DE"/>
              </w:rPr>
              <w:t>Durchsetzungs</w:t>
            </w:r>
            <w:r w:rsidR="000B40D4" w:rsidRPr="006519B5">
              <w:rPr>
                <w:lang w:val="de-DE"/>
              </w:rPr>
              <w:t>stelle</w:t>
            </w:r>
            <w:r w:rsidRPr="006519B5">
              <w:rPr>
                <w:lang w:val="de-DE"/>
              </w:rPr>
              <w:t xml:space="preserve"> und </w:t>
            </w:r>
            <w:r w:rsidR="000B40D4" w:rsidRPr="006519B5">
              <w:rPr>
                <w:lang w:val="de-DE"/>
              </w:rPr>
              <w:t xml:space="preserve">ihre </w:t>
            </w:r>
            <w:r w:rsidRPr="006519B5">
              <w:rPr>
                <w:lang w:val="de-DE"/>
              </w:rPr>
              <w:t>Aufgaben</w:t>
            </w:r>
          </w:p>
        </w:tc>
        <w:tc>
          <w:tcPr>
            <w:tcW w:w="4876" w:type="dxa"/>
            <w:hideMark/>
          </w:tcPr>
          <w:p w14:paraId="29CA0FDE" w14:textId="38FF98BD" w:rsidR="00B66609" w:rsidRPr="006519B5" w:rsidRDefault="00B66609" w:rsidP="000B40D4">
            <w:pPr>
              <w:pStyle w:val="Normal6"/>
              <w:rPr>
                <w:szCs w:val="24"/>
                <w:lang w:val="de-DE"/>
              </w:rPr>
            </w:pPr>
            <w:r w:rsidRPr="006519B5">
              <w:rPr>
                <w:lang w:val="de-DE"/>
              </w:rPr>
              <w:t>Durchsetzungs</w:t>
            </w:r>
            <w:r w:rsidR="000B40D4" w:rsidRPr="006519B5">
              <w:rPr>
                <w:lang w:val="de-DE"/>
              </w:rPr>
              <w:t>stelle</w:t>
            </w:r>
            <w:r w:rsidRPr="006519B5">
              <w:rPr>
                <w:lang w:val="de-DE"/>
              </w:rPr>
              <w:t xml:space="preserve"> und </w:t>
            </w:r>
            <w:r w:rsidR="000B40D4" w:rsidRPr="006519B5">
              <w:rPr>
                <w:lang w:val="de-DE"/>
              </w:rPr>
              <w:t xml:space="preserve">ihre </w:t>
            </w:r>
            <w:r w:rsidRPr="006519B5">
              <w:rPr>
                <w:lang w:val="de-DE"/>
              </w:rPr>
              <w:t>Aufgaben</w:t>
            </w:r>
          </w:p>
        </w:tc>
      </w:tr>
      <w:tr w:rsidR="00B66609" w:rsidRPr="006519B5" w14:paraId="2DB72BC4" w14:textId="77777777" w:rsidTr="000B4DD2">
        <w:trPr>
          <w:jc w:val="center"/>
        </w:trPr>
        <w:tc>
          <w:tcPr>
            <w:tcW w:w="4876" w:type="dxa"/>
            <w:hideMark/>
          </w:tcPr>
          <w:p w14:paraId="7F4FAE20" w14:textId="77777777" w:rsidR="00B66609" w:rsidRPr="006519B5" w:rsidRDefault="00B66609" w:rsidP="000B4DD2">
            <w:pPr>
              <w:pStyle w:val="Normal6"/>
              <w:rPr>
                <w:lang w:val="de-DE"/>
              </w:rPr>
            </w:pPr>
            <w:r w:rsidRPr="006519B5">
              <w:rPr>
                <w:lang w:val="de-DE"/>
              </w:rPr>
              <w:t xml:space="preserve">(1) Jeder Mitgliedstaat benennt eine Stelle oder mehrere Stellen, die für die Durchsetzung dieser Verordnung bei Flügen von oder zu in seinem Hoheitsgebiet gelegenen Flughäfen zuständig ist bzw. sind. Gegebenenfalls ergreift bzw. ergreifen diese Stelle(n) die notwendigen Maßnahmen, um sicherzustellen, dass die Rechte von </w:t>
            </w:r>
            <w:r w:rsidRPr="006519B5">
              <w:rPr>
                <w:b/>
                <w:i/>
                <w:lang w:val="de-DE"/>
              </w:rPr>
              <w:t>behinderten</w:t>
            </w:r>
            <w:r w:rsidRPr="006519B5">
              <w:rPr>
                <w:lang w:val="de-DE"/>
              </w:rPr>
              <w:t xml:space="preserve"> Menschen und Personen mit eingeschränkter Mobilität gewahrt und die in Artikel 9 Absatz 1 genannten Qualitätsstandards eingehalten werden. Die Mitgliedstaaten teilen der Kommission mit, welche Stelle oder Stellen benannt worden ist bzw. sind.</w:t>
            </w:r>
          </w:p>
        </w:tc>
        <w:tc>
          <w:tcPr>
            <w:tcW w:w="4876" w:type="dxa"/>
            <w:hideMark/>
          </w:tcPr>
          <w:p w14:paraId="2ED7F3F8" w14:textId="272FB6DF" w:rsidR="00B66609" w:rsidRPr="006519B5" w:rsidRDefault="00B66609" w:rsidP="000B4DD2">
            <w:pPr>
              <w:pStyle w:val="Normal6"/>
              <w:rPr>
                <w:szCs w:val="24"/>
                <w:lang w:val="de-DE"/>
              </w:rPr>
            </w:pPr>
            <w:r w:rsidRPr="006519B5">
              <w:rPr>
                <w:lang w:val="de-DE"/>
              </w:rPr>
              <w:t xml:space="preserve">(1) Jeder Mitgliedstaat benennt eine Stelle oder mehrere Stellen, die für die Durchsetzung dieser Verordnung bei Flügen von oder zu in seinem Hoheitsgebiet gelegenen Flughäfen zuständig ist bzw. sind. </w:t>
            </w:r>
            <w:r w:rsidRPr="006519B5">
              <w:rPr>
                <w:b/>
                <w:i/>
                <w:lang w:val="de-DE"/>
              </w:rPr>
              <w:t>Diese Stelle überwacht die Einhaltung der Vorschriften durch Luftfahrtunternehmen, Flughafenleitungsorgane und Reiseveranstalter, unter anderem durch regelmäßige Inspektionen, Audits und ein risikobasiertes Überwachungsprogramm.</w:t>
            </w:r>
            <w:r w:rsidRPr="006519B5">
              <w:rPr>
                <w:lang w:val="de-DE"/>
              </w:rPr>
              <w:t xml:space="preserve"> Gegebenenfalls ergreift bzw. ergreifen diese Stelle(n) die notwendigen Maßnahmen, um sicherzustellen, dass die Rechte von Menschen </w:t>
            </w:r>
            <w:r w:rsidRPr="006519B5">
              <w:rPr>
                <w:b/>
                <w:i/>
                <w:lang w:val="de-DE"/>
              </w:rPr>
              <w:t>mit Behinderungen</w:t>
            </w:r>
            <w:r w:rsidRPr="006519B5">
              <w:rPr>
                <w:lang w:val="de-DE"/>
              </w:rPr>
              <w:t xml:space="preserve"> und Personen mit eingeschränkter Mobilität gewahrt und die in Artikel 9 Absatz 1 genannten Qualitätsstandards eingehalten werden. Die Mitgliedstaaten teilen der Kommission mit, welche Stelle oder Stellen benannt worden ist bzw. sind.</w:t>
            </w:r>
            <w:r w:rsidR="00BA46A8" w:rsidRPr="006519B5">
              <w:rPr>
                <w:b/>
                <w:i/>
                <w:lang w:val="de-DE"/>
              </w:rPr>
              <w:t>“</w:t>
            </w:r>
          </w:p>
        </w:tc>
      </w:tr>
      <w:tr w:rsidR="00B66609" w:rsidRPr="006519B5" w14:paraId="084715EC" w14:textId="77777777" w:rsidTr="000B4DD2">
        <w:trPr>
          <w:jc w:val="center"/>
        </w:trPr>
        <w:tc>
          <w:tcPr>
            <w:tcW w:w="4876" w:type="dxa"/>
          </w:tcPr>
          <w:p w14:paraId="6716BA4B" w14:textId="77777777" w:rsidR="00B66609" w:rsidRPr="006519B5" w:rsidRDefault="00B66609" w:rsidP="000B4DD2">
            <w:pPr>
              <w:pStyle w:val="Normal6"/>
              <w:rPr>
                <w:lang w:val="de-DE"/>
              </w:rPr>
            </w:pPr>
          </w:p>
        </w:tc>
        <w:tc>
          <w:tcPr>
            <w:tcW w:w="4876" w:type="dxa"/>
            <w:hideMark/>
          </w:tcPr>
          <w:p w14:paraId="6DF5C302" w14:textId="77777777" w:rsidR="00B66609" w:rsidRPr="006519B5" w:rsidRDefault="00B66609" w:rsidP="000B4DD2">
            <w:pPr>
              <w:pStyle w:val="Normal6"/>
              <w:rPr>
                <w:szCs w:val="24"/>
                <w:lang w:val="de-DE"/>
              </w:rPr>
            </w:pPr>
          </w:p>
        </w:tc>
      </w:tr>
    </w:tbl>
    <w:p w14:paraId="2A20AB5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591F30" w14:textId="77777777" w:rsidR="00B66609" w:rsidRPr="006519B5" w:rsidRDefault="00B66609" w:rsidP="00B66609">
      <w:pPr>
        <w:pStyle w:val="CrossRef"/>
        <w:rPr>
          <w:lang w:val="de-DE"/>
        </w:rPr>
      </w:pPr>
      <w:r w:rsidRPr="006519B5">
        <w:rPr>
          <w:lang w:val="de-DE"/>
        </w:rPr>
        <w:t>(Verordnung (EG) Nr. 1107/2006)</w:t>
      </w:r>
    </w:p>
    <w:p w14:paraId="700E4954" w14:textId="77777777" w:rsidR="00B66609" w:rsidRPr="006519B5" w:rsidRDefault="00B66609" w:rsidP="00B66609">
      <w:r w:rsidRPr="006519B5">
        <w:rPr>
          <w:rStyle w:val="HideTWBExt"/>
          <w:noProof w:val="0"/>
        </w:rPr>
        <w:t>&lt;/Amend&gt;</w:t>
      </w:r>
    </w:p>
    <w:p w14:paraId="3CAC20D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349</w:t>
      </w:r>
      <w:r w:rsidRPr="006519B5">
        <w:rPr>
          <w:rStyle w:val="HideTWBExt"/>
          <w:b w:val="0"/>
          <w:noProof w:val="0"/>
          <w:lang w:val="de-DE"/>
        </w:rPr>
        <w:t>&lt;/NumAm&gt;</w:t>
      </w:r>
    </w:p>
    <w:p w14:paraId="32748DA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C6C212E"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B41BACE" w14:textId="77777777" w:rsidR="00B66609" w:rsidRPr="006519B5" w:rsidRDefault="00B66609" w:rsidP="00B66609">
      <w:r w:rsidRPr="006519B5">
        <w:rPr>
          <w:rStyle w:val="HideTWBExt"/>
          <w:noProof w:val="0"/>
        </w:rPr>
        <w:t>&lt;/RepeatBlock-By&gt;</w:t>
      </w:r>
    </w:p>
    <w:p w14:paraId="43A8233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45AC4AD" w14:textId="77777777" w:rsidR="00B66609" w:rsidRPr="006519B5" w:rsidRDefault="00B66609" w:rsidP="00B66609">
      <w:pPr>
        <w:pStyle w:val="NormalBold"/>
      </w:pPr>
      <w:r w:rsidRPr="006519B5">
        <w:rPr>
          <w:rStyle w:val="HideTWBExt"/>
          <w:b w:val="0"/>
          <w:noProof w:val="0"/>
        </w:rPr>
        <w:t>&lt;Article&gt;</w:t>
      </w:r>
      <w:r w:rsidRPr="006519B5">
        <w:t>Artikel 2 – Absatz 1 – Nummer 2 d (neu)</w:t>
      </w:r>
      <w:r w:rsidRPr="006519B5">
        <w:rPr>
          <w:rStyle w:val="HideTWBExt"/>
          <w:b w:val="0"/>
          <w:noProof w:val="0"/>
        </w:rPr>
        <w:t>&lt;/Article&gt;</w:t>
      </w:r>
    </w:p>
    <w:p w14:paraId="4937EB53"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14BBE20" w14:textId="77777777" w:rsidR="00B66609" w:rsidRPr="006519B5" w:rsidRDefault="00B66609" w:rsidP="00B66609">
      <w:r w:rsidRPr="006519B5">
        <w:rPr>
          <w:rStyle w:val="HideTWBExt"/>
          <w:noProof w:val="0"/>
        </w:rPr>
        <w:t>&lt;Article2&gt;</w:t>
      </w:r>
      <w:r w:rsidRPr="006519B5">
        <w:t>Artikel 14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B126779" w14:textId="77777777" w:rsidTr="000B4DD2">
        <w:trPr>
          <w:jc w:val="center"/>
        </w:trPr>
        <w:tc>
          <w:tcPr>
            <w:tcW w:w="9752" w:type="dxa"/>
            <w:gridSpan w:val="2"/>
          </w:tcPr>
          <w:p w14:paraId="51C9857A" w14:textId="77777777" w:rsidR="00B66609" w:rsidRPr="006519B5" w:rsidRDefault="00B66609" w:rsidP="000B4DD2">
            <w:pPr>
              <w:keepNext/>
            </w:pPr>
          </w:p>
        </w:tc>
      </w:tr>
      <w:tr w:rsidR="00B66609" w:rsidRPr="006519B5" w14:paraId="23E0ED0B" w14:textId="77777777" w:rsidTr="000B4DD2">
        <w:trPr>
          <w:jc w:val="center"/>
        </w:trPr>
        <w:tc>
          <w:tcPr>
            <w:tcW w:w="4876" w:type="dxa"/>
            <w:hideMark/>
          </w:tcPr>
          <w:p w14:paraId="4C185D3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DBC825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2F77BD7" w14:textId="77777777" w:rsidTr="000B4DD2">
        <w:trPr>
          <w:jc w:val="center"/>
        </w:trPr>
        <w:tc>
          <w:tcPr>
            <w:tcW w:w="4876" w:type="dxa"/>
          </w:tcPr>
          <w:p w14:paraId="06F283A2" w14:textId="77777777" w:rsidR="00B66609" w:rsidRPr="006519B5" w:rsidRDefault="00B66609" w:rsidP="000B4DD2">
            <w:pPr>
              <w:pStyle w:val="Normal6"/>
              <w:rPr>
                <w:lang w:val="de-DE"/>
              </w:rPr>
            </w:pPr>
          </w:p>
        </w:tc>
        <w:tc>
          <w:tcPr>
            <w:tcW w:w="4876" w:type="dxa"/>
            <w:hideMark/>
          </w:tcPr>
          <w:p w14:paraId="20B0A004" w14:textId="6E13D2BF" w:rsidR="00B66609" w:rsidRPr="006519B5" w:rsidRDefault="00B66609" w:rsidP="00BA46A8">
            <w:pPr>
              <w:pStyle w:val="Normal6"/>
              <w:rPr>
                <w:szCs w:val="24"/>
                <w:lang w:val="de-DE"/>
              </w:rPr>
            </w:pPr>
            <w:r w:rsidRPr="006519B5">
              <w:rPr>
                <w:b/>
                <w:i/>
                <w:lang w:val="de-DE"/>
              </w:rPr>
              <w:t>2d</w:t>
            </w:r>
            <w:r w:rsidR="00BA46A8" w:rsidRPr="006519B5">
              <w:rPr>
                <w:b/>
                <w:i/>
                <w:lang w:val="de-DE"/>
              </w:rPr>
              <w:t>.</w:t>
            </w:r>
            <w:r w:rsidRPr="006519B5">
              <w:rPr>
                <w:b/>
                <w:i/>
                <w:lang w:val="de-DE"/>
              </w:rPr>
              <w:tab/>
              <w:t>In Artikel 14 wird folgender Absatz angefügt:</w:t>
            </w:r>
          </w:p>
        </w:tc>
      </w:tr>
      <w:tr w:rsidR="00B66609" w:rsidRPr="006519B5" w14:paraId="2298A49A" w14:textId="77777777" w:rsidTr="000B4DD2">
        <w:trPr>
          <w:jc w:val="center"/>
        </w:trPr>
        <w:tc>
          <w:tcPr>
            <w:tcW w:w="4876" w:type="dxa"/>
            <w:hideMark/>
          </w:tcPr>
          <w:p w14:paraId="5B56BE65" w14:textId="77777777" w:rsidR="00B66609" w:rsidRPr="006519B5" w:rsidRDefault="00B66609" w:rsidP="000B4DD2">
            <w:pPr>
              <w:pStyle w:val="Normal6"/>
              <w:rPr>
                <w:lang w:val="de-DE"/>
              </w:rPr>
            </w:pPr>
          </w:p>
        </w:tc>
        <w:tc>
          <w:tcPr>
            <w:tcW w:w="4876" w:type="dxa"/>
            <w:hideMark/>
          </w:tcPr>
          <w:p w14:paraId="29D319FC" w14:textId="04C47837" w:rsidR="00B66609" w:rsidRPr="006519B5" w:rsidRDefault="00415474" w:rsidP="000B4DD2">
            <w:pPr>
              <w:pStyle w:val="Normal6"/>
              <w:rPr>
                <w:szCs w:val="24"/>
                <w:lang w:val="de-DE"/>
              </w:rPr>
            </w:pPr>
            <w:r w:rsidRPr="006519B5">
              <w:rPr>
                <w:b/>
                <w:i/>
                <w:lang w:val="de-DE"/>
              </w:rPr>
              <w:t>„</w:t>
            </w:r>
            <w:r w:rsidR="00B66609" w:rsidRPr="006519B5">
              <w:rPr>
                <w:b/>
                <w:i/>
                <w:lang w:val="de-DE"/>
              </w:rPr>
              <w:t>(2a) Die nationalen Durchsetzungsstellen sind befugt, von Luftfahrtunternehmen, Flughafenleitungsorganen und Reiseveranstaltern die unverzügliche Bereitstellung einschlägiger Informationen zu verlangen, und stellen die rasche Behebung von Verstößen sicher, gegebenenfalls auch durch die Anforderung von Korrekturmaßnahmenplänen.</w:t>
            </w:r>
            <w:r w:rsidR="00BA46A8" w:rsidRPr="006519B5">
              <w:rPr>
                <w:b/>
                <w:i/>
                <w:lang w:val="de-DE"/>
              </w:rPr>
              <w:t>“</w:t>
            </w:r>
          </w:p>
        </w:tc>
      </w:tr>
      <w:tr w:rsidR="00B66609" w:rsidRPr="006519B5" w14:paraId="1B456A3A" w14:textId="77777777" w:rsidTr="000B4DD2">
        <w:trPr>
          <w:jc w:val="center"/>
        </w:trPr>
        <w:tc>
          <w:tcPr>
            <w:tcW w:w="4876" w:type="dxa"/>
          </w:tcPr>
          <w:p w14:paraId="54EF696F" w14:textId="77777777" w:rsidR="00B66609" w:rsidRPr="006519B5" w:rsidRDefault="00B66609" w:rsidP="000B4DD2">
            <w:pPr>
              <w:pStyle w:val="Normal6"/>
              <w:rPr>
                <w:lang w:val="de-DE"/>
              </w:rPr>
            </w:pPr>
          </w:p>
        </w:tc>
        <w:tc>
          <w:tcPr>
            <w:tcW w:w="4876" w:type="dxa"/>
            <w:hideMark/>
          </w:tcPr>
          <w:p w14:paraId="7FAC97B8" w14:textId="77777777" w:rsidR="00B66609" w:rsidRPr="006519B5" w:rsidRDefault="00B66609" w:rsidP="000B4DD2">
            <w:pPr>
              <w:pStyle w:val="Normal6"/>
              <w:rPr>
                <w:szCs w:val="24"/>
                <w:lang w:val="de-DE"/>
              </w:rPr>
            </w:pPr>
          </w:p>
        </w:tc>
      </w:tr>
    </w:tbl>
    <w:p w14:paraId="5108FAA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083B7DF" w14:textId="77777777" w:rsidR="00B66609" w:rsidRPr="006519B5" w:rsidRDefault="00B66609" w:rsidP="00B66609">
      <w:pPr>
        <w:pStyle w:val="CrossRef"/>
        <w:rPr>
          <w:lang w:val="de-DE"/>
        </w:rPr>
      </w:pPr>
      <w:r w:rsidRPr="006519B5">
        <w:rPr>
          <w:lang w:val="de-DE"/>
        </w:rPr>
        <w:t>(Verordnung (EG) Nr. 1107/2006)</w:t>
      </w:r>
    </w:p>
    <w:p w14:paraId="3831C77F" w14:textId="77777777" w:rsidR="00B66609" w:rsidRPr="006519B5" w:rsidRDefault="00B66609" w:rsidP="00B66609">
      <w:r w:rsidRPr="006519B5">
        <w:rPr>
          <w:rStyle w:val="HideTWBExt"/>
          <w:noProof w:val="0"/>
        </w:rPr>
        <w:t>&lt;/Amend&gt;</w:t>
      </w:r>
    </w:p>
    <w:p w14:paraId="053C51E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350</w:t>
      </w:r>
      <w:r w:rsidRPr="006519B5">
        <w:rPr>
          <w:rStyle w:val="HideTWBExt"/>
          <w:b w:val="0"/>
          <w:noProof w:val="0"/>
          <w:lang w:val="de-DE"/>
        </w:rPr>
        <w:t>&lt;/NumAm&gt;</w:t>
      </w:r>
    </w:p>
    <w:p w14:paraId="761E3F8A"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1787551"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0539525C" w14:textId="77777777" w:rsidR="00B66609" w:rsidRPr="006519B5" w:rsidRDefault="00B66609" w:rsidP="00B66609">
      <w:r w:rsidRPr="006519B5">
        <w:rPr>
          <w:rStyle w:val="HideTWBExt"/>
          <w:noProof w:val="0"/>
        </w:rPr>
        <w:t>&lt;/RepeatBlock-By&gt;</w:t>
      </w:r>
    </w:p>
    <w:p w14:paraId="0319542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DBE8BD4" w14:textId="77777777" w:rsidR="00B66609" w:rsidRPr="006519B5" w:rsidRDefault="00B66609" w:rsidP="00B66609">
      <w:pPr>
        <w:pStyle w:val="NormalBold"/>
      </w:pPr>
      <w:r w:rsidRPr="006519B5">
        <w:rPr>
          <w:rStyle w:val="HideTWBExt"/>
          <w:b w:val="0"/>
          <w:noProof w:val="0"/>
        </w:rPr>
        <w:t>&lt;Article&gt;</w:t>
      </w:r>
      <w:r w:rsidRPr="006519B5">
        <w:t>Artikel 2 – Absatz 1 – Nummer 2 e (neu)</w:t>
      </w:r>
      <w:r w:rsidRPr="006519B5">
        <w:rPr>
          <w:rStyle w:val="HideTWBExt"/>
          <w:b w:val="0"/>
          <w:noProof w:val="0"/>
        </w:rPr>
        <w:t>&lt;/Article&gt;</w:t>
      </w:r>
    </w:p>
    <w:p w14:paraId="12074A45"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3CB8F097" w14:textId="77777777" w:rsidR="00B66609" w:rsidRPr="006519B5" w:rsidRDefault="00B66609" w:rsidP="00B66609">
      <w:r w:rsidRPr="006519B5">
        <w:rPr>
          <w:rStyle w:val="HideTWBExt"/>
          <w:noProof w:val="0"/>
        </w:rPr>
        <w:t>&lt;Article2&gt;</w:t>
      </w:r>
      <w:r w:rsidRPr="006519B5">
        <w:t>Artikel 14 – Absatz 2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F383B1A" w14:textId="77777777" w:rsidTr="000B4DD2">
        <w:trPr>
          <w:jc w:val="center"/>
        </w:trPr>
        <w:tc>
          <w:tcPr>
            <w:tcW w:w="9752" w:type="dxa"/>
            <w:gridSpan w:val="2"/>
          </w:tcPr>
          <w:p w14:paraId="1DF29B30" w14:textId="77777777" w:rsidR="00B66609" w:rsidRPr="006519B5" w:rsidRDefault="00B66609" w:rsidP="000B4DD2">
            <w:pPr>
              <w:keepNext/>
            </w:pPr>
          </w:p>
        </w:tc>
      </w:tr>
      <w:tr w:rsidR="00B66609" w:rsidRPr="006519B5" w14:paraId="3956E261" w14:textId="77777777" w:rsidTr="000B4DD2">
        <w:trPr>
          <w:jc w:val="center"/>
        </w:trPr>
        <w:tc>
          <w:tcPr>
            <w:tcW w:w="4876" w:type="dxa"/>
            <w:hideMark/>
          </w:tcPr>
          <w:p w14:paraId="2B405D4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F46C74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819F7A9" w14:textId="77777777" w:rsidTr="000B4DD2">
        <w:trPr>
          <w:jc w:val="center"/>
        </w:trPr>
        <w:tc>
          <w:tcPr>
            <w:tcW w:w="4876" w:type="dxa"/>
          </w:tcPr>
          <w:p w14:paraId="55376DF1" w14:textId="77777777" w:rsidR="00B66609" w:rsidRPr="006519B5" w:rsidRDefault="00B66609" w:rsidP="000B4DD2">
            <w:pPr>
              <w:pStyle w:val="Normal6"/>
              <w:rPr>
                <w:lang w:val="de-DE"/>
              </w:rPr>
            </w:pPr>
          </w:p>
        </w:tc>
        <w:tc>
          <w:tcPr>
            <w:tcW w:w="4876" w:type="dxa"/>
            <w:hideMark/>
          </w:tcPr>
          <w:p w14:paraId="4A819410" w14:textId="624B50A3" w:rsidR="00B66609" w:rsidRPr="006519B5" w:rsidRDefault="00B66609" w:rsidP="00BA46A8">
            <w:pPr>
              <w:pStyle w:val="Normal6"/>
              <w:rPr>
                <w:szCs w:val="24"/>
                <w:lang w:val="de-DE"/>
              </w:rPr>
            </w:pPr>
            <w:r w:rsidRPr="006519B5">
              <w:rPr>
                <w:b/>
                <w:i/>
                <w:lang w:val="de-DE"/>
              </w:rPr>
              <w:t>2e</w:t>
            </w:r>
            <w:r w:rsidR="00BA46A8" w:rsidRPr="006519B5">
              <w:rPr>
                <w:b/>
                <w:i/>
                <w:lang w:val="de-DE"/>
              </w:rPr>
              <w:t>.</w:t>
            </w:r>
            <w:r w:rsidRPr="006519B5">
              <w:rPr>
                <w:b/>
                <w:i/>
                <w:lang w:val="de-DE"/>
              </w:rPr>
              <w:tab/>
              <w:t>In Artikel 14 wird folgender Absatz angefügt:</w:t>
            </w:r>
          </w:p>
        </w:tc>
      </w:tr>
      <w:tr w:rsidR="00B66609" w:rsidRPr="006519B5" w14:paraId="787CA56B" w14:textId="77777777" w:rsidTr="000B4DD2">
        <w:trPr>
          <w:jc w:val="center"/>
        </w:trPr>
        <w:tc>
          <w:tcPr>
            <w:tcW w:w="4876" w:type="dxa"/>
            <w:hideMark/>
          </w:tcPr>
          <w:p w14:paraId="473F0408" w14:textId="77777777" w:rsidR="00B66609" w:rsidRPr="006519B5" w:rsidRDefault="00B66609" w:rsidP="000B4DD2">
            <w:pPr>
              <w:pStyle w:val="Normal6"/>
              <w:rPr>
                <w:lang w:val="de-DE"/>
              </w:rPr>
            </w:pPr>
          </w:p>
        </w:tc>
        <w:tc>
          <w:tcPr>
            <w:tcW w:w="4876" w:type="dxa"/>
            <w:hideMark/>
          </w:tcPr>
          <w:p w14:paraId="578A877D" w14:textId="111C79AA" w:rsidR="00B66609" w:rsidRPr="006519B5" w:rsidRDefault="00415474" w:rsidP="000B4DD2">
            <w:pPr>
              <w:pStyle w:val="Normal6"/>
              <w:rPr>
                <w:szCs w:val="24"/>
                <w:lang w:val="de-DE"/>
              </w:rPr>
            </w:pPr>
            <w:r w:rsidRPr="006519B5">
              <w:rPr>
                <w:b/>
                <w:i/>
                <w:lang w:val="de-DE"/>
              </w:rPr>
              <w:t>„</w:t>
            </w:r>
            <w:r w:rsidR="00B66609" w:rsidRPr="006519B5">
              <w:rPr>
                <w:b/>
                <w:i/>
                <w:lang w:val="de-DE"/>
              </w:rPr>
              <w:t>(2b) Die Vorschriften über Sanktionen gemäß Artikel 16 dieser Richtlinie gelten für Verstöße gegen diese Verordnung, einschließlich ungerechtfertigter Verzögerungen bei der Bereitstellung von Hilfeleistungen, Erstattung oder Ausgleichleistungen. Die Sanktionen müssen wirksam, verhältnismäßig und abschreckend sein.</w:t>
            </w:r>
            <w:r w:rsidR="00BA46A8" w:rsidRPr="006519B5">
              <w:rPr>
                <w:b/>
                <w:i/>
                <w:lang w:val="de-DE"/>
              </w:rPr>
              <w:t>“</w:t>
            </w:r>
          </w:p>
        </w:tc>
      </w:tr>
      <w:tr w:rsidR="00B66609" w:rsidRPr="006519B5" w14:paraId="0622DAB7" w14:textId="77777777" w:rsidTr="000B4DD2">
        <w:trPr>
          <w:jc w:val="center"/>
        </w:trPr>
        <w:tc>
          <w:tcPr>
            <w:tcW w:w="4876" w:type="dxa"/>
          </w:tcPr>
          <w:p w14:paraId="60E2DFFF" w14:textId="77777777" w:rsidR="00B66609" w:rsidRPr="006519B5" w:rsidRDefault="00B66609" w:rsidP="000B4DD2">
            <w:pPr>
              <w:pStyle w:val="Normal6"/>
              <w:rPr>
                <w:lang w:val="de-DE"/>
              </w:rPr>
            </w:pPr>
          </w:p>
        </w:tc>
        <w:tc>
          <w:tcPr>
            <w:tcW w:w="4876" w:type="dxa"/>
            <w:hideMark/>
          </w:tcPr>
          <w:p w14:paraId="7AB829A7" w14:textId="77777777" w:rsidR="00B66609" w:rsidRPr="006519B5" w:rsidRDefault="00B66609" w:rsidP="000B4DD2">
            <w:pPr>
              <w:pStyle w:val="Normal6"/>
              <w:rPr>
                <w:szCs w:val="24"/>
                <w:lang w:val="de-DE"/>
              </w:rPr>
            </w:pPr>
          </w:p>
        </w:tc>
      </w:tr>
    </w:tbl>
    <w:p w14:paraId="022D59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0CD68BF" w14:textId="77777777" w:rsidR="00B66609" w:rsidRPr="006519B5" w:rsidRDefault="00B66609" w:rsidP="00B66609">
      <w:pPr>
        <w:pStyle w:val="CrossRef"/>
        <w:rPr>
          <w:lang w:val="de-DE"/>
        </w:rPr>
      </w:pPr>
      <w:r w:rsidRPr="006519B5">
        <w:rPr>
          <w:lang w:val="de-DE"/>
        </w:rPr>
        <w:t>(Verordnung (EG) Nr. 1107/2006)</w:t>
      </w:r>
    </w:p>
    <w:p w14:paraId="0338244F" w14:textId="77777777" w:rsidR="00B66609" w:rsidRPr="006519B5" w:rsidRDefault="00B66609" w:rsidP="00B66609">
      <w:r w:rsidRPr="006519B5">
        <w:rPr>
          <w:rStyle w:val="HideTWBExt"/>
          <w:noProof w:val="0"/>
        </w:rPr>
        <w:t>&lt;/Amend&gt;</w:t>
      </w:r>
    </w:p>
    <w:p w14:paraId="6EB463E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351</w:t>
      </w:r>
      <w:r w:rsidRPr="006519B5">
        <w:rPr>
          <w:rStyle w:val="HideTWBExt"/>
          <w:b w:val="0"/>
          <w:noProof w:val="0"/>
          <w:lang w:val="de-DE"/>
        </w:rPr>
        <w:t>&lt;/NumAm&gt;</w:t>
      </w:r>
    </w:p>
    <w:p w14:paraId="1969F6E8" w14:textId="77777777" w:rsidR="00B66609" w:rsidRPr="006519B5" w:rsidRDefault="00B66609" w:rsidP="00B66609">
      <w:pPr>
        <w:pStyle w:val="NormalBold"/>
      </w:pPr>
      <w:r w:rsidRPr="006519B5">
        <w:rPr>
          <w:rStyle w:val="HideTWBExt"/>
          <w:b w:val="0"/>
          <w:noProof w:val="0"/>
        </w:rPr>
        <w:t>&lt;RepeatBlock-By&gt;&lt;Members&gt;</w:t>
      </w:r>
      <w:r w:rsidRPr="006519B5">
        <w:t>Vicent Marzà Ibáñez, Tilly Metz</w:t>
      </w:r>
      <w:r w:rsidRPr="006519B5">
        <w:rPr>
          <w:rStyle w:val="HideTWBExt"/>
          <w:b w:val="0"/>
          <w:noProof w:val="0"/>
        </w:rPr>
        <w:t>&lt;/Members&gt;</w:t>
      </w:r>
    </w:p>
    <w:p w14:paraId="1131CF2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EE55088" w14:textId="77777777" w:rsidR="00B66609" w:rsidRPr="006519B5" w:rsidRDefault="00B66609" w:rsidP="00B66609">
      <w:r w:rsidRPr="006519B5">
        <w:rPr>
          <w:rStyle w:val="HideTWBExt"/>
          <w:noProof w:val="0"/>
        </w:rPr>
        <w:t>&lt;/RepeatBlock-By&gt;</w:t>
      </w:r>
    </w:p>
    <w:p w14:paraId="7E4F35D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FD0668C" w14:textId="77777777" w:rsidR="00B66609" w:rsidRPr="006519B5" w:rsidRDefault="00B66609" w:rsidP="00B66609">
      <w:pPr>
        <w:pStyle w:val="NormalBold"/>
      </w:pPr>
      <w:r w:rsidRPr="006519B5">
        <w:rPr>
          <w:rStyle w:val="HideTWBExt"/>
          <w:b w:val="0"/>
          <w:noProof w:val="0"/>
        </w:rPr>
        <w:t>&lt;Article&gt;</w:t>
      </w:r>
      <w:r w:rsidRPr="006519B5">
        <w:t>Artikel 2 – Absatz 1 – Nummer 2 f (neu)</w:t>
      </w:r>
      <w:r w:rsidRPr="006519B5">
        <w:rPr>
          <w:rStyle w:val="HideTWBExt"/>
          <w:b w:val="0"/>
          <w:noProof w:val="0"/>
        </w:rPr>
        <w:t>&lt;/Article&gt;</w:t>
      </w:r>
    </w:p>
    <w:p w14:paraId="38FAD79C"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0A2E51D8" w14:textId="77777777" w:rsidR="00B66609" w:rsidRPr="006519B5" w:rsidRDefault="00B66609" w:rsidP="00B66609">
      <w:r w:rsidRPr="006519B5">
        <w:rPr>
          <w:rStyle w:val="HideTWBExt"/>
          <w:noProof w:val="0"/>
        </w:rPr>
        <w:t>&lt;Article2&gt;</w:t>
      </w:r>
      <w:r w:rsidRPr="006519B5">
        <w:t>Artikel 14 – Absatz 2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99A2316" w14:textId="77777777" w:rsidTr="000B4DD2">
        <w:trPr>
          <w:jc w:val="center"/>
        </w:trPr>
        <w:tc>
          <w:tcPr>
            <w:tcW w:w="9752" w:type="dxa"/>
            <w:gridSpan w:val="2"/>
          </w:tcPr>
          <w:p w14:paraId="2E067A9A" w14:textId="77777777" w:rsidR="00B66609" w:rsidRPr="006519B5" w:rsidRDefault="00B66609" w:rsidP="000B4DD2">
            <w:pPr>
              <w:keepNext/>
            </w:pPr>
          </w:p>
        </w:tc>
      </w:tr>
      <w:tr w:rsidR="00B66609" w:rsidRPr="006519B5" w14:paraId="578484DE" w14:textId="77777777" w:rsidTr="000B4DD2">
        <w:trPr>
          <w:jc w:val="center"/>
        </w:trPr>
        <w:tc>
          <w:tcPr>
            <w:tcW w:w="4876" w:type="dxa"/>
            <w:hideMark/>
          </w:tcPr>
          <w:p w14:paraId="3940E53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9A69A9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B1817B7" w14:textId="77777777" w:rsidTr="000B4DD2">
        <w:trPr>
          <w:jc w:val="center"/>
        </w:trPr>
        <w:tc>
          <w:tcPr>
            <w:tcW w:w="4876" w:type="dxa"/>
          </w:tcPr>
          <w:p w14:paraId="11EA0A79" w14:textId="77777777" w:rsidR="00B66609" w:rsidRPr="006519B5" w:rsidRDefault="00B66609" w:rsidP="000B4DD2">
            <w:pPr>
              <w:pStyle w:val="Normal6"/>
              <w:rPr>
                <w:lang w:val="de-DE"/>
              </w:rPr>
            </w:pPr>
          </w:p>
        </w:tc>
        <w:tc>
          <w:tcPr>
            <w:tcW w:w="4876" w:type="dxa"/>
            <w:hideMark/>
          </w:tcPr>
          <w:p w14:paraId="5AA084EB" w14:textId="77D12032" w:rsidR="00B66609" w:rsidRPr="006519B5" w:rsidRDefault="00B66609" w:rsidP="00BA46A8">
            <w:pPr>
              <w:pStyle w:val="Normal6"/>
              <w:rPr>
                <w:szCs w:val="24"/>
                <w:lang w:val="de-DE"/>
              </w:rPr>
            </w:pPr>
            <w:r w:rsidRPr="006519B5">
              <w:rPr>
                <w:b/>
                <w:i/>
                <w:lang w:val="de-DE"/>
              </w:rPr>
              <w:t>2f</w:t>
            </w:r>
            <w:r w:rsidR="00BA46A8" w:rsidRPr="006519B5">
              <w:rPr>
                <w:b/>
                <w:i/>
                <w:lang w:val="de-DE"/>
              </w:rPr>
              <w:t>.</w:t>
            </w:r>
            <w:r w:rsidRPr="006519B5">
              <w:rPr>
                <w:b/>
                <w:i/>
                <w:lang w:val="de-DE"/>
              </w:rPr>
              <w:tab/>
              <w:t>In Artikel 14 wird folgender Absatz angefügt:</w:t>
            </w:r>
          </w:p>
        </w:tc>
      </w:tr>
      <w:tr w:rsidR="00B66609" w:rsidRPr="006519B5" w14:paraId="63DAE7BC" w14:textId="77777777" w:rsidTr="000B4DD2">
        <w:trPr>
          <w:jc w:val="center"/>
        </w:trPr>
        <w:tc>
          <w:tcPr>
            <w:tcW w:w="4876" w:type="dxa"/>
            <w:hideMark/>
          </w:tcPr>
          <w:p w14:paraId="4652BA58" w14:textId="77777777" w:rsidR="00B66609" w:rsidRPr="006519B5" w:rsidRDefault="00B66609" w:rsidP="000B4DD2">
            <w:pPr>
              <w:pStyle w:val="Normal6"/>
              <w:rPr>
                <w:lang w:val="de-DE"/>
              </w:rPr>
            </w:pPr>
          </w:p>
        </w:tc>
        <w:tc>
          <w:tcPr>
            <w:tcW w:w="4876" w:type="dxa"/>
            <w:hideMark/>
          </w:tcPr>
          <w:p w14:paraId="6EC3AD43" w14:textId="04857F30" w:rsidR="00B66609" w:rsidRPr="006519B5" w:rsidRDefault="00415474" w:rsidP="000B4DD2">
            <w:pPr>
              <w:pStyle w:val="Normal6"/>
              <w:rPr>
                <w:szCs w:val="24"/>
                <w:lang w:val="de-DE"/>
              </w:rPr>
            </w:pPr>
            <w:r w:rsidRPr="006519B5">
              <w:rPr>
                <w:b/>
                <w:i/>
                <w:lang w:val="de-DE"/>
              </w:rPr>
              <w:t>„</w:t>
            </w:r>
            <w:r w:rsidR="00B66609" w:rsidRPr="006519B5">
              <w:rPr>
                <w:b/>
                <w:i/>
                <w:lang w:val="de-DE"/>
              </w:rPr>
              <w:t>(2c) Auf der Grundlage der Daten, die Luftfahrtunternehmen, Flughafenleitungsorgane und Vermittler zu den in Artikel 10a festgelegten Dienstqualitätsnormen bereitstellen müssen, veröffentlichen die nationalen Durchsetzungsstellen Statistiken über die Unterstützung von Menschen mit Behinderungen und damit zusammenhängende Beschwerden.</w:t>
            </w:r>
            <w:r w:rsidR="00BA46A8" w:rsidRPr="006519B5">
              <w:rPr>
                <w:b/>
                <w:i/>
                <w:lang w:val="de-DE"/>
              </w:rPr>
              <w:t>“</w:t>
            </w:r>
          </w:p>
        </w:tc>
      </w:tr>
      <w:tr w:rsidR="00B66609" w:rsidRPr="006519B5" w14:paraId="01C13A91" w14:textId="77777777" w:rsidTr="000B4DD2">
        <w:trPr>
          <w:jc w:val="center"/>
        </w:trPr>
        <w:tc>
          <w:tcPr>
            <w:tcW w:w="4876" w:type="dxa"/>
          </w:tcPr>
          <w:p w14:paraId="5FF91600" w14:textId="77777777" w:rsidR="00B66609" w:rsidRPr="006519B5" w:rsidRDefault="00B66609" w:rsidP="000B4DD2">
            <w:pPr>
              <w:pStyle w:val="Normal6"/>
              <w:rPr>
                <w:lang w:val="de-DE"/>
              </w:rPr>
            </w:pPr>
          </w:p>
        </w:tc>
        <w:tc>
          <w:tcPr>
            <w:tcW w:w="4876" w:type="dxa"/>
            <w:hideMark/>
          </w:tcPr>
          <w:p w14:paraId="71CDDDC1" w14:textId="77777777" w:rsidR="00B66609" w:rsidRPr="006519B5" w:rsidRDefault="00B66609" w:rsidP="000B4DD2">
            <w:pPr>
              <w:pStyle w:val="Normal6"/>
              <w:rPr>
                <w:szCs w:val="24"/>
                <w:lang w:val="de-DE"/>
              </w:rPr>
            </w:pPr>
          </w:p>
        </w:tc>
      </w:tr>
    </w:tbl>
    <w:p w14:paraId="6CF06D1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970AB0" w14:textId="77777777" w:rsidR="00B66609" w:rsidRPr="006519B5" w:rsidRDefault="00B66609" w:rsidP="00B66609">
      <w:pPr>
        <w:pStyle w:val="CrossRef"/>
        <w:rPr>
          <w:lang w:val="de-DE"/>
        </w:rPr>
      </w:pPr>
      <w:r w:rsidRPr="006519B5">
        <w:rPr>
          <w:lang w:val="de-DE"/>
        </w:rPr>
        <w:t>(Verordnung (EG) Nr. 1107/2006)</w:t>
      </w:r>
    </w:p>
    <w:p w14:paraId="6381FD58" w14:textId="77777777" w:rsidR="00B66609" w:rsidRPr="006519B5" w:rsidRDefault="00B66609" w:rsidP="00B66609">
      <w:r w:rsidRPr="006519B5">
        <w:rPr>
          <w:rStyle w:val="HideTWBExt"/>
          <w:noProof w:val="0"/>
        </w:rPr>
        <w:t>&lt;/Amend&gt;</w:t>
      </w:r>
    </w:p>
    <w:p w14:paraId="2DBE562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352</w:t>
      </w:r>
      <w:r w:rsidRPr="006519B5">
        <w:rPr>
          <w:rStyle w:val="HideTWBExt"/>
          <w:b w:val="0"/>
          <w:noProof w:val="0"/>
          <w:lang w:val="de-DE"/>
        </w:rPr>
        <w:t>&lt;/NumAm&gt;</w:t>
      </w:r>
    </w:p>
    <w:p w14:paraId="79FB595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A9EB279"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531A664" w14:textId="77777777" w:rsidR="00B66609" w:rsidRPr="006519B5" w:rsidRDefault="00B66609" w:rsidP="00B66609">
      <w:r w:rsidRPr="006519B5">
        <w:rPr>
          <w:rStyle w:val="HideTWBExt"/>
          <w:noProof w:val="0"/>
        </w:rPr>
        <w:t>&lt;/RepeatBlock-By&gt;</w:t>
      </w:r>
    </w:p>
    <w:p w14:paraId="0CC953C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29EA553" w14:textId="77777777" w:rsidR="00B66609" w:rsidRPr="006519B5" w:rsidRDefault="00B66609" w:rsidP="00B66609">
      <w:pPr>
        <w:pStyle w:val="NormalBold"/>
      </w:pPr>
      <w:r w:rsidRPr="006519B5">
        <w:rPr>
          <w:rStyle w:val="HideTWBExt"/>
          <w:b w:val="0"/>
          <w:noProof w:val="0"/>
        </w:rPr>
        <w:t>&lt;Article&gt;</w:t>
      </w:r>
      <w:r w:rsidRPr="006519B5">
        <w:t>Artikel 2 – Absatz 1 – Nummer 3</w:t>
      </w:r>
      <w:r w:rsidRPr="006519B5">
        <w:rPr>
          <w:rStyle w:val="HideTWBExt"/>
          <w:b w:val="0"/>
          <w:noProof w:val="0"/>
        </w:rPr>
        <w:t>&lt;/Article&gt;</w:t>
      </w:r>
    </w:p>
    <w:p w14:paraId="3B3919F3"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8A54CFB" w14:textId="77777777" w:rsidR="00B66609" w:rsidRPr="006519B5" w:rsidRDefault="00B66609" w:rsidP="00B66609">
      <w:r w:rsidRPr="006519B5">
        <w:rPr>
          <w:rStyle w:val="HideTWBExt"/>
          <w:noProof w:val="0"/>
        </w:rPr>
        <w:t>&lt;Article2&gt;</w:t>
      </w:r>
      <w:r w:rsidRPr="006519B5">
        <w:t>Artikel 14a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D45A925" w14:textId="77777777" w:rsidTr="000B4DD2">
        <w:trPr>
          <w:jc w:val="center"/>
        </w:trPr>
        <w:tc>
          <w:tcPr>
            <w:tcW w:w="9752" w:type="dxa"/>
            <w:gridSpan w:val="2"/>
          </w:tcPr>
          <w:p w14:paraId="1886FA86" w14:textId="77777777" w:rsidR="00B66609" w:rsidRPr="006519B5" w:rsidRDefault="00B66609" w:rsidP="000B4DD2">
            <w:pPr>
              <w:keepNext/>
            </w:pPr>
          </w:p>
        </w:tc>
      </w:tr>
      <w:tr w:rsidR="00B66609" w:rsidRPr="006519B5" w14:paraId="7B8F26EE" w14:textId="77777777" w:rsidTr="000B4DD2">
        <w:trPr>
          <w:jc w:val="center"/>
        </w:trPr>
        <w:tc>
          <w:tcPr>
            <w:tcW w:w="4876" w:type="dxa"/>
            <w:hideMark/>
          </w:tcPr>
          <w:p w14:paraId="4476A85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724D86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3E094EA" w14:textId="77777777" w:rsidTr="000B4DD2">
        <w:trPr>
          <w:jc w:val="center"/>
        </w:trPr>
        <w:tc>
          <w:tcPr>
            <w:tcW w:w="4876" w:type="dxa"/>
            <w:hideMark/>
          </w:tcPr>
          <w:p w14:paraId="3DD58327" w14:textId="77777777" w:rsidR="00B66609" w:rsidRPr="006519B5" w:rsidRDefault="00B66609" w:rsidP="000B4DD2">
            <w:pPr>
              <w:pStyle w:val="Normal6"/>
              <w:rPr>
                <w:lang w:val="de-DE"/>
              </w:rPr>
            </w:pPr>
            <w:r w:rsidRPr="006519B5">
              <w:rPr>
                <w:lang w:val="de-DE"/>
              </w:rPr>
              <w:t>(4)</w:t>
            </w:r>
            <w:r w:rsidRPr="006519B5">
              <w:rPr>
                <w:lang w:val="de-DE"/>
              </w:rPr>
              <w:tab/>
              <w:t>Die Tätigkeiten zur Überwachung der Einhaltung der Vorschriften stützen sich auf die Risikobewertung und werden gegebenenfalls in Form von Audits, Inspektionen, Befragungen, Überprüfungen und der Inaugenscheinnahme von Unterlagen durchgeführt. Sie umfassen sowohl angekündigte als auch unangekündigte Tätigkeiten. Die Überwachungstätigkeiten müssen in einem angemessenen Verhältnis zu den ermittelten Risiken stehen.</w:t>
            </w:r>
          </w:p>
        </w:tc>
        <w:tc>
          <w:tcPr>
            <w:tcW w:w="4876" w:type="dxa"/>
            <w:hideMark/>
          </w:tcPr>
          <w:p w14:paraId="43155166" w14:textId="77777777" w:rsidR="00B66609" w:rsidRPr="006519B5" w:rsidRDefault="00B66609" w:rsidP="000B4DD2">
            <w:pPr>
              <w:pStyle w:val="Normal6"/>
              <w:rPr>
                <w:szCs w:val="24"/>
                <w:lang w:val="de-DE"/>
              </w:rPr>
            </w:pPr>
            <w:r w:rsidRPr="006519B5">
              <w:rPr>
                <w:lang w:val="de-DE"/>
              </w:rPr>
              <w:t>(4)</w:t>
            </w:r>
            <w:r w:rsidRPr="006519B5">
              <w:rPr>
                <w:lang w:val="de-DE"/>
              </w:rPr>
              <w:tab/>
              <w:t xml:space="preserve">Die Tätigkeiten zur Überwachung der Einhaltung der Vorschriften stützen sich auf die Risikobewertung und werden gegebenenfalls in Form von Audits, </w:t>
            </w:r>
            <w:r w:rsidRPr="006519B5">
              <w:rPr>
                <w:b/>
                <w:i/>
                <w:lang w:val="de-DE"/>
              </w:rPr>
              <w:t>Überprüfungen von Websites und mobilen Anwendungen – unter anderem in Bezug auf die Barrierefreiheit –,</w:t>
            </w:r>
            <w:r w:rsidRPr="006519B5">
              <w:rPr>
                <w:lang w:val="de-DE"/>
              </w:rPr>
              <w:t xml:space="preserve"> Inspektionen, Befragungen, Überprüfungen und der Inaugenscheinnahme von Unterlagen durchgeführt. Sie umfassen sowohl angekündigte als auch unangekündigte Tätigkeiten</w:t>
            </w:r>
            <w:r w:rsidRPr="006519B5">
              <w:rPr>
                <w:b/>
                <w:i/>
                <w:lang w:val="de-DE"/>
              </w:rPr>
              <w:t>, die in Zusammenarbeit mit Menschen mit Behinderungen und ihren Vertretungsorganisationen durchgeführt werden sollten</w:t>
            </w:r>
            <w:r w:rsidRPr="006519B5">
              <w:rPr>
                <w:lang w:val="de-DE"/>
              </w:rPr>
              <w:t>.</w:t>
            </w:r>
            <w:r w:rsidRPr="006519B5">
              <w:rPr>
                <w:b/>
                <w:i/>
                <w:lang w:val="de-DE"/>
              </w:rPr>
              <w:t xml:space="preserve"> </w:t>
            </w:r>
            <w:r w:rsidRPr="006519B5">
              <w:rPr>
                <w:lang w:val="de-DE"/>
              </w:rPr>
              <w:t>Die Überwachungstätigkeiten müssen in einem angemessenen Verhältnis zu den ermittelten Risiken stehen.</w:t>
            </w:r>
          </w:p>
        </w:tc>
      </w:tr>
    </w:tbl>
    <w:p w14:paraId="79BDAD3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AA4F58" w14:textId="77777777" w:rsidR="00B66609" w:rsidRPr="006519B5" w:rsidRDefault="00B66609" w:rsidP="00B66609">
      <w:r w:rsidRPr="006519B5">
        <w:rPr>
          <w:rStyle w:val="HideTWBExt"/>
          <w:noProof w:val="0"/>
        </w:rPr>
        <w:t>&lt;/Amend&gt;</w:t>
      </w:r>
    </w:p>
    <w:p w14:paraId="67C7497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353</w:t>
      </w:r>
      <w:r w:rsidRPr="006519B5">
        <w:rPr>
          <w:rStyle w:val="HideTWBExt"/>
          <w:b w:val="0"/>
          <w:noProof w:val="0"/>
          <w:lang w:val="de-DE"/>
        </w:rPr>
        <w:t>&lt;/NumAm&gt;</w:t>
      </w:r>
    </w:p>
    <w:p w14:paraId="6359BA9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458D9DA"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FAA383D" w14:textId="77777777" w:rsidR="00B66609" w:rsidRPr="006519B5" w:rsidRDefault="00B66609" w:rsidP="00B66609">
      <w:r w:rsidRPr="006519B5">
        <w:rPr>
          <w:rStyle w:val="HideTWBExt"/>
          <w:noProof w:val="0"/>
        </w:rPr>
        <w:t>&lt;/RepeatBlock-By&gt;</w:t>
      </w:r>
    </w:p>
    <w:p w14:paraId="203C774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AB85640" w14:textId="77777777" w:rsidR="00B66609" w:rsidRPr="006519B5" w:rsidRDefault="00B66609" w:rsidP="00B66609">
      <w:pPr>
        <w:pStyle w:val="NormalBold"/>
      </w:pPr>
      <w:r w:rsidRPr="006519B5">
        <w:rPr>
          <w:rStyle w:val="HideTWBExt"/>
          <w:b w:val="0"/>
          <w:noProof w:val="0"/>
        </w:rPr>
        <w:t>&lt;Article&gt;</w:t>
      </w:r>
      <w:r w:rsidRPr="006519B5">
        <w:t>Artikel 2 – Absatz 1 – Nummer 3</w:t>
      </w:r>
      <w:r w:rsidRPr="006519B5">
        <w:rPr>
          <w:rStyle w:val="HideTWBExt"/>
          <w:b w:val="0"/>
          <w:noProof w:val="0"/>
        </w:rPr>
        <w:t>&lt;/Article&gt;</w:t>
      </w:r>
    </w:p>
    <w:p w14:paraId="1CD1BA55"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34E603A1" w14:textId="77777777" w:rsidR="00B66609" w:rsidRPr="006519B5" w:rsidRDefault="00B66609" w:rsidP="00B66609">
      <w:r w:rsidRPr="006519B5">
        <w:rPr>
          <w:rStyle w:val="HideTWBExt"/>
          <w:noProof w:val="0"/>
        </w:rPr>
        <w:t>&lt;Article2&gt;</w:t>
      </w:r>
      <w:r w:rsidRPr="006519B5">
        <w:t>Artikel 14a – Absatz 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9BB9D78" w14:textId="77777777" w:rsidTr="000B4DD2">
        <w:trPr>
          <w:jc w:val="center"/>
        </w:trPr>
        <w:tc>
          <w:tcPr>
            <w:tcW w:w="9752" w:type="dxa"/>
            <w:gridSpan w:val="2"/>
          </w:tcPr>
          <w:p w14:paraId="77260C87" w14:textId="77777777" w:rsidR="00B66609" w:rsidRPr="006519B5" w:rsidRDefault="00B66609" w:rsidP="000B4DD2">
            <w:pPr>
              <w:keepNext/>
            </w:pPr>
          </w:p>
        </w:tc>
      </w:tr>
      <w:tr w:rsidR="00B66609" w:rsidRPr="006519B5" w14:paraId="20383C98" w14:textId="77777777" w:rsidTr="000B4DD2">
        <w:trPr>
          <w:jc w:val="center"/>
        </w:trPr>
        <w:tc>
          <w:tcPr>
            <w:tcW w:w="4876" w:type="dxa"/>
            <w:hideMark/>
          </w:tcPr>
          <w:p w14:paraId="7D94B2F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CA2E50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0E27070" w14:textId="77777777" w:rsidTr="000B4DD2">
        <w:trPr>
          <w:jc w:val="center"/>
        </w:trPr>
        <w:tc>
          <w:tcPr>
            <w:tcW w:w="4876" w:type="dxa"/>
            <w:hideMark/>
          </w:tcPr>
          <w:p w14:paraId="287955E8" w14:textId="77777777" w:rsidR="00B66609" w:rsidRPr="006519B5" w:rsidRDefault="00B66609" w:rsidP="000B4DD2">
            <w:pPr>
              <w:pStyle w:val="Normal6"/>
              <w:rPr>
                <w:lang w:val="de-DE"/>
              </w:rPr>
            </w:pPr>
            <w:r w:rsidRPr="006519B5">
              <w:rPr>
                <w:lang w:val="de-DE"/>
              </w:rPr>
              <w:t>(5)</w:t>
            </w:r>
            <w:r w:rsidRPr="006519B5">
              <w:rPr>
                <w:lang w:val="de-DE"/>
              </w:rPr>
              <w:tab/>
              <w:t xml:space="preserve">Die nationalen Durchsetzungsstellen stellen sicher, dass die bei ihren Überwachungstätigkeiten festgestellten Verstöße von Luftfahrtunternehmen, Leitungsorganen von Flughäfen und Reiseunternehmen rasch behoben werden. Gegebenenfalls verlangen sie von Luftfahrtunternehmen, Leitungsorganen von Flughäfen und </w:t>
            </w:r>
            <w:r w:rsidRPr="006519B5">
              <w:rPr>
                <w:b/>
                <w:i/>
                <w:lang w:val="de-DE"/>
              </w:rPr>
              <w:t>Reiseunternehmen</w:t>
            </w:r>
            <w:r w:rsidRPr="006519B5">
              <w:rPr>
                <w:lang w:val="de-DE"/>
              </w:rPr>
              <w:t xml:space="preserve"> einen Aktionsplan zur Behebung der Verstöße.</w:t>
            </w:r>
          </w:p>
        </w:tc>
        <w:tc>
          <w:tcPr>
            <w:tcW w:w="4876" w:type="dxa"/>
            <w:hideMark/>
          </w:tcPr>
          <w:p w14:paraId="51E17215" w14:textId="5075378A" w:rsidR="00B66609" w:rsidRPr="006519B5" w:rsidRDefault="00B66609" w:rsidP="000B40D4">
            <w:pPr>
              <w:pStyle w:val="Normal6"/>
              <w:rPr>
                <w:szCs w:val="24"/>
                <w:lang w:val="de-DE"/>
              </w:rPr>
            </w:pPr>
            <w:r w:rsidRPr="006519B5">
              <w:rPr>
                <w:lang w:val="de-DE"/>
              </w:rPr>
              <w:t>(5)</w:t>
            </w:r>
            <w:r w:rsidRPr="006519B5">
              <w:rPr>
                <w:lang w:val="de-DE"/>
              </w:rPr>
              <w:tab/>
              <w:t xml:space="preserve">Die nationalen Durchsetzungsstellen stellen sicher, dass die bei ihren Überwachungstätigkeiten festgestellten Verstöße von Luftfahrtunternehmen, Leitungsorganen von Flughäfen und Reiseunternehmen rasch behoben werden. Gegebenenfalls verlangen sie von den Luftfahrtunternehmen, </w:t>
            </w:r>
            <w:r w:rsidR="000B40D4" w:rsidRPr="006519B5">
              <w:rPr>
                <w:lang w:val="de-DE"/>
              </w:rPr>
              <w:t xml:space="preserve">Leitungsorganen von Flughäfen </w:t>
            </w:r>
            <w:r w:rsidRPr="006519B5">
              <w:rPr>
                <w:lang w:val="de-DE"/>
              </w:rPr>
              <w:t xml:space="preserve">und </w:t>
            </w:r>
            <w:r w:rsidRPr="006519B5">
              <w:rPr>
                <w:b/>
                <w:i/>
                <w:lang w:val="de-DE"/>
              </w:rPr>
              <w:t>Vermittlern</w:t>
            </w:r>
            <w:r w:rsidRPr="006519B5">
              <w:rPr>
                <w:lang w:val="de-DE"/>
              </w:rPr>
              <w:t xml:space="preserve"> einen Aktionsplan zur Behebung der Verstöße. </w:t>
            </w:r>
            <w:r w:rsidRPr="006519B5">
              <w:rPr>
                <w:b/>
                <w:i/>
                <w:lang w:val="de-DE"/>
              </w:rPr>
              <w:t>Sie sind befugt, auf der Grundlage von Artikel 16 dieser Richtlinie wirksame Sanktionen zu verhängen.</w:t>
            </w:r>
          </w:p>
        </w:tc>
      </w:tr>
    </w:tbl>
    <w:p w14:paraId="1A00463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7936BED" w14:textId="77777777" w:rsidR="00B66609" w:rsidRPr="006519B5" w:rsidRDefault="00B66609" w:rsidP="00B66609">
      <w:r w:rsidRPr="006519B5">
        <w:rPr>
          <w:rStyle w:val="HideTWBExt"/>
          <w:noProof w:val="0"/>
        </w:rPr>
        <w:t>&lt;/Amend&gt;</w:t>
      </w:r>
    </w:p>
    <w:p w14:paraId="5509EEF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354</w:t>
      </w:r>
      <w:r w:rsidRPr="006519B5">
        <w:rPr>
          <w:rStyle w:val="HideTWBExt"/>
          <w:b w:val="0"/>
          <w:noProof w:val="0"/>
          <w:lang w:val="de-DE"/>
        </w:rPr>
        <w:t>&lt;/NumAm&gt;</w:t>
      </w:r>
    </w:p>
    <w:p w14:paraId="7922076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982A35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3C0AE40" w14:textId="77777777" w:rsidR="00B66609" w:rsidRPr="006519B5" w:rsidRDefault="00B66609" w:rsidP="00B66609">
      <w:r w:rsidRPr="006519B5">
        <w:rPr>
          <w:rStyle w:val="HideTWBExt"/>
          <w:noProof w:val="0"/>
        </w:rPr>
        <w:t>&lt;/RepeatBlock-By&gt;</w:t>
      </w:r>
    </w:p>
    <w:p w14:paraId="61E993D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8D93043" w14:textId="77777777" w:rsidR="00B66609" w:rsidRPr="006519B5" w:rsidRDefault="00B66609" w:rsidP="00B66609">
      <w:pPr>
        <w:pStyle w:val="NormalBold"/>
      </w:pPr>
      <w:r w:rsidRPr="006519B5">
        <w:rPr>
          <w:rStyle w:val="HideTWBExt"/>
          <w:b w:val="0"/>
          <w:noProof w:val="0"/>
        </w:rPr>
        <w:t>&lt;Article&gt;</w:t>
      </w:r>
      <w:r w:rsidRPr="006519B5">
        <w:t>Artikel 2 – Absatz 1 – Nummer 3</w:t>
      </w:r>
      <w:r w:rsidRPr="006519B5">
        <w:rPr>
          <w:rStyle w:val="HideTWBExt"/>
          <w:b w:val="0"/>
          <w:noProof w:val="0"/>
        </w:rPr>
        <w:t>&lt;/Article&gt;</w:t>
      </w:r>
    </w:p>
    <w:p w14:paraId="1F1D6B09"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69FF2F0" w14:textId="77777777" w:rsidR="00B66609" w:rsidRPr="006519B5" w:rsidRDefault="00B66609" w:rsidP="00B66609">
      <w:r w:rsidRPr="006519B5">
        <w:rPr>
          <w:rStyle w:val="HideTWBExt"/>
          <w:noProof w:val="0"/>
        </w:rPr>
        <w:t>&lt;Article2&gt;</w:t>
      </w:r>
      <w:r w:rsidRPr="006519B5">
        <w:t>Artikel 14a – Absatz 6</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3595E57" w14:textId="77777777" w:rsidTr="000B4DD2">
        <w:trPr>
          <w:jc w:val="center"/>
        </w:trPr>
        <w:tc>
          <w:tcPr>
            <w:tcW w:w="9752" w:type="dxa"/>
            <w:gridSpan w:val="2"/>
          </w:tcPr>
          <w:p w14:paraId="0137C3A6" w14:textId="77777777" w:rsidR="00B66609" w:rsidRPr="006519B5" w:rsidRDefault="00B66609" w:rsidP="000B4DD2">
            <w:pPr>
              <w:keepNext/>
            </w:pPr>
          </w:p>
        </w:tc>
      </w:tr>
      <w:tr w:rsidR="00B66609" w:rsidRPr="006519B5" w14:paraId="136C5C10" w14:textId="77777777" w:rsidTr="000B4DD2">
        <w:trPr>
          <w:jc w:val="center"/>
        </w:trPr>
        <w:tc>
          <w:tcPr>
            <w:tcW w:w="4876" w:type="dxa"/>
            <w:hideMark/>
          </w:tcPr>
          <w:p w14:paraId="268521C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C6E6D8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6E51397" w14:textId="77777777" w:rsidTr="000B4DD2">
        <w:trPr>
          <w:jc w:val="center"/>
        </w:trPr>
        <w:tc>
          <w:tcPr>
            <w:tcW w:w="4876" w:type="dxa"/>
            <w:hideMark/>
          </w:tcPr>
          <w:p w14:paraId="3F1495FF" w14:textId="77777777" w:rsidR="00B66609" w:rsidRPr="006519B5" w:rsidRDefault="00B66609" w:rsidP="000B4DD2">
            <w:pPr>
              <w:pStyle w:val="Normal6"/>
              <w:rPr>
                <w:lang w:val="de-DE"/>
              </w:rPr>
            </w:pPr>
            <w:r w:rsidRPr="006519B5">
              <w:rPr>
                <w:lang w:val="de-DE"/>
              </w:rPr>
              <w:t>(6)</w:t>
            </w:r>
            <w:r w:rsidRPr="006519B5">
              <w:rPr>
                <w:lang w:val="de-DE"/>
              </w:rPr>
              <w:tab/>
            </w:r>
            <w:r w:rsidRPr="006519B5">
              <w:rPr>
                <w:b/>
                <w:i/>
                <w:lang w:val="de-DE"/>
              </w:rPr>
              <w:t>Das Programm zur Überwachung der Einhaltung der Vorschriften gemäß Absatz 1 und die Risikobewertung gemäß Absatz 2 sowie deren Ergebnisse werden der Kommission</w:t>
            </w:r>
            <w:r w:rsidRPr="006519B5">
              <w:rPr>
                <w:lang w:val="de-DE"/>
              </w:rPr>
              <w:t xml:space="preserve"> bis zum 30. Juni XXXX [zwei Jahre nach Geltungsbeginn der Verordnung] und danach alle zwei Jahre </w:t>
            </w:r>
            <w:r w:rsidRPr="006519B5">
              <w:rPr>
                <w:b/>
                <w:i/>
                <w:lang w:val="de-DE"/>
              </w:rPr>
              <w:t>vorgelegt</w:t>
            </w:r>
            <w:r w:rsidRPr="006519B5">
              <w:rPr>
                <w:lang w:val="de-DE"/>
              </w:rPr>
              <w:t>.</w:t>
            </w:r>
          </w:p>
        </w:tc>
        <w:tc>
          <w:tcPr>
            <w:tcW w:w="4876" w:type="dxa"/>
            <w:hideMark/>
          </w:tcPr>
          <w:p w14:paraId="13CB3CB8" w14:textId="77777777" w:rsidR="00B66609" w:rsidRPr="006519B5" w:rsidRDefault="00B66609" w:rsidP="000B4DD2">
            <w:pPr>
              <w:pStyle w:val="Normal6"/>
              <w:rPr>
                <w:szCs w:val="24"/>
                <w:lang w:val="de-DE"/>
              </w:rPr>
            </w:pPr>
            <w:r w:rsidRPr="006519B5">
              <w:rPr>
                <w:lang w:val="de-DE"/>
              </w:rPr>
              <w:t>(6)</w:t>
            </w:r>
            <w:r w:rsidRPr="006519B5">
              <w:rPr>
                <w:lang w:val="de-DE"/>
              </w:rPr>
              <w:tab/>
            </w:r>
            <w:r w:rsidRPr="006519B5">
              <w:rPr>
                <w:b/>
                <w:i/>
                <w:lang w:val="de-DE"/>
              </w:rPr>
              <w:t>Alle zwei Jahre veröffentlichen die nationalen Durchsetzungsstellen</w:t>
            </w:r>
            <w:r w:rsidRPr="006519B5">
              <w:rPr>
                <w:lang w:val="de-DE"/>
              </w:rPr>
              <w:t xml:space="preserve"> bis zum 30. Juni XXXX [zwei Jahre nach Geltungsbeginn der Verordnung] und danach alle zwei Jahre </w:t>
            </w:r>
            <w:r w:rsidRPr="006519B5">
              <w:rPr>
                <w:b/>
                <w:i/>
                <w:lang w:val="de-DE"/>
              </w:rPr>
              <w:t>Berichte mit Statistiken über ihre Tätigkeit, auch mit Angaben über eingegangene Beschwerden und verhängte Sanktionen</w:t>
            </w:r>
            <w:r w:rsidRPr="006519B5">
              <w:rPr>
                <w:lang w:val="de-DE"/>
              </w:rPr>
              <w:t>.</w:t>
            </w:r>
          </w:p>
        </w:tc>
      </w:tr>
    </w:tbl>
    <w:p w14:paraId="4D2D834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6118179" w14:textId="77777777" w:rsidR="00B66609" w:rsidRPr="006519B5" w:rsidRDefault="00B66609" w:rsidP="00B66609">
      <w:r w:rsidRPr="006519B5">
        <w:rPr>
          <w:rStyle w:val="HideTWBExt"/>
          <w:noProof w:val="0"/>
        </w:rPr>
        <w:t>&lt;/Amend&gt;</w:t>
      </w:r>
    </w:p>
    <w:p w14:paraId="5DEBF8C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355</w:t>
      </w:r>
      <w:r w:rsidRPr="006519B5">
        <w:rPr>
          <w:rStyle w:val="HideTWBExt"/>
          <w:b w:val="0"/>
          <w:noProof w:val="0"/>
          <w:lang w:val="de-DE"/>
        </w:rPr>
        <w:t>&lt;/NumAm&gt;</w:t>
      </w:r>
    </w:p>
    <w:p w14:paraId="40B4E48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6B00C3F"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AD2BABB" w14:textId="77777777" w:rsidR="00B66609" w:rsidRPr="006519B5" w:rsidRDefault="00B66609" w:rsidP="00B66609">
      <w:r w:rsidRPr="006519B5">
        <w:rPr>
          <w:rStyle w:val="HideTWBExt"/>
          <w:noProof w:val="0"/>
        </w:rPr>
        <w:t>&lt;/RepeatBlock-By&gt;</w:t>
      </w:r>
    </w:p>
    <w:p w14:paraId="61527CD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48CF776" w14:textId="77777777" w:rsidR="00B66609" w:rsidRPr="006519B5" w:rsidRDefault="00B66609" w:rsidP="00B66609">
      <w:pPr>
        <w:pStyle w:val="NormalBold"/>
      </w:pPr>
      <w:r w:rsidRPr="006519B5">
        <w:rPr>
          <w:rStyle w:val="HideTWBExt"/>
          <w:b w:val="0"/>
          <w:noProof w:val="0"/>
        </w:rPr>
        <w:t>&lt;Article&gt;</w:t>
      </w:r>
      <w:r w:rsidRPr="006519B5">
        <w:t>Artikel 2 – Absatz 1 – Nummer 3</w:t>
      </w:r>
      <w:r w:rsidRPr="006519B5">
        <w:rPr>
          <w:rStyle w:val="HideTWBExt"/>
          <w:b w:val="0"/>
          <w:noProof w:val="0"/>
        </w:rPr>
        <w:t>&lt;/Article&gt;</w:t>
      </w:r>
    </w:p>
    <w:p w14:paraId="1EFE4728"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BFC827B" w14:textId="77777777" w:rsidR="00B66609" w:rsidRPr="006519B5" w:rsidRDefault="00B66609" w:rsidP="00B66609">
      <w:r w:rsidRPr="006519B5">
        <w:rPr>
          <w:rStyle w:val="HideTWBExt"/>
          <w:noProof w:val="0"/>
        </w:rPr>
        <w:t>&lt;Article2&gt;</w:t>
      </w:r>
      <w:r w:rsidRPr="006519B5">
        <w:t>Artikel 14 d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7EF5F76" w14:textId="77777777" w:rsidTr="000B4DD2">
        <w:trPr>
          <w:jc w:val="center"/>
        </w:trPr>
        <w:tc>
          <w:tcPr>
            <w:tcW w:w="9752" w:type="dxa"/>
            <w:gridSpan w:val="2"/>
          </w:tcPr>
          <w:p w14:paraId="41265DF5" w14:textId="77777777" w:rsidR="00B66609" w:rsidRPr="006519B5" w:rsidRDefault="00B66609" w:rsidP="000B4DD2">
            <w:pPr>
              <w:keepNext/>
            </w:pPr>
          </w:p>
        </w:tc>
      </w:tr>
      <w:tr w:rsidR="00B66609" w:rsidRPr="006519B5" w14:paraId="50711BE5" w14:textId="77777777" w:rsidTr="000B4DD2">
        <w:trPr>
          <w:jc w:val="center"/>
        </w:trPr>
        <w:tc>
          <w:tcPr>
            <w:tcW w:w="4876" w:type="dxa"/>
            <w:hideMark/>
          </w:tcPr>
          <w:p w14:paraId="352E1B7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4DF955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E1F714B" w14:textId="77777777" w:rsidTr="000B4DD2">
        <w:trPr>
          <w:jc w:val="center"/>
        </w:trPr>
        <w:tc>
          <w:tcPr>
            <w:tcW w:w="4876" w:type="dxa"/>
            <w:hideMark/>
          </w:tcPr>
          <w:p w14:paraId="1E48129C" w14:textId="3BE079C2" w:rsidR="00B66609" w:rsidRPr="006519B5" w:rsidRDefault="00B66609" w:rsidP="000B40D4">
            <w:pPr>
              <w:pStyle w:val="Normal6"/>
              <w:rPr>
                <w:lang w:val="de-DE"/>
              </w:rPr>
            </w:pPr>
            <w:r w:rsidRPr="006519B5">
              <w:rPr>
                <w:lang w:val="de-DE"/>
              </w:rPr>
              <w:t>(2)</w:t>
            </w:r>
            <w:r w:rsidRPr="006519B5">
              <w:rPr>
                <w:lang w:val="de-DE"/>
              </w:rPr>
              <w:tab/>
              <w:t>Auf Ersuchen der Kommission untersuchen die nationalen Durchsetzungsstellen mutmaßliche Verstöße von Luftfahrtunternehmen, Leitungsorganen von Flughäfen und Reiseveranstaltern gegen die in dieser Verordnung festgelegten Verpflichtungen und teilen der Kommission ihre Erkenntnisse innerhalb von vier Monaten nach dem Ersuchen mit.</w:t>
            </w:r>
          </w:p>
        </w:tc>
        <w:tc>
          <w:tcPr>
            <w:tcW w:w="4876" w:type="dxa"/>
            <w:hideMark/>
          </w:tcPr>
          <w:p w14:paraId="4DFEAC29" w14:textId="77777777" w:rsidR="00B66609" w:rsidRPr="006519B5" w:rsidRDefault="00B66609" w:rsidP="000B4DD2">
            <w:pPr>
              <w:pStyle w:val="Normal6"/>
              <w:rPr>
                <w:szCs w:val="24"/>
                <w:lang w:val="de-DE"/>
              </w:rPr>
            </w:pPr>
            <w:r w:rsidRPr="006519B5">
              <w:rPr>
                <w:lang w:val="de-DE"/>
              </w:rPr>
              <w:t>(2)</w:t>
            </w:r>
            <w:r w:rsidRPr="006519B5">
              <w:rPr>
                <w:lang w:val="de-DE"/>
              </w:rPr>
              <w:tab/>
              <w:t xml:space="preserve">Auf Ersuchen der Kommission untersuchen die nationalen Durchsetzungsstellen mutmaßliche Verstöße von Luftfahrtunternehmen, Leitungsorganen von Flughäfen und Reiseveranstaltern gegen die in dieser Verordnung festgelegten Verpflichtungen und teilen der Kommission ihre Erkenntnisse innerhalb von vier Monaten nach dem Ersuchen </w:t>
            </w:r>
            <w:r w:rsidRPr="006519B5">
              <w:rPr>
                <w:b/>
                <w:i/>
                <w:lang w:val="de-DE"/>
              </w:rPr>
              <w:t>öffentlich</w:t>
            </w:r>
            <w:r w:rsidRPr="006519B5">
              <w:rPr>
                <w:lang w:val="de-DE"/>
              </w:rPr>
              <w:t xml:space="preserve"> mit. </w:t>
            </w:r>
            <w:r w:rsidRPr="006519B5">
              <w:rPr>
                <w:b/>
                <w:i/>
                <w:lang w:val="de-DE"/>
              </w:rPr>
              <w:t>Die Ergebnisse werden gegebenenfalls aufgeschlüsselt und umfassen die Auswirkungen auf die Barrierefreiheit und die Gleichbehandlung.</w:t>
            </w:r>
          </w:p>
        </w:tc>
      </w:tr>
    </w:tbl>
    <w:p w14:paraId="574A204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1C49842" w14:textId="77777777" w:rsidR="00B66609" w:rsidRPr="006519B5" w:rsidRDefault="00B66609" w:rsidP="00B66609">
      <w:r w:rsidRPr="006519B5">
        <w:rPr>
          <w:rStyle w:val="HideTWBExt"/>
          <w:noProof w:val="0"/>
        </w:rPr>
        <w:t>&lt;/Amend&gt;</w:t>
      </w:r>
    </w:p>
    <w:p w14:paraId="14BF25B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356</w:t>
      </w:r>
      <w:r w:rsidRPr="006519B5">
        <w:rPr>
          <w:rStyle w:val="HideTWBExt"/>
          <w:b w:val="0"/>
          <w:noProof w:val="0"/>
          <w:lang w:val="de-DE"/>
        </w:rPr>
        <w:t>&lt;/NumAm&gt;</w:t>
      </w:r>
    </w:p>
    <w:p w14:paraId="0415B6EB" w14:textId="77777777" w:rsidR="00B66609" w:rsidRPr="006519B5" w:rsidRDefault="00B66609" w:rsidP="00B66609">
      <w:pPr>
        <w:pStyle w:val="NormalBold"/>
      </w:pPr>
      <w:r w:rsidRPr="006519B5">
        <w:rPr>
          <w:rStyle w:val="HideTWBExt"/>
          <w:b w:val="0"/>
          <w:noProof w:val="0"/>
        </w:rPr>
        <w:t>&lt;RepeatBlock-By&gt;&lt;Members&gt;</w:t>
      </w:r>
      <w:r w:rsidRPr="006519B5">
        <w:t>Vicent Marzà Ibáñez, Tilly Metz</w:t>
      </w:r>
      <w:r w:rsidRPr="006519B5">
        <w:rPr>
          <w:rStyle w:val="HideTWBExt"/>
          <w:b w:val="0"/>
          <w:noProof w:val="0"/>
        </w:rPr>
        <w:t>&lt;/Members&gt;</w:t>
      </w:r>
    </w:p>
    <w:p w14:paraId="5017110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1FF49069" w14:textId="77777777" w:rsidR="00B66609" w:rsidRPr="006519B5" w:rsidRDefault="00B66609" w:rsidP="00B66609">
      <w:r w:rsidRPr="006519B5">
        <w:rPr>
          <w:rStyle w:val="HideTWBExt"/>
          <w:noProof w:val="0"/>
        </w:rPr>
        <w:t>&lt;/RepeatBlock-By&gt;</w:t>
      </w:r>
    </w:p>
    <w:p w14:paraId="0454CA5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3E315F1" w14:textId="77777777" w:rsidR="00B66609" w:rsidRPr="006519B5" w:rsidRDefault="00B66609" w:rsidP="00B66609">
      <w:pPr>
        <w:pStyle w:val="NormalBold"/>
      </w:pPr>
      <w:r w:rsidRPr="006519B5">
        <w:rPr>
          <w:rStyle w:val="HideTWBExt"/>
          <w:b w:val="0"/>
          <w:noProof w:val="0"/>
        </w:rPr>
        <w:t>&lt;Article&gt;</w:t>
      </w:r>
      <w:r w:rsidRPr="006519B5">
        <w:t>Artikel 2 – Absatz 1 – Nummer 3 a (neu)</w:t>
      </w:r>
      <w:r w:rsidRPr="006519B5">
        <w:rPr>
          <w:rStyle w:val="HideTWBExt"/>
          <w:b w:val="0"/>
          <w:noProof w:val="0"/>
        </w:rPr>
        <w:t>&lt;/Article&gt;</w:t>
      </w:r>
    </w:p>
    <w:p w14:paraId="79CD8A13"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5D36FEB3" w14:textId="77777777" w:rsidR="00B66609" w:rsidRPr="006519B5" w:rsidRDefault="00B66609" w:rsidP="00B66609">
      <w:r w:rsidRPr="006519B5">
        <w:rPr>
          <w:rStyle w:val="HideTWBExt"/>
          <w:noProof w:val="0"/>
        </w:rPr>
        <w:t>&lt;Article2&gt;</w:t>
      </w:r>
      <w:r w:rsidRPr="006519B5">
        <w:t>Artikel 15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ABE5EB2" w14:textId="77777777" w:rsidTr="000B4DD2">
        <w:trPr>
          <w:jc w:val="center"/>
        </w:trPr>
        <w:tc>
          <w:tcPr>
            <w:tcW w:w="9752" w:type="dxa"/>
            <w:gridSpan w:val="2"/>
          </w:tcPr>
          <w:p w14:paraId="21D6065A" w14:textId="77777777" w:rsidR="00B66609" w:rsidRPr="006519B5" w:rsidRDefault="00B66609" w:rsidP="000B4DD2">
            <w:pPr>
              <w:keepNext/>
            </w:pPr>
          </w:p>
        </w:tc>
      </w:tr>
      <w:tr w:rsidR="00B66609" w:rsidRPr="006519B5" w14:paraId="2AD1A3E1" w14:textId="77777777" w:rsidTr="000B4DD2">
        <w:trPr>
          <w:jc w:val="center"/>
        </w:trPr>
        <w:tc>
          <w:tcPr>
            <w:tcW w:w="4876" w:type="dxa"/>
            <w:hideMark/>
          </w:tcPr>
          <w:p w14:paraId="6443AEC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1393DEA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F5B3B9F" w14:textId="77777777" w:rsidTr="000B4DD2">
        <w:trPr>
          <w:jc w:val="center"/>
        </w:trPr>
        <w:tc>
          <w:tcPr>
            <w:tcW w:w="4876" w:type="dxa"/>
          </w:tcPr>
          <w:p w14:paraId="4788C834" w14:textId="77777777" w:rsidR="00B66609" w:rsidRPr="006519B5" w:rsidRDefault="00B66609" w:rsidP="000B4DD2">
            <w:pPr>
              <w:pStyle w:val="Normal6"/>
              <w:rPr>
                <w:lang w:val="de-DE"/>
              </w:rPr>
            </w:pPr>
          </w:p>
        </w:tc>
        <w:tc>
          <w:tcPr>
            <w:tcW w:w="4876" w:type="dxa"/>
            <w:hideMark/>
          </w:tcPr>
          <w:p w14:paraId="65754815" w14:textId="32BF56D4" w:rsidR="00B66609" w:rsidRPr="006519B5" w:rsidRDefault="00B66609" w:rsidP="00BA46A8">
            <w:pPr>
              <w:pStyle w:val="Normal6"/>
              <w:rPr>
                <w:szCs w:val="24"/>
                <w:lang w:val="de-DE"/>
              </w:rPr>
            </w:pPr>
            <w:r w:rsidRPr="006519B5">
              <w:rPr>
                <w:b/>
                <w:i/>
                <w:lang w:val="de-DE"/>
              </w:rPr>
              <w:t>3a</w:t>
            </w:r>
            <w:r w:rsidR="00BA46A8" w:rsidRPr="006519B5">
              <w:rPr>
                <w:b/>
                <w:i/>
                <w:lang w:val="de-DE"/>
              </w:rPr>
              <w:t>.</w:t>
            </w:r>
            <w:r w:rsidRPr="006519B5">
              <w:rPr>
                <w:b/>
                <w:i/>
                <w:lang w:val="de-DE"/>
              </w:rPr>
              <w:tab/>
              <w:t>Artikel 15 Absatz 1 erhält folgende Fassung:</w:t>
            </w:r>
          </w:p>
        </w:tc>
      </w:tr>
      <w:tr w:rsidR="00B66609" w:rsidRPr="006519B5" w14:paraId="08E3077E" w14:textId="77777777" w:rsidTr="000B4DD2">
        <w:trPr>
          <w:jc w:val="center"/>
        </w:trPr>
        <w:tc>
          <w:tcPr>
            <w:tcW w:w="4876" w:type="dxa"/>
            <w:hideMark/>
          </w:tcPr>
          <w:p w14:paraId="4A0B357A" w14:textId="77777777" w:rsidR="00B66609" w:rsidRPr="006519B5" w:rsidRDefault="00B66609" w:rsidP="000B4DD2">
            <w:pPr>
              <w:pStyle w:val="Normal6"/>
              <w:rPr>
                <w:lang w:val="de-DE"/>
              </w:rPr>
            </w:pPr>
            <w:r w:rsidRPr="006519B5">
              <w:rPr>
                <w:lang w:val="de-DE"/>
              </w:rPr>
              <w:t>Artikel 15</w:t>
            </w:r>
          </w:p>
        </w:tc>
        <w:tc>
          <w:tcPr>
            <w:tcW w:w="4876" w:type="dxa"/>
            <w:hideMark/>
          </w:tcPr>
          <w:p w14:paraId="2B0F66AF" w14:textId="7FE3C2DC" w:rsidR="00B66609" w:rsidRPr="006519B5" w:rsidRDefault="00415474" w:rsidP="000B4DD2">
            <w:pPr>
              <w:pStyle w:val="Normal6"/>
              <w:rPr>
                <w:szCs w:val="24"/>
                <w:lang w:val="de-DE"/>
              </w:rPr>
            </w:pPr>
            <w:r w:rsidRPr="006519B5">
              <w:rPr>
                <w:b/>
                <w:i/>
                <w:lang w:val="de-DE"/>
              </w:rPr>
              <w:t>„</w:t>
            </w:r>
            <w:r w:rsidR="00B66609" w:rsidRPr="006519B5">
              <w:rPr>
                <w:lang w:val="de-DE"/>
              </w:rPr>
              <w:t>Artikel 15</w:t>
            </w:r>
          </w:p>
        </w:tc>
      </w:tr>
      <w:tr w:rsidR="00B66609" w:rsidRPr="006519B5" w14:paraId="01F14C84" w14:textId="77777777" w:rsidTr="000B4DD2">
        <w:trPr>
          <w:jc w:val="center"/>
        </w:trPr>
        <w:tc>
          <w:tcPr>
            <w:tcW w:w="4876" w:type="dxa"/>
            <w:hideMark/>
          </w:tcPr>
          <w:p w14:paraId="08A31DEE" w14:textId="77777777" w:rsidR="00B66609" w:rsidRPr="006519B5" w:rsidRDefault="00B66609" w:rsidP="000B4DD2">
            <w:pPr>
              <w:pStyle w:val="Normal6"/>
              <w:rPr>
                <w:lang w:val="de-DE"/>
              </w:rPr>
            </w:pPr>
            <w:r w:rsidRPr="006519B5">
              <w:rPr>
                <w:lang w:val="de-DE"/>
              </w:rPr>
              <w:t>Beschwerdeverfahren</w:t>
            </w:r>
          </w:p>
        </w:tc>
        <w:tc>
          <w:tcPr>
            <w:tcW w:w="4876" w:type="dxa"/>
            <w:hideMark/>
          </w:tcPr>
          <w:p w14:paraId="74BFECEE" w14:textId="77777777" w:rsidR="00B66609" w:rsidRPr="006519B5" w:rsidRDefault="00B66609" w:rsidP="000B4DD2">
            <w:pPr>
              <w:pStyle w:val="Normal6"/>
              <w:rPr>
                <w:szCs w:val="24"/>
                <w:lang w:val="de-DE"/>
              </w:rPr>
            </w:pPr>
            <w:r w:rsidRPr="006519B5">
              <w:rPr>
                <w:lang w:val="de-DE"/>
              </w:rPr>
              <w:t>Beschwerdeverfahren</w:t>
            </w:r>
          </w:p>
        </w:tc>
      </w:tr>
      <w:tr w:rsidR="00B66609" w:rsidRPr="006519B5" w14:paraId="6BBAA0F0" w14:textId="77777777" w:rsidTr="000B4DD2">
        <w:trPr>
          <w:jc w:val="center"/>
        </w:trPr>
        <w:tc>
          <w:tcPr>
            <w:tcW w:w="4876" w:type="dxa"/>
            <w:hideMark/>
          </w:tcPr>
          <w:p w14:paraId="211126B7" w14:textId="77777777" w:rsidR="00B66609" w:rsidRPr="006519B5" w:rsidRDefault="00B66609" w:rsidP="000B4DD2">
            <w:pPr>
              <w:pStyle w:val="Normal6"/>
              <w:rPr>
                <w:lang w:val="de-DE"/>
              </w:rPr>
            </w:pPr>
            <w:r w:rsidRPr="006519B5">
              <w:rPr>
                <w:lang w:val="de-DE"/>
              </w:rPr>
              <w:t xml:space="preserve">(1) Ein </w:t>
            </w:r>
            <w:r w:rsidRPr="006519B5">
              <w:rPr>
                <w:b/>
                <w:i/>
                <w:lang w:val="de-DE"/>
              </w:rPr>
              <w:t>behinderter</w:t>
            </w:r>
            <w:r w:rsidRPr="006519B5">
              <w:rPr>
                <w:lang w:val="de-DE"/>
              </w:rPr>
              <w:t xml:space="preserve"> Mensch oder eine Person mit eingeschränkter Mobilität, die der Auffassung ist, dass gegen diese Verordnung verstoßen wurde, kann die Angelegenheit </w:t>
            </w:r>
            <w:r w:rsidRPr="006519B5">
              <w:rPr>
                <w:b/>
                <w:i/>
                <w:lang w:val="de-DE"/>
              </w:rPr>
              <w:t>je nach</w:t>
            </w:r>
            <w:r w:rsidRPr="006519B5">
              <w:rPr>
                <w:lang w:val="de-DE"/>
              </w:rPr>
              <w:t xml:space="preserve"> </w:t>
            </w:r>
            <w:r w:rsidRPr="006519B5">
              <w:rPr>
                <w:b/>
                <w:i/>
                <w:lang w:val="de-DE"/>
              </w:rPr>
              <w:t>Fall</w:t>
            </w:r>
            <w:r w:rsidRPr="006519B5">
              <w:rPr>
                <w:lang w:val="de-DE"/>
              </w:rPr>
              <w:t xml:space="preserve"> dem Leitungsorgan des Flughafens oder dem betreffenden Luftfahrtunternehmen zur Kenntnis bringen.</w:t>
            </w:r>
          </w:p>
        </w:tc>
        <w:tc>
          <w:tcPr>
            <w:tcW w:w="4876" w:type="dxa"/>
            <w:hideMark/>
          </w:tcPr>
          <w:p w14:paraId="2A070E41" w14:textId="675B0C5B" w:rsidR="00B66609" w:rsidRPr="006519B5" w:rsidRDefault="00B66609" w:rsidP="000B4DD2">
            <w:pPr>
              <w:pStyle w:val="Normal6"/>
              <w:rPr>
                <w:szCs w:val="24"/>
                <w:lang w:val="de-DE"/>
              </w:rPr>
            </w:pPr>
            <w:r w:rsidRPr="006519B5">
              <w:rPr>
                <w:lang w:val="de-DE"/>
              </w:rPr>
              <w:t xml:space="preserve">(1) Ein Mensch </w:t>
            </w:r>
            <w:r w:rsidRPr="006519B5">
              <w:rPr>
                <w:b/>
                <w:i/>
                <w:lang w:val="de-DE"/>
              </w:rPr>
              <w:t>mit Behinderungen</w:t>
            </w:r>
            <w:r w:rsidRPr="006519B5">
              <w:rPr>
                <w:lang w:val="de-DE"/>
              </w:rPr>
              <w:t xml:space="preserve"> oder eine Person mit eingeschränkter Mobilität, die der Auffassung ist, dass gegen diese Verordnung verstoßen wurde, kann die Angelegenheit dem Leitungsorgan des Flughafens oder dem betreffenden Luftfahrtunternehmen zur Kenntnis bringen.</w:t>
            </w:r>
            <w:r w:rsidRPr="006519B5">
              <w:rPr>
                <w:b/>
                <w:i/>
                <w:lang w:val="de-DE"/>
              </w:rPr>
              <w:t xml:space="preserve"> Die Luftfahrtunternehmen und Flughafenleitungsorgane müssen zugängliche Beschwerdemanagementverfahren einrichten und ihre Kontaktdaten und Arbeitssprachen den Fluggästen umfassend bekannt machen</w:t>
            </w:r>
            <w:r w:rsidRPr="006519B5">
              <w:rPr>
                <w:lang w:val="de-DE"/>
              </w:rPr>
              <w:t>.</w:t>
            </w:r>
            <w:r w:rsidR="00BA46A8" w:rsidRPr="006519B5">
              <w:rPr>
                <w:b/>
                <w:i/>
                <w:lang w:val="de-DE"/>
              </w:rPr>
              <w:t>“</w:t>
            </w:r>
          </w:p>
        </w:tc>
      </w:tr>
      <w:tr w:rsidR="00B66609" w:rsidRPr="006519B5" w14:paraId="082BCCF4" w14:textId="77777777" w:rsidTr="000B4DD2">
        <w:trPr>
          <w:jc w:val="center"/>
        </w:trPr>
        <w:tc>
          <w:tcPr>
            <w:tcW w:w="4876" w:type="dxa"/>
          </w:tcPr>
          <w:p w14:paraId="71BD0268" w14:textId="77777777" w:rsidR="00B66609" w:rsidRPr="006519B5" w:rsidRDefault="00B66609" w:rsidP="000B4DD2">
            <w:pPr>
              <w:pStyle w:val="Normal6"/>
              <w:rPr>
                <w:lang w:val="de-DE"/>
              </w:rPr>
            </w:pPr>
          </w:p>
        </w:tc>
        <w:tc>
          <w:tcPr>
            <w:tcW w:w="4876" w:type="dxa"/>
            <w:hideMark/>
          </w:tcPr>
          <w:p w14:paraId="7B124D48" w14:textId="77777777" w:rsidR="00B66609" w:rsidRPr="006519B5" w:rsidRDefault="00B66609" w:rsidP="000B4DD2">
            <w:pPr>
              <w:pStyle w:val="Normal6"/>
              <w:rPr>
                <w:szCs w:val="24"/>
                <w:lang w:val="de-DE"/>
              </w:rPr>
            </w:pPr>
          </w:p>
        </w:tc>
      </w:tr>
    </w:tbl>
    <w:p w14:paraId="1362619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047ADFC" w14:textId="77777777" w:rsidR="00B66609" w:rsidRPr="006519B5" w:rsidRDefault="00B66609" w:rsidP="00B66609">
      <w:pPr>
        <w:pStyle w:val="CrossRef"/>
        <w:rPr>
          <w:lang w:val="de-DE"/>
        </w:rPr>
      </w:pPr>
      <w:r w:rsidRPr="006519B5">
        <w:rPr>
          <w:lang w:val="de-DE"/>
        </w:rPr>
        <w:t>(Verordnung (EG) Nr. 1107/2006)</w:t>
      </w:r>
    </w:p>
    <w:p w14:paraId="18EA703F" w14:textId="77777777" w:rsidR="00B66609" w:rsidRPr="006519B5" w:rsidRDefault="00B66609" w:rsidP="00B66609">
      <w:r w:rsidRPr="006519B5">
        <w:rPr>
          <w:rStyle w:val="HideTWBExt"/>
          <w:noProof w:val="0"/>
        </w:rPr>
        <w:t>&lt;/Amend&gt;</w:t>
      </w:r>
    </w:p>
    <w:p w14:paraId="6FA1AC9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357</w:t>
      </w:r>
      <w:r w:rsidRPr="006519B5">
        <w:rPr>
          <w:rStyle w:val="HideTWBExt"/>
          <w:b w:val="0"/>
          <w:noProof w:val="0"/>
          <w:lang w:val="de-DE"/>
        </w:rPr>
        <w:t>&lt;/NumAm&gt;</w:t>
      </w:r>
    </w:p>
    <w:p w14:paraId="286632F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3BEAE3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52E1E16" w14:textId="77777777" w:rsidR="00B66609" w:rsidRPr="006519B5" w:rsidRDefault="00B66609" w:rsidP="00B66609">
      <w:r w:rsidRPr="006519B5">
        <w:rPr>
          <w:rStyle w:val="HideTWBExt"/>
          <w:noProof w:val="0"/>
        </w:rPr>
        <w:t>&lt;/RepeatBlock-By&gt;</w:t>
      </w:r>
    </w:p>
    <w:p w14:paraId="0545357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B21F438" w14:textId="77777777" w:rsidR="00B66609" w:rsidRPr="006519B5" w:rsidRDefault="00B66609" w:rsidP="00B66609">
      <w:pPr>
        <w:pStyle w:val="NormalBold"/>
      </w:pPr>
      <w:r w:rsidRPr="006519B5">
        <w:rPr>
          <w:rStyle w:val="HideTWBExt"/>
          <w:b w:val="0"/>
          <w:noProof w:val="0"/>
        </w:rPr>
        <w:t>&lt;Article&gt;</w:t>
      </w:r>
      <w:r w:rsidRPr="006519B5">
        <w:t>Artikel 2 – Absatz 1 – Nummer 3 b (neu)</w:t>
      </w:r>
      <w:r w:rsidRPr="006519B5">
        <w:rPr>
          <w:rStyle w:val="HideTWBExt"/>
          <w:b w:val="0"/>
          <w:noProof w:val="0"/>
        </w:rPr>
        <w:t>&lt;/Article&gt;</w:t>
      </w:r>
    </w:p>
    <w:p w14:paraId="70A2F330"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36587964" w14:textId="77777777" w:rsidR="00B66609" w:rsidRPr="006519B5" w:rsidRDefault="00B66609" w:rsidP="00B66609">
      <w:r w:rsidRPr="006519B5">
        <w:rPr>
          <w:rStyle w:val="HideTWBExt"/>
          <w:noProof w:val="0"/>
        </w:rPr>
        <w:t>&lt;Article2&gt;</w:t>
      </w:r>
      <w:r w:rsidRPr="006519B5">
        <w:t>Artikel 15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77B5C6A" w14:textId="77777777" w:rsidTr="000B4DD2">
        <w:trPr>
          <w:jc w:val="center"/>
        </w:trPr>
        <w:tc>
          <w:tcPr>
            <w:tcW w:w="9752" w:type="dxa"/>
            <w:gridSpan w:val="2"/>
          </w:tcPr>
          <w:p w14:paraId="7B35BC07" w14:textId="77777777" w:rsidR="00B66609" w:rsidRPr="006519B5" w:rsidRDefault="00B66609" w:rsidP="000B4DD2">
            <w:pPr>
              <w:keepNext/>
            </w:pPr>
          </w:p>
        </w:tc>
      </w:tr>
      <w:tr w:rsidR="00B66609" w:rsidRPr="006519B5" w14:paraId="23F38945" w14:textId="77777777" w:rsidTr="000B4DD2">
        <w:trPr>
          <w:jc w:val="center"/>
        </w:trPr>
        <w:tc>
          <w:tcPr>
            <w:tcW w:w="4876" w:type="dxa"/>
            <w:hideMark/>
          </w:tcPr>
          <w:p w14:paraId="329542B9"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32D827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D2DAA77" w14:textId="77777777" w:rsidTr="000B4DD2">
        <w:trPr>
          <w:jc w:val="center"/>
        </w:trPr>
        <w:tc>
          <w:tcPr>
            <w:tcW w:w="4876" w:type="dxa"/>
          </w:tcPr>
          <w:p w14:paraId="50E5D4B6" w14:textId="77777777" w:rsidR="00B66609" w:rsidRPr="006519B5" w:rsidRDefault="00B66609" w:rsidP="000B4DD2">
            <w:pPr>
              <w:pStyle w:val="Normal6"/>
              <w:rPr>
                <w:lang w:val="de-DE"/>
              </w:rPr>
            </w:pPr>
          </w:p>
        </w:tc>
        <w:tc>
          <w:tcPr>
            <w:tcW w:w="4876" w:type="dxa"/>
            <w:hideMark/>
          </w:tcPr>
          <w:p w14:paraId="1C1E303F" w14:textId="5BA9F098" w:rsidR="00B66609" w:rsidRPr="006519B5" w:rsidRDefault="00B66609" w:rsidP="00BA46A8">
            <w:pPr>
              <w:pStyle w:val="Normal6"/>
              <w:rPr>
                <w:szCs w:val="24"/>
                <w:lang w:val="de-DE"/>
              </w:rPr>
            </w:pPr>
            <w:r w:rsidRPr="006519B5">
              <w:rPr>
                <w:b/>
                <w:i/>
                <w:lang w:val="de-DE"/>
              </w:rPr>
              <w:t>3b</w:t>
            </w:r>
            <w:r w:rsidR="00BA46A8" w:rsidRPr="006519B5">
              <w:rPr>
                <w:b/>
                <w:i/>
                <w:lang w:val="de-DE"/>
              </w:rPr>
              <w:t>.</w:t>
            </w:r>
            <w:r w:rsidRPr="006519B5">
              <w:rPr>
                <w:b/>
                <w:i/>
                <w:lang w:val="de-DE"/>
              </w:rPr>
              <w:tab/>
              <w:t>Artikel 15 Absatz 2 erhält folgende Fassung:</w:t>
            </w:r>
          </w:p>
        </w:tc>
      </w:tr>
      <w:tr w:rsidR="00B66609" w:rsidRPr="006519B5" w14:paraId="6591353B" w14:textId="77777777" w:rsidTr="000B4DD2">
        <w:trPr>
          <w:jc w:val="center"/>
        </w:trPr>
        <w:tc>
          <w:tcPr>
            <w:tcW w:w="4876" w:type="dxa"/>
            <w:hideMark/>
          </w:tcPr>
          <w:p w14:paraId="6BF17F4E" w14:textId="77777777" w:rsidR="00B66609" w:rsidRPr="006519B5" w:rsidRDefault="00B66609" w:rsidP="000B4DD2">
            <w:pPr>
              <w:pStyle w:val="Normal6"/>
              <w:rPr>
                <w:lang w:val="de-DE"/>
              </w:rPr>
            </w:pPr>
            <w:r w:rsidRPr="006519B5">
              <w:rPr>
                <w:lang w:val="de-DE"/>
              </w:rPr>
              <w:t xml:space="preserve">(2) Sofern </w:t>
            </w:r>
            <w:r w:rsidRPr="006519B5">
              <w:rPr>
                <w:b/>
                <w:i/>
                <w:lang w:val="de-DE"/>
              </w:rPr>
              <w:t>der behinderte Mensch oder</w:t>
            </w:r>
            <w:r w:rsidRPr="006519B5">
              <w:rPr>
                <w:lang w:val="de-DE"/>
              </w:rPr>
              <w:t xml:space="preserve"> die Person </w:t>
            </w:r>
            <w:r w:rsidRPr="006519B5">
              <w:rPr>
                <w:b/>
                <w:i/>
                <w:lang w:val="de-DE"/>
              </w:rPr>
              <w:t>mit eingeschränkter Mobilität</w:t>
            </w:r>
            <w:r w:rsidRPr="006519B5">
              <w:rPr>
                <w:lang w:val="de-DE"/>
              </w:rPr>
              <w:t xml:space="preserve"> auf diesem Wege nicht zufrieden gestellt wird, können Beschwerden </w:t>
            </w:r>
            <w:r w:rsidRPr="006519B5">
              <w:rPr>
                <w:b/>
                <w:i/>
                <w:lang w:val="de-DE"/>
              </w:rPr>
              <w:t>über einen angeblichen Verstoß gegen die Verordnung</w:t>
            </w:r>
            <w:r w:rsidRPr="006519B5">
              <w:rPr>
                <w:lang w:val="de-DE"/>
              </w:rPr>
              <w:t xml:space="preserve"> bei einer </w:t>
            </w:r>
            <w:r w:rsidRPr="006519B5">
              <w:rPr>
                <w:b/>
                <w:i/>
                <w:lang w:val="de-DE"/>
              </w:rPr>
              <w:t>bzw. mehreren</w:t>
            </w:r>
            <w:r w:rsidRPr="006519B5">
              <w:rPr>
                <w:lang w:val="de-DE"/>
              </w:rPr>
              <w:t xml:space="preserve"> gemäß Artikel 14 Absatz 1 benannten Stelle </w:t>
            </w:r>
            <w:r w:rsidRPr="006519B5">
              <w:rPr>
                <w:b/>
                <w:bCs/>
                <w:i/>
                <w:iCs/>
                <w:lang w:val="de-DE"/>
              </w:rPr>
              <w:t>bzw. Stellen</w:t>
            </w:r>
            <w:r w:rsidRPr="006519B5">
              <w:rPr>
                <w:lang w:val="de-DE"/>
              </w:rPr>
              <w:t xml:space="preserve"> oder einer sonstigen von einem Mitgliedstaat benannten zuständigen Stelle eingereicht werden.</w:t>
            </w:r>
          </w:p>
        </w:tc>
        <w:tc>
          <w:tcPr>
            <w:tcW w:w="4876" w:type="dxa"/>
            <w:hideMark/>
          </w:tcPr>
          <w:p w14:paraId="2AADB8A4" w14:textId="744D6DF2" w:rsidR="00B66609" w:rsidRPr="006519B5" w:rsidRDefault="00415474" w:rsidP="000B4DD2">
            <w:pPr>
              <w:pStyle w:val="Normal6"/>
              <w:rPr>
                <w:szCs w:val="24"/>
                <w:lang w:val="de-DE"/>
              </w:rPr>
            </w:pPr>
            <w:r w:rsidRPr="006519B5">
              <w:rPr>
                <w:b/>
                <w:i/>
                <w:lang w:val="de-DE"/>
              </w:rPr>
              <w:t>„</w:t>
            </w:r>
            <w:r w:rsidR="00B66609" w:rsidRPr="006519B5">
              <w:rPr>
                <w:lang w:val="de-DE"/>
              </w:rPr>
              <w:t>(2) Sofern die Person auf diesem Wege nicht zufrieden gestellt wird, können Beschwerden bei einer gemäß Artikel 14 Absatz 1 benannten Stelle oder einer sonstigen von einem Mitgliedstaat benannten zuständigen Stelle eingereicht werden.</w:t>
            </w:r>
            <w:r w:rsidR="00BA46A8" w:rsidRPr="006519B5">
              <w:rPr>
                <w:b/>
                <w:i/>
                <w:lang w:val="de-DE"/>
              </w:rPr>
              <w:t>“</w:t>
            </w:r>
          </w:p>
        </w:tc>
      </w:tr>
      <w:tr w:rsidR="00B66609" w:rsidRPr="006519B5" w14:paraId="430C82E4" w14:textId="77777777" w:rsidTr="000B4DD2">
        <w:trPr>
          <w:jc w:val="center"/>
        </w:trPr>
        <w:tc>
          <w:tcPr>
            <w:tcW w:w="4876" w:type="dxa"/>
          </w:tcPr>
          <w:p w14:paraId="0EB4077B" w14:textId="77777777" w:rsidR="00B66609" w:rsidRPr="006519B5" w:rsidRDefault="00B66609" w:rsidP="000B4DD2">
            <w:pPr>
              <w:pStyle w:val="Normal6"/>
              <w:rPr>
                <w:lang w:val="de-DE"/>
              </w:rPr>
            </w:pPr>
          </w:p>
        </w:tc>
        <w:tc>
          <w:tcPr>
            <w:tcW w:w="4876" w:type="dxa"/>
            <w:hideMark/>
          </w:tcPr>
          <w:p w14:paraId="2B8FB481" w14:textId="77777777" w:rsidR="00B66609" w:rsidRPr="006519B5" w:rsidRDefault="00B66609" w:rsidP="000B4DD2">
            <w:pPr>
              <w:pStyle w:val="Normal6"/>
              <w:rPr>
                <w:szCs w:val="24"/>
                <w:lang w:val="de-DE"/>
              </w:rPr>
            </w:pPr>
          </w:p>
        </w:tc>
      </w:tr>
    </w:tbl>
    <w:p w14:paraId="5206505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7455945" w14:textId="77777777" w:rsidR="00B66609" w:rsidRPr="006519B5" w:rsidRDefault="00B66609" w:rsidP="00B66609">
      <w:pPr>
        <w:pStyle w:val="CrossRef"/>
        <w:rPr>
          <w:lang w:val="de-DE"/>
        </w:rPr>
      </w:pPr>
      <w:r w:rsidRPr="006519B5">
        <w:rPr>
          <w:lang w:val="de-DE"/>
        </w:rPr>
        <w:t>(Verordnung (EG) Nr. 1107/2006)</w:t>
      </w:r>
    </w:p>
    <w:p w14:paraId="1A7E9E56" w14:textId="77777777" w:rsidR="00B66609" w:rsidRPr="006519B5" w:rsidRDefault="00B66609" w:rsidP="00B66609">
      <w:r w:rsidRPr="006519B5">
        <w:rPr>
          <w:rStyle w:val="HideTWBExt"/>
          <w:noProof w:val="0"/>
        </w:rPr>
        <w:t>&lt;/Amend&gt;</w:t>
      </w:r>
    </w:p>
    <w:p w14:paraId="69CAD06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358</w:t>
      </w:r>
      <w:r w:rsidRPr="006519B5">
        <w:rPr>
          <w:rStyle w:val="HideTWBExt"/>
          <w:b w:val="0"/>
          <w:noProof w:val="0"/>
          <w:lang w:val="de-DE"/>
        </w:rPr>
        <w:t>&lt;/NumAm&gt;</w:t>
      </w:r>
    </w:p>
    <w:p w14:paraId="24A93B3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B523B66"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CBD8048" w14:textId="77777777" w:rsidR="00B66609" w:rsidRPr="006519B5" w:rsidRDefault="00B66609" w:rsidP="00B66609">
      <w:r w:rsidRPr="006519B5">
        <w:rPr>
          <w:rStyle w:val="HideTWBExt"/>
          <w:noProof w:val="0"/>
        </w:rPr>
        <w:t>&lt;/RepeatBlock-By&gt;</w:t>
      </w:r>
    </w:p>
    <w:p w14:paraId="3CEF4E4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399F672" w14:textId="77777777" w:rsidR="00B66609" w:rsidRPr="006519B5" w:rsidRDefault="00B66609" w:rsidP="00B66609">
      <w:pPr>
        <w:pStyle w:val="NormalBold"/>
      </w:pPr>
      <w:r w:rsidRPr="006519B5">
        <w:rPr>
          <w:rStyle w:val="HideTWBExt"/>
          <w:b w:val="0"/>
          <w:noProof w:val="0"/>
        </w:rPr>
        <w:t>&lt;Article&gt;</w:t>
      </w:r>
      <w:r w:rsidRPr="006519B5">
        <w:t>Artikel 2 – Absatz 1 – Nummer 3 c (neu)</w:t>
      </w:r>
      <w:r w:rsidRPr="006519B5">
        <w:rPr>
          <w:rStyle w:val="HideTWBExt"/>
          <w:b w:val="0"/>
          <w:noProof w:val="0"/>
        </w:rPr>
        <w:t>&lt;/Article&gt;</w:t>
      </w:r>
    </w:p>
    <w:p w14:paraId="04903D4C"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2C8C43D5" w14:textId="77777777" w:rsidR="00B66609" w:rsidRPr="006519B5" w:rsidRDefault="00B66609" w:rsidP="00B66609">
      <w:r w:rsidRPr="006519B5">
        <w:rPr>
          <w:rStyle w:val="HideTWBExt"/>
          <w:noProof w:val="0"/>
        </w:rPr>
        <w:t>&lt;Article2&gt;</w:t>
      </w:r>
      <w:r w:rsidRPr="006519B5">
        <w:t>Artikel 15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36DCAAF" w14:textId="77777777" w:rsidTr="000B4DD2">
        <w:trPr>
          <w:jc w:val="center"/>
        </w:trPr>
        <w:tc>
          <w:tcPr>
            <w:tcW w:w="9752" w:type="dxa"/>
            <w:gridSpan w:val="2"/>
          </w:tcPr>
          <w:p w14:paraId="1C131733" w14:textId="77777777" w:rsidR="00B66609" w:rsidRPr="006519B5" w:rsidRDefault="00B66609" w:rsidP="000B4DD2">
            <w:pPr>
              <w:keepNext/>
            </w:pPr>
          </w:p>
        </w:tc>
      </w:tr>
      <w:tr w:rsidR="00B66609" w:rsidRPr="006519B5" w14:paraId="633082B1" w14:textId="77777777" w:rsidTr="000B4DD2">
        <w:trPr>
          <w:jc w:val="center"/>
        </w:trPr>
        <w:tc>
          <w:tcPr>
            <w:tcW w:w="4876" w:type="dxa"/>
            <w:hideMark/>
          </w:tcPr>
          <w:p w14:paraId="4605562B"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5C78B1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C1C8426" w14:textId="77777777" w:rsidTr="000B4DD2">
        <w:trPr>
          <w:jc w:val="center"/>
        </w:trPr>
        <w:tc>
          <w:tcPr>
            <w:tcW w:w="4876" w:type="dxa"/>
          </w:tcPr>
          <w:p w14:paraId="5712B21E" w14:textId="77777777" w:rsidR="00B66609" w:rsidRPr="006519B5" w:rsidRDefault="00B66609" w:rsidP="000B4DD2">
            <w:pPr>
              <w:pStyle w:val="Normal6"/>
              <w:rPr>
                <w:lang w:val="de-DE"/>
              </w:rPr>
            </w:pPr>
          </w:p>
        </w:tc>
        <w:tc>
          <w:tcPr>
            <w:tcW w:w="4876" w:type="dxa"/>
            <w:hideMark/>
          </w:tcPr>
          <w:p w14:paraId="0347FF5F" w14:textId="438ECF90" w:rsidR="00B66609" w:rsidRPr="006519B5" w:rsidRDefault="00B66609" w:rsidP="00BA46A8">
            <w:pPr>
              <w:pStyle w:val="Normal6"/>
              <w:rPr>
                <w:szCs w:val="24"/>
                <w:lang w:val="de-DE"/>
              </w:rPr>
            </w:pPr>
            <w:r w:rsidRPr="006519B5">
              <w:rPr>
                <w:b/>
                <w:i/>
                <w:lang w:val="de-DE"/>
              </w:rPr>
              <w:t>3c</w:t>
            </w:r>
            <w:r w:rsidR="00BA46A8" w:rsidRPr="006519B5">
              <w:rPr>
                <w:b/>
                <w:i/>
                <w:lang w:val="de-DE"/>
              </w:rPr>
              <w:t>.</w:t>
            </w:r>
            <w:r w:rsidRPr="006519B5">
              <w:rPr>
                <w:b/>
                <w:i/>
                <w:lang w:val="de-DE"/>
              </w:rPr>
              <w:tab/>
              <w:t>Artikel 15 Absatz 3 erhält folgende Fassung:</w:t>
            </w:r>
          </w:p>
        </w:tc>
      </w:tr>
      <w:tr w:rsidR="00B66609" w:rsidRPr="006519B5" w14:paraId="0E8812A4" w14:textId="77777777" w:rsidTr="000B4DD2">
        <w:trPr>
          <w:jc w:val="center"/>
        </w:trPr>
        <w:tc>
          <w:tcPr>
            <w:tcW w:w="4876" w:type="dxa"/>
            <w:hideMark/>
          </w:tcPr>
          <w:p w14:paraId="6D069F30" w14:textId="77777777" w:rsidR="00B66609" w:rsidRPr="006519B5" w:rsidRDefault="00B66609" w:rsidP="000B4DD2">
            <w:pPr>
              <w:pStyle w:val="Normal6"/>
              <w:rPr>
                <w:lang w:val="de-DE"/>
              </w:rPr>
            </w:pPr>
            <w:r w:rsidRPr="006519B5">
              <w:rPr>
                <w:lang w:val="de-DE"/>
              </w:rPr>
              <w:t>(3)</w:t>
            </w:r>
            <w:r w:rsidRPr="006519B5">
              <w:rPr>
                <w:b/>
                <w:i/>
                <w:lang w:val="de-DE"/>
              </w:rPr>
              <w:t xml:space="preserve"> Eine Stelle in einem Mitgliedstaat, bei der eine Beschwerde eingeht, die eine Angelegenheit betrifft, die in die Zuständigkeit einer benannten Stelle in einem anderen Mitgliedstaat fällt,</w:t>
            </w:r>
            <w:r w:rsidRPr="006519B5">
              <w:rPr>
                <w:lang w:val="de-DE"/>
              </w:rPr>
              <w:t xml:space="preserve"> </w:t>
            </w:r>
            <w:r w:rsidRPr="006519B5">
              <w:rPr>
                <w:b/>
                <w:i/>
                <w:lang w:val="de-DE"/>
              </w:rPr>
              <w:t>übermittelt diese</w:t>
            </w:r>
            <w:r w:rsidRPr="006519B5">
              <w:rPr>
                <w:lang w:val="de-DE"/>
              </w:rPr>
              <w:t xml:space="preserve"> </w:t>
            </w:r>
            <w:r w:rsidRPr="006519B5">
              <w:rPr>
                <w:b/>
                <w:i/>
                <w:lang w:val="de-DE"/>
              </w:rPr>
              <w:t>Beschwerde an die Stelle in dem anderen Mitgliedstaat</w:t>
            </w:r>
            <w:r w:rsidRPr="006519B5">
              <w:rPr>
                <w:lang w:val="de-DE"/>
              </w:rPr>
              <w:t>.</w:t>
            </w:r>
          </w:p>
        </w:tc>
        <w:tc>
          <w:tcPr>
            <w:tcW w:w="4876" w:type="dxa"/>
            <w:hideMark/>
          </w:tcPr>
          <w:p w14:paraId="3215EF3F" w14:textId="6634BF11" w:rsidR="00B66609" w:rsidRPr="006519B5" w:rsidRDefault="00415474" w:rsidP="000B4DD2">
            <w:pPr>
              <w:pStyle w:val="Normal6"/>
              <w:rPr>
                <w:szCs w:val="24"/>
                <w:lang w:val="de-DE"/>
              </w:rPr>
            </w:pPr>
            <w:r w:rsidRPr="006519B5">
              <w:rPr>
                <w:b/>
                <w:i/>
                <w:lang w:val="de-DE"/>
              </w:rPr>
              <w:t>„</w:t>
            </w:r>
            <w:r w:rsidR="00B66609" w:rsidRPr="006519B5">
              <w:rPr>
                <w:lang w:val="de-DE"/>
              </w:rPr>
              <w:t>(3)</w:t>
            </w:r>
            <w:r w:rsidR="00B66609" w:rsidRPr="006519B5">
              <w:rPr>
                <w:b/>
                <w:i/>
                <w:lang w:val="de-DE"/>
              </w:rPr>
              <w:t xml:space="preserve"> Beschwerden können digital, elektronisch oder auf andere zugängliche Weise eingereicht werden. Bei elektronischen Einreichungen wird automatisch eine Empfangsbestätigung ausgestellt,</w:t>
            </w:r>
            <w:r w:rsidR="00B66609" w:rsidRPr="006519B5">
              <w:rPr>
                <w:lang w:val="de-DE"/>
              </w:rPr>
              <w:t xml:space="preserve"> </w:t>
            </w:r>
            <w:r w:rsidR="00B66609" w:rsidRPr="006519B5">
              <w:rPr>
                <w:b/>
                <w:i/>
                <w:lang w:val="de-DE"/>
              </w:rPr>
              <w:t>bei anderen Formaten innerhalb von sieben Tagen. Innerhalb von zwei Monaten ist eine begründete Antwort zu übermitteln. Erfolgt innerhalb dieser Frist keine Antwort,</w:t>
            </w:r>
            <w:r w:rsidR="00B66609" w:rsidRPr="006519B5">
              <w:rPr>
                <w:lang w:val="de-DE"/>
              </w:rPr>
              <w:t xml:space="preserve"> </w:t>
            </w:r>
            <w:r w:rsidR="00B66609" w:rsidRPr="006519B5">
              <w:rPr>
                <w:b/>
                <w:i/>
                <w:lang w:val="de-DE"/>
              </w:rPr>
              <w:t>gilt die Beschwerde als angenommen</w:t>
            </w:r>
            <w:r w:rsidR="00B66609" w:rsidRPr="006519B5">
              <w:rPr>
                <w:lang w:val="de-DE"/>
              </w:rPr>
              <w:t>.</w:t>
            </w:r>
            <w:r w:rsidR="00BA46A8" w:rsidRPr="006519B5">
              <w:rPr>
                <w:b/>
                <w:i/>
                <w:lang w:val="de-DE"/>
              </w:rPr>
              <w:t>“</w:t>
            </w:r>
          </w:p>
        </w:tc>
      </w:tr>
      <w:tr w:rsidR="00B66609" w:rsidRPr="006519B5" w14:paraId="463EC239" w14:textId="77777777" w:rsidTr="000B4DD2">
        <w:trPr>
          <w:jc w:val="center"/>
        </w:trPr>
        <w:tc>
          <w:tcPr>
            <w:tcW w:w="4876" w:type="dxa"/>
          </w:tcPr>
          <w:p w14:paraId="153FCD63" w14:textId="77777777" w:rsidR="00B66609" w:rsidRPr="006519B5" w:rsidRDefault="00B66609" w:rsidP="000B4DD2">
            <w:pPr>
              <w:pStyle w:val="Normal6"/>
              <w:rPr>
                <w:lang w:val="de-DE"/>
              </w:rPr>
            </w:pPr>
          </w:p>
        </w:tc>
        <w:tc>
          <w:tcPr>
            <w:tcW w:w="4876" w:type="dxa"/>
            <w:hideMark/>
          </w:tcPr>
          <w:p w14:paraId="4BB6FE18" w14:textId="77777777" w:rsidR="00B66609" w:rsidRPr="006519B5" w:rsidRDefault="00B66609" w:rsidP="000B4DD2">
            <w:pPr>
              <w:pStyle w:val="Normal6"/>
              <w:rPr>
                <w:szCs w:val="24"/>
                <w:lang w:val="de-DE"/>
              </w:rPr>
            </w:pPr>
          </w:p>
        </w:tc>
      </w:tr>
    </w:tbl>
    <w:p w14:paraId="70ADE6E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A81640C" w14:textId="77777777" w:rsidR="00B66609" w:rsidRPr="006519B5" w:rsidRDefault="00B66609" w:rsidP="00B66609">
      <w:pPr>
        <w:pStyle w:val="CrossRef"/>
        <w:rPr>
          <w:lang w:val="de-DE"/>
        </w:rPr>
      </w:pPr>
      <w:r w:rsidRPr="006519B5">
        <w:rPr>
          <w:lang w:val="de-DE"/>
        </w:rPr>
        <w:t>(Verordnung (EG) Nr. 1107/2006)</w:t>
      </w:r>
    </w:p>
    <w:p w14:paraId="30E7F8B3" w14:textId="77777777" w:rsidR="00B66609" w:rsidRPr="006519B5" w:rsidRDefault="00B66609" w:rsidP="00B66609">
      <w:r w:rsidRPr="006519B5">
        <w:rPr>
          <w:rStyle w:val="HideTWBExt"/>
          <w:noProof w:val="0"/>
        </w:rPr>
        <w:t>&lt;/Amend&gt;</w:t>
      </w:r>
    </w:p>
    <w:p w14:paraId="0D3C601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359</w:t>
      </w:r>
      <w:r w:rsidRPr="006519B5">
        <w:rPr>
          <w:rStyle w:val="HideTWBExt"/>
          <w:b w:val="0"/>
          <w:noProof w:val="0"/>
          <w:lang w:val="de-DE"/>
        </w:rPr>
        <w:t>&lt;/NumAm&gt;</w:t>
      </w:r>
    </w:p>
    <w:p w14:paraId="603FB28A"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6B143F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988D017" w14:textId="77777777" w:rsidR="00B66609" w:rsidRPr="006519B5" w:rsidRDefault="00B66609" w:rsidP="00B66609">
      <w:r w:rsidRPr="006519B5">
        <w:rPr>
          <w:rStyle w:val="HideTWBExt"/>
          <w:noProof w:val="0"/>
        </w:rPr>
        <w:t>&lt;/RepeatBlock-By&gt;</w:t>
      </w:r>
    </w:p>
    <w:p w14:paraId="70A3E42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A73EE20" w14:textId="77777777" w:rsidR="00B66609" w:rsidRPr="006519B5" w:rsidRDefault="00B66609" w:rsidP="00B66609">
      <w:pPr>
        <w:pStyle w:val="NormalBold"/>
      </w:pPr>
      <w:r w:rsidRPr="006519B5">
        <w:rPr>
          <w:rStyle w:val="HideTWBExt"/>
          <w:b w:val="0"/>
          <w:noProof w:val="0"/>
        </w:rPr>
        <w:t>&lt;Article&gt;</w:t>
      </w:r>
      <w:r w:rsidRPr="006519B5">
        <w:t>Artikel 2 – Absatz 1 – Nummer 3 d (neu)</w:t>
      </w:r>
      <w:r w:rsidRPr="006519B5">
        <w:rPr>
          <w:rStyle w:val="HideTWBExt"/>
          <w:b w:val="0"/>
          <w:noProof w:val="0"/>
        </w:rPr>
        <w:t>&lt;/Article&gt;</w:t>
      </w:r>
    </w:p>
    <w:p w14:paraId="2C83328B"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036CE12" w14:textId="77777777" w:rsidR="00B66609" w:rsidRPr="006519B5" w:rsidRDefault="00B66609" w:rsidP="00B66609">
      <w:r w:rsidRPr="006519B5">
        <w:rPr>
          <w:rStyle w:val="HideTWBExt"/>
          <w:noProof w:val="0"/>
        </w:rPr>
        <w:t>&lt;Article2&gt;</w:t>
      </w:r>
      <w:r w:rsidRPr="006519B5">
        <w:t>Artikel 15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1173B60" w14:textId="77777777" w:rsidTr="000B4DD2">
        <w:trPr>
          <w:jc w:val="center"/>
        </w:trPr>
        <w:tc>
          <w:tcPr>
            <w:tcW w:w="9752" w:type="dxa"/>
            <w:gridSpan w:val="2"/>
          </w:tcPr>
          <w:p w14:paraId="118C5EA3" w14:textId="77777777" w:rsidR="00B66609" w:rsidRPr="006519B5" w:rsidRDefault="00B66609" w:rsidP="000B4DD2">
            <w:pPr>
              <w:keepNext/>
            </w:pPr>
          </w:p>
        </w:tc>
      </w:tr>
      <w:tr w:rsidR="00B66609" w:rsidRPr="006519B5" w14:paraId="38BB9671" w14:textId="77777777" w:rsidTr="000B4DD2">
        <w:trPr>
          <w:jc w:val="center"/>
        </w:trPr>
        <w:tc>
          <w:tcPr>
            <w:tcW w:w="4876" w:type="dxa"/>
            <w:hideMark/>
          </w:tcPr>
          <w:p w14:paraId="034DB981"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7D2455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BB164A4" w14:textId="77777777" w:rsidTr="000B4DD2">
        <w:trPr>
          <w:jc w:val="center"/>
        </w:trPr>
        <w:tc>
          <w:tcPr>
            <w:tcW w:w="4876" w:type="dxa"/>
          </w:tcPr>
          <w:p w14:paraId="0F874A7D" w14:textId="77777777" w:rsidR="00B66609" w:rsidRPr="006519B5" w:rsidRDefault="00B66609" w:rsidP="000B4DD2">
            <w:pPr>
              <w:pStyle w:val="Normal6"/>
              <w:rPr>
                <w:lang w:val="de-DE"/>
              </w:rPr>
            </w:pPr>
          </w:p>
        </w:tc>
        <w:tc>
          <w:tcPr>
            <w:tcW w:w="4876" w:type="dxa"/>
            <w:hideMark/>
          </w:tcPr>
          <w:p w14:paraId="5441644B" w14:textId="7FADD1E3" w:rsidR="00B66609" w:rsidRPr="006519B5" w:rsidRDefault="00B66609" w:rsidP="00BA46A8">
            <w:pPr>
              <w:pStyle w:val="Normal6"/>
              <w:rPr>
                <w:szCs w:val="24"/>
                <w:lang w:val="de-DE"/>
              </w:rPr>
            </w:pPr>
            <w:r w:rsidRPr="006519B5">
              <w:rPr>
                <w:b/>
                <w:i/>
                <w:lang w:val="de-DE"/>
              </w:rPr>
              <w:t>3d</w:t>
            </w:r>
            <w:r w:rsidR="00BA46A8" w:rsidRPr="006519B5">
              <w:rPr>
                <w:b/>
                <w:i/>
                <w:lang w:val="de-DE"/>
              </w:rPr>
              <w:t>.</w:t>
            </w:r>
            <w:r w:rsidRPr="006519B5">
              <w:rPr>
                <w:b/>
                <w:i/>
                <w:lang w:val="de-DE"/>
              </w:rPr>
              <w:tab/>
              <w:t>Artikel 15 Absatz 4 erhält folgende Fassung:</w:t>
            </w:r>
          </w:p>
        </w:tc>
      </w:tr>
      <w:tr w:rsidR="00B66609" w:rsidRPr="006519B5" w14:paraId="3BCC9198" w14:textId="77777777" w:rsidTr="000B4DD2">
        <w:trPr>
          <w:jc w:val="center"/>
        </w:trPr>
        <w:tc>
          <w:tcPr>
            <w:tcW w:w="4876" w:type="dxa"/>
            <w:hideMark/>
          </w:tcPr>
          <w:p w14:paraId="0F6EC7CA" w14:textId="77777777" w:rsidR="00B66609" w:rsidRPr="006519B5" w:rsidRDefault="00B66609" w:rsidP="000B4DD2">
            <w:pPr>
              <w:pStyle w:val="Normal6"/>
              <w:rPr>
                <w:lang w:val="de-DE"/>
              </w:rPr>
            </w:pPr>
            <w:r w:rsidRPr="006519B5">
              <w:rPr>
                <w:lang w:val="de-DE"/>
              </w:rPr>
              <w:t>(4)</w:t>
            </w:r>
            <w:r w:rsidRPr="006519B5">
              <w:rPr>
                <w:b/>
                <w:i/>
                <w:lang w:val="de-DE"/>
              </w:rPr>
              <w:t xml:space="preserve"> Die Mitgliedstaaten treffen Maßnahmen, damit die behinderten Menschen</w:t>
            </w:r>
            <w:r w:rsidRPr="006519B5">
              <w:rPr>
                <w:lang w:val="de-DE"/>
              </w:rPr>
              <w:t xml:space="preserve"> </w:t>
            </w:r>
            <w:r w:rsidRPr="006519B5">
              <w:rPr>
                <w:b/>
                <w:i/>
                <w:lang w:val="de-DE"/>
              </w:rPr>
              <w:t>und Personen mit eingeschränkter Mobilität über ihre in dieser Verordnung verankerten Rechte und die Möglichkeit</w:t>
            </w:r>
            <w:r w:rsidRPr="006519B5">
              <w:rPr>
                <w:lang w:val="de-DE"/>
              </w:rPr>
              <w:t xml:space="preserve"> </w:t>
            </w:r>
            <w:r w:rsidRPr="006519B5">
              <w:rPr>
                <w:b/>
                <w:i/>
                <w:lang w:val="de-DE"/>
              </w:rPr>
              <w:t>einer Beschwerde bei dieser/diesen benannten Stelle(n) unterrichtet werden</w:t>
            </w:r>
            <w:r w:rsidRPr="006519B5">
              <w:rPr>
                <w:lang w:val="de-DE"/>
              </w:rPr>
              <w:t>.</w:t>
            </w:r>
          </w:p>
        </w:tc>
        <w:tc>
          <w:tcPr>
            <w:tcW w:w="4876" w:type="dxa"/>
            <w:hideMark/>
          </w:tcPr>
          <w:p w14:paraId="27F34C8D" w14:textId="20FB42F9" w:rsidR="00B66609" w:rsidRPr="006519B5" w:rsidRDefault="00415474" w:rsidP="000B4DD2">
            <w:pPr>
              <w:pStyle w:val="Normal6"/>
              <w:rPr>
                <w:szCs w:val="24"/>
                <w:lang w:val="de-DE"/>
              </w:rPr>
            </w:pPr>
            <w:r w:rsidRPr="006519B5">
              <w:rPr>
                <w:b/>
                <w:i/>
                <w:lang w:val="de-DE"/>
              </w:rPr>
              <w:t>„</w:t>
            </w:r>
            <w:r w:rsidR="00B66609" w:rsidRPr="006519B5">
              <w:rPr>
                <w:lang w:val="de-DE"/>
              </w:rPr>
              <w:t>(4)</w:t>
            </w:r>
            <w:r w:rsidR="00B66609" w:rsidRPr="006519B5">
              <w:rPr>
                <w:b/>
                <w:i/>
                <w:lang w:val="de-DE"/>
              </w:rPr>
              <w:t xml:space="preserve"> Die Antwort muss die Kontaktdaten der zuständigen nationalen Durchsetzungsstelle</w:t>
            </w:r>
            <w:r w:rsidR="00B66609" w:rsidRPr="006519B5">
              <w:rPr>
                <w:lang w:val="de-DE"/>
              </w:rPr>
              <w:t xml:space="preserve"> </w:t>
            </w:r>
            <w:r w:rsidR="00B66609" w:rsidRPr="006519B5">
              <w:rPr>
                <w:b/>
                <w:i/>
                <w:lang w:val="de-DE"/>
              </w:rPr>
              <w:t>gemäß Artikel 14 Absatz 1</w:t>
            </w:r>
            <w:r w:rsidR="00B66609" w:rsidRPr="006519B5">
              <w:rPr>
                <w:lang w:val="de-DE"/>
              </w:rPr>
              <w:t xml:space="preserve"> </w:t>
            </w:r>
            <w:r w:rsidR="00B66609" w:rsidRPr="006519B5">
              <w:rPr>
                <w:b/>
                <w:i/>
                <w:lang w:val="de-DE"/>
              </w:rPr>
              <w:t>enthalten, einschließlich Postanschrift, Telefonnummer, E-Mail-Adresse und Website</w:t>
            </w:r>
            <w:r w:rsidR="00B66609" w:rsidRPr="006519B5">
              <w:rPr>
                <w:lang w:val="de-DE"/>
              </w:rPr>
              <w:t>.</w:t>
            </w:r>
            <w:r w:rsidR="00BA46A8" w:rsidRPr="006519B5">
              <w:rPr>
                <w:b/>
                <w:i/>
                <w:lang w:val="de-DE"/>
              </w:rPr>
              <w:t>“</w:t>
            </w:r>
          </w:p>
        </w:tc>
      </w:tr>
      <w:tr w:rsidR="00B66609" w:rsidRPr="006519B5" w14:paraId="289DD01D" w14:textId="77777777" w:rsidTr="000B4DD2">
        <w:trPr>
          <w:jc w:val="center"/>
        </w:trPr>
        <w:tc>
          <w:tcPr>
            <w:tcW w:w="4876" w:type="dxa"/>
          </w:tcPr>
          <w:p w14:paraId="31FA3BED" w14:textId="77777777" w:rsidR="00B66609" w:rsidRPr="006519B5" w:rsidRDefault="00B66609" w:rsidP="000B4DD2">
            <w:pPr>
              <w:pStyle w:val="Normal6"/>
              <w:rPr>
                <w:lang w:val="de-DE"/>
              </w:rPr>
            </w:pPr>
          </w:p>
        </w:tc>
        <w:tc>
          <w:tcPr>
            <w:tcW w:w="4876" w:type="dxa"/>
            <w:hideMark/>
          </w:tcPr>
          <w:p w14:paraId="67D9C66A" w14:textId="77777777" w:rsidR="00B66609" w:rsidRPr="006519B5" w:rsidRDefault="00B66609" w:rsidP="000B4DD2">
            <w:pPr>
              <w:pStyle w:val="Normal6"/>
              <w:rPr>
                <w:szCs w:val="24"/>
                <w:lang w:val="de-DE"/>
              </w:rPr>
            </w:pPr>
          </w:p>
        </w:tc>
      </w:tr>
    </w:tbl>
    <w:p w14:paraId="4945A8D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06A7AA6" w14:textId="77777777" w:rsidR="00B66609" w:rsidRPr="006519B5" w:rsidRDefault="00B66609" w:rsidP="00B66609">
      <w:pPr>
        <w:pStyle w:val="CrossRef"/>
        <w:rPr>
          <w:lang w:val="de-DE"/>
        </w:rPr>
      </w:pPr>
      <w:r w:rsidRPr="006519B5">
        <w:rPr>
          <w:lang w:val="de-DE"/>
        </w:rPr>
        <w:t>(Verordnung (EG) Nr. 1107/2006)</w:t>
      </w:r>
    </w:p>
    <w:p w14:paraId="5FEFFD88" w14:textId="77777777" w:rsidR="00B66609" w:rsidRPr="006519B5" w:rsidRDefault="00B66609" w:rsidP="00B66609">
      <w:r w:rsidRPr="006519B5">
        <w:rPr>
          <w:rStyle w:val="HideTWBExt"/>
          <w:noProof w:val="0"/>
        </w:rPr>
        <w:t>&lt;/Amend&gt;</w:t>
      </w:r>
    </w:p>
    <w:p w14:paraId="2B3DBE3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360</w:t>
      </w:r>
      <w:r w:rsidRPr="006519B5">
        <w:rPr>
          <w:rStyle w:val="HideTWBExt"/>
          <w:b w:val="0"/>
          <w:noProof w:val="0"/>
          <w:lang w:val="de-DE"/>
        </w:rPr>
        <w:t>&lt;/NumAm&gt;</w:t>
      </w:r>
    </w:p>
    <w:p w14:paraId="7AB848C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ACD0EF4"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7C36880" w14:textId="77777777" w:rsidR="00B66609" w:rsidRPr="006519B5" w:rsidRDefault="00B66609" w:rsidP="00B66609">
      <w:r w:rsidRPr="006519B5">
        <w:rPr>
          <w:rStyle w:val="HideTWBExt"/>
          <w:noProof w:val="0"/>
        </w:rPr>
        <w:t>&lt;/RepeatBlock-By&gt;</w:t>
      </w:r>
    </w:p>
    <w:p w14:paraId="1E8CE9B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EEFDF97" w14:textId="77777777" w:rsidR="00B66609" w:rsidRPr="006519B5" w:rsidRDefault="00B66609" w:rsidP="00B66609">
      <w:pPr>
        <w:pStyle w:val="NormalBold"/>
      </w:pPr>
      <w:r w:rsidRPr="006519B5">
        <w:rPr>
          <w:rStyle w:val="HideTWBExt"/>
          <w:b w:val="0"/>
          <w:noProof w:val="0"/>
        </w:rPr>
        <w:t>&lt;Article&gt;</w:t>
      </w:r>
      <w:r w:rsidRPr="006519B5">
        <w:t>Artikel 2 – Absatz 1 – Nummer 3 e (neu)</w:t>
      </w:r>
      <w:r w:rsidRPr="006519B5">
        <w:rPr>
          <w:rStyle w:val="HideTWBExt"/>
          <w:b w:val="0"/>
          <w:noProof w:val="0"/>
        </w:rPr>
        <w:t>&lt;/Article&gt;</w:t>
      </w:r>
    </w:p>
    <w:p w14:paraId="736154DB"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8014DD1" w14:textId="77777777" w:rsidR="00B66609" w:rsidRPr="006519B5" w:rsidRDefault="00B66609" w:rsidP="00B66609">
      <w:r w:rsidRPr="006519B5">
        <w:rPr>
          <w:rStyle w:val="HideTWBExt"/>
          <w:noProof w:val="0"/>
        </w:rPr>
        <w:t>&lt;Article2&gt;</w:t>
      </w:r>
      <w:r w:rsidRPr="006519B5">
        <w:t>Artikel 15 – Absatz 4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D89E184" w14:textId="77777777" w:rsidTr="000B4DD2">
        <w:trPr>
          <w:jc w:val="center"/>
        </w:trPr>
        <w:tc>
          <w:tcPr>
            <w:tcW w:w="9752" w:type="dxa"/>
            <w:gridSpan w:val="2"/>
          </w:tcPr>
          <w:p w14:paraId="6513394B" w14:textId="77777777" w:rsidR="00B66609" w:rsidRPr="006519B5" w:rsidRDefault="00B66609" w:rsidP="000B4DD2">
            <w:pPr>
              <w:keepNext/>
            </w:pPr>
          </w:p>
        </w:tc>
      </w:tr>
      <w:tr w:rsidR="00B66609" w:rsidRPr="006519B5" w14:paraId="4EB30205" w14:textId="77777777" w:rsidTr="000B4DD2">
        <w:trPr>
          <w:jc w:val="center"/>
        </w:trPr>
        <w:tc>
          <w:tcPr>
            <w:tcW w:w="4876" w:type="dxa"/>
            <w:hideMark/>
          </w:tcPr>
          <w:p w14:paraId="1D9D54A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7C654E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4B68292" w14:textId="77777777" w:rsidTr="000B4DD2">
        <w:trPr>
          <w:jc w:val="center"/>
        </w:trPr>
        <w:tc>
          <w:tcPr>
            <w:tcW w:w="4876" w:type="dxa"/>
          </w:tcPr>
          <w:p w14:paraId="44616231" w14:textId="77777777" w:rsidR="00B66609" w:rsidRPr="006519B5" w:rsidRDefault="00B66609" w:rsidP="000B4DD2">
            <w:pPr>
              <w:pStyle w:val="Normal6"/>
              <w:rPr>
                <w:lang w:val="de-DE"/>
              </w:rPr>
            </w:pPr>
          </w:p>
        </w:tc>
        <w:tc>
          <w:tcPr>
            <w:tcW w:w="4876" w:type="dxa"/>
            <w:hideMark/>
          </w:tcPr>
          <w:p w14:paraId="6700CC9D" w14:textId="75379A48" w:rsidR="00B66609" w:rsidRPr="006519B5" w:rsidRDefault="00B66609" w:rsidP="00BA46A8">
            <w:pPr>
              <w:pStyle w:val="Normal6"/>
              <w:rPr>
                <w:szCs w:val="24"/>
                <w:lang w:val="de-DE"/>
              </w:rPr>
            </w:pPr>
            <w:r w:rsidRPr="006519B5">
              <w:rPr>
                <w:b/>
                <w:i/>
                <w:lang w:val="de-DE"/>
              </w:rPr>
              <w:t>3e</w:t>
            </w:r>
            <w:r w:rsidR="00BA46A8" w:rsidRPr="006519B5">
              <w:rPr>
                <w:b/>
                <w:i/>
                <w:lang w:val="de-DE"/>
              </w:rPr>
              <w:t>.</w:t>
            </w:r>
            <w:r w:rsidRPr="006519B5">
              <w:rPr>
                <w:b/>
                <w:i/>
                <w:lang w:val="de-DE"/>
              </w:rPr>
              <w:tab/>
              <w:t>In Artikel 15 wird folgender Absatz angefügt:</w:t>
            </w:r>
          </w:p>
        </w:tc>
      </w:tr>
      <w:tr w:rsidR="00B66609" w:rsidRPr="006519B5" w14:paraId="06947B64" w14:textId="77777777" w:rsidTr="000B4DD2">
        <w:trPr>
          <w:jc w:val="center"/>
        </w:trPr>
        <w:tc>
          <w:tcPr>
            <w:tcW w:w="4876" w:type="dxa"/>
            <w:hideMark/>
          </w:tcPr>
          <w:p w14:paraId="08BBE539" w14:textId="77777777" w:rsidR="00B66609" w:rsidRPr="006519B5" w:rsidRDefault="00B66609" w:rsidP="000B4DD2">
            <w:pPr>
              <w:pStyle w:val="Normal6"/>
              <w:rPr>
                <w:lang w:val="de-DE"/>
              </w:rPr>
            </w:pPr>
          </w:p>
        </w:tc>
        <w:tc>
          <w:tcPr>
            <w:tcW w:w="4876" w:type="dxa"/>
            <w:hideMark/>
          </w:tcPr>
          <w:p w14:paraId="2B556871" w14:textId="7126BA2F" w:rsidR="00B66609" w:rsidRPr="006519B5" w:rsidRDefault="00415474" w:rsidP="008B4B2A">
            <w:pPr>
              <w:pStyle w:val="Normal6"/>
              <w:rPr>
                <w:szCs w:val="24"/>
                <w:lang w:val="de-DE"/>
              </w:rPr>
            </w:pPr>
            <w:r w:rsidRPr="006519B5">
              <w:rPr>
                <w:b/>
                <w:i/>
                <w:lang w:val="de-DE"/>
              </w:rPr>
              <w:t>„</w:t>
            </w:r>
            <w:r w:rsidR="008B4B2A" w:rsidRPr="006519B5">
              <w:rPr>
                <w:lang w:val="de-DE"/>
              </w:rPr>
              <w:t>(</w:t>
            </w:r>
            <w:r w:rsidR="00B66609" w:rsidRPr="006519B5">
              <w:rPr>
                <w:lang w:val="de-DE"/>
              </w:rPr>
              <w:t>4a</w:t>
            </w:r>
            <w:r w:rsidR="008B4B2A" w:rsidRPr="006519B5">
              <w:rPr>
                <w:lang w:val="de-DE"/>
              </w:rPr>
              <w:t>)</w:t>
            </w:r>
            <w:r w:rsidR="00B66609" w:rsidRPr="006519B5">
              <w:rPr>
                <w:b/>
                <w:i/>
                <w:lang w:val="de-DE"/>
              </w:rPr>
              <w:t xml:space="preserve"> Informationen über das Beschwerdeverfahren müssen öffentlich zugänglich sein und auf Anfrage in zugänglichen Formaten, einschließlich in der Sprache der Buchung, zur Verfügung stehen.</w:t>
            </w:r>
            <w:r w:rsidR="00BA46A8" w:rsidRPr="006519B5">
              <w:rPr>
                <w:b/>
                <w:i/>
                <w:lang w:val="de-DE"/>
              </w:rPr>
              <w:t>“</w:t>
            </w:r>
          </w:p>
        </w:tc>
      </w:tr>
      <w:tr w:rsidR="00B66609" w:rsidRPr="006519B5" w14:paraId="71A445DB" w14:textId="77777777" w:rsidTr="000B4DD2">
        <w:trPr>
          <w:jc w:val="center"/>
        </w:trPr>
        <w:tc>
          <w:tcPr>
            <w:tcW w:w="4876" w:type="dxa"/>
          </w:tcPr>
          <w:p w14:paraId="094E519F" w14:textId="77777777" w:rsidR="00B66609" w:rsidRPr="006519B5" w:rsidRDefault="00B66609" w:rsidP="000B4DD2">
            <w:pPr>
              <w:pStyle w:val="Normal6"/>
              <w:rPr>
                <w:lang w:val="de-DE"/>
              </w:rPr>
            </w:pPr>
          </w:p>
        </w:tc>
        <w:tc>
          <w:tcPr>
            <w:tcW w:w="4876" w:type="dxa"/>
            <w:hideMark/>
          </w:tcPr>
          <w:p w14:paraId="1C9DED46" w14:textId="77777777" w:rsidR="00B66609" w:rsidRPr="006519B5" w:rsidRDefault="00B66609" w:rsidP="000B4DD2">
            <w:pPr>
              <w:pStyle w:val="Normal6"/>
              <w:rPr>
                <w:szCs w:val="24"/>
                <w:lang w:val="de-DE"/>
              </w:rPr>
            </w:pPr>
          </w:p>
        </w:tc>
      </w:tr>
    </w:tbl>
    <w:p w14:paraId="4618E1F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A085EF" w14:textId="77777777" w:rsidR="00B66609" w:rsidRPr="006519B5" w:rsidRDefault="00B66609" w:rsidP="00B66609">
      <w:pPr>
        <w:pStyle w:val="CrossRef"/>
        <w:rPr>
          <w:lang w:val="de-DE"/>
        </w:rPr>
      </w:pPr>
      <w:r w:rsidRPr="006519B5">
        <w:rPr>
          <w:lang w:val="de-DE"/>
        </w:rPr>
        <w:t>(Verordnung (EG) Nr. 1107/2006)</w:t>
      </w:r>
    </w:p>
    <w:p w14:paraId="003F0230" w14:textId="77777777" w:rsidR="00B66609" w:rsidRPr="006519B5" w:rsidRDefault="00B66609" w:rsidP="00B66609">
      <w:pPr>
        <w:rPr>
          <w:rStyle w:val="HideTWBExt"/>
          <w:noProof w:val="0"/>
        </w:rPr>
      </w:pPr>
      <w:r w:rsidRPr="006519B5">
        <w:rPr>
          <w:rStyle w:val="HideTWBExt"/>
          <w:noProof w:val="0"/>
        </w:rPr>
        <w:t>&lt;/Amend&gt;</w:t>
      </w:r>
    </w:p>
    <w:p w14:paraId="16D8A3D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361</w:t>
      </w:r>
      <w:r w:rsidRPr="006519B5">
        <w:rPr>
          <w:rStyle w:val="HideTWBExt"/>
          <w:b w:val="0"/>
          <w:noProof w:val="0"/>
          <w:lang w:val="de-DE"/>
        </w:rPr>
        <w:t>&lt;/NumAm&gt;</w:t>
      </w:r>
    </w:p>
    <w:p w14:paraId="101245F1"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2811E6C9" w14:textId="77777777" w:rsidR="00B66609" w:rsidRPr="006519B5" w:rsidRDefault="00B66609" w:rsidP="00B66609">
      <w:r w:rsidRPr="006519B5">
        <w:rPr>
          <w:rStyle w:val="HideTWBExt"/>
          <w:noProof w:val="0"/>
        </w:rPr>
        <w:t>&lt;/RepeatBlock-By&gt;</w:t>
      </w:r>
    </w:p>
    <w:p w14:paraId="51CF800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06E736E" w14:textId="77777777" w:rsidR="00B66609" w:rsidRPr="006519B5" w:rsidRDefault="00B66609" w:rsidP="00B66609">
      <w:pPr>
        <w:pStyle w:val="NormalBold"/>
      </w:pPr>
      <w:r w:rsidRPr="006519B5">
        <w:rPr>
          <w:rStyle w:val="HideTWBExt"/>
          <w:b w:val="0"/>
          <w:noProof w:val="0"/>
        </w:rPr>
        <w:t>&lt;Article&gt;</w:t>
      </w:r>
      <w:r w:rsidRPr="006519B5">
        <w:t>Artikel 2 – Absatz 1 – Nummer 3 a (neu)</w:t>
      </w:r>
      <w:r w:rsidRPr="006519B5">
        <w:rPr>
          <w:rStyle w:val="HideTWBExt"/>
          <w:b w:val="0"/>
          <w:noProof w:val="0"/>
        </w:rPr>
        <w:t>&lt;/Article&gt;</w:t>
      </w:r>
    </w:p>
    <w:p w14:paraId="484F02A6"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1A258348" w14:textId="77777777" w:rsidR="00B66609" w:rsidRPr="006519B5" w:rsidRDefault="00B66609" w:rsidP="00B66609">
      <w:r w:rsidRPr="006519B5">
        <w:rPr>
          <w:rStyle w:val="HideTWBExt"/>
          <w:noProof w:val="0"/>
        </w:rPr>
        <w:t>&lt;Article2&gt;</w:t>
      </w:r>
      <w:r w:rsidRPr="006519B5">
        <w:t>Artikel 15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8269CD6" w14:textId="77777777" w:rsidTr="000B4DD2">
        <w:trPr>
          <w:jc w:val="center"/>
        </w:trPr>
        <w:tc>
          <w:tcPr>
            <w:tcW w:w="9752" w:type="dxa"/>
            <w:gridSpan w:val="2"/>
          </w:tcPr>
          <w:p w14:paraId="2C2A26FE" w14:textId="77777777" w:rsidR="00B66609" w:rsidRPr="006519B5" w:rsidRDefault="00B66609" w:rsidP="000B4DD2">
            <w:pPr>
              <w:keepNext/>
            </w:pPr>
          </w:p>
        </w:tc>
      </w:tr>
      <w:tr w:rsidR="00B66609" w:rsidRPr="006519B5" w14:paraId="0A2A725D" w14:textId="77777777" w:rsidTr="000B4DD2">
        <w:trPr>
          <w:jc w:val="center"/>
        </w:trPr>
        <w:tc>
          <w:tcPr>
            <w:tcW w:w="4876" w:type="dxa"/>
            <w:hideMark/>
          </w:tcPr>
          <w:p w14:paraId="2C5BB14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4ACF47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EC25ADC" w14:textId="77777777" w:rsidTr="000B4DD2">
        <w:trPr>
          <w:jc w:val="center"/>
        </w:trPr>
        <w:tc>
          <w:tcPr>
            <w:tcW w:w="4876" w:type="dxa"/>
          </w:tcPr>
          <w:p w14:paraId="19720F10" w14:textId="77777777" w:rsidR="00B66609" w:rsidRPr="006519B5" w:rsidRDefault="00B66609" w:rsidP="000B4DD2">
            <w:pPr>
              <w:pStyle w:val="Normal6"/>
              <w:rPr>
                <w:lang w:val="de-DE"/>
              </w:rPr>
            </w:pPr>
          </w:p>
        </w:tc>
        <w:tc>
          <w:tcPr>
            <w:tcW w:w="4876" w:type="dxa"/>
            <w:hideMark/>
          </w:tcPr>
          <w:p w14:paraId="47B891E8" w14:textId="1CFE1E19" w:rsidR="00B66609" w:rsidRPr="006519B5" w:rsidRDefault="00B66609" w:rsidP="00BA46A8">
            <w:pPr>
              <w:pStyle w:val="Normal6"/>
              <w:rPr>
                <w:szCs w:val="24"/>
                <w:lang w:val="de-DE"/>
              </w:rPr>
            </w:pPr>
            <w:r w:rsidRPr="006519B5">
              <w:rPr>
                <w:b/>
                <w:i/>
                <w:lang w:val="de-DE"/>
              </w:rPr>
              <w:t>3a</w:t>
            </w:r>
            <w:r w:rsidR="00BA46A8" w:rsidRPr="006519B5">
              <w:rPr>
                <w:b/>
                <w:i/>
                <w:lang w:val="de-DE"/>
              </w:rPr>
              <w:t>.</w:t>
            </w:r>
            <w:r w:rsidRPr="006519B5">
              <w:rPr>
                <w:b/>
                <w:i/>
                <w:lang w:val="de-DE"/>
              </w:rPr>
              <w:tab/>
              <w:t>Folgender Artikel 15a wird eingefügt:</w:t>
            </w:r>
          </w:p>
        </w:tc>
      </w:tr>
      <w:tr w:rsidR="00B66609" w:rsidRPr="006519B5" w14:paraId="7DCFB5C8" w14:textId="77777777" w:rsidTr="000B4DD2">
        <w:trPr>
          <w:jc w:val="center"/>
        </w:trPr>
        <w:tc>
          <w:tcPr>
            <w:tcW w:w="4876" w:type="dxa"/>
          </w:tcPr>
          <w:p w14:paraId="51245AC6" w14:textId="77777777" w:rsidR="00B66609" w:rsidRPr="006519B5" w:rsidRDefault="00B66609" w:rsidP="000B4DD2">
            <w:pPr>
              <w:pStyle w:val="Normal6"/>
              <w:rPr>
                <w:lang w:val="de-DE"/>
              </w:rPr>
            </w:pPr>
          </w:p>
        </w:tc>
        <w:tc>
          <w:tcPr>
            <w:tcW w:w="4876" w:type="dxa"/>
            <w:hideMark/>
          </w:tcPr>
          <w:p w14:paraId="7ABB4840" w14:textId="29150BC5" w:rsidR="00B66609" w:rsidRPr="006519B5" w:rsidRDefault="00415474" w:rsidP="000B4DD2">
            <w:pPr>
              <w:pStyle w:val="Normal6"/>
              <w:rPr>
                <w:szCs w:val="24"/>
                <w:lang w:val="de-DE"/>
              </w:rPr>
            </w:pPr>
            <w:r w:rsidRPr="006519B5">
              <w:rPr>
                <w:b/>
                <w:i/>
                <w:lang w:val="de-DE"/>
              </w:rPr>
              <w:t>„</w:t>
            </w:r>
            <w:r w:rsidR="00B66609" w:rsidRPr="006519B5">
              <w:rPr>
                <w:b/>
                <w:i/>
                <w:lang w:val="de-DE"/>
              </w:rPr>
              <w:t>Artikel 15 a</w:t>
            </w:r>
          </w:p>
        </w:tc>
      </w:tr>
      <w:tr w:rsidR="00B66609" w:rsidRPr="006519B5" w14:paraId="0885E25D" w14:textId="77777777" w:rsidTr="000B4DD2">
        <w:trPr>
          <w:jc w:val="center"/>
        </w:trPr>
        <w:tc>
          <w:tcPr>
            <w:tcW w:w="4876" w:type="dxa"/>
          </w:tcPr>
          <w:p w14:paraId="247DC7A6" w14:textId="77777777" w:rsidR="00B66609" w:rsidRPr="006519B5" w:rsidRDefault="00B66609" w:rsidP="000B4DD2">
            <w:pPr>
              <w:pStyle w:val="Normal6"/>
              <w:rPr>
                <w:lang w:val="de-DE"/>
              </w:rPr>
            </w:pPr>
          </w:p>
        </w:tc>
        <w:tc>
          <w:tcPr>
            <w:tcW w:w="4876" w:type="dxa"/>
            <w:hideMark/>
          </w:tcPr>
          <w:p w14:paraId="0860E6E0" w14:textId="77777777" w:rsidR="00B66609" w:rsidRPr="006519B5" w:rsidRDefault="00B66609" w:rsidP="000B4DD2">
            <w:pPr>
              <w:pStyle w:val="Normal6"/>
              <w:rPr>
                <w:szCs w:val="24"/>
                <w:lang w:val="de-DE"/>
              </w:rPr>
            </w:pPr>
            <w:r w:rsidRPr="006519B5">
              <w:rPr>
                <w:b/>
                <w:i/>
                <w:lang w:val="de-DE"/>
              </w:rPr>
              <w:t>Unterrichtung über Fluggastrechte</w:t>
            </w:r>
          </w:p>
        </w:tc>
      </w:tr>
      <w:tr w:rsidR="00B66609" w:rsidRPr="006519B5" w14:paraId="39E783D5" w14:textId="77777777" w:rsidTr="000B4DD2">
        <w:trPr>
          <w:jc w:val="center"/>
        </w:trPr>
        <w:tc>
          <w:tcPr>
            <w:tcW w:w="4876" w:type="dxa"/>
          </w:tcPr>
          <w:p w14:paraId="1349CC1A" w14:textId="77777777" w:rsidR="00B66609" w:rsidRPr="006519B5" w:rsidRDefault="00B66609" w:rsidP="000B4DD2">
            <w:pPr>
              <w:pStyle w:val="Normal6"/>
              <w:rPr>
                <w:lang w:val="de-DE"/>
              </w:rPr>
            </w:pPr>
          </w:p>
        </w:tc>
        <w:tc>
          <w:tcPr>
            <w:tcW w:w="4876" w:type="dxa"/>
            <w:hideMark/>
          </w:tcPr>
          <w:p w14:paraId="1127AB69" w14:textId="77777777" w:rsidR="00B66609" w:rsidRPr="006519B5" w:rsidRDefault="00B66609" w:rsidP="000B4DD2">
            <w:pPr>
              <w:pStyle w:val="Normal6"/>
              <w:rPr>
                <w:szCs w:val="24"/>
                <w:lang w:val="de-DE"/>
              </w:rPr>
            </w:pPr>
            <w:r w:rsidRPr="006519B5">
              <w:rPr>
                <w:b/>
                <w:i/>
                <w:lang w:val="de-DE"/>
              </w:rPr>
              <w:t>(1) Die Beförderer, Fahrscheinverkäufer, Reisevermittler, Reiseveranstalter und Terminalbetreiber stellen beim Verkauf von Fahrscheinen für Verkehrsdienste, die in den Anwendungsbereich dieser Verordnung fallen, in ihrem jeweiligen Zuständigkeitsbereich sicher, dass die Fahrgäste angemessene und verständliche Informationen über ihre Rechte nach dieser Verordnung erhalten. Diese Informationen umfassen die Kontaktdaten der Durchsetzungsstelle oder der Durchsetzungsstellen, die von dem Mitgliedstaat gemäß Artikel 14 benannt wurde(n).</w:t>
            </w:r>
          </w:p>
        </w:tc>
      </w:tr>
      <w:tr w:rsidR="00B66609" w:rsidRPr="006519B5" w14:paraId="053F1F83" w14:textId="77777777" w:rsidTr="000B4DD2">
        <w:trPr>
          <w:jc w:val="center"/>
        </w:trPr>
        <w:tc>
          <w:tcPr>
            <w:tcW w:w="4876" w:type="dxa"/>
          </w:tcPr>
          <w:p w14:paraId="01B94E10" w14:textId="77777777" w:rsidR="00B66609" w:rsidRPr="006519B5" w:rsidRDefault="00B66609" w:rsidP="000B4DD2">
            <w:pPr>
              <w:pStyle w:val="Normal6"/>
              <w:rPr>
                <w:lang w:val="de-DE"/>
              </w:rPr>
            </w:pPr>
          </w:p>
        </w:tc>
        <w:tc>
          <w:tcPr>
            <w:tcW w:w="4876" w:type="dxa"/>
            <w:hideMark/>
          </w:tcPr>
          <w:p w14:paraId="3CF45A75" w14:textId="77777777" w:rsidR="00B66609" w:rsidRPr="006519B5" w:rsidRDefault="00B66609" w:rsidP="000B4DD2">
            <w:pPr>
              <w:pStyle w:val="Normal6"/>
              <w:rPr>
                <w:szCs w:val="24"/>
                <w:lang w:val="de-DE"/>
              </w:rPr>
            </w:pPr>
            <w:r w:rsidRPr="006519B5">
              <w:rPr>
                <w:b/>
                <w:i/>
                <w:lang w:val="de-DE"/>
              </w:rPr>
              <w:t>(2) Um der Informationspflicht gemäß Absatz 1 nachzukommen, können die Beförderer und Terminalbetreiber eine Zusammenfassung der Bestimmungen dieser Verordnung verwenden, die die Kommission in allen Amtssprachen der Organe der Europäischen Union erstellt und ihnen zur Verfügung stellt.</w:t>
            </w:r>
          </w:p>
        </w:tc>
      </w:tr>
      <w:tr w:rsidR="00B66609" w:rsidRPr="006519B5" w14:paraId="46B10BF7" w14:textId="77777777" w:rsidTr="000B4DD2">
        <w:trPr>
          <w:jc w:val="center"/>
        </w:trPr>
        <w:tc>
          <w:tcPr>
            <w:tcW w:w="4876" w:type="dxa"/>
          </w:tcPr>
          <w:p w14:paraId="61A8A95F" w14:textId="77777777" w:rsidR="00B66609" w:rsidRPr="006519B5" w:rsidRDefault="00B66609" w:rsidP="000B4DD2">
            <w:pPr>
              <w:pStyle w:val="Normal6"/>
              <w:rPr>
                <w:lang w:val="de-DE"/>
              </w:rPr>
            </w:pPr>
          </w:p>
        </w:tc>
        <w:tc>
          <w:tcPr>
            <w:tcW w:w="4876" w:type="dxa"/>
            <w:hideMark/>
          </w:tcPr>
          <w:p w14:paraId="1E7697FA" w14:textId="2787CDC4" w:rsidR="00B66609" w:rsidRPr="006519B5" w:rsidRDefault="00B66609" w:rsidP="000B4DD2">
            <w:pPr>
              <w:pStyle w:val="Normal6"/>
              <w:rPr>
                <w:szCs w:val="24"/>
                <w:lang w:val="de-DE"/>
              </w:rPr>
            </w:pPr>
            <w:r w:rsidRPr="006519B5">
              <w:rPr>
                <w:b/>
                <w:i/>
                <w:lang w:val="de-DE"/>
              </w:rPr>
              <w:t>(3) Die in diesem Artikel genannten Informationen werden in barrierefreien Formaten gemäß den in Anhang I der Richtlinie 2019/882 festgelegten Barrierefreiheitsanforderungen bereitgestellt.</w:t>
            </w:r>
            <w:r w:rsidR="00BA46A8" w:rsidRPr="006519B5">
              <w:rPr>
                <w:b/>
                <w:i/>
                <w:lang w:val="de-DE"/>
              </w:rPr>
              <w:t>“</w:t>
            </w:r>
          </w:p>
        </w:tc>
      </w:tr>
    </w:tbl>
    <w:p w14:paraId="1124DAC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DE9A1D0" w14:textId="77777777" w:rsidR="00B66609" w:rsidRPr="006519B5" w:rsidRDefault="00B66609" w:rsidP="00B66609">
      <w:r w:rsidRPr="006519B5">
        <w:rPr>
          <w:rStyle w:val="HideTWBExt"/>
          <w:noProof w:val="0"/>
        </w:rPr>
        <w:t>&lt;/Amend&gt;</w:t>
      </w:r>
    </w:p>
    <w:p w14:paraId="4D66159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362</w:t>
      </w:r>
      <w:r w:rsidRPr="006519B5">
        <w:rPr>
          <w:rStyle w:val="HideTWBExt"/>
          <w:b w:val="0"/>
          <w:noProof w:val="0"/>
          <w:lang w:val="de-DE"/>
        </w:rPr>
        <w:t>&lt;/NumAm&gt;</w:t>
      </w:r>
    </w:p>
    <w:p w14:paraId="6056EF09" w14:textId="77777777" w:rsidR="00B66609" w:rsidRPr="006519B5" w:rsidRDefault="00B66609" w:rsidP="00B66609">
      <w:pPr>
        <w:pStyle w:val="NormalBold"/>
      </w:pPr>
      <w:r w:rsidRPr="006519B5">
        <w:rPr>
          <w:rStyle w:val="HideTWBExt"/>
          <w:b w:val="0"/>
          <w:noProof w:val="0"/>
        </w:rPr>
        <w:t>&lt;RepeatBlock-By&gt;&lt;Members&gt;</w:t>
      </w:r>
      <w:r w:rsidRPr="006519B5">
        <w:t>Vicent Marzà Ibáñez, Tilly Metz</w:t>
      </w:r>
      <w:r w:rsidRPr="006519B5">
        <w:rPr>
          <w:rStyle w:val="HideTWBExt"/>
          <w:b w:val="0"/>
          <w:noProof w:val="0"/>
        </w:rPr>
        <w:t>&lt;/Members&gt;</w:t>
      </w:r>
    </w:p>
    <w:p w14:paraId="021D1A6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18B2ECC" w14:textId="77777777" w:rsidR="00B66609" w:rsidRPr="006519B5" w:rsidRDefault="00B66609" w:rsidP="00B66609">
      <w:r w:rsidRPr="006519B5">
        <w:rPr>
          <w:rStyle w:val="HideTWBExt"/>
          <w:noProof w:val="0"/>
        </w:rPr>
        <w:t>&lt;/RepeatBlock-By&gt;</w:t>
      </w:r>
    </w:p>
    <w:p w14:paraId="438F1D3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4613819" w14:textId="77777777" w:rsidR="00B66609" w:rsidRPr="006519B5" w:rsidRDefault="00B66609" w:rsidP="00B66609">
      <w:pPr>
        <w:pStyle w:val="NormalBold"/>
      </w:pPr>
      <w:r w:rsidRPr="006519B5">
        <w:rPr>
          <w:rStyle w:val="HideTWBExt"/>
          <w:b w:val="0"/>
          <w:noProof w:val="0"/>
        </w:rPr>
        <w:t>&lt;Article&gt;</w:t>
      </w:r>
      <w:r w:rsidRPr="006519B5">
        <w:t>Artikel 2 – Absatz 1 – Nummer 3 f (neu)</w:t>
      </w:r>
      <w:r w:rsidRPr="006519B5">
        <w:rPr>
          <w:rStyle w:val="HideTWBExt"/>
          <w:b w:val="0"/>
          <w:noProof w:val="0"/>
        </w:rPr>
        <w:t>&lt;/Article&gt;</w:t>
      </w:r>
    </w:p>
    <w:p w14:paraId="00B204DB"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4870FD01" w14:textId="77777777" w:rsidR="00B66609" w:rsidRPr="006519B5" w:rsidRDefault="00B66609" w:rsidP="00B66609">
      <w:r w:rsidRPr="006519B5">
        <w:rPr>
          <w:rStyle w:val="HideTWBExt"/>
          <w:noProof w:val="0"/>
        </w:rPr>
        <w:t>&lt;Article2&gt;</w:t>
      </w:r>
      <w:r w:rsidRPr="006519B5">
        <w:t>Artikel 16</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DAEB19B" w14:textId="77777777" w:rsidTr="000B4DD2">
        <w:trPr>
          <w:jc w:val="center"/>
        </w:trPr>
        <w:tc>
          <w:tcPr>
            <w:tcW w:w="9752" w:type="dxa"/>
            <w:gridSpan w:val="2"/>
          </w:tcPr>
          <w:p w14:paraId="31A6F917" w14:textId="77777777" w:rsidR="00B66609" w:rsidRPr="006519B5" w:rsidRDefault="00B66609" w:rsidP="000B4DD2">
            <w:pPr>
              <w:keepNext/>
            </w:pPr>
          </w:p>
        </w:tc>
      </w:tr>
      <w:tr w:rsidR="00B66609" w:rsidRPr="006519B5" w14:paraId="67C0A724" w14:textId="77777777" w:rsidTr="000B4DD2">
        <w:trPr>
          <w:jc w:val="center"/>
        </w:trPr>
        <w:tc>
          <w:tcPr>
            <w:tcW w:w="4876" w:type="dxa"/>
            <w:hideMark/>
          </w:tcPr>
          <w:p w14:paraId="61E087BC"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7DC41E0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EC8E884" w14:textId="77777777" w:rsidTr="000B4DD2">
        <w:trPr>
          <w:jc w:val="center"/>
        </w:trPr>
        <w:tc>
          <w:tcPr>
            <w:tcW w:w="4876" w:type="dxa"/>
          </w:tcPr>
          <w:p w14:paraId="64D8FDB2" w14:textId="77777777" w:rsidR="00B66609" w:rsidRPr="006519B5" w:rsidRDefault="00B66609" w:rsidP="000B4DD2">
            <w:pPr>
              <w:pStyle w:val="Normal6"/>
              <w:rPr>
                <w:lang w:val="de-DE"/>
              </w:rPr>
            </w:pPr>
          </w:p>
        </w:tc>
        <w:tc>
          <w:tcPr>
            <w:tcW w:w="4876" w:type="dxa"/>
            <w:hideMark/>
          </w:tcPr>
          <w:p w14:paraId="73898BE6" w14:textId="24E69E46" w:rsidR="00B66609" w:rsidRPr="006519B5" w:rsidRDefault="00B66609" w:rsidP="00BA46A8">
            <w:pPr>
              <w:pStyle w:val="Normal6"/>
              <w:rPr>
                <w:szCs w:val="24"/>
                <w:lang w:val="de-DE"/>
              </w:rPr>
            </w:pPr>
            <w:r w:rsidRPr="006519B5">
              <w:rPr>
                <w:b/>
                <w:i/>
                <w:lang w:val="de-DE"/>
              </w:rPr>
              <w:t>3f</w:t>
            </w:r>
            <w:r w:rsidR="00BA46A8" w:rsidRPr="006519B5">
              <w:rPr>
                <w:b/>
                <w:i/>
                <w:lang w:val="de-DE"/>
              </w:rPr>
              <w:t>.</w:t>
            </w:r>
            <w:r w:rsidRPr="006519B5">
              <w:rPr>
                <w:b/>
                <w:i/>
                <w:lang w:val="de-DE"/>
              </w:rPr>
              <w:tab/>
              <w:t>Artikel 16 erhält folgende Fassung:</w:t>
            </w:r>
          </w:p>
        </w:tc>
      </w:tr>
      <w:tr w:rsidR="00B66609" w:rsidRPr="006519B5" w14:paraId="466D60B3" w14:textId="77777777" w:rsidTr="000B4DD2">
        <w:trPr>
          <w:jc w:val="center"/>
        </w:trPr>
        <w:tc>
          <w:tcPr>
            <w:tcW w:w="4876" w:type="dxa"/>
            <w:hideMark/>
          </w:tcPr>
          <w:p w14:paraId="7C8D1ACB" w14:textId="77777777" w:rsidR="00B66609" w:rsidRPr="006519B5" w:rsidRDefault="00B66609" w:rsidP="000B4DD2">
            <w:pPr>
              <w:pStyle w:val="Normal6"/>
              <w:rPr>
                <w:lang w:val="de-DE"/>
              </w:rPr>
            </w:pPr>
            <w:r w:rsidRPr="006519B5">
              <w:rPr>
                <w:lang w:val="de-DE"/>
              </w:rPr>
              <w:t>Artikel 16</w:t>
            </w:r>
          </w:p>
        </w:tc>
        <w:tc>
          <w:tcPr>
            <w:tcW w:w="4876" w:type="dxa"/>
            <w:hideMark/>
          </w:tcPr>
          <w:p w14:paraId="4C49CDEA" w14:textId="19B95B82" w:rsidR="00B66609" w:rsidRPr="006519B5" w:rsidRDefault="00415474" w:rsidP="000B4DD2">
            <w:pPr>
              <w:pStyle w:val="Normal6"/>
              <w:rPr>
                <w:szCs w:val="24"/>
                <w:lang w:val="de-DE"/>
              </w:rPr>
            </w:pPr>
            <w:r w:rsidRPr="006519B5">
              <w:rPr>
                <w:b/>
                <w:i/>
                <w:lang w:val="de-DE"/>
              </w:rPr>
              <w:t>„</w:t>
            </w:r>
            <w:r w:rsidR="00B66609" w:rsidRPr="006519B5">
              <w:rPr>
                <w:lang w:val="de-DE"/>
              </w:rPr>
              <w:t>Artikel 16</w:t>
            </w:r>
          </w:p>
        </w:tc>
      </w:tr>
      <w:tr w:rsidR="00B66609" w:rsidRPr="006519B5" w14:paraId="19A78E66" w14:textId="77777777" w:rsidTr="000B4DD2">
        <w:trPr>
          <w:jc w:val="center"/>
        </w:trPr>
        <w:tc>
          <w:tcPr>
            <w:tcW w:w="4876" w:type="dxa"/>
            <w:hideMark/>
          </w:tcPr>
          <w:p w14:paraId="6D2392EF" w14:textId="77777777" w:rsidR="00B66609" w:rsidRPr="006519B5" w:rsidRDefault="00B66609" w:rsidP="000B4DD2">
            <w:pPr>
              <w:pStyle w:val="Normal6"/>
              <w:rPr>
                <w:lang w:val="de-DE"/>
              </w:rPr>
            </w:pPr>
            <w:r w:rsidRPr="006519B5">
              <w:rPr>
                <w:lang w:val="de-DE"/>
              </w:rPr>
              <w:t>Sanktionen</w:t>
            </w:r>
          </w:p>
        </w:tc>
        <w:tc>
          <w:tcPr>
            <w:tcW w:w="4876" w:type="dxa"/>
            <w:hideMark/>
          </w:tcPr>
          <w:p w14:paraId="08C8C7D9" w14:textId="77777777" w:rsidR="00B66609" w:rsidRPr="006519B5" w:rsidRDefault="00B66609" w:rsidP="000B4DD2">
            <w:pPr>
              <w:pStyle w:val="Normal6"/>
              <w:rPr>
                <w:szCs w:val="24"/>
                <w:lang w:val="de-DE"/>
              </w:rPr>
            </w:pPr>
            <w:r w:rsidRPr="006519B5">
              <w:rPr>
                <w:lang w:val="de-DE"/>
              </w:rPr>
              <w:t>Sanktionen</w:t>
            </w:r>
          </w:p>
        </w:tc>
      </w:tr>
      <w:tr w:rsidR="00B66609" w:rsidRPr="006519B5" w14:paraId="0B43E228" w14:textId="77777777" w:rsidTr="000B4DD2">
        <w:trPr>
          <w:jc w:val="center"/>
        </w:trPr>
        <w:tc>
          <w:tcPr>
            <w:tcW w:w="4876" w:type="dxa"/>
            <w:hideMark/>
          </w:tcPr>
          <w:p w14:paraId="4C0EAC3B" w14:textId="77777777" w:rsidR="00B66609" w:rsidRPr="006519B5" w:rsidRDefault="00B66609" w:rsidP="000B4DD2">
            <w:pPr>
              <w:pStyle w:val="Normal6"/>
              <w:rPr>
                <w:lang w:val="de-DE"/>
              </w:rPr>
            </w:pPr>
            <w:r w:rsidRPr="006519B5">
              <w:rPr>
                <w:lang w:val="de-DE"/>
              </w:rPr>
              <w:t xml:space="preserve">Die Mitgliedstaaten </w:t>
            </w:r>
            <w:r w:rsidRPr="006519B5">
              <w:rPr>
                <w:b/>
                <w:i/>
                <w:lang w:val="de-DE"/>
              </w:rPr>
              <w:t>legen</w:t>
            </w:r>
            <w:r w:rsidRPr="006519B5">
              <w:rPr>
                <w:lang w:val="de-DE"/>
              </w:rPr>
              <w:t xml:space="preserve"> für Verstöße gegen diese Verordnung Vorschriften über Sanktionen fest und treffen alle zu ihrer Anwendung erforderlichen Maßnahmen. Die Sanktionen müssen wirksam, verhältnismäßig und abschreckend sein</w:t>
            </w:r>
            <w:r w:rsidRPr="006519B5">
              <w:rPr>
                <w:b/>
                <w:i/>
                <w:lang w:val="de-DE"/>
              </w:rPr>
              <w:t xml:space="preserve">. </w:t>
            </w:r>
            <w:r w:rsidRPr="006519B5">
              <w:rPr>
                <w:lang w:val="de-DE"/>
              </w:rPr>
              <w:t xml:space="preserve">Die Mitgliedstaaten teilen der Kommission diese Vorschriften mit </w:t>
            </w:r>
            <w:r w:rsidRPr="006519B5">
              <w:rPr>
                <w:b/>
                <w:i/>
                <w:lang w:val="de-DE"/>
              </w:rPr>
              <w:t>und melden ihr spätere Änderungen unverzüglich</w:t>
            </w:r>
            <w:r w:rsidRPr="006519B5">
              <w:rPr>
                <w:lang w:val="de-DE"/>
              </w:rPr>
              <w:t>.</w:t>
            </w:r>
          </w:p>
        </w:tc>
        <w:tc>
          <w:tcPr>
            <w:tcW w:w="4876" w:type="dxa"/>
            <w:hideMark/>
          </w:tcPr>
          <w:p w14:paraId="69F230B8" w14:textId="3E52BAB9" w:rsidR="00B66609" w:rsidRPr="006519B5" w:rsidRDefault="00B66609" w:rsidP="008B4B2A">
            <w:pPr>
              <w:pStyle w:val="Normal6"/>
              <w:rPr>
                <w:szCs w:val="24"/>
                <w:lang w:val="de-DE"/>
              </w:rPr>
            </w:pPr>
            <w:r w:rsidRPr="006519B5">
              <w:rPr>
                <w:b/>
                <w:i/>
                <w:lang w:val="de-DE"/>
              </w:rPr>
              <w:t>(1) Gemäß</w:t>
            </w:r>
            <w:r w:rsidRPr="006519B5">
              <w:rPr>
                <w:lang w:val="de-DE"/>
              </w:rPr>
              <w:t xml:space="preserve"> </w:t>
            </w:r>
            <w:r w:rsidRPr="006519B5">
              <w:rPr>
                <w:b/>
                <w:i/>
                <w:lang w:val="de-DE"/>
              </w:rPr>
              <w:t>Artikel 24 der Richtlinie 2011/83/EU</w:t>
            </w:r>
            <w:r w:rsidRPr="006519B5">
              <w:rPr>
                <w:lang w:val="de-DE"/>
              </w:rPr>
              <w:t xml:space="preserve"> </w:t>
            </w:r>
            <w:r w:rsidRPr="006519B5">
              <w:rPr>
                <w:b/>
                <w:i/>
                <w:lang w:val="de-DE"/>
              </w:rPr>
              <w:t>legen</w:t>
            </w:r>
            <w:r w:rsidRPr="006519B5">
              <w:rPr>
                <w:lang w:val="de-DE"/>
              </w:rPr>
              <w:t xml:space="preserve"> die Mitgliedstaaten für Verstöße gegen diese Verordnung Vorschriften über Sanktionen fest und treffen alle zu ihrer </w:t>
            </w:r>
            <w:r w:rsidRPr="006519B5">
              <w:rPr>
                <w:b/>
                <w:i/>
                <w:lang w:val="de-DE"/>
              </w:rPr>
              <w:t>wirksamen</w:t>
            </w:r>
            <w:r w:rsidRPr="006519B5">
              <w:rPr>
                <w:lang w:val="de-DE"/>
              </w:rPr>
              <w:t xml:space="preserve"> Anwendung erforderlichen Maßnahmen.</w:t>
            </w:r>
          </w:p>
        </w:tc>
      </w:tr>
      <w:tr w:rsidR="00B66609" w:rsidRPr="006519B5" w14:paraId="1BE921D3" w14:textId="77777777" w:rsidTr="000B4DD2">
        <w:trPr>
          <w:jc w:val="center"/>
        </w:trPr>
        <w:tc>
          <w:tcPr>
            <w:tcW w:w="4876" w:type="dxa"/>
          </w:tcPr>
          <w:p w14:paraId="4647CDCE" w14:textId="77777777" w:rsidR="00B66609" w:rsidRPr="006519B5" w:rsidRDefault="00B66609" w:rsidP="000B4DD2">
            <w:pPr>
              <w:pStyle w:val="Normal6"/>
              <w:rPr>
                <w:lang w:val="de-DE"/>
              </w:rPr>
            </w:pPr>
          </w:p>
        </w:tc>
        <w:tc>
          <w:tcPr>
            <w:tcW w:w="4876" w:type="dxa"/>
            <w:hideMark/>
          </w:tcPr>
          <w:p w14:paraId="4BAF374B" w14:textId="77777777" w:rsidR="00B66609" w:rsidRPr="006519B5" w:rsidRDefault="00B66609" w:rsidP="000B4DD2">
            <w:pPr>
              <w:pStyle w:val="Normal6"/>
              <w:rPr>
                <w:szCs w:val="24"/>
                <w:lang w:val="de-DE"/>
              </w:rPr>
            </w:pPr>
            <w:r w:rsidRPr="006519B5">
              <w:rPr>
                <w:b/>
                <w:i/>
                <w:lang w:val="de-DE"/>
              </w:rPr>
              <w:t>(2)</w:t>
            </w:r>
            <w:r w:rsidRPr="006519B5">
              <w:rPr>
                <w:lang w:val="de-DE"/>
              </w:rPr>
              <w:t xml:space="preserve"> Die Sanktionen müssen wirksam, verhältnismäßig und abschreckend sein </w:t>
            </w:r>
            <w:r w:rsidRPr="006519B5">
              <w:rPr>
                <w:b/>
                <w:i/>
                <w:lang w:val="de-DE"/>
              </w:rPr>
              <w:t>und insbesondere Folgendes berücksichtigen:</w:t>
            </w:r>
          </w:p>
        </w:tc>
      </w:tr>
      <w:tr w:rsidR="00B66609" w:rsidRPr="006519B5" w14:paraId="1C97909D" w14:textId="77777777" w:rsidTr="000B4DD2">
        <w:trPr>
          <w:jc w:val="center"/>
        </w:trPr>
        <w:tc>
          <w:tcPr>
            <w:tcW w:w="4876" w:type="dxa"/>
          </w:tcPr>
          <w:p w14:paraId="59C34C81" w14:textId="77777777" w:rsidR="00B66609" w:rsidRPr="006519B5" w:rsidRDefault="00B66609" w:rsidP="000B4DD2">
            <w:pPr>
              <w:pStyle w:val="Normal6"/>
              <w:rPr>
                <w:lang w:val="de-DE"/>
              </w:rPr>
            </w:pPr>
          </w:p>
        </w:tc>
        <w:tc>
          <w:tcPr>
            <w:tcW w:w="4876" w:type="dxa"/>
            <w:hideMark/>
          </w:tcPr>
          <w:p w14:paraId="345ADB30" w14:textId="06D21624" w:rsidR="00B66609" w:rsidRPr="006519B5" w:rsidRDefault="008B4B2A" w:rsidP="000B4DD2">
            <w:pPr>
              <w:pStyle w:val="Normal6"/>
              <w:rPr>
                <w:szCs w:val="24"/>
                <w:lang w:val="de-DE"/>
              </w:rPr>
            </w:pPr>
            <w:r w:rsidRPr="006519B5">
              <w:rPr>
                <w:b/>
                <w:i/>
                <w:lang w:val="de-DE"/>
              </w:rPr>
              <w:t xml:space="preserve">– </w:t>
            </w:r>
            <w:r w:rsidR="00B66609" w:rsidRPr="006519B5">
              <w:rPr>
                <w:b/>
                <w:i/>
                <w:lang w:val="de-DE"/>
              </w:rPr>
              <w:t>die Art, Schwere und Dauer des Verstoßes;</w:t>
            </w:r>
          </w:p>
        </w:tc>
      </w:tr>
      <w:tr w:rsidR="00B66609" w:rsidRPr="006519B5" w14:paraId="28BB4CD5" w14:textId="77777777" w:rsidTr="000B4DD2">
        <w:trPr>
          <w:jc w:val="center"/>
        </w:trPr>
        <w:tc>
          <w:tcPr>
            <w:tcW w:w="4876" w:type="dxa"/>
          </w:tcPr>
          <w:p w14:paraId="7D939825" w14:textId="77777777" w:rsidR="00B66609" w:rsidRPr="006519B5" w:rsidRDefault="00B66609" w:rsidP="000B4DD2">
            <w:pPr>
              <w:pStyle w:val="Normal6"/>
              <w:rPr>
                <w:lang w:val="de-DE"/>
              </w:rPr>
            </w:pPr>
          </w:p>
        </w:tc>
        <w:tc>
          <w:tcPr>
            <w:tcW w:w="4876" w:type="dxa"/>
            <w:hideMark/>
          </w:tcPr>
          <w:p w14:paraId="2240BDBA" w14:textId="44A808C4"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ob der Verstoß den Fluggästen, insbesondere Menschen mit Behinderungen oder schutzbedürftigen Reisenden, finanziellen Schaden verursacht oder sie in eine Notlage versetzt hat;</w:t>
            </w:r>
          </w:p>
        </w:tc>
      </w:tr>
      <w:tr w:rsidR="00B66609" w:rsidRPr="006519B5" w14:paraId="5968F541" w14:textId="77777777" w:rsidTr="000B4DD2">
        <w:trPr>
          <w:jc w:val="center"/>
        </w:trPr>
        <w:tc>
          <w:tcPr>
            <w:tcW w:w="4876" w:type="dxa"/>
          </w:tcPr>
          <w:p w14:paraId="347F4D10" w14:textId="77777777" w:rsidR="00B66609" w:rsidRPr="006519B5" w:rsidRDefault="00B66609" w:rsidP="000B4DD2">
            <w:pPr>
              <w:pStyle w:val="Normal6"/>
              <w:rPr>
                <w:lang w:val="de-DE"/>
              </w:rPr>
            </w:pPr>
          </w:p>
        </w:tc>
        <w:tc>
          <w:tcPr>
            <w:tcW w:w="4876" w:type="dxa"/>
            <w:hideMark/>
          </w:tcPr>
          <w:p w14:paraId="12BC35CF" w14:textId="7D652F0D"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jede Nichteinhaltung von Entschädigungs-, Erstattungs- oder Unterstützungsverpflichtungen innerhalb der vorgeschriebenen Fristen;</w:t>
            </w:r>
          </w:p>
        </w:tc>
      </w:tr>
      <w:tr w:rsidR="00B66609" w:rsidRPr="006519B5" w14:paraId="3B49C804" w14:textId="77777777" w:rsidTr="000B4DD2">
        <w:trPr>
          <w:jc w:val="center"/>
        </w:trPr>
        <w:tc>
          <w:tcPr>
            <w:tcW w:w="4876" w:type="dxa"/>
          </w:tcPr>
          <w:p w14:paraId="2A959B27" w14:textId="77777777" w:rsidR="00B66609" w:rsidRPr="006519B5" w:rsidRDefault="00B66609" w:rsidP="000B4DD2">
            <w:pPr>
              <w:pStyle w:val="Normal6"/>
              <w:rPr>
                <w:lang w:val="de-DE"/>
              </w:rPr>
            </w:pPr>
          </w:p>
        </w:tc>
        <w:tc>
          <w:tcPr>
            <w:tcW w:w="4876" w:type="dxa"/>
            <w:hideMark/>
          </w:tcPr>
          <w:p w14:paraId="486DE728" w14:textId="2DCAFC7C"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das Versäumnis, den Fluggästen Informationen in zugänglichen Formaten zur Verfügung zu stellen oder bei Bedarf auf Beschwerden zu reagieren.</w:t>
            </w:r>
          </w:p>
        </w:tc>
      </w:tr>
      <w:tr w:rsidR="00B66609" w:rsidRPr="006519B5" w14:paraId="6708B106" w14:textId="77777777" w:rsidTr="000B4DD2">
        <w:trPr>
          <w:jc w:val="center"/>
        </w:trPr>
        <w:tc>
          <w:tcPr>
            <w:tcW w:w="4876" w:type="dxa"/>
          </w:tcPr>
          <w:p w14:paraId="188B1D2B" w14:textId="77777777" w:rsidR="00B66609" w:rsidRPr="006519B5" w:rsidRDefault="00B66609" w:rsidP="000B4DD2">
            <w:pPr>
              <w:pStyle w:val="Normal6"/>
              <w:rPr>
                <w:lang w:val="de-DE"/>
              </w:rPr>
            </w:pPr>
          </w:p>
        </w:tc>
        <w:tc>
          <w:tcPr>
            <w:tcW w:w="4876" w:type="dxa"/>
            <w:hideMark/>
          </w:tcPr>
          <w:p w14:paraId="2BEABAB0" w14:textId="77777777" w:rsidR="00B66609" w:rsidRPr="006519B5" w:rsidRDefault="00B66609" w:rsidP="000B4DD2">
            <w:pPr>
              <w:pStyle w:val="Normal6"/>
              <w:rPr>
                <w:szCs w:val="24"/>
                <w:lang w:val="de-DE"/>
              </w:rPr>
            </w:pPr>
            <w:r w:rsidRPr="006519B5">
              <w:rPr>
                <w:b/>
                <w:i/>
                <w:lang w:val="de-DE"/>
              </w:rPr>
              <w:t>(3) Im Falle von Verzögerungen bei der Entschädigung oder Erstattung, die über die in dieser Verordnung festgelegten Fristen hinausgehen, umfassen die Sanktionen Folgendes:</w:t>
            </w:r>
          </w:p>
        </w:tc>
      </w:tr>
      <w:tr w:rsidR="00B66609" w:rsidRPr="006519B5" w14:paraId="6825D619" w14:textId="77777777" w:rsidTr="000B4DD2">
        <w:trPr>
          <w:jc w:val="center"/>
        </w:trPr>
        <w:tc>
          <w:tcPr>
            <w:tcW w:w="4876" w:type="dxa"/>
          </w:tcPr>
          <w:p w14:paraId="537C3122" w14:textId="77777777" w:rsidR="00B66609" w:rsidRPr="006519B5" w:rsidRDefault="00B66609" w:rsidP="000B4DD2">
            <w:pPr>
              <w:pStyle w:val="Normal6"/>
              <w:rPr>
                <w:lang w:val="de-DE"/>
              </w:rPr>
            </w:pPr>
          </w:p>
        </w:tc>
        <w:tc>
          <w:tcPr>
            <w:tcW w:w="4876" w:type="dxa"/>
            <w:hideMark/>
          </w:tcPr>
          <w:p w14:paraId="5E75CC27" w14:textId="5F44F723"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obligatorische Zinsen auf den überfälligen Betrag und</w:t>
            </w:r>
          </w:p>
        </w:tc>
      </w:tr>
      <w:tr w:rsidR="00B66609" w:rsidRPr="006519B5" w14:paraId="2FB3A78A" w14:textId="77777777" w:rsidTr="000B4DD2">
        <w:trPr>
          <w:jc w:val="center"/>
        </w:trPr>
        <w:tc>
          <w:tcPr>
            <w:tcW w:w="4876" w:type="dxa"/>
          </w:tcPr>
          <w:p w14:paraId="0E93666F" w14:textId="77777777" w:rsidR="00B66609" w:rsidRPr="006519B5" w:rsidRDefault="00B66609" w:rsidP="000B4DD2">
            <w:pPr>
              <w:pStyle w:val="Normal6"/>
              <w:rPr>
                <w:lang w:val="de-DE"/>
              </w:rPr>
            </w:pPr>
          </w:p>
        </w:tc>
        <w:tc>
          <w:tcPr>
            <w:tcW w:w="4876" w:type="dxa"/>
            <w:hideMark/>
          </w:tcPr>
          <w:p w14:paraId="47CD72A3" w14:textId="73C9EE9A"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Geldbußen im Verhältnis zur Verspätung und zur Anzahl der betroffenen Fluggäste.</w:t>
            </w:r>
          </w:p>
        </w:tc>
      </w:tr>
      <w:tr w:rsidR="00B66609" w:rsidRPr="006519B5" w14:paraId="1AB0D720" w14:textId="77777777" w:rsidTr="000B4DD2">
        <w:trPr>
          <w:jc w:val="center"/>
        </w:trPr>
        <w:tc>
          <w:tcPr>
            <w:tcW w:w="4876" w:type="dxa"/>
          </w:tcPr>
          <w:p w14:paraId="1A2F282F" w14:textId="77777777" w:rsidR="00B66609" w:rsidRPr="006519B5" w:rsidRDefault="00B66609" w:rsidP="000B4DD2">
            <w:pPr>
              <w:pStyle w:val="Normal6"/>
              <w:rPr>
                <w:lang w:val="de-DE"/>
              </w:rPr>
            </w:pPr>
          </w:p>
        </w:tc>
        <w:tc>
          <w:tcPr>
            <w:tcW w:w="4876" w:type="dxa"/>
            <w:hideMark/>
          </w:tcPr>
          <w:p w14:paraId="1E255EC1" w14:textId="77777777" w:rsidR="00B66609" w:rsidRPr="006519B5" w:rsidRDefault="00B66609" w:rsidP="000B4DD2">
            <w:pPr>
              <w:pStyle w:val="Normal6"/>
              <w:rPr>
                <w:szCs w:val="24"/>
                <w:lang w:val="de-DE"/>
              </w:rPr>
            </w:pPr>
            <w:r w:rsidRPr="006519B5">
              <w:rPr>
                <w:b/>
                <w:i/>
                <w:lang w:val="de-DE"/>
              </w:rPr>
              <w:t>(4) Die Mitgliedstaaten stellen sicher, dass die nationalen Durchsetzungsstellen befugt sind,</w:t>
            </w:r>
          </w:p>
        </w:tc>
      </w:tr>
      <w:tr w:rsidR="00B66609" w:rsidRPr="006519B5" w14:paraId="69355EFF" w14:textId="77777777" w:rsidTr="000B4DD2">
        <w:trPr>
          <w:jc w:val="center"/>
        </w:trPr>
        <w:tc>
          <w:tcPr>
            <w:tcW w:w="4876" w:type="dxa"/>
          </w:tcPr>
          <w:p w14:paraId="0D39A545" w14:textId="77777777" w:rsidR="00B66609" w:rsidRPr="006519B5" w:rsidRDefault="00B66609" w:rsidP="000B4DD2">
            <w:pPr>
              <w:pStyle w:val="Normal6"/>
              <w:rPr>
                <w:lang w:val="de-DE"/>
              </w:rPr>
            </w:pPr>
          </w:p>
        </w:tc>
        <w:tc>
          <w:tcPr>
            <w:tcW w:w="4876" w:type="dxa"/>
            <w:hideMark/>
          </w:tcPr>
          <w:p w14:paraId="7785F5D8" w14:textId="24D37193"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Geldbußen zu verhängen;</w:t>
            </w:r>
          </w:p>
        </w:tc>
      </w:tr>
      <w:tr w:rsidR="00B66609" w:rsidRPr="006519B5" w14:paraId="40987BEB" w14:textId="77777777" w:rsidTr="000B4DD2">
        <w:trPr>
          <w:jc w:val="center"/>
        </w:trPr>
        <w:tc>
          <w:tcPr>
            <w:tcW w:w="4876" w:type="dxa"/>
          </w:tcPr>
          <w:p w14:paraId="3F8A3C78" w14:textId="77777777" w:rsidR="00B66609" w:rsidRPr="006519B5" w:rsidRDefault="00B66609" w:rsidP="000B4DD2">
            <w:pPr>
              <w:pStyle w:val="Normal6"/>
              <w:rPr>
                <w:lang w:val="de-DE"/>
              </w:rPr>
            </w:pPr>
          </w:p>
        </w:tc>
        <w:tc>
          <w:tcPr>
            <w:tcW w:w="4876" w:type="dxa"/>
            <w:hideMark/>
          </w:tcPr>
          <w:p w14:paraId="353EADA6" w14:textId="5EB8CFF8"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Abhilfemaßnahmen und Vollzugsmaßnahmen anordnen;</w:t>
            </w:r>
          </w:p>
        </w:tc>
      </w:tr>
      <w:tr w:rsidR="00B66609" w:rsidRPr="006519B5" w14:paraId="5132E477" w14:textId="77777777" w:rsidTr="000B4DD2">
        <w:trPr>
          <w:jc w:val="center"/>
        </w:trPr>
        <w:tc>
          <w:tcPr>
            <w:tcW w:w="4876" w:type="dxa"/>
          </w:tcPr>
          <w:p w14:paraId="34D6AC35" w14:textId="77777777" w:rsidR="00B66609" w:rsidRPr="006519B5" w:rsidRDefault="00B66609" w:rsidP="000B4DD2">
            <w:pPr>
              <w:pStyle w:val="Normal6"/>
              <w:rPr>
                <w:lang w:val="de-DE"/>
              </w:rPr>
            </w:pPr>
          </w:p>
        </w:tc>
        <w:tc>
          <w:tcPr>
            <w:tcW w:w="4876" w:type="dxa"/>
            <w:hideMark/>
          </w:tcPr>
          <w:p w14:paraId="2A992BD2" w14:textId="730F4671"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Sanktionen und Entscheidungen öffentlich bekannt zu machen.</w:t>
            </w:r>
          </w:p>
        </w:tc>
      </w:tr>
      <w:tr w:rsidR="00B66609" w:rsidRPr="006519B5" w14:paraId="555FC6FA" w14:textId="77777777" w:rsidTr="000B4DD2">
        <w:trPr>
          <w:jc w:val="center"/>
        </w:trPr>
        <w:tc>
          <w:tcPr>
            <w:tcW w:w="4876" w:type="dxa"/>
          </w:tcPr>
          <w:p w14:paraId="28738685" w14:textId="77777777" w:rsidR="00B66609" w:rsidRPr="006519B5" w:rsidRDefault="00B66609" w:rsidP="000B4DD2">
            <w:pPr>
              <w:pStyle w:val="Normal6"/>
              <w:rPr>
                <w:lang w:val="de-DE"/>
              </w:rPr>
            </w:pPr>
          </w:p>
        </w:tc>
        <w:tc>
          <w:tcPr>
            <w:tcW w:w="4876" w:type="dxa"/>
            <w:hideMark/>
          </w:tcPr>
          <w:p w14:paraId="72FC5542" w14:textId="77777777" w:rsidR="00B66609" w:rsidRPr="006519B5" w:rsidRDefault="00B66609" w:rsidP="000B4DD2">
            <w:pPr>
              <w:pStyle w:val="Normal6"/>
              <w:rPr>
                <w:szCs w:val="24"/>
                <w:lang w:val="de-DE"/>
              </w:rPr>
            </w:pPr>
            <w:r w:rsidRPr="006519B5">
              <w:rPr>
                <w:b/>
                <w:i/>
                <w:lang w:val="de-DE"/>
              </w:rPr>
              <w:t>(5) Die Sanktionen gelten für Luftfahrtunternehmen, Vermittler, Flughafenleitungsorgane und alle anderen Akteure, die für die Erfüllung der Verpflichtungen aus dieser Verordnung verantwortlich sind.</w:t>
            </w:r>
          </w:p>
        </w:tc>
      </w:tr>
      <w:tr w:rsidR="00B66609" w:rsidRPr="006519B5" w14:paraId="3D6FF442" w14:textId="77777777" w:rsidTr="000B4DD2">
        <w:trPr>
          <w:jc w:val="center"/>
        </w:trPr>
        <w:tc>
          <w:tcPr>
            <w:tcW w:w="4876" w:type="dxa"/>
          </w:tcPr>
          <w:p w14:paraId="5661445A" w14:textId="77777777" w:rsidR="00B66609" w:rsidRPr="006519B5" w:rsidRDefault="00B66609" w:rsidP="000B4DD2">
            <w:pPr>
              <w:pStyle w:val="Normal6"/>
              <w:rPr>
                <w:lang w:val="de-DE"/>
              </w:rPr>
            </w:pPr>
          </w:p>
        </w:tc>
        <w:tc>
          <w:tcPr>
            <w:tcW w:w="4876" w:type="dxa"/>
            <w:hideMark/>
          </w:tcPr>
          <w:p w14:paraId="6C88213C" w14:textId="140B24CC" w:rsidR="00B66609" w:rsidRPr="006519B5" w:rsidRDefault="00B66609" w:rsidP="000B4DD2">
            <w:pPr>
              <w:pStyle w:val="Normal6"/>
              <w:rPr>
                <w:szCs w:val="24"/>
                <w:lang w:val="de-DE"/>
              </w:rPr>
            </w:pPr>
            <w:r w:rsidRPr="006519B5">
              <w:rPr>
                <w:b/>
                <w:i/>
                <w:lang w:val="de-DE"/>
              </w:rPr>
              <w:t>(6)</w:t>
            </w:r>
            <w:r w:rsidRPr="006519B5">
              <w:rPr>
                <w:lang w:val="de-DE"/>
              </w:rPr>
              <w:t xml:space="preserve"> Die Mitgliedstaaten teilen der Kommission diese Vorschriften</w:t>
            </w:r>
            <w:r w:rsidRPr="006519B5">
              <w:rPr>
                <w:b/>
                <w:i/>
                <w:lang w:val="de-DE"/>
              </w:rPr>
              <w:t xml:space="preserve"> und Maßnahmen sowie alle späteren Änderungen </w:t>
            </w:r>
            <w:r w:rsidRPr="006519B5">
              <w:rPr>
                <w:lang w:val="de-DE"/>
              </w:rPr>
              <w:t>mit.</w:t>
            </w:r>
            <w:r w:rsidRPr="006519B5">
              <w:rPr>
                <w:b/>
                <w:i/>
                <w:lang w:val="de-DE"/>
              </w:rPr>
              <w:t xml:space="preserve"> Sie stellen ferner sicher, dass Informationen über Sanktionen in einem zugänglichen und verständlichen Format, auch auf den Websites der Durchsetzungsstellen, öffentlich zugänglich gemacht werden</w:t>
            </w:r>
            <w:r w:rsidRPr="006519B5">
              <w:rPr>
                <w:lang w:val="de-DE"/>
              </w:rPr>
              <w:t>.</w:t>
            </w:r>
            <w:r w:rsidR="00BA46A8" w:rsidRPr="006519B5">
              <w:rPr>
                <w:b/>
                <w:i/>
                <w:lang w:val="de-DE"/>
              </w:rPr>
              <w:t>“</w:t>
            </w:r>
          </w:p>
        </w:tc>
      </w:tr>
      <w:tr w:rsidR="00B66609" w:rsidRPr="006519B5" w14:paraId="2BE75A3E" w14:textId="77777777" w:rsidTr="000B4DD2">
        <w:trPr>
          <w:jc w:val="center"/>
        </w:trPr>
        <w:tc>
          <w:tcPr>
            <w:tcW w:w="4876" w:type="dxa"/>
          </w:tcPr>
          <w:p w14:paraId="0AFA4C64" w14:textId="77777777" w:rsidR="00B66609" w:rsidRPr="006519B5" w:rsidRDefault="00B66609" w:rsidP="000B4DD2">
            <w:pPr>
              <w:pStyle w:val="Normal6"/>
              <w:rPr>
                <w:lang w:val="de-DE"/>
              </w:rPr>
            </w:pPr>
          </w:p>
        </w:tc>
        <w:tc>
          <w:tcPr>
            <w:tcW w:w="4876" w:type="dxa"/>
            <w:hideMark/>
          </w:tcPr>
          <w:p w14:paraId="3F514596" w14:textId="77777777" w:rsidR="00B66609" w:rsidRPr="006519B5" w:rsidRDefault="00B66609" w:rsidP="000B4DD2">
            <w:pPr>
              <w:pStyle w:val="Normal6"/>
              <w:rPr>
                <w:szCs w:val="24"/>
                <w:lang w:val="de-DE"/>
              </w:rPr>
            </w:pPr>
          </w:p>
        </w:tc>
      </w:tr>
    </w:tbl>
    <w:p w14:paraId="657DD2B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708A5CC" w14:textId="77777777" w:rsidR="00B66609" w:rsidRPr="006519B5" w:rsidRDefault="00B66609" w:rsidP="00B66609">
      <w:pPr>
        <w:pStyle w:val="CrossRef"/>
        <w:rPr>
          <w:lang w:val="de-DE"/>
        </w:rPr>
      </w:pPr>
      <w:r w:rsidRPr="006519B5">
        <w:rPr>
          <w:lang w:val="de-DE"/>
        </w:rPr>
        <w:t>(Verordnung (EG) Nr. 1107/2006)</w:t>
      </w:r>
    </w:p>
    <w:p w14:paraId="11CD4041" w14:textId="77777777" w:rsidR="00B66609" w:rsidRPr="006519B5" w:rsidRDefault="00B66609" w:rsidP="00B66609">
      <w:r w:rsidRPr="006519B5">
        <w:rPr>
          <w:rStyle w:val="HideTWBExt"/>
          <w:noProof w:val="0"/>
        </w:rPr>
        <w:t>&lt;/Amend&gt;</w:t>
      </w:r>
    </w:p>
    <w:p w14:paraId="0AA6828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363</w:t>
      </w:r>
      <w:r w:rsidRPr="006519B5">
        <w:rPr>
          <w:rStyle w:val="HideTWBExt"/>
          <w:b w:val="0"/>
          <w:noProof w:val="0"/>
          <w:lang w:val="de-DE"/>
        </w:rPr>
        <w:t>&lt;/NumAm&gt;</w:t>
      </w:r>
    </w:p>
    <w:p w14:paraId="30EAE6B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EA0BFC2"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7E95CCE" w14:textId="77777777" w:rsidR="00B66609" w:rsidRPr="006519B5" w:rsidRDefault="00B66609" w:rsidP="00B66609">
      <w:r w:rsidRPr="006519B5">
        <w:rPr>
          <w:rStyle w:val="HideTWBExt"/>
          <w:noProof w:val="0"/>
        </w:rPr>
        <w:t>&lt;/RepeatBlock-By&gt;</w:t>
      </w:r>
    </w:p>
    <w:p w14:paraId="0E9A10D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78414CA" w14:textId="77777777" w:rsidR="00B66609" w:rsidRPr="006519B5" w:rsidRDefault="00B66609" w:rsidP="00B66609">
      <w:pPr>
        <w:pStyle w:val="NormalBold"/>
      </w:pPr>
      <w:r w:rsidRPr="006519B5">
        <w:rPr>
          <w:rStyle w:val="HideTWBExt"/>
          <w:b w:val="0"/>
          <w:noProof w:val="0"/>
        </w:rPr>
        <w:t>&lt;Article&gt;</w:t>
      </w:r>
      <w:r w:rsidRPr="006519B5">
        <w:t>Artikel 2 – Absatz 1 – Nummer 4 a (neu)</w:t>
      </w:r>
      <w:r w:rsidRPr="006519B5">
        <w:rPr>
          <w:rStyle w:val="HideTWBExt"/>
          <w:b w:val="0"/>
          <w:noProof w:val="0"/>
        </w:rPr>
        <w:t>&lt;/Article&gt;</w:t>
      </w:r>
    </w:p>
    <w:p w14:paraId="311E74AE" w14:textId="77777777" w:rsidR="00B66609" w:rsidRPr="006519B5" w:rsidRDefault="00B66609" w:rsidP="00B66609">
      <w:pPr>
        <w:keepNext/>
      </w:pPr>
      <w:r w:rsidRPr="006519B5">
        <w:rPr>
          <w:rStyle w:val="HideTWBExt"/>
          <w:noProof w:val="0"/>
        </w:rPr>
        <w:t>&lt;DocAmend2&gt;</w:t>
      </w:r>
      <w:r w:rsidRPr="006519B5">
        <w:t>Verordnung (EG) Nr. 1107/2006</w:t>
      </w:r>
      <w:r w:rsidRPr="006519B5">
        <w:rPr>
          <w:rStyle w:val="HideTWBExt"/>
          <w:noProof w:val="0"/>
        </w:rPr>
        <w:t>&lt;/DocAmend2&gt;</w:t>
      </w:r>
    </w:p>
    <w:p w14:paraId="786F153E" w14:textId="77777777" w:rsidR="00B66609" w:rsidRPr="006519B5" w:rsidRDefault="00B66609" w:rsidP="00B66609">
      <w:r w:rsidRPr="006519B5">
        <w:rPr>
          <w:rStyle w:val="HideTWBExt"/>
          <w:noProof w:val="0"/>
        </w:rPr>
        <w:t>&lt;Article2&gt;</w:t>
      </w:r>
      <w:r w:rsidRPr="006519B5">
        <w:t>Artikel 17</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DB9B31B" w14:textId="77777777" w:rsidTr="000B4DD2">
        <w:trPr>
          <w:jc w:val="center"/>
        </w:trPr>
        <w:tc>
          <w:tcPr>
            <w:tcW w:w="9752" w:type="dxa"/>
            <w:gridSpan w:val="2"/>
          </w:tcPr>
          <w:p w14:paraId="588EEA27" w14:textId="77777777" w:rsidR="00B66609" w:rsidRPr="006519B5" w:rsidRDefault="00B66609" w:rsidP="000B4DD2">
            <w:pPr>
              <w:keepNext/>
            </w:pPr>
          </w:p>
        </w:tc>
      </w:tr>
      <w:tr w:rsidR="00B66609" w:rsidRPr="006519B5" w14:paraId="2D874CF3" w14:textId="77777777" w:rsidTr="000B4DD2">
        <w:trPr>
          <w:jc w:val="center"/>
        </w:trPr>
        <w:tc>
          <w:tcPr>
            <w:tcW w:w="4876" w:type="dxa"/>
            <w:hideMark/>
          </w:tcPr>
          <w:p w14:paraId="581903F3"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2B965E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A89E953" w14:textId="77777777" w:rsidTr="000B4DD2">
        <w:trPr>
          <w:jc w:val="center"/>
        </w:trPr>
        <w:tc>
          <w:tcPr>
            <w:tcW w:w="4876" w:type="dxa"/>
          </w:tcPr>
          <w:p w14:paraId="3A9FCDAF" w14:textId="77777777" w:rsidR="00B66609" w:rsidRPr="006519B5" w:rsidRDefault="00B66609" w:rsidP="000B4DD2">
            <w:pPr>
              <w:pStyle w:val="Normal6"/>
              <w:rPr>
                <w:lang w:val="de-DE"/>
              </w:rPr>
            </w:pPr>
          </w:p>
        </w:tc>
        <w:tc>
          <w:tcPr>
            <w:tcW w:w="4876" w:type="dxa"/>
            <w:hideMark/>
          </w:tcPr>
          <w:p w14:paraId="1FA29063" w14:textId="3A95C0F8" w:rsidR="00B66609" w:rsidRPr="006519B5" w:rsidRDefault="00B66609" w:rsidP="00BA46A8">
            <w:pPr>
              <w:pStyle w:val="Normal6"/>
              <w:rPr>
                <w:szCs w:val="24"/>
                <w:lang w:val="de-DE"/>
              </w:rPr>
            </w:pPr>
            <w:r w:rsidRPr="006519B5">
              <w:rPr>
                <w:b/>
                <w:i/>
                <w:lang w:val="de-DE"/>
              </w:rPr>
              <w:t>4a</w:t>
            </w:r>
            <w:r w:rsidR="00BA46A8" w:rsidRPr="006519B5">
              <w:rPr>
                <w:b/>
                <w:i/>
                <w:lang w:val="de-DE"/>
              </w:rPr>
              <w:t>.</w:t>
            </w:r>
            <w:r w:rsidRPr="006519B5">
              <w:rPr>
                <w:b/>
                <w:i/>
                <w:lang w:val="de-DE"/>
              </w:rPr>
              <w:tab/>
              <w:t>Artikel 17 erhält folgende Fassung:</w:t>
            </w:r>
          </w:p>
        </w:tc>
      </w:tr>
      <w:tr w:rsidR="00B66609" w:rsidRPr="006519B5" w14:paraId="6C142DCB" w14:textId="77777777" w:rsidTr="000B4DD2">
        <w:trPr>
          <w:jc w:val="center"/>
        </w:trPr>
        <w:tc>
          <w:tcPr>
            <w:tcW w:w="4876" w:type="dxa"/>
            <w:hideMark/>
          </w:tcPr>
          <w:p w14:paraId="57C8FA4E" w14:textId="77777777" w:rsidR="00B66609" w:rsidRPr="006519B5" w:rsidRDefault="00B66609" w:rsidP="000B4DD2">
            <w:pPr>
              <w:pStyle w:val="Normal6"/>
              <w:rPr>
                <w:lang w:val="de-DE"/>
              </w:rPr>
            </w:pPr>
            <w:r w:rsidRPr="006519B5">
              <w:rPr>
                <w:lang w:val="de-DE"/>
              </w:rPr>
              <w:t>Artikel 17</w:t>
            </w:r>
          </w:p>
        </w:tc>
        <w:tc>
          <w:tcPr>
            <w:tcW w:w="4876" w:type="dxa"/>
            <w:hideMark/>
          </w:tcPr>
          <w:p w14:paraId="5437646B" w14:textId="3DC79A39" w:rsidR="00B66609" w:rsidRPr="006519B5" w:rsidRDefault="00415474" w:rsidP="000B4DD2">
            <w:pPr>
              <w:pStyle w:val="Normal6"/>
              <w:rPr>
                <w:szCs w:val="24"/>
                <w:lang w:val="de-DE"/>
              </w:rPr>
            </w:pPr>
            <w:r w:rsidRPr="006519B5">
              <w:rPr>
                <w:b/>
                <w:i/>
                <w:lang w:val="de-DE"/>
              </w:rPr>
              <w:t>„</w:t>
            </w:r>
            <w:r w:rsidR="00B66609" w:rsidRPr="006519B5">
              <w:rPr>
                <w:lang w:val="de-DE"/>
              </w:rPr>
              <w:t>Artikel 17</w:t>
            </w:r>
          </w:p>
        </w:tc>
      </w:tr>
      <w:tr w:rsidR="00B66609" w:rsidRPr="006519B5" w14:paraId="54DC14E5" w14:textId="77777777" w:rsidTr="000B4DD2">
        <w:trPr>
          <w:jc w:val="center"/>
        </w:trPr>
        <w:tc>
          <w:tcPr>
            <w:tcW w:w="4876" w:type="dxa"/>
            <w:hideMark/>
          </w:tcPr>
          <w:p w14:paraId="5D2DA52D" w14:textId="58552676" w:rsidR="00B66609" w:rsidRPr="006519B5" w:rsidRDefault="00B66609" w:rsidP="000B4DD2">
            <w:pPr>
              <w:pStyle w:val="Normal6"/>
              <w:rPr>
                <w:lang w:val="de-DE"/>
              </w:rPr>
            </w:pPr>
            <w:r w:rsidRPr="006519B5">
              <w:rPr>
                <w:lang w:val="de-DE"/>
              </w:rPr>
              <w:t>Bericht</w:t>
            </w:r>
            <w:r w:rsidR="008B4B2A" w:rsidRPr="006519B5">
              <w:rPr>
                <w:lang w:val="de-DE"/>
              </w:rPr>
              <w:t>erstattung</w:t>
            </w:r>
          </w:p>
        </w:tc>
        <w:tc>
          <w:tcPr>
            <w:tcW w:w="4876" w:type="dxa"/>
            <w:hideMark/>
          </w:tcPr>
          <w:p w14:paraId="3B26A6DC" w14:textId="0A3B4494" w:rsidR="00B66609" w:rsidRPr="006519B5" w:rsidRDefault="00B66609" w:rsidP="000B4DD2">
            <w:pPr>
              <w:pStyle w:val="Normal6"/>
              <w:rPr>
                <w:szCs w:val="24"/>
                <w:lang w:val="de-DE"/>
              </w:rPr>
            </w:pPr>
            <w:r w:rsidRPr="006519B5">
              <w:rPr>
                <w:lang w:val="de-DE"/>
              </w:rPr>
              <w:t>Bericht</w:t>
            </w:r>
            <w:r w:rsidR="008B4B2A" w:rsidRPr="006519B5">
              <w:rPr>
                <w:lang w:val="de-DE"/>
              </w:rPr>
              <w:t>erstattung</w:t>
            </w:r>
          </w:p>
        </w:tc>
      </w:tr>
      <w:tr w:rsidR="00B66609" w:rsidRPr="006519B5" w14:paraId="6AC9C501" w14:textId="77777777" w:rsidTr="000B4DD2">
        <w:trPr>
          <w:jc w:val="center"/>
        </w:trPr>
        <w:tc>
          <w:tcPr>
            <w:tcW w:w="4876" w:type="dxa"/>
            <w:hideMark/>
          </w:tcPr>
          <w:p w14:paraId="1A1A8044" w14:textId="77777777" w:rsidR="00B66609" w:rsidRPr="006519B5" w:rsidRDefault="00B66609" w:rsidP="000B4DD2">
            <w:pPr>
              <w:pStyle w:val="Normal6"/>
              <w:rPr>
                <w:lang w:val="de-DE"/>
              </w:rPr>
            </w:pPr>
            <w:r w:rsidRPr="006519B5">
              <w:rPr>
                <w:lang w:val="de-DE"/>
              </w:rPr>
              <w:t xml:space="preserve">Die Kommission </w:t>
            </w:r>
            <w:r w:rsidRPr="006519B5">
              <w:rPr>
                <w:b/>
                <w:bCs/>
                <w:i/>
                <w:iCs/>
                <w:lang w:val="de-DE"/>
              </w:rPr>
              <w:t>erstattet</w:t>
            </w:r>
            <w:r w:rsidRPr="006519B5">
              <w:rPr>
                <w:lang w:val="de-DE"/>
              </w:rPr>
              <w:t xml:space="preserve"> dem Europäischen Parlament und dem Rat </w:t>
            </w:r>
            <w:r w:rsidRPr="006519B5">
              <w:rPr>
                <w:b/>
                <w:i/>
                <w:lang w:val="de-DE"/>
              </w:rPr>
              <w:t>spätestens bis zum 1. Januar 2010 über die Anwendung und die Ergebnisse dieser Verordnung Bericht</w:t>
            </w:r>
            <w:r w:rsidRPr="006519B5">
              <w:rPr>
                <w:lang w:val="de-DE"/>
              </w:rPr>
              <w:t xml:space="preserve">. Dem Bericht </w:t>
            </w:r>
            <w:r w:rsidRPr="006519B5">
              <w:rPr>
                <w:b/>
                <w:i/>
                <w:lang w:val="de-DE"/>
              </w:rPr>
              <w:t>sind, soweit erforderlich,</w:t>
            </w:r>
            <w:r w:rsidRPr="006519B5">
              <w:rPr>
                <w:lang w:val="de-DE"/>
              </w:rPr>
              <w:t xml:space="preserve"> Legislativvorschläge </w:t>
            </w:r>
            <w:r w:rsidRPr="006519B5">
              <w:rPr>
                <w:b/>
                <w:i/>
                <w:lang w:val="de-DE"/>
              </w:rPr>
              <w:t>beizufügen, die diese Verordnung durch weitere Einzelheiten ergänzen oder ändern</w:t>
            </w:r>
            <w:r w:rsidRPr="006519B5">
              <w:rPr>
                <w:lang w:val="de-DE"/>
              </w:rPr>
              <w:t>.</w:t>
            </w:r>
          </w:p>
        </w:tc>
        <w:tc>
          <w:tcPr>
            <w:tcW w:w="4876" w:type="dxa"/>
            <w:hideMark/>
          </w:tcPr>
          <w:p w14:paraId="05B779D6" w14:textId="77777777" w:rsidR="00B66609" w:rsidRPr="006519B5" w:rsidRDefault="00B66609" w:rsidP="000B4DD2">
            <w:pPr>
              <w:pStyle w:val="Normal6"/>
              <w:rPr>
                <w:szCs w:val="24"/>
                <w:lang w:val="de-DE"/>
              </w:rPr>
            </w:pPr>
            <w:r w:rsidRPr="006519B5">
              <w:rPr>
                <w:lang w:val="de-DE"/>
              </w:rPr>
              <w:t xml:space="preserve">Die Kommission </w:t>
            </w:r>
            <w:r w:rsidRPr="006519B5">
              <w:rPr>
                <w:b/>
                <w:i/>
                <w:lang w:val="de-DE"/>
              </w:rPr>
              <w:t>erstellt</w:t>
            </w:r>
            <w:r w:rsidRPr="006519B5">
              <w:rPr>
                <w:lang w:val="de-DE"/>
              </w:rPr>
              <w:t xml:space="preserve"> </w:t>
            </w:r>
            <w:r w:rsidRPr="006519B5">
              <w:rPr>
                <w:b/>
                <w:i/>
                <w:lang w:val="de-DE"/>
              </w:rPr>
              <w:t>alle drei Jahre einen Bericht und legt ihn</w:t>
            </w:r>
            <w:r w:rsidRPr="006519B5">
              <w:rPr>
                <w:lang w:val="de-DE"/>
              </w:rPr>
              <w:t xml:space="preserve"> dem Europäischen Parlament und dem Rat </w:t>
            </w:r>
            <w:r w:rsidRPr="006519B5">
              <w:rPr>
                <w:b/>
                <w:i/>
                <w:lang w:val="de-DE"/>
              </w:rPr>
              <w:t>vor</w:t>
            </w:r>
            <w:r w:rsidRPr="006519B5">
              <w:rPr>
                <w:lang w:val="de-DE"/>
              </w:rPr>
              <w:t>.</w:t>
            </w:r>
            <w:r w:rsidRPr="006519B5">
              <w:rPr>
                <w:b/>
                <w:i/>
                <w:lang w:val="de-DE"/>
              </w:rPr>
              <w:t xml:space="preserve"> In</w:t>
            </w:r>
            <w:r w:rsidRPr="006519B5">
              <w:rPr>
                <w:lang w:val="de-DE"/>
              </w:rPr>
              <w:t xml:space="preserve"> dem Bericht </w:t>
            </w:r>
            <w:r w:rsidRPr="006519B5">
              <w:rPr>
                <w:b/>
                <w:i/>
                <w:lang w:val="de-DE"/>
              </w:rPr>
              <w:t>werden die Durchführung und Wirksamkeit dieser Verordnung bewertet, einschließlich:</w:t>
            </w:r>
          </w:p>
        </w:tc>
      </w:tr>
      <w:tr w:rsidR="00B66609" w:rsidRPr="006519B5" w14:paraId="7CB47BA1" w14:textId="77777777" w:rsidTr="000B4DD2">
        <w:trPr>
          <w:jc w:val="center"/>
        </w:trPr>
        <w:tc>
          <w:tcPr>
            <w:tcW w:w="4876" w:type="dxa"/>
          </w:tcPr>
          <w:p w14:paraId="5997B564" w14:textId="77777777" w:rsidR="00B66609" w:rsidRPr="006519B5" w:rsidRDefault="00B66609" w:rsidP="000B4DD2">
            <w:pPr>
              <w:pStyle w:val="Normal6"/>
              <w:rPr>
                <w:lang w:val="de-DE"/>
              </w:rPr>
            </w:pPr>
          </w:p>
        </w:tc>
        <w:tc>
          <w:tcPr>
            <w:tcW w:w="4876" w:type="dxa"/>
            <w:hideMark/>
          </w:tcPr>
          <w:p w14:paraId="2C16AB40" w14:textId="1E18C01D"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die Häufigkeit und Handhabung von Fällen der Nichtbeförderung, Annullierungen und Verspätungen</w:t>
            </w:r>
            <w:r w:rsidRPr="006519B5">
              <w:rPr>
                <w:b/>
                <w:i/>
                <w:lang w:val="de-DE"/>
              </w:rPr>
              <w:t>;</w:t>
            </w:r>
          </w:p>
        </w:tc>
      </w:tr>
      <w:tr w:rsidR="00B66609" w:rsidRPr="006519B5" w14:paraId="28DC5C91" w14:textId="77777777" w:rsidTr="000B4DD2">
        <w:trPr>
          <w:jc w:val="center"/>
        </w:trPr>
        <w:tc>
          <w:tcPr>
            <w:tcW w:w="4876" w:type="dxa"/>
          </w:tcPr>
          <w:p w14:paraId="32F7D756" w14:textId="77777777" w:rsidR="00B66609" w:rsidRPr="006519B5" w:rsidRDefault="00B66609" w:rsidP="000B4DD2">
            <w:pPr>
              <w:pStyle w:val="Normal6"/>
              <w:rPr>
                <w:lang w:val="de-DE"/>
              </w:rPr>
            </w:pPr>
          </w:p>
        </w:tc>
        <w:tc>
          <w:tcPr>
            <w:tcW w:w="4876" w:type="dxa"/>
            <w:hideMark/>
          </w:tcPr>
          <w:p w14:paraId="690CBDDB" w14:textId="368EE018"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die Höhe und fristgerechte Leistung der Erstattung und Ausgleichszahlung;</w:t>
            </w:r>
          </w:p>
        </w:tc>
      </w:tr>
      <w:tr w:rsidR="00B66609" w:rsidRPr="006519B5" w14:paraId="03FAB7B3" w14:textId="77777777" w:rsidTr="000B4DD2">
        <w:trPr>
          <w:jc w:val="center"/>
        </w:trPr>
        <w:tc>
          <w:tcPr>
            <w:tcW w:w="4876" w:type="dxa"/>
          </w:tcPr>
          <w:p w14:paraId="28D7F0A2" w14:textId="77777777" w:rsidR="00B66609" w:rsidRPr="006519B5" w:rsidRDefault="00B66609" w:rsidP="000B4DD2">
            <w:pPr>
              <w:pStyle w:val="Normal6"/>
              <w:rPr>
                <w:lang w:val="de-DE"/>
              </w:rPr>
            </w:pPr>
          </w:p>
        </w:tc>
        <w:tc>
          <w:tcPr>
            <w:tcW w:w="4876" w:type="dxa"/>
            <w:hideMark/>
          </w:tcPr>
          <w:p w14:paraId="7F37350A" w14:textId="2237BE1B"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das Funktionieren von Beschwerdeverfahren und die Zugänglichkeit von Informationen; — etwaiges systemisches Marktversagen und etwaige Muster der Nichteinhaltung;</w:t>
            </w:r>
          </w:p>
        </w:tc>
      </w:tr>
      <w:tr w:rsidR="00B66609" w:rsidRPr="006519B5" w14:paraId="250460EF" w14:textId="77777777" w:rsidTr="000B4DD2">
        <w:trPr>
          <w:jc w:val="center"/>
        </w:trPr>
        <w:tc>
          <w:tcPr>
            <w:tcW w:w="4876" w:type="dxa"/>
          </w:tcPr>
          <w:p w14:paraId="4465F344" w14:textId="77777777" w:rsidR="00B66609" w:rsidRPr="006519B5" w:rsidRDefault="00B66609" w:rsidP="000B4DD2">
            <w:pPr>
              <w:pStyle w:val="Normal6"/>
              <w:rPr>
                <w:lang w:val="de-DE"/>
              </w:rPr>
            </w:pPr>
          </w:p>
        </w:tc>
        <w:tc>
          <w:tcPr>
            <w:tcW w:w="4876" w:type="dxa"/>
            <w:hideMark/>
          </w:tcPr>
          <w:p w14:paraId="16325C1C" w14:textId="4F84CCED"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den Schutz von Personen mit Behinderungen und eingeschränkter Mobilität;</w:t>
            </w:r>
          </w:p>
        </w:tc>
      </w:tr>
      <w:tr w:rsidR="00B66609" w:rsidRPr="006519B5" w14:paraId="23AE6D35" w14:textId="77777777" w:rsidTr="000B4DD2">
        <w:trPr>
          <w:jc w:val="center"/>
        </w:trPr>
        <w:tc>
          <w:tcPr>
            <w:tcW w:w="4876" w:type="dxa"/>
          </w:tcPr>
          <w:p w14:paraId="34078498" w14:textId="77777777" w:rsidR="00B66609" w:rsidRPr="006519B5" w:rsidRDefault="00B66609" w:rsidP="000B4DD2">
            <w:pPr>
              <w:pStyle w:val="Normal6"/>
              <w:rPr>
                <w:lang w:val="de-DE"/>
              </w:rPr>
            </w:pPr>
          </w:p>
        </w:tc>
        <w:tc>
          <w:tcPr>
            <w:tcW w:w="4876" w:type="dxa"/>
            <w:hideMark/>
          </w:tcPr>
          <w:p w14:paraId="1F7697E8" w14:textId="34B68600"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die Rolle und Leistung der nationalen Durchsetzungsstellen;</w:t>
            </w:r>
          </w:p>
        </w:tc>
      </w:tr>
      <w:tr w:rsidR="00B66609" w:rsidRPr="006519B5" w14:paraId="135D011E" w14:textId="77777777" w:rsidTr="000B4DD2">
        <w:trPr>
          <w:jc w:val="center"/>
        </w:trPr>
        <w:tc>
          <w:tcPr>
            <w:tcW w:w="4876" w:type="dxa"/>
          </w:tcPr>
          <w:p w14:paraId="75A0607E" w14:textId="77777777" w:rsidR="00B66609" w:rsidRPr="006519B5" w:rsidRDefault="00B66609" w:rsidP="000B4DD2">
            <w:pPr>
              <w:pStyle w:val="Normal6"/>
              <w:rPr>
                <w:lang w:val="de-DE"/>
              </w:rPr>
            </w:pPr>
          </w:p>
        </w:tc>
        <w:tc>
          <w:tcPr>
            <w:tcW w:w="4876" w:type="dxa"/>
            <w:hideMark/>
          </w:tcPr>
          <w:p w14:paraId="24A2C49A" w14:textId="593F8909" w:rsidR="00B66609" w:rsidRPr="006519B5" w:rsidRDefault="008B4B2A" w:rsidP="000B4DD2">
            <w:pPr>
              <w:pStyle w:val="Normal6"/>
              <w:rPr>
                <w:szCs w:val="24"/>
                <w:lang w:val="de-DE"/>
              </w:rPr>
            </w:pPr>
            <w:r w:rsidRPr="006519B5">
              <w:rPr>
                <w:b/>
                <w:i/>
                <w:lang w:val="de-DE"/>
              </w:rPr>
              <w:t>–</w:t>
            </w:r>
            <w:r w:rsidR="00B66609" w:rsidRPr="006519B5">
              <w:rPr>
                <w:b/>
                <w:i/>
                <w:lang w:val="de-DE"/>
              </w:rPr>
              <w:t xml:space="preserve"> und die Einbeziehung der Fluggastrechte in multimodale Reisen und Pauschalreisen</w:t>
            </w:r>
            <w:r w:rsidR="00B66609" w:rsidRPr="006519B5">
              <w:rPr>
                <w:lang w:val="de-DE"/>
              </w:rPr>
              <w:t>.</w:t>
            </w:r>
          </w:p>
        </w:tc>
      </w:tr>
      <w:tr w:rsidR="00B66609" w:rsidRPr="006519B5" w14:paraId="20165432" w14:textId="77777777" w:rsidTr="000B4DD2">
        <w:trPr>
          <w:jc w:val="center"/>
        </w:trPr>
        <w:tc>
          <w:tcPr>
            <w:tcW w:w="4876" w:type="dxa"/>
          </w:tcPr>
          <w:p w14:paraId="7200A613" w14:textId="77777777" w:rsidR="00B66609" w:rsidRPr="006519B5" w:rsidRDefault="00B66609" w:rsidP="000B4DD2">
            <w:pPr>
              <w:pStyle w:val="Normal6"/>
              <w:rPr>
                <w:lang w:val="de-DE"/>
              </w:rPr>
            </w:pPr>
          </w:p>
        </w:tc>
        <w:tc>
          <w:tcPr>
            <w:tcW w:w="4876" w:type="dxa"/>
            <w:hideMark/>
          </w:tcPr>
          <w:p w14:paraId="1DF0205D" w14:textId="77777777" w:rsidR="00B66609" w:rsidRPr="006519B5" w:rsidRDefault="00B66609" w:rsidP="000B4DD2">
            <w:pPr>
              <w:pStyle w:val="Normal6"/>
              <w:rPr>
                <w:szCs w:val="24"/>
                <w:lang w:val="de-DE"/>
              </w:rPr>
            </w:pPr>
            <w:r w:rsidRPr="006519B5">
              <w:rPr>
                <w:b/>
                <w:i/>
                <w:lang w:val="de-DE"/>
              </w:rPr>
              <w:t>Der Bericht stützt sich auf Durchsetzungsdaten, Berichte über die Einhaltung der Anforderungen und Ergebnisse der nationalen Überwachungssysteme, die von den Mitgliedstaaten vorgelegt werden. Dabei werden auch Beschwerden von Fluggästen, Beiträge von Interessenträgern und Konsultationen mit einschlägigen Verbraucher- und Behindertenorganisationen berücksichtigt.</w:t>
            </w:r>
          </w:p>
        </w:tc>
      </w:tr>
      <w:tr w:rsidR="00B66609" w:rsidRPr="006519B5" w14:paraId="58C0B1BC" w14:textId="77777777" w:rsidTr="000B4DD2">
        <w:trPr>
          <w:jc w:val="center"/>
        </w:trPr>
        <w:tc>
          <w:tcPr>
            <w:tcW w:w="4876" w:type="dxa"/>
          </w:tcPr>
          <w:p w14:paraId="13A8D5C9" w14:textId="77777777" w:rsidR="00B66609" w:rsidRPr="006519B5" w:rsidRDefault="00B66609" w:rsidP="000B4DD2">
            <w:pPr>
              <w:pStyle w:val="Normal6"/>
              <w:rPr>
                <w:lang w:val="de-DE"/>
              </w:rPr>
            </w:pPr>
          </w:p>
        </w:tc>
        <w:tc>
          <w:tcPr>
            <w:tcW w:w="4876" w:type="dxa"/>
            <w:hideMark/>
          </w:tcPr>
          <w:p w14:paraId="4F1E4EC5" w14:textId="77777777" w:rsidR="00B66609" w:rsidRPr="006519B5" w:rsidRDefault="00B66609" w:rsidP="000B4DD2">
            <w:pPr>
              <w:pStyle w:val="Normal6"/>
              <w:rPr>
                <w:szCs w:val="24"/>
                <w:lang w:val="de-DE"/>
              </w:rPr>
            </w:pPr>
            <w:r w:rsidRPr="006519B5">
              <w:rPr>
                <w:b/>
                <w:i/>
                <w:lang w:val="de-DE"/>
              </w:rPr>
              <w:t>Gegebenenfalls enthält der Bericht Empfehlungen zur Überarbeitung der Ausgleichsbeträge gemäß Artikel 7 Absatz 1, Optionen zur Ausweitung des Anwendungsbereichs dieser Verordnung auf andere Verkehrsträger oder Dienstleistungsarten und Vorschläge zur Stärkung der Koordinierung zwischen dieser Verordnung und der Richtlinie (EU) 2015/2302 über Pauschalreisen.</w:t>
            </w:r>
          </w:p>
        </w:tc>
      </w:tr>
      <w:tr w:rsidR="00B66609" w:rsidRPr="006519B5" w14:paraId="62C6ACB2" w14:textId="77777777" w:rsidTr="000B4DD2">
        <w:trPr>
          <w:jc w:val="center"/>
        </w:trPr>
        <w:tc>
          <w:tcPr>
            <w:tcW w:w="4876" w:type="dxa"/>
          </w:tcPr>
          <w:p w14:paraId="736F4ECA" w14:textId="77777777" w:rsidR="00B66609" w:rsidRPr="006519B5" w:rsidRDefault="00B66609" w:rsidP="000B4DD2">
            <w:pPr>
              <w:pStyle w:val="Normal6"/>
              <w:rPr>
                <w:lang w:val="de-DE"/>
              </w:rPr>
            </w:pPr>
          </w:p>
        </w:tc>
        <w:tc>
          <w:tcPr>
            <w:tcW w:w="4876" w:type="dxa"/>
            <w:hideMark/>
          </w:tcPr>
          <w:p w14:paraId="102E7EE4" w14:textId="77777777" w:rsidR="00B66609" w:rsidRPr="006519B5" w:rsidRDefault="00B66609" w:rsidP="000B4DD2">
            <w:pPr>
              <w:pStyle w:val="Normal6"/>
              <w:rPr>
                <w:szCs w:val="24"/>
                <w:lang w:val="de-DE"/>
              </w:rPr>
            </w:pPr>
            <w:r w:rsidRPr="006519B5">
              <w:rPr>
                <w:b/>
                <w:i/>
                <w:lang w:val="de-DE"/>
              </w:rPr>
              <w:t>Der Bericht wird im Einklang mit der Richtlinie (EU) 2019/882 in zugänglichen Formaten veröffentlicht und auf der Website der Kommission zugänglich gemacht.</w:t>
            </w:r>
          </w:p>
        </w:tc>
      </w:tr>
      <w:tr w:rsidR="00B66609" w:rsidRPr="006519B5" w14:paraId="7A1877E8" w14:textId="77777777" w:rsidTr="000B4DD2">
        <w:trPr>
          <w:jc w:val="center"/>
        </w:trPr>
        <w:tc>
          <w:tcPr>
            <w:tcW w:w="4876" w:type="dxa"/>
          </w:tcPr>
          <w:p w14:paraId="7ADC0785" w14:textId="77777777" w:rsidR="00B66609" w:rsidRPr="006519B5" w:rsidRDefault="00B66609" w:rsidP="000B4DD2">
            <w:pPr>
              <w:pStyle w:val="Normal6"/>
              <w:rPr>
                <w:lang w:val="de-DE"/>
              </w:rPr>
            </w:pPr>
          </w:p>
        </w:tc>
        <w:tc>
          <w:tcPr>
            <w:tcW w:w="4876" w:type="dxa"/>
            <w:hideMark/>
          </w:tcPr>
          <w:p w14:paraId="661977DE" w14:textId="09BD8893" w:rsidR="00B66609" w:rsidRPr="006519B5" w:rsidRDefault="00B66609" w:rsidP="000B4DD2">
            <w:pPr>
              <w:pStyle w:val="Normal6"/>
              <w:rPr>
                <w:szCs w:val="24"/>
                <w:lang w:val="de-DE"/>
              </w:rPr>
            </w:pPr>
            <w:r w:rsidRPr="006519B5">
              <w:rPr>
                <w:b/>
                <w:i/>
                <w:lang w:val="de-DE"/>
              </w:rPr>
              <w:t>Erforderlichenfalls werden dem Bericht</w:t>
            </w:r>
            <w:r w:rsidRPr="006519B5">
              <w:rPr>
                <w:lang w:val="de-DE"/>
              </w:rPr>
              <w:t xml:space="preserve"> Legislativvorschläge </w:t>
            </w:r>
            <w:r w:rsidRPr="006519B5">
              <w:rPr>
                <w:b/>
                <w:bCs/>
                <w:i/>
                <w:iCs/>
                <w:lang w:val="de-DE"/>
              </w:rPr>
              <w:t>beigefügt.</w:t>
            </w:r>
            <w:r w:rsidR="00BA46A8" w:rsidRPr="006519B5">
              <w:rPr>
                <w:b/>
                <w:i/>
                <w:lang w:val="de-DE"/>
              </w:rPr>
              <w:t>“</w:t>
            </w:r>
          </w:p>
        </w:tc>
      </w:tr>
      <w:tr w:rsidR="00B66609" w:rsidRPr="006519B5" w14:paraId="179ED55E" w14:textId="77777777" w:rsidTr="000B4DD2">
        <w:trPr>
          <w:jc w:val="center"/>
        </w:trPr>
        <w:tc>
          <w:tcPr>
            <w:tcW w:w="4876" w:type="dxa"/>
          </w:tcPr>
          <w:p w14:paraId="17BCED94" w14:textId="77777777" w:rsidR="00B66609" w:rsidRPr="006519B5" w:rsidRDefault="00B66609" w:rsidP="000B4DD2">
            <w:pPr>
              <w:pStyle w:val="Normal6"/>
              <w:rPr>
                <w:lang w:val="de-DE"/>
              </w:rPr>
            </w:pPr>
          </w:p>
        </w:tc>
        <w:tc>
          <w:tcPr>
            <w:tcW w:w="4876" w:type="dxa"/>
            <w:hideMark/>
          </w:tcPr>
          <w:p w14:paraId="45F308A1" w14:textId="77777777" w:rsidR="00B66609" w:rsidRPr="006519B5" w:rsidRDefault="00B66609" w:rsidP="000B4DD2">
            <w:pPr>
              <w:pStyle w:val="Normal6"/>
              <w:rPr>
                <w:szCs w:val="24"/>
                <w:lang w:val="de-DE"/>
              </w:rPr>
            </w:pPr>
          </w:p>
        </w:tc>
      </w:tr>
    </w:tbl>
    <w:p w14:paraId="436C389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9C2B5BE" w14:textId="77777777" w:rsidR="00B66609" w:rsidRPr="006519B5" w:rsidRDefault="00B66609" w:rsidP="00B66609">
      <w:pPr>
        <w:pStyle w:val="CrossRef"/>
        <w:rPr>
          <w:lang w:val="de-DE"/>
        </w:rPr>
      </w:pPr>
      <w:r w:rsidRPr="006519B5">
        <w:rPr>
          <w:lang w:val="de-DE"/>
        </w:rPr>
        <w:t>(Verordnung (EG) Nr. 1107/2006)</w:t>
      </w:r>
    </w:p>
    <w:p w14:paraId="2DC3142A" w14:textId="77777777" w:rsidR="00B66609" w:rsidRPr="006519B5" w:rsidRDefault="00B66609" w:rsidP="00B66609">
      <w:r w:rsidRPr="006519B5">
        <w:rPr>
          <w:rStyle w:val="HideTWBExt"/>
          <w:noProof w:val="0"/>
        </w:rPr>
        <w:t>&lt;/Amend&gt;</w:t>
      </w:r>
    </w:p>
    <w:p w14:paraId="25A5F5F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364</w:t>
      </w:r>
      <w:r w:rsidRPr="006519B5">
        <w:rPr>
          <w:rStyle w:val="HideTWBExt"/>
          <w:b w:val="0"/>
          <w:noProof w:val="0"/>
          <w:lang w:val="de-DE"/>
        </w:rPr>
        <w:t>&lt;/NumAm&gt;</w:t>
      </w:r>
    </w:p>
    <w:p w14:paraId="6AD987BA"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638CE9A"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C5AB04E" w14:textId="77777777" w:rsidR="00B66609" w:rsidRPr="006519B5" w:rsidRDefault="00B66609" w:rsidP="00B66609">
      <w:r w:rsidRPr="006519B5">
        <w:rPr>
          <w:rStyle w:val="HideTWBExt"/>
          <w:noProof w:val="0"/>
        </w:rPr>
        <w:t>&lt;/RepeatBlock-By&gt;</w:t>
      </w:r>
    </w:p>
    <w:p w14:paraId="7E2A695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C171F1E" w14:textId="77777777" w:rsidR="00B66609" w:rsidRPr="006519B5" w:rsidRDefault="00B66609" w:rsidP="00B66609">
      <w:pPr>
        <w:pStyle w:val="NormalBold"/>
      </w:pPr>
      <w:r w:rsidRPr="006519B5">
        <w:rPr>
          <w:rStyle w:val="HideTWBExt"/>
          <w:b w:val="0"/>
          <w:noProof w:val="0"/>
        </w:rPr>
        <w:t>&lt;Article&gt;</w:t>
      </w:r>
      <w:r w:rsidRPr="006519B5">
        <w:t>Artikel 3 – Absatz 1 – Nummer -1 (neu)</w:t>
      </w:r>
      <w:r w:rsidRPr="006519B5">
        <w:rPr>
          <w:rStyle w:val="HideTWBExt"/>
          <w:b w:val="0"/>
          <w:noProof w:val="0"/>
        </w:rPr>
        <w:t>&lt;/Article&gt;</w:t>
      </w:r>
    </w:p>
    <w:p w14:paraId="5E11A1E1"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657C28BA" w14:textId="77777777" w:rsidR="00B66609" w:rsidRPr="006519B5" w:rsidRDefault="00B66609" w:rsidP="00B66609">
      <w:r w:rsidRPr="006519B5">
        <w:rPr>
          <w:rStyle w:val="HideTWBExt"/>
          <w:noProof w:val="0"/>
        </w:rPr>
        <w:t>&lt;Article2&gt;</w:t>
      </w:r>
      <w:r w:rsidRPr="006519B5">
        <w:t>Artikel 3 – Absatz 1 – Buchstabe u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5699EEB" w14:textId="77777777" w:rsidTr="000B4DD2">
        <w:trPr>
          <w:jc w:val="center"/>
        </w:trPr>
        <w:tc>
          <w:tcPr>
            <w:tcW w:w="9752" w:type="dxa"/>
            <w:gridSpan w:val="2"/>
          </w:tcPr>
          <w:p w14:paraId="6733484D" w14:textId="77777777" w:rsidR="00B66609" w:rsidRPr="006519B5" w:rsidRDefault="00B66609" w:rsidP="000B4DD2">
            <w:pPr>
              <w:keepNext/>
            </w:pPr>
          </w:p>
        </w:tc>
      </w:tr>
      <w:tr w:rsidR="00B66609" w:rsidRPr="006519B5" w14:paraId="1BEB5A5F" w14:textId="77777777" w:rsidTr="000B4DD2">
        <w:trPr>
          <w:jc w:val="center"/>
        </w:trPr>
        <w:tc>
          <w:tcPr>
            <w:tcW w:w="4876" w:type="dxa"/>
            <w:hideMark/>
          </w:tcPr>
          <w:p w14:paraId="30027B4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A3F5D4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17616F2" w14:textId="77777777" w:rsidTr="000B4DD2">
        <w:trPr>
          <w:jc w:val="center"/>
        </w:trPr>
        <w:tc>
          <w:tcPr>
            <w:tcW w:w="4876" w:type="dxa"/>
          </w:tcPr>
          <w:p w14:paraId="2EF6AA9B" w14:textId="77777777" w:rsidR="00B66609" w:rsidRPr="006519B5" w:rsidRDefault="00B66609" w:rsidP="000B4DD2">
            <w:pPr>
              <w:pStyle w:val="Normal6"/>
              <w:rPr>
                <w:lang w:val="de-DE"/>
              </w:rPr>
            </w:pPr>
          </w:p>
        </w:tc>
        <w:tc>
          <w:tcPr>
            <w:tcW w:w="4876" w:type="dxa"/>
            <w:hideMark/>
          </w:tcPr>
          <w:p w14:paraId="47FBC9B6" w14:textId="40CF8DEF" w:rsidR="00B66609" w:rsidRPr="006519B5" w:rsidRDefault="00B66609" w:rsidP="00BA46A8">
            <w:pPr>
              <w:pStyle w:val="Normal6"/>
              <w:rPr>
                <w:szCs w:val="24"/>
                <w:lang w:val="de-DE"/>
              </w:rPr>
            </w:pPr>
            <w:r w:rsidRPr="006519B5">
              <w:rPr>
                <w:b/>
                <w:i/>
                <w:lang w:val="de-DE"/>
              </w:rPr>
              <w:t>-1</w:t>
            </w:r>
            <w:r w:rsidR="00BA46A8" w:rsidRPr="006519B5">
              <w:rPr>
                <w:b/>
                <w:i/>
                <w:lang w:val="de-DE"/>
              </w:rPr>
              <w:t>.</w:t>
            </w:r>
            <w:r w:rsidRPr="006519B5">
              <w:rPr>
                <w:b/>
                <w:i/>
                <w:lang w:val="de-DE"/>
              </w:rPr>
              <w:tab/>
              <w:t>In Artikel 3 wird die folgende Begriffsbestimmung hinzugefügt:</w:t>
            </w:r>
          </w:p>
        </w:tc>
      </w:tr>
      <w:tr w:rsidR="00B66609" w:rsidRPr="006519B5" w14:paraId="538BC678" w14:textId="77777777" w:rsidTr="000B4DD2">
        <w:trPr>
          <w:jc w:val="center"/>
        </w:trPr>
        <w:tc>
          <w:tcPr>
            <w:tcW w:w="4876" w:type="dxa"/>
            <w:hideMark/>
          </w:tcPr>
          <w:p w14:paraId="4A5B14DC" w14:textId="77777777" w:rsidR="00B66609" w:rsidRPr="006519B5" w:rsidRDefault="00B66609" w:rsidP="000B4DD2">
            <w:pPr>
              <w:pStyle w:val="Normal6"/>
              <w:rPr>
                <w:lang w:val="de-DE"/>
              </w:rPr>
            </w:pPr>
          </w:p>
        </w:tc>
        <w:tc>
          <w:tcPr>
            <w:tcW w:w="4876" w:type="dxa"/>
            <w:hideMark/>
          </w:tcPr>
          <w:p w14:paraId="233C18AF" w14:textId="054A0C01" w:rsidR="00B66609" w:rsidRPr="006519B5" w:rsidRDefault="00415474" w:rsidP="00BA46A8">
            <w:pPr>
              <w:pStyle w:val="Normal6"/>
              <w:rPr>
                <w:szCs w:val="24"/>
                <w:lang w:val="de-DE"/>
              </w:rPr>
            </w:pPr>
            <w:r w:rsidRPr="006519B5">
              <w:rPr>
                <w:b/>
                <w:i/>
                <w:lang w:val="de-DE"/>
              </w:rPr>
              <w:t>„</w:t>
            </w:r>
            <w:r w:rsidR="00B66609" w:rsidRPr="006519B5">
              <w:rPr>
                <w:b/>
                <w:i/>
                <w:lang w:val="de-DE"/>
              </w:rPr>
              <w:t xml:space="preserve">ua) </w:t>
            </w:r>
            <w:r w:rsidR="00BA46A8" w:rsidRPr="006519B5">
              <w:rPr>
                <w:rFonts w:ascii="Sylfaen" w:hAnsi="Sylfaen"/>
                <w:b/>
                <w:i/>
                <w:lang w:val="de-DE"/>
              </w:rPr>
              <w:t>‚</w:t>
            </w:r>
            <w:r w:rsidR="00B66609" w:rsidRPr="006519B5">
              <w:rPr>
                <w:b/>
                <w:i/>
                <w:lang w:val="de-DE"/>
              </w:rPr>
              <w:t>automatische Zahlung</w:t>
            </w:r>
            <w:r w:rsidR="00BA46A8" w:rsidRPr="006519B5">
              <w:rPr>
                <w:rFonts w:ascii="Sylfaen" w:hAnsi="Sylfaen"/>
                <w:b/>
                <w:i/>
                <w:lang w:val="de-DE"/>
              </w:rPr>
              <w:t>‘</w:t>
            </w:r>
            <w:r w:rsidR="00B66609" w:rsidRPr="006519B5">
              <w:rPr>
                <w:b/>
                <w:i/>
                <w:lang w:val="de-DE"/>
              </w:rPr>
              <w:t xml:space="preserve"> eine Erstattung oder Ausgleichszahlung, die dem betroffenen Fluggast gewährt wird, ohne dass ein förmlicher Antrag oder Antrag gestellt werden muss. Das ausführende Luftfahrtunternehmen, der Vermittler oder der Verkehrsdienstleister verarbeitet diese Zahlungen innerhalb des für das Störungsereignis geltenden Zeitrahmens</w:t>
            </w:r>
            <w:r w:rsidR="00B66609" w:rsidRPr="006519B5">
              <w:rPr>
                <w:lang w:val="de-DE"/>
              </w:rPr>
              <w:t xml:space="preserve"> </w:t>
            </w:r>
            <w:r w:rsidR="00B66609" w:rsidRPr="006519B5">
              <w:rPr>
                <w:b/>
                <w:i/>
                <w:lang w:val="de-DE"/>
              </w:rPr>
              <w:t>unter Verwendung der ursprünglichen Zahlungsmethode, sofern der Fluggast nichts anderes vereinbart hat.</w:t>
            </w:r>
            <w:r w:rsidR="00BA46A8" w:rsidRPr="006519B5">
              <w:rPr>
                <w:b/>
                <w:i/>
                <w:lang w:val="de-DE"/>
              </w:rPr>
              <w:t>“</w:t>
            </w:r>
          </w:p>
        </w:tc>
      </w:tr>
      <w:tr w:rsidR="00B66609" w:rsidRPr="006519B5" w14:paraId="75845749" w14:textId="77777777" w:rsidTr="000B4DD2">
        <w:trPr>
          <w:jc w:val="center"/>
        </w:trPr>
        <w:tc>
          <w:tcPr>
            <w:tcW w:w="4876" w:type="dxa"/>
          </w:tcPr>
          <w:p w14:paraId="3449BBB7" w14:textId="77777777" w:rsidR="00B66609" w:rsidRPr="006519B5" w:rsidRDefault="00B66609" w:rsidP="000B4DD2">
            <w:pPr>
              <w:pStyle w:val="Normal6"/>
              <w:rPr>
                <w:lang w:val="de-DE"/>
              </w:rPr>
            </w:pPr>
          </w:p>
        </w:tc>
        <w:tc>
          <w:tcPr>
            <w:tcW w:w="4876" w:type="dxa"/>
            <w:hideMark/>
          </w:tcPr>
          <w:p w14:paraId="0BB33852" w14:textId="77777777" w:rsidR="00B66609" w:rsidRPr="006519B5" w:rsidRDefault="00B66609" w:rsidP="000B4DD2">
            <w:pPr>
              <w:pStyle w:val="Normal6"/>
              <w:rPr>
                <w:szCs w:val="24"/>
                <w:lang w:val="de-DE"/>
              </w:rPr>
            </w:pPr>
          </w:p>
        </w:tc>
      </w:tr>
    </w:tbl>
    <w:p w14:paraId="71157FE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0D7DE63" w14:textId="77777777" w:rsidR="00B66609" w:rsidRPr="006519B5" w:rsidRDefault="00B66609" w:rsidP="00B66609">
      <w:pPr>
        <w:pStyle w:val="CrossRef"/>
        <w:rPr>
          <w:lang w:val="de-DE"/>
        </w:rPr>
      </w:pPr>
      <w:r w:rsidRPr="006519B5">
        <w:rPr>
          <w:lang w:val="de-DE"/>
        </w:rPr>
        <w:t>(Verordnung (EG) Nr. 1177/2010)</w:t>
      </w:r>
    </w:p>
    <w:p w14:paraId="547B5B59" w14:textId="77777777" w:rsidR="00B66609" w:rsidRPr="006519B5" w:rsidRDefault="00B66609" w:rsidP="00B66609">
      <w:pPr>
        <w:rPr>
          <w:rStyle w:val="HideTWBExt"/>
          <w:noProof w:val="0"/>
        </w:rPr>
      </w:pPr>
      <w:r w:rsidRPr="006519B5">
        <w:rPr>
          <w:rStyle w:val="HideTWBExt"/>
          <w:noProof w:val="0"/>
        </w:rPr>
        <w:t>&lt;/Amend&gt;</w:t>
      </w:r>
    </w:p>
    <w:p w14:paraId="24109D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365</w:t>
      </w:r>
      <w:r w:rsidRPr="006519B5">
        <w:rPr>
          <w:rStyle w:val="HideTWBExt"/>
          <w:b w:val="0"/>
          <w:noProof w:val="0"/>
          <w:lang w:val="de-DE"/>
        </w:rPr>
        <w:t>&lt;/NumAm&gt;</w:t>
      </w:r>
    </w:p>
    <w:p w14:paraId="2C7807A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3C97F3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42103CB" w14:textId="77777777" w:rsidR="00B66609" w:rsidRPr="006519B5" w:rsidRDefault="00B66609" w:rsidP="00B66609">
      <w:r w:rsidRPr="006519B5">
        <w:rPr>
          <w:rStyle w:val="HideTWBExt"/>
          <w:noProof w:val="0"/>
        </w:rPr>
        <w:t>&lt;/RepeatBlock-By&gt;</w:t>
      </w:r>
    </w:p>
    <w:p w14:paraId="719B54C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F10C59D" w14:textId="77777777" w:rsidR="00B66609" w:rsidRPr="006519B5" w:rsidRDefault="00B66609" w:rsidP="00B66609">
      <w:pPr>
        <w:pStyle w:val="NormalBold"/>
      </w:pPr>
      <w:r w:rsidRPr="006519B5">
        <w:rPr>
          <w:rStyle w:val="HideTWBExt"/>
          <w:b w:val="0"/>
          <w:noProof w:val="0"/>
        </w:rPr>
        <w:t>&lt;Article&gt;</w:t>
      </w:r>
      <w:r w:rsidRPr="006519B5">
        <w:t>Artikel 3 – Absatz 1 a (neu)</w:t>
      </w:r>
      <w:r w:rsidRPr="006519B5">
        <w:rPr>
          <w:rStyle w:val="HideTWBExt"/>
          <w:b w:val="0"/>
          <w:noProof w:val="0"/>
        </w:rPr>
        <w:t>&lt;/Article&gt;</w:t>
      </w:r>
    </w:p>
    <w:p w14:paraId="7179F82A" w14:textId="77777777" w:rsidR="00B66609" w:rsidRPr="006519B5" w:rsidRDefault="00B66609" w:rsidP="00B66609">
      <w:pPr>
        <w:keepNext/>
      </w:pPr>
      <w:r w:rsidRPr="006519B5">
        <w:rPr>
          <w:rStyle w:val="HideTWBExt"/>
          <w:noProof w:val="0"/>
        </w:rPr>
        <w:t>&lt;DocAmend2&gt;</w:t>
      </w:r>
      <w:r w:rsidRPr="006519B5">
        <w:t>Verordnung (EG) Nr. 1177/2010</w:t>
      </w:r>
      <w:r w:rsidRPr="006519B5">
        <w:rPr>
          <w:rStyle w:val="HideTWBExt"/>
          <w:noProof w:val="0"/>
        </w:rPr>
        <w:t>&lt;/DocAmend2&gt;</w:t>
      </w:r>
    </w:p>
    <w:p w14:paraId="6F326541" w14:textId="77777777" w:rsidR="00B66609" w:rsidRPr="006519B5" w:rsidRDefault="00B66609" w:rsidP="00B66609">
      <w:r w:rsidRPr="006519B5">
        <w:rPr>
          <w:rStyle w:val="HideTWBExt"/>
          <w:noProof w:val="0"/>
        </w:rPr>
        <w:t>&lt;Article2&gt;</w:t>
      </w:r>
      <w:r w:rsidRPr="006519B5">
        <w:t>Artikel 9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1798FD8" w14:textId="77777777" w:rsidTr="000B4DD2">
        <w:trPr>
          <w:jc w:val="center"/>
        </w:trPr>
        <w:tc>
          <w:tcPr>
            <w:tcW w:w="9752" w:type="dxa"/>
            <w:gridSpan w:val="2"/>
          </w:tcPr>
          <w:p w14:paraId="7B637482" w14:textId="77777777" w:rsidR="00B66609" w:rsidRPr="006519B5" w:rsidRDefault="00B66609" w:rsidP="000B4DD2">
            <w:pPr>
              <w:keepNext/>
            </w:pPr>
          </w:p>
        </w:tc>
      </w:tr>
      <w:tr w:rsidR="00B66609" w:rsidRPr="006519B5" w14:paraId="220A8877" w14:textId="77777777" w:rsidTr="000B4DD2">
        <w:trPr>
          <w:jc w:val="center"/>
        </w:trPr>
        <w:tc>
          <w:tcPr>
            <w:tcW w:w="4876" w:type="dxa"/>
            <w:hideMark/>
          </w:tcPr>
          <w:p w14:paraId="1F902B9C"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78E5C6D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43386A9" w14:textId="77777777" w:rsidTr="000B4DD2">
        <w:trPr>
          <w:jc w:val="center"/>
        </w:trPr>
        <w:tc>
          <w:tcPr>
            <w:tcW w:w="4876" w:type="dxa"/>
          </w:tcPr>
          <w:p w14:paraId="09220D08" w14:textId="77777777" w:rsidR="00B66609" w:rsidRPr="006519B5" w:rsidRDefault="00B66609" w:rsidP="000B4DD2">
            <w:pPr>
              <w:pStyle w:val="Normal6"/>
              <w:rPr>
                <w:lang w:val="de-DE"/>
              </w:rPr>
            </w:pPr>
          </w:p>
        </w:tc>
        <w:tc>
          <w:tcPr>
            <w:tcW w:w="4876" w:type="dxa"/>
            <w:hideMark/>
          </w:tcPr>
          <w:p w14:paraId="7A5AB08A" w14:textId="77777777" w:rsidR="00B66609" w:rsidRPr="006519B5" w:rsidRDefault="00B66609" w:rsidP="000B4DD2">
            <w:pPr>
              <w:pStyle w:val="Normal6"/>
              <w:rPr>
                <w:szCs w:val="24"/>
                <w:lang w:val="de-DE"/>
              </w:rPr>
            </w:pPr>
            <w:r w:rsidRPr="006519B5">
              <w:rPr>
                <w:b/>
                <w:i/>
                <w:lang w:val="de-DE"/>
              </w:rPr>
              <w:t>Artikel 9 Absatz 1 erhält folgende Fassung:</w:t>
            </w:r>
          </w:p>
        </w:tc>
      </w:tr>
      <w:tr w:rsidR="00B66609" w:rsidRPr="006519B5" w14:paraId="23D7ED19" w14:textId="77777777" w:rsidTr="000B4DD2">
        <w:trPr>
          <w:jc w:val="center"/>
        </w:trPr>
        <w:tc>
          <w:tcPr>
            <w:tcW w:w="4876" w:type="dxa"/>
            <w:hideMark/>
          </w:tcPr>
          <w:p w14:paraId="47C1C3DB" w14:textId="77777777" w:rsidR="00B66609" w:rsidRPr="006519B5" w:rsidRDefault="00B66609" w:rsidP="000B4DD2">
            <w:pPr>
              <w:pStyle w:val="Normal6"/>
              <w:rPr>
                <w:lang w:val="de-DE"/>
              </w:rPr>
            </w:pPr>
            <w:r w:rsidRPr="006519B5">
              <w:rPr>
                <w:lang w:val="de-DE"/>
              </w:rPr>
              <w:t>Artikel 9</w:t>
            </w:r>
          </w:p>
        </w:tc>
        <w:tc>
          <w:tcPr>
            <w:tcW w:w="4876" w:type="dxa"/>
            <w:hideMark/>
          </w:tcPr>
          <w:p w14:paraId="6F8386D1" w14:textId="47696A94" w:rsidR="00B66609" w:rsidRPr="006519B5" w:rsidRDefault="00415474" w:rsidP="000B4DD2">
            <w:pPr>
              <w:pStyle w:val="Normal6"/>
              <w:rPr>
                <w:szCs w:val="24"/>
                <w:lang w:val="de-DE"/>
              </w:rPr>
            </w:pPr>
            <w:r w:rsidRPr="006519B5">
              <w:rPr>
                <w:b/>
                <w:i/>
                <w:lang w:val="de-DE"/>
              </w:rPr>
              <w:t>„</w:t>
            </w:r>
            <w:r w:rsidR="00B66609" w:rsidRPr="006519B5">
              <w:rPr>
                <w:lang w:val="de-DE"/>
              </w:rPr>
              <w:t>Artikel 9</w:t>
            </w:r>
          </w:p>
        </w:tc>
      </w:tr>
      <w:tr w:rsidR="00B66609" w:rsidRPr="006519B5" w14:paraId="1940DAA3" w14:textId="77777777" w:rsidTr="000B4DD2">
        <w:trPr>
          <w:jc w:val="center"/>
        </w:trPr>
        <w:tc>
          <w:tcPr>
            <w:tcW w:w="4876" w:type="dxa"/>
            <w:hideMark/>
          </w:tcPr>
          <w:p w14:paraId="2DAFA496" w14:textId="77777777" w:rsidR="00B66609" w:rsidRPr="006519B5" w:rsidRDefault="00B66609" w:rsidP="000B4DD2">
            <w:pPr>
              <w:pStyle w:val="Normal6"/>
              <w:rPr>
                <w:lang w:val="de-DE"/>
              </w:rPr>
            </w:pPr>
            <w:r w:rsidRPr="006519B5">
              <w:rPr>
                <w:lang w:val="de-DE"/>
              </w:rPr>
              <w:t>Zugänglichkeit und Information</w:t>
            </w:r>
          </w:p>
        </w:tc>
        <w:tc>
          <w:tcPr>
            <w:tcW w:w="4876" w:type="dxa"/>
            <w:hideMark/>
          </w:tcPr>
          <w:p w14:paraId="4649D36D" w14:textId="77777777" w:rsidR="00B66609" w:rsidRPr="006519B5" w:rsidRDefault="00B66609" w:rsidP="000B4DD2">
            <w:pPr>
              <w:pStyle w:val="Normal6"/>
              <w:rPr>
                <w:szCs w:val="24"/>
                <w:lang w:val="de-DE"/>
              </w:rPr>
            </w:pPr>
            <w:r w:rsidRPr="006519B5">
              <w:rPr>
                <w:lang w:val="de-DE"/>
              </w:rPr>
              <w:t>Zugänglichkeit und Information</w:t>
            </w:r>
          </w:p>
        </w:tc>
      </w:tr>
      <w:tr w:rsidR="00B66609" w:rsidRPr="006519B5" w14:paraId="32FA7725" w14:textId="77777777" w:rsidTr="000B4DD2">
        <w:trPr>
          <w:jc w:val="center"/>
        </w:trPr>
        <w:tc>
          <w:tcPr>
            <w:tcW w:w="4876" w:type="dxa"/>
            <w:hideMark/>
          </w:tcPr>
          <w:p w14:paraId="6810511D" w14:textId="77777777" w:rsidR="00B66609" w:rsidRPr="006519B5" w:rsidRDefault="00B66609" w:rsidP="000B4DD2">
            <w:pPr>
              <w:pStyle w:val="Normal6"/>
              <w:rPr>
                <w:lang w:val="de-DE"/>
              </w:rPr>
            </w:pPr>
            <w:r w:rsidRPr="006519B5">
              <w:rPr>
                <w:lang w:val="de-DE"/>
              </w:rPr>
              <w:t xml:space="preserve">(1) Die Beförderer und Terminalbetreiber stellen – gegebenenfalls über ihre Organisationen – in Zusammenarbeit mit Interessenverbänden von </w:t>
            </w:r>
            <w:r w:rsidRPr="006519B5">
              <w:rPr>
                <w:b/>
                <w:i/>
                <w:lang w:val="de-DE"/>
              </w:rPr>
              <w:t>behinderten</w:t>
            </w:r>
            <w:r w:rsidRPr="006519B5">
              <w:rPr>
                <w:lang w:val="de-DE"/>
              </w:rPr>
              <w:t xml:space="preserve"> Menschen oder Personen mit eingeschränkter Mobilität nichtdiskriminierende Zugangsbedingungen für die Beförderung von </w:t>
            </w:r>
            <w:r w:rsidRPr="006519B5">
              <w:rPr>
                <w:b/>
                <w:i/>
                <w:lang w:val="de-DE"/>
              </w:rPr>
              <w:t>behinderten</w:t>
            </w:r>
            <w:r w:rsidRPr="006519B5">
              <w:rPr>
                <w:lang w:val="de-DE"/>
              </w:rPr>
              <w:t xml:space="preserve"> Menschen und Personen mit eingeschränkter Mobilität sowie Begleitpersonen auf bzw. halten diese vor. Die Zugangsbedingungen werden den nationalen Durchsetzungsstellen auf Antrag bekannt gegeben.</w:t>
            </w:r>
          </w:p>
        </w:tc>
        <w:tc>
          <w:tcPr>
            <w:tcW w:w="4876" w:type="dxa"/>
            <w:hideMark/>
          </w:tcPr>
          <w:p w14:paraId="5504C4B0" w14:textId="2B788A30" w:rsidR="00B66609" w:rsidRPr="006519B5" w:rsidRDefault="00B66609" w:rsidP="000B4DD2">
            <w:pPr>
              <w:pStyle w:val="Normal6"/>
              <w:rPr>
                <w:szCs w:val="24"/>
                <w:lang w:val="de-DE"/>
              </w:rPr>
            </w:pPr>
            <w:r w:rsidRPr="006519B5">
              <w:rPr>
                <w:lang w:val="de-DE"/>
              </w:rPr>
              <w:t xml:space="preserve">(1) Die Beförderer und Terminalbetreiber stellen – gegebenenfalls über ihre Organisationen – in Zusammenarbeit mit Interessenverbänden von Menschen </w:t>
            </w:r>
            <w:r w:rsidRPr="006519B5">
              <w:rPr>
                <w:b/>
                <w:i/>
                <w:lang w:val="de-DE"/>
              </w:rPr>
              <w:t>mit Behinderungen</w:t>
            </w:r>
            <w:r w:rsidRPr="006519B5">
              <w:rPr>
                <w:lang w:val="de-DE"/>
              </w:rPr>
              <w:t xml:space="preserve"> oder Personen mit eingeschränkter Mobilität nichtdiskriminierende Zugangsbedingungen für die Beförderung von Menschen </w:t>
            </w:r>
            <w:r w:rsidRPr="006519B5">
              <w:rPr>
                <w:b/>
                <w:i/>
                <w:lang w:val="de-DE"/>
              </w:rPr>
              <w:t>mit</w:t>
            </w:r>
            <w:r w:rsidRPr="006519B5">
              <w:rPr>
                <w:lang w:val="de-DE"/>
              </w:rPr>
              <w:t xml:space="preserve"> </w:t>
            </w:r>
            <w:r w:rsidRPr="006519B5">
              <w:rPr>
                <w:b/>
                <w:i/>
                <w:lang w:val="de-DE"/>
              </w:rPr>
              <w:t>Behinderungen</w:t>
            </w:r>
            <w:r w:rsidRPr="006519B5">
              <w:rPr>
                <w:lang w:val="de-DE"/>
              </w:rPr>
              <w:t xml:space="preserve"> und Personen mit eingeschränkter Mobilität sowie Begleitpersonen auf bzw. halten diese vor.</w:t>
            </w:r>
            <w:r w:rsidRPr="006519B5">
              <w:rPr>
                <w:b/>
                <w:i/>
                <w:lang w:val="de-DE"/>
              </w:rPr>
              <w:t xml:space="preserve"> Diese Bedingungen müssen auf den Grundsätzen des universellen Designs basieren und den Barrierefreiheitsanforderungen gemäß der Richtlinie (EU) 2019/882 entsprechen</w:t>
            </w:r>
            <w:r w:rsidRPr="006519B5">
              <w:rPr>
                <w:lang w:val="de-DE"/>
              </w:rPr>
              <w:t>. Die Zugangsbedingungen werden den nationalen Durchsetzungsstellen auf Antrag bekannt gegeben.</w:t>
            </w:r>
            <w:r w:rsidR="00BA46A8" w:rsidRPr="006519B5">
              <w:rPr>
                <w:b/>
                <w:i/>
                <w:lang w:val="de-DE"/>
              </w:rPr>
              <w:t>“</w:t>
            </w:r>
          </w:p>
        </w:tc>
      </w:tr>
      <w:tr w:rsidR="00B66609" w:rsidRPr="006519B5" w14:paraId="661D01D5" w14:textId="77777777" w:rsidTr="000B4DD2">
        <w:trPr>
          <w:jc w:val="center"/>
        </w:trPr>
        <w:tc>
          <w:tcPr>
            <w:tcW w:w="4876" w:type="dxa"/>
          </w:tcPr>
          <w:p w14:paraId="4DB98CCC" w14:textId="77777777" w:rsidR="00B66609" w:rsidRPr="006519B5" w:rsidRDefault="00B66609" w:rsidP="000B4DD2">
            <w:pPr>
              <w:pStyle w:val="Normal6"/>
              <w:rPr>
                <w:lang w:val="de-DE"/>
              </w:rPr>
            </w:pPr>
          </w:p>
        </w:tc>
        <w:tc>
          <w:tcPr>
            <w:tcW w:w="4876" w:type="dxa"/>
            <w:hideMark/>
          </w:tcPr>
          <w:p w14:paraId="625B5D73" w14:textId="77777777" w:rsidR="00B66609" w:rsidRPr="006519B5" w:rsidRDefault="00B66609" w:rsidP="000B4DD2">
            <w:pPr>
              <w:pStyle w:val="Normal6"/>
              <w:rPr>
                <w:szCs w:val="24"/>
                <w:lang w:val="de-DE"/>
              </w:rPr>
            </w:pPr>
          </w:p>
        </w:tc>
      </w:tr>
    </w:tbl>
    <w:p w14:paraId="01DC284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602658A" w14:textId="77777777" w:rsidR="00B66609" w:rsidRPr="006519B5" w:rsidRDefault="00B66609" w:rsidP="00B66609">
      <w:pPr>
        <w:pStyle w:val="CrossRef"/>
        <w:rPr>
          <w:lang w:val="de-DE"/>
        </w:rPr>
      </w:pPr>
      <w:r w:rsidRPr="006519B5">
        <w:rPr>
          <w:lang w:val="de-DE"/>
        </w:rPr>
        <w:t>(Verordnung (EG) Nr. 1177/2010)</w:t>
      </w:r>
    </w:p>
    <w:p w14:paraId="54FE43FD" w14:textId="77777777" w:rsidR="00B66609" w:rsidRPr="006519B5" w:rsidRDefault="00B66609" w:rsidP="00B66609">
      <w:r w:rsidRPr="006519B5">
        <w:rPr>
          <w:rStyle w:val="HideTWBExt"/>
          <w:noProof w:val="0"/>
        </w:rPr>
        <w:t>&lt;/Amend&gt;</w:t>
      </w:r>
    </w:p>
    <w:p w14:paraId="762A437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366</w:t>
      </w:r>
      <w:r w:rsidRPr="006519B5">
        <w:rPr>
          <w:rStyle w:val="HideTWBExt"/>
          <w:b w:val="0"/>
          <w:noProof w:val="0"/>
          <w:lang w:val="de-DE"/>
        </w:rPr>
        <w:t>&lt;/NumAm&gt;</w:t>
      </w:r>
    </w:p>
    <w:p w14:paraId="4E6B549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6992AC2"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D09F84B" w14:textId="77777777" w:rsidR="00B66609" w:rsidRPr="006519B5" w:rsidRDefault="00B66609" w:rsidP="00B66609">
      <w:r w:rsidRPr="006519B5">
        <w:rPr>
          <w:rStyle w:val="HideTWBExt"/>
          <w:noProof w:val="0"/>
        </w:rPr>
        <w:t>&lt;/RepeatBlock-By&gt;</w:t>
      </w:r>
    </w:p>
    <w:p w14:paraId="4287285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6237C4D" w14:textId="77777777" w:rsidR="00B66609" w:rsidRPr="006519B5" w:rsidRDefault="00B66609" w:rsidP="00B66609">
      <w:pPr>
        <w:pStyle w:val="NormalBold"/>
      </w:pPr>
      <w:r w:rsidRPr="006519B5">
        <w:rPr>
          <w:rStyle w:val="HideTWBExt"/>
          <w:b w:val="0"/>
          <w:noProof w:val="0"/>
        </w:rPr>
        <w:t>&lt;Article&gt;</w:t>
      </w:r>
      <w:r w:rsidRPr="006519B5">
        <w:t>Artikel 3 – Absatz 1 b (neu)</w:t>
      </w:r>
      <w:r w:rsidRPr="006519B5">
        <w:rPr>
          <w:rStyle w:val="HideTWBExt"/>
          <w:b w:val="0"/>
          <w:noProof w:val="0"/>
        </w:rPr>
        <w:t>&lt;/Article&gt;</w:t>
      </w:r>
    </w:p>
    <w:p w14:paraId="2A6488FD"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6DE824C7" w14:textId="77777777" w:rsidR="00B66609" w:rsidRPr="006519B5" w:rsidRDefault="00B66609" w:rsidP="00B66609">
      <w:r w:rsidRPr="006519B5">
        <w:rPr>
          <w:rStyle w:val="HideTWBExt"/>
          <w:noProof w:val="0"/>
        </w:rPr>
        <w:t>&lt;Article2&gt;</w:t>
      </w:r>
      <w:r w:rsidRPr="006519B5">
        <w:t>Artikel 9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E172EDE" w14:textId="77777777" w:rsidTr="000B4DD2">
        <w:trPr>
          <w:jc w:val="center"/>
        </w:trPr>
        <w:tc>
          <w:tcPr>
            <w:tcW w:w="9752" w:type="dxa"/>
            <w:gridSpan w:val="2"/>
          </w:tcPr>
          <w:p w14:paraId="7DD7E272" w14:textId="77777777" w:rsidR="00B66609" w:rsidRPr="006519B5" w:rsidRDefault="00B66609" w:rsidP="000B4DD2">
            <w:pPr>
              <w:keepNext/>
            </w:pPr>
          </w:p>
        </w:tc>
      </w:tr>
      <w:tr w:rsidR="00B66609" w:rsidRPr="006519B5" w14:paraId="3E59E18D" w14:textId="77777777" w:rsidTr="000B4DD2">
        <w:trPr>
          <w:jc w:val="center"/>
        </w:trPr>
        <w:tc>
          <w:tcPr>
            <w:tcW w:w="4876" w:type="dxa"/>
            <w:hideMark/>
          </w:tcPr>
          <w:p w14:paraId="3A6DD37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25552E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173D009" w14:textId="77777777" w:rsidTr="000B4DD2">
        <w:trPr>
          <w:jc w:val="center"/>
        </w:trPr>
        <w:tc>
          <w:tcPr>
            <w:tcW w:w="4876" w:type="dxa"/>
          </w:tcPr>
          <w:p w14:paraId="192EA735" w14:textId="77777777" w:rsidR="00B66609" w:rsidRPr="006519B5" w:rsidRDefault="00B66609" w:rsidP="000B4DD2">
            <w:pPr>
              <w:pStyle w:val="Normal6"/>
              <w:rPr>
                <w:lang w:val="de-DE"/>
              </w:rPr>
            </w:pPr>
          </w:p>
        </w:tc>
        <w:tc>
          <w:tcPr>
            <w:tcW w:w="4876" w:type="dxa"/>
            <w:hideMark/>
          </w:tcPr>
          <w:p w14:paraId="2DD14C96" w14:textId="77777777" w:rsidR="00B66609" w:rsidRPr="006519B5" w:rsidRDefault="00B66609" w:rsidP="000B4DD2">
            <w:pPr>
              <w:pStyle w:val="Normal6"/>
              <w:rPr>
                <w:szCs w:val="24"/>
                <w:lang w:val="de-DE"/>
              </w:rPr>
            </w:pPr>
            <w:r w:rsidRPr="006519B5">
              <w:rPr>
                <w:b/>
                <w:i/>
                <w:lang w:val="de-DE"/>
              </w:rPr>
              <w:t>Artikel 9 Absatz 3 erhält folgende Fassung:</w:t>
            </w:r>
          </w:p>
        </w:tc>
      </w:tr>
      <w:tr w:rsidR="00B66609" w:rsidRPr="006519B5" w14:paraId="05C74DDF" w14:textId="77777777" w:rsidTr="000B4DD2">
        <w:trPr>
          <w:jc w:val="center"/>
        </w:trPr>
        <w:tc>
          <w:tcPr>
            <w:tcW w:w="4876" w:type="dxa"/>
            <w:hideMark/>
          </w:tcPr>
          <w:p w14:paraId="6300D64A" w14:textId="77777777" w:rsidR="00B66609" w:rsidRPr="006519B5" w:rsidRDefault="00B66609" w:rsidP="000B4DD2">
            <w:pPr>
              <w:pStyle w:val="Normal6"/>
              <w:rPr>
                <w:lang w:val="de-DE"/>
              </w:rPr>
            </w:pPr>
            <w:r w:rsidRPr="006519B5">
              <w:rPr>
                <w:lang w:val="de-DE"/>
              </w:rPr>
              <w:t>(3) Reiseveranstalter geben die in Absatz 1 vorgesehenen Zugangsbedingungen bekannt, die für Fahrten im Rahmen der von ihnen veranstalteten, verkauften oder zum Verkauf angebotenen Pauschalreisen gelten.</w:t>
            </w:r>
          </w:p>
        </w:tc>
        <w:tc>
          <w:tcPr>
            <w:tcW w:w="4876" w:type="dxa"/>
            <w:hideMark/>
          </w:tcPr>
          <w:p w14:paraId="3229B9BD" w14:textId="46B3289B" w:rsidR="00B66609" w:rsidRPr="006519B5" w:rsidRDefault="00415474" w:rsidP="000B4DD2">
            <w:pPr>
              <w:pStyle w:val="Normal6"/>
              <w:rPr>
                <w:szCs w:val="24"/>
                <w:lang w:val="de-DE"/>
              </w:rPr>
            </w:pPr>
            <w:r w:rsidRPr="006519B5">
              <w:rPr>
                <w:b/>
                <w:i/>
                <w:lang w:val="de-DE"/>
              </w:rPr>
              <w:t>„</w:t>
            </w:r>
            <w:r w:rsidR="00B66609" w:rsidRPr="006519B5">
              <w:rPr>
                <w:lang w:val="de-DE"/>
              </w:rPr>
              <w:t xml:space="preserve">(3) Reiseveranstalter geben die in Absatz 1 vorgesehenen Zugangsbedingungen bekannt, die für Fahrten im Rahmen der von ihnen veranstalteten, verkauften oder zum Verkauf angebotenen Pauschalreisen gelten. </w:t>
            </w:r>
            <w:r w:rsidR="00B66609" w:rsidRPr="006519B5">
              <w:rPr>
                <w:b/>
                <w:i/>
                <w:lang w:val="de-DE"/>
              </w:rPr>
              <w:t>Sie stellen auch sicher, dass diese Informationen auf Anfrage in zugänglichen Formaten verfügbar sind und zum Zeitpunkt der Buchung und Bestätigung klar kommuniziert werden.</w:t>
            </w:r>
            <w:r w:rsidR="00BA46A8" w:rsidRPr="006519B5">
              <w:rPr>
                <w:b/>
                <w:i/>
                <w:lang w:val="de-DE"/>
              </w:rPr>
              <w:t>“</w:t>
            </w:r>
          </w:p>
        </w:tc>
      </w:tr>
      <w:tr w:rsidR="00B66609" w:rsidRPr="006519B5" w14:paraId="33A40DFA" w14:textId="77777777" w:rsidTr="000B4DD2">
        <w:trPr>
          <w:jc w:val="center"/>
        </w:trPr>
        <w:tc>
          <w:tcPr>
            <w:tcW w:w="4876" w:type="dxa"/>
          </w:tcPr>
          <w:p w14:paraId="4A031F0E" w14:textId="77777777" w:rsidR="00B66609" w:rsidRPr="006519B5" w:rsidRDefault="00B66609" w:rsidP="000B4DD2">
            <w:pPr>
              <w:pStyle w:val="Normal6"/>
              <w:rPr>
                <w:lang w:val="de-DE"/>
              </w:rPr>
            </w:pPr>
          </w:p>
        </w:tc>
        <w:tc>
          <w:tcPr>
            <w:tcW w:w="4876" w:type="dxa"/>
            <w:hideMark/>
          </w:tcPr>
          <w:p w14:paraId="74CB3B04" w14:textId="77777777" w:rsidR="00B66609" w:rsidRPr="006519B5" w:rsidRDefault="00B66609" w:rsidP="000B4DD2">
            <w:pPr>
              <w:pStyle w:val="Normal6"/>
              <w:rPr>
                <w:szCs w:val="24"/>
                <w:lang w:val="de-DE"/>
              </w:rPr>
            </w:pPr>
          </w:p>
        </w:tc>
      </w:tr>
    </w:tbl>
    <w:p w14:paraId="37B8FDA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EE87EC2" w14:textId="77777777" w:rsidR="00B66609" w:rsidRPr="006519B5" w:rsidRDefault="00B66609" w:rsidP="00B66609">
      <w:pPr>
        <w:pStyle w:val="CrossRef"/>
        <w:rPr>
          <w:lang w:val="de-DE"/>
        </w:rPr>
      </w:pPr>
      <w:r w:rsidRPr="006519B5">
        <w:rPr>
          <w:lang w:val="de-DE"/>
        </w:rPr>
        <w:t>(Verordnung (EG) Nr. 1177/2010)</w:t>
      </w:r>
    </w:p>
    <w:p w14:paraId="4853B90F" w14:textId="77777777" w:rsidR="00B66609" w:rsidRPr="006519B5" w:rsidRDefault="00B66609" w:rsidP="00B66609">
      <w:r w:rsidRPr="006519B5">
        <w:rPr>
          <w:rStyle w:val="HideTWBExt"/>
          <w:noProof w:val="0"/>
        </w:rPr>
        <w:t>&lt;/Amend&gt;</w:t>
      </w:r>
    </w:p>
    <w:p w14:paraId="4E6195A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367</w:t>
      </w:r>
      <w:r w:rsidRPr="006519B5">
        <w:rPr>
          <w:rStyle w:val="HideTWBExt"/>
          <w:b w:val="0"/>
          <w:noProof w:val="0"/>
          <w:lang w:val="de-DE"/>
        </w:rPr>
        <w:t>&lt;/NumAm&gt;</w:t>
      </w:r>
    </w:p>
    <w:p w14:paraId="10B6316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893310A"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01CD0B94" w14:textId="77777777" w:rsidR="00B66609" w:rsidRPr="006519B5" w:rsidRDefault="00B66609" w:rsidP="00B66609">
      <w:r w:rsidRPr="006519B5">
        <w:rPr>
          <w:rStyle w:val="HideTWBExt"/>
          <w:noProof w:val="0"/>
        </w:rPr>
        <w:t>&lt;/RepeatBlock-By&gt;</w:t>
      </w:r>
    </w:p>
    <w:p w14:paraId="3241D00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1D79822" w14:textId="77777777" w:rsidR="00B66609" w:rsidRPr="006519B5" w:rsidRDefault="00B66609" w:rsidP="00B66609">
      <w:pPr>
        <w:pStyle w:val="NormalBold"/>
      </w:pPr>
      <w:r w:rsidRPr="006519B5">
        <w:rPr>
          <w:rStyle w:val="HideTWBExt"/>
          <w:b w:val="0"/>
          <w:noProof w:val="0"/>
        </w:rPr>
        <w:t>&lt;Article&gt;</w:t>
      </w:r>
      <w:r w:rsidRPr="006519B5">
        <w:t>Artikel 3 – Absatz 1 c (neu)</w:t>
      </w:r>
      <w:r w:rsidRPr="006519B5">
        <w:rPr>
          <w:rStyle w:val="HideTWBExt"/>
          <w:b w:val="0"/>
          <w:noProof w:val="0"/>
        </w:rPr>
        <w:t>&lt;/Article&gt;</w:t>
      </w:r>
    </w:p>
    <w:p w14:paraId="66F4222C"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ECFD950" w14:textId="77777777" w:rsidR="00B66609" w:rsidRPr="006519B5" w:rsidRDefault="00B66609" w:rsidP="00B66609">
      <w:r w:rsidRPr="006519B5">
        <w:rPr>
          <w:rStyle w:val="HideTWBExt"/>
          <w:noProof w:val="0"/>
        </w:rPr>
        <w:t>&lt;Article2&gt;</w:t>
      </w:r>
      <w:r w:rsidRPr="006519B5">
        <w:t>Artikel 9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B65D0DC" w14:textId="77777777" w:rsidTr="000B4DD2">
        <w:trPr>
          <w:jc w:val="center"/>
        </w:trPr>
        <w:tc>
          <w:tcPr>
            <w:tcW w:w="9752" w:type="dxa"/>
            <w:gridSpan w:val="2"/>
          </w:tcPr>
          <w:p w14:paraId="46D0980C" w14:textId="77777777" w:rsidR="00B66609" w:rsidRPr="006519B5" w:rsidRDefault="00B66609" w:rsidP="000B4DD2">
            <w:pPr>
              <w:keepNext/>
            </w:pPr>
          </w:p>
        </w:tc>
      </w:tr>
      <w:tr w:rsidR="00B66609" w:rsidRPr="006519B5" w14:paraId="21BBA682" w14:textId="77777777" w:rsidTr="000B4DD2">
        <w:trPr>
          <w:jc w:val="center"/>
        </w:trPr>
        <w:tc>
          <w:tcPr>
            <w:tcW w:w="4876" w:type="dxa"/>
            <w:hideMark/>
          </w:tcPr>
          <w:p w14:paraId="1C0A7339"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7F3096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D608FBB" w14:textId="77777777" w:rsidTr="000B4DD2">
        <w:trPr>
          <w:jc w:val="center"/>
        </w:trPr>
        <w:tc>
          <w:tcPr>
            <w:tcW w:w="4876" w:type="dxa"/>
          </w:tcPr>
          <w:p w14:paraId="36EF7BA7" w14:textId="77777777" w:rsidR="00B66609" w:rsidRPr="006519B5" w:rsidRDefault="00B66609" w:rsidP="000B4DD2">
            <w:pPr>
              <w:pStyle w:val="Normal6"/>
              <w:rPr>
                <w:lang w:val="de-DE"/>
              </w:rPr>
            </w:pPr>
          </w:p>
        </w:tc>
        <w:tc>
          <w:tcPr>
            <w:tcW w:w="4876" w:type="dxa"/>
            <w:hideMark/>
          </w:tcPr>
          <w:p w14:paraId="1C6798E0" w14:textId="77777777" w:rsidR="00B66609" w:rsidRPr="006519B5" w:rsidRDefault="00B66609" w:rsidP="000B4DD2">
            <w:pPr>
              <w:pStyle w:val="Normal6"/>
              <w:rPr>
                <w:szCs w:val="24"/>
                <w:lang w:val="de-DE"/>
              </w:rPr>
            </w:pPr>
            <w:r w:rsidRPr="006519B5">
              <w:rPr>
                <w:b/>
                <w:i/>
                <w:lang w:val="de-DE"/>
              </w:rPr>
              <w:t>Artikel 9 Absatz 4 erhält folgende Fassung:</w:t>
            </w:r>
          </w:p>
        </w:tc>
      </w:tr>
      <w:tr w:rsidR="00B66609" w:rsidRPr="006519B5" w14:paraId="1966EEF5" w14:textId="77777777" w:rsidTr="000B4DD2">
        <w:trPr>
          <w:jc w:val="center"/>
        </w:trPr>
        <w:tc>
          <w:tcPr>
            <w:tcW w:w="4876" w:type="dxa"/>
            <w:hideMark/>
          </w:tcPr>
          <w:p w14:paraId="0C76E848" w14:textId="77777777" w:rsidR="00B66609" w:rsidRPr="006519B5" w:rsidRDefault="00B66609" w:rsidP="000B4DD2">
            <w:pPr>
              <w:pStyle w:val="Normal6"/>
              <w:rPr>
                <w:lang w:val="de-DE"/>
              </w:rPr>
            </w:pPr>
            <w:r w:rsidRPr="006519B5">
              <w:rPr>
                <w:lang w:val="de-DE"/>
              </w:rPr>
              <w:t xml:space="preserve">(4) Beförderer, Reisevermittler und Reiseveranstalter gewährleisten, dass alle wesentlichen Informationen – einschließlich Online-Buchung und -Information – in Bezug auf die Beförderungsbedingungen, die Fahrt und die Zugangsbedingungen in einer für </w:t>
            </w:r>
            <w:r w:rsidRPr="006519B5">
              <w:rPr>
                <w:b/>
                <w:i/>
                <w:lang w:val="de-DE"/>
              </w:rPr>
              <w:t>behinderte</w:t>
            </w:r>
            <w:r w:rsidRPr="006519B5">
              <w:rPr>
                <w:lang w:val="de-DE"/>
              </w:rPr>
              <w:t xml:space="preserve"> Menschen und Personen mit eingeschränkter Mobilität geeigneten und zugänglichen Form verfügbar sind. Hilfsbedürftige Personen erhalten eine Bestätigung der Hilfeleistungen in jeder verfügbaren Form, einschließlich auf elektronischem Wege oder über Dienste für Kurznachrichten (SMS).</w:t>
            </w:r>
          </w:p>
        </w:tc>
        <w:tc>
          <w:tcPr>
            <w:tcW w:w="4876" w:type="dxa"/>
            <w:hideMark/>
          </w:tcPr>
          <w:p w14:paraId="48B9C27C" w14:textId="11BAA41E" w:rsidR="00B66609" w:rsidRPr="006519B5" w:rsidRDefault="00415474" w:rsidP="000B4DD2">
            <w:pPr>
              <w:pStyle w:val="Normal6"/>
              <w:rPr>
                <w:szCs w:val="24"/>
                <w:lang w:val="de-DE"/>
              </w:rPr>
            </w:pPr>
            <w:r w:rsidRPr="006519B5">
              <w:rPr>
                <w:b/>
                <w:i/>
                <w:lang w:val="de-DE"/>
              </w:rPr>
              <w:t>„</w:t>
            </w:r>
            <w:r w:rsidR="00B66609" w:rsidRPr="006519B5">
              <w:rPr>
                <w:lang w:val="de-DE"/>
              </w:rPr>
              <w:t xml:space="preserve">(4) Beförderer, Reisevermittler und Reiseveranstalter gewährleisten, dass alle wesentlichen Informationen – einschließlich Online-Buchung und -Information – in Bezug auf die Beförderungsbedingungen, die Fahrt und die Zugangsbedingungen </w:t>
            </w:r>
            <w:r w:rsidR="00B66609" w:rsidRPr="006519B5">
              <w:rPr>
                <w:b/>
                <w:i/>
                <w:lang w:val="de-DE"/>
              </w:rPr>
              <w:t>proaktiv und unentgeltlich</w:t>
            </w:r>
            <w:r w:rsidR="00B66609" w:rsidRPr="006519B5">
              <w:rPr>
                <w:lang w:val="de-DE"/>
              </w:rPr>
              <w:t xml:space="preserve"> in einer für Menschen </w:t>
            </w:r>
            <w:r w:rsidR="00B66609" w:rsidRPr="006519B5">
              <w:rPr>
                <w:b/>
                <w:i/>
                <w:lang w:val="de-DE"/>
              </w:rPr>
              <w:t>mit Behinderungen</w:t>
            </w:r>
            <w:r w:rsidR="00B66609" w:rsidRPr="006519B5">
              <w:rPr>
                <w:lang w:val="de-DE"/>
              </w:rPr>
              <w:t xml:space="preserve"> und Personen mit eingeschränkter Mobilität geeigneten und zugänglichen Form verfügbar sind</w:t>
            </w:r>
            <w:r w:rsidR="00B66609" w:rsidRPr="006519B5">
              <w:rPr>
                <w:b/>
                <w:i/>
                <w:lang w:val="de-DE"/>
              </w:rPr>
              <w:t>. Dies umfasst den Buchungsprozess, die Flugscheinausstellung, Änderungen des Reiseplans, Störungen und den Bordservice</w:t>
            </w:r>
            <w:r w:rsidR="00B66609" w:rsidRPr="006519B5">
              <w:rPr>
                <w:lang w:val="de-DE"/>
              </w:rPr>
              <w:t>. Hilfsbedürftige Personen erhalten eine Bestätigung der Hilfeleistungen in jeder verfügbaren Form, einschließlich auf elektronischem Wege oder über Dienste für Kurznachrichten (SMS).</w:t>
            </w:r>
            <w:r w:rsidR="00BA46A8" w:rsidRPr="006519B5">
              <w:rPr>
                <w:b/>
                <w:i/>
                <w:lang w:val="de-DE"/>
              </w:rPr>
              <w:t>“</w:t>
            </w:r>
          </w:p>
        </w:tc>
      </w:tr>
      <w:tr w:rsidR="00B66609" w:rsidRPr="006519B5" w14:paraId="5D5F8075" w14:textId="77777777" w:rsidTr="000B4DD2">
        <w:trPr>
          <w:jc w:val="center"/>
        </w:trPr>
        <w:tc>
          <w:tcPr>
            <w:tcW w:w="4876" w:type="dxa"/>
          </w:tcPr>
          <w:p w14:paraId="1CE9F3AA" w14:textId="77777777" w:rsidR="00B66609" w:rsidRPr="006519B5" w:rsidRDefault="00B66609" w:rsidP="000B4DD2">
            <w:pPr>
              <w:pStyle w:val="Normal6"/>
              <w:rPr>
                <w:lang w:val="de-DE"/>
              </w:rPr>
            </w:pPr>
          </w:p>
        </w:tc>
        <w:tc>
          <w:tcPr>
            <w:tcW w:w="4876" w:type="dxa"/>
            <w:hideMark/>
          </w:tcPr>
          <w:p w14:paraId="56357F3F" w14:textId="77777777" w:rsidR="00B66609" w:rsidRPr="006519B5" w:rsidRDefault="00B66609" w:rsidP="000B4DD2">
            <w:pPr>
              <w:pStyle w:val="Normal6"/>
              <w:rPr>
                <w:szCs w:val="24"/>
                <w:lang w:val="de-DE"/>
              </w:rPr>
            </w:pPr>
          </w:p>
        </w:tc>
      </w:tr>
    </w:tbl>
    <w:p w14:paraId="33CFE9E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A4D6E94" w14:textId="77777777" w:rsidR="00B66609" w:rsidRPr="006519B5" w:rsidRDefault="00B66609" w:rsidP="00B66609">
      <w:pPr>
        <w:pStyle w:val="CrossRef"/>
        <w:rPr>
          <w:lang w:val="de-DE"/>
        </w:rPr>
      </w:pPr>
      <w:r w:rsidRPr="006519B5">
        <w:rPr>
          <w:lang w:val="de-DE"/>
        </w:rPr>
        <w:t>(Verordnung (EG) Nr. 1177/2010)</w:t>
      </w:r>
    </w:p>
    <w:p w14:paraId="179802ED" w14:textId="77777777" w:rsidR="00B66609" w:rsidRPr="006519B5" w:rsidRDefault="00B66609" w:rsidP="00B66609">
      <w:r w:rsidRPr="006519B5">
        <w:rPr>
          <w:rStyle w:val="HideTWBExt"/>
          <w:noProof w:val="0"/>
        </w:rPr>
        <w:t>&lt;/Amend&gt;</w:t>
      </w:r>
    </w:p>
    <w:p w14:paraId="659278C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368</w:t>
      </w:r>
      <w:r w:rsidRPr="006519B5">
        <w:rPr>
          <w:rStyle w:val="HideTWBExt"/>
          <w:b w:val="0"/>
          <w:noProof w:val="0"/>
          <w:lang w:val="de-DE"/>
        </w:rPr>
        <w:t>&lt;/NumAm&gt;</w:t>
      </w:r>
    </w:p>
    <w:p w14:paraId="3F31860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9EF727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2061FDC" w14:textId="77777777" w:rsidR="00B66609" w:rsidRPr="006519B5" w:rsidRDefault="00B66609" w:rsidP="00B66609">
      <w:r w:rsidRPr="006519B5">
        <w:rPr>
          <w:rStyle w:val="HideTWBExt"/>
          <w:noProof w:val="0"/>
        </w:rPr>
        <w:t>&lt;/RepeatBlock-By&gt;</w:t>
      </w:r>
    </w:p>
    <w:p w14:paraId="6001075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283C5AA" w14:textId="77777777" w:rsidR="00B66609" w:rsidRPr="006519B5" w:rsidRDefault="00B66609" w:rsidP="00B66609">
      <w:pPr>
        <w:pStyle w:val="NormalBold"/>
      </w:pPr>
      <w:r w:rsidRPr="006519B5">
        <w:rPr>
          <w:rStyle w:val="HideTWBExt"/>
          <w:b w:val="0"/>
          <w:noProof w:val="0"/>
        </w:rPr>
        <w:t>&lt;Article&gt;</w:t>
      </w:r>
      <w:r w:rsidRPr="006519B5">
        <w:t>Artikel 3 – Absatz 1 d (neu)</w:t>
      </w:r>
      <w:r w:rsidRPr="006519B5">
        <w:rPr>
          <w:rStyle w:val="HideTWBExt"/>
          <w:b w:val="0"/>
          <w:noProof w:val="0"/>
        </w:rPr>
        <w:t>&lt;/Article&gt;</w:t>
      </w:r>
    </w:p>
    <w:p w14:paraId="3442C68D"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0C7E71E" w14:textId="77777777" w:rsidR="00B66609" w:rsidRPr="006519B5" w:rsidRDefault="00B66609" w:rsidP="00B66609">
      <w:r w:rsidRPr="006519B5">
        <w:rPr>
          <w:rStyle w:val="HideTWBExt"/>
          <w:noProof w:val="0"/>
        </w:rPr>
        <w:t>&lt;Article2&gt;</w:t>
      </w:r>
      <w:r w:rsidRPr="006519B5">
        <w:t>Artikel 11 – Absatz 5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9A49949" w14:textId="77777777" w:rsidTr="000B4DD2">
        <w:trPr>
          <w:jc w:val="center"/>
        </w:trPr>
        <w:tc>
          <w:tcPr>
            <w:tcW w:w="9752" w:type="dxa"/>
            <w:gridSpan w:val="2"/>
          </w:tcPr>
          <w:p w14:paraId="0FFA1FDA" w14:textId="77777777" w:rsidR="00B66609" w:rsidRPr="006519B5" w:rsidRDefault="00B66609" w:rsidP="000B4DD2">
            <w:pPr>
              <w:keepNext/>
            </w:pPr>
          </w:p>
        </w:tc>
      </w:tr>
      <w:tr w:rsidR="00B66609" w:rsidRPr="006519B5" w14:paraId="234C2B78" w14:textId="77777777" w:rsidTr="000B4DD2">
        <w:trPr>
          <w:jc w:val="center"/>
        </w:trPr>
        <w:tc>
          <w:tcPr>
            <w:tcW w:w="4876" w:type="dxa"/>
            <w:hideMark/>
          </w:tcPr>
          <w:p w14:paraId="0A992F2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1B2615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EDB9ED7" w14:textId="77777777" w:rsidTr="000B4DD2">
        <w:trPr>
          <w:jc w:val="center"/>
        </w:trPr>
        <w:tc>
          <w:tcPr>
            <w:tcW w:w="4876" w:type="dxa"/>
          </w:tcPr>
          <w:p w14:paraId="3C2C5DEB" w14:textId="77777777" w:rsidR="00B66609" w:rsidRPr="006519B5" w:rsidRDefault="00B66609" w:rsidP="000B4DD2">
            <w:pPr>
              <w:pStyle w:val="Normal6"/>
              <w:rPr>
                <w:lang w:val="de-DE"/>
              </w:rPr>
            </w:pPr>
          </w:p>
        </w:tc>
        <w:tc>
          <w:tcPr>
            <w:tcW w:w="4876" w:type="dxa"/>
          </w:tcPr>
          <w:p w14:paraId="0D1BCEDD" w14:textId="592D512E" w:rsidR="00B66609" w:rsidRPr="006519B5" w:rsidRDefault="00B66609" w:rsidP="00BA46A8">
            <w:pPr>
              <w:pStyle w:val="Normal6"/>
              <w:rPr>
                <w:b/>
                <w:i/>
                <w:lang w:val="de-DE"/>
              </w:rPr>
            </w:pPr>
            <w:r w:rsidRPr="006519B5">
              <w:rPr>
                <w:b/>
                <w:i/>
                <w:lang w:val="de-DE"/>
              </w:rPr>
              <w:t>1d</w:t>
            </w:r>
            <w:r w:rsidR="00BA46A8" w:rsidRPr="006519B5">
              <w:rPr>
                <w:b/>
                <w:i/>
                <w:lang w:val="de-DE"/>
              </w:rPr>
              <w:t>.</w:t>
            </w:r>
            <w:r w:rsidRPr="006519B5">
              <w:rPr>
                <w:b/>
                <w:i/>
                <w:lang w:val="de-DE"/>
              </w:rPr>
              <w:t xml:space="preserve"> In Artikel 11 wird folgender Absatz</w:t>
            </w:r>
            <w:r w:rsidR="008B4B2A" w:rsidRPr="006519B5">
              <w:rPr>
                <w:b/>
                <w:i/>
                <w:lang w:val="de-DE"/>
              </w:rPr>
              <w:t xml:space="preserve"> </w:t>
            </w:r>
            <w:r w:rsidRPr="006519B5">
              <w:rPr>
                <w:b/>
                <w:i/>
                <w:lang w:val="de-DE"/>
              </w:rPr>
              <w:t>eingefügt:</w:t>
            </w:r>
          </w:p>
        </w:tc>
      </w:tr>
      <w:tr w:rsidR="00B66609" w:rsidRPr="006519B5" w14:paraId="4CCA7226" w14:textId="77777777" w:rsidTr="000B4DD2">
        <w:trPr>
          <w:jc w:val="center"/>
        </w:trPr>
        <w:tc>
          <w:tcPr>
            <w:tcW w:w="4876" w:type="dxa"/>
            <w:hideMark/>
          </w:tcPr>
          <w:p w14:paraId="4A69A4E7" w14:textId="77777777" w:rsidR="00B66609" w:rsidRPr="006519B5" w:rsidRDefault="00B66609" w:rsidP="000B4DD2">
            <w:pPr>
              <w:pStyle w:val="Normal6"/>
              <w:rPr>
                <w:lang w:val="de-DE"/>
              </w:rPr>
            </w:pPr>
          </w:p>
        </w:tc>
        <w:tc>
          <w:tcPr>
            <w:tcW w:w="4876" w:type="dxa"/>
            <w:hideMark/>
          </w:tcPr>
          <w:p w14:paraId="51E80311" w14:textId="5AD7355D" w:rsidR="00B66609" w:rsidRPr="006519B5" w:rsidRDefault="00415474" w:rsidP="000B4DD2">
            <w:pPr>
              <w:pStyle w:val="Normal6"/>
              <w:rPr>
                <w:szCs w:val="24"/>
                <w:lang w:val="de-DE"/>
              </w:rPr>
            </w:pPr>
            <w:r w:rsidRPr="006519B5">
              <w:rPr>
                <w:b/>
                <w:i/>
                <w:lang w:val="de-DE"/>
              </w:rPr>
              <w:t>„</w:t>
            </w:r>
            <w:r w:rsidR="00B66609" w:rsidRPr="006519B5">
              <w:rPr>
                <w:b/>
                <w:i/>
                <w:lang w:val="de-DE"/>
              </w:rPr>
              <w:t>(5a) Verpasst eine Person mit Behinderungen oder eine Person mit eingeschränkter Mobilität einen Flug oder einen Anschlussflug, weil das Luftfahrtunternehmen oder der Terminalbetreiber keine angemessene Hilfeleistungen erbracht hat, so bietet das Luftfahrtunternehmen zum frühestmöglichen Zeitpunkt eine anderweitige Beförderung zu vergleichbaren Bedingungen oder eine Erstattung an und sorgt für die Betreuung des Fluggasts, einschließlich Mahlzeiten, erforderlichenfalls Unterkunft und Hilfeleistungen, während dieser auf eine alternative Beförderung wartet.</w:t>
            </w:r>
            <w:r w:rsidR="00BA46A8" w:rsidRPr="006519B5">
              <w:rPr>
                <w:b/>
                <w:i/>
                <w:lang w:val="de-DE"/>
              </w:rPr>
              <w:t>“</w:t>
            </w:r>
          </w:p>
        </w:tc>
      </w:tr>
      <w:tr w:rsidR="00B66609" w:rsidRPr="006519B5" w14:paraId="63DF5F46" w14:textId="77777777" w:rsidTr="000B4DD2">
        <w:trPr>
          <w:jc w:val="center"/>
        </w:trPr>
        <w:tc>
          <w:tcPr>
            <w:tcW w:w="4876" w:type="dxa"/>
          </w:tcPr>
          <w:p w14:paraId="0D8A06E1" w14:textId="77777777" w:rsidR="00B66609" w:rsidRPr="006519B5" w:rsidRDefault="00B66609" w:rsidP="000B4DD2">
            <w:pPr>
              <w:pStyle w:val="Normal6"/>
              <w:rPr>
                <w:lang w:val="de-DE"/>
              </w:rPr>
            </w:pPr>
          </w:p>
        </w:tc>
        <w:tc>
          <w:tcPr>
            <w:tcW w:w="4876" w:type="dxa"/>
            <w:hideMark/>
          </w:tcPr>
          <w:p w14:paraId="0336AEDF" w14:textId="77777777" w:rsidR="00B66609" w:rsidRPr="006519B5" w:rsidRDefault="00B66609" w:rsidP="000B4DD2">
            <w:pPr>
              <w:pStyle w:val="Normal6"/>
              <w:rPr>
                <w:szCs w:val="24"/>
                <w:lang w:val="de-DE"/>
              </w:rPr>
            </w:pPr>
          </w:p>
        </w:tc>
      </w:tr>
    </w:tbl>
    <w:p w14:paraId="0B56FE7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36CD347" w14:textId="77777777" w:rsidR="00B66609" w:rsidRPr="006519B5" w:rsidRDefault="00B66609" w:rsidP="00B66609">
      <w:pPr>
        <w:pStyle w:val="CrossRef"/>
        <w:rPr>
          <w:lang w:val="de-DE"/>
        </w:rPr>
      </w:pPr>
      <w:r w:rsidRPr="006519B5">
        <w:rPr>
          <w:lang w:val="de-DE"/>
        </w:rPr>
        <w:t>(Verordnung (EG) Nr. 1177/2010)</w:t>
      </w:r>
    </w:p>
    <w:p w14:paraId="20F21F8A" w14:textId="77777777" w:rsidR="00B66609" w:rsidRPr="006519B5" w:rsidRDefault="00B66609" w:rsidP="00B66609">
      <w:r w:rsidRPr="006519B5">
        <w:rPr>
          <w:rStyle w:val="HideTWBExt"/>
          <w:noProof w:val="0"/>
        </w:rPr>
        <w:t>&lt;/Amend&gt;</w:t>
      </w:r>
    </w:p>
    <w:p w14:paraId="2D28C98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369</w:t>
      </w:r>
      <w:r w:rsidRPr="006519B5">
        <w:rPr>
          <w:rStyle w:val="HideTWBExt"/>
          <w:b w:val="0"/>
          <w:noProof w:val="0"/>
          <w:lang w:val="de-DE"/>
        </w:rPr>
        <w:t>&lt;/NumAm&gt;</w:t>
      </w:r>
    </w:p>
    <w:p w14:paraId="10C734FB"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5482FDD"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D611157" w14:textId="77777777" w:rsidR="00B66609" w:rsidRPr="006519B5" w:rsidRDefault="00B66609" w:rsidP="00B66609">
      <w:r w:rsidRPr="006519B5">
        <w:rPr>
          <w:rStyle w:val="HideTWBExt"/>
          <w:noProof w:val="0"/>
        </w:rPr>
        <w:t>&lt;/RepeatBlock-By&gt;</w:t>
      </w:r>
    </w:p>
    <w:p w14:paraId="0FE3319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9F13E00" w14:textId="77777777" w:rsidR="00B66609" w:rsidRPr="006519B5" w:rsidRDefault="00B66609" w:rsidP="00B66609">
      <w:pPr>
        <w:pStyle w:val="NormalBold"/>
      </w:pPr>
      <w:r w:rsidRPr="006519B5">
        <w:rPr>
          <w:rStyle w:val="HideTWBExt"/>
          <w:b w:val="0"/>
          <w:noProof w:val="0"/>
        </w:rPr>
        <w:t>&lt;Article&gt;</w:t>
      </w:r>
      <w:r w:rsidRPr="006519B5">
        <w:t>Artikel 3 – Absatz 1 e (neu)</w:t>
      </w:r>
      <w:r w:rsidRPr="006519B5">
        <w:rPr>
          <w:rStyle w:val="HideTWBExt"/>
          <w:b w:val="0"/>
          <w:noProof w:val="0"/>
        </w:rPr>
        <w:t>&lt;/Article&gt;</w:t>
      </w:r>
    </w:p>
    <w:p w14:paraId="56E453ED"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10748158" w14:textId="77777777" w:rsidR="00B66609" w:rsidRPr="006519B5" w:rsidRDefault="00B66609" w:rsidP="00B66609">
      <w:r w:rsidRPr="006519B5">
        <w:rPr>
          <w:rStyle w:val="HideTWBExt"/>
          <w:noProof w:val="0"/>
        </w:rPr>
        <w:t>&lt;Article2&gt;</w:t>
      </w:r>
      <w:r w:rsidRPr="006519B5">
        <w:t>Artikel 13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952428E" w14:textId="77777777" w:rsidTr="000B4DD2">
        <w:trPr>
          <w:jc w:val="center"/>
        </w:trPr>
        <w:tc>
          <w:tcPr>
            <w:tcW w:w="9752" w:type="dxa"/>
            <w:gridSpan w:val="2"/>
          </w:tcPr>
          <w:p w14:paraId="6092C311" w14:textId="77777777" w:rsidR="00B66609" w:rsidRPr="006519B5" w:rsidRDefault="00B66609" w:rsidP="000B4DD2">
            <w:pPr>
              <w:keepNext/>
            </w:pPr>
          </w:p>
        </w:tc>
      </w:tr>
      <w:tr w:rsidR="00B66609" w:rsidRPr="006519B5" w14:paraId="62CEBBAE" w14:textId="77777777" w:rsidTr="000B4DD2">
        <w:trPr>
          <w:jc w:val="center"/>
        </w:trPr>
        <w:tc>
          <w:tcPr>
            <w:tcW w:w="4876" w:type="dxa"/>
            <w:hideMark/>
          </w:tcPr>
          <w:p w14:paraId="63D04A8E"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48C904E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D81C911" w14:textId="77777777" w:rsidTr="000B4DD2">
        <w:trPr>
          <w:jc w:val="center"/>
        </w:trPr>
        <w:tc>
          <w:tcPr>
            <w:tcW w:w="4876" w:type="dxa"/>
          </w:tcPr>
          <w:p w14:paraId="3002FC45" w14:textId="77777777" w:rsidR="00B66609" w:rsidRPr="006519B5" w:rsidRDefault="00B66609" w:rsidP="000B4DD2">
            <w:pPr>
              <w:pStyle w:val="Normal6"/>
              <w:rPr>
                <w:lang w:val="de-DE"/>
              </w:rPr>
            </w:pPr>
          </w:p>
        </w:tc>
        <w:tc>
          <w:tcPr>
            <w:tcW w:w="4876" w:type="dxa"/>
            <w:hideMark/>
          </w:tcPr>
          <w:p w14:paraId="7D94B8C8" w14:textId="77777777" w:rsidR="00B66609" w:rsidRPr="006519B5" w:rsidRDefault="00B66609" w:rsidP="000B4DD2">
            <w:pPr>
              <w:pStyle w:val="Normal6"/>
              <w:rPr>
                <w:szCs w:val="24"/>
                <w:lang w:val="de-DE"/>
              </w:rPr>
            </w:pPr>
            <w:r w:rsidRPr="006519B5">
              <w:rPr>
                <w:b/>
                <w:i/>
                <w:lang w:val="de-DE"/>
              </w:rPr>
              <w:t>Artikel 13 erhält folgende Fassung:</w:t>
            </w:r>
          </w:p>
        </w:tc>
      </w:tr>
      <w:tr w:rsidR="00B66609" w:rsidRPr="006519B5" w14:paraId="517C04B3" w14:textId="77777777" w:rsidTr="000B4DD2">
        <w:trPr>
          <w:jc w:val="center"/>
        </w:trPr>
        <w:tc>
          <w:tcPr>
            <w:tcW w:w="4876" w:type="dxa"/>
            <w:hideMark/>
          </w:tcPr>
          <w:p w14:paraId="070B671F" w14:textId="77777777" w:rsidR="00B66609" w:rsidRPr="006519B5" w:rsidRDefault="00B66609" w:rsidP="000B4DD2">
            <w:pPr>
              <w:pStyle w:val="Normal6"/>
              <w:rPr>
                <w:lang w:val="de-DE"/>
              </w:rPr>
            </w:pPr>
            <w:r w:rsidRPr="006519B5">
              <w:rPr>
                <w:lang w:val="de-DE"/>
              </w:rPr>
              <w:t>Artikel 13</w:t>
            </w:r>
          </w:p>
        </w:tc>
        <w:tc>
          <w:tcPr>
            <w:tcW w:w="4876" w:type="dxa"/>
            <w:hideMark/>
          </w:tcPr>
          <w:p w14:paraId="5B7FD0D9" w14:textId="06C0DDF9" w:rsidR="00B66609" w:rsidRPr="006519B5" w:rsidRDefault="00415474" w:rsidP="000B4DD2">
            <w:pPr>
              <w:pStyle w:val="Normal6"/>
              <w:rPr>
                <w:szCs w:val="24"/>
                <w:lang w:val="de-DE"/>
              </w:rPr>
            </w:pPr>
            <w:r w:rsidRPr="006519B5">
              <w:rPr>
                <w:b/>
                <w:i/>
                <w:lang w:val="de-DE"/>
              </w:rPr>
              <w:t>„</w:t>
            </w:r>
            <w:r w:rsidR="00B66609" w:rsidRPr="006519B5">
              <w:rPr>
                <w:lang w:val="de-DE"/>
              </w:rPr>
              <w:t>Artikel 13</w:t>
            </w:r>
          </w:p>
        </w:tc>
      </w:tr>
      <w:tr w:rsidR="00B66609" w:rsidRPr="006519B5" w14:paraId="51776092" w14:textId="77777777" w:rsidTr="000B4DD2">
        <w:trPr>
          <w:jc w:val="center"/>
        </w:trPr>
        <w:tc>
          <w:tcPr>
            <w:tcW w:w="4876" w:type="dxa"/>
            <w:hideMark/>
          </w:tcPr>
          <w:p w14:paraId="1DCD2823" w14:textId="77777777" w:rsidR="00B66609" w:rsidRPr="006519B5" w:rsidRDefault="00B66609" w:rsidP="000B4DD2">
            <w:pPr>
              <w:pStyle w:val="Normal6"/>
              <w:rPr>
                <w:lang w:val="de-DE"/>
              </w:rPr>
            </w:pPr>
            <w:r w:rsidRPr="006519B5">
              <w:rPr>
                <w:lang w:val="de-DE"/>
              </w:rPr>
              <w:t>Qualitätsstandards für Hilfeleistungen</w:t>
            </w:r>
          </w:p>
        </w:tc>
        <w:tc>
          <w:tcPr>
            <w:tcW w:w="4876" w:type="dxa"/>
            <w:hideMark/>
          </w:tcPr>
          <w:p w14:paraId="628989C6" w14:textId="77777777" w:rsidR="00B66609" w:rsidRPr="006519B5" w:rsidRDefault="00B66609" w:rsidP="000B4DD2">
            <w:pPr>
              <w:pStyle w:val="Normal6"/>
              <w:rPr>
                <w:szCs w:val="24"/>
                <w:lang w:val="de-DE"/>
              </w:rPr>
            </w:pPr>
            <w:r w:rsidRPr="006519B5">
              <w:rPr>
                <w:lang w:val="de-DE"/>
              </w:rPr>
              <w:t>Qualitätsstandards für Hilfeleistungen</w:t>
            </w:r>
          </w:p>
        </w:tc>
      </w:tr>
      <w:tr w:rsidR="00B66609" w:rsidRPr="006519B5" w14:paraId="3C09C474" w14:textId="77777777" w:rsidTr="000B4DD2">
        <w:trPr>
          <w:jc w:val="center"/>
        </w:trPr>
        <w:tc>
          <w:tcPr>
            <w:tcW w:w="4876" w:type="dxa"/>
            <w:hideMark/>
          </w:tcPr>
          <w:p w14:paraId="6BC0B39A" w14:textId="77777777" w:rsidR="00B66609" w:rsidRPr="006519B5" w:rsidRDefault="00B66609" w:rsidP="000B4DD2">
            <w:pPr>
              <w:pStyle w:val="Normal6"/>
              <w:rPr>
                <w:lang w:val="de-DE"/>
              </w:rPr>
            </w:pPr>
            <w:r w:rsidRPr="006519B5">
              <w:rPr>
                <w:lang w:val="de-DE"/>
              </w:rPr>
              <w:t xml:space="preserve">(1) In Zusammenarbeit mit Interessenverbänden von </w:t>
            </w:r>
            <w:r w:rsidRPr="006519B5">
              <w:rPr>
                <w:b/>
                <w:i/>
                <w:lang w:val="de-DE"/>
              </w:rPr>
              <w:t>behinderten</w:t>
            </w:r>
            <w:r w:rsidRPr="006519B5">
              <w:rPr>
                <w:lang w:val="de-DE"/>
              </w:rPr>
              <w:t xml:space="preserve"> Menschen und von Personen mit eingeschränkter Mobilität legen Terminalbetreiber und Beförderer, die Hafenterminals oder Personenverkehrsdienste mit insgesamt mehr als 100 000 gewerblichen Fahrgastbewegungen im vorangegangenen Kalenderjahr betreiben, innerhalb ihres jeweiligen Zuständigkeitsbereichs Qualitätsstandards für die Hilfeleistung gemäß den Anhängen II und III fest und ermitteln – gegebenenfalls über ihre Organisationen – den zur Einhaltung dieser Standards notwendigen Ressourcenaufwand.</w:t>
            </w:r>
          </w:p>
        </w:tc>
        <w:tc>
          <w:tcPr>
            <w:tcW w:w="4876" w:type="dxa"/>
            <w:hideMark/>
          </w:tcPr>
          <w:p w14:paraId="5AB710BB" w14:textId="77777777" w:rsidR="00B66609" w:rsidRPr="006519B5" w:rsidRDefault="00B66609" w:rsidP="000B4DD2">
            <w:pPr>
              <w:pStyle w:val="Normal6"/>
              <w:rPr>
                <w:szCs w:val="24"/>
                <w:lang w:val="de-DE"/>
              </w:rPr>
            </w:pPr>
            <w:r w:rsidRPr="006519B5">
              <w:rPr>
                <w:lang w:val="de-DE"/>
              </w:rPr>
              <w:t xml:space="preserve">(1) In Zusammenarbeit mit Interessenverbänden von Menschen </w:t>
            </w:r>
            <w:r w:rsidRPr="006519B5">
              <w:rPr>
                <w:b/>
                <w:i/>
                <w:lang w:val="de-DE"/>
              </w:rPr>
              <w:t>mit Behinderungen</w:t>
            </w:r>
            <w:r w:rsidRPr="006519B5">
              <w:rPr>
                <w:lang w:val="de-DE"/>
              </w:rPr>
              <w:t xml:space="preserve"> und von Personen mit eingeschränkter Mobilität legen Terminalbetreiber und Beförderer, die Hafenterminals oder Personenverkehrsdienste mit insgesamt mehr als 100 000 gewerblichen Fahrgastbewegungen im vorangegangenen Kalenderjahr betreiben, innerhalb ihres jeweiligen Zuständigkeitsbereichs </w:t>
            </w:r>
            <w:r w:rsidRPr="006519B5">
              <w:rPr>
                <w:b/>
                <w:i/>
                <w:lang w:val="de-DE"/>
              </w:rPr>
              <w:t>verbindliche</w:t>
            </w:r>
            <w:r w:rsidRPr="006519B5">
              <w:rPr>
                <w:lang w:val="de-DE"/>
              </w:rPr>
              <w:t xml:space="preserve"> Qualitätsstandards für die Hilfeleistung gemäß den Anhängen II und III fest</w:t>
            </w:r>
            <w:r w:rsidRPr="006519B5">
              <w:rPr>
                <w:b/>
                <w:i/>
                <w:lang w:val="de-DE"/>
              </w:rPr>
              <w:t>,</w:t>
            </w:r>
            <w:r w:rsidRPr="006519B5">
              <w:rPr>
                <w:lang w:val="de-DE"/>
              </w:rPr>
              <w:t xml:space="preserve"> </w:t>
            </w:r>
            <w:r w:rsidRPr="006519B5">
              <w:rPr>
                <w:b/>
                <w:i/>
                <w:lang w:val="de-DE"/>
              </w:rPr>
              <w:t>wenden diese an</w:t>
            </w:r>
            <w:r w:rsidRPr="006519B5">
              <w:rPr>
                <w:lang w:val="de-DE"/>
              </w:rPr>
              <w:t xml:space="preserve"> und ermitteln – gegebenenfalls über ihre Organisationen – den zur Einhaltung dieser Standards notwendigen Ressourcenaufwand.</w:t>
            </w:r>
          </w:p>
        </w:tc>
      </w:tr>
      <w:tr w:rsidR="00B66609" w:rsidRPr="006519B5" w14:paraId="4A28D26E" w14:textId="77777777" w:rsidTr="000B4DD2">
        <w:trPr>
          <w:jc w:val="center"/>
        </w:trPr>
        <w:tc>
          <w:tcPr>
            <w:tcW w:w="4876" w:type="dxa"/>
            <w:hideMark/>
          </w:tcPr>
          <w:p w14:paraId="5DC26CE8" w14:textId="77777777" w:rsidR="00B66609" w:rsidRPr="006519B5" w:rsidRDefault="00B66609" w:rsidP="000B4DD2">
            <w:pPr>
              <w:pStyle w:val="Normal6"/>
              <w:rPr>
                <w:lang w:val="de-DE"/>
              </w:rPr>
            </w:pPr>
            <w:r w:rsidRPr="006519B5">
              <w:rPr>
                <w:lang w:val="de-DE"/>
              </w:rPr>
              <w:t>(2) Bei der Festlegung der Qualitätsstandards ist den international anerkannten Konzepten und Verhaltenskodizes zur Erleichterung der Beförderung von behinderten Menschen oder Personen mit eingeschränkter Mobilität, insbesondere der Empfehlung der IMO für die Gestaltung und den Betrieb von Fahrgastschiffen entsprechend den Bedürfnissen älterer und behinderter Personen, in vollem Umfang Rechnung zu tragen.</w:t>
            </w:r>
          </w:p>
        </w:tc>
        <w:tc>
          <w:tcPr>
            <w:tcW w:w="4876" w:type="dxa"/>
            <w:hideMark/>
          </w:tcPr>
          <w:p w14:paraId="06D8E729" w14:textId="77777777" w:rsidR="00B66609" w:rsidRPr="006519B5" w:rsidRDefault="00B66609" w:rsidP="000B4DD2">
            <w:pPr>
              <w:pStyle w:val="Normal6"/>
              <w:rPr>
                <w:szCs w:val="24"/>
                <w:lang w:val="de-DE"/>
              </w:rPr>
            </w:pPr>
            <w:r w:rsidRPr="006519B5">
              <w:rPr>
                <w:lang w:val="de-DE"/>
              </w:rPr>
              <w:t xml:space="preserve">(2) Bei der Festlegung der Qualitätsstandards ist den international anerkannten Konzepten und Verhaltenskodizes zur Erleichterung der Beförderung von behinderten Menschen oder Personen mit eingeschränkter Mobilität, insbesondere der Empfehlung der IMO für die Gestaltung und den Betrieb von Fahrgastschiffen entsprechend den Bedürfnissen älterer und behinderter Personen, in vollem Umfang Rechnung zu tragen. </w:t>
            </w:r>
            <w:r w:rsidRPr="006519B5">
              <w:rPr>
                <w:b/>
                <w:i/>
                <w:lang w:val="de-DE"/>
              </w:rPr>
              <w:t>Die Qualitätsstandards umfassen messbare Indikatoren wie Aktualität, Angemessenheit der Hilfeleistungen, Zugänglichkeit von Informationen und Nutzerzufriedenheit.</w:t>
            </w:r>
          </w:p>
        </w:tc>
      </w:tr>
      <w:tr w:rsidR="00B66609" w:rsidRPr="006519B5" w14:paraId="33D33D36" w14:textId="77777777" w:rsidTr="000B4DD2">
        <w:trPr>
          <w:jc w:val="center"/>
        </w:trPr>
        <w:tc>
          <w:tcPr>
            <w:tcW w:w="4876" w:type="dxa"/>
            <w:hideMark/>
          </w:tcPr>
          <w:p w14:paraId="1B1DAB31" w14:textId="77777777" w:rsidR="00B66609" w:rsidRPr="006519B5" w:rsidRDefault="00B66609" w:rsidP="000B4DD2">
            <w:pPr>
              <w:pStyle w:val="Normal6"/>
              <w:rPr>
                <w:lang w:val="de-DE"/>
              </w:rPr>
            </w:pPr>
            <w:r w:rsidRPr="006519B5">
              <w:rPr>
                <w:lang w:val="de-DE"/>
              </w:rPr>
              <w:t xml:space="preserve">(3) Die Beförderer und Terminalbetreiber bringen der Öffentlichkeit die in Absatz 1 vorgesehenen Qualitätsstandards </w:t>
            </w:r>
            <w:r w:rsidRPr="006519B5">
              <w:rPr>
                <w:b/>
                <w:i/>
                <w:lang w:val="de-DE"/>
              </w:rPr>
              <w:t>physisch oder im Internet</w:t>
            </w:r>
            <w:r w:rsidRPr="006519B5">
              <w:rPr>
                <w:lang w:val="de-DE"/>
              </w:rPr>
              <w:t xml:space="preserve"> in zugänglicher Form in denselben Sprachen zur Kenntnis, in denen Informationen in der Regel allen Fahrgästen zugänglich gemacht werden.</w:t>
            </w:r>
          </w:p>
        </w:tc>
        <w:tc>
          <w:tcPr>
            <w:tcW w:w="4876" w:type="dxa"/>
            <w:hideMark/>
          </w:tcPr>
          <w:p w14:paraId="5C3D397C" w14:textId="77777777" w:rsidR="00B66609" w:rsidRPr="006519B5" w:rsidRDefault="00B66609" w:rsidP="000B4DD2">
            <w:pPr>
              <w:pStyle w:val="Normal6"/>
              <w:rPr>
                <w:szCs w:val="24"/>
                <w:lang w:val="de-DE"/>
              </w:rPr>
            </w:pPr>
            <w:r w:rsidRPr="006519B5">
              <w:rPr>
                <w:lang w:val="de-DE"/>
              </w:rPr>
              <w:t xml:space="preserve">(3) Die Beförderer und Terminalbetreiber bringen der Öffentlichkeit die in Absatz 1 vorgesehenen Qualitätsstandards </w:t>
            </w:r>
            <w:r w:rsidRPr="006519B5">
              <w:rPr>
                <w:b/>
                <w:i/>
                <w:lang w:val="de-DE"/>
              </w:rPr>
              <w:t>auf ihren Websites und an den Terminals</w:t>
            </w:r>
            <w:r w:rsidRPr="006519B5">
              <w:rPr>
                <w:lang w:val="de-DE"/>
              </w:rPr>
              <w:t xml:space="preserve"> in zugänglicher </w:t>
            </w:r>
            <w:r w:rsidRPr="006519B5">
              <w:rPr>
                <w:b/>
                <w:i/>
                <w:lang w:val="de-DE"/>
              </w:rPr>
              <w:t>digitaler</w:t>
            </w:r>
            <w:r w:rsidRPr="006519B5">
              <w:rPr>
                <w:lang w:val="de-DE"/>
              </w:rPr>
              <w:t xml:space="preserve"> </w:t>
            </w:r>
            <w:r w:rsidRPr="006519B5">
              <w:rPr>
                <w:b/>
                <w:i/>
                <w:lang w:val="de-DE"/>
              </w:rPr>
              <w:t>und physischer</w:t>
            </w:r>
            <w:r w:rsidRPr="006519B5">
              <w:rPr>
                <w:lang w:val="de-DE"/>
              </w:rPr>
              <w:t xml:space="preserve"> Form in denselben Sprachen zur Kenntnis, in denen Informationen in der Regel allen Fahrgästen zugänglich gemacht werden. </w:t>
            </w:r>
            <w:r w:rsidRPr="006519B5">
              <w:rPr>
                <w:b/>
                <w:i/>
                <w:lang w:val="de-DE"/>
              </w:rPr>
              <w:t>Diese Informationen müssen mindestens alle zwei Jahre aktualisiert werden.</w:t>
            </w:r>
          </w:p>
        </w:tc>
      </w:tr>
      <w:tr w:rsidR="00B66609" w:rsidRPr="006519B5" w14:paraId="60312B91" w14:textId="77777777" w:rsidTr="000B4DD2">
        <w:trPr>
          <w:jc w:val="center"/>
        </w:trPr>
        <w:tc>
          <w:tcPr>
            <w:tcW w:w="4876" w:type="dxa"/>
          </w:tcPr>
          <w:p w14:paraId="49E0216D" w14:textId="77777777" w:rsidR="00B66609" w:rsidRPr="006519B5" w:rsidRDefault="00B66609" w:rsidP="000B4DD2">
            <w:pPr>
              <w:pStyle w:val="Normal6"/>
              <w:rPr>
                <w:lang w:val="de-DE"/>
              </w:rPr>
            </w:pPr>
          </w:p>
        </w:tc>
        <w:tc>
          <w:tcPr>
            <w:tcW w:w="4876" w:type="dxa"/>
            <w:hideMark/>
          </w:tcPr>
          <w:p w14:paraId="366F2026" w14:textId="58D37C04" w:rsidR="00B66609" w:rsidRPr="006519B5" w:rsidRDefault="00B66609" w:rsidP="000B4DD2">
            <w:pPr>
              <w:pStyle w:val="Normal6"/>
              <w:rPr>
                <w:szCs w:val="24"/>
                <w:lang w:val="de-DE"/>
              </w:rPr>
            </w:pPr>
            <w:r w:rsidRPr="006519B5">
              <w:rPr>
                <w:b/>
                <w:i/>
                <w:lang w:val="de-DE"/>
              </w:rPr>
              <w:t>(4) Die Beförderer und Terminalbetreiber legen der nationalen Durchsetzungsstelle alle zwei Jahre einen Leistungsbericht über die Einhaltung der Qualitätsstandards vor. Der Bericht enthält aufgeschlüsselte Daten über die erbrachten Hilfeleistungen, die Ergebnisse der Bearbeitung von Beschwerden und die ergriffenen Verbesserungsmaßnahmen.</w:t>
            </w:r>
            <w:r w:rsidR="00BA46A8" w:rsidRPr="006519B5">
              <w:rPr>
                <w:b/>
                <w:i/>
                <w:lang w:val="de-DE"/>
              </w:rPr>
              <w:t>“</w:t>
            </w:r>
          </w:p>
        </w:tc>
      </w:tr>
      <w:tr w:rsidR="00B66609" w:rsidRPr="006519B5" w14:paraId="52EEAD9F" w14:textId="77777777" w:rsidTr="000B4DD2">
        <w:trPr>
          <w:jc w:val="center"/>
        </w:trPr>
        <w:tc>
          <w:tcPr>
            <w:tcW w:w="4876" w:type="dxa"/>
          </w:tcPr>
          <w:p w14:paraId="59614ABE" w14:textId="77777777" w:rsidR="00B66609" w:rsidRPr="006519B5" w:rsidRDefault="00B66609" w:rsidP="000B4DD2">
            <w:pPr>
              <w:pStyle w:val="Normal6"/>
              <w:rPr>
                <w:lang w:val="de-DE"/>
              </w:rPr>
            </w:pPr>
          </w:p>
        </w:tc>
        <w:tc>
          <w:tcPr>
            <w:tcW w:w="4876" w:type="dxa"/>
            <w:hideMark/>
          </w:tcPr>
          <w:p w14:paraId="047D388A" w14:textId="77777777" w:rsidR="00B66609" w:rsidRPr="006519B5" w:rsidRDefault="00B66609" w:rsidP="000B4DD2">
            <w:pPr>
              <w:pStyle w:val="Normal6"/>
              <w:rPr>
                <w:szCs w:val="24"/>
                <w:lang w:val="de-DE"/>
              </w:rPr>
            </w:pPr>
          </w:p>
        </w:tc>
      </w:tr>
    </w:tbl>
    <w:p w14:paraId="29877C0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DAE45DA" w14:textId="77777777" w:rsidR="00B66609" w:rsidRPr="006519B5" w:rsidRDefault="00B66609" w:rsidP="00B66609">
      <w:pPr>
        <w:pStyle w:val="CrossRef"/>
        <w:rPr>
          <w:lang w:val="de-DE"/>
        </w:rPr>
      </w:pPr>
      <w:r w:rsidRPr="006519B5">
        <w:rPr>
          <w:lang w:val="de-DE"/>
        </w:rPr>
        <w:t>(Verordnung (EG) Nr. 1177/2010)</w:t>
      </w:r>
    </w:p>
    <w:p w14:paraId="31BA9B35" w14:textId="77777777" w:rsidR="00B66609" w:rsidRPr="006519B5" w:rsidRDefault="00B66609" w:rsidP="00B66609">
      <w:r w:rsidRPr="006519B5">
        <w:rPr>
          <w:rStyle w:val="HideTWBExt"/>
          <w:noProof w:val="0"/>
        </w:rPr>
        <w:t>&lt;/Amend&gt;</w:t>
      </w:r>
    </w:p>
    <w:p w14:paraId="78CA896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370</w:t>
      </w:r>
      <w:r w:rsidRPr="006519B5">
        <w:rPr>
          <w:rStyle w:val="HideTWBExt"/>
          <w:b w:val="0"/>
          <w:noProof w:val="0"/>
          <w:lang w:val="de-DE"/>
        </w:rPr>
        <w:t>&lt;/NumAm&gt;</w:t>
      </w:r>
    </w:p>
    <w:p w14:paraId="0D05CFC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300779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33F85FC1" w14:textId="77777777" w:rsidR="00B66609" w:rsidRPr="006519B5" w:rsidRDefault="00B66609" w:rsidP="00B66609">
      <w:r w:rsidRPr="006519B5">
        <w:rPr>
          <w:rStyle w:val="HideTWBExt"/>
          <w:noProof w:val="0"/>
        </w:rPr>
        <w:t>&lt;/RepeatBlock-By&gt;</w:t>
      </w:r>
    </w:p>
    <w:p w14:paraId="5A7E33A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6912F0B" w14:textId="77777777" w:rsidR="00B66609" w:rsidRPr="006519B5" w:rsidRDefault="00B66609" w:rsidP="00B66609">
      <w:pPr>
        <w:pStyle w:val="NormalBold"/>
      </w:pPr>
      <w:r w:rsidRPr="006519B5">
        <w:rPr>
          <w:rStyle w:val="HideTWBExt"/>
          <w:b w:val="0"/>
          <w:noProof w:val="0"/>
        </w:rPr>
        <w:t>&lt;Article&gt;</w:t>
      </w:r>
      <w:r w:rsidRPr="006519B5">
        <w:t>Artikel 3 – Absatz 1 f (neu)</w:t>
      </w:r>
      <w:r w:rsidRPr="006519B5">
        <w:rPr>
          <w:rStyle w:val="HideTWBExt"/>
          <w:b w:val="0"/>
          <w:noProof w:val="0"/>
        </w:rPr>
        <w:t>&lt;/Article&gt;</w:t>
      </w:r>
    </w:p>
    <w:p w14:paraId="7AC67F80"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C164EC8" w14:textId="77777777" w:rsidR="00B66609" w:rsidRPr="006519B5" w:rsidRDefault="00B66609" w:rsidP="00B66609">
      <w:r w:rsidRPr="006519B5">
        <w:rPr>
          <w:rStyle w:val="HideTWBExt"/>
          <w:noProof w:val="0"/>
        </w:rPr>
        <w:t>&lt;Article2&gt;</w:t>
      </w:r>
      <w:r w:rsidRPr="006519B5">
        <w:t>Artikel 15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A3E7578" w14:textId="77777777" w:rsidTr="000B4DD2">
        <w:trPr>
          <w:jc w:val="center"/>
        </w:trPr>
        <w:tc>
          <w:tcPr>
            <w:tcW w:w="9752" w:type="dxa"/>
            <w:gridSpan w:val="2"/>
          </w:tcPr>
          <w:p w14:paraId="6ED91D1B" w14:textId="77777777" w:rsidR="00B66609" w:rsidRPr="006519B5" w:rsidRDefault="00B66609" w:rsidP="000B4DD2">
            <w:pPr>
              <w:keepNext/>
            </w:pPr>
          </w:p>
        </w:tc>
      </w:tr>
      <w:tr w:rsidR="00B66609" w:rsidRPr="006519B5" w14:paraId="23566B14" w14:textId="77777777" w:rsidTr="000B4DD2">
        <w:trPr>
          <w:jc w:val="center"/>
        </w:trPr>
        <w:tc>
          <w:tcPr>
            <w:tcW w:w="4876" w:type="dxa"/>
            <w:hideMark/>
          </w:tcPr>
          <w:p w14:paraId="692D3C5B"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7715F0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B3D8A54" w14:textId="77777777" w:rsidTr="000B4DD2">
        <w:trPr>
          <w:jc w:val="center"/>
        </w:trPr>
        <w:tc>
          <w:tcPr>
            <w:tcW w:w="4876" w:type="dxa"/>
          </w:tcPr>
          <w:p w14:paraId="45569D35" w14:textId="77777777" w:rsidR="00B66609" w:rsidRPr="006519B5" w:rsidRDefault="00B66609" w:rsidP="000B4DD2">
            <w:pPr>
              <w:pStyle w:val="Normal6"/>
              <w:rPr>
                <w:lang w:val="de-DE"/>
              </w:rPr>
            </w:pPr>
          </w:p>
        </w:tc>
        <w:tc>
          <w:tcPr>
            <w:tcW w:w="4876" w:type="dxa"/>
            <w:hideMark/>
          </w:tcPr>
          <w:p w14:paraId="26D9C3E9" w14:textId="77777777" w:rsidR="00B66609" w:rsidRPr="006519B5" w:rsidRDefault="00B66609" w:rsidP="000B4DD2">
            <w:pPr>
              <w:pStyle w:val="Normal6"/>
              <w:rPr>
                <w:szCs w:val="24"/>
                <w:lang w:val="de-DE"/>
              </w:rPr>
            </w:pPr>
            <w:r w:rsidRPr="006519B5">
              <w:rPr>
                <w:b/>
                <w:i/>
                <w:lang w:val="de-DE"/>
              </w:rPr>
              <w:t>Artikel 15 erhält folgende Fassung:</w:t>
            </w:r>
          </w:p>
        </w:tc>
      </w:tr>
      <w:tr w:rsidR="00B66609" w:rsidRPr="006519B5" w14:paraId="33CA6697" w14:textId="77777777" w:rsidTr="000B4DD2">
        <w:trPr>
          <w:jc w:val="center"/>
        </w:trPr>
        <w:tc>
          <w:tcPr>
            <w:tcW w:w="4876" w:type="dxa"/>
            <w:hideMark/>
          </w:tcPr>
          <w:p w14:paraId="52F07355" w14:textId="77777777" w:rsidR="00B66609" w:rsidRPr="006519B5" w:rsidRDefault="00B66609" w:rsidP="000B4DD2">
            <w:pPr>
              <w:pStyle w:val="Normal6"/>
              <w:rPr>
                <w:lang w:val="de-DE"/>
              </w:rPr>
            </w:pPr>
            <w:r w:rsidRPr="006519B5">
              <w:rPr>
                <w:lang w:val="de-DE"/>
              </w:rPr>
              <w:t>Artikel 15</w:t>
            </w:r>
          </w:p>
        </w:tc>
        <w:tc>
          <w:tcPr>
            <w:tcW w:w="4876" w:type="dxa"/>
            <w:hideMark/>
          </w:tcPr>
          <w:p w14:paraId="6D857445" w14:textId="37DD3F66" w:rsidR="00B66609" w:rsidRPr="006519B5" w:rsidRDefault="00415474" w:rsidP="000B4DD2">
            <w:pPr>
              <w:pStyle w:val="Normal6"/>
              <w:rPr>
                <w:szCs w:val="24"/>
                <w:lang w:val="de-DE"/>
              </w:rPr>
            </w:pPr>
            <w:r w:rsidRPr="006519B5">
              <w:rPr>
                <w:b/>
                <w:i/>
                <w:lang w:val="de-DE"/>
              </w:rPr>
              <w:t>„</w:t>
            </w:r>
            <w:r w:rsidR="00B66609" w:rsidRPr="006519B5">
              <w:rPr>
                <w:lang w:val="de-DE"/>
              </w:rPr>
              <w:t>Artikel 15</w:t>
            </w:r>
          </w:p>
        </w:tc>
      </w:tr>
      <w:tr w:rsidR="00B66609" w:rsidRPr="006519B5" w14:paraId="3F4E7E06" w14:textId="77777777" w:rsidTr="000B4DD2">
        <w:trPr>
          <w:jc w:val="center"/>
        </w:trPr>
        <w:tc>
          <w:tcPr>
            <w:tcW w:w="4876" w:type="dxa"/>
            <w:hideMark/>
          </w:tcPr>
          <w:p w14:paraId="76CE7B81" w14:textId="77777777" w:rsidR="00B66609" w:rsidRPr="006519B5" w:rsidRDefault="00B66609" w:rsidP="000B4DD2">
            <w:pPr>
              <w:pStyle w:val="Normal6"/>
              <w:rPr>
                <w:lang w:val="de-DE"/>
              </w:rPr>
            </w:pPr>
            <w:r w:rsidRPr="006519B5">
              <w:rPr>
                <w:lang w:val="de-DE"/>
              </w:rPr>
              <w:t>Entschädigung für Mobilitätshilfen oder sonstige spezielle Ausrüstungen</w:t>
            </w:r>
          </w:p>
        </w:tc>
        <w:tc>
          <w:tcPr>
            <w:tcW w:w="4876" w:type="dxa"/>
            <w:hideMark/>
          </w:tcPr>
          <w:p w14:paraId="6A64FD18" w14:textId="77777777" w:rsidR="00B66609" w:rsidRPr="006519B5" w:rsidRDefault="00B66609" w:rsidP="000B4DD2">
            <w:pPr>
              <w:pStyle w:val="Normal6"/>
              <w:rPr>
                <w:szCs w:val="24"/>
                <w:lang w:val="de-DE"/>
              </w:rPr>
            </w:pPr>
            <w:r w:rsidRPr="006519B5">
              <w:rPr>
                <w:lang w:val="de-DE"/>
              </w:rPr>
              <w:t>Entschädigung für Mobilitätshilfen oder sonstige spezielle Ausrüstungen</w:t>
            </w:r>
          </w:p>
        </w:tc>
      </w:tr>
      <w:tr w:rsidR="00B66609" w:rsidRPr="006519B5" w14:paraId="6239DAAA" w14:textId="77777777" w:rsidTr="000B4DD2">
        <w:trPr>
          <w:jc w:val="center"/>
        </w:trPr>
        <w:tc>
          <w:tcPr>
            <w:tcW w:w="4876" w:type="dxa"/>
            <w:hideMark/>
          </w:tcPr>
          <w:p w14:paraId="41459322" w14:textId="27F4F54D" w:rsidR="00B66609" w:rsidRPr="006519B5" w:rsidRDefault="00B66609" w:rsidP="008B4B2A">
            <w:pPr>
              <w:pStyle w:val="Normal6"/>
              <w:rPr>
                <w:lang w:val="de-DE"/>
              </w:rPr>
            </w:pPr>
            <w:r w:rsidRPr="006519B5">
              <w:rPr>
                <w:lang w:val="de-DE"/>
              </w:rPr>
              <w:t xml:space="preserve">(1) Die Beförderer und Terminalbetreiber haften für Schäden infolge des Verlusts </w:t>
            </w:r>
            <w:r w:rsidRPr="006519B5">
              <w:rPr>
                <w:b/>
                <w:i/>
                <w:lang w:val="de-DE"/>
              </w:rPr>
              <w:t>oder</w:t>
            </w:r>
            <w:r w:rsidRPr="006519B5">
              <w:rPr>
                <w:lang w:val="de-DE"/>
              </w:rPr>
              <w:t xml:space="preserve"> der Beschädigung von Mobilitätshilfen oder sonstigen speziellen Ausrüstungen, die von behinderten Menschen oder Personen mit eingeschränkter Mobilität benutzt werden, wenn das Schadenereignis auf ein Verschulden oder Versäumnis des Beförderers oder des Terminalbetreibers zurückzuführen ist. </w:t>
            </w:r>
            <w:r w:rsidR="008B4B2A" w:rsidRPr="006519B5">
              <w:rPr>
                <w:lang w:val="de-DE"/>
              </w:rPr>
              <w:t>E</w:t>
            </w:r>
            <w:r w:rsidRPr="006519B5">
              <w:rPr>
                <w:lang w:val="de-DE"/>
              </w:rPr>
              <w:t xml:space="preserve">in Verschulden </w:t>
            </w:r>
            <w:r w:rsidR="008B4B2A" w:rsidRPr="006519B5">
              <w:rPr>
                <w:lang w:val="de-DE"/>
              </w:rPr>
              <w:t xml:space="preserve">oder </w:t>
            </w:r>
            <w:r w:rsidR="008B4B2A" w:rsidRPr="006519B5">
              <w:rPr>
                <w:b/>
                <w:i/>
                <w:lang w:val="de-DE"/>
              </w:rPr>
              <w:t>Versäumnis</w:t>
            </w:r>
            <w:r w:rsidR="008B4B2A" w:rsidRPr="006519B5">
              <w:rPr>
                <w:lang w:val="de-DE"/>
              </w:rPr>
              <w:t xml:space="preserve"> </w:t>
            </w:r>
            <w:r w:rsidRPr="006519B5">
              <w:rPr>
                <w:b/>
                <w:i/>
                <w:lang w:val="de-DE"/>
              </w:rPr>
              <w:t>des Beförderers</w:t>
            </w:r>
            <w:r w:rsidRPr="006519B5">
              <w:rPr>
                <w:lang w:val="de-DE"/>
              </w:rPr>
              <w:t xml:space="preserve"> </w:t>
            </w:r>
            <w:r w:rsidR="008B4B2A" w:rsidRPr="006519B5">
              <w:rPr>
                <w:lang w:val="de-DE"/>
              </w:rPr>
              <w:t xml:space="preserve">wird </w:t>
            </w:r>
            <w:r w:rsidR="008B4B2A" w:rsidRPr="006519B5">
              <w:rPr>
                <w:b/>
                <w:i/>
                <w:lang w:val="de-DE"/>
              </w:rPr>
              <w:t>bei einem durch ein Schifffahrtsereignis verursachten Schaden</w:t>
            </w:r>
            <w:r w:rsidR="008B4B2A" w:rsidRPr="006519B5">
              <w:rPr>
                <w:lang w:val="de-DE"/>
              </w:rPr>
              <w:t xml:space="preserve"> </w:t>
            </w:r>
            <w:r w:rsidRPr="006519B5">
              <w:rPr>
                <w:lang w:val="de-DE"/>
              </w:rPr>
              <w:t>vermutet.</w:t>
            </w:r>
          </w:p>
        </w:tc>
        <w:tc>
          <w:tcPr>
            <w:tcW w:w="4876" w:type="dxa"/>
            <w:hideMark/>
          </w:tcPr>
          <w:p w14:paraId="252A48DC" w14:textId="77777777" w:rsidR="00B66609" w:rsidRPr="006519B5" w:rsidRDefault="00B66609" w:rsidP="000B4DD2">
            <w:pPr>
              <w:pStyle w:val="Normal6"/>
              <w:rPr>
                <w:szCs w:val="24"/>
                <w:lang w:val="de-DE"/>
              </w:rPr>
            </w:pPr>
            <w:r w:rsidRPr="006519B5">
              <w:rPr>
                <w:lang w:val="de-DE"/>
              </w:rPr>
              <w:t>(1) Die Beförderer und Terminalbetreiber haften für Schäden infolge des Verlusts</w:t>
            </w:r>
            <w:r w:rsidRPr="006519B5">
              <w:rPr>
                <w:b/>
                <w:i/>
                <w:lang w:val="de-DE"/>
              </w:rPr>
              <w:t>,</w:t>
            </w:r>
            <w:r w:rsidRPr="006519B5">
              <w:rPr>
                <w:lang w:val="de-DE"/>
              </w:rPr>
              <w:t xml:space="preserve"> der Beschädigung </w:t>
            </w:r>
            <w:r w:rsidRPr="006519B5">
              <w:rPr>
                <w:b/>
                <w:i/>
                <w:lang w:val="de-DE"/>
              </w:rPr>
              <w:t>oder der verspäteten Aushändigung</w:t>
            </w:r>
            <w:r w:rsidRPr="006519B5">
              <w:rPr>
                <w:lang w:val="de-DE"/>
              </w:rPr>
              <w:t xml:space="preserve"> von Mobilitätshilfen oder sonstigen speziellen Ausrüstungen, die von behinderten Menschen oder Personen mit eingeschränkter Mobilität benutzt werden, wenn das Schadenereignis auf ein Verschulden oder Versäumnis des Beförderers oder des Terminalbetreibers zurückzuführen ist. Ein Verschulden oder</w:t>
            </w:r>
            <w:r w:rsidRPr="006519B5">
              <w:rPr>
                <w:b/>
                <w:i/>
                <w:lang w:val="de-DE"/>
              </w:rPr>
              <w:t xml:space="preserve"> eine Fahrlässigkeit </w:t>
            </w:r>
            <w:r w:rsidRPr="006519B5">
              <w:rPr>
                <w:lang w:val="de-DE"/>
              </w:rPr>
              <w:t>wird vermutet</w:t>
            </w:r>
            <w:r w:rsidRPr="006519B5">
              <w:rPr>
                <w:b/>
                <w:i/>
                <w:lang w:val="de-DE"/>
              </w:rPr>
              <w:t>, es sei denn, der Beförderer oder Terminalbetreiber kann nachweisen, dass der Schaden durch außergewöhnliche Umstände verursacht wurde, die sich seiner Kontrolle entziehen</w:t>
            </w:r>
            <w:r w:rsidRPr="006519B5">
              <w:rPr>
                <w:lang w:val="de-DE"/>
              </w:rPr>
              <w:t>.</w:t>
            </w:r>
          </w:p>
        </w:tc>
      </w:tr>
      <w:tr w:rsidR="00B66609" w:rsidRPr="006519B5" w14:paraId="33727043" w14:textId="77777777" w:rsidTr="000B4DD2">
        <w:trPr>
          <w:jc w:val="center"/>
        </w:trPr>
        <w:tc>
          <w:tcPr>
            <w:tcW w:w="4876" w:type="dxa"/>
            <w:hideMark/>
          </w:tcPr>
          <w:p w14:paraId="6086952E" w14:textId="77777777" w:rsidR="00B66609" w:rsidRPr="006519B5" w:rsidRDefault="00B66609" w:rsidP="000B4DD2">
            <w:pPr>
              <w:pStyle w:val="Normal6"/>
              <w:rPr>
                <w:lang w:val="de-DE"/>
              </w:rPr>
            </w:pPr>
            <w:r w:rsidRPr="006519B5">
              <w:rPr>
                <w:lang w:val="de-DE"/>
              </w:rPr>
              <w:t xml:space="preserve">(2) Die Entschädigung gemäß Absatz 1 muss dem Wiederbeschaffungswert der betreffenden Ausrüstungen </w:t>
            </w:r>
            <w:r w:rsidRPr="006519B5">
              <w:rPr>
                <w:b/>
                <w:i/>
                <w:lang w:val="de-DE"/>
              </w:rPr>
              <w:t>oder gegebenenfalls</w:t>
            </w:r>
            <w:r w:rsidRPr="006519B5">
              <w:rPr>
                <w:lang w:val="de-DE"/>
              </w:rPr>
              <w:t xml:space="preserve"> </w:t>
            </w:r>
            <w:r w:rsidRPr="006519B5">
              <w:rPr>
                <w:b/>
                <w:i/>
                <w:lang w:val="de-DE"/>
              </w:rPr>
              <w:t xml:space="preserve">den Reparaturkosten </w:t>
            </w:r>
            <w:r w:rsidRPr="006519B5">
              <w:rPr>
                <w:lang w:val="de-DE"/>
              </w:rPr>
              <w:t>entsprechen.</w:t>
            </w:r>
          </w:p>
        </w:tc>
        <w:tc>
          <w:tcPr>
            <w:tcW w:w="4876" w:type="dxa"/>
            <w:hideMark/>
          </w:tcPr>
          <w:p w14:paraId="2615F55B" w14:textId="77777777" w:rsidR="00B66609" w:rsidRPr="006519B5" w:rsidRDefault="00B66609" w:rsidP="000B4DD2">
            <w:pPr>
              <w:pStyle w:val="Normal6"/>
              <w:rPr>
                <w:szCs w:val="24"/>
                <w:lang w:val="de-DE"/>
              </w:rPr>
            </w:pPr>
            <w:r w:rsidRPr="006519B5">
              <w:rPr>
                <w:lang w:val="de-DE"/>
              </w:rPr>
              <w:t xml:space="preserve">(2) Die Entschädigung gemäß Absatz 1 muss dem </w:t>
            </w:r>
            <w:r w:rsidRPr="006519B5">
              <w:rPr>
                <w:b/>
                <w:i/>
                <w:lang w:val="de-DE"/>
              </w:rPr>
              <w:t>vollen</w:t>
            </w:r>
            <w:r w:rsidRPr="006519B5">
              <w:rPr>
                <w:lang w:val="de-DE"/>
              </w:rPr>
              <w:t xml:space="preserve"> Wiederbeschaffungswert </w:t>
            </w:r>
            <w:r w:rsidRPr="006519B5">
              <w:rPr>
                <w:b/>
                <w:i/>
                <w:lang w:val="de-DE"/>
              </w:rPr>
              <w:t>oder den vollen Reparaturkosten</w:t>
            </w:r>
            <w:r w:rsidRPr="006519B5">
              <w:rPr>
                <w:lang w:val="de-DE"/>
              </w:rPr>
              <w:t xml:space="preserve"> der betreffenden Ausrüstungen entsprechen</w:t>
            </w:r>
            <w:r w:rsidRPr="006519B5">
              <w:rPr>
                <w:b/>
                <w:i/>
                <w:lang w:val="de-DE"/>
              </w:rPr>
              <w:t>, unabhängig von ihrem Alter oder ihrer Wertminderung, und umfasst angemessene Kosten für zwischenzeitlichen</w:t>
            </w:r>
            <w:r w:rsidRPr="006519B5">
              <w:rPr>
                <w:lang w:val="de-DE"/>
              </w:rPr>
              <w:t xml:space="preserve"> </w:t>
            </w:r>
            <w:r w:rsidRPr="006519B5">
              <w:rPr>
                <w:b/>
                <w:i/>
                <w:lang w:val="de-DE"/>
              </w:rPr>
              <w:t>Ersatz und alle dem Fluggast entstandenen Folgekosten, einschließlich der Kosten für Assistenzhunde</w:t>
            </w:r>
            <w:r w:rsidRPr="006519B5">
              <w:rPr>
                <w:lang w:val="de-DE"/>
              </w:rPr>
              <w:t>.</w:t>
            </w:r>
          </w:p>
        </w:tc>
      </w:tr>
      <w:tr w:rsidR="00B66609" w:rsidRPr="006519B5" w14:paraId="7E165C2F" w14:textId="77777777" w:rsidTr="000B4DD2">
        <w:trPr>
          <w:jc w:val="center"/>
        </w:trPr>
        <w:tc>
          <w:tcPr>
            <w:tcW w:w="4876" w:type="dxa"/>
            <w:hideMark/>
          </w:tcPr>
          <w:p w14:paraId="484989C3" w14:textId="77777777" w:rsidR="00B66609" w:rsidRPr="006519B5" w:rsidRDefault="00B66609" w:rsidP="000B4DD2">
            <w:pPr>
              <w:pStyle w:val="Normal6"/>
              <w:rPr>
                <w:lang w:val="de-DE"/>
              </w:rPr>
            </w:pPr>
            <w:r w:rsidRPr="006519B5">
              <w:rPr>
                <w:lang w:val="de-DE"/>
              </w:rPr>
              <w:t>(3)</w:t>
            </w:r>
            <w:r w:rsidRPr="006519B5">
              <w:rPr>
                <w:b/>
                <w:i/>
                <w:lang w:val="de-DE"/>
              </w:rPr>
              <w:t xml:space="preserve"> Die Absätze 1 und 2 gelten nicht, falls Artikel 4 der Verordnung (EG) Nr. 392/2009 des Europäischen Parlaments und des Rates vom 23. April 2009 über die Unfallhaftung von Beförderern von Reisenden auf See [10] Anwendung findet. (4) Es ist</w:t>
            </w:r>
            <w:r w:rsidRPr="006519B5">
              <w:rPr>
                <w:lang w:val="de-DE"/>
              </w:rPr>
              <w:t xml:space="preserve"> ferner jede Anstrengung </w:t>
            </w:r>
            <w:r w:rsidRPr="006519B5">
              <w:rPr>
                <w:b/>
                <w:i/>
                <w:lang w:val="de-DE"/>
              </w:rPr>
              <w:t>zu</w:t>
            </w:r>
            <w:r w:rsidRPr="006519B5">
              <w:rPr>
                <w:lang w:val="de-DE"/>
              </w:rPr>
              <w:t xml:space="preserve"> unternehmen, um </w:t>
            </w:r>
            <w:r w:rsidRPr="006519B5">
              <w:rPr>
                <w:b/>
                <w:i/>
                <w:lang w:val="de-DE"/>
              </w:rPr>
              <w:t>rasch</w:t>
            </w:r>
            <w:r w:rsidRPr="006519B5">
              <w:rPr>
                <w:lang w:val="de-DE"/>
              </w:rPr>
              <w:t xml:space="preserve"> zeitweiligen Ersatz, der eine geeignete Alternative darstellt, zu beschaffen.</w:t>
            </w:r>
          </w:p>
        </w:tc>
        <w:tc>
          <w:tcPr>
            <w:tcW w:w="4876" w:type="dxa"/>
            <w:hideMark/>
          </w:tcPr>
          <w:p w14:paraId="4836EC5C" w14:textId="199831F6" w:rsidR="00B66609" w:rsidRPr="006519B5" w:rsidRDefault="00B66609" w:rsidP="000B4DD2">
            <w:pPr>
              <w:pStyle w:val="Normal6"/>
              <w:rPr>
                <w:szCs w:val="24"/>
                <w:lang w:val="de-DE"/>
              </w:rPr>
            </w:pPr>
            <w:r w:rsidRPr="006519B5">
              <w:rPr>
                <w:lang w:val="de-DE"/>
              </w:rPr>
              <w:t xml:space="preserve">(3) Ferner </w:t>
            </w:r>
            <w:r w:rsidRPr="006519B5">
              <w:rPr>
                <w:b/>
                <w:i/>
                <w:lang w:val="de-DE"/>
              </w:rPr>
              <w:t>müssen Beförderer und Terminalbetreiber</w:t>
            </w:r>
            <w:r w:rsidRPr="006519B5">
              <w:rPr>
                <w:lang w:val="de-DE"/>
              </w:rPr>
              <w:t xml:space="preserve"> </w:t>
            </w:r>
            <w:r w:rsidRPr="006519B5">
              <w:rPr>
                <w:b/>
                <w:i/>
                <w:lang w:val="de-DE"/>
              </w:rPr>
              <w:t>ohne unnötige Verzögerung</w:t>
            </w:r>
            <w:r w:rsidRPr="006519B5">
              <w:rPr>
                <w:lang w:val="de-DE"/>
              </w:rPr>
              <w:t xml:space="preserve"> jede Anstrengung unternehmen, um zeitweiligen Ersatz, der eine </w:t>
            </w:r>
            <w:r w:rsidRPr="006519B5">
              <w:rPr>
                <w:b/>
                <w:i/>
                <w:lang w:val="de-DE"/>
              </w:rPr>
              <w:t>funktionsfähige</w:t>
            </w:r>
            <w:r w:rsidRPr="006519B5">
              <w:rPr>
                <w:lang w:val="de-DE"/>
              </w:rPr>
              <w:t xml:space="preserve"> </w:t>
            </w:r>
            <w:r w:rsidRPr="006519B5">
              <w:rPr>
                <w:b/>
                <w:i/>
                <w:lang w:val="de-DE"/>
              </w:rPr>
              <w:t>und</w:t>
            </w:r>
            <w:r w:rsidRPr="006519B5">
              <w:rPr>
                <w:lang w:val="de-DE"/>
              </w:rPr>
              <w:t xml:space="preserve"> geeignete Alternative darstellt, zu beschaffen. </w:t>
            </w:r>
            <w:r w:rsidRPr="006519B5">
              <w:rPr>
                <w:b/>
                <w:i/>
                <w:lang w:val="de-DE"/>
              </w:rPr>
              <w:t>Die Person mit Behinderungen oder eingeschränkter Mobilität hat Anspruch auf Nutzung dieses vorübergehenden Ersatzes, bis die Ausgleichszahlung eingegangen ist oder sie die ursprüngliche Ausrüstung in funktionsfähigem Zustand zurückerhalten hat.</w:t>
            </w:r>
            <w:r w:rsidR="00BA46A8" w:rsidRPr="006519B5">
              <w:rPr>
                <w:b/>
                <w:i/>
                <w:lang w:val="de-DE"/>
              </w:rPr>
              <w:t>“</w:t>
            </w:r>
          </w:p>
        </w:tc>
      </w:tr>
      <w:tr w:rsidR="00B66609" w:rsidRPr="006519B5" w14:paraId="680C7777" w14:textId="77777777" w:rsidTr="000B4DD2">
        <w:trPr>
          <w:jc w:val="center"/>
        </w:trPr>
        <w:tc>
          <w:tcPr>
            <w:tcW w:w="4876" w:type="dxa"/>
          </w:tcPr>
          <w:p w14:paraId="3ADB8451" w14:textId="77777777" w:rsidR="00B66609" w:rsidRPr="006519B5" w:rsidRDefault="00B66609" w:rsidP="000B4DD2">
            <w:pPr>
              <w:pStyle w:val="Normal6"/>
              <w:rPr>
                <w:lang w:val="de-DE"/>
              </w:rPr>
            </w:pPr>
          </w:p>
        </w:tc>
        <w:tc>
          <w:tcPr>
            <w:tcW w:w="4876" w:type="dxa"/>
            <w:hideMark/>
          </w:tcPr>
          <w:p w14:paraId="126FDA0A" w14:textId="77777777" w:rsidR="00B66609" w:rsidRPr="006519B5" w:rsidRDefault="00B66609" w:rsidP="000B4DD2">
            <w:pPr>
              <w:pStyle w:val="Normal6"/>
              <w:rPr>
                <w:szCs w:val="24"/>
                <w:lang w:val="de-DE"/>
              </w:rPr>
            </w:pPr>
          </w:p>
        </w:tc>
      </w:tr>
    </w:tbl>
    <w:p w14:paraId="414FF52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37CF312" w14:textId="77777777" w:rsidR="00B66609" w:rsidRPr="006519B5" w:rsidRDefault="00B66609" w:rsidP="00B66609">
      <w:pPr>
        <w:pStyle w:val="CrossRef"/>
        <w:rPr>
          <w:lang w:val="de-DE"/>
        </w:rPr>
      </w:pPr>
      <w:r w:rsidRPr="006519B5">
        <w:rPr>
          <w:lang w:val="de-DE"/>
        </w:rPr>
        <w:t>(Verordnung (EG) Nr. 1177/2010)</w:t>
      </w:r>
    </w:p>
    <w:p w14:paraId="5B85D6D3" w14:textId="77777777" w:rsidR="00B66609" w:rsidRPr="006519B5" w:rsidRDefault="00B66609" w:rsidP="00B66609">
      <w:r w:rsidRPr="006519B5">
        <w:rPr>
          <w:rStyle w:val="HideTWBExt"/>
          <w:noProof w:val="0"/>
        </w:rPr>
        <w:t>&lt;/Amend&gt;</w:t>
      </w:r>
    </w:p>
    <w:p w14:paraId="69FC280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371</w:t>
      </w:r>
      <w:r w:rsidRPr="006519B5">
        <w:rPr>
          <w:rStyle w:val="HideTWBExt"/>
          <w:b w:val="0"/>
          <w:noProof w:val="0"/>
          <w:lang w:val="de-DE"/>
        </w:rPr>
        <w:t>&lt;/NumAm&gt;</w:t>
      </w:r>
    </w:p>
    <w:p w14:paraId="09978DD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6289ADE"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EC9E781" w14:textId="77777777" w:rsidR="00B66609" w:rsidRPr="006519B5" w:rsidRDefault="00B66609" w:rsidP="00B66609">
      <w:r w:rsidRPr="006519B5">
        <w:rPr>
          <w:rStyle w:val="HideTWBExt"/>
          <w:noProof w:val="0"/>
        </w:rPr>
        <w:t>&lt;/RepeatBlock-By&gt;</w:t>
      </w:r>
    </w:p>
    <w:p w14:paraId="12C303D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E7685D3" w14:textId="77777777" w:rsidR="00B66609" w:rsidRPr="006519B5" w:rsidRDefault="00B66609" w:rsidP="00B66609">
      <w:pPr>
        <w:pStyle w:val="NormalBold"/>
      </w:pPr>
      <w:r w:rsidRPr="006519B5">
        <w:rPr>
          <w:rStyle w:val="HideTWBExt"/>
          <w:b w:val="0"/>
          <w:noProof w:val="0"/>
        </w:rPr>
        <w:t>&lt;Article&gt;</w:t>
      </w:r>
      <w:r w:rsidRPr="006519B5">
        <w:t>Artikel 3 – Absatz 1 – Nummer 1 – Buchstabe a a (neu)</w:t>
      </w:r>
      <w:r w:rsidRPr="006519B5">
        <w:rPr>
          <w:rStyle w:val="HideTWBExt"/>
          <w:b w:val="0"/>
          <w:noProof w:val="0"/>
        </w:rPr>
        <w:t>&lt;/Article&gt;</w:t>
      </w:r>
    </w:p>
    <w:p w14:paraId="03F8D72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7C61E0E8" w14:textId="77777777" w:rsidR="00B66609" w:rsidRPr="006519B5" w:rsidRDefault="00B66609" w:rsidP="00B66609">
      <w:pPr>
        <w:rPr>
          <w:rStyle w:val="HideTWBExt"/>
          <w:noProof w:val="0"/>
        </w:rPr>
      </w:pPr>
      <w:r w:rsidRPr="006519B5">
        <w:rPr>
          <w:rStyle w:val="HideTWBExt"/>
          <w:noProof w:val="0"/>
        </w:rPr>
        <w:t>&lt;Article2&gt;</w:t>
      </w:r>
      <w:r w:rsidRPr="006519B5">
        <w:t>Artikel 16 – Absatz 3</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A8EA00B" w14:textId="77777777" w:rsidTr="000B4DD2">
        <w:trPr>
          <w:jc w:val="center"/>
        </w:trPr>
        <w:tc>
          <w:tcPr>
            <w:tcW w:w="9752" w:type="dxa"/>
            <w:gridSpan w:val="2"/>
          </w:tcPr>
          <w:p w14:paraId="51FE0EE7" w14:textId="77777777" w:rsidR="00B66609" w:rsidRPr="006519B5" w:rsidRDefault="00B66609" w:rsidP="000B4DD2">
            <w:pPr>
              <w:keepNext/>
            </w:pPr>
          </w:p>
        </w:tc>
      </w:tr>
      <w:tr w:rsidR="00B66609" w:rsidRPr="006519B5" w14:paraId="4D5801F0" w14:textId="77777777" w:rsidTr="000B4DD2">
        <w:trPr>
          <w:jc w:val="center"/>
        </w:trPr>
        <w:tc>
          <w:tcPr>
            <w:tcW w:w="4876" w:type="dxa"/>
            <w:hideMark/>
          </w:tcPr>
          <w:p w14:paraId="6C9E7D97"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1745018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7C9F615" w14:textId="77777777" w:rsidTr="000B4DD2">
        <w:trPr>
          <w:jc w:val="center"/>
        </w:trPr>
        <w:tc>
          <w:tcPr>
            <w:tcW w:w="4876" w:type="dxa"/>
          </w:tcPr>
          <w:p w14:paraId="444F3DFC" w14:textId="77777777" w:rsidR="00B66609" w:rsidRPr="006519B5" w:rsidRDefault="00B66609" w:rsidP="000B4DD2">
            <w:pPr>
              <w:pStyle w:val="Normal6"/>
              <w:rPr>
                <w:b/>
                <w:i/>
                <w:lang w:val="de-DE"/>
              </w:rPr>
            </w:pPr>
          </w:p>
        </w:tc>
        <w:tc>
          <w:tcPr>
            <w:tcW w:w="4876" w:type="dxa"/>
          </w:tcPr>
          <w:p w14:paraId="2F09D8AB" w14:textId="77777777" w:rsidR="00B66609" w:rsidRPr="006519B5" w:rsidRDefault="00B66609" w:rsidP="000B4DD2">
            <w:pPr>
              <w:pStyle w:val="Normal6"/>
              <w:rPr>
                <w:lang w:val="de-DE"/>
              </w:rPr>
            </w:pPr>
            <w:r w:rsidRPr="006519B5">
              <w:rPr>
                <w:b/>
                <w:i/>
                <w:lang w:val="de-DE"/>
              </w:rPr>
              <w:t>aa)</w:t>
            </w:r>
            <w:r w:rsidRPr="006519B5">
              <w:rPr>
                <w:lang w:val="de-DE"/>
              </w:rPr>
              <w:t xml:space="preserve"> </w:t>
            </w:r>
            <w:r w:rsidRPr="006519B5">
              <w:rPr>
                <w:b/>
                <w:i/>
                <w:lang w:val="de-DE"/>
              </w:rPr>
              <w:t>Artikel 16 Absatz 3 erhält folgende Fassung:</w:t>
            </w:r>
          </w:p>
        </w:tc>
      </w:tr>
      <w:tr w:rsidR="00B66609" w:rsidRPr="006519B5" w14:paraId="0D4E608F" w14:textId="77777777" w:rsidTr="000B4DD2">
        <w:trPr>
          <w:jc w:val="center"/>
        </w:trPr>
        <w:tc>
          <w:tcPr>
            <w:tcW w:w="4876" w:type="dxa"/>
          </w:tcPr>
          <w:p w14:paraId="09F254EE" w14:textId="77777777" w:rsidR="00B66609" w:rsidRPr="006519B5" w:rsidRDefault="00B66609" w:rsidP="000B4DD2">
            <w:pPr>
              <w:pStyle w:val="Normal6"/>
              <w:rPr>
                <w:lang w:val="de-DE"/>
              </w:rPr>
            </w:pPr>
            <w:r w:rsidRPr="006519B5">
              <w:rPr>
                <w:lang w:val="de-DE"/>
              </w:rPr>
              <w:t xml:space="preserve">(3) Der Beförderer oder gegebenenfalls der Terminalbetreiber sorgt dafür, dass </w:t>
            </w:r>
            <w:r w:rsidRPr="006519B5">
              <w:rPr>
                <w:b/>
                <w:i/>
                <w:lang w:val="de-DE"/>
              </w:rPr>
              <w:t>behinderte</w:t>
            </w:r>
            <w:r w:rsidRPr="006519B5">
              <w:rPr>
                <w:lang w:val="de-DE"/>
              </w:rPr>
              <w:t xml:space="preserve"> Menschen oder Personen mit eingeschränkter Mobilität die nach den Absätzen 1 und 2 vorgeschriebenen Informationen </w:t>
            </w:r>
            <w:r w:rsidRPr="006519B5">
              <w:rPr>
                <w:b/>
                <w:i/>
                <w:lang w:val="de-DE"/>
              </w:rPr>
              <w:t>in zugänglicher Form</w:t>
            </w:r>
            <w:r w:rsidRPr="006519B5">
              <w:rPr>
                <w:lang w:val="de-DE"/>
              </w:rPr>
              <w:t xml:space="preserve"> erhalten.</w:t>
            </w:r>
          </w:p>
        </w:tc>
        <w:tc>
          <w:tcPr>
            <w:tcW w:w="4876" w:type="dxa"/>
            <w:hideMark/>
          </w:tcPr>
          <w:p w14:paraId="30B0E503" w14:textId="3D2D0F74" w:rsidR="00B66609" w:rsidRPr="006519B5" w:rsidRDefault="00415474" w:rsidP="000B4DD2">
            <w:pPr>
              <w:pStyle w:val="Normal6"/>
              <w:rPr>
                <w:szCs w:val="24"/>
                <w:lang w:val="de-DE"/>
              </w:rPr>
            </w:pPr>
            <w:r w:rsidRPr="006519B5">
              <w:rPr>
                <w:b/>
                <w:i/>
                <w:lang w:val="de-DE"/>
              </w:rPr>
              <w:t>„</w:t>
            </w:r>
            <w:r w:rsidR="00B66609" w:rsidRPr="006519B5">
              <w:rPr>
                <w:lang w:val="de-DE"/>
              </w:rPr>
              <w:t xml:space="preserve">(3) Der Beförderer oder gegebenenfalls der Terminalbetreiber sorgt dafür, dass Menschen </w:t>
            </w:r>
            <w:r w:rsidR="00B66609" w:rsidRPr="006519B5">
              <w:rPr>
                <w:b/>
                <w:i/>
                <w:lang w:val="de-DE"/>
              </w:rPr>
              <w:t>mit Behinderungen</w:t>
            </w:r>
            <w:r w:rsidR="00B66609" w:rsidRPr="006519B5">
              <w:rPr>
                <w:lang w:val="de-DE"/>
              </w:rPr>
              <w:t xml:space="preserve"> oder Personen mit eingeschränkter Mobilität die nach den Absätzen 1 und 2 vorgeschriebenen Informationen </w:t>
            </w:r>
            <w:r w:rsidR="00B66609" w:rsidRPr="006519B5">
              <w:rPr>
                <w:b/>
                <w:i/>
                <w:lang w:val="de-DE"/>
              </w:rPr>
              <w:t>im Einklang mit den Barrierefreiheitsanforderungen nach Anhang I der Richtlinie (EU) 2019/882</w:t>
            </w:r>
            <w:r w:rsidR="00B66609" w:rsidRPr="006519B5">
              <w:rPr>
                <w:lang w:val="de-DE"/>
              </w:rPr>
              <w:t xml:space="preserve"> erhalten.</w:t>
            </w:r>
            <w:r w:rsidR="00BA46A8" w:rsidRPr="006519B5">
              <w:rPr>
                <w:b/>
                <w:i/>
                <w:lang w:val="de-DE"/>
              </w:rPr>
              <w:t>“</w:t>
            </w:r>
          </w:p>
        </w:tc>
      </w:tr>
      <w:tr w:rsidR="00B66609" w:rsidRPr="006519B5" w14:paraId="5166D1C3" w14:textId="77777777" w:rsidTr="000B4DD2">
        <w:trPr>
          <w:jc w:val="center"/>
        </w:trPr>
        <w:tc>
          <w:tcPr>
            <w:tcW w:w="4876" w:type="dxa"/>
          </w:tcPr>
          <w:p w14:paraId="12DB17D5" w14:textId="77777777" w:rsidR="00B66609" w:rsidRPr="006519B5" w:rsidRDefault="00B66609" w:rsidP="000B4DD2">
            <w:pPr>
              <w:pStyle w:val="Normal6"/>
              <w:rPr>
                <w:b/>
                <w:i/>
                <w:lang w:val="de-DE"/>
              </w:rPr>
            </w:pPr>
          </w:p>
        </w:tc>
        <w:tc>
          <w:tcPr>
            <w:tcW w:w="4876" w:type="dxa"/>
          </w:tcPr>
          <w:p w14:paraId="7A2DFD99" w14:textId="77777777" w:rsidR="00B66609" w:rsidRPr="006519B5" w:rsidRDefault="00B66609" w:rsidP="000B4DD2">
            <w:pPr>
              <w:pStyle w:val="Normal6"/>
              <w:rPr>
                <w:szCs w:val="24"/>
                <w:lang w:val="de-DE"/>
              </w:rPr>
            </w:pPr>
          </w:p>
        </w:tc>
      </w:tr>
    </w:tbl>
    <w:p w14:paraId="708A175B"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CAEDF03" w14:textId="77777777" w:rsidR="00B66609" w:rsidRPr="006519B5" w:rsidRDefault="00B66609" w:rsidP="00B66609">
      <w:pPr>
        <w:pStyle w:val="Olang"/>
        <w:jc w:val="center"/>
        <w:rPr>
          <w:i/>
          <w:noProof w:val="0"/>
          <w:lang w:val="de-DE"/>
        </w:rPr>
      </w:pPr>
      <w:r w:rsidRPr="006519B5">
        <w:rPr>
          <w:i/>
          <w:noProof w:val="0"/>
          <w:lang w:val="de-DE"/>
        </w:rPr>
        <w:t>32010R1177</w:t>
      </w:r>
    </w:p>
    <w:p w14:paraId="5BAE7817" w14:textId="77777777" w:rsidR="00B66609" w:rsidRPr="006519B5" w:rsidRDefault="00B66609" w:rsidP="00B66609">
      <w:r w:rsidRPr="006519B5">
        <w:rPr>
          <w:rStyle w:val="HideTWBExt"/>
          <w:noProof w:val="0"/>
        </w:rPr>
        <w:t>&lt;/Amend&gt;</w:t>
      </w:r>
    </w:p>
    <w:p w14:paraId="2EB69A0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372</w:t>
      </w:r>
      <w:r w:rsidRPr="006519B5">
        <w:rPr>
          <w:rStyle w:val="HideTWBExt"/>
          <w:b w:val="0"/>
          <w:noProof w:val="0"/>
          <w:lang w:val="de-DE"/>
        </w:rPr>
        <w:t>&lt;/NumAm&gt;</w:t>
      </w:r>
    </w:p>
    <w:p w14:paraId="2E3F11D3"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449B8FFD" w14:textId="77777777" w:rsidR="00B66609" w:rsidRPr="006519B5" w:rsidRDefault="00B66609" w:rsidP="00B66609">
      <w:r w:rsidRPr="006519B5">
        <w:rPr>
          <w:rStyle w:val="HideTWBExt"/>
          <w:noProof w:val="0"/>
        </w:rPr>
        <w:t>&lt;/RepeatBlock-By&gt;</w:t>
      </w:r>
    </w:p>
    <w:p w14:paraId="1EEFA99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B48CC2E" w14:textId="77777777" w:rsidR="00B66609" w:rsidRPr="006519B5" w:rsidRDefault="00B66609" w:rsidP="00B66609">
      <w:pPr>
        <w:pStyle w:val="NormalBold"/>
      </w:pPr>
      <w:r w:rsidRPr="006519B5">
        <w:rPr>
          <w:rStyle w:val="HideTWBExt"/>
          <w:b w:val="0"/>
          <w:noProof w:val="0"/>
        </w:rPr>
        <w:t>&lt;Article&gt;</w:t>
      </w:r>
      <w:r w:rsidRPr="006519B5">
        <w:t>Artikel 3 – Absatz 1 – Nummer 1 – Buchstabe a a (neu)</w:t>
      </w:r>
      <w:r w:rsidRPr="006519B5">
        <w:rPr>
          <w:rStyle w:val="HideTWBExt"/>
          <w:b w:val="0"/>
          <w:noProof w:val="0"/>
        </w:rPr>
        <w:t>&lt;/Article&gt;</w:t>
      </w:r>
    </w:p>
    <w:p w14:paraId="62CDFCDE"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136AA9BE" w14:textId="77777777" w:rsidR="00B66609" w:rsidRPr="006519B5" w:rsidRDefault="00B66609" w:rsidP="00B66609">
      <w:r w:rsidRPr="006519B5">
        <w:rPr>
          <w:rStyle w:val="HideTWBExt"/>
          <w:noProof w:val="0"/>
        </w:rPr>
        <w:t>&lt;Article2&gt;</w:t>
      </w:r>
      <w:r w:rsidRPr="006519B5">
        <w:t>Artikel 16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9F58F1D" w14:textId="77777777" w:rsidTr="000B4DD2">
        <w:trPr>
          <w:jc w:val="center"/>
        </w:trPr>
        <w:tc>
          <w:tcPr>
            <w:tcW w:w="9752" w:type="dxa"/>
            <w:gridSpan w:val="2"/>
          </w:tcPr>
          <w:p w14:paraId="7DFE905F" w14:textId="77777777" w:rsidR="00B66609" w:rsidRPr="006519B5" w:rsidRDefault="00B66609" w:rsidP="000B4DD2">
            <w:pPr>
              <w:keepNext/>
            </w:pPr>
          </w:p>
        </w:tc>
      </w:tr>
      <w:tr w:rsidR="00B66609" w:rsidRPr="006519B5" w14:paraId="648D638D" w14:textId="77777777" w:rsidTr="000B4DD2">
        <w:trPr>
          <w:jc w:val="center"/>
        </w:trPr>
        <w:tc>
          <w:tcPr>
            <w:tcW w:w="4876" w:type="dxa"/>
            <w:hideMark/>
          </w:tcPr>
          <w:p w14:paraId="4C801617"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68DC3FE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133BDF7" w14:textId="77777777" w:rsidTr="000B4DD2">
        <w:trPr>
          <w:jc w:val="center"/>
        </w:trPr>
        <w:tc>
          <w:tcPr>
            <w:tcW w:w="4876" w:type="dxa"/>
          </w:tcPr>
          <w:p w14:paraId="1F310D1D" w14:textId="77777777" w:rsidR="00B66609" w:rsidRPr="006519B5" w:rsidRDefault="00B66609" w:rsidP="000B4DD2">
            <w:pPr>
              <w:pStyle w:val="Normal6"/>
              <w:rPr>
                <w:lang w:val="de-DE"/>
              </w:rPr>
            </w:pPr>
          </w:p>
        </w:tc>
        <w:tc>
          <w:tcPr>
            <w:tcW w:w="4876" w:type="dxa"/>
            <w:hideMark/>
          </w:tcPr>
          <w:p w14:paraId="37D0D2CC" w14:textId="77777777" w:rsidR="00B66609" w:rsidRPr="006519B5" w:rsidRDefault="00B66609" w:rsidP="000B4DD2">
            <w:pPr>
              <w:pStyle w:val="Normal6"/>
              <w:rPr>
                <w:szCs w:val="24"/>
                <w:lang w:val="de-DE"/>
              </w:rPr>
            </w:pPr>
            <w:r w:rsidRPr="006519B5">
              <w:rPr>
                <w:b/>
                <w:i/>
                <w:lang w:val="de-DE"/>
              </w:rPr>
              <w:t>aa)</w:t>
            </w:r>
            <w:r w:rsidRPr="006519B5">
              <w:rPr>
                <w:b/>
                <w:i/>
                <w:lang w:val="de-DE"/>
              </w:rPr>
              <w:tab/>
              <w:t>Artikel 16 Absatz 3 erhält folgende Fassung:</w:t>
            </w:r>
          </w:p>
        </w:tc>
      </w:tr>
      <w:tr w:rsidR="00B66609" w:rsidRPr="006519B5" w14:paraId="5E84270A" w14:textId="77777777" w:rsidTr="000B4DD2">
        <w:trPr>
          <w:jc w:val="center"/>
        </w:trPr>
        <w:tc>
          <w:tcPr>
            <w:tcW w:w="4876" w:type="dxa"/>
            <w:hideMark/>
          </w:tcPr>
          <w:p w14:paraId="190B8F1D" w14:textId="77777777" w:rsidR="00B66609" w:rsidRPr="006519B5" w:rsidRDefault="00B66609" w:rsidP="000B4DD2">
            <w:pPr>
              <w:pStyle w:val="Normal6"/>
              <w:rPr>
                <w:lang w:val="de-DE"/>
              </w:rPr>
            </w:pPr>
            <w:r w:rsidRPr="006519B5">
              <w:rPr>
                <w:lang w:val="de-DE"/>
              </w:rPr>
              <w:t xml:space="preserve">(3) Der Beförderer oder gegebenenfalls der Terminalbetreiber sorgt dafür, dass </w:t>
            </w:r>
            <w:r w:rsidRPr="006519B5">
              <w:rPr>
                <w:b/>
                <w:i/>
                <w:lang w:val="de-DE"/>
              </w:rPr>
              <w:t>behinderte</w:t>
            </w:r>
            <w:r w:rsidRPr="006519B5">
              <w:rPr>
                <w:lang w:val="de-DE"/>
              </w:rPr>
              <w:t xml:space="preserve"> Menschen oder Personen mit eingeschränkter Mobilität die nach den Absätzen 1 und 2 vorgeschriebenen Informationen </w:t>
            </w:r>
            <w:r w:rsidRPr="006519B5">
              <w:rPr>
                <w:b/>
                <w:i/>
                <w:lang w:val="de-DE"/>
              </w:rPr>
              <w:t>in zugänglicher Form</w:t>
            </w:r>
            <w:r w:rsidRPr="006519B5">
              <w:rPr>
                <w:lang w:val="de-DE"/>
              </w:rPr>
              <w:t xml:space="preserve"> erhalten.</w:t>
            </w:r>
          </w:p>
        </w:tc>
        <w:tc>
          <w:tcPr>
            <w:tcW w:w="4876" w:type="dxa"/>
            <w:hideMark/>
          </w:tcPr>
          <w:p w14:paraId="6B7E11F7" w14:textId="1FB60ED2" w:rsidR="00B66609" w:rsidRPr="006519B5" w:rsidRDefault="00415474" w:rsidP="000B4DD2">
            <w:pPr>
              <w:pStyle w:val="Normal6"/>
              <w:rPr>
                <w:szCs w:val="24"/>
                <w:lang w:val="de-DE"/>
              </w:rPr>
            </w:pPr>
            <w:r w:rsidRPr="006519B5">
              <w:rPr>
                <w:b/>
                <w:i/>
                <w:lang w:val="de-DE"/>
              </w:rPr>
              <w:t>„</w:t>
            </w:r>
            <w:r w:rsidR="00B66609" w:rsidRPr="006519B5">
              <w:rPr>
                <w:lang w:val="de-DE"/>
              </w:rPr>
              <w:t xml:space="preserve">(3) Der Beförderer oder gegebenenfalls der Terminalbetreiber sorgt dafür, dass Menschen </w:t>
            </w:r>
            <w:r w:rsidR="00B66609" w:rsidRPr="006519B5">
              <w:rPr>
                <w:b/>
                <w:i/>
                <w:lang w:val="de-DE"/>
              </w:rPr>
              <w:t>mit Behinderungen</w:t>
            </w:r>
            <w:r w:rsidR="00B66609" w:rsidRPr="006519B5">
              <w:rPr>
                <w:lang w:val="de-DE"/>
              </w:rPr>
              <w:t xml:space="preserve"> oder Personen mit eingeschränkter Mobilität die nach den Absätzen 1 und 2 vorgeschriebenen Informationen </w:t>
            </w:r>
            <w:r w:rsidR="00B66609" w:rsidRPr="006519B5">
              <w:rPr>
                <w:b/>
                <w:i/>
                <w:lang w:val="de-DE"/>
              </w:rPr>
              <w:t>im Einklang mit den Barrierefreiheitsanforderungen nach Anhang I der Richtlinie (EU) 2019/882</w:t>
            </w:r>
            <w:r w:rsidR="00B66609" w:rsidRPr="006519B5">
              <w:rPr>
                <w:lang w:val="de-DE"/>
              </w:rPr>
              <w:t xml:space="preserve"> erhalten.</w:t>
            </w:r>
            <w:r w:rsidR="00BA46A8" w:rsidRPr="006519B5">
              <w:rPr>
                <w:b/>
                <w:i/>
                <w:lang w:val="de-DE"/>
              </w:rPr>
              <w:t>“</w:t>
            </w:r>
          </w:p>
        </w:tc>
      </w:tr>
      <w:tr w:rsidR="00B66609" w:rsidRPr="006519B5" w14:paraId="38E6F765" w14:textId="77777777" w:rsidTr="000B4DD2">
        <w:trPr>
          <w:jc w:val="center"/>
        </w:trPr>
        <w:tc>
          <w:tcPr>
            <w:tcW w:w="4876" w:type="dxa"/>
          </w:tcPr>
          <w:p w14:paraId="0EDAA3A5" w14:textId="77777777" w:rsidR="00B66609" w:rsidRPr="006519B5" w:rsidRDefault="00B66609" w:rsidP="000B4DD2">
            <w:pPr>
              <w:pStyle w:val="Normal6"/>
              <w:rPr>
                <w:lang w:val="de-DE"/>
              </w:rPr>
            </w:pPr>
          </w:p>
        </w:tc>
        <w:tc>
          <w:tcPr>
            <w:tcW w:w="4876" w:type="dxa"/>
            <w:hideMark/>
          </w:tcPr>
          <w:p w14:paraId="74C4B1D4" w14:textId="77777777" w:rsidR="00B66609" w:rsidRPr="006519B5" w:rsidRDefault="00B66609" w:rsidP="000B4DD2">
            <w:pPr>
              <w:pStyle w:val="Normal6"/>
              <w:rPr>
                <w:szCs w:val="24"/>
                <w:lang w:val="de-DE"/>
              </w:rPr>
            </w:pPr>
          </w:p>
        </w:tc>
      </w:tr>
    </w:tbl>
    <w:p w14:paraId="0FADAE6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507FDDC" w14:textId="77777777" w:rsidR="00B66609" w:rsidRPr="006519B5" w:rsidRDefault="00B66609" w:rsidP="00B66609">
      <w:pPr>
        <w:pStyle w:val="CrossRef"/>
        <w:rPr>
          <w:lang w:val="de-DE"/>
        </w:rPr>
      </w:pPr>
    </w:p>
    <w:p w14:paraId="6EA297FE" w14:textId="77777777" w:rsidR="00B66609" w:rsidRPr="006519B5" w:rsidRDefault="00B66609" w:rsidP="00B66609">
      <w:r w:rsidRPr="006519B5">
        <w:rPr>
          <w:rStyle w:val="HideTWBExt"/>
          <w:noProof w:val="0"/>
        </w:rPr>
        <w:t>&lt;/Amend&gt;</w:t>
      </w:r>
    </w:p>
    <w:p w14:paraId="1E5839D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373</w:t>
      </w:r>
      <w:r w:rsidRPr="006519B5">
        <w:rPr>
          <w:rStyle w:val="HideTWBExt"/>
          <w:b w:val="0"/>
          <w:noProof w:val="0"/>
          <w:lang w:val="de-DE"/>
        </w:rPr>
        <w:t>&lt;/NumAm&gt;</w:t>
      </w:r>
    </w:p>
    <w:p w14:paraId="39B09B24"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473C9556" w14:textId="77777777" w:rsidR="00B66609" w:rsidRPr="006519B5" w:rsidRDefault="00B66609" w:rsidP="00B66609">
      <w:r w:rsidRPr="006519B5">
        <w:rPr>
          <w:rStyle w:val="HideTWBExt"/>
          <w:noProof w:val="0"/>
        </w:rPr>
        <w:t>&lt;/RepeatBlock-By&gt;</w:t>
      </w:r>
    </w:p>
    <w:p w14:paraId="7A39D53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7B66C90" w14:textId="77777777" w:rsidR="00B66609" w:rsidRPr="006519B5" w:rsidRDefault="00B66609" w:rsidP="00B66609">
      <w:pPr>
        <w:pStyle w:val="NormalBold"/>
      </w:pPr>
      <w:r w:rsidRPr="006519B5">
        <w:rPr>
          <w:rStyle w:val="HideTWBExt"/>
          <w:b w:val="0"/>
          <w:noProof w:val="0"/>
        </w:rPr>
        <w:t>&lt;Article&gt;</w:t>
      </w:r>
      <w:r w:rsidRPr="006519B5">
        <w:t>Artikel 3 – Absatz 1 – Nummer 1 – Buchstabe b</w:t>
      </w:r>
      <w:r w:rsidRPr="006519B5">
        <w:rPr>
          <w:rStyle w:val="HideTWBExt"/>
          <w:b w:val="0"/>
          <w:noProof w:val="0"/>
        </w:rPr>
        <w:t>&lt;/Article&gt;</w:t>
      </w:r>
    </w:p>
    <w:p w14:paraId="4C6F9D4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70F10215" w14:textId="77777777" w:rsidR="00B66609" w:rsidRPr="006519B5" w:rsidRDefault="00B66609" w:rsidP="00B66609">
      <w:r w:rsidRPr="006519B5">
        <w:rPr>
          <w:rStyle w:val="HideTWBExt"/>
          <w:noProof w:val="0"/>
        </w:rPr>
        <w:t>&lt;Article2&gt;</w:t>
      </w:r>
      <w:r w:rsidRPr="006519B5">
        <w:t>Artikel 16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C29238F" w14:textId="77777777" w:rsidTr="000B4DD2">
        <w:trPr>
          <w:jc w:val="center"/>
        </w:trPr>
        <w:tc>
          <w:tcPr>
            <w:tcW w:w="9752" w:type="dxa"/>
            <w:gridSpan w:val="2"/>
          </w:tcPr>
          <w:p w14:paraId="68E9CB4C" w14:textId="77777777" w:rsidR="00B66609" w:rsidRPr="006519B5" w:rsidRDefault="00B66609" w:rsidP="000B4DD2">
            <w:pPr>
              <w:keepNext/>
            </w:pPr>
          </w:p>
        </w:tc>
      </w:tr>
      <w:tr w:rsidR="00B66609" w:rsidRPr="006519B5" w14:paraId="28988BB1" w14:textId="77777777" w:rsidTr="000B4DD2">
        <w:trPr>
          <w:jc w:val="center"/>
        </w:trPr>
        <w:tc>
          <w:tcPr>
            <w:tcW w:w="4876" w:type="dxa"/>
            <w:hideMark/>
          </w:tcPr>
          <w:p w14:paraId="014615F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8C4951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35BA36B" w14:textId="77777777" w:rsidTr="000B4DD2">
        <w:trPr>
          <w:jc w:val="center"/>
        </w:trPr>
        <w:tc>
          <w:tcPr>
            <w:tcW w:w="4876" w:type="dxa"/>
            <w:hideMark/>
          </w:tcPr>
          <w:p w14:paraId="7F33DFBC" w14:textId="12574F1D" w:rsidR="00B66609" w:rsidRPr="006519B5" w:rsidRDefault="00B66609" w:rsidP="00043813">
            <w:pPr>
              <w:pStyle w:val="Normal6"/>
              <w:rPr>
                <w:lang w:val="de-DE"/>
              </w:rPr>
            </w:pPr>
            <w:r w:rsidRPr="006519B5">
              <w:rPr>
                <w:lang w:val="de-DE"/>
              </w:rPr>
              <w:t>4</w:t>
            </w:r>
            <w:r w:rsidR="00043813" w:rsidRPr="006519B5">
              <w:rPr>
                <w:lang w:val="de-DE"/>
              </w:rPr>
              <w:t>.</w:t>
            </w:r>
            <w:r w:rsidRPr="006519B5">
              <w:rPr>
                <w:lang w:val="de-DE"/>
              </w:rPr>
              <w:tab/>
              <w:t>Die Informationen gemäß den Absätzen 1 und 2 werden allen Fahrgästen innerhalb der in Absatz 1 genannten Frist auf elektronischem Wege zur Verfügung gestellt, sofern der Fahrgast dem zugestimmt und dem Beförderer oder gegebenenfalls dem Terminalbetreiber beim Erwerb des Fahrscheins die erforderlichen Kontaktdaten übermittelt hat.</w:t>
            </w:r>
          </w:p>
        </w:tc>
        <w:tc>
          <w:tcPr>
            <w:tcW w:w="4876" w:type="dxa"/>
            <w:hideMark/>
          </w:tcPr>
          <w:p w14:paraId="041B38B8" w14:textId="4C3D602A" w:rsidR="00B66609" w:rsidRPr="006519B5" w:rsidRDefault="00B66609" w:rsidP="00043813">
            <w:pPr>
              <w:pStyle w:val="Normal6"/>
              <w:rPr>
                <w:szCs w:val="24"/>
                <w:lang w:val="de-DE"/>
              </w:rPr>
            </w:pPr>
            <w:r w:rsidRPr="006519B5">
              <w:rPr>
                <w:lang w:val="de-DE"/>
              </w:rPr>
              <w:t>4</w:t>
            </w:r>
            <w:r w:rsidR="00043813" w:rsidRPr="006519B5">
              <w:rPr>
                <w:lang w:val="de-DE"/>
              </w:rPr>
              <w:t>.</w:t>
            </w:r>
            <w:r w:rsidRPr="006519B5">
              <w:rPr>
                <w:lang w:val="de-DE"/>
              </w:rPr>
              <w:tab/>
              <w:t xml:space="preserve">Die Informationen gemäß den Absätzen 1 und 2 werden allen Fahrgästen innerhalb der in Absatz 1 genannten Frist auf elektronischem Wege zur Verfügung gestellt, sofern der Fahrgast dem zugestimmt und dem Beförderer oder gegebenenfalls dem Terminalbetreiber beim Erwerb des Fahrscheins die erforderlichen Kontaktdaten übermittelt hat. </w:t>
            </w:r>
            <w:r w:rsidRPr="006519B5">
              <w:rPr>
                <w:b/>
                <w:i/>
                <w:lang w:val="de-DE"/>
              </w:rPr>
              <w:t>Diese Informationen müssen im Einklang mit den Barrierefreiheitsanforderungen nach Anhang I der Richtlinie (EU) 2019/882 bereitgestellt werden.</w:t>
            </w:r>
          </w:p>
        </w:tc>
      </w:tr>
    </w:tbl>
    <w:p w14:paraId="0D98F8A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08885D2" w14:textId="77777777" w:rsidR="00B66609" w:rsidRPr="006519B5" w:rsidRDefault="00B66609" w:rsidP="00B66609">
      <w:r w:rsidRPr="006519B5">
        <w:rPr>
          <w:rStyle w:val="HideTWBExt"/>
          <w:noProof w:val="0"/>
        </w:rPr>
        <w:t>&lt;/Amend&gt;</w:t>
      </w:r>
    </w:p>
    <w:p w14:paraId="40CCC2B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374</w:t>
      </w:r>
      <w:r w:rsidRPr="006519B5">
        <w:rPr>
          <w:rStyle w:val="HideTWBExt"/>
          <w:b w:val="0"/>
          <w:noProof w:val="0"/>
          <w:lang w:val="de-DE"/>
        </w:rPr>
        <w:t>&lt;/NumAm&gt;</w:t>
      </w:r>
    </w:p>
    <w:p w14:paraId="0A57848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A8528C1"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17966E7" w14:textId="77777777" w:rsidR="00B66609" w:rsidRPr="006519B5" w:rsidRDefault="00B66609" w:rsidP="00B66609">
      <w:r w:rsidRPr="006519B5">
        <w:rPr>
          <w:rStyle w:val="HideTWBExt"/>
          <w:noProof w:val="0"/>
        </w:rPr>
        <w:t>&lt;/RepeatBlock-By&gt;</w:t>
      </w:r>
    </w:p>
    <w:p w14:paraId="696D903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B43A30B" w14:textId="77777777" w:rsidR="00B66609" w:rsidRPr="006519B5" w:rsidRDefault="00B66609" w:rsidP="00B66609">
      <w:pPr>
        <w:pStyle w:val="NormalBold"/>
      </w:pPr>
      <w:r w:rsidRPr="006519B5">
        <w:rPr>
          <w:rStyle w:val="HideTWBExt"/>
          <w:b w:val="0"/>
          <w:noProof w:val="0"/>
        </w:rPr>
        <w:t>&lt;Article&gt;</w:t>
      </w:r>
      <w:r w:rsidRPr="006519B5">
        <w:t>Artikel 3 – Absatz 1 – Nummer 1 – Buchstabe b</w:t>
      </w:r>
      <w:r w:rsidRPr="006519B5">
        <w:rPr>
          <w:rStyle w:val="HideTWBExt"/>
          <w:b w:val="0"/>
          <w:noProof w:val="0"/>
        </w:rPr>
        <w:t>&lt;/Article&gt;</w:t>
      </w:r>
    </w:p>
    <w:p w14:paraId="5CD2B4E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1A7244C7" w14:textId="77777777" w:rsidR="00B66609" w:rsidRPr="006519B5" w:rsidRDefault="00B66609" w:rsidP="00B66609">
      <w:r w:rsidRPr="006519B5">
        <w:rPr>
          <w:rStyle w:val="HideTWBExt"/>
          <w:noProof w:val="0"/>
        </w:rPr>
        <w:t>&lt;Article2&gt;</w:t>
      </w:r>
      <w:r w:rsidRPr="006519B5">
        <w:t>Artikel 16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9C3D882" w14:textId="77777777" w:rsidTr="000B4DD2">
        <w:trPr>
          <w:jc w:val="center"/>
        </w:trPr>
        <w:tc>
          <w:tcPr>
            <w:tcW w:w="9752" w:type="dxa"/>
            <w:gridSpan w:val="2"/>
          </w:tcPr>
          <w:p w14:paraId="2CC557BE" w14:textId="77777777" w:rsidR="00B66609" w:rsidRPr="006519B5" w:rsidRDefault="00B66609" w:rsidP="000B4DD2">
            <w:pPr>
              <w:keepNext/>
            </w:pPr>
          </w:p>
        </w:tc>
      </w:tr>
      <w:tr w:rsidR="00B66609" w:rsidRPr="006519B5" w14:paraId="76073F20" w14:textId="77777777" w:rsidTr="000B4DD2">
        <w:trPr>
          <w:jc w:val="center"/>
        </w:trPr>
        <w:tc>
          <w:tcPr>
            <w:tcW w:w="4876" w:type="dxa"/>
            <w:hideMark/>
          </w:tcPr>
          <w:p w14:paraId="5955CDD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BC5958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AF5A68D" w14:textId="77777777" w:rsidTr="000B4DD2">
        <w:trPr>
          <w:jc w:val="center"/>
        </w:trPr>
        <w:tc>
          <w:tcPr>
            <w:tcW w:w="4876" w:type="dxa"/>
            <w:hideMark/>
          </w:tcPr>
          <w:p w14:paraId="0F0DA6F7" w14:textId="12F85440" w:rsidR="00B66609" w:rsidRPr="006519B5" w:rsidRDefault="00B66609" w:rsidP="00043813">
            <w:pPr>
              <w:pStyle w:val="Normal6"/>
              <w:rPr>
                <w:lang w:val="de-DE"/>
              </w:rPr>
            </w:pPr>
            <w:r w:rsidRPr="006519B5">
              <w:rPr>
                <w:lang w:val="de-DE"/>
              </w:rPr>
              <w:t>4</w:t>
            </w:r>
            <w:r w:rsidR="00043813" w:rsidRPr="006519B5">
              <w:rPr>
                <w:lang w:val="de-DE"/>
              </w:rPr>
              <w:t>.</w:t>
            </w:r>
            <w:r w:rsidRPr="006519B5">
              <w:rPr>
                <w:lang w:val="de-DE"/>
              </w:rPr>
              <w:tab/>
              <w:t>Die Informationen gemäß den Absätzen 1 und 2 werden allen Fahrgästen innerhalb der in Absatz 1 genannten Frist auf elektronischem Wege zur Verfügung gestellt</w:t>
            </w:r>
            <w:r w:rsidRPr="006519B5">
              <w:rPr>
                <w:b/>
                <w:i/>
                <w:lang w:val="de-DE"/>
              </w:rPr>
              <w:t>, sofern der Fahrgast dem zugestimmt und</w:t>
            </w:r>
            <w:r w:rsidRPr="006519B5">
              <w:rPr>
                <w:lang w:val="de-DE"/>
              </w:rPr>
              <w:t xml:space="preserve"> </w:t>
            </w:r>
            <w:r w:rsidRPr="006519B5">
              <w:rPr>
                <w:b/>
                <w:i/>
                <w:lang w:val="de-DE"/>
              </w:rPr>
              <w:t>dem Beförderer oder gegebenenfalls dem Terminalbetreiber beim Erwerb des Fahrscheins die erforderlichen Kontaktdaten übermittelt hat</w:t>
            </w:r>
            <w:r w:rsidRPr="006519B5">
              <w:rPr>
                <w:lang w:val="de-DE"/>
              </w:rPr>
              <w:t>.</w:t>
            </w:r>
          </w:p>
        </w:tc>
        <w:tc>
          <w:tcPr>
            <w:tcW w:w="4876" w:type="dxa"/>
            <w:hideMark/>
          </w:tcPr>
          <w:p w14:paraId="19CAFA6B" w14:textId="2A3E1018" w:rsidR="00B66609" w:rsidRPr="006519B5" w:rsidRDefault="00B66609" w:rsidP="00043813">
            <w:pPr>
              <w:pStyle w:val="Normal6"/>
              <w:rPr>
                <w:szCs w:val="24"/>
                <w:lang w:val="de-DE"/>
              </w:rPr>
            </w:pPr>
            <w:r w:rsidRPr="006519B5">
              <w:rPr>
                <w:lang w:val="de-DE"/>
              </w:rPr>
              <w:t>4</w:t>
            </w:r>
            <w:r w:rsidR="00043813" w:rsidRPr="006519B5">
              <w:rPr>
                <w:lang w:val="de-DE"/>
              </w:rPr>
              <w:t>.</w:t>
            </w:r>
            <w:r w:rsidRPr="006519B5">
              <w:rPr>
                <w:lang w:val="de-DE"/>
              </w:rPr>
              <w:tab/>
              <w:t xml:space="preserve">Die Informationen gemäß den Absätzen 1 und 2 werden allen Fahrgästen innerhalb der in Absatz 1 genannten Frist </w:t>
            </w:r>
            <w:r w:rsidRPr="006519B5">
              <w:rPr>
                <w:b/>
                <w:i/>
                <w:lang w:val="de-DE"/>
              </w:rPr>
              <w:t>über die dem Beförderer</w:t>
            </w:r>
            <w:r w:rsidRPr="006519B5">
              <w:rPr>
                <w:lang w:val="de-DE"/>
              </w:rPr>
              <w:t xml:space="preserve"> </w:t>
            </w:r>
            <w:r w:rsidRPr="006519B5">
              <w:rPr>
                <w:b/>
                <w:i/>
                <w:lang w:val="de-DE"/>
              </w:rPr>
              <w:t>oder gegebenenfalls</w:t>
            </w:r>
            <w:r w:rsidRPr="006519B5">
              <w:rPr>
                <w:lang w:val="de-DE"/>
              </w:rPr>
              <w:t xml:space="preserve"> </w:t>
            </w:r>
            <w:r w:rsidRPr="006519B5">
              <w:rPr>
                <w:b/>
                <w:i/>
                <w:lang w:val="de-DE"/>
              </w:rPr>
              <w:t>dem Terminalbetreiber beim Erwerb des Fahrscheins</w:t>
            </w:r>
            <w:r w:rsidRPr="006519B5">
              <w:rPr>
                <w:lang w:val="de-DE"/>
              </w:rPr>
              <w:t xml:space="preserve"> </w:t>
            </w:r>
            <w:r w:rsidRPr="006519B5">
              <w:rPr>
                <w:b/>
                <w:i/>
                <w:lang w:val="de-DE"/>
              </w:rPr>
              <w:t>mitgeteilten Kontaktdaten darüber hinaus</w:t>
            </w:r>
            <w:r w:rsidRPr="006519B5">
              <w:rPr>
                <w:lang w:val="de-DE"/>
              </w:rPr>
              <w:t xml:space="preserve"> auf elektronischem Wege zur Verfügung gestellt.</w:t>
            </w:r>
          </w:p>
        </w:tc>
      </w:tr>
    </w:tbl>
    <w:p w14:paraId="5D03343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F7A06F" w14:textId="77777777" w:rsidR="00B66609" w:rsidRPr="006519B5" w:rsidRDefault="00B66609" w:rsidP="00B66609">
      <w:r w:rsidRPr="006519B5">
        <w:rPr>
          <w:rStyle w:val="HideTWBExt"/>
          <w:noProof w:val="0"/>
        </w:rPr>
        <w:t>&lt;/Amend&gt;</w:t>
      </w:r>
    </w:p>
    <w:p w14:paraId="1BA3108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375</w:t>
      </w:r>
      <w:r w:rsidRPr="006519B5">
        <w:rPr>
          <w:rStyle w:val="HideTWBExt"/>
          <w:b w:val="0"/>
          <w:noProof w:val="0"/>
          <w:lang w:val="de-DE"/>
        </w:rPr>
        <w:t>&lt;/NumAm&gt;</w:t>
      </w:r>
    </w:p>
    <w:p w14:paraId="59BE842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CE1B0D3"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79497FDE" w14:textId="77777777" w:rsidR="00B66609" w:rsidRPr="006519B5" w:rsidRDefault="00B66609" w:rsidP="00B66609">
      <w:r w:rsidRPr="006519B5">
        <w:rPr>
          <w:rStyle w:val="HideTWBExt"/>
          <w:noProof w:val="0"/>
        </w:rPr>
        <w:t>&lt;/RepeatBlock-By&gt;</w:t>
      </w:r>
    </w:p>
    <w:p w14:paraId="13BB532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4728BA4" w14:textId="77777777" w:rsidR="00B66609" w:rsidRPr="006519B5" w:rsidRDefault="00B66609" w:rsidP="00B66609">
      <w:pPr>
        <w:pStyle w:val="NormalBold"/>
      </w:pPr>
      <w:r w:rsidRPr="006519B5">
        <w:rPr>
          <w:rStyle w:val="HideTWBExt"/>
          <w:b w:val="0"/>
          <w:noProof w:val="0"/>
        </w:rPr>
        <w:t>&lt;Article&gt;</w:t>
      </w:r>
      <w:r w:rsidRPr="006519B5">
        <w:t>Artikel 3 – Absatz 1 – Nummer 1 a (neu)</w:t>
      </w:r>
      <w:r w:rsidRPr="006519B5">
        <w:rPr>
          <w:rStyle w:val="HideTWBExt"/>
          <w:b w:val="0"/>
          <w:noProof w:val="0"/>
        </w:rPr>
        <w:t>&lt;/Article&gt;</w:t>
      </w:r>
    </w:p>
    <w:p w14:paraId="0963BF17"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2A684C9" w14:textId="77777777" w:rsidR="00B66609" w:rsidRPr="006519B5" w:rsidRDefault="00B66609" w:rsidP="00B66609">
      <w:r w:rsidRPr="006519B5">
        <w:rPr>
          <w:rStyle w:val="HideTWBExt"/>
          <w:noProof w:val="0"/>
        </w:rPr>
        <w:t>&lt;Article2&gt;</w:t>
      </w:r>
      <w:r w:rsidRPr="006519B5">
        <w:t>Artikel 18</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AABE705" w14:textId="77777777" w:rsidTr="000B4DD2">
        <w:trPr>
          <w:jc w:val="center"/>
        </w:trPr>
        <w:tc>
          <w:tcPr>
            <w:tcW w:w="9752" w:type="dxa"/>
            <w:gridSpan w:val="2"/>
          </w:tcPr>
          <w:p w14:paraId="5940EC08" w14:textId="77777777" w:rsidR="00B66609" w:rsidRPr="006519B5" w:rsidRDefault="00B66609" w:rsidP="000B4DD2">
            <w:pPr>
              <w:keepNext/>
            </w:pPr>
          </w:p>
        </w:tc>
      </w:tr>
      <w:tr w:rsidR="00B66609" w:rsidRPr="006519B5" w14:paraId="7E38F13F" w14:textId="77777777" w:rsidTr="000B4DD2">
        <w:trPr>
          <w:jc w:val="center"/>
        </w:trPr>
        <w:tc>
          <w:tcPr>
            <w:tcW w:w="4876" w:type="dxa"/>
            <w:hideMark/>
          </w:tcPr>
          <w:p w14:paraId="1FCA64D0"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328A49A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5B1F12C" w14:textId="77777777" w:rsidTr="000B4DD2">
        <w:trPr>
          <w:jc w:val="center"/>
        </w:trPr>
        <w:tc>
          <w:tcPr>
            <w:tcW w:w="4876" w:type="dxa"/>
          </w:tcPr>
          <w:p w14:paraId="698BECB4" w14:textId="77777777" w:rsidR="00B66609" w:rsidRPr="006519B5" w:rsidRDefault="00B66609" w:rsidP="000B4DD2">
            <w:pPr>
              <w:pStyle w:val="Normal6"/>
              <w:rPr>
                <w:lang w:val="de-DE"/>
              </w:rPr>
            </w:pPr>
          </w:p>
        </w:tc>
        <w:tc>
          <w:tcPr>
            <w:tcW w:w="4876" w:type="dxa"/>
            <w:hideMark/>
          </w:tcPr>
          <w:p w14:paraId="3804A81B" w14:textId="4C30A987" w:rsidR="00B66609" w:rsidRPr="006519B5" w:rsidRDefault="00B66609" w:rsidP="00BA46A8">
            <w:pPr>
              <w:pStyle w:val="Normal6"/>
              <w:rPr>
                <w:szCs w:val="24"/>
                <w:lang w:val="de-DE"/>
              </w:rPr>
            </w:pPr>
            <w:r w:rsidRPr="006519B5">
              <w:rPr>
                <w:b/>
                <w:i/>
                <w:lang w:val="de-DE"/>
              </w:rPr>
              <w:t>1a</w:t>
            </w:r>
            <w:r w:rsidR="00BA46A8" w:rsidRPr="006519B5">
              <w:rPr>
                <w:b/>
                <w:i/>
                <w:lang w:val="de-DE"/>
              </w:rPr>
              <w:t>.</w:t>
            </w:r>
            <w:r w:rsidRPr="006519B5">
              <w:rPr>
                <w:b/>
                <w:i/>
                <w:lang w:val="de-DE"/>
              </w:rPr>
              <w:tab/>
              <w:t>Artikel 18 erhält folgende Fassung:</w:t>
            </w:r>
          </w:p>
        </w:tc>
      </w:tr>
      <w:tr w:rsidR="00B66609" w:rsidRPr="006519B5" w14:paraId="5725495F" w14:textId="77777777" w:rsidTr="000B4DD2">
        <w:trPr>
          <w:jc w:val="center"/>
        </w:trPr>
        <w:tc>
          <w:tcPr>
            <w:tcW w:w="4876" w:type="dxa"/>
            <w:hideMark/>
          </w:tcPr>
          <w:p w14:paraId="367DE4E6" w14:textId="77777777" w:rsidR="00B66609" w:rsidRPr="006519B5" w:rsidRDefault="00B66609" w:rsidP="000B4DD2">
            <w:pPr>
              <w:pStyle w:val="Normal6"/>
              <w:rPr>
                <w:lang w:val="de-DE"/>
              </w:rPr>
            </w:pPr>
            <w:r w:rsidRPr="006519B5">
              <w:rPr>
                <w:lang w:val="de-DE"/>
              </w:rPr>
              <w:t>Artikel 18</w:t>
            </w:r>
          </w:p>
        </w:tc>
        <w:tc>
          <w:tcPr>
            <w:tcW w:w="4876" w:type="dxa"/>
            <w:hideMark/>
          </w:tcPr>
          <w:p w14:paraId="16C32313" w14:textId="50F3254C" w:rsidR="00B66609" w:rsidRPr="006519B5" w:rsidRDefault="00415474" w:rsidP="000B4DD2">
            <w:pPr>
              <w:pStyle w:val="Normal6"/>
              <w:rPr>
                <w:szCs w:val="24"/>
                <w:lang w:val="de-DE"/>
              </w:rPr>
            </w:pPr>
            <w:r w:rsidRPr="006519B5">
              <w:rPr>
                <w:b/>
                <w:i/>
                <w:lang w:val="de-DE"/>
              </w:rPr>
              <w:t>„</w:t>
            </w:r>
            <w:r w:rsidR="00B66609" w:rsidRPr="006519B5">
              <w:rPr>
                <w:lang w:val="de-DE"/>
              </w:rPr>
              <w:t>Artikel 18</w:t>
            </w:r>
          </w:p>
        </w:tc>
      </w:tr>
      <w:tr w:rsidR="00B66609" w:rsidRPr="006519B5" w14:paraId="435764B7" w14:textId="77777777" w:rsidTr="000B4DD2">
        <w:trPr>
          <w:jc w:val="center"/>
        </w:trPr>
        <w:tc>
          <w:tcPr>
            <w:tcW w:w="4876" w:type="dxa"/>
            <w:hideMark/>
          </w:tcPr>
          <w:p w14:paraId="4C7CA790" w14:textId="77777777" w:rsidR="00B66609" w:rsidRPr="006519B5" w:rsidRDefault="00B66609" w:rsidP="000B4DD2">
            <w:pPr>
              <w:pStyle w:val="Normal6"/>
              <w:rPr>
                <w:lang w:val="de-DE"/>
              </w:rPr>
            </w:pPr>
            <w:r w:rsidRPr="006519B5">
              <w:rPr>
                <w:lang w:val="de-DE"/>
              </w:rPr>
              <w:t>Anderweitige Beförderung und Fahrpreiserstattung bei annullierten oder verspäteten Abfahrten</w:t>
            </w:r>
          </w:p>
        </w:tc>
        <w:tc>
          <w:tcPr>
            <w:tcW w:w="4876" w:type="dxa"/>
            <w:hideMark/>
          </w:tcPr>
          <w:p w14:paraId="65352849" w14:textId="77777777" w:rsidR="00B66609" w:rsidRPr="006519B5" w:rsidRDefault="00B66609" w:rsidP="000B4DD2">
            <w:pPr>
              <w:pStyle w:val="Normal6"/>
              <w:rPr>
                <w:szCs w:val="24"/>
                <w:lang w:val="de-DE"/>
              </w:rPr>
            </w:pPr>
            <w:r w:rsidRPr="006519B5">
              <w:rPr>
                <w:lang w:val="de-DE"/>
              </w:rPr>
              <w:t>Anderweitige Beförderung und Fahrpreiserstattung bei annullierten oder verspäteten Abfahrten</w:t>
            </w:r>
          </w:p>
        </w:tc>
      </w:tr>
      <w:tr w:rsidR="00B66609" w:rsidRPr="006519B5" w14:paraId="39167913" w14:textId="77777777" w:rsidTr="000B4DD2">
        <w:trPr>
          <w:jc w:val="center"/>
        </w:trPr>
        <w:tc>
          <w:tcPr>
            <w:tcW w:w="4876" w:type="dxa"/>
            <w:hideMark/>
          </w:tcPr>
          <w:p w14:paraId="0ABFA56A" w14:textId="77777777" w:rsidR="00B66609" w:rsidRPr="006519B5" w:rsidRDefault="00B66609" w:rsidP="000B4DD2">
            <w:pPr>
              <w:pStyle w:val="Normal6"/>
              <w:rPr>
                <w:lang w:val="de-DE"/>
              </w:rPr>
            </w:pPr>
            <w:r w:rsidRPr="006519B5">
              <w:rPr>
                <w:lang w:val="de-DE"/>
              </w:rPr>
              <w:t>(1) Muss ein Beförderer vernünftigerweise davon ausgehen, dass die Abfahrt eines Personenverkehrsdienstes von einem Hafenterminal annulliert wird oder sich um mehr als 90 Minuten verzögert, so bietet er den Fahrgästen unverzüglich Folgendes zur Auswahl: a) zum frühestmöglichen Zeitpunkt und ohne Aufpreis anderweitige Beförderung zum im Beförderungsvertrag festgelegten Endziel unter vergleichbaren Bedingungen; b) Erstattung des Fahrpreises und gegebenenfalls zum frühestmöglichen Zeitpunkt kostenlose Rückfahrt zum im Beförderungsvertrag festgelegten Abfahrtsort.</w:t>
            </w:r>
          </w:p>
        </w:tc>
        <w:tc>
          <w:tcPr>
            <w:tcW w:w="4876" w:type="dxa"/>
            <w:hideMark/>
          </w:tcPr>
          <w:p w14:paraId="75397A51" w14:textId="77777777" w:rsidR="00B66609" w:rsidRPr="006519B5" w:rsidRDefault="00B66609" w:rsidP="000B4DD2">
            <w:pPr>
              <w:pStyle w:val="Normal6"/>
              <w:rPr>
                <w:szCs w:val="24"/>
                <w:lang w:val="de-DE"/>
              </w:rPr>
            </w:pPr>
            <w:r w:rsidRPr="006519B5">
              <w:rPr>
                <w:lang w:val="de-DE"/>
              </w:rPr>
              <w:t>(1) Muss ein Beförderer vernünftigerweise davon ausgehen, dass die Abfahrt eines Personenverkehrsdienstes von einem Hafenterminal annulliert wird oder sich um mehr als 90 Minuten verzögert, so bietet er den Fahrgästen unverzüglich Folgendes zur Auswahl: a) zum frühestmöglichen Zeitpunkt und ohne Aufpreis anderweitige Beförderung zum im Beförderungsvertrag festgelegten Endziel unter vergleichbaren Bedingungen; b) Erstattung des Fahrpreises und gegebenenfalls zum frühestmöglichen Zeitpunkt kostenlose Rückfahrt zum im Beförderungsvertrag festgelegten Abfahrtsort.</w:t>
            </w:r>
          </w:p>
        </w:tc>
      </w:tr>
      <w:tr w:rsidR="00B66609" w:rsidRPr="006519B5" w14:paraId="053322F7" w14:textId="77777777" w:rsidTr="000B4DD2">
        <w:trPr>
          <w:jc w:val="center"/>
        </w:trPr>
        <w:tc>
          <w:tcPr>
            <w:tcW w:w="4876" w:type="dxa"/>
            <w:hideMark/>
          </w:tcPr>
          <w:p w14:paraId="2E2FAD4A" w14:textId="77777777" w:rsidR="00B66609" w:rsidRPr="006519B5" w:rsidRDefault="00B66609" w:rsidP="000B4DD2">
            <w:pPr>
              <w:pStyle w:val="Normal6"/>
              <w:rPr>
                <w:lang w:val="de-DE"/>
              </w:rPr>
            </w:pPr>
            <w:r w:rsidRPr="006519B5">
              <w:rPr>
                <w:lang w:val="de-DE"/>
              </w:rPr>
              <w:t>(2) Wird die Abfahrt eines Personenverkehrsdienstes von einem Hafen annulliert oder verzögert sie sich um mehr als 90 Minuten, so haben die Fahrgäste Anspruch auf eine solche anderweitige Beförderung oder Erstattung des Fahrpreises durch den Beförderer.</w:t>
            </w:r>
          </w:p>
        </w:tc>
        <w:tc>
          <w:tcPr>
            <w:tcW w:w="4876" w:type="dxa"/>
            <w:hideMark/>
          </w:tcPr>
          <w:p w14:paraId="7617AC1F" w14:textId="77777777" w:rsidR="00B66609" w:rsidRPr="006519B5" w:rsidRDefault="00B66609" w:rsidP="000B4DD2">
            <w:pPr>
              <w:pStyle w:val="Normal6"/>
              <w:rPr>
                <w:szCs w:val="24"/>
                <w:lang w:val="de-DE"/>
              </w:rPr>
            </w:pPr>
            <w:r w:rsidRPr="006519B5">
              <w:rPr>
                <w:lang w:val="de-DE"/>
              </w:rPr>
              <w:t xml:space="preserve">(2) Wird die Abfahrt eines Personenverkehrsdienstes von einem Hafen annulliert oder verzögert sie sich um mehr als 90 Minuten, so haben die Fahrgäste Anspruch auf eine solche anderweitige Beförderung oder Erstattung des Fahrpreises durch den Beförderer </w:t>
            </w:r>
            <w:r w:rsidRPr="006519B5">
              <w:rPr>
                <w:b/>
                <w:i/>
                <w:lang w:val="de-DE"/>
              </w:rPr>
              <w:t>oder den Vermittler. In solchen Fällen muss der Beförderer die Fahrgäste proaktiv über ihre Rechte informieren und die Erstattung automatisch über die ursprüngliche Zahlungsmethode vornehmen</w:t>
            </w:r>
            <w:r w:rsidRPr="006519B5">
              <w:rPr>
                <w:lang w:val="de-DE"/>
              </w:rPr>
              <w:t>.</w:t>
            </w:r>
          </w:p>
        </w:tc>
      </w:tr>
      <w:tr w:rsidR="00B66609" w:rsidRPr="006519B5" w14:paraId="3BA388DF" w14:textId="77777777" w:rsidTr="000B4DD2">
        <w:trPr>
          <w:jc w:val="center"/>
        </w:trPr>
        <w:tc>
          <w:tcPr>
            <w:tcW w:w="4876" w:type="dxa"/>
            <w:hideMark/>
          </w:tcPr>
          <w:p w14:paraId="15D12165" w14:textId="77777777" w:rsidR="00B66609" w:rsidRPr="006519B5" w:rsidRDefault="00B66609" w:rsidP="000B4DD2">
            <w:pPr>
              <w:pStyle w:val="Normal6"/>
              <w:rPr>
                <w:lang w:val="de-DE"/>
              </w:rPr>
            </w:pPr>
            <w:r w:rsidRPr="006519B5">
              <w:rPr>
                <w:lang w:val="de-DE"/>
              </w:rPr>
              <w:t xml:space="preserve">(3) Die in Absatz 1 Buchstabe b und Absatz 2 vorgesehene Erstattung des vollen Fahrpreises in der entrichteten Höhe für den Teil oder die Teile der Fahrt, die nicht durchgeführt wurden, sowie für bereits durchgeführte Teile, falls die Fahrt im Hinblick auf die ursprünglichen Reisepläne des Fahrgastes zwecklos geworden ist, erfolgt binnen sieben Tagen durch Barzahlung, elektronische Überweisung, Gutschrift oder Scheck. </w:t>
            </w:r>
            <w:r w:rsidRPr="006519B5">
              <w:rPr>
                <w:b/>
                <w:i/>
                <w:lang w:val="de-DE"/>
              </w:rPr>
              <w:t>Mit Zustimmung des Fahrgasts kann die Erstattung des vollen Fahrpreises auch in Form von Gutscheinen und/oder anderen Dienstleistungen erfolgen, deren Wert</w:t>
            </w:r>
            <w:r w:rsidRPr="006519B5">
              <w:rPr>
                <w:lang w:val="de-DE"/>
              </w:rPr>
              <w:t xml:space="preserve"> </w:t>
            </w:r>
            <w:r w:rsidRPr="006519B5">
              <w:rPr>
                <w:b/>
                <w:i/>
                <w:lang w:val="de-DE"/>
              </w:rPr>
              <w:t>der Höhe des entrichteten Preises entspricht, sofern deren Bedingungen</w:t>
            </w:r>
            <w:r w:rsidRPr="006519B5">
              <w:rPr>
                <w:lang w:val="de-DE"/>
              </w:rPr>
              <w:t xml:space="preserve">, </w:t>
            </w:r>
            <w:r w:rsidRPr="006519B5">
              <w:rPr>
                <w:b/>
                <w:i/>
                <w:lang w:val="de-DE"/>
              </w:rPr>
              <w:t>insbesondere bezüglich des Gültigkeitszeitraums und des Zielorts, flexibel sind</w:t>
            </w:r>
            <w:r w:rsidRPr="006519B5">
              <w:rPr>
                <w:lang w:val="de-DE"/>
              </w:rPr>
              <w:t>.</w:t>
            </w:r>
          </w:p>
        </w:tc>
        <w:tc>
          <w:tcPr>
            <w:tcW w:w="4876" w:type="dxa"/>
            <w:hideMark/>
          </w:tcPr>
          <w:p w14:paraId="12FAD3FF" w14:textId="79759B11" w:rsidR="00B66609" w:rsidRPr="006519B5" w:rsidRDefault="00B66609" w:rsidP="000B4DD2">
            <w:pPr>
              <w:pStyle w:val="Normal6"/>
              <w:rPr>
                <w:szCs w:val="24"/>
                <w:lang w:val="de-DE"/>
              </w:rPr>
            </w:pPr>
            <w:r w:rsidRPr="006519B5">
              <w:rPr>
                <w:lang w:val="de-DE"/>
              </w:rPr>
              <w:t xml:space="preserve">(3) Die in Absatz 1 Buchstabe b und Absatz 2 vorgesehene Erstattung des vollen Fahrpreises in der entrichteten Höhe für den Teil oder die Teile der Fahrt, die nicht durchgeführt wurden, sowie für bereits durchgeführte Teile, falls die Fahrt im Hinblick auf die ursprünglichen Reisepläne des Fahrgastes zwecklos geworden ist, erfolgt </w:t>
            </w:r>
            <w:r w:rsidRPr="006519B5">
              <w:rPr>
                <w:b/>
                <w:i/>
                <w:lang w:val="de-DE"/>
              </w:rPr>
              <w:t>automatisch</w:t>
            </w:r>
            <w:r w:rsidRPr="006519B5">
              <w:rPr>
                <w:lang w:val="de-DE"/>
              </w:rPr>
              <w:t xml:space="preserve"> binnen sieben Tagen durch Barzahlung, elektronische Überweisung, Gutschrift oder Scheck. </w:t>
            </w:r>
            <w:r w:rsidRPr="006519B5">
              <w:rPr>
                <w:b/>
                <w:i/>
                <w:lang w:val="de-DE"/>
              </w:rPr>
              <w:t>Wenn der Beförderer die Erstattung nicht innerhalb von 7 Tagen automatisch vornimmt,</w:t>
            </w:r>
            <w:r w:rsidRPr="006519B5">
              <w:rPr>
                <w:lang w:val="de-DE"/>
              </w:rPr>
              <w:t xml:space="preserve"> </w:t>
            </w:r>
            <w:r w:rsidRPr="006519B5">
              <w:rPr>
                <w:b/>
                <w:i/>
                <w:lang w:val="de-DE"/>
              </w:rPr>
              <w:t>fallen Zinsen auf den fälligen Betrag an und es können Strafen</w:t>
            </w:r>
            <w:r w:rsidRPr="006519B5">
              <w:rPr>
                <w:lang w:val="de-DE"/>
              </w:rPr>
              <w:t xml:space="preserve"> </w:t>
            </w:r>
            <w:r w:rsidRPr="006519B5">
              <w:rPr>
                <w:b/>
                <w:i/>
                <w:lang w:val="de-DE"/>
              </w:rPr>
              <w:t>gemäß Artikel 28 verhängt werden</w:t>
            </w:r>
            <w:r w:rsidRPr="006519B5">
              <w:rPr>
                <w:lang w:val="de-DE"/>
              </w:rPr>
              <w:t>.</w:t>
            </w:r>
            <w:r w:rsidR="00BA46A8" w:rsidRPr="006519B5">
              <w:rPr>
                <w:b/>
                <w:i/>
                <w:lang w:val="de-DE"/>
              </w:rPr>
              <w:t>“</w:t>
            </w:r>
          </w:p>
        </w:tc>
      </w:tr>
      <w:tr w:rsidR="00B66609" w:rsidRPr="006519B5" w14:paraId="55DA42DC" w14:textId="77777777" w:rsidTr="000B4DD2">
        <w:trPr>
          <w:jc w:val="center"/>
        </w:trPr>
        <w:tc>
          <w:tcPr>
            <w:tcW w:w="4876" w:type="dxa"/>
          </w:tcPr>
          <w:p w14:paraId="0BC6A570" w14:textId="77777777" w:rsidR="00B66609" w:rsidRPr="006519B5" w:rsidRDefault="00B66609" w:rsidP="000B4DD2">
            <w:pPr>
              <w:pStyle w:val="Normal6"/>
              <w:rPr>
                <w:lang w:val="de-DE"/>
              </w:rPr>
            </w:pPr>
          </w:p>
        </w:tc>
        <w:tc>
          <w:tcPr>
            <w:tcW w:w="4876" w:type="dxa"/>
            <w:hideMark/>
          </w:tcPr>
          <w:p w14:paraId="5EC565AB" w14:textId="77777777" w:rsidR="00B66609" w:rsidRPr="006519B5" w:rsidRDefault="00B66609" w:rsidP="000B4DD2">
            <w:pPr>
              <w:pStyle w:val="Normal6"/>
              <w:rPr>
                <w:szCs w:val="24"/>
                <w:lang w:val="de-DE"/>
              </w:rPr>
            </w:pPr>
          </w:p>
        </w:tc>
      </w:tr>
    </w:tbl>
    <w:p w14:paraId="3143E7C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51FD926" w14:textId="77777777" w:rsidR="00B66609" w:rsidRPr="006519B5" w:rsidRDefault="00B66609" w:rsidP="00B66609">
      <w:pPr>
        <w:pStyle w:val="CrossRef"/>
        <w:rPr>
          <w:lang w:val="de-DE"/>
        </w:rPr>
      </w:pPr>
      <w:r w:rsidRPr="006519B5">
        <w:rPr>
          <w:lang w:val="de-DE"/>
        </w:rPr>
        <w:t>(Verordnung (EG) Nr. 1177/2010)</w:t>
      </w:r>
    </w:p>
    <w:p w14:paraId="01DA3317" w14:textId="77777777" w:rsidR="00B66609" w:rsidRPr="006519B5" w:rsidRDefault="00B66609" w:rsidP="00B66609">
      <w:r w:rsidRPr="006519B5">
        <w:rPr>
          <w:rStyle w:val="HideTWBExt"/>
          <w:noProof w:val="0"/>
        </w:rPr>
        <w:t>&lt;/Amend&gt;</w:t>
      </w:r>
    </w:p>
    <w:p w14:paraId="7083C1E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376</w:t>
      </w:r>
      <w:r w:rsidRPr="006519B5">
        <w:rPr>
          <w:rStyle w:val="HideTWBExt"/>
          <w:b w:val="0"/>
          <w:noProof w:val="0"/>
          <w:lang w:val="de-DE"/>
        </w:rPr>
        <w:t>&lt;/NumAm&gt;</w:t>
      </w:r>
    </w:p>
    <w:p w14:paraId="09B2A28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512906E"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43B8EF2" w14:textId="77777777" w:rsidR="00B66609" w:rsidRPr="006519B5" w:rsidRDefault="00B66609" w:rsidP="00B66609">
      <w:r w:rsidRPr="006519B5">
        <w:rPr>
          <w:rStyle w:val="HideTWBExt"/>
          <w:noProof w:val="0"/>
        </w:rPr>
        <w:t>&lt;/RepeatBlock-By&gt;</w:t>
      </w:r>
    </w:p>
    <w:p w14:paraId="0BE7C29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520EB2D" w14:textId="77777777" w:rsidR="00B66609" w:rsidRPr="006519B5" w:rsidRDefault="00B66609" w:rsidP="00B66609">
      <w:pPr>
        <w:pStyle w:val="NormalBold"/>
      </w:pPr>
      <w:r w:rsidRPr="006519B5">
        <w:rPr>
          <w:rStyle w:val="HideTWBExt"/>
          <w:b w:val="0"/>
          <w:noProof w:val="0"/>
        </w:rPr>
        <w:t>&lt;Article&gt;</w:t>
      </w:r>
      <w:r w:rsidRPr="006519B5">
        <w:t>Artikel 3 – Absatz 1 – Nummer 1 b (neu)</w:t>
      </w:r>
      <w:r w:rsidRPr="006519B5">
        <w:rPr>
          <w:rStyle w:val="HideTWBExt"/>
          <w:b w:val="0"/>
          <w:noProof w:val="0"/>
        </w:rPr>
        <w:t>&lt;/Article&gt;</w:t>
      </w:r>
    </w:p>
    <w:p w14:paraId="6AEB12C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73B8E84" w14:textId="77777777" w:rsidR="00B66609" w:rsidRPr="006519B5" w:rsidRDefault="00B66609" w:rsidP="00B66609">
      <w:r w:rsidRPr="006519B5">
        <w:rPr>
          <w:rStyle w:val="HideTWBExt"/>
          <w:noProof w:val="0"/>
        </w:rPr>
        <w:t>&lt;Article2&gt;</w:t>
      </w:r>
      <w:r w:rsidRPr="006519B5">
        <w:t>Artikel 18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82A99E6" w14:textId="77777777" w:rsidTr="000B4DD2">
        <w:trPr>
          <w:jc w:val="center"/>
        </w:trPr>
        <w:tc>
          <w:tcPr>
            <w:tcW w:w="9752" w:type="dxa"/>
            <w:gridSpan w:val="2"/>
          </w:tcPr>
          <w:p w14:paraId="22D7497A" w14:textId="77777777" w:rsidR="00B66609" w:rsidRPr="006519B5" w:rsidRDefault="00B66609" w:rsidP="000B4DD2">
            <w:pPr>
              <w:keepNext/>
            </w:pPr>
          </w:p>
        </w:tc>
      </w:tr>
      <w:tr w:rsidR="00B66609" w:rsidRPr="006519B5" w14:paraId="2CA21383" w14:textId="77777777" w:rsidTr="000B4DD2">
        <w:trPr>
          <w:jc w:val="center"/>
        </w:trPr>
        <w:tc>
          <w:tcPr>
            <w:tcW w:w="4876" w:type="dxa"/>
            <w:hideMark/>
          </w:tcPr>
          <w:p w14:paraId="555ED87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2A2DA6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AC2CFE9" w14:textId="77777777" w:rsidTr="000B4DD2">
        <w:trPr>
          <w:jc w:val="center"/>
        </w:trPr>
        <w:tc>
          <w:tcPr>
            <w:tcW w:w="4876" w:type="dxa"/>
            <w:hideMark/>
          </w:tcPr>
          <w:p w14:paraId="60D35DDB" w14:textId="77777777" w:rsidR="00B66609" w:rsidRPr="006519B5" w:rsidRDefault="00B66609" w:rsidP="000B4DD2">
            <w:pPr>
              <w:pStyle w:val="Normal6"/>
              <w:rPr>
                <w:lang w:val="de-DE"/>
              </w:rPr>
            </w:pPr>
          </w:p>
        </w:tc>
        <w:tc>
          <w:tcPr>
            <w:tcW w:w="4876" w:type="dxa"/>
            <w:hideMark/>
          </w:tcPr>
          <w:p w14:paraId="27C48F86" w14:textId="364CB774" w:rsidR="00B66609" w:rsidRPr="006519B5" w:rsidRDefault="00B66609" w:rsidP="00BA46A8">
            <w:pPr>
              <w:pStyle w:val="Normal6"/>
              <w:rPr>
                <w:szCs w:val="24"/>
                <w:lang w:val="de-DE"/>
              </w:rPr>
            </w:pPr>
            <w:r w:rsidRPr="006519B5">
              <w:rPr>
                <w:b/>
                <w:i/>
                <w:lang w:val="de-DE"/>
              </w:rPr>
              <w:t>1b</w:t>
            </w:r>
            <w:r w:rsidR="00BA46A8" w:rsidRPr="006519B5">
              <w:rPr>
                <w:b/>
                <w:i/>
                <w:lang w:val="de-DE"/>
              </w:rPr>
              <w:t>.</w:t>
            </w:r>
            <w:r w:rsidRPr="006519B5">
              <w:rPr>
                <w:b/>
                <w:i/>
                <w:lang w:val="de-DE"/>
              </w:rPr>
              <w:tab/>
              <w:t>Folgender Artikel 18a wird eingefügt:</w:t>
            </w:r>
          </w:p>
        </w:tc>
      </w:tr>
      <w:tr w:rsidR="00B66609" w:rsidRPr="006519B5" w14:paraId="51BCEB8C" w14:textId="77777777" w:rsidTr="000B4DD2">
        <w:trPr>
          <w:jc w:val="center"/>
        </w:trPr>
        <w:tc>
          <w:tcPr>
            <w:tcW w:w="4876" w:type="dxa"/>
          </w:tcPr>
          <w:p w14:paraId="5EAEFB61" w14:textId="77777777" w:rsidR="00B66609" w:rsidRPr="006519B5" w:rsidRDefault="00B66609" w:rsidP="000B4DD2">
            <w:pPr>
              <w:pStyle w:val="Normal6"/>
              <w:rPr>
                <w:lang w:val="de-DE"/>
              </w:rPr>
            </w:pPr>
          </w:p>
        </w:tc>
        <w:tc>
          <w:tcPr>
            <w:tcW w:w="4876" w:type="dxa"/>
            <w:hideMark/>
          </w:tcPr>
          <w:p w14:paraId="79EE9AFE" w14:textId="3826B410" w:rsidR="00B66609" w:rsidRPr="006519B5" w:rsidRDefault="00415474" w:rsidP="00043813">
            <w:pPr>
              <w:pStyle w:val="Normal6"/>
              <w:rPr>
                <w:szCs w:val="24"/>
                <w:lang w:val="de-DE"/>
              </w:rPr>
            </w:pPr>
            <w:r w:rsidRPr="006519B5">
              <w:rPr>
                <w:b/>
                <w:i/>
                <w:lang w:val="de-DE"/>
              </w:rPr>
              <w:t>„</w:t>
            </w:r>
            <w:r w:rsidR="00B66609" w:rsidRPr="006519B5">
              <w:rPr>
                <w:b/>
                <w:i/>
                <w:lang w:val="de-DE"/>
              </w:rPr>
              <w:t>Artikel 18a</w:t>
            </w:r>
          </w:p>
        </w:tc>
      </w:tr>
      <w:tr w:rsidR="00B66609" w:rsidRPr="006519B5" w14:paraId="586A23D3" w14:textId="77777777" w:rsidTr="000B4DD2">
        <w:trPr>
          <w:jc w:val="center"/>
        </w:trPr>
        <w:tc>
          <w:tcPr>
            <w:tcW w:w="4876" w:type="dxa"/>
          </w:tcPr>
          <w:p w14:paraId="57A53BA4" w14:textId="77777777" w:rsidR="00B66609" w:rsidRPr="006519B5" w:rsidRDefault="00B66609" w:rsidP="000B4DD2">
            <w:pPr>
              <w:pStyle w:val="Normal6"/>
              <w:rPr>
                <w:lang w:val="de-DE"/>
              </w:rPr>
            </w:pPr>
          </w:p>
        </w:tc>
        <w:tc>
          <w:tcPr>
            <w:tcW w:w="4876" w:type="dxa"/>
            <w:hideMark/>
          </w:tcPr>
          <w:p w14:paraId="78EDDDFD" w14:textId="77777777" w:rsidR="00B66609" w:rsidRPr="006519B5" w:rsidRDefault="00B66609" w:rsidP="000B4DD2">
            <w:pPr>
              <w:pStyle w:val="Normal6"/>
              <w:rPr>
                <w:szCs w:val="24"/>
                <w:lang w:val="de-DE"/>
              </w:rPr>
            </w:pPr>
            <w:r w:rsidRPr="006519B5">
              <w:rPr>
                <w:b/>
                <w:i/>
                <w:lang w:val="de-DE"/>
              </w:rPr>
              <w:t>Rücktritt vom Beförderungsvertrag vor Beginn des Beförderungsvertrags Die Fahrgäste können vor Reisebeginn jederzeit vom Beförderungsvertrag zurücktreten. Tritt der Fahrgast gemäß diesem Absatz vom Beförderungsvertrag zurück, so kann der Beförderer vom Fahrgast die Zahlung einer angemessenen und gerechtfertigten Rücktrittsgebühr verlangen. Im Beförderungsvertrag können angemessene pauschale Rücktrittsgebühren festgelegt werden, die sich nach dem Zeitpunkt des Rücktritts vom Beförderungsvertrag und der Dauer bis zum Beginn des Beförderungsvertrags und den erwarteten ersparten Aufwendungen und Einnahmen aus anderweitigen Verwendungen der Beförderungsleistungen bemessen. In Ermangelung pauschaler Rücktrittsgebühren entspricht die Rücktrittsgebühr dem Preis des Beförderungsvertrags abzüglich der ersparten Aufwendungen und Einnahmen aus anderweitigen Verwendungen der Beförderungsleistungen. Der Reiseveranstalter legt dem Fahrgast eine Begründung für die Höhe der Rücktrittsgebühr vor.</w:t>
            </w:r>
          </w:p>
        </w:tc>
      </w:tr>
      <w:tr w:rsidR="00B66609" w:rsidRPr="006519B5" w14:paraId="528C63D8" w14:textId="77777777" w:rsidTr="000B4DD2">
        <w:trPr>
          <w:jc w:val="center"/>
        </w:trPr>
        <w:tc>
          <w:tcPr>
            <w:tcW w:w="4876" w:type="dxa"/>
          </w:tcPr>
          <w:p w14:paraId="7AED4BA9" w14:textId="77777777" w:rsidR="00B66609" w:rsidRPr="006519B5" w:rsidRDefault="00B66609" w:rsidP="000B4DD2">
            <w:pPr>
              <w:pStyle w:val="Normal6"/>
              <w:rPr>
                <w:lang w:val="de-DE"/>
              </w:rPr>
            </w:pPr>
          </w:p>
        </w:tc>
        <w:tc>
          <w:tcPr>
            <w:tcW w:w="4876" w:type="dxa"/>
            <w:hideMark/>
          </w:tcPr>
          <w:p w14:paraId="7C7C95D1" w14:textId="77777777" w:rsidR="00B66609" w:rsidRPr="006519B5" w:rsidRDefault="00B66609" w:rsidP="000B4DD2">
            <w:pPr>
              <w:pStyle w:val="Normal6"/>
              <w:rPr>
                <w:szCs w:val="24"/>
                <w:lang w:val="de-DE"/>
              </w:rPr>
            </w:pPr>
            <w:r w:rsidRPr="006519B5">
              <w:rPr>
                <w:b/>
                <w:i/>
                <w:lang w:val="de-DE"/>
              </w:rPr>
              <w:t>(2) Ungeachtet des Absatzes 1 hat der Fluggast im Falle außergewöhnlicher Umstände, die am Zielort oder in dessen unmittelbarer Nähe, am Wohnsitz des Fluggastes oder am Abflugort auftreten oder sich auf die Reise zum Zielort auswirken, das Recht, vor der Durchführung des Beförderungsvertrags ohne Zahlung einer Rücktrittsgebühr vom Beförderungsvertrag zurückzutreten; der Fluggast hat zudem Anspruch auf volle Erstattung aller für den Beförderungsvertrag getätigten Zahlungen, jedoch auf keine zusätzliche Entschädigung.</w:t>
            </w:r>
          </w:p>
        </w:tc>
      </w:tr>
      <w:tr w:rsidR="00B66609" w:rsidRPr="006519B5" w14:paraId="6A86C3EB" w14:textId="77777777" w:rsidTr="000B4DD2">
        <w:trPr>
          <w:jc w:val="center"/>
        </w:trPr>
        <w:tc>
          <w:tcPr>
            <w:tcW w:w="4876" w:type="dxa"/>
          </w:tcPr>
          <w:p w14:paraId="6EDF251D" w14:textId="77777777" w:rsidR="00B66609" w:rsidRPr="006519B5" w:rsidRDefault="00B66609" w:rsidP="000B4DD2">
            <w:pPr>
              <w:pStyle w:val="Normal6"/>
              <w:rPr>
                <w:lang w:val="de-DE"/>
              </w:rPr>
            </w:pPr>
          </w:p>
        </w:tc>
        <w:tc>
          <w:tcPr>
            <w:tcW w:w="4876" w:type="dxa"/>
            <w:hideMark/>
          </w:tcPr>
          <w:p w14:paraId="019FCCF7" w14:textId="3C7182EC" w:rsidR="00B66609" w:rsidRPr="006519B5" w:rsidRDefault="00B66609" w:rsidP="000B4DD2">
            <w:pPr>
              <w:pStyle w:val="Normal6"/>
              <w:rPr>
                <w:szCs w:val="24"/>
                <w:lang w:val="de-DE"/>
              </w:rPr>
            </w:pPr>
            <w:r w:rsidRPr="006519B5">
              <w:rPr>
                <w:b/>
                <w:i/>
                <w:lang w:val="de-DE"/>
              </w:rPr>
              <w:t>(3) Von den Behörden des Mitgliedstaats des Abfahrtsorts oder des Wohnsitzes des Fahrgastes oder von den Behörden des Ziellandes ausgegebene amtliche Warnungen vor Reisen an einen bestimmten Zielort oder die Tatsache,</w:t>
            </w:r>
            <w:r w:rsidRPr="006519B5">
              <w:rPr>
                <w:lang w:val="de-DE"/>
              </w:rPr>
              <w:t xml:space="preserve"> </w:t>
            </w:r>
            <w:r w:rsidRPr="006519B5">
              <w:rPr>
                <w:b/>
                <w:i/>
                <w:lang w:val="de-DE"/>
              </w:rPr>
              <w:t>dass Fahrgäste am Zielort oder nach der Rückkehr von der Reise im Mitgliedstaat des Wohnsitzes oder des Abfahrtsortes schwerwiegenden Beschränkungen unterliegen, gelten als berechtigte Gründe für einen Rücktritt vom Beförderungsvertrag gemäß Absatz 2. (4) Der Beförderer hat Erstattungen gemäß diesem Artikel unverzüglich und in jedem Fall innerhalb von spätestens 14 Tagen nach dem Rücktritt von dem Beförderungsvertrag zu leisten.</w:t>
            </w:r>
            <w:r w:rsidR="00BA46A8" w:rsidRPr="006519B5">
              <w:rPr>
                <w:b/>
                <w:i/>
                <w:lang w:val="de-DE"/>
              </w:rPr>
              <w:t>“</w:t>
            </w:r>
          </w:p>
        </w:tc>
      </w:tr>
      <w:tr w:rsidR="00B66609" w:rsidRPr="006519B5" w14:paraId="3167A67C" w14:textId="77777777" w:rsidTr="000B4DD2">
        <w:trPr>
          <w:jc w:val="center"/>
        </w:trPr>
        <w:tc>
          <w:tcPr>
            <w:tcW w:w="4876" w:type="dxa"/>
          </w:tcPr>
          <w:p w14:paraId="4F17044F" w14:textId="77777777" w:rsidR="00B66609" w:rsidRPr="006519B5" w:rsidRDefault="00B66609" w:rsidP="000B4DD2">
            <w:pPr>
              <w:pStyle w:val="Normal6"/>
              <w:rPr>
                <w:lang w:val="de-DE"/>
              </w:rPr>
            </w:pPr>
          </w:p>
        </w:tc>
        <w:tc>
          <w:tcPr>
            <w:tcW w:w="4876" w:type="dxa"/>
            <w:hideMark/>
          </w:tcPr>
          <w:p w14:paraId="410D2C42" w14:textId="77777777" w:rsidR="00B66609" w:rsidRPr="006519B5" w:rsidRDefault="00B66609" w:rsidP="000B4DD2">
            <w:pPr>
              <w:pStyle w:val="Normal6"/>
              <w:rPr>
                <w:szCs w:val="24"/>
                <w:lang w:val="de-DE"/>
              </w:rPr>
            </w:pPr>
          </w:p>
        </w:tc>
      </w:tr>
    </w:tbl>
    <w:p w14:paraId="706AB9F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96D072E" w14:textId="77777777" w:rsidR="00B66609" w:rsidRPr="006519B5" w:rsidRDefault="00B66609" w:rsidP="00B66609">
      <w:pPr>
        <w:pStyle w:val="CrossRef"/>
        <w:rPr>
          <w:lang w:val="de-DE"/>
        </w:rPr>
      </w:pPr>
      <w:r w:rsidRPr="006519B5">
        <w:rPr>
          <w:lang w:val="de-DE"/>
        </w:rPr>
        <w:t>(Verordnung (EG) Nr. 1177/2010)</w:t>
      </w:r>
    </w:p>
    <w:p w14:paraId="76B95071" w14:textId="77777777" w:rsidR="00B66609" w:rsidRPr="006519B5" w:rsidRDefault="00B66609" w:rsidP="00B66609">
      <w:r w:rsidRPr="006519B5">
        <w:rPr>
          <w:rStyle w:val="HideTWBExt"/>
          <w:noProof w:val="0"/>
        </w:rPr>
        <w:t>&lt;/Amend&gt;</w:t>
      </w:r>
    </w:p>
    <w:p w14:paraId="1B1D73A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377</w:t>
      </w:r>
      <w:r w:rsidRPr="006519B5">
        <w:rPr>
          <w:rStyle w:val="HideTWBExt"/>
          <w:b w:val="0"/>
          <w:noProof w:val="0"/>
          <w:lang w:val="de-DE"/>
        </w:rPr>
        <w:t>&lt;/NumAm&gt;</w:t>
      </w:r>
    </w:p>
    <w:p w14:paraId="53EB65C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8AB4F8B"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F174457" w14:textId="77777777" w:rsidR="00B66609" w:rsidRPr="006519B5" w:rsidRDefault="00B66609" w:rsidP="00B66609">
      <w:r w:rsidRPr="006519B5">
        <w:rPr>
          <w:rStyle w:val="HideTWBExt"/>
          <w:noProof w:val="0"/>
        </w:rPr>
        <w:t>&lt;/RepeatBlock-By&gt;</w:t>
      </w:r>
    </w:p>
    <w:p w14:paraId="2AA583F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AC463B6" w14:textId="77777777" w:rsidR="00B66609" w:rsidRPr="006519B5" w:rsidRDefault="00B66609" w:rsidP="00B66609">
      <w:pPr>
        <w:pStyle w:val="NormalBold"/>
      </w:pPr>
      <w:r w:rsidRPr="006519B5">
        <w:rPr>
          <w:rStyle w:val="HideTWBExt"/>
          <w:b w:val="0"/>
          <w:noProof w:val="0"/>
        </w:rPr>
        <w:t>&lt;Article&gt;</w:t>
      </w:r>
      <w:r w:rsidRPr="006519B5">
        <w:t>Artikel 3 – Absatz 1 – Nummer 2</w:t>
      </w:r>
      <w:r w:rsidRPr="006519B5">
        <w:rPr>
          <w:rStyle w:val="HideTWBExt"/>
          <w:b w:val="0"/>
          <w:noProof w:val="0"/>
        </w:rPr>
        <w:t>&lt;/Article&gt;</w:t>
      </w:r>
    </w:p>
    <w:p w14:paraId="4B3213CF"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B2ECC1B" w14:textId="77777777" w:rsidR="00B66609" w:rsidRPr="006519B5" w:rsidRDefault="00B66609" w:rsidP="00B66609">
      <w:r w:rsidRPr="006519B5">
        <w:rPr>
          <w:rStyle w:val="HideTWBExt"/>
          <w:noProof w:val="0"/>
        </w:rPr>
        <w:t>&lt;Article2&gt;</w:t>
      </w:r>
      <w:r w:rsidRPr="006519B5">
        <w:t>Artikel 19a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D80EDDE" w14:textId="77777777" w:rsidTr="000B4DD2">
        <w:trPr>
          <w:jc w:val="center"/>
        </w:trPr>
        <w:tc>
          <w:tcPr>
            <w:tcW w:w="9752" w:type="dxa"/>
            <w:gridSpan w:val="2"/>
          </w:tcPr>
          <w:p w14:paraId="2D5914D5" w14:textId="77777777" w:rsidR="00B66609" w:rsidRPr="006519B5" w:rsidRDefault="00B66609" w:rsidP="000B4DD2">
            <w:pPr>
              <w:keepNext/>
            </w:pPr>
          </w:p>
        </w:tc>
      </w:tr>
      <w:tr w:rsidR="00B66609" w:rsidRPr="006519B5" w14:paraId="2E3FCFB0" w14:textId="77777777" w:rsidTr="000B4DD2">
        <w:trPr>
          <w:jc w:val="center"/>
        </w:trPr>
        <w:tc>
          <w:tcPr>
            <w:tcW w:w="4876" w:type="dxa"/>
            <w:hideMark/>
          </w:tcPr>
          <w:p w14:paraId="66324A3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25627C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26C7657" w14:textId="77777777" w:rsidTr="000B4DD2">
        <w:trPr>
          <w:jc w:val="center"/>
        </w:trPr>
        <w:tc>
          <w:tcPr>
            <w:tcW w:w="4876" w:type="dxa"/>
            <w:hideMark/>
          </w:tcPr>
          <w:p w14:paraId="610F4BBB" w14:textId="77777777" w:rsidR="00B66609" w:rsidRPr="006519B5" w:rsidRDefault="00B66609" w:rsidP="000B4DD2">
            <w:pPr>
              <w:pStyle w:val="Normal6"/>
              <w:rPr>
                <w:lang w:val="de-DE"/>
              </w:rPr>
            </w:pPr>
            <w:r w:rsidRPr="006519B5">
              <w:rPr>
                <w:lang w:val="de-DE"/>
              </w:rPr>
              <w:t>(1)</w:t>
            </w:r>
            <w:r w:rsidRPr="006519B5">
              <w:rPr>
                <w:lang w:val="de-DE"/>
              </w:rPr>
              <w:tab/>
              <w:t>Die Kommission erlässt einen Durchführungsrechtsakt zur Festlegung eines einheitlichen Formulars für Erstattungs- und Entschädigungsanträge gemäß den Artikeln 18 und 19. Das einheitliche Formular wird in einem für behinderte Menschen und Personen mit eingeschränkter Mobilität zugänglichen Format erstellt. Dieser Durchführungsrechtsakt wird gemäß dem in Artikel 38 Absatz 2 der Verordnung (EU) Nr. 2021/782 des Europäischen Parlaments und des Rates</w:t>
            </w:r>
            <w:r w:rsidRPr="006519B5">
              <w:rPr>
                <w:b/>
                <w:i/>
                <w:vertAlign w:val="superscript"/>
                <w:lang w:val="de-DE"/>
              </w:rPr>
              <w:t>17</w:t>
            </w:r>
            <w:r w:rsidRPr="006519B5">
              <w:rPr>
                <w:lang w:val="de-DE"/>
              </w:rPr>
              <w:t xml:space="preserve"> genannten Prüfverfahren erlassen.</w:t>
            </w:r>
          </w:p>
        </w:tc>
        <w:tc>
          <w:tcPr>
            <w:tcW w:w="4876" w:type="dxa"/>
            <w:hideMark/>
          </w:tcPr>
          <w:p w14:paraId="22D93900" w14:textId="3FD688E7" w:rsidR="00B66609" w:rsidRPr="006519B5" w:rsidRDefault="00B66609" w:rsidP="00043813">
            <w:pPr>
              <w:pStyle w:val="Normal6"/>
              <w:rPr>
                <w:szCs w:val="24"/>
                <w:lang w:val="de-DE"/>
              </w:rPr>
            </w:pPr>
            <w:r w:rsidRPr="006519B5">
              <w:rPr>
                <w:lang w:val="de-DE"/>
              </w:rPr>
              <w:t>(1)</w:t>
            </w:r>
            <w:r w:rsidRPr="006519B5">
              <w:rPr>
                <w:lang w:val="de-DE"/>
              </w:rPr>
              <w:tab/>
              <w:t xml:space="preserve">Die Kommission erlässt einen Durchführungsrechtsakt zur Festlegung eines einheitlichen Formulars für Erstattungs- und Entschädigungsanträge gemäß den Artikeln 18 und 19. Das einheitliche Formular wird in einem für behinderte Menschen und Personen mit eingeschränkter Mobilität zugänglichen Format </w:t>
            </w:r>
            <w:r w:rsidRPr="006519B5">
              <w:rPr>
                <w:b/>
                <w:i/>
                <w:lang w:val="de-DE"/>
              </w:rPr>
              <w:t>im Einklang mit den Barrierefreiheitsanforderungen gemäß Anhang I der Richtlinie (EU) 2019/882</w:t>
            </w:r>
            <w:r w:rsidRPr="006519B5">
              <w:rPr>
                <w:lang w:val="de-DE"/>
              </w:rPr>
              <w:t xml:space="preserve"> erstellt. Dieser Durchführungsrechtsakt wird gemäß dem in Artikel 38 Absatz 2 der Verordnung (EU) Nr. 2021/782 des Europäischen Parlaments und des Rates </w:t>
            </w:r>
            <w:r w:rsidR="00043813" w:rsidRPr="006519B5">
              <w:rPr>
                <w:b/>
                <w:i/>
                <w:lang w:val="de-DE"/>
              </w:rPr>
              <w:t xml:space="preserve">[1] </w:t>
            </w:r>
            <w:r w:rsidRPr="006519B5">
              <w:rPr>
                <w:lang w:val="de-DE"/>
              </w:rPr>
              <w:t xml:space="preserve">genannten Prüfverfahren erlassen. </w:t>
            </w:r>
            <w:r w:rsidRPr="006519B5">
              <w:rPr>
                <w:b/>
                <w:i/>
                <w:lang w:val="de-DE"/>
              </w:rPr>
              <w:t>[1] Verordnung (EU) 2021/782 des Europäischen Parlaments und des Rates vom 29. April 2021 über die Rechte und Pflichten der Fahrgäste im Eisenbahnverkehr (Neufassung) (ABl. L 172 vom 17.5.2021, S. 1, ELI: http://data.europa.eu/eli/reg/2021/782/oj).</w:t>
            </w:r>
            <w:r w:rsidRPr="006519B5">
              <w:rPr>
                <w:lang w:val="de-DE"/>
              </w:rPr>
              <w:t xml:space="preserve"> </w:t>
            </w:r>
          </w:p>
        </w:tc>
      </w:tr>
      <w:tr w:rsidR="00B66609" w:rsidRPr="006519B5" w14:paraId="4A9EA27F" w14:textId="77777777" w:rsidTr="000B4DD2">
        <w:trPr>
          <w:jc w:val="center"/>
        </w:trPr>
        <w:tc>
          <w:tcPr>
            <w:tcW w:w="4876" w:type="dxa"/>
            <w:hideMark/>
          </w:tcPr>
          <w:p w14:paraId="1604AA12" w14:textId="77777777" w:rsidR="00B66609" w:rsidRPr="006519B5" w:rsidRDefault="00B66609" w:rsidP="000B4DD2">
            <w:pPr>
              <w:pStyle w:val="Normal6"/>
              <w:rPr>
                <w:lang w:val="de-DE"/>
              </w:rPr>
            </w:pPr>
            <w:r w:rsidRPr="006519B5">
              <w:rPr>
                <w:lang w:val="de-DE"/>
              </w:rPr>
              <w:t>__________________</w:t>
            </w:r>
          </w:p>
        </w:tc>
        <w:tc>
          <w:tcPr>
            <w:tcW w:w="4876" w:type="dxa"/>
            <w:hideMark/>
          </w:tcPr>
          <w:p w14:paraId="4BFD2C70" w14:textId="77777777" w:rsidR="00B66609" w:rsidRPr="006519B5" w:rsidRDefault="00B66609" w:rsidP="000B4DD2">
            <w:pPr>
              <w:pStyle w:val="Normal6"/>
              <w:rPr>
                <w:szCs w:val="24"/>
                <w:lang w:val="de-DE"/>
              </w:rPr>
            </w:pPr>
            <w:r w:rsidRPr="006519B5">
              <w:rPr>
                <w:lang w:val="de-DE"/>
              </w:rPr>
              <w:t>__________________</w:t>
            </w:r>
          </w:p>
        </w:tc>
      </w:tr>
      <w:tr w:rsidR="00B66609" w:rsidRPr="006519B5" w14:paraId="633166FB" w14:textId="77777777" w:rsidTr="000B4DD2">
        <w:trPr>
          <w:jc w:val="center"/>
        </w:trPr>
        <w:tc>
          <w:tcPr>
            <w:tcW w:w="4876" w:type="dxa"/>
            <w:hideMark/>
          </w:tcPr>
          <w:p w14:paraId="42CCCBDC" w14:textId="77777777" w:rsidR="00B66609" w:rsidRPr="006519B5" w:rsidRDefault="00B66609" w:rsidP="000B4DD2">
            <w:pPr>
              <w:pStyle w:val="Normal6"/>
              <w:rPr>
                <w:lang w:val="de-DE"/>
              </w:rPr>
            </w:pPr>
            <w:r w:rsidRPr="006519B5">
              <w:rPr>
                <w:vertAlign w:val="superscript"/>
                <w:lang w:val="de-DE"/>
              </w:rPr>
              <w:t>17</w:t>
            </w:r>
            <w:r w:rsidRPr="006519B5">
              <w:rPr>
                <w:lang w:val="de-DE"/>
              </w:rPr>
              <w:t xml:space="preserve"> Verordnung (EU) Nr. 2021/782 des Europäischen Parlaments und des Rates vom 29. April 2021 über die Rechte und Pflichten der Fahrgäste im Eisenbahnverkehr (Neufassung) (ABl. L 172 vom 17.5.2021, S. 1, ELI: http://data.europa.eu/eli/reg/2021/782/oj).</w:t>
            </w:r>
          </w:p>
        </w:tc>
        <w:tc>
          <w:tcPr>
            <w:tcW w:w="4876" w:type="dxa"/>
            <w:hideMark/>
          </w:tcPr>
          <w:p w14:paraId="45B59C13" w14:textId="77777777" w:rsidR="00B66609" w:rsidRPr="006519B5" w:rsidRDefault="00B66609" w:rsidP="000B4DD2">
            <w:pPr>
              <w:pStyle w:val="Normal6"/>
              <w:rPr>
                <w:szCs w:val="24"/>
                <w:lang w:val="de-DE"/>
              </w:rPr>
            </w:pPr>
            <w:r w:rsidRPr="006519B5">
              <w:rPr>
                <w:vertAlign w:val="superscript"/>
                <w:lang w:val="de-DE"/>
              </w:rPr>
              <w:t>17</w:t>
            </w:r>
            <w:r w:rsidRPr="006519B5">
              <w:rPr>
                <w:lang w:val="de-DE"/>
              </w:rPr>
              <w:t xml:space="preserve"> Verordnung (EU) Nr. 2021/782 des Europäischen Parlaments und des Rates vom 29. April 2021 über die Rechte und Pflichten der Fahrgäste im Eisenbahnverkehr (Neufassung) (ABl. L 172 vom 17.5.2021, S. 1, ELI: http://data.europa.eu/eli/reg/2021/782/oj).</w:t>
            </w:r>
          </w:p>
        </w:tc>
      </w:tr>
    </w:tbl>
    <w:p w14:paraId="7948A27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28DB606" w14:textId="77777777" w:rsidR="00B66609" w:rsidRPr="006519B5" w:rsidRDefault="00B66609" w:rsidP="00B66609">
      <w:r w:rsidRPr="006519B5">
        <w:rPr>
          <w:rStyle w:val="HideTWBExt"/>
          <w:noProof w:val="0"/>
        </w:rPr>
        <w:t>&lt;/Amend&gt;</w:t>
      </w:r>
    </w:p>
    <w:p w14:paraId="58A0845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378</w:t>
      </w:r>
      <w:r w:rsidRPr="006519B5">
        <w:rPr>
          <w:rStyle w:val="HideTWBExt"/>
          <w:b w:val="0"/>
          <w:noProof w:val="0"/>
          <w:lang w:val="de-DE"/>
        </w:rPr>
        <w:t>&lt;/NumAm&gt;</w:t>
      </w:r>
    </w:p>
    <w:p w14:paraId="21023C6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DD2F3E2"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0E30A1B" w14:textId="77777777" w:rsidR="00B66609" w:rsidRPr="006519B5" w:rsidRDefault="00B66609" w:rsidP="00B66609">
      <w:r w:rsidRPr="006519B5">
        <w:rPr>
          <w:rStyle w:val="HideTWBExt"/>
          <w:noProof w:val="0"/>
        </w:rPr>
        <w:t>&lt;/RepeatBlock-By&gt;</w:t>
      </w:r>
    </w:p>
    <w:p w14:paraId="310781F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81146CF" w14:textId="77777777" w:rsidR="00B66609" w:rsidRPr="006519B5" w:rsidRDefault="00B66609" w:rsidP="00B66609">
      <w:pPr>
        <w:pStyle w:val="NormalBold"/>
      </w:pPr>
      <w:r w:rsidRPr="006519B5">
        <w:rPr>
          <w:rStyle w:val="HideTWBExt"/>
          <w:b w:val="0"/>
          <w:noProof w:val="0"/>
        </w:rPr>
        <w:t>&lt;Article&gt;</w:t>
      </w:r>
      <w:r w:rsidRPr="006519B5">
        <w:t>Artikel 3 – Absatz 1 – Nummer 2</w:t>
      </w:r>
      <w:r w:rsidRPr="006519B5">
        <w:rPr>
          <w:rStyle w:val="HideTWBExt"/>
          <w:b w:val="0"/>
          <w:noProof w:val="0"/>
        </w:rPr>
        <w:t>&lt;/Article&gt;</w:t>
      </w:r>
    </w:p>
    <w:p w14:paraId="19D62C86"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4876C26F" w14:textId="77777777" w:rsidR="00B66609" w:rsidRPr="006519B5" w:rsidRDefault="00B66609" w:rsidP="00B66609">
      <w:r w:rsidRPr="006519B5">
        <w:rPr>
          <w:rStyle w:val="HideTWBExt"/>
          <w:noProof w:val="0"/>
        </w:rPr>
        <w:t>&lt;Article2&gt;</w:t>
      </w:r>
      <w:r w:rsidRPr="006519B5">
        <w:t>Artikel 19a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36A94CC" w14:textId="77777777" w:rsidTr="000B4DD2">
        <w:trPr>
          <w:jc w:val="center"/>
        </w:trPr>
        <w:tc>
          <w:tcPr>
            <w:tcW w:w="9752" w:type="dxa"/>
            <w:gridSpan w:val="2"/>
          </w:tcPr>
          <w:p w14:paraId="0F0DE72E" w14:textId="77777777" w:rsidR="00B66609" w:rsidRPr="006519B5" w:rsidRDefault="00B66609" w:rsidP="000B4DD2">
            <w:pPr>
              <w:keepNext/>
            </w:pPr>
          </w:p>
        </w:tc>
      </w:tr>
      <w:tr w:rsidR="00B66609" w:rsidRPr="006519B5" w14:paraId="255CEB31" w14:textId="77777777" w:rsidTr="000B4DD2">
        <w:trPr>
          <w:jc w:val="center"/>
        </w:trPr>
        <w:tc>
          <w:tcPr>
            <w:tcW w:w="4876" w:type="dxa"/>
            <w:hideMark/>
          </w:tcPr>
          <w:p w14:paraId="4ADB1BB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2C331D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FCD3C4F" w14:textId="77777777" w:rsidTr="000B4DD2">
        <w:trPr>
          <w:jc w:val="center"/>
        </w:trPr>
        <w:tc>
          <w:tcPr>
            <w:tcW w:w="4876" w:type="dxa"/>
            <w:hideMark/>
          </w:tcPr>
          <w:p w14:paraId="78B76C99" w14:textId="0094AB08" w:rsidR="00B66609" w:rsidRPr="006519B5" w:rsidRDefault="00B66609" w:rsidP="00043813">
            <w:pPr>
              <w:pStyle w:val="Normal6"/>
              <w:rPr>
                <w:lang w:val="de-DE"/>
              </w:rPr>
            </w:pPr>
            <w:r w:rsidRPr="006519B5">
              <w:rPr>
                <w:lang w:val="de-DE"/>
              </w:rPr>
              <w:t>(2)</w:t>
            </w:r>
            <w:r w:rsidRPr="006519B5">
              <w:rPr>
                <w:lang w:val="de-DE"/>
              </w:rPr>
              <w:tab/>
              <w:t xml:space="preserve">Die Fahrgäste haben das Recht, ihre Anträge unter Verwendung des in Absatz 1 genannten einheitlichen Formulars einzureichen. Die Beförderer dürfen einen Antrag auf Erstattung oder Entschädigung nicht allein </w:t>
            </w:r>
            <w:r w:rsidR="00043813" w:rsidRPr="006519B5">
              <w:rPr>
                <w:lang w:val="de-DE"/>
              </w:rPr>
              <w:t>deshalb</w:t>
            </w:r>
            <w:r w:rsidRPr="006519B5">
              <w:rPr>
                <w:lang w:val="de-DE"/>
              </w:rPr>
              <w:t xml:space="preserve"> ablehnen, </w:t>
            </w:r>
            <w:r w:rsidR="00043813" w:rsidRPr="006519B5">
              <w:rPr>
                <w:lang w:val="de-DE"/>
              </w:rPr>
              <w:t xml:space="preserve">weil </w:t>
            </w:r>
            <w:r w:rsidRPr="006519B5">
              <w:rPr>
                <w:lang w:val="de-DE"/>
              </w:rPr>
              <w:t>der Fahrgast dieses Formular nicht verwendet hat. Ist ein Antrag nicht präzise genug, so ersucht der Beförderer den Fahrgast um Klarstellung des Antrags und leistet ihm dabei Unterstützung.</w:t>
            </w:r>
          </w:p>
        </w:tc>
        <w:tc>
          <w:tcPr>
            <w:tcW w:w="4876" w:type="dxa"/>
            <w:hideMark/>
          </w:tcPr>
          <w:p w14:paraId="2FCE1375" w14:textId="4C7BC44F" w:rsidR="00B66609" w:rsidRPr="006519B5" w:rsidRDefault="00B66609" w:rsidP="00043813">
            <w:pPr>
              <w:pStyle w:val="Normal6"/>
              <w:rPr>
                <w:szCs w:val="24"/>
                <w:lang w:val="de-DE"/>
              </w:rPr>
            </w:pPr>
            <w:r w:rsidRPr="006519B5">
              <w:rPr>
                <w:lang w:val="de-DE"/>
              </w:rPr>
              <w:t>(2)</w:t>
            </w:r>
            <w:r w:rsidRPr="006519B5">
              <w:rPr>
                <w:lang w:val="de-DE"/>
              </w:rPr>
              <w:tab/>
              <w:t>Die Fahrgäste haben das Recht, ihre Anträge unter Verwendung des in Absatz 1 genannten einheitlichen Formulars einzureichen</w:t>
            </w:r>
            <w:r w:rsidRPr="006519B5">
              <w:rPr>
                <w:b/>
                <w:i/>
                <w:lang w:val="de-DE"/>
              </w:rPr>
              <w:t>. Das einheitliche Formular wird automatisch an Fahrgäste ausgegeben, die von einer Annullierung, Nichtbeförderung oder einer Verspätung von mehr als 90 Minuten bei Abfahrt oder mehr als 3 Stunden bei Ankunft betroffen sind</w:t>
            </w:r>
            <w:r w:rsidRPr="006519B5">
              <w:rPr>
                <w:lang w:val="de-DE"/>
              </w:rPr>
              <w:t xml:space="preserve">. Die Beförderer dürfen einen Antrag auf Erstattung oder Entschädigung nicht allein </w:t>
            </w:r>
            <w:r w:rsidR="00043813" w:rsidRPr="006519B5">
              <w:rPr>
                <w:lang w:val="de-DE"/>
              </w:rPr>
              <w:t>deshalb</w:t>
            </w:r>
            <w:r w:rsidRPr="006519B5">
              <w:rPr>
                <w:lang w:val="de-DE"/>
              </w:rPr>
              <w:t xml:space="preserve"> ablehnen, </w:t>
            </w:r>
            <w:r w:rsidR="00043813" w:rsidRPr="006519B5">
              <w:rPr>
                <w:lang w:val="de-DE"/>
              </w:rPr>
              <w:t xml:space="preserve">weil </w:t>
            </w:r>
            <w:r w:rsidRPr="006519B5">
              <w:rPr>
                <w:lang w:val="de-DE"/>
              </w:rPr>
              <w:t>der Fahrgast dieses Formular nicht verwendet hat</w:t>
            </w:r>
            <w:r w:rsidRPr="006519B5">
              <w:rPr>
                <w:b/>
                <w:i/>
                <w:lang w:val="de-DE"/>
              </w:rPr>
              <w:t>. Die Fahrgäste haben das Recht, ihren Antrag zumindest in der Sprache der Buchung zu stellen</w:t>
            </w:r>
            <w:r w:rsidRPr="006519B5">
              <w:rPr>
                <w:lang w:val="de-DE"/>
              </w:rPr>
              <w:t xml:space="preserve">. Ist ein Antrag nicht präzise genug, so ersucht der Beförderer den Fahrgast um Klarstellung des Antrags und leistet ihm dabei Unterstützung. </w:t>
            </w:r>
            <w:r w:rsidRPr="006519B5">
              <w:rPr>
                <w:b/>
                <w:i/>
                <w:lang w:val="de-DE"/>
              </w:rPr>
              <w:t>Diese Bestimmung gilt unbeschadet der Verpflichtung der Beförderer, gemäß den Artikeln 18 und 19 automatisch Erstattungen und Entschädigungen zu leisten. Die Einreichung eines Antrags stellt keine Voraussetzung für die Durchsetzung oder die Einleitung dieser Ansprüche dar.</w:t>
            </w:r>
          </w:p>
        </w:tc>
      </w:tr>
    </w:tbl>
    <w:p w14:paraId="4F8F5D2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9F521FE" w14:textId="77777777" w:rsidR="00B66609" w:rsidRPr="006519B5" w:rsidRDefault="00B66609" w:rsidP="00B66609">
      <w:r w:rsidRPr="006519B5">
        <w:rPr>
          <w:rStyle w:val="HideTWBExt"/>
          <w:noProof w:val="0"/>
        </w:rPr>
        <w:t>&lt;/Amend&gt;</w:t>
      </w:r>
    </w:p>
    <w:p w14:paraId="351D355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379</w:t>
      </w:r>
      <w:r w:rsidRPr="006519B5">
        <w:rPr>
          <w:rStyle w:val="HideTWBExt"/>
          <w:b w:val="0"/>
          <w:noProof w:val="0"/>
          <w:lang w:val="de-DE"/>
        </w:rPr>
        <w:t>&lt;/NumAm&gt;</w:t>
      </w:r>
    </w:p>
    <w:p w14:paraId="3C9401C1"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151416F7" w14:textId="77777777" w:rsidR="00B66609" w:rsidRPr="006519B5" w:rsidRDefault="00B66609" w:rsidP="00B66609">
      <w:r w:rsidRPr="006519B5">
        <w:rPr>
          <w:rStyle w:val="HideTWBExt"/>
          <w:noProof w:val="0"/>
        </w:rPr>
        <w:t>&lt;/RepeatBlock-By&gt;</w:t>
      </w:r>
    </w:p>
    <w:p w14:paraId="3EC1D10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C7BF3F3" w14:textId="77777777" w:rsidR="00B66609" w:rsidRPr="006519B5" w:rsidRDefault="00B66609" w:rsidP="00B66609">
      <w:pPr>
        <w:pStyle w:val="NormalBold"/>
      </w:pPr>
      <w:r w:rsidRPr="006519B5">
        <w:rPr>
          <w:rStyle w:val="HideTWBExt"/>
          <w:b w:val="0"/>
          <w:noProof w:val="0"/>
        </w:rPr>
        <w:t>&lt;Article&gt;</w:t>
      </w:r>
      <w:r w:rsidRPr="006519B5">
        <w:t>Artikel 3 – Absatz 1 – Nummer 2</w:t>
      </w:r>
      <w:r w:rsidRPr="006519B5">
        <w:rPr>
          <w:rStyle w:val="HideTWBExt"/>
          <w:b w:val="0"/>
          <w:noProof w:val="0"/>
        </w:rPr>
        <w:t>&lt;/Article&gt;</w:t>
      </w:r>
    </w:p>
    <w:p w14:paraId="2A4A69ED"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3CE68DE" w14:textId="77777777" w:rsidR="00B66609" w:rsidRPr="006519B5" w:rsidRDefault="00B66609" w:rsidP="00B66609">
      <w:r w:rsidRPr="006519B5">
        <w:rPr>
          <w:rStyle w:val="HideTWBExt"/>
          <w:noProof w:val="0"/>
        </w:rPr>
        <w:t>&lt;Article2&gt;</w:t>
      </w:r>
      <w:r w:rsidRPr="006519B5">
        <w:t>Artikel 19a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2FC995C" w14:textId="77777777" w:rsidTr="000B4DD2">
        <w:trPr>
          <w:jc w:val="center"/>
        </w:trPr>
        <w:tc>
          <w:tcPr>
            <w:tcW w:w="9752" w:type="dxa"/>
            <w:gridSpan w:val="2"/>
          </w:tcPr>
          <w:p w14:paraId="2099AFDE" w14:textId="77777777" w:rsidR="00B66609" w:rsidRPr="006519B5" w:rsidRDefault="00B66609" w:rsidP="000B4DD2">
            <w:pPr>
              <w:keepNext/>
            </w:pPr>
          </w:p>
        </w:tc>
      </w:tr>
      <w:tr w:rsidR="00B66609" w:rsidRPr="006519B5" w14:paraId="0FD079D4" w14:textId="77777777" w:rsidTr="000B4DD2">
        <w:trPr>
          <w:jc w:val="center"/>
        </w:trPr>
        <w:tc>
          <w:tcPr>
            <w:tcW w:w="4876" w:type="dxa"/>
            <w:hideMark/>
          </w:tcPr>
          <w:p w14:paraId="6F9443B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5F7003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BD98BEC" w14:textId="77777777" w:rsidTr="000B4DD2">
        <w:trPr>
          <w:jc w:val="center"/>
        </w:trPr>
        <w:tc>
          <w:tcPr>
            <w:tcW w:w="4876" w:type="dxa"/>
            <w:hideMark/>
          </w:tcPr>
          <w:p w14:paraId="4BDE7BCD" w14:textId="20C546D5" w:rsidR="00B66609" w:rsidRPr="006519B5" w:rsidRDefault="00B66609" w:rsidP="00043813">
            <w:pPr>
              <w:pStyle w:val="Normal6"/>
              <w:rPr>
                <w:lang w:val="de-DE"/>
              </w:rPr>
            </w:pPr>
            <w:r w:rsidRPr="006519B5">
              <w:rPr>
                <w:lang w:val="de-DE"/>
              </w:rPr>
              <w:t>(3)</w:t>
            </w:r>
            <w:r w:rsidRPr="006519B5">
              <w:rPr>
                <w:lang w:val="de-DE"/>
              </w:rPr>
              <w:tab/>
              <w:t xml:space="preserve">Die Beförderer </w:t>
            </w:r>
            <w:r w:rsidRPr="006519B5">
              <w:rPr>
                <w:b/>
                <w:i/>
                <w:lang w:val="de-DE"/>
              </w:rPr>
              <w:t xml:space="preserve">geben auf ihrer Website an, wie </w:t>
            </w:r>
            <w:r w:rsidR="00043813" w:rsidRPr="006519B5">
              <w:rPr>
                <w:b/>
                <w:i/>
                <w:lang w:val="de-DE"/>
              </w:rPr>
              <w:t>ein Antrag</w:t>
            </w:r>
            <w:r w:rsidRPr="006519B5">
              <w:rPr>
                <w:b/>
                <w:i/>
                <w:lang w:val="de-DE"/>
              </w:rPr>
              <w:t xml:space="preserve"> gemäß Absatz 1 auf elektronischem Wege</w:t>
            </w:r>
            <w:r w:rsidRPr="006519B5">
              <w:rPr>
                <w:lang w:val="de-DE"/>
              </w:rPr>
              <w:t xml:space="preserve"> </w:t>
            </w:r>
            <w:r w:rsidRPr="006519B5">
              <w:rPr>
                <w:b/>
                <w:i/>
                <w:lang w:val="de-DE"/>
              </w:rPr>
              <w:t xml:space="preserve">übermitteln </w:t>
            </w:r>
            <w:r w:rsidR="00043813" w:rsidRPr="006519B5">
              <w:rPr>
                <w:b/>
                <w:i/>
                <w:lang w:val="de-DE"/>
              </w:rPr>
              <w:t>werden kann</w:t>
            </w:r>
            <w:r w:rsidRPr="006519B5">
              <w:rPr>
                <w:b/>
                <w:i/>
                <w:lang w:val="de-DE"/>
              </w:rPr>
              <w:t>, z. B. über eine E-Mail-Adresse. Diese Anforderung gilt nicht, wenn es andere elektronische Kommunikationsmittel gibt, die es den Fahrgästen ermöglichen, Erstattungs- oder Entschädigungsanträge zu stellen, z. B.</w:t>
            </w:r>
            <w:r w:rsidRPr="006519B5">
              <w:rPr>
                <w:lang w:val="de-DE"/>
              </w:rPr>
              <w:t xml:space="preserve"> </w:t>
            </w:r>
            <w:r w:rsidRPr="006519B5">
              <w:rPr>
                <w:b/>
                <w:i/>
                <w:lang w:val="de-DE"/>
              </w:rPr>
              <w:t>ein Formular auf einer Website oder in mobilen</w:t>
            </w:r>
            <w:r w:rsidRPr="006519B5">
              <w:rPr>
                <w:lang w:val="de-DE"/>
              </w:rPr>
              <w:t xml:space="preserve"> </w:t>
            </w:r>
            <w:r w:rsidRPr="006519B5">
              <w:rPr>
                <w:b/>
                <w:i/>
                <w:lang w:val="de-DE"/>
              </w:rPr>
              <w:t>Anwendungen, sofern diese Kommunikationsmittel dieselben Wahlmöglichkeiten und Informationen wie</w:t>
            </w:r>
            <w:r w:rsidRPr="006519B5">
              <w:rPr>
                <w:lang w:val="de-DE"/>
              </w:rPr>
              <w:t xml:space="preserve"> </w:t>
            </w:r>
            <w:r w:rsidRPr="006519B5">
              <w:rPr>
                <w:b/>
                <w:i/>
                <w:lang w:val="de-DE"/>
              </w:rPr>
              <w:t>das einheitliche Formular bieten und in</w:t>
            </w:r>
            <w:r w:rsidRPr="006519B5">
              <w:rPr>
                <w:lang w:val="de-DE"/>
              </w:rPr>
              <w:t xml:space="preserve"> </w:t>
            </w:r>
            <w:r w:rsidRPr="006519B5">
              <w:rPr>
                <w:b/>
                <w:i/>
                <w:lang w:val="de-DE"/>
              </w:rPr>
              <w:t>einer Amtssprache der Union und in der in diesem Bereich international anerkannten Sprache zur Verfügung stehen</w:t>
            </w:r>
            <w:r w:rsidRPr="006519B5">
              <w:rPr>
                <w:lang w:val="de-DE"/>
              </w:rPr>
              <w:t xml:space="preserve">. Bei der Verwendung dieser Kommunikationsmittel dürfen die </w:t>
            </w:r>
            <w:r w:rsidR="00043813" w:rsidRPr="006519B5">
              <w:rPr>
                <w:b/>
                <w:i/>
                <w:lang w:val="de-DE"/>
              </w:rPr>
              <w:t>Fluggäste</w:t>
            </w:r>
            <w:r w:rsidR="00043813" w:rsidRPr="006519B5">
              <w:rPr>
                <w:lang w:val="de-DE"/>
              </w:rPr>
              <w:t xml:space="preserve"> </w:t>
            </w:r>
            <w:r w:rsidRPr="006519B5">
              <w:rPr>
                <w:lang w:val="de-DE"/>
              </w:rPr>
              <w:t>nicht daran gehindert sein, Angaben in einer beliebigen Unionssprache zu machen.</w:t>
            </w:r>
          </w:p>
        </w:tc>
        <w:tc>
          <w:tcPr>
            <w:tcW w:w="4876" w:type="dxa"/>
            <w:hideMark/>
          </w:tcPr>
          <w:p w14:paraId="314053BF" w14:textId="77777777" w:rsidR="00B66609" w:rsidRPr="006519B5" w:rsidRDefault="00B66609" w:rsidP="000B4DD2">
            <w:pPr>
              <w:pStyle w:val="Normal6"/>
              <w:rPr>
                <w:szCs w:val="24"/>
                <w:lang w:val="de-DE"/>
              </w:rPr>
            </w:pPr>
            <w:r w:rsidRPr="006519B5">
              <w:rPr>
                <w:lang w:val="de-DE"/>
              </w:rPr>
              <w:t>(3)</w:t>
            </w:r>
            <w:r w:rsidRPr="006519B5">
              <w:rPr>
                <w:lang w:val="de-DE"/>
              </w:rPr>
              <w:tab/>
              <w:t xml:space="preserve">Die Beförderer </w:t>
            </w:r>
            <w:r w:rsidRPr="006519B5">
              <w:rPr>
                <w:b/>
                <w:i/>
                <w:lang w:val="de-DE"/>
              </w:rPr>
              <w:t>und Vermittler stellen auf ihren Websites klare Informationen über die verschiedenen elektronischen Mittel bereit, mit denen</w:t>
            </w:r>
            <w:r w:rsidRPr="006519B5">
              <w:rPr>
                <w:lang w:val="de-DE"/>
              </w:rPr>
              <w:t xml:space="preserve"> </w:t>
            </w:r>
            <w:r w:rsidRPr="006519B5">
              <w:rPr>
                <w:b/>
                <w:i/>
                <w:lang w:val="de-DE"/>
              </w:rPr>
              <w:t>Fahrgäste</w:t>
            </w:r>
            <w:r w:rsidRPr="006519B5">
              <w:rPr>
                <w:lang w:val="de-DE"/>
              </w:rPr>
              <w:t xml:space="preserve"> </w:t>
            </w:r>
            <w:r w:rsidRPr="006519B5">
              <w:rPr>
                <w:b/>
                <w:i/>
                <w:lang w:val="de-DE"/>
              </w:rPr>
              <w:t>eine Erstattung oder Entschädigung beantragen können,</w:t>
            </w:r>
            <w:r w:rsidRPr="006519B5">
              <w:rPr>
                <w:lang w:val="de-DE"/>
              </w:rPr>
              <w:t xml:space="preserve"> </w:t>
            </w:r>
            <w:r w:rsidRPr="006519B5">
              <w:rPr>
                <w:b/>
                <w:i/>
                <w:lang w:val="de-DE"/>
              </w:rPr>
              <w:t>wie etwa eine E-Mail-Adresse, elektronische Formulare oder mobile</w:t>
            </w:r>
            <w:r w:rsidRPr="006519B5">
              <w:rPr>
                <w:lang w:val="de-DE"/>
              </w:rPr>
              <w:t xml:space="preserve"> </w:t>
            </w:r>
            <w:r w:rsidRPr="006519B5">
              <w:rPr>
                <w:b/>
                <w:i/>
                <w:lang w:val="de-DE"/>
              </w:rPr>
              <w:t>Anwendungen, an die Anträge gemäß Absatz 1 gerichtet werden können. Die Fahrgäste haben das Recht, ihre Anträge unter Verwendung</w:t>
            </w:r>
            <w:r w:rsidRPr="006519B5">
              <w:rPr>
                <w:lang w:val="de-DE"/>
              </w:rPr>
              <w:t xml:space="preserve"> </w:t>
            </w:r>
            <w:r w:rsidRPr="006519B5">
              <w:rPr>
                <w:b/>
                <w:i/>
                <w:lang w:val="de-DE"/>
              </w:rPr>
              <w:t>des in Absatz 1 genannten</w:t>
            </w:r>
            <w:r w:rsidRPr="006519B5">
              <w:rPr>
                <w:lang w:val="de-DE"/>
              </w:rPr>
              <w:t xml:space="preserve"> </w:t>
            </w:r>
            <w:r w:rsidRPr="006519B5">
              <w:rPr>
                <w:b/>
                <w:i/>
                <w:lang w:val="de-DE"/>
              </w:rPr>
              <w:t>einheitlichen Formulars einzureichen</w:t>
            </w:r>
            <w:r w:rsidRPr="006519B5">
              <w:rPr>
                <w:lang w:val="de-DE"/>
              </w:rPr>
              <w:t xml:space="preserve">. Bei der Verwendung dieser Kommunikationsmittel dürfen die </w:t>
            </w:r>
            <w:r w:rsidRPr="006519B5">
              <w:rPr>
                <w:b/>
                <w:i/>
                <w:lang w:val="de-DE"/>
              </w:rPr>
              <w:t>Fahrgäste</w:t>
            </w:r>
            <w:r w:rsidRPr="006519B5">
              <w:rPr>
                <w:lang w:val="de-DE"/>
              </w:rPr>
              <w:t xml:space="preserve"> nicht daran gehindert sein, Angaben in einer beliebigen Unionssprache zu machen. </w:t>
            </w:r>
            <w:r w:rsidRPr="006519B5">
              <w:rPr>
                <w:b/>
                <w:i/>
                <w:lang w:val="de-DE"/>
              </w:rPr>
              <w:t>Unabhängig vom verwendeten elektronischen Mittel ist den Fahrgästen als Nachweis für die Einreichung eines solchen Antrags eine elektronische Bestätigung zu übermitteln.</w:t>
            </w:r>
          </w:p>
        </w:tc>
      </w:tr>
    </w:tbl>
    <w:p w14:paraId="33D9A5C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FBA140B" w14:textId="77777777" w:rsidR="00B66609" w:rsidRPr="006519B5" w:rsidRDefault="00B66609" w:rsidP="00B66609">
      <w:r w:rsidRPr="006519B5">
        <w:rPr>
          <w:rStyle w:val="HideTWBExt"/>
          <w:noProof w:val="0"/>
        </w:rPr>
        <w:t>&lt;/Amend&gt;</w:t>
      </w:r>
    </w:p>
    <w:p w14:paraId="6C73770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380</w:t>
      </w:r>
      <w:r w:rsidRPr="006519B5">
        <w:rPr>
          <w:rStyle w:val="HideTWBExt"/>
          <w:b w:val="0"/>
          <w:noProof w:val="0"/>
          <w:lang w:val="de-DE"/>
        </w:rPr>
        <w:t>&lt;/NumAm&gt;</w:t>
      </w:r>
    </w:p>
    <w:p w14:paraId="24AB0F0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16D6420"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6CA709DF" w14:textId="77777777" w:rsidR="00B66609" w:rsidRPr="006519B5" w:rsidRDefault="00B66609" w:rsidP="00B66609">
      <w:r w:rsidRPr="006519B5">
        <w:rPr>
          <w:rStyle w:val="HideTWBExt"/>
          <w:noProof w:val="0"/>
        </w:rPr>
        <w:t>&lt;/RepeatBlock-By&gt;</w:t>
      </w:r>
    </w:p>
    <w:p w14:paraId="5F329F9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420DC70" w14:textId="77777777" w:rsidR="00B66609" w:rsidRPr="006519B5" w:rsidRDefault="00B66609" w:rsidP="00B66609">
      <w:pPr>
        <w:pStyle w:val="NormalBold"/>
      </w:pPr>
      <w:r w:rsidRPr="006519B5">
        <w:rPr>
          <w:rStyle w:val="HideTWBExt"/>
          <w:b w:val="0"/>
          <w:noProof w:val="0"/>
        </w:rPr>
        <w:t>&lt;Article&gt;</w:t>
      </w:r>
      <w:r w:rsidRPr="006519B5">
        <w:t>Artikel 3 – Absatz 1 – Nummer 2</w:t>
      </w:r>
      <w:r w:rsidRPr="006519B5">
        <w:rPr>
          <w:rStyle w:val="HideTWBExt"/>
          <w:b w:val="0"/>
          <w:noProof w:val="0"/>
        </w:rPr>
        <w:t>&lt;/Article&gt;</w:t>
      </w:r>
    </w:p>
    <w:p w14:paraId="6BB58F3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F43818D" w14:textId="77777777" w:rsidR="00B66609" w:rsidRPr="006519B5" w:rsidRDefault="00B66609" w:rsidP="00B66609">
      <w:r w:rsidRPr="006519B5">
        <w:rPr>
          <w:rStyle w:val="HideTWBExt"/>
          <w:noProof w:val="0"/>
        </w:rPr>
        <w:t>&lt;Article2&gt;</w:t>
      </w:r>
      <w:r w:rsidRPr="006519B5">
        <w:t>Artikel 19a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3092DEF" w14:textId="77777777" w:rsidTr="000B4DD2">
        <w:trPr>
          <w:jc w:val="center"/>
        </w:trPr>
        <w:tc>
          <w:tcPr>
            <w:tcW w:w="9752" w:type="dxa"/>
            <w:gridSpan w:val="2"/>
          </w:tcPr>
          <w:p w14:paraId="4BCDD8F6" w14:textId="77777777" w:rsidR="00B66609" w:rsidRPr="006519B5" w:rsidRDefault="00B66609" w:rsidP="000B4DD2">
            <w:pPr>
              <w:keepNext/>
            </w:pPr>
          </w:p>
        </w:tc>
      </w:tr>
      <w:tr w:rsidR="00B66609" w:rsidRPr="006519B5" w14:paraId="2EDA3C31" w14:textId="77777777" w:rsidTr="000B4DD2">
        <w:trPr>
          <w:jc w:val="center"/>
        </w:trPr>
        <w:tc>
          <w:tcPr>
            <w:tcW w:w="4876" w:type="dxa"/>
            <w:hideMark/>
          </w:tcPr>
          <w:p w14:paraId="0233F82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EC2B65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FCA309F" w14:textId="77777777" w:rsidTr="000B4DD2">
        <w:trPr>
          <w:jc w:val="center"/>
        </w:trPr>
        <w:tc>
          <w:tcPr>
            <w:tcW w:w="4876" w:type="dxa"/>
            <w:hideMark/>
          </w:tcPr>
          <w:p w14:paraId="0543F5B4" w14:textId="6FAECCD3" w:rsidR="00B66609" w:rsidRPr="006519B5" w:rsidRDefault="00B66609" w:rsidP="00043813">
            <w:pPr>
              <w:pStyle w:val="Normal6"/>
              <w:rPr>
                <w:lang w:val="de-DE"/>
              </w:rPr>
            </w:pPr>
            <w:r w:rsidRPr="006519B5">
              <w:rPr>
                <w:lang w:val="de-DE"/>
              </w:rPr>
              <w:t>(3)</w:t>
            </w:r>
            <w:r w:rsidRPr="006519B5">
              <w:rPr>
                <w:lang w:val="de-DE"/>
              </w:rPr>
              <w:tab/>
              <w:t xml:space="preserve">Die Beförderer </w:t>
            </w:r>
            <w:r w:rsidRPr="006519B5">
              <w:rPr>
                <w:b/>
                <w:i/>
                <w:lang w:val="de-DE"/>
              </w:rPr>
              <w:t>geben auf ihrer Website an,</w:t>
            </w:r>
            <w:r w:rsidRPr="006519B5">
              <w:rPr>
                <w:lang w:val="de-DE"/>
              </w:rPr>
              <w:t xml:space="preserve"> </w:t>
            </w:r>
            <w:r w:rsidRPr="006519B5">
              <w:rPr>
                <w:b/>
                <w:i/>
                <w:lang w:val="de-DE"/>
              </w:rPr>
              <w:t xml:space="preserve">wie </w:t>
            </w:r>
            <w:r w:rsidR="00043813" w:rsidRPr="006519B5">
              <w:rPr>
                <w:b/>
                <w:i/>
                <w:lang w:val="de-DE"/>
              </w:rPr>
              <w:t>ein Antrag</w:t>
            </w:r>
            <w:r w:rsidRPr="006519B5">
              <w:rPr>
                <w:b/>
                <w:i/>
                <w:lang w:val="de-DE"/>
              </w:rPr>
              <w:t xml:space="preserve"> gemäß Absatz 1 auf elektronischem Wege übermitteln </w:t>
            </w:r>
            <w:r w:rsidR="00043813" w:rsidRPr="006519B5">
              <w:rPr>
                <w:b/>
                <w:i/>
                <w:lang w:val="de-DE"/>
              </w:rPr>
              <w:t>werden kann</w:t>
            </w:r>
            <w:r w:rsidRPr="006519B5">
              <w:rPr>
                <w:b/>
                <w:i/>
                <w:lang w:val="de-DE"/>
              </w:rPr>
              <w:t>, z. B. über eine E-Mail-Adresse</w:t>
            </w:r>
            <w:r w:rsidRPr="006519B5">
              <w:rPr>
                <w:lang w:val="de-DE"/>
              </w:rPr>
              <w:t xml:space="preserve">. </w:t>
            </w:r>
            <w:r w:rsidRPr="006519B5">
              <w:rPr>
                <w:b/>
                <w:i/>
                <w:lang w:val="de-DE"/>
              </w:rPr>
              <w:t xml:space="preserve">Diese Anforderung gilt nicht, wenn es andere elektronische Kommunikationsmittel gibt, die es den Fahrgästen ermöglichen, Erstattungs- oder Entschädigungsanträge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w:t>
            </w:r>
            <w:r w:rsidR="00043813" w:rsidRPr="006519B5">
              <w:rPr>
                <w:b/>
                <w:i/>
                <w:lang w:val="de-DE"/>
              </w:rPr>
              <w:t xml:space="preserve">Fluggäste </w:t>
            </w:r>
            <w:r w:rsidRPr="006519B5">
              <w:rPr>
                <w:b/>
                <w:i/>
                <w:lang w:val="de-DE"/>
              </w:rPr>
              <w:t>nicht daran gehindert sein, Angaben in einer beliebigen Unionssprache zu machen.</w:t>
            </w: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B66609" w:rsidRPr="006519B5" w14:paraId="72ACEE3A" w14:textId="77777777" w:rsidTr="000B4DD2">
              <w:trPr>
                <w:jc w:val="center"/>
              </w:trPr>
              <w:tc>
                <w:tcPr>
                  <w:tcW w:w="4876" w:type="dxa"/>
                  <w:hideMark/>
                </w:tcPr>
                <w:p w14:paraId="1B359BF6" w14:textId="77777777" w:rsidR="00B66609" w:rsidRPr="006519B5" w:rsidRDefault="00B66609" w:rsidP="000B4DD2">
                  <w:pPr>
                    <w:pStyle w:val="Normal6"/>
                    <w:rPr>
                      <w:szCs w:val="24"/>
                      <w:lang w:val="de-DE"/>
                    </w:rPr>
                  </w:pPr>
                  <w:r w:rsidRPr="006519B5">
                    <w:rPr>
                      <w:lang w:val="de-DE"/>
                    </w:rPr>
                    <w:t>(3)</w:t>
                  </w:r>
                  <w:r w:rsidRPr="006519B5">
                    <w:rPr>
                      <w:lang w:val="de-DE"/>
                    </w:rPr>
                    <w:tab/>
                    <w:t xml:space="preserve">Die Beförderer </w:t>
                  </w:r>
                  <w:r w:rsidRPr="006519B5">
                    <w:rPr>
                      <w:b/>
                      <w:i/>
                      <w:lang w:val="de-DE"/>
                    </w:rPr>
                    <w:t>und Terminalbetreiber veröffentlichen jährliche Daten über eingegangene Beschwerden, einschließlich Anzahl,</w:t>
                  </w:r>
                  <w:r w:rsidRPr="006519B5">
                    <w:rPr>
                      <w:lang w:val="de-DE"/>
                    </w:rPr>
                    <w:t xml:space="preserve"> </w:t>
                  </w:r>
                  <w:r w:rsidRPr="006519B5">
                    <w:rPr>
                      <w:b/>
                      <w:i/>
                      <w:lang w:val="de-DE"/>
                    </w:rPr>
                    <w:t>Kategorien,</w:t>
                  </w:r>
                  <w:r w:rsidRPr="006519B5">
                    <w:rPr>
                      <w:lang w:val="de-DE"/>
                    </w:rPr>
                    <w:t xml:space="preserve"> </w:t>
                  </w:r>
                  <w:r w:rsidRPr="006519B5">
                    <w:rPr>
                      <w:b/>
                      <w:i/>
                      <w:lang w:val="de-DE"/>
                    </w:rPr>
                    <w:t>durchschnittliche Reaktionszeiten und ergriffene Maßnahmen, in zugänglichen Formaten auf ihren Websites</w:t>
                  </w:r>
                  <w:r w:rsidRPr="006519B5">
                    <w:rPr>
                      <w:lang w:val="de-DE"/>
                    </w:rPr>
                    <w:t>.</w:t>
                  </w:r>
                </w:p>
              </w:tc>
            </w:tr>
          </w:tbl>
          <w:p w14:paraId="6F3C1A4F" w14:textId="77777777" w:rsidR="00B66609" w:rsidRPr="006519B5" w:rsidRDefault="00B66609" w:rsidP="000B4DD2">
            <w:pPr>
              <w:pStyle w:val="Normal6"/>
              <w:rPr>
                <w:szCs w:val="24"/>
                <w:lang w:val="de-DE"/>
              </w:rPr>
            </w:pPr>
          </w:p>
        </w:tc>
      </w:tr>
    </w:tbl>
    <w:p w14:paraId="3AB8419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9B8309E" w14:textId="77777777" w:rsidR="00B66609" w:rsidRPr="006519B5" w:rsidRDefault="00B66609" w:rsidP="00B66609">
      <w:r w:rsidRPr="006519B5">
        <w:rPr>
          <w:rStyle w:val="HideTWBExt"/>
          <w:noProof w:val="0"/>
        </w:rPr>
        <w:t>&lt;/Amend&gt;</w:t>
      </w:r>
    </w:p>
    <w:p w14:paraId="0E30EAD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381</w:t>
      </w:r>
      <w:r w:rsidRPr="006519B5">
        <w:rPr>
          <w:rStyle w:val="HideTWBExt"/>
          <w:b w:val="0"/>
          <w:noProof w:val="0"/>
          <w:lang w:val="de-DE"/>
        </w:rPr>
        <w:t>&lt;/NumAm&gt;</w:t>
      </w:r>
    </w:p>
    <w:p w14:paraId="05AD90C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E96BF08"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282B9955" w14:textId="77777777" w:rsidR="00B66609" w:rsidRPr="006519B5" w:rsidRDefault="00B66609" w:rsidP="00B66609">
      <w:r w:rsidRPr="006519B5">
        <w:rPr>
          <w:rStyle w:val="HideTWBExt"/>
          <w:noProof w:val="0"/>
        </w:rPr>
        <w:t>&lt;/RepeatBlock-By&gt;</w:t>
      </w:r>
    </w:p>
    <w:p w14:paraId="2BA61C6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E9D9DE7" w14:textId="77777777" w:rsidR="00B66609" w:rsidRPr="006519B5" w:rsidRDefault="00B66609" w:rsidP="00B66609">
      <w:pPr>
        <w:pStyle w:val="NormalBold"/>
      </w:pPr>
      <w:r w:rsidRPr="006519B5">
        <w:rPr>
          <w:rStyle w:val="HideTWBExt"/>
          <w:b w:val="0"/>
          <w:noProof w:val="0"/>
        </w:rPr>
        <w:t>&lt;Article&gt;</w:t>
      </w:r>
      <w:r w:rsidRPr="006519B5">
        <w:t>Artikel 3 – Absatz 1 – Nummer 2</w:t>
      </w:r>
      <w:r w:rsidRPr="006519B5">
        <w:rPr>
          <w:rStyle w:val="HideTWBExt"/>
          <w:b w:val="0"/>
          <w:noProof w:val="0"/>
        </w:rPr>
        <w:t>&lt;/Article&gt;</w:t>
      </w:r>
    </w:p>
    <w:p w14:paraId="1FBF56A6"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A6BECD5" w14:textId="77777777" w:rsidR="00B66609" w:rsidRPr="006519B5" w:rsidRDefault="00B66609" w:rsidP="00B66609">
      <w:r w:rsidRPr="006519B5">
        <w:rPr>
          <w:rStyle w:val="HideTWBExt"/>
          <w:noProof w:val="0"/>
        </w:rPr>
        <w:t>&lt;Article2&gt;</w:t>
      </w:r>
      <w:r w:rsidRPr="006519B5">
        <w:t>Artikel 19a – Absatz 3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E03D70" w14:textId="77777777" w:rsidTr="000B4DD2">
        <w:trPr>
          <w:jc w:val="center"/>
        </w:trPr>
        <w:tc>
          <w:tcPr>
            <w:tcW w:w="9752" w:type="dxa"/>
            <w:gridSpan w:val="2"/>
          </w:tcPr>
          <w:p w14:paraId="696968A4" w14:textId="77777777" w:rsidR="00B66609" w:rsidRPr="006519B5" w:rsidRDefault="00B66609" w:rsidP="000B4DD2">
            <w:pPr>
              <w:keepNext/>
            </w:pPr>
          </w:p>
        </w:tc>
      </w:tr>
      <w:tr w:rsidR="00B66609" w:rsidRPr="006519B5" w14:paraId="27606463" w14:textId="77777777" w:rsidTr="000B4DD2">
        <w:trPr>
          <w:jc w:val="center"/>
        </w:trPr>
        <w:tc>
          <w:tcPr>
            <w:tcW w:w="4876" w:type="dxa"/>
            <w:hideMark/>
          </w:tcPr>
          <w:p w14:paraId="34A1ADB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991BF3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6628038" w14:textId="77777777" w:rsidTr="000B4DD2">
        <w:trPr>
          <w:jc w:val="center"/>
        </w:trPr>
        <w:tc>
          <w:tcPr>
            <w:tcW w:w="4876" w:type="dxa"/>
          </w:tcPr>
          <w:p w14:paraId="37F7FC89" w14:textId="77777777" w:rsidR="00B66609" w:rsidRPr="006519B5" w:rsidRDefault="00B66609" w:rsidP="000B4DD2">
            <w:pPr>
              <w:pStyle w:val="Normal6"/>
              <w:rPr>
                <w:lang w:val="de-DE"/>
              </w:rPr>
            </w:pPr>
          </w:p>
        </w:tc>
        <w:tc>
          <w:tcPr>
            <w:tcW w:w="4876" w:type="dxa"/>
            <w:hideMark/>
          </w:tcPr>
          <w:p w14:paraId="3F9FF40E" w14:textId="77777777" w:rsidR="00B66609" w:rsidRPr="006519B5" w:rsidRDefault="00B66609" w:rsidP="000B4DD2">
            <w:pPr>
              <w:pStyle w:val="Normal6"/>
              <w:rPr>
                <w:szCs w:val="24"/>
                <w:lang w:val="de-DE"/>
              </w:rPr>
            </w:pPr>
            <w:r w:rsidRPr="006519B5">
              <w:rPr>
                <w:b/>
                <w:i/>
                <w:lang w:val="de-DE"/>
              </w:rPr>
              <w:t>(3a)</w:t>
            </w:r>
            <w:r w:rsidRPr="006519B5">
              <w:rPr>
                <w:b/>
                <w:i/>
                <w:lang w:val="de-DE"/>
              </w:rPr>
              <w:tab/>
              <w:t>Zusätzliche elektronische Kommunikationsmittel, die es den Fahrgästen ermöglichen, Anträge auf Erstattung oder Entschädigung zu stellen, z. B. ein Formular auf einer Website oder in mobilen Anwendungen, können von Beförderern und Vermittlern eingeführt werden. Wenn es solche elektronischen Kommunikationsmittel gibt, müssen sie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r>
    </w:tbl>
    <w:p w14:paraId="3BDDDAF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925B129" w14:textId="77777777" w:rsidR="00B66609" w:rsidRPr="006519B5" w:rsidRDefault="00B66609" w:rsidP="00B66609">
      <w:r w:rsidRPr="006519B5">
        <w:rPr>
          <w:rStyle w:val="HideTWBExt"/>
          <w:noProof w:val="0"/>
        </w:rPr>
        <w:t>&lt;/Amend&gt;</w:t>
      </w:r>
    </w:p>
    <w:p w14:paraId="1392624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382</w:t>
      </w:r>
      <w:r w:rsidRPr="006519B5">
        <w:rPr>
          <w:rStyle w:val="HideTWBExt"/>
          <w:b w:val="0"/>
          <w:noProof w:val="0"/>
          <w:lang w:val="de-DE"/>
        </w:rPr>
        <w:t>&lt;/NumAm&gt;</w:t>
      </w:r>
    </w:p>
    <w:p w14:paraId="71D0D9F7"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446BDF5"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58F24921" w14:textId="77777777" w:rsidR="00B66609" w:rsidRPr="006519B5" w:rsidRDefault="00B66609" w:rsidP="00B66609">
      <w:r w:rsidRPr="006519B5">
        <w:rPr>
          <w:rStyle w:val="HideTWBExt"/>
          <w:noProof w:val="0"/>
        </w:rPr>
        <w:t>&lt;/RepeatBlock-By&gt;</w:t>
      </w:r>
    </w:p>
    <w:p w14:paraId="61EC4AD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0FFB109" w14:textId="77777777" w:rsidR="00B66609" w:rsidRPr="006519B5" w:rsidRDefault="00B66609" w:rsidP="00B66609">
      <w:pPr>
        <w:pStyle w:val="NormalBold"/>
      </w:pPr>
      <w:r w:rsidRPr="006519B5">
        <w:rPr>
          <w:rStyle w:val="HideTWBExt"/>
          <w:b w:val="0"/>
          <w:noProof w:val="0"/>
        </w:rPr>
        <w:t>&lt;Article&gt;</w:t>
      </w:r>
      <w:r w:rsidRPr="006519B5">
        <w:t>Artikel 3 – Absatz 1 – Nummer 2</w:t>
      </w:r>
      <w:r w:rsidRPr="006519B5">
        <w:rPr>
          <w:rStyle w:val="HideTWBExt"/>
          <w:b w:val="0"/>
          <w:noProof w:val="0"/>
        </w:rPr>
        <w:t>&lt;/Article&gt;</w:t>
      </w:r>
    </w:p>
    <w:p w14:paraId="2C37701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65D35F84" w14:textId="77777777" w:rsidR="00B66609" w:rsidRPr="006519B5" w:rsidRDefault="00B66609" w:rsidP="00B66609">
      <w:r w:rsidRPr="006519B5">
        <w:rPr>
          <w:rStyle w:val="HideTWBExt"/>
          <w:noProof w:val="0"/>
        </w:rPr>
        <w:t>&lt;Article2&gt;</w:t>
      </w:r>
      <w:r w:rsidRPr="006519B5">
        <w:t>Artikel 19a – Absatz 3b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4A190C2" w14:textId="77777777" w:rsidTr="000B4DD2">
        <w:trPr>
          <w:jc w:val="center"/>
        </w:trPr>
        <w:tc>
          <w:tcPr>
            <w:tcW w:w="9752" w:type="dxa"/>
            <w:gridSpan w:val="2"/>
          </w:tcPr>
          <w:p w14:paraId="79044A41" w14:textId="77777777" w:rsidR="00B66609" w:rsidRPr="006519B5" w:rsidRDefault="00B66609" w:rsidP="000B4DD2">
            <w:pPr>
              <w:keepNext/>
            </w:pPr>
          </w:p>
        </w:tc>
      </w:tr>
      <w:tr w:rsidR="00B66609" w:rsidRPr="006519B5" w14:paraId="6D157DB4" w14:textId="77777777" w:rsidTr="000B4DD2">
        <w:trPr>
          <w:jc w:val="center"/>
        </w:trPr>
        <w:tc>
          <w:tcPr>
            <w:tcW w:w="4876" w:type="dxa"/>
            <w:hideMark/>
          </w:tcPr>
          <w:p w14:paraId="353B20B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863F0B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28C1A80" w14:textId="77777777" w:rsidTr="000B4DD2">
        <w:trPr>
          <w:jc w:val="center"/>
        </w:trPr>
        <w:tc>
          <w:tcPr>
            <w:tcW w:w="4876" w:type="dxa"/>
          </w:tcPr>
          <w:p w14:paraId="6C846690" w14:textId="77777777" w:rsidR="00B66609" w:rsidRPr="006519B5" w:rsidRDefault="00B66609" w:rsidP="000B4DD2">
            <w:pPr>
              <w:pStyle w:val="Normal6"/>
              <w:rPr>
                <w:lang w:val="de-DE"/>
              </w:rPr>
            </w:pPr>
          </w:p>
        </w:tc>
        <w:tc>
          <w:tcPr>
            <w:tcW w:w="4876" w:type="dxa"/>
            <w:hideMark/>
          </w:tcPr>
          <w:p w14:paraId="2E5F8C0A" w14:textId="77777777" w:rsidR="00B66609" w:rsidRPr="006519B5" w:rsidRDefault="00B66609" w:rsidP="000B4DD2">
            <w:pPr>
              <w:pStyle w:val="Normal6"/>
              <w:rPr>
                <w:szCs w:val="24"/>
                <w:lang w:val="de-DE"/>
              </w:rPr>
            </w:pPr>
            <w:r w:rsidRPr="006519B5">
              <w:rPr>
                <w:b/>
                <w:i/>
                <w:lang w:val="de-DE"/>
              </w:rPr>
              <w:t>(3b)</w:t>
            </w:r>
            <w:r w:rsidRPr="006519B5">
              <w:rPr>
                <w:b/>
                <w:i/>
                <w:lang w:val="de-DE"/>
              </w:rPr>
              <w:tab/>
              <w:t>Unabhängig davon, welches Kommunikationsmittel verwendet wurde, um eine Erstattung oder Entschädigung zu beantragen, übermitteln die Beförderer und Vermittler den Fahrgästen eine Empfangsbestätigung. Den Fahrgästen wird ferner eine vollständige Kopie der an die Beförderer und Vermittler gesandten Mitteilung zur Verfügung gestellt, die insbesondere das Datum und die wichtigsten Informationen enthält, die es den Verbrauchern ermöglichen, ihre Rechte nach dieser Verordnung geltend zu machen. Diese Verpflichtung gilt unabhängig davon, ob der Antrag vom Fahrgast gestellt oder durch die automatische Verpflichtung des Beförderers ausgelöst wird.</w:t>
            </w:r>
          </w:p>
        </w:tc>
      </w:tr>
    </w:tbl>
    <w:p w14:paraId="73E1632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8A6F53E" w14:textId="77777777" w:rsidR="00B66609" w:rsidRPr="006519B5" w:rsidRDefault="00B66609" w:rsidP="00B66609">
      <w:r w:rsidRPr="006519B5">
        <w:rPr>
          <w:rStyle w:val="HideTWBExt"/>
          <w:noProof w:val="0"/>
        </w:rPr>
        <w:t>&lt;/Amend&gt;</w:t>
      </w:r>
    </w:p>
    <w:p w14:paraId="2FC3A88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383</w:t>
      </w:r>
      <w:r w:rsidRPr="006519B5">
        <w:rPr>
          <w:rStyle w:val="HideTWBExt"/>
          <w:b w:val="0"/>
          <w:noProof w:val="0"/>
          <w:lang w:val="de-DE"/>
        </w:rPr>
        <w:t>&lt;/NumAm&gt;</w:t>
      </w:r>
    </w:p>
    <w:p w14:paraId="0024A59A"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18F1A9AA"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0A069263" w14:textId="77777777" w:rsidR="00B66609" w:rsidRPr="006519B5" w:rsidRDefault="00B66609" w:rsidP="00B66609">
      <w:r w:rsidRPr="006519B5">
        <w:rPr>
          <w:rStyle w:val="HideTWBExt"/>
          <w:noProof w:val="0"/>
        </w:rPr>
        <w:t>&lt;/RepeatBlock-By&gt;</w:t>
      </w:r>
    </w:p>
    <w:p w14:paraId="392AA79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46BACF8" w14:textId="77777777" w:rsidR="00B66609" w:rsidRPr="006519B5" w:rsidRDefault="00B66609" w:rsidP="00B66609">
      <w:pPr>
        <w:pStyle w:val="NormalBold"/>
      </w:pPr>
      <w:r w:rsidRPr="006519B5">
        <w:rPr>
          <w:rStyle w:val="HideTWBExt"/>
          <w:b w:val="0"/>
          <w:noProof w:val="0"/>
        </w:rPr>
        <w:t>&lt;Article&gt;</w:t>
      </w:r>
      <w:r w:rsidRPr="006519B5">
        <w:t>Artikel 3 – Absatz 1 – Nummer 2 a (neu)</w:t>
      </w:r>
      <w:r w:rsidRPr="006519B5">
        <w:rPr>
          <w:rStyle w:val="HideTWBExt"/>
          <w:b w:val="0"/>
          <w:noProof w:val="0"/>
        </w:rPr>
        <w:t>&lt;/Article&gt;</w:t>
      </w:r>
    </w:p>
    <w:p w14:paraId="21D767BC"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FB34F44" w14:textId="77777777" w:rsidR="00B66609" w:rsidRPr="006519B5" w:rsidRDefault="00B66609" w:rsidP="00B66609">
      <w:r w:rsidRPr="006519B5">
        <w:rPr>
          <w:rStyle w:val="HideTWBExt"/>
          <w:noProof w:val="0"/>
        </w:rPr>
        <w:t>&lt;Article2&gt;</w:t>
      </w:r>
      <w:r w:rsidRPr="006519B5">
        <w:t>Artikel 20 – Absatz 4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80941C6" w14:textId="77777777" w:rsidTr="000B4DD2">
        <w:trPr>
          <w:jc w:val="center"/>
        </w:trPr>
        <w:tc>
          <w:tcPr>
            <w:tcW w:w="9752" w:type="dxa"/>
            <w:gridSpan w:val="2"/>
          </w:tcPr>
          <w:p w14:paraId="7CF4D7D7" w14:textId="77777777" w:rsidR="00B66609" w:rsidRPr="006519B5" w:rsidRDefault="00B66609" w:rsidP="000B4DD2">
            <w:pPr>
              <w:keepNext/>
            </w:pPr>
          </w:p>
        </w:tc>
      </w:tr>
      <w:tr w:rsidR="00B66609" w:rsidRPr="006519B5" w14:paraId="2013AE97" w14:textId="77777777" w:rsidTr="000B4DD2">
        <w:trPr>
          <w:jc w:val="center"/>
        </w:trPr>
        <w:tc>
          <w:tcPr>
            <w:tcW w:w="4876" w:type="dxa"/>
            <w:hideMark/>
          </w:tcPr>
          <w:p w14:paraId="762D2DB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E3F5E5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BE5F9B9" w14:textId="77777777" w:rsidTr="000B4DD2">
        <w:trPr>
          <w:jc w:val="center"/>
        </w:trPr>
        <w:tc>
          <w:tcPr>
            <w:tcW w:w="4876" w:type="dxa"/>
          </w:tcPr>
          <w:p w14:paraId="2E1D8F0E" w14:textId="77777777" w:rsidR="00B66609" w:rsidRPr="006519B5" w:rsidRDefault="00B66609" w:rsidP="000B4DD2">
            <w:pPr>
              <w:pStyle w:val="Normal6"/>
              <w:rPr>
                <w:lang w:val="de-DE"/>
              </w:rPr>
            </w:pPr>
          </w:p>
        </w:tc>
        <w:tc>
          <w:tcPr>
            <w:tcW w:w="4876" w:type="dxa"/>
            <w:hideMark/>
          </w:tcPr>
          <w:p w14:paraId="3F05C867" w14:textId="06CBC21C" w:rsidR="00B66609" w:rsidRPr="006519B5" w:rsidRDefault="00B66609" w:rsidP="00BA46A8">
            <w:pPr>
              <w:pStyle w:val="Normal6"/>
              <w:rPr>
                <w:szCs w:val="24"/>
                <w:lang w:val="de-DE"/>
              </w:rPr>
            </w:pPr>
            <w:r w:rsidRPr="006519B5">
              <w:rPr>
                <w:b/>
                <w:i/>
                <w:lang w:val="de-DE"/>
              </w:rPr>
              <w:t>2a</w:t>
            </w:r>
            <w:r w:rsidR="00BA46A8" w:rsidRPr="006519B5">
              <w:rPr>
                <w:b/>
                <w:i/>
                <w:lang w:val="de-DE"/>
              </w:rPr>
              <w:t>.</w:t>
            </w:r>
            <w:r w:rsidRPr="006519B5">
              <w:rPr>
                <w:b/>
                <w:i/>
                <w:lang w:val="de-DE"/>
              </w:rPr>
              <w:tab/>
              <w:t>In Artikel 20 wird folgender Absatz angefügt:</w:t>
            </w:r>
          </w:p>
        </w:tc>
      </w:tr>
      <w:tr w:rsidR="00B66609" w:rsidRPr="006519B5" w14:paraId="2C3BE8CE" w14:textId="77777777" w:rsidTr="000B4DD2">
        <w:trPr>
          <w:jc w:val="center"/>
        </w:trPr>
        <w:tc>
          <w:tcPr>
            <w:tcW w:w="4876" w:type="dxa"/>
          </w:tcPr>
          <w:p w14:paraId="20AA1409" w14:textId="77777777" w:rsidR="00B66609" w:rsidRPr="006519B5" w:rsidRDefault="00B66609" w:rsidP="000B4DD2">
            <w:pPr>
              <w:pStyle w:val="Normal6"/>
              <w:rPr>
                <w:lang w:val="de-DE"/>
              </w:rPr>
            </w:pPr>
          </w:p>
        </w:tc>
        <w:tc>
          <w:tcPr>
            <w:tcW w:w="4876" w:type="dxa"/>
            <w:hideMark/>
          </w:tcPr>
          <w:p w14:paraId="37CF7157" w14:textId="51E269C3" w:rsidR="00B66609" w:rsidRPr="006519B5" w:rsidRDefault="00415474" w:rsidP="00043813">
            <w:pPr>
              <w:pStyle w:val="Normal6"/>
              <w:rPr>
                <w:szCs w:val="24"/>
                <w:lang w:val="de-DE"/>
              </w:rPr>
            </w:pPr>
            <w:r w:rsidRPr="006519B5">
              <w:rPr>
                <w:b/>
                <w:i/>
                <w:lang w:val="de-DE"/>
              </w:rPr>
              <w:t>„</w:t>
            </w:r>
            <w:r w:rsidR="00043813" w:rsidRPr="006519B5">
              <w:rPr>
                <w:b/>
                <w:i/>
                <w:lang w:val="de-DE"/>
              </w:rPr>
              <w:t>(</w:t>
            </w:r>
            <w:r w:rsidR="00B66609" w:rsidRPr="006519B5">
              <w:rPr>
                <w:b/>
                <w:i/>
                <w:lang w:val="de-DE"/>
              </w:rPr>
              <w:t>4a</w:t>
            </w:r>
            <w:r w:rsidR="00043813" w:rsidRPr="006519B5">
              <w:rPr>
                <w:b/>
                <w:i/>
                <w:lang w:val="de-DE"/>
              </w:rPr>
              <w:t>)</w:t>
            </w:r>
            <w:r w:rsidR="00B66609" w:rsidRPr="006519B5">
              <w:rPr>
                <w:b/>
                <w:i/>
                <w:lang w:val="de-DE"/>
              </w:rPr>
              <w:t xml:space="preserve"> Artikel 18 kommt nicht zur Anwendung, wenn der Beförderer nachweist, dass die Verspätung auf Umstände oder Entscheidungen zurückzuführen ist, die sich seiner Kontrolle entziehen.</w:t>
            </w:r>
            <w:r w:rsidR="00BA46A8" w:rsidRPr="006519B5">
              <w:rPr>
                <w:b/>
                <w:i/>
                <w:lang w:val="de-DE"/>
              </w:rPr>
              <w:t>“</w:t>
            </w:r>
          </w:p>
        </w:tc>
      </w:tr>
    </w:tbl>
    <w:p w14:paraId="115EE44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0684F8A" w14:textId="76004384"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3CC00925" w14:textId="77777777" w:rsidR="00B66609" w:rsidRPr="006519B5" w:rsidRDefault="00B66609" w:rsidP="00B66609">
      <w:pPr>
        <w:pStyle w:val="Normal12Italic"/>
        <w:rPr>
          <w:noProof w:val="0"/>
          <w:lang w:val="de-DE"/>
        </w:rPr>
      </w:pPr>
      <w:r w:rsidRPr="006519B5">
        <w:rPr>
          <w:noProof w:val="0"/>
          <w:lang w:val="de-DE"/>
        </w:rPr>
        <w:t>Article 18 of Regulation (EU) 1177/2010 states that if a carrier reasonably expects a passenger service to be canceled or delayed in departure from a port terminal by more than 90 minutes, passengers must immediately be offered the choice between rerouting and reimbursement, including a return service free of charge to the original point of departure. This provision appears to be modeled after the railway sector and does not fully take into account the specific characteristics of maritime transport. More specifically, in cases where a delay is caused by a decision from the maritime authority, which the carrier is legally required to comply with, or by any other circumstance beyond the carrier’s control, offering rerouting or cancellation to passengers already boarded on a fully loaded ferry could result in even greater delays for all passengers. For instance, if a passenger disembarks from a ferry that is fully loaded with cars and trucks, the disembarkation process—especially for a family traveling with a personal vehicle—could take a significant amount of time, further delaying the vessel’s schedule and impacting all passengers onboard. Given these considerations, we propose amending the regulation to account for these maritime-specificoperational constraints. More precisely, we suggest to state that Article 18 shall not apply where the carriers proves that a delay is caused by circumstances or decisions beyond its control.</w:t>
      </w:r>
    </w:p>
    <w:p w14:paraId="2E2BAA22" w14:textId="77777777" w:rsidR="00B66609" w:rsidRPr="006519B5" w:rsidRDefault="00B66609" w:rsidP="00B66609">
      <w:r w:rsidRPr="006519B5">
        <w:rPr>
          <w:rStyle w:val="HideTWBExt"/>
          <w:noProof w:val="0"/>
        </w:rPr>
        <w:t>&lt;/Amend&gt;</w:t>
      </w:r>
    </w:p>
    <w:p w14:paraId="6C277AC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384</w:t>
      </w:r>
      <w:r w:rsidRPr="006519B5">
        <w:rPr>
          <w:rStyle w:val="HideTWBExt"/>
          <w:b w:val="0"/>
          <w:noProof w:val="0"/>
          <w:lang w:val="de-DE"/>
        </w:rPr>
        <w:t>&lt;/NumAm&gt;</w:t>
      </w:r>
    </w:p>
    <w:p w14:paraId="419E999C"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7C77C3D2" w14:textId="77777777" w:rsidR="00B66609" w:rsidRPr="006519B5" w:rsidRDefault="00B66609" w:rsidP="00B66609">
      <w:r w:rsidRPr="006519B5">
        <w:rPr>
          <w:rStyle w:val="HideTWBExt"/>
          <w:noProof w:val="0"/>
        </w:rPr>
        <w:t>&lt;/RepeatBlock-By&gt;</w:t>
      </w:r>
    </w:p>
    <w:p w14:paraId="19A03A7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2EEAAF0" w14:textId="77777777" w:rsidR="00B66609" w:rsidRPr="006519B5" w:rsidRDefault="00B66609" w:rsidP="00B66609">
      <w:pPr>
        <w:pStyle w:val="NormalBold"/>
      </w:pPr>
      <w:r w:rsidRPr="006519B5">
        <w:rPr>
          <w:rStyle w:val="HideTWBExt"/>
          <w:b w:val="0"/>
          <w:noProof w:val="0"/>
        </w:rPr>
        <w:t>&lt;Article&gt;</w:t>
      </w:r>
      <w:r w:rsidRPr="006519B5">
        <w:t>Artikel 3 – Absatz 1 – Nummer 3 – Buchstabe a – Ziffer ii</w:t>
      </w:r>
      <w:r w:rsidRPr="006519B5">
        <w:rPr>
          <w:rStyle w:val="HideTWBExt"/>
          <w:b w:val="0"/>
          <w:noProof w:val="0"/>
        </w:rPr>
        <w:t>&lt;/Article&gt;</w:t>
      </w:r>
    </w:p>
    <w:p w14:paraId="09208146"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F0C03DE" w14:textId="77777777" w:rsidR="00B66609" w:rsidRPr="006519B5" w:rsidRDefault="00B66609" w:rsidP="00B66609">
      <w:r w:rsidRPr="006519B5">
        <w:rPr>
          <w:rStyle w:val="HideTWBExt"/>
          <w:noProof w:val="0"/>
        </w:rPr>
        <w:t>&lt;Article2&gt;</w:t>
      </w:r>
      <w:r w:rsidRPr="006519B5">
        <w:t>Artikel 23 – Absatz 1, 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BCC52AE" w14:textId="77777777" w:rsidTr="000B4DD2">
        <w:trPr>
          <w:jc w:val="center"/>
        </w:trPr>
        <w:tc>
          <w:tcPr>
            <w:tcW w:w="9752" w:type="dxa"/>
            <w:gridSpan w:val="2"/>
          </w:tcPr>
          <w:p w14:paraId="4AFD2048" w14:textId="77777777" w:rsidR="00B66609" w:rsidRPr="006519B5" w:rsidRDefault="00B66609" w:rsidP="000B4DD2">
            <w:pPr>
              <w:keepNext/>
            </w:pPr>
          </w:p>
        </w:tc>
      </w:tr>
      <w:tr w:rsidR="00B66609" w:rsidRPr="006519B5" w14:paraId="0BE9EF11" w14:textId="77777777" w:rsidTr="000B4DD2">
        <w:trPr>
          <w:jc w:val="center"/>
        </w:trPr>
        <w:tc>
          <w:tcPr>
            <w:tcW w:w="4876" w:type="dxa"/>
            <w:hideMark/>
          </w:tcPr>
          <w:p w14:paraId="188CC5F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B9345C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7317CF1" w14:textId="77777777" w:rsidTr="000B4DD2">
        <w:trPr>
          <w:jc w:val="center"/>
        </w:trPr>
        <w:tc>
          <w:tcPr>
            <w:tcW w:w="4876" w:type="dxa"/>
            <w:hideMark/>
          </w:tcPr>
          <w:p w14:paraId="28852323" w14:textId="77777777" w:rsidR="00B66609" w:rsidRPr="006519B5" w:rsidRDefault="00B66609" w:rsidP="000B4DD2">
            <w:pPr>
              <w:pStyle w:val="Normal6"/>
              <w:rPr>
                <w:lang w:val="de-DE"/>
              </w:rPr>
            </w:pPr>
            <w:r w:rsidRPr="006519B5">
              <w:rPr>
                <w:lang w:val="de-DE"/>
              </w:rPr>
              <w:t>Die Beförderer, die Terminalbetreiber und gegebenenfalls die Hafenbehörden stellen in ihrem jeweiligen Zuständigkeitsbereich ebenfalls sicher, dass Informationen über die Fahrgastrechte nach dieser Verordnung an Bord der Schiffe, in den Häfen, wenn möglich, und in den Hafenterminals öffentlich zugänglich sind.</w:t>
            </w:r>
          </w:p>
        </w:tc>
        <w:tc>
          <w:tcPr>
            <w:tcW w:w="4876" w:type="dxa"/>
            <w:hideMark/>
          </w:tcPr>
          <w:p w14:paraId="16A1C5E4" w14:textId="77777777" w:rsidR="00B66609" w:rsidRPr="006519B5" w:rsidRDefault="00B66609" w:rsidP="000B4DD2">
            <w:pPr>
              <w:pStyle w:val="Normal6"/>
              <w:rPr>
                <w:szCs w:val="24"/>
                <w:lang w:val="de-DE"/>
              </w:rPr>
            </w:pPr>
            <w:r w:rsidRPr="006519B5">
              <w:rPr>
                <w:lang w:val="de-DE"/>
              </w:rPr>
              <w:t xml:space="preserve">Die Beförderer, die Terminalbetreiber und gegebenenfalls die Hafenbehörden stellen in ihrem jeweiligen Zuständigkeitsbereich ebenfalls sicher, dass Informationen über die Fahrgastrechte nach dieser Verordnung an Bord der Schiffe, in den Häfen, wenn möglich, und in den Hafenterminals öffentlich zugänglich sind. </w:t>
            </w:r>
            <w:r w:rsidRPr="006519B5">
              <w:rPr>
                <w:b/>
                <w:i/>
                <w:lang w:val="de-DE"/>
              </w:rPr>
              <w:t>Die in diesem Artikel genannten Informationen werden in barrierefreien Formaten gemäß den in Anhang I der Richtlinie 2019/882 festgelegten Barrierefreiheitsanforderungen bereitgestellt.</w:t>
            </w:r>
          </w:p>
        </w:tc>
      </w:tr>
    </w:tbl>
    <w:p w14:paraId="2092FD7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12CF38" w14:textId="77777777" w:rsidR="00B66609" w:rsidRPr="006519B5" w:rsidRDefault="00B66609" w:rsidP="00B66609">
      <w:r w:rsidRPr="006519B5">
        <w:rPr>
          <w:rStyle w:val="HideTWBExt"/>
          <w:noProof w:val="0"/>
        </w:rPr>
        <w:t>&lt;/Amend&gt;</w:t>
      </w:r>
    </w:p>
    <w:p w14:paraId="4A91AC8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385</w:t>
      </w:r>
      <w:r w:rsidRPr="006519B5">
        <w:rPr>
          <w:rStyle w:val="HideTWBExt"/>
          <w:b w:val="0"/>
          <w:noProof w:val="0"/>
          <w:lang w:val="de-DE"/>
        </w:rPr>
        <w:t>&lt;/NumAm&gt;</w:t>
      </w:r>
    </w:p>
    <w:p w14:paraId="5194D93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65CE2F9" w14:textId="77777777" w:rsidR="00B66609" w:rsidRPr="006519B5" w:rsidRDefault="00B66609" w:rsidP="00B66609">
      <w:r w:rsidRPr="006519B5">
        <w:rPr>
          <w:rStyle w:val="HideTWBExt"/>
          <w:noProof w:val="0"/>
        </w:rPr>
        <w:t>&lt;AuNomDe&gt;</w:t>
      </w:r>
      <w:r w:rsidRPr="006519B5">
        <w:rPr>
          <w:rStyle w:val="HideTWBInt"/>
        </w:rPr>
        <w:t>{Greens/EFA}</w:t>
      </w:r>
      <w:r w:rsidRPr="006519B5">
        <w:t>im Namen der Verts/ALE-Fraktion</w:t>
      </w:r>
      <w:r w:rsidRPr="006519B5">
        <w:rPr>
          <w:rStyle w:val="HideTWBExt"/>
          <w:noProof w:val="0"/>
        </w:rPr>
        <w:t>&lt;/AuNomDe&gt;</w:t>
      </w:r>
    </w:p>
    <w:p w14:paraId="447C50CF" w14:textId="77777777" w:rsidR="00B66609" w:rsidRPr="006519B5" w:rsidRDefault="00B66609" w:rsidP="00B66609">
      <w:r w:rsidRPr="006519B5">
        <w:rPr>
          <w:rStyle w:val="HideTWBExt"/>
          <w:noProof w:val="0"/>
        </w:rPr>
        <w:t>&lt;/RepeatBlock-By&gt;</w:t>
      </w:r>
    </w:p>
    <w:p w14:paraId="7034F3A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A755C4A" w14:textId="77777777" w:rsidR="00B66609" w:rsidRPr="006519B5" w:rsidRDefault="00B66609" w:rsidP="00B66609">
      <w:pPr>
        <w:pStyle w:val="NormalBold"/>
      </w:pPr>
      <w:r w:rsidRPr="006519B5">
        <w:rPr>
          <w:rStyle w:val="HideTWBExt"/>
          <w:b w:val="0"/>
          <w:noProof w:val="0"/>
        </w:rPr>
        <w:t>&lt;Article&gt;</w:t>
      </w:r>
      <w:r w:rsidRPr="006519B5">
        <w:t>Artikel 3 – Absatz 1 – Nummer 3 – Buchstabe a – Ziffer ii</w:t>
      </w:r>
      <w:r w:rsidRPr="006519B5">
        <w:rPr>
          <w:rStyle w:val="HideTWBExt"/>
          <w:b w:val="0"/>
          <w:noProof w:val="0"/>
        </w:rPr>
        <w:t>&lt;/Article&gt;</w:t>
      </w:r>
    </w:p>
    <w:p w14:paraId="436242F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BAF235E" w14:textId="77777777" w:rsidR="00B66609" w:rsidRPr="006519B5" w:rsidRDefault="00B66609" w:rsidP="00B66609">
      <w:r w:rsidRPr="006519B5">
        <w:rPr>
          <w:rStyle w:val="HideTWBExt"/>
          <w:noProof w:val="0"/>
        </w:rPr>
        <w:t>&lt;Article2&gt;</w:t>
      </w:r>
      <w:r w:rsidRPr="006519B5">
        <w:t>Artikel 23 – zweiter Satz</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978CD77" w14:textId="77777777" w:rsidTr="000B4DD2">
        <w:trPr>
          <w:jc w:val="center"/>
        </w:trPr>
        <w:tc>
          <w:tcPr>
            <w:tcW w:w="9752" w:type="dxa"/>
            <w:gridSpan w:val="2"/>
          </w:tcPr>
          <w:p w14:paraId="78ECA4BD" w14:textId="77777777" w:rsidR="00B66609" w:rsidRPr="006519B5" w:rsidRDefault="00B66609" w:rsidP="000B4DD2">
            <w:pPr>
              <w:keepNext/>
            </w:pPr>
          </w:p>
        </w:tc>
      </w:tr>
      <w:tr w:rsidR="00B66609" w:rsidRPr="006519B5" w14:paraId="5FFF312D" w14:textId="77777777" w:rsidTr="000B4DD2">
        <w:trPr>
          <w:jc w:val="center"/>
        </w:trPr>
        <w:tc>
          <w:tcPr>
            <w:tcW w:w="4876" w:type="dxa"/>
            <w:hideMark/>
          </w:tcPr>
          <w:p w14:paraId="1A6F09C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0D7C07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48BAF78" w14:textId="77777777" w:rsidTr="000B4DD2">
        <w:trPr>
          <w:jc w:val="center"/>
        </w:trPr>
        <w:tc>
          <w:tcPr>
            <w:tcW w:w="4876" w:type="dxa"/>
            <w:hideMark/>
          </w:tcPr>
          <w:p w14:paraId="5C0E8208" w14:textId="77777777" w:rsidR="00B66609" w:rsidRPr="006519B5" w:rsidRDefault="00B66609" w:rsidP="000B4DD2">
            <w:pPr>
              <w:pStyle w:val="Normal6"/>
              <w:rPr>
                <w:lang w:val="de-DE"/>
              </w:rPr>
            </w:pPr>
            <w:r w:rsidRPr="006519B5">
              <w:rPr>
                <w:lang w:val="de-DE"/>
              </w:rPr>
              <w:t xml:space="preserve">Die Beförderer, die Terminalbetreiber und gegebenenfalls die Hafenbehörden stellen </w:t>
            </w:r>
            <w:r w:rsidRPr="006519B5">
              <w:rPr>
                <w:b/>
                <w:i/>
                <w:lang w:val="de-DE"/>
              </w:rPr>
              <w:t>in ihrem jeweiligen Zuständigkeitsbereich</w:t>
            </w:r>
            <w:r w:rsidRPr="006519B5">
              <w:rPr>
                <w:lang w:val="de-DE"/>
              </w:rPr>
              <w:t xml:space="preserve"> ebenfalls sicher, dass Informationen über die Fahrgastrechte nach dieser Verordnung an Bord der Schiffe, in den Häfen, wenn möglich, und in den Hafenterminals öffentlich zugänglich sind.</w:t>
            </w:r>
          </w:p>
        </w:tc>
        <w:tc>
          <w:tcPr>
            <w:tcW w:w="4876" w:type="dxa"/>
            <w:hideMark/>
          </w:tcPr>
          <w:p w14:paraId="339F6252" w14:textId="77777777" w:rsidR="00B66609" w:rsidRPr="006519B5" w:rsidRDefault="00B66609" w:rsidP="000B4DD2">
            <w:pPr>
              <w:pStyle w:val="Normal6"/>
              <w:rPr>
                <w:szCs w:val="24"/>
                <w:lang w:val="de-DE"/>
              </w:rPr>
            </w:pPr>
            <w:r w:rsidRPr="006519B5">
              <w:rPr>
                <w:lang w:val="de-DE"/>
              </w:rPr>
              <w:t xml:space="preserve">Die Beförderer, die Terminalbetreiber und gegebenenfalls die Hafenbehörden stellen ebenfalls sicher, dass Informationen über die Fahrgastrechte nach dieser Verordnung an Bord der Schiffe, in den Häfen, wenn möglich, und in den Hafenterminals öffentlich zugänglich sind. </w:t>
            </w:r>
            <w:r w:rsidRPr="006519B5">
              <w:rPr>
                <w:b/>
                <w:i/>
                <w:lang w:val="de-DE"/>
              </w:rPr>
              <w:t>Die Informationen gemäß diesem Artikel müssen im Einklang mit den Barrierefreiheitsanforderungen nach Anhang I der Richtlinie (EU) 2019/882 in zugänglicher Form bereitgestellt werden</w:t>
            </w:r>
            <w:r w:rsidRPr="006519B5">
              <w:rPr>
                <w:lang w:val="de-DE"/>
              </w:rPr>
              <w:t>.</w:t>
            </w:r>
          </w:p>
        </w:tc>
      </w:tr>
    </w:tbl>
    <w:p w14:paraId="7DD7539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8AF1FF3" w14:textId="77777777" w:rsidR="00B66609" w:rsidRPr="006519B5" w:rsidRDefault="00B66609" w:rsidP="00B66609">
      <w:r w:rsidRPr="006519B5">
        <w:rPr>
          <w:rStyle w:val="HideTWBExt"/>
          <w:noProof w:val="0"/>
        </w:rPr>
        <w:t>&lt;/Amend&gt;</w:t>
      </w:r>
    </w:p>
    <w:p w14:paraId="4796E56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386</w:t>
      </w:r>
      <w:r w:rsidRPr="006519B5">
        <w:rPr>
          <w:rStyle w:val="HideTWBExt"/>
          <w:b w:val="0"/>
          <w:noProof w:val="0"/>
          <w:lang w:val="de-DE"/>
        </w:rPr>
        <w:t>&lt;/NumAm&gt;</w:t>
      </w:r>
    </w:p>
    <w:p w14:paraId="02EB59BE"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19DE8B3E" w14:textId="77777777" w:rsidR="00B66609" w:rsidRPr="006519B5" w:rsidRDefault="00B66609" w:rsidP="00B66609">
      <w:r w:rsidRPr="006519B5">
        <w:rPr>
          <w:rStyle w:val="HideTWBExt"/>
          <w:noProof w:val="0"/>
        </w:rPr>
        <w:t>&lt;/RepeatBlock-By&gt;</w:t>
      </w:r>
    </w:p>
    <w:p w14:paraId="09908C5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965972B" w14:textId="77777777" w:rsidR="00B66609" w:rsidRPr="006519B5" w:rsidRDefault="00B66609" w:rsidP="00B66609">
      <w:pPr>
        <w:pStyle w:val="NormalBold"/>
      </w:pPr>
      <w:r w:rsidRPr="006519B5">
        <w:rPr>
          <w:rStyle w:val="HideTWBExt"/>
          <w:b w:val="0"/>
          <w:noProof w:val="0"/>
        </w:rPr>
        <w:t>&lt;Article&gt;</w:t>
      </w:r>
      <w:r w:rsidRPr="006519B5">
        <w:t>Artikel 3 – Absatz 1 – Nummer 4</w:t>
      </w:r>
      <w:r w:rsidRPr="006519B5">
        <w:rPr>
          <w:rStyle w:val="HideTWBExt"/>
          <w:b w:val="0"/>
          <w:noProof w:val="0"/>
        </w:rPr>
        <w:t>&lt;/Article&gt;</w:t>
      </w:r>
    </w:p>
    <w:p w14:paraId="1964F5C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134E29A" w14:textId="77777777" w:rsidR="00B66609" w:rsidRPr="006519B5" w:rsidRDefault="00B66609" w:rsidP="00B66609">
      <w:r w:rsidRPr="006519B5">
        <w:rPr>
          <w:rStyle w:val="HideTWBExt"/>
          <w:noProof w:val="0"/>
        </w:rPr>
        <w:t>&lt;Article2&gt;</w:t>
      </w:r>
      <w:r w:rsidRPr="006519B5">
        <w:t>Artikel 23a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6B1881C" w14:textId="77777777" w:rsidTr="000B4DD2">
        <w:trPr>
          <w:jc w:val="center"/>
        </w:trPr>
        <w:tc>
          <w:tcPr>
            <w:tcW w:w="9752" w:type="dxa"/>
            <w:gridSpan w:val="2"/>
          </w:tcPr>
          <w:p w14:paraId="74E60097" w14:textId="77777777" w:rsidR="00B66609" w:rsidRPr="006519B5" w:rsidRDefault="00B66609" w:rsidP="000B4DD2">
            <w:pPr>
              <w:keepNext/>
            </w:pPr>
          </w:p>
        </w:tc>
      </w:tr>
      <w:tr w:rsidR="00B66609" w:rsidRPr="006519B5" w14:paraId="331E9928" w14:textId="77777777" w:rsidTr="000B4DD2">
        <w:trPr>
          <w:jc w:val="center"/>
        </w:trPr>
        <w:tc>
          <w:tcPr>
            <w:tcW w:w="4876" w:type="dxa"/>
            <w:hideMark/>
          </w:tcPr>
          <w:p w14:paraId="53BF595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ED316C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BE7EEFA" w14:textId="77777777" w:rsidTr="000B4DD2">
        <w:trPr>
          <w:jc w:val="center"/>
        </w:trPr>
        <w:tc>
          <w:tcPr>
            <w:tcW w:w="4876" w:type="dxa"/>
            <w:hideMark/>
          </w:tcPr>
          <w:p w14:paraId="37E64F8D" w14:textId="77777777" w:rsidR="00B66609" w:rsidRPr="006519B5" w:rsidRDefault="00B66609" w:rsidP="000B4DD2">
            <w:pPr>
              <w:pStyle w:val="Normal6"/>
              <w:rPr>
                <w:lang w:val="de-DE"/>
              </w:rPr>
            </w:pPr>
            <w:r w:rsidRPr="006519B5">
              <w:rPr>
                <w:lang w:val="de-DE"/>
              </w:rPr>
              <w:t xml:space="preserve">Die in den Artikeln 16, 22 und 23 genannten Informationen werden in dem am besten geeigneten Format bereitgestellt, </w:t>
            </w:r>
            <w:r w:rsidRPr="006519B5">
              <w:rPr>
                <w:b/>
                <w:bCs/>
                <w:i/>
                <w:iCs/>
                <w:lang w:val="de-DE"/>
              </w:rPr>
              <w:t>und zwar</w:t>
            </w:r>
            <w:r w:rsidRPr="006519B5">
              <w:rPr>
                <w:lang w:val="de-DE"/>
              </w:rPr>
              <w:t xml:space="preserve"> auf elektronischem Wege</w:t>
            </w:r>
            <w:r w:rsidRPr="006519B5">
              <w:rPr>
                <w:b/>
                <w:i/>
                <w:lang w:val="de-DE"/>
              </w:rPr>
              <w:t>, sofern dies technisch möglich ist</w:t>
            </w:r>
            <w:r w:rsidRPr="006519B5">
              <w:rPr>
                <w:lang w:val="de-DE"/>
              </w:rPr>
              <w:t>.</w:t>
            </w:r>
          </w:p>
        </w:tc>
        <w:tc>
          <w:tcPr>
            <w:tcW w:w="4876" w:type="dxa"/>
            <w:hideMark/>
          </w:tcPr>
          <w:p w14:paraId="19869AA8" w14:textId="77777777" w:rsidR="00B66609" w:rsidRPr="006519B5" w:rsidRDefault="00B66609" w:rsidP="000B4DD2">
            <w:pPr>
              <w:pStyle w:val="Normal6"/>
              <w:rPr>
                <w:szCs w:val="24"/>
                <w:lang w:val="de-DE"/>
              </w:rPr>
            </w:pPr>
            <w:r w:rsidRPr="006519B5">
              <w:rPr>
                <w:lang w:val="de-DE"/>
              </w:rPr>
              <w:t xml:space="preserve">Die in den Artikeln 16, 22 und 23 genannten Informationen werden in dem am besten geeigneten Format bereitgestellt, </w:t>
            </w:r>
            <w:r w:rsidRPr="006519B5">
              <w:rPr>
                <w:b/>
                <w:i/>
                <w:lang w:val="de-DE"/>
              </w:rPr>
              <w:t>insbesondere</w:t>
            </w:r>
            <w:r w:rsidRPr="006519B5">
              <w:rPr>
                <w:lang w:val="de-DE"/>
              </w:rPr>
              <w:t xml:space="preserve"> auf elektronischem Wege.</w:t>
            </w:r>
          </w:p>
        </w:tc>
      </w:tr>
    </w:tbl>
    <w:p w14:paraId="6BC7E5C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EC5FD65" w14:textId="77777777" w:rsidR="00B66609" w:rsidRPr="006519B5" w:rsidRDefault="00B66609" w:rsidP="00B66609">
      <w:r w:rsidRPr="006519B5">
        <w:rPr>
          <w:rStyle w:val="HideTWBExt"/>
          <w:noProof w:val="0"/>
        </w:rPr>
        <w:t>&lt;/Amend&gt;</w:t>
      </w:r>
    </w:p>
    <w:p w14:paraId="064C090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387</w:t>
      </w:r>
      <w:r w:rsidRPr="006519B5">
        <w:rPr>
          <w:rStyle w:val="HideTWBExt"/>
          <w:b w:val="0"/>
          <w:noProof w:val="0"/>
          <w:lang w:val="de-DE"/>
        </w:rPr>
        <w:t>&lt;/NumAm&gt;</w:t>
      </w:r>
    </w:p>
    <w:p w14:paraId="2E01E991"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1A6A2BBB" w14:textId="77777777" w:rsidR="00B66609" w:rsidRPr="006519B5" w:rsidRDefault="00B66609" w:rsidP="00B66609">
      <w:r w:rsidRPr="006519B5">
        <w:rPr>
          <w:rStyle w:val="HideTWBExt"/>
          <w:noProof w:val="0"/>
        </w:rPr>
        <w:t>&lt;/RepeatBlock-By&gt;</w:t>
      </w:r>
    </w:p>
    <w:p w14:paraId="761C666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A920DA2" w14:textId="77777777" w:rsidR="00B66609" w:rsidRPr="006519B5" w:rsidRDefault="00B66609" w:rsidP="00B66609">
      <w:pPr>
        <w:pStyle w:val="NormalBold"/>
      </w:pPr>
      <w:r w:rsidRPr="006519B5">
        <w:rPr>
          <w:rStyle w:val="HideTWBExt"/>
          <w:b w:val="0"/>
          <w:noProof w:val="0"/>
        </w:rPr>
        <w:t>&lt;Article&gt;</w:t>
      </w:r>
      <w:r w:rsidRPr="006519B5">
        <w:t>Artikel 3 – Absatz 1 – Nummer 5</w:t>
      </w:r>
      <w:r w:rsidRPr="006519B5">
        <w:rPr>
          <w:rStyle w:val="HideTWBExt"/>
          <w:b w:val="0"/>
          <w:noProof w:val="0"/>
        </w:rPr>
        <w:t>&lt;/Article&gt;</w:t>
      </w:r>
    </w:p>
    <w:p w14:paraId="1021D5F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7D19736F" w14:textId="77777777" w:rsidR="00B66609" w:rsidRPr="006519B5" w:rsidRDefault="00B66609" w:rsidP="00B66609">
      <w:r w:rsidRPr="006519B5">
        <w:rPr>
          <w:rStyle w:val="HideTWBExt"/>
          <w:noProof w:val="0"/>
        </w:rPr>
        <w:t>&lt;Article2&gt;</w:t>
      </w:r>
      <w:r w:rsidRPr="006519B5">
        <w:t>Artikel 24a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CE419FF" w14:textId="77777777" w:rsidTr="000B4DD2">
        <w:trPr>
          <w:jc w:val="center"/>
        </w:trPr>
        <w:tc>
          <w:tcPr>
            <w:tcW w:w="9752" w:type="dxa"/>
            <w:gridSpan w:val="2"/>
          </w:tcPr>
          <w:p w14:paraId="546E7750" w14:textId="77777777" w:rsidR="00B66609" w:rsidRPr="006519B5" w:rsidRDefault="00B66609" w:rsidP="000B4DD2">
            <w:pPr>
              <w:keepNext/>
            </w:pPr>
          </w:p>
        </w:tc>
      </w:tr>
      <w:tr w:rsidR="00B66609" w:rsidRPr="006519B5" w14:paraId="5E34E302" w14:textId="77777777" w:rsidTr="000B4DD2">
        <w:trPr>
          <w:jc w:val="center"/>
        </w:trPr>
        <w:tc>
          <w:tcPr>
            <w:tcW w:w="4876" w:type="dxa"/>
            <w:hideMark/>
          </w:tcPr>
          <w:p w14:paraId="45C60E9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2BD26F"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A68887D" w14:textId="77777777" w:rsidTr="000B4DD2">
        <w:trPr>
          <w:jc w:val="center"/>
        </w:trPr>
        <w:tc>
          <w:tcPr>
            <w:tcW w:w="4876" w:type="dxa"/>
            <w:hideMark/>
          </w:tcPr>
          <w:p w14:paraId="2DF5B924" w14:textId="77777777" w:rsidR="00B66609" w:rsidRPr="006519B5" w:rsidRDefault="00B66609" w:rsidP="000B4DD2">
            <w:pPr>
              <w:pStyle w:val="Normal6"/>
              <w:rPr>
                <w:lang w:val="de-DE"/>
              </w:rPr>
            </w:pPr>
            <w:r w:rsidRPr="006519B5">
              <w:rPr>
                <w:b/>
                <w:i/>
                <w:lang w:val="de-DE"/>
              </w:rPr>
              <w:t>(2)</w:t>
            </w:r>
            <w:r w:rsidRPr="006519B5">
              <w:rPr>
                <w:b/>
                <w:i/>
                <w:lang w:val="de-DE"/>
              </w:rPr>
              <w:tab/>
              <w:t>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w:t>
            </w:r>
          </w:p>
        </w:tc>
        <w:tc>
          <w:tcPr>
            <w:tcW w:w="4876" w:type="dxa"/>
            <w:hideMark/>
          </w:tcPr>
          <w:p w14:paraId="46CC65C1" w14:textId="77777777" w:rsidR="00B66609" w:rsidRPr="006519B5" w:rsidRDefault="00B66609" w:rsidP="000B4DD2">
            <w:pPr>
              <w:pStyle w:val="Normal6"/>
              <w:rPr>
                <w:szCs w:val="24"/>
                <w:lang w:val="de-DE"/>
              </w:rPr>
            </w:pPr>
            <w:r w:rsidRPr="006519B5">
              <w:rPr>
                <w:b/>
                <w:i/>
                <w:lang w:val="de-DE"/>
              </w:rPr>
              <w:t>entfällt</w:t>
            </w:r>
          </w:p>
        </w:tc>
      </w:tr>
    </w:tbl>
    <w:p w14:paraId="0748E20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14E0DF"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6037DD0" w14:textId="77777777" w:rsidR="00B66609" w:rsidRPr="006519B5" w:rsidRDefault="00B66609" w:rsidP="00B66609">
      <w:pPr>
        <w:pStyle w:val="Normal12Italic"/>
        <w:rPr>
          <w:noProof w:val="0"/>
          <w:lang w:val="de-DE"/>
        </w:rPr>
      </w:pPr>
      <w:r w:rsidRPr="006519B5">
        <w:rPr>
          <w:noProof w:val="0"/>
          <w:lang w:val="de-DE"/>
        </w:rPr>
        <w:t>Schifffahrtsunternehmen halten sich bereits an Dienstqualitätsnormen, um sicherzustellen, dass die von ihnen erbrachten Dienstleistungen den verbindlichen Mindestanforderungen der aktuellen Fassung der Verordnung (EU) Nr. 1177/2010 entsprechen. Daher bezieht sich Nummer 1 des vorgeschlagenen neuen Artikels 24a auf einen bereits bestehenden und gut funktionierenden Marktrahmen. Umgekehrt würde die Verpflichtung, die Leistung der Dienstqualität zu überwachen und öffentlich zu melden – wie in den Nummern 2 und 3 des vorgeschlagenen Artikels dargelegt – sowohl den Schifffahrtsunternehmen als auch den Terminalbetreibern einen übermäßigen Verwaltungsaufwand verursachen.</w:t>
      </w:r>
    </w:p>
    <w:p w14:paraId="0EFE7440" w14:textId="77777777" w:rsidR="00B66609" w:rsidRPr="006519B5" w:rsidRDefault="00B66609" w:rsidP="00B66609">
      <w:r w:rsidRPr="006519B5">
        <w:rPr>
          <w:rStyle w:val="HideTWBExt"/>
          <w:noProof w:val="0"/>
        </w:rPr>
        <w:t>&lt;/Amend&gt;</w:t>
      </w:r>
    </w:p>
    <w:p w14:paraId="6E688A3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388</w:t>
      </w:r>
      <w:r w:rsidRPr="006519B5">
        <w:rPr>
          <w:rStyle w:val="HideTWBExt"/>
          <w:b w:val="0"/>
          <w:noProof w:val="0"/>
          <w:lang w:val="de-DE"/>
        </w:rPr>
        <w:t>&lt;/NumAm&gt;</w:t>
      </w:r>
    </w:p>
    <w:p w14:paraId="3B8B4B6E"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69D980B8"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582BF0CD" w14:textId="77777777" w:rsidR="00B66609" w:rsidRPr="006519B5" w:rsidRDefault="00B66609" w:rsidP="00B66609">
      <w:r w:rsidRPr="006519B5">
        <w:rPr>
          <w:rStyle w:val="HideTWBExt"/>
          <w:noProof w:val="0"/>
        </w:rPr>
        <w:t>&lt;/RepeatBlock-By&gt;</w:t>
      </w:r>
    </w:p>
    <w:p w14:paraId="28C1E02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0C05544" w14:textId="77777777" w:rsidR="00B66609" w:rsidRPr="006519B5" w:rsidRDefault="00B66609" w:rsidP="00B66609">
      <w:pPr>
        <w:pStyle w:val="NormalBold"/>
      </w:pPr>
      <w:r w:rsidRPr="006519B5">
        <w:rPr>
          <w:rStyle w:val="HideTWBExt"/>
          <w:b w:val="0"/>
          <w:noProof w:val="0"/>
        </w:rPr>
        <w:t>&lt;Article&gt;</w:t>
      </w:r>
      <w:r w:rsidRPr="006519B5">
        <w:t>Artikel 3 – Absatz 1 – Nummer 5</w:t>
      </w:r>
      <w:r w:rsidRPr="006519B5">
        <w:rPr>
          <w:rStyle w:val="HideTWBExt"/>
          <w:b w:val="0"/>
          <w:noProof w:val="0"/>
        </w:rPr>
        <w:t>&lt;/Article&gt;</w:t>
      </w:r>
    </w:p>
    <w:p w14:paraId="5D93CE2B"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A5937DE" w14:textId="77777777" w:rsidR="00B66609" w:rsidRPr="006519B5" w:rsidRDefault="00B66609" w:rsidP="00B66609">
      <w:r w:rsidRPr="006519B5">
        <w:rPr>
          <w:rStyle w:val="HideTWBExt"/>
          <w:noProof w:val="0"/>
        </w:rPr>
        <w:t>&lt;Article2&gt;</w:t>
      </w:r>
      <w:r w:rsidRPr="006519B5">
        <w:t>Artikel 24a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4CB9DD4" w14:textId="77777777" w:rsidTr="000B4DD2">
        <w:trPr>
          <w:jc w:val="center"/>
        </w:trPr>
        <w:tc>
          <w:tcPr>
            <w:tcW w:w="9752" w:type="dxa"/>
            <w:gridSpan w:val="2"/>
          </w:tcPr>
          <w:p w14:paraId="1BC0F6E0" w14:textId="77777777" w:rsidR="00B66609" w:rsidRPr="006519B5" w:rsidRDefault="00B66609" w:rsidP="000B4DD2">
            <w:pPr>
              <w:keepNext/>
            </w:pPr>
          </w:p>
        </w:tc>
      </w:tr>
      <w:tr w:rsidR="00B66609" w:rsidRPr="006519B5" w14:paraId="2A16BC46" w14:textId="77777777" w:rsidTr="000B4DD2">
        <w:trPr>
          <w:jc w:val="center"/>
        </w:trPr>
        <w:tc>
          <w:tcPr>
            <w:tcW w:w="4876" w:type="dxa"/>
            <w:hideMark/>
          </w:tcPr>
          <w:p w14:paraId="2272BF8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72AA55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4DAC531" w14:textId="77777777" w:rsidTr="000B4DD2">
        <w:trPr>
          <w:jc w:val="center"/>
        </w:trPr>
        <w:tc>
          <w:tcPr>
            <w:tcW w:w="4876" w:type="dxa"/>
            <w:hideMark/>
          </w:tcPr>
          <w:p w14:paraId="45419AF4" w14:textId="77777777" w:rsidR="00B66609" w:rsidRPr="006519B5" w:rsidRDefault="00B66609" w:rsidP="000B4DD2">
            <w:pPr>
              <w:pStyle w:val="Normal6"/>
              <w:rPr>
                <w:lang w:val="de-DE"/>
              </w:rPr>
            </w:pPr>
            <w:r w:rsidRPr="006519B5">
              <w:rPr>
                <w:b/>
                <w:i/>
                <w:lang w:val="de-DE"/>
              </w:rPr>
              <w:t>(2)</w:t>
            </w:r>
            <w:r w:rsidRPr="006519B5">
              <w:rPr>
                <w:b/>
                <w:i/>
                <w:lang w:val="de-DE"/>
              </w:rPr>
              <w:tab/>
              <w:t>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w:t>
            </w:r>
          </w:p>
        </w:tc>
        <w:tc>
          <w:tcPr>
            <w:tcW w:w="4876" w:type="dxa"/>
            <w:hideMark/>
          </w:tcPr>
          <w:p w14:paraId="00E24E19" w14:textId="77777777" w:rsidR="00B66609" w:rsidRPr="006519B5" w:rsidRDefault="00B66609" w:rsidP="000B4DD2">
            <w:pPr>
              <w:pStyle w:val="Normal6"/>
              <w:rPr>
                <w:szCs w:val="24"/>
                <w:lang w:val="de-DE"/>
              </w:rPr>
            </w:pPr>
            <w:r w:rsidRPr="006519B5">
              <w:rPr>
                <w:b/>
                <w:i/>
                <w:lang w:val="de-DE"/>
              </w:rPr>
              <w:t>entfällt</w:t>
            </w:r>
          </w:p>
        </w:tc>
      </w:tr>
    </w:tbl>
    <w:p w14:paraId="57CB8D7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6FE0692"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A4ED373" w14:textId="77777777" w:rsidR="00B66609" w:rsidRPr="006519B5" w:rsidRDefault="00B66609" w:rsidP="00B66609">
      <w:pPr>
        <w:pStyle w:val="Normal12Italic"/>
        <w:rPr>
          <w:noProof w:val="0"/>
          <w:lang w:val="de-DE"/>
        </w:rPr>
      </w:pPr>
      <w:r w:rsidRPr="006519B5">
        <w:rPr>
          <w:noProof w:val="0"/>
          <w:lang w:val="de-DE"/>
        </w:rPr>
        <w:t>Schifffahrtsunternehmen halten sich bereits an Dienstqualitätsnormen, um sicherzustellen, dass die von ihnen erbrachten Dienstleistungen den verbindlichen Mindestanforderungen der aktuellen Fassung der Verordnung (EU) Nr. 1177/2010 entsprechen. Daher bezieht sich Nummer 1 des vorgeschlagenen neuen Artikels 24a auf einen bereits bestehenden und gut funktionierenden Marktrahmen. Umgekehrt würde die Verpflichtung, die Leistung der Dienstqualität zu überwachen und öffentlich zu melden – wie in den Nummern 2 und 3 des vorgeschlagenen Artikels dargelegt – sowohl den Schifffahrtsunternehmen als auch den Terminalbetreibern einen übermäßigen Verwaltungsaufwand verursachen.</w:t>
      </w:r>
    </w:p>
    <w:p w14:paraId="4D12B666" w14:textId="77777777" w:rsidR="00B66609" w:rsidRPr="006519B5" w:rsidRDefault="00B66609" w:rsidP="00B66609">
      <w:r w:rsidRPr="006519B5">
        <w:rPr>
          <w:rStyle w:val="HideTWBExt"/>
          <w:noProof w:val="0"/>
        </w:rPr>
        <w:t>&lt;/Amend&gt;</w:t>
      </w:r>
    </w:p>
    <w:p w14:paraId="3DD8F60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389</w:t>
      </w:r>
      <w:r w:rsidRPr="006519B5">
        <w:rPr>
          <w:rStyle w:val="HideTWBExt"/>
          <w:b w:val="0"/>
          <w:noProof w:val="0"/>
          <w:lang w:val="de-DE"/>
        </w:rPr>
        <w:t>&lt;/NumAm&gt;</w:t>
      </w:r>
    </w:p>
    <w:p w14:paraId="476259DB"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231E0A11" w14:textId="77777777" w:rsidR="00B66609" w:rsidRPr="006519B5" w:rsidRDefault="00B66609" w:rsidP="00B66609">
      <w:r w:rsidRPr="006519B5">
        <w:rPr>
          <w:rStyle w:val="HideTWBExt"/>
          <w:noProof w:val="0"/>
        </w:rPr>
        <w:t>&lt;/RepeatBlock-By&gt;</w:t>
      </w:r>
    </w:p>
    <w:p w14:paraId="5274EA0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A4386DA" w14:textId="77777777" w:rsidR="00B66609" w:rsidRPr="006519B5" w:rsidRDefault="00B66609" w:rsidP="00B66609">
      <w:pPr>
        <w:pStyle w:val="NormalBold"/>
      </w:pPr>
      <w:r w:rsidRPr="006519B5">
        <w:rPr>
          <w:rStyle w:val="HideTWBExt"/>
          <w:b w:val="0"/>
          <w:noProof w:val="0"/>
        </w:rPr>
        <w:t>&lt;Article&gt;</w:t>
      </w:r>
      <w:r w:rsidRPr="006519B5">
        <w:t>Artikel 3 – Absatz 1 – Nummer 5</w:t>
      </w:r>
      <w:r w:rsidRPr="006519B5">
        <w:rPr>
          <w:rStyle w:val="HideTWBExt"/>
          <w:b w:val="0"/>
          <w:noProof w:val="0"/>
        </w:rPr>
        <w:t>&lt;/Article&gt;</w:t>
      </w:r>
    </w:p>
    <w:p w14:paraId="3B9957C0" w14:textId="77777777" w:rsidR="00B66609" w:rsidRPr="006519B5" w:rsidRDefault="00B66609" w:rsidP="00B66609">
      <w:pPr>
        <w:keepNext/>
      </w:pPr>
      <w:r w:rsidRPr="006519B5">
        <w:rPr>
          <w:rStyle w:val="HideTWBExt"/>
          <w:noProof w:val="0"/>
        </w:rPr>
        <w:t>&lt;DocAmend2&gt;</w:t>
      </w:r>
      <w:r w:rsidRPr="006519B5">
        <w:t>Verordnung (EU) Nr. 1107/2006</w:t>
      </w:r>
      <w:r w:rsidRPr="006519B5">
        <w:rPr>
          <w:rStyle w:val="HideTWBExt"/>
          <w:noProof w:val="0"/>
        </w:rPr>
        <w:t>&lt;/DocAmend2&gt;</w:t>
      </w:r>
    </w:p>
    <w:p w14:paraId="04C83293" w14:textId="77777777" w:rsidR="00B66609" w:rsidRPr="006519B5" w:rsidRDefault="00B66609" w:rsidP="00B66609">
      <w:r w:rsidRPr="006519B5">
        <w:rPr>
          <w:rStyle w:val="HideTWBExt"/>
          <w:noProof w:val="0"/>
        </w:rPr>
        <w:t>&lt;Article2&gt;</w:t>
      </w:r>
      <w:r w:rsidRPr="006519B5">
        <w:t>Artikel 24a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C86C621" w14:textId="77777777" w:rsidTr="000B4DD2">
        <w:trPr>
          <w:jc w:val="center"/>
        </w:trPr>
        <w:tc>
          <w:tcPr>
            <w:tcW w:w="9752" w:type="dxa"/>
            <w:gridSpan w:val="2"/>
          </w:tcPr>
          <w:p w14:paraId="0F48F25E" w14:textId="77777777" w:rsidR="00B66609" w:rsidRPr="006519B5" w:rsidRDefault="00B66609" w:rsidP="000B4DD2">
            <w:pPr>
              <w:keepNext/>
            </w:pPr>
          </w:p>
        </w:tc>
      </w:tr>
      <w:tr w:rsidR="00B66609" w:rsidRPr="006519B5" w14:paraId="3CA7FFAE" w14:textId="77777777" w:rsidTr="000B4DD2">
        <w:trPr>
          <w:jc w:val="center"/>
        </w:trPr>
        <w:tc>
          <w:tcPr>
            <w:tcW w:w="4876" w:type="dxa"/>
            <w:hideMark/>
          </w:tcPr>
          <w:p w14:paraId="596BD2D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884E09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0B2D064" w14:textId="77777777" w:rsidTr="000B4DD2">
        <w:trPr>
          <w:jc w:val="center"/>
        </w:trPr>
        <w:tc>
          <w:tcPr>
            <w:tcW w:w="4876" w:type="dxa"/>
            <w:hideMark/>
          </w:tcPr>
          <w:p w14:paraId="14088A5C" w14:textId="77777777" w:rsidR="00B66609" w:rsidRPr="006519B5" w:rsidRDefault="00B66609" w:rsidP="000B4DD2">
            <w:pPr>
              <w:pStyle w:val="Normal6"/>
              <w:rPr>
                <w:lang w:val="de-DE"/>
              </w:rPr>
            </w:pPr>
            <w:r w:rsidRPr="006519B5">
              <w:rPr>
                <w:lang w:val="de-DE"/>
              </w:rPr>
              <w:t>(2)</w:t>
            </w:r>
            <w:r w:rsidRPr="006519B5">
              <w:rPr>
                <w:lang w:val="de-DE"/>
              </w:rPr>
              <w:tab/>
              <w:t>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w:t>
            </w:r>
          </w:p>
        </w:tc>
        <w:tc>
          <w:tcPr>
            <w:tcW w:w="4876" w:type="dxa"/>
            <w:hideMark/>
          </w:tcPr>
          <w:p w14:paraId="26B09E3A"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Die Beförderer überwachen die eigene Leistung anhand der Dienstqualitätsnormen. Sie veröffentlichen im Internet bis zum [zwei Jahre nach Geltungsbeginn dieser Verordnung] und danach alle zwei Jahre einen Bericht über die Qualität ihrer Dienste. Dieser Bericht </w:t>
            </w:r>
            <w:r w:rsidRPr="006519B5">
              <w:rPr>
                <w:b/>
                <w:i/>
                <w:lang w:val="de-DE"/>
              </w:rPr>
              <w:t>muss sich auf vertretbare Daten beschränken und</w:t>
            </w:r>
            <w:r w:rsidRPr="006519B5">
              <w:rPr>
                <w:lang w:val="de-DE"/>
              </w:rPr>
              <w:t xml:space="preserve"> darf keine personenbezogenen Daten enthalten.</w:t>
            </w:r>
          </w:p>
        </w:tc>
      </w:tr>
    </w:tbl>
    <w:p w14:paraId="46F1647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5A73445" w14:textId="77777777" w:rsidR="00B66609" w:rsidRPr="006519B5" w:rsidRDefault="00B66609" w:rsidP="00B66609">
      <w:r w:rsidRPr="006519B5">
        <w:rPr>
          <w:rStyle w:val="HideTWBExt"/>
          <w:noProof w:val="0"/>
        </w:rPr>
        <w:t>&lt;/Amend&gt;</w:t>
      </w:r>
    </w:p>
    <w:p w14:paraId="3E4B9DC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390</w:t>
      </w:r>
      <w:r w:rsidRPr="006519B5">
        <w:rPr>
          <w:rStyle w:val="HideTWBExt"/>
          <w:b w:val="0"/>
          <w:noProof w:val="0"/>
          <w:lang w:val="de-DE"/>
        </w:rPr>
        <w:t>&lt;/NumAm&gt;</w:t>
      </w:r>
    </w:p>
    <w:p w14:paraId="75F0AB50"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2CE91BF7"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05E2AEF9" w14:textId="77777777" w:rsidR="00B66609" w:rsidRPr="006519B5" w:rsidRDefault="00B66609" w:rsidP="00B66609">
      <w:r w:rsidRPr="006519B5">
        <w:rPr>
          <w:rStyle w:val="HideTWBExt"/>
          <w:noProof w:val="0"/>
        </w:rPr>
        <w:t>&lt;/RepeatBlock-By&gt;</w:t>
      </w:r>
    </w:p>
    <w:p w14:paraId="645F2A9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1F11202" w14:textId="77777777" w:rsidR="00B66609" w:rsidRPr="006519B5" w:rsidRDefault="00B66609" w:rsidP="00B66609">
      <w:pPr>
        <w:pStyle w:val="NormalBold"/>
      </w:pPr>
      <w:r w:rsidRPr="006519B5">
        <w:rPr>
          <w:rStyle w:val="HideTWBExt"/>
          <w:b w:val="0"/>
          <w:noProof w:val="0"/>
        </w:rPr>
        <w:t>&lt;Article&gt;</w:t>
      </w:r>
      <w:r w:rsidRPr="006519B5">
        <w:t>Artikel 3 – Absatz 1 – Nummer 5</w:t>
      </w:r>
      <w:r w:rsidRPr="006519B5">
        <w:rPr>
          <w:rStyle w:val="HideTWBExt"/>
          <w:b w:val="0"/>
          <w:noProof w:val="0"/>
        </w:rPr>
        <w:t>&lt;/Article&gt;</w:t>
      </w:r>
    </w:p>
    <w:p w14:paraId="084CB0F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12CDBB5" w14:textId="77777777" w:rsidR="00B66609" w:rsidRPr="006519B5" w:rsidRDefault="00B66609" w:rsidP="00B66609">
      <w:r w:rsidRPr="006519B5">
        <w:rPr>
          <w:rStyle w:val="HideTWBExt"/>
          <w:noProof w:val="0"/>
        </w:rPr>
        <w:t>&lt;Article2&gt;</w:t>
      </w:r>
      <w:r w:rsidRPr="006519B5">
        <w:t>Artikel 24a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D9E8772" w14:textId="77777777" w:rsidTr="000B4DD2">
        <w:trPr>
          <w:jc w:val="center"/>
        </w:trPr>
        <w:tc>
          <w:tcPr>
            <w:tcW w:w="9752" w:type="dxa"/>
            <w:gridSpan w:val="2"/>
          </w:tcPr>
          <w:p w14:paraId="30F54D2D" w14:textId="77777777" w:rsidR="00B66609" w:rsidRPr="006519B5" w:rsidRDefault="00B66609" w:rsidP="000B4DD2">
            <w:pPr>
              <w:keepNext/>
            </w:pPr>
          </w:p>
        </w:tc>
      </w:tr>
      <w:tr w:rsidR="00B66609" w:rsidRPr="006519B5" w14:paraId="18B9E576" w14:textId="77777777" w:rsidTr="000B4DD2">
        <w:trPr>
          <w:jc w:val="center"/>
        </w:trPr>
        <w:tc>
          <w:tcPr>
            <w:tcW w:w="4876" w:type="dxa"/>
            <w:hideMark/>
          </w:tcPr>
          <w:p w14:paraId="55BF0C6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D4C71E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9AD544F" w14:textId="77777777" w:rsidTr="000B4DD2">
        <w:trPr>
          <w:jc w:val="center"/>
        </w:trPr>
        <w:tc>
          <w:tcPr>
            <w:tcW w:w="4876" w:type="dxa"/>
            <w:hideMark/>
          </w:tcPr>
          <w:p w14:paraId="2EA4AB19" w14:textId="77777777" w:rsidR="00B66609" w:rsidRPr="006519B5" w:rsidRDefault="00B66609" w:rsidP="000B4DD2">
            <w:pPr>
              <w:pStyle w:val="Normal6"/>
              <w:rPr>
                <w:lang w:val="de-DE"/>
              </w:rPr>
            </w:pPr>
            <w:r w:rsidRPr="006519B5">
              <w:rPr>
                <w:b/>
                <w:i/>
                <w:lang w:val="de-DE"/>
              </w:rPr>
              <w:t>(3)</w:t>
            </w:r>
            <w:r w:rsidRPr="006519B5">
              <w:rPr>
                <w:b/>
                <w:i/>
                <w:lang w:val="de-DE"/>
              </w:rPr>
              <w:tab/>
              <w:t>Die Terminalbetreiber stellen Dienstqualitätsnormen auf der Grundlage der in Anhang V aufgeführten einschlägigen Bereiche auf. Sie überwachen die eigene Leistung anhand dieser Normen und gewähren den nationalen Behörden auf Ersuchen Zugang zu ihren Leistungsdaten.</w:t>
            </w:r>
          </w:p>
        </w:tc>
        <w:tc>
          <w:tcPr>
            <w:tcW w:w="4876" w:type="dxa"/>
            <w:hideMark/>
          </w:tcPr>
          <w:p w14:paraId="7E449FA4" w14:textId="77777777" w:rsidR="00B66609" w:rsidRPr="006519B5" w:rsidRDefault="00B66609" w:rsidP="000B4DD2">
            <w:pPr>
              <w:pStyle w:val="Normal6"/>
              <w:rPr>
                <w:szCs w:val="24"/>
                <w:lang w:val="de-DE"/>
              </w:rPr>
            </w:pPr>
            <w:r w:rsidRPr="006519B5">
              <w:rPr>
                <w:b/>
                <w:i/>
                <w:lang w:val="de-DE"/>
              </w:rPr>
              <w:t>entfällt</w:t>
            </w:r>
          </w:p>
        </w:tc>
      </w:tr>
    </w:tbl>
    <w:p w14:paraId="79882CB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8297140"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8EAAABE" w14:textId="77777777" w:rsidR="00B66609" w:rsidRPr="006519B5" w:rsidRDefault="00B66609" w:rsidP="00B66609">
      <w:pPr>
        <w:pStyle w:val="Normal12Italic"/>
        <w:rPr>
          <w:noProof w:val="0"/>
          <w:lang w:val="de-DE"/>
        </w:rPr>
      </w:pPr>
      <w:r w:rsidRPr="006519B5">
        <w:rPr>
          <w:noProof w:val="0"/>
          <w:lang w:val="de-DE"/>
        </w:rPr>
        <w:t>Schifffahrtsunternehmen halten sich bereits an Dienstqualitätsnormen, um sicherzustellen, dass die von ihnen erbrachten Dienstleistungen den verbindlichen Mindestanforderungen der aktuellen Fassung der Verordnung (EU) Nr. 1177/2010 entsprechen. Daher bezieht sich Nummer 1 des vorgeschlagenen neuen Artikels 24a auf einen bereits bestehenden und gut funktionierenden Marktrahmen. Umgekehrt würde die Verpflichtung, die Leistung der Dienstqualität zu überwachen und öffentlich zu melden – wie in den Nummern 2 und 3 des vorgeschlagenen Artikels dargelegt – sowohl den Schifffahrtsunternehmen als auch den Terminalbetreibern einen übermäßigen Verwaltungsaufwand verursachen.</w:t>
      </w:r>
    </w:p>
    <w:p w14:paraId="0DA53D07" w14:textId="77777777" w:rsidR="00B66609" w:rsidRPr="006519B5" w:rsidRDefault="00B66609" w:rsidP="00B66609">
      <w:r w:rsidRPr="006519B5">
        <w:rPr>
          <w:rStyle w:val="HideTWBExt"/>
          <w:noProof w:val="0"/>
        </w:rPr>
        <w:t>&lt;/Amend&gt;</w:t>
      </w:r>
    </w:p>
    <w:p w14:paraId="3229CCC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391</w:t>
      </w:r>
      <w:r w:rsidRPr="006519B5">
        <w:rPr>
          <w:rStyle w:val="HideTWBExt"/>
          <w:b w:val="0"/>
          <w:noProof w:val="0"/>
          <w:lang w:val="de-DE"/>
        </w:rPr>
        <w:t>&lt;/NumAm&gt;</w:t>
      </w:r>
    </w:p>
    <w:p w14:paraId="08A2389A"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52622FE8" w14:textId="77777777" w:rsidR="00B66609" w:rsidRPr="006519B5" w:rsidRDefault="00B66609" w:rsidP="00B66609">
      <w:r w:rsidRPr="006519B5">
        <w:rPr>
          <w:rStyle w:val="HideTWBExt"/>
          <w:noProof w:val="0"/>
        </w:rPr>
        <w:t>&lt;/RepeatBlock-By&gt;</w:t>
      </w:r>
    </w:p>
    <w:p w14:paraId="1BD4A77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828F49E" w14:textId="77777777" w:rsidR="00B66609" w:rsidRPr="006519B5" w:rsidRDefault="00B66609" w:rsidP="00B66609">
      <w:pPr>
        <w:pStyle w:val="NormalBold"/>
      </w:pPr>
      <w:r w:rsidRPr="006519B5">
        <w:rPr>
          <w:rStyle w:val="HideTWBExt"/>
          <w:b w:val="0"/>
          <w:noProof w:val="0"/>
        </w:rPr>
        <w:t>&lt;Article&gt;</w:t>
      </w:r>
      <w:r w:rsidRPr="006519B5">
        <w:t>Artikel 3 – Absatz 1 – Nummer 5</w:t>
      </w:r>
      <w:r w:rsidRPr="006519B5">
        <w:rPr>
          <w:rStyle w:val="HideTWBExt"/>
          <w:b w:val="0"/>
          <w:noProof w:val="0"/>
        </w:rPr>
        <w:t>&lt;/Article&gt;</w:t>
      </w:r>
    </w:p>
    <w:p w14:paraId="663D2551"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2CD7F0C" w14:textId="77777777" w:rsidR="00B66609" w:rsidRPr="006519B5" w:rsidRDefault="00B66609" w:rsidP="00B66609">
      <w:r w:rsidRPr="006519B5">
        <w:rPr>
          <w:rStyle w:val="HideTWBExt"/>
          <w:noProof w:val="0"/>
        </w:rPr>
        <w:t>&lt;Article2&gt;</w:t>
      </w:r>
      <w:r w:rsidRPr="006519B5">
        <w:t>Artikel 24a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9E0FBC7" w14:textId="77777777" w:rsidTr="000B4DD2">
        <w:trPr>
          <w:jc w:val="center"/>
        </w:trPr>
        <w:tc>
          <w:tcPr>
            <w:tcW w:w="9752" w:type="dxa"/>
            <w:gridSpan w:val="2"/>
          </w:tcPr>
          <w:p w14:paraId="308FDB68" w14:textId="77777777" w:rsidR="00B66609" w:rsidRPr="006519B5" w:rsidRDefault="00B66609" w:rsidP="000B4DD2">
            <w:pPr>
              <w:keepNext/>
            </w:pPr>
          </w:p>
        </w:tc>
      </w:tr>
      <w:tr w:rsidR="00B66609" w:rsidRPr="006519B5" w14:paraId="723784FF" w14:textId="77777777" w:rsidTr="000B4DD2">
        <w:trPr>
          <w:jc w:val="center"/>
        </w:trPr>
        <w:tc>
          <w:tcPr>
            <w:tcW w:w="4876" w:type="dxa"/>
            <w:hideMark/>
          </w:tcPr>
          <w:p w14:paraId="6727B05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8A522D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5C3438F" w14:textId="77777777" w:rsidTr="000B4DD2">
        <w:trPr>
          <w:jc w:val="center"/>
        </w:trPr>
        <w:tc>
          <w:tcPr>
            <w:tcW w:w="4876" w:type="dxa"/>
            <w:hideMark/>
          </w:tcPr>
          <w:p w14:paraId="56F62FA2" w14:textId="77777777" w:rsidR="00B66609" w:rsidRPr="006519B5" w:rsidRDefault="00B66609" w:rsidP="000B4DD2">
            <w:pPr>
              <w:pStyle w:val="Normal6"/>
              <w:rPr>
                <w:lang w:val="de-DE"/>
              </w:rPr>
            </w:pPr>
            <w:r w:rsidRPr="006519B5">
              <w:rPr>
                <w:b/>
                <w:i/>
                <w:lang w:val="de-DE"/>
              </w:rPr>
              <w:t>(3)</w:t>
            </w:r>
            <w:r w:rsidRPr="006519B5">
              <w:rPr>
                <w:b/>
                <w:i/>
                <w:lang w:val="de-DE"/>
              </w:rPr>
              <w:tab/>
              <w:t>Die Terminalbetreiber stellen Dienstqualitätsnormen auf der Grundlage der in Anhang V aufgeführten einschlägigen Bereiche auf. Sie überwachen die eigene Leistung anhand dieser Normen und gewähren den nationalen Behörden auf Ersuchen Zugang zu ihren Leistungsdaten.</w:t>
            </w:r>
          </w:p>
        </w:tc>
        <w:tc>
          <w:tcPr>
            <w:tcW w:w="4876" w:type="dxa"/>
            <w:hideMark/>
          </w:tcPr>
          <w:p w14:paraId="3D8E4393" w14:textId="77777777" w:rsidR="00B66609" w:rsidRPr="006519B5" w:rsidRDefault="00B66609" w:rsidP="000B4DD2">
            <w:pPr>
              <w:pStyle w:val="Normal6"/>
              <w:rPr>
                <w:szCs w:val="24"/>
                <w:lang w:val="de-DE"/>
              </w:rPr>
            </w:pPr>
            <w:r w:rsidRPr="006519B5">
              <w:rPr>
                <w:b/>
                <w:i/>
                <w:lang w:val="de-DE"/>
              </w:rPr>
              <w:t>entfällt</w:t>
            </w:r>
          </w:p>
        </w:tc>
      </w:tr>
    </w:tbl>
    <w:p w14:paraId="7F0380A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46BF10B"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7C0B136D" w14:textId="77777777" w:rsidR="00B66609" w:rsidRPr="006519B5" w:rsidRDefault="00B66609" w:rsidP="00B66609">
      <w:pPr>
        <w:pStyle w:val="Normal12Italic"/>
        <w:rPr>
          <w:noProof w:val="0"/>
          <w:lang w:val="de-DE"/>
        </w:rPr>
      </w:pPr>
      <w:r w:rsidRPr="006519B5">
        <w:rPr>
          <w:noProof w:val="0"/>
          <w:lang w:val="de-DE"/>
        </w:rPr>
        <w:t>Schifffahrtsunternehmen halten sich bereits an Dienstqualitätsnormen, um sicherzustellen, dass die von ihnen erbrachten Dienstleistungen den verbindlichen Mindestanforderungen der aktuellen Fassung der Verordnung (EU) Nr. 1177/2010 entsprechen. Daher bezieht sich Nummer 1 des vorgeschlagenen neuen Artikels 24a auf einen bereits bestehenden und gut funktionierenden Marktrahmen. Umgekehrt würde die Verpflichtung, die Leistung der Dienstqualität zu überwachen und öffentlich zu melden – wie in den Nummern 2 und 3 des vorgeschlagenen Artikels dargelegt – sowohl den Schifffahrtsunternehmen als auch den Terminalbetreibern einen übermäßigen Verwaltungsaufwand verursachen.</w:t>
      </w:r>
    </w:p>
    <w:p w14:paraId="4FF53408" w14:textId="77777777" w:rsidR="00B66609" w:rsidRPr="006519B5" w:rsidRDefault="00B66609" w:rsidP="00B66609">
      <w:r w:rsidRPr="006519B5">
        <w:rPr>
          <w:rStyle w:val="HideTWBExt"/>
          <w:noProof w:val="0"/>
        </w:rPr>
        <w:t>&lt;/Amend&gt;</w:t>
      </w:r>
    </w:p>
    <w:p w14:paraId="230EFD5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392</w:t>
      </w:r>
      <w:r w:rsidRPr="006519B5">
        <w:rPr>
          <w:rStyle w:val="HideTWBExt"/>
          <w:b w:val="0"/>
          <w:noProof w:val="0"/>
          <w:lang w:val="de-DE"/>
        </w:rPr>
        <w:t>&lt;/NumAm&gt;</w:t>
      </w:r>
    </w:p>
    <w:p w14:paraId="111ABFAA"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4A379F4B" w14:textId="77777777" w:rsidR="00B66609" w:rsidRPr="006519B5" w:rsidRDefault="00B66609" w:rsidP="00B66609">
      <w:r w:rsidRPr="006519B5">
        <w:rPr>
          <w:rStyle w:val="HideTWBExt"/>
          <w:noProof w:val="0"/>
        </w:rPr>
        <w:t>&lt;/RepeatBlock-By&gt;</w:t>
      </w:r>
    </w:p>
    <w:p w14:paraId="52E6E57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EFE3C01"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7A50E586"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C824CEE" w14:textId="77777777" w:rsidR="00B66609" w:rsidRPr="006519B5" w:rsidRDefault="00B66609" w:rsidP="00B66609">
      <w:r w:rsidRPr="006519B5">
        <w:rPr>
          <w:rStyle w:val="HideTWBExt"/>
          <w:noProof w:val="0"/>
        </w:rPr>
        <w:t>&lt;Article2&gt;</w:t>
      </w:r>
      <w:r w:rsidRPr="006519B5">
        <w:t>Artikel 25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13106E9" w14:textId="77777777" w:rsidTr="000B4DD2">
        <w:trPr>
          <w:jc w:val="center"/>
        </w:trPr>
        <w:tc>
          <w:tcPr>
            <w:tcW w:w="9752" w:type="dxa"/>
            <w:gridSpan w:val="2"/>
          </w:tcPr>
          <w:p w14:paraId="7DCDF4B0" w14:textId="77777777" w:rsidR="00B66609" w:rsidRPr="006519B5" w:rsidRDefault="00B66609" w:rsidP="000B4DD2">
            <w:pPr>
              <w:keepNext/>
            </w:pPr>
          </w:p>
        </w:tc>
      </w:tr>
      <w:tr w:rsidR="00B66609" w:rsidRPr="006519B5" w14:paraId="1B1207CF" w14:textId="77777777" w:rsidTr="000B4DD2">
        <w:trPr>
          <w:jc w:val="center"/>
        </w:trPr>
        <w:tc>
          <w:tcPr>
            <w:tcW w:w="4876" w:type="dxa"/>
            <w:hideMark/>
          </w:tcPr>
          <w:p w14:paraId="30E305F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068AF1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DAD757B" w14:textId="77777777" w:rsidTr="000B4DD2">
        <w:trPr>
          <w:jc w:val="center"/>
        </w:trPr>
        <w:tc>
          <w:tcPr>
            <w:tcW w:w="4876" w:type="dxa"/>
            <w:hideMark/>
          </w:tcPr>
          <w:p w14:paraId="1DC24CBE" w14:textId="032B0B74" w:rsidR="00B66609" w:rsidRPr="006519B5" w:rsidRDefault="00B66609" w:rsidP="00750FF1">
            <w:pPr>
              <w:pStyle w:val="Normal6"/>
              <w:rPr>
                <w:lang w:val="de-DE"/>
              </w:rPr>
            </w:pPr>
            <w:r w:rsidRPr="006519B5">
              <w:rPr>
                <w:b/>
                <w:i/>
                <w:lang w:val="de-DE"/>
              </w:rPr>
              <w:t>Artikel 25a</w:t>
            </w:r>
          </w:p>
        </w:tc>
        <w:tc>
          <w:tcPr>
            <w:tcW w:w="4876" w:type="dxa"/>
            <w:hideMark/>
          </w:tcPr>
          <w:p w14:paraId="4206E5DF" w14:textId="77777777" w:rsidR="00B66609" w:rsidRPr="006519B5" w:rsidRDefault="00B66609" w:rsidP="000B4DD2">
            <w:pPr>
              <w:pStyle w:val="Normal6"/>
              <w:rPr>
                <w:szCs w:val="24"/>
                <w:lang w:val="de-DE"/>
              </w:rPr>
            </w:pPr>
            <w:r w:rsidRPr="006519B5">
              <w:rPr>
                <w:b/>
                <w:i/>
                <w:lang w:val="de-DE"/>
              </w:rPr>
              <w:t>entfällt</w:t>
            </w:r>
          </w:p>
        </w:tc>
      </w:tr>
    </w:tbl>
    <w:p w14:paraId="22809E8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B4DF596" w14:textId="25631538" w:rsidR="00B66609" w:rsidRPr="006519B5" w:rsidRDefault="00B66609" w:rsidP="00B66609">
      <w:pPr>
        <w:pStyle w:val="JustificationTitle"/>
        <w:rPr>
          <w:noProof w:val="0"/>
          <w:lang w:val="de-DE"/>
        </w:rPr>
      </w:pPr>
      <w:r w:rsidRPr="006519B5">
        <w:rPr>
          <w:rStyle w:val="HideTWBExt"/>
          <w:i w:val="0"/>
          <w:noProof w:val="0"/>
          <w:lang w:val="de-DE"/>
        </w:rPr>
        <w:t>&lt;TitreJust&gt;</w:t>
      </w:r>
      <w:r w:rsidR="00180398" w:rsidRPr="006519B5">
        <w:rPr>
          <w:noProof w:val="0"/>
          <w:lang w:val="de-DE"/>
        </w:rPr>
        <w:t>Begründung</w:t>
      </w:r>
      <w:r w:rsidRPr="006519B5">
        <w:rPr>
          <w:rStyle w:val="HideTWBExt"/>
          <w:i w:val="0"/>
          <w:noProof w:val="0"/>
          <w:lang w:val="de-DE"/>
        </w:rPr>
        <w:t>&lt;/TitreJust&gt;</w:t>
      </w:r>
    </w:p>
    <w:p w14:paraId="38D347D8" w14:textId="77777777" w:rsidR="00B66609" w:rsidRPr="006519B5" w:rsidRDefault="00B66609" w:rsidP="00B66609">
      <w:pPr>
        <w:pStyle w:val="Normal12Italic"/>
        <w:rPr>
          <w:noProof w:val="0"/>
          <w:lang w:val="de-DE"/>
        </w:rPr>
      </w:pPr>
      <w:r w:rsidRPr="006519B5">
        <w:rPr>
          <w:noProof w:val="0"/>
          <w:lang w:val="de-DE"/>
        </w:rPr>
        <w:t>The provisions proposed under the new Article 25a impose an excessive regulatory burden on the shipping sector while attempting to regulate a market that is already functioning efficiently. In Italy, the role of the National Enforcement Body (NEB) is entrusted to the national regulatory agency ART, which is financed through a substantial fee paid by regulated market entities, including shipowners. Assigning ART the responsibility of continuously monitoring the market based on a risk-based approach would place an additional administrative burden on shipowners while also overloading ART’s structure. This could lead to an increase in the fees imposed on regulated entities, as ART may need to expand its workforce to meet the new expectations.</w:t>
      </w:r>
    </w:p>
    <w:p w14:paraId="1C7806D5" w14:textId="77777777" w:rsidR="00B66609" w:rsidRPr="006519B5" w:rsidRDefault="00B66609" w:rsidP="00B66609">
      <w:r w:rsidRPr="006519B5">
        <w:rPr>
          <w:rStyle w:val="HideTWBExt"/>
          <w:noProof w:val="0"/>
        </w:rPr>
        <w:t>&lt;/Amend&gt;</w:t>
      </w:r>
    </w:p>
    <w:p w14:paraId="0C5EE9C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393</w:t>
      </w:r>
      <w:r w:rsidRPr="006519B5">
        <w:rPr>
          <w:rStyle w:val="HideTWBExt"/>
          <w:b w:val="0"/>
          <w:noProof w:val="0"/>
          <w:lang w:val="de-DE"/>
        </w:rPr>
        <w:t>&lt;/NumAm&gt;</w:t>
      </w:r>
    </w:p>
    <w:p w14:paraId="303ABDAD"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588B5589"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745D51BE" w14:textId="77777777" w:rsidR="00B66609" w:rsidRPr="006519B5" w:rsidRDefault="00B66609" w:rsidP="00B66609">
      <w:r w:rsidRPr="006519B5">
        <w:rPr>
          <w:rStyle w:val="HideTWBExt"/>
          <w:noProof w:val="0"/>
        </w:rPr>
        <w:t>&lt;/RepeatBlock-By&gt;</w:t>
      </w:r>
    </w:p>
    <w:p w14:paraId="3B15D23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F2E9346"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48D4B19B"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2AE6499" w14:textId="77777777" w:rsidR="00B66609" w:rsidRPr="006519B5" w:rsidRDefault="00B66609" w:rsidP="00B66609">
      <w:r w:rsidRPr="006519B5">
        <w:rPr>
          <w:rStyle w:val="HideTWBExt"/>
          <w:noProof w:val="0"/>
        </w:rPr>
        <w:t>&lt;Article2&gt;</w:t>
      </w:r>
      <w:r w:rsidRPr="006519B5">
        <w:t>Artikel 25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878E8AE" w14:textId="77777777" w:rsidTr="000B4DD2">
        <w:trPr>
          <w:jc w:val="center"/>
        </w:trPr>
        <w:tc>
          <w:tcPr>
            <w:tcW w:w="9752" w:type="dxa"/>
            <w:gridSpan w:val="2"/>
          </w:tcPr>
          <w:p w14:paraId="1755FA88" w14:textId="77777777" w:rsidR="00B66609" w:rsidRPr="006519B5" w:rsidRDefault="00B66609" w:rsidP="000B4DD2">
            <w:pPr>
              <w:keepNext/>
            </w:pPr>
          </w:p>
        </w:tc>
      </w:tr>
      <w:tr w:rsidR="00B66609" w:rsidRPr="006519B5" w14:paraId="3857D2E2" w14:textId="77777777" w:rsidTr="000B4DD2">
        <w:trPr>
          <w:jc w:val="center"/>
        </w:trPr>
        <w:tc>
          <w:tcPr>
            <w:tcW w:w="4876" w:type="dxa"/>
            <w:hideMark/>
          </w:tcPr>
          <w:p w14:paraId="31833AA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26E9BB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0953806" w14:textId="77777777" w:rsidTr="000B4DD2">
        <w:trPr>
          <w:jc w:val="center"/>
        </w:trPr>
        <w:tc>
          <w:tcPr>
            <w:tcW w:w="4876" w:type="dxa"/>
            <w:hideMark/>
          </w:tcPr>
          <w:p w14:paraId="1C41EC10" w14:textId="6531C209" w:rsidR="00B66609" w:rsidRPr="006519B5" w:rsidRDefault="00B66609" w:rsidP="00750FF1">
            <w:pPr>
              <w:pStyle w:val="Normal6"/>
              <w:rPr>
                <w:lang w:val="de-DE"/>
              </w:rPr>
            </w:pPr>
            <w:r w:rsidRPr="006519B5">
              <w:rPr>
                <w:b/>
                <w:i/>
                <w:lang w:val="de-DE"/>
              </w:rPr>
              <w:t>Artikel 25a</w:t>
            </w:r>
          </w:p>
        </w:tc>
        <w:tc>
          <w:tcPr>
            <w:tcW w:w="4876" w:type="dxa"/>
            <w:hideMark/>
          </w:tcPr>
          <w:p w14:paraId="2809F1FD" w14:textId="77777777" w:rsidR="00B66609" w:rsidRPr="006519B5" w:rsidRDefault="00B66609" w:rsidP="000B4DD2">
            <w:pPr>
              <w:pStyle w:val="Normal6"/>
              <w:rPr>
                <w:szCs w:val="24"/>
                <w:lang w:val="de-DE"/>
              </w:rPr>
            </w:pPr>
            <w:r w:rsidRPr="006519B5">
              <w:rPr>
                <w:b/>
                <w:i/>
                <w:lang w:val="de-DE"/>
              </w:rPr>
              <w:t>entfällt</w:t>
            </w:r>
          </w:p>
        </w:tc>
      </w:tr>
    </w:tbl>
    <w:p w14:paraId="1793121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02A33B6"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E0E6C6F"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3A62DBAE" w14:textId="77777777" w:rsidR="00B66609" w:rsidRPr="006519B5" w:rsidRDefault="00B66609" w:rsidP="00B66609">
      <w:r w:rsidRPr="006519B5">
        <w:rPr>
          <w:rStyle w:val="HideTWBExt"/>
          <w:noProof w:val="0"/>
        </w:rPr>
        <w:t>&lt;/Amend&gt;</w:t>
      </w:r>
    </w:p>
    <w:p w14:paraId="792EFF1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394</w:t>
      </w:r>
      <w:r w:rsidRPr="006519B5">
        <w:rPr>
          <w:rStyle w:val="HideTWBExt"/>
          <w:b w:val="0"/>
          <w:noProof w:val="0"/>
          <w:lang w:val="de-DE"/>
        </w:rPr>
        <w:t>&lt;/NumAm&gt;</w:t>
      </w:r>
    </w:p>
    <w:p w14:paraId="1AFBF96F"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4F9CCB19"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4D286BA0" w14:textId="77777777" w:rsidR="00B66609" w:rsidRPr="006519B5" w:rsidRDefault="00B66609" w:rsidP="00B66609">
      <w:r w:rsidRPr="006519B5">
        <w:rPr>
          <w:rStyle w:val="HideTWBExt"/>
          <w:noProof w:val="0"/>
        </w:rPr>
        <w:t>&lt;/RepeatBlock-By&gt;</w:t>
      </w:r>
    </w:p>
    <w:p w14:paraId="22B5C86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2D59A6B"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4791B889"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C614C6B" w14:textId="77777777" w:rsidR="00B66609" w:rsidRPr="006519B5" w:rsidRDefault="00B66609" w:rsidP="00B66609">
      <w:r w:rsidRPr="006519B5">
        <w:rPr>
          <w:rStyle w:val="HideTWBExt"/>
          <w:noProof w:val="0"/>
        </w:rPr>
        <w:t>&lt;Article2&gt;</w:t>
      </w:r>
      <w:r w:rsidRPr="006519B5">
        <w:t>Artikel 25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C20C6EB" w14:textId="77777777" w:rsidTr="000B4DD2">
        <w:trPr>
          <w:jc w:val="center"/>
        </w:trPr>
        <w:tc>
          <w:tcPr>
            <w:tcW w:w="9752" w:type="dxa"/>
            <w:gridSpan w:val="2"/>
          </w:tcPr>
          <w:p w14:paraId="7BBD66E1" w14:textId="77777777" w:rsidR="00B66609" w:rsidRPr="006519B5" w:rsidRDefault="00B66609" w:rsidP="000B4DD2">
            <w:pPr>
              <w:keepNext/>
            </w:pPr>
          </w:p>
        </w:tc>
      </w:tr>
      <w:tr w:rsidR="00B66609" w:rsidRPr="006519B5" w14:paraId="69F873F1" w14:textId="77777777" w:rsidTr="000B4DD2">
        <w:trPr>
          <w:jc w:val="center"/>
        </w:trPr>
        <w:tc>
          <w:tcPr>
            <w:tcW w:w="4876" w:type="dxa"/>
            <w:hideMark/>
          </w:tcPr>
          <w:p w14:paraId="007BDE8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B1544A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D53FD38" w14:textId="77777777" w:rsidTr="000B4DD2">
        <w:trPr>
          <w:jc w:val="center"/>
        </w:trPr>
        <w:tc>
          <w:tcPr>
            <w:tcW w:w="4876" w:type="dxa"/>
            <w:hideMark/>
          </w:tcPr>
          <w:p w14:paraId="7B84DABF" w14:textId="77777777" w:rsidR="00B66609" w:rsidRPr="006519B5" w:rsidRDefault="00B66609" w:rsidP="000B4DD2">
            <w:pPr>
              <w:pStyle w:val="Normal6"/>
              <w:rPr>
                <w:lang w:val="de-DE"/>
              </w:rPr>
            </w:pPr>
            <w:r w:rsidRPr="006519B5">
              <w:rPr>
                <w:b/>
                <w:i/>
                <w:lang w:val="de-DE"/>
              </w:rPr>
              <w:t>Risikobasierter Ansatz für die Überwachung der Einhaltung der Vorschriften über die Fahrgastrechte</w:t>
            </w:r>
          </w:p>
        </w:tc>
        <w:tc>
          <w:tcPr>
            <w:tcW w:w="4876" w:type="dxa"/>
            <w:hideMark/>
          </w:tcPr>
          <w:p w14:paraId="32C8D304" w14:textId="77777777" w:rsidR="00B66609" w:rsidRPr="006519B5" w:rsidRDefault="00B66609" w:rsidP="000B4DD2">
            <w:pPr>
              <w:pStyle w:val="Normal6"/>
              <w:rPr>
                <w:szCs w:val="24"/>
                <w:lang w:val="de-DE"/>
              </w:rPr>
            </w:pPr>
            <w:r w:rsidRPr="006519B5">
              <w:rPr>
                <w:b/>
                <w:i/>
                <w:lang w:val="de-DE"/>
              </w:rPr>
              <w:t>entfällt</w:t>
            </w:r>
          </w:p>
        </w:tc>
      </w:tr>
    </w:tbl>
    <w:p w14:paraId="7A26331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683132F"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0D83C878"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13AE67A2" w14:textId="77777777" w:rsidR="00B66609" w:rsidRPr="006519B5" w:rsidRDefault="00B66609" w:rsidP="00B66609">
      <w:r w:rsidRPr="006519B5">
        <w:rPr>
          <w:rStyle w:val="HideTWBExt"/>
          <w:noProof w:val="0"/>
        </w:rPr>
        <w:t>&lt;/Amend&gt;</w:t>
      </w:r>
    </w:p>
    <w:p w14:paraId="03369DD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395</w:t>
      </w:r>
      <w:r w:rsidRPr="006519B5">
        <w:rPr>
          <w:rStyle w:val="HideTWBExt"/>
          <w:b w:val="0"/>
          <w:noProof w:val="0"/>
          <w:lang w:val="de-DE"/>
        </w:rPr>
        <w:t>&lt;/NumAm&gt;</w:t>
      </w:r>
    </w:p>
    <w:p w14:paraId="61523BC3"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2ACB8EF2" w14:textId="77777777" w:rsidR="00B66609" w:rsidRPr="006519B5" w:rsidRDefault="00B66609" w:rsidP="00B66609">
      <w:r w:rsidRPr="006519B5">
        <w:rPr>
          <w:rStyle w:val="HideTWBExt"/>
          <w:noProof w:val="0"/>
        </w:rPr>
        <w:t>&lt;/RepeatBlock-By&gt;</w:t>
      </w:r>
    </w:p>
    <w:p w14:paraId="5E37A1F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74E8370"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3A15245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81F4650" w14:textId="77777777" w:rsidR="00B66609" w:rsidRPr="006519B5" w:rsidRDefault="00B66609" w:rsidP="00B66609">
      <w:r w:rsidRPr="006519B5">
        <w:rPr>
          <w:rStyle w:val="HideTWBExt"/>
          <w:noProof w:val="0"/>
        </w:rPr>
        <w:t>&lt;Article2&gt;</w:t>
      </w:r>
      <w:r w:rsidRPr="006519B5">
        <w:t>Artikel 25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67129DB" w14:textId="77777777" w:rsidTr="000B4DD2">
        <w:trPr>
          <w:jc w:val="center"/>
        </w:trPr>
        <w:tc>
          <w:tcPr>
            <w:tcW w:w="9752" w:type="dxa"/>
            <w:gridSpan w:val="2"/>
          </w:tcPr>
          <w:p w14:paraId="42D953D0" w14:textId="77777777" w:rsidR="00B66609" w:rsidRPr="006519B5" w:rsidRDefault="00B66609" w:rsidP="000B4DD2">
            <w:pPr>
              <w:keepNext/>
            </w:pPr>
          </w:p>
        </w:tc>
      </w:tr>
      <w:tr w:rsidR="00B66609" w:rsidRPr="006519B5" w14:paraId="7DD5EAB7" w14:textId="77777777" w:rsidTr="000B4DD2">
        <w:trPr>
          <w:jc w:val="center"/>
        </w:trPr>
        <w:tc>
          <w:tcPr>
            <w:tcW w:w="4876" w:type="dxa"/>
            <w:hideMark/>
          </w:tcPr>
          <w:p w14:paraId="5E5F817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0F7647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DB868ED" w14:textId="77777777" w:rsidTr="000B4DD2">
        <w:trPr>
          <w:jc w:val="center"/>
        </w:trPr>
        <w:tc>
          <w:tcPr>
            <w:tcW w:w="4876" w:type="dxa"/>
            <w:hideMark/>
          </w:tcPr>
          <w:p w14:paraId="129A653F" w14:textId="77777777" w:rsidR="00B66609" w:rsidRPr="006519B5" w:rsidRDefault="00B66609" w:rsidP="000B4DD2">
            <w:pPr>
              <w:pStyle w:val="Normal6"/>
              <w:rPr>
                <w:lang w:val="de-DE"/>
              </w:rPr>
            </w:pPr>
            <w:r w:rsidRPr="006519B5">
              <w:rPr>
                <w:b/>
                <w:i/>
                <w:lang w:val="de-DE"/>
              </w:rPr>
              <w:t>Risikobasierter Ansatz für die Überwachung der Einhaltung der Vorschriften über die Fahrgastrechte</w:t>
            </w:r>
          </w:p>
        </w:tc>
        <w:tc>
          <w:tcPr>
            <w:tcW w:w="4876" w:type="dxa"/>
            <w:hideMark/>
          </w:tcPr>
          <w:p w14:paraId="482AD19E" w14:textId="77777777" w:rsidR="00B66609" w:rsidRPr="006519B5" w:rsidRDefault="00B66609" w:rsidP="000B4DD2">
            <w:pPr>
              <w:pStyle w:val="Normal6"/>
              <w:rPr>
                <w:szCs w:val="24"/>
                <w:lang w:val="de-DE"/>
              </w:rPr>
            </w:pPr>
            <w:r w:rsidRPr="006519B5">
              <w:rPr>
                <w:b/>
                <w:i/>
                <w:lang w:val="de-DE"/>
              </w:rPr>
              <w:t>entfällt</w:t>
            </w:r>
          </w:p>
        </w:tc>
      </w:tr>
    </w:tbl>
    <w:p w14:paraId="169E0D5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8736447" w14:textId="77777777" w:rsidR="00B66609" w:rsidRPr="006519B5" w:rsidRDefault="00B66609" w:rsidP="00B66609">
      <w:r w:rsidRPr="006519B5">
        <w:rPr>
          <w:rStyle w:val="HideTWBExt"/>
          <w:noProof w:val="0"/>
        </w:rPr>
        <w:t>&lt;/Amend&gt;</w:t>
      </w:r>
    </w:p>
    <w:p w14:paraId="1FF0B6C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396</w:t>
      </w:r>
      <w:r w:rsidRPr="006519B5">
        <w:rPr>
          <w:rStyle w:val="HideTWBExt"/>
          <w:b w:val="0"/>
          <w:noProof w:val="0"/>
          <w:lang w:val="de-DE"/>
        </w:rPr>
        <w:t>&lt;/NumAm&gt;</w:t>
      </w:r>
    </w:p>
    <w:p w14:paraId="70A0E69A"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67BB9AE1"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23318A2C" w14:textId="77777777" w:rsidR="00B66609" w:rsidRPr="006519B5" w:rsidRDefault="00B66609" w:rsidP="00B66609">
      <w:r w:rsidRPr="006519B5">
        <w:rPr>
          <w:rStyle w:val="HideTWBExt"/>
          <w:noProof w:val="0"/>
        </w:rPr>
        <w:t>&lt;/RepeatBlock-By&gt;</w:t>
      </w:r>
    </w:p>
    <w:p w14:paraId="3E8E8B0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D798674"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3A27FF56"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B7B4F00" w14:textId="77777777" w:rsidR="00B66609" w:rsidRPr="006519B5" w:rsidRDefault="00B66609" w:rsidP="00B66609">
      <w:r w:rsidRPr="006519B5">
        <w:rPr>
          <w:rStyle w:val="HideTWBExt"/>
          <w:noProof w:val="0"/>
        </w:rPr>
        <w:t>&lt;Article2&gt;</w:t>
      </w:r>
      <w:r w:rsidRPr="006519B5">
        <w:t>Artikel 25a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1972F4A" w14:textId="77777777" w:rsidTr="000B4DD2">
        <w:trPr>
          <w:jc w:val="center"/>
        </w:trPr>
        <w:tc>
          <w:tcPr>
            <w:tcW w:w="9752" w:type="dxa"/>
            <w:gridSpan w:val="2"/>
          </w:tcPr>
          <w:p w14:paraId="349274CA" w14:textId="77777777" w:rsidR="00B66609" w:rsidRPr="006519B5" w:rsidRDefault="00B66609" w:rsidP="000B4DD2">
            <w:pPr>
              <w:keepNext/>
            </w:pPr>
          </w:p>
        </w:tc>
      </w:tr>
      <w:tr w:rsidR="00B66609" w:rsidRPr="006519B5" w14:paraId="6155BDC7" w14:textId="77777777" w:rsidTr="000B4DD2">
        <w:trPr>
          <w:jc w:val="center"/>
        </w:trPr>
        <w:tc>
          <w:tcPr>
            <w:tcW w:w="4876" w:type="dxa"/>
            <w:hideMark/>
          </w:tcPr>
          <w:p w14:paraId="4FFE15C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19662B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F443FBB" w14:textId="77777777" w:rsidTr="000B4DD2">
        <w:trPr>
          <w:jc w:val="center"/>
        </w:trPr>
        <w:tc>
          <w:tcPr>
            <w:tcW w:w="4876" w:type="dxa"/>
            <w:hideMark/>
          </w:tcPr>
          <w:p w14:paraId="315E5715" w14:textId="77777777" w:rsidR="00B66609" w:rsidRPr="006519B5" w:rsidRDefault="00B66609" w:rsidP="000B4DD2">
            <w:pPr>
              <w:pStyle w:val="Normal6"/>
              <w:rPr>
                <w:lang w:val="de-DE"/>
              </w:rPr>
            </w:pPr>
            <w:r w:rsidRPr="006519B5">
              <w:rPr>
                <w:b/>
                <w:i/>
                <w:lang w:val="de-DE"/>
              </w:rPr>
              <w:t>(1)</w:t>
            </w:r>
            <w:r w:rsidRPr="006519B5">
              <w:rPr>
                <w:b/>
                <w:i/>
                <w:lang w:val="de-DE"/>
              </w:rPr>
              <w:tab/>
              <w:t>Die nationalen Durchsetzungsstellen arbeiten ein Programm zur Überwachung der Einhaltung der Vorschriften aus, mit dem auf der Grundlage einer Risikobewertung überwacht wird, ob die Beförderer, Terminalbetreiber, Hafenbehörden, Reisevermittler, Reiseveranstalter und Fahrscheinverkäufer den in dieser Verordnung festgelegten Verpflichtungen nachkommen. Das Programm muss es ermöglichen, wiederholte Verstöße gegen die Vorschriften über die Fahrgastrechte aufzudecken und für Abhilfe zu sorgen. Das Programm zur Überwachung der Einhaltung der Vorschriften muss eine repräsentative Stichprobe von Überwachungstätigkeiten umfassen.</w:t>
            </w:r>
          </w:p>
        </w:tc>
        <w:tc>
          <w:tcPr>
            <w:tcW w:w="4876" w:type="dxa"/>
            <w:hideMark/>
          </w:tcPr>
          <w:p w14:paraId="0B3F87AA" w14:textId="77777777" w:rsidR="00B66609" w:rsidRPr="006519B5" w:rsidRDefault="00B66609" w:rsidP="000B4DD2">
            <w:pPr>
              <w:pStyle w:val="Normal6"/>
              <w:rPr>
                <w:szCs w:val="24"/>
                <w:lang w:val="de-DE"/>
              </w:rPr>
            </w:pPr>
            <w:r w:rsidRPr="006519B5">
              <w:rPr>
                <w:b/>
                <w:i/>
                <w:lang w:val="de-DE"/>
              </w:rPr>
              <w:t>entfällt</w:t>
            </w:r>
          </w:p>
        </w:tc>
      </w:tr>
    </w:tbl>
    <w:p w14:paraId="184D9A8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42E5D0C"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31B4890D"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75FA7C94" w14:textId="77777777" w:rsidR="00B66609" w:rsidRPr="006519B5" w:rsidRDefault="00B66609" w:rsidP="00B66609">
      <w:r w:rsidRPr="006519B5">
        <w:rPr>
          <w:rStyle w:val="HideTWBExt"/>
          <w:noProof w:val="0"/>
        </w:rPr>
        <w:t>&lt;/Amend&gt;</w:t>
      </w:r>
    </w:p>
    <w:p w14:paraId="427455B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397</w:t>
      </w:r>
      <w:r w:rsidRPr="006519B5">
        <w:rPr>
          <w:rStyle w:val="HideTWBExt"/>
          <w:b w:val="0"/>
          <w:noProof w:val="0"/>
          <w:lang w:val="de-DE"/>
        </w:rPr>
        <w:t>&lt;/NumAm&gt;</w:t>
      </w:r>
    </w:p>
    <w:p w14:paraId="04089A62"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591759B9" w14:textId="77777777" w:rsidR="00B66609" w:rsidRPr="006519B5" w:rsidRDefault="00B66609" w:rsidP="00B66609">
      <w:r w:rsidRPr="006519B5">
        <w:rPr>
          <w:rStyle w:val="HideTWBExt"/>
          <w:noProof w:val="0"/>
        </w:rPr>
        <w:t>&lt;/RepeatBlock-By&gt;</w:t>
      </w:r>
    </w:p>
    <w:p w14:paraId="6FD9E9E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5EFC2CD"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2A10F1A4"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6712D8C6" w14:textId="77777777" w:rsidR="00B66609" w:rsidRPr="006519B5" w:rsidRDefault="00B66609" w:rsidP="00B66609">
      <w:r w:rsidRPr="006519B5">
        <w:rPr>
          <w:rStyle w:val="HideTWBExt"/>
          <w:noProof w:val="0"/>
        </w:rPr>
        <w:t>&lt;Article2&gt;</w:t>
      </w:r>
      <w:r w:rsidRPr="006519B5">
        <w:t>Artikel 25a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9F170FA" w14:textId="77777777" w:rsidTr="000B4DD2">
        <w:trPr>
          <w:jc w:val="center"/>
        </w:trPr>
        <w:tc>
          <w:tcPr>
            <w:tcW w:w="9752" w:type="dxa"/>
            <w:gridSpan w:val="2"/>
          </w:tcPr>
          <w:p w14:paraId="5913069C" w14:textId="77777777" w:rsidR="00B66609" w:rsidRPr="006519B5" w:rsidRDefault="00B66609" w:rsidP="000B4DD2">
            <w:pPr>
              <w:keepNext/>
            </w:pPr>
          </w:p>
        </w:tc>
      </w:tr>
      <w:tr w:rsidR="00B66609" w:rsidRPr="006519B5" w14:paraId="1E330513" w14:textId="77777777" w:rsidTr="000B4DD2">
        <w:trPr>
          <w:jc w:val="center"/>
        </w:trPr>
        <w:tc>
          <w:tcPr>
            <w:tcW w:w="4876" w:type="dxa"/>
            <w:hideMark/>
          </w:tcPr>
          <w:p w14:paraId="4E880CA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45A106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D887E7F" w14:textId="77777777" w:rsidTr="000B4DD2">
        <w:trPr>
          <w:jc w:val="center"/>
        </w:trPr>
        <w:tc>
          <w:tcPr>
            <w:tcW w:w="4876" w:type="dxa"/>
            <w:hideMark/>
          </w:tcPr>
          <w:p w14:paraId="26566758" w14:textId="77777777" w:rsidR="00B66609" w:rsidRPr="006519B5" w:rsidRDefault="00B66609" w:rsidP="000B4DD2">
            <w:pPr>
              <w:pStyle w:val="Normal6"/>
              <w:rPr>
                <w:lang w:val="de-DE"/>
              </w:rPr>
            </w:pPr>
            <w:r w:rsidRPr="006519B5">
              <w:rPr>
                <w:b/>
                <w:i/>
                <w:lang w:val="de-DE"/>
              </w:rPr>
              <w:t>(1)</w:t>
            </w:r>
            <w:r w:rsidRPr="006519B5">
              <w:rPr>
                <w:b/>
                <w:i/>
                <w:lang w:val="de-DE"/>
              </w:rPr>
              <w:tab/>
              <w:t>Die nationalen Durchsetzungsstellen arbeiten ein Programm zur Überwachung der Einhaltung der Vorschriften aus, mit dem auf der Grundlage einer Risikobewertung überwacht wird, ob die Beförderer, Terminalbetreiber, Hafenbehörden, Reisevermittler, Reiseveranstalter und Fahrscheinverkäufer den in dieser Verordnung festgelegten Verpflichtungen nachkommen. Das Programm muss es ermöglichen, wiederholte Verstöße gegen die Vorschriften über die Fahrgastrechte aufzudecken und für Abhilfe zu sorgen. Das Programm zur Überwachung der Einhaltung der Vorschriften muss eine repräsentative Stichprobe von Überwachungstätigkeiten umfassen.</w:t>
            </w:r>
          </w:p>
        </w:tc>
        <w:tc>
          <w:tcPr>
            <w:tcW w:w="4876" w:type="dxa"/>
            <w:hideMark/>
          </w:tcPr>
          <w:p w14:paraId="5BC772B5" w14:textId="77777777" w:rsidR="00B66609" w:rsidRPr="006519B5" w:rsidRDefault="00B66609" w:rsidP="000B4DD2">
            <w:pPr>
              <w:pStyle w:val="Normal6"/>
              <w:rPr>
                <w:szCs w:val="24"/>
                <w:lang w:val="de-DE"/>
              </w:rPr>
            </w:pPr>
            <w:r w:rsidRPr="006519B5">
              <w:rPr>
                <w:b/>
                <w:i/>
                <w:lang w:val="de-DE"/>
              </w:rPr>
              <w:t>entfällt</w:t>
            </w:r>
          </w:p>
        </w:tc>
      </w:tr>
    </w:tbl>
    <w:p w14:paraId="4869817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29875F8" w14:textId="77777777" w:rsidR="00B66609" w:rsidRPr="006519B5" w:rsidRDefault="00B66609" w:rsidP="00B66609">
      <w:r w:rsidRPr="006519B5">
        <w:rPr>
          <w:rStyle w:val="HideTWBExt"/>
          <w:noProof w:val="0"/>
        </w:rPr>
        <w:t>&lt;/Amend&gt;</w:t>
      </w:r>
    </w:p>
    <w:p w14:paraId="574DCB4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398</w:t>
      </w:r>
      <w:r w:rsidRPr="006519B5">
        <w:rPr>
          <w:rStyle w:val="HideTWBExt"/>
          <w:b w:val="0"/>
          <w:noProof w:val="0"/>
          <w:lang w:val="de-DE"/>
        </w:rPr>
        <w:t>&lt;/NumAm&gt;</w:t>
      </w:r>
    </w:p>
    <w:p w14:paraId="5E7B9C49"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47277948"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5064940D" w14:textId="77777777" w:rsidR="00B66609" w:rsidRPr="006519B5" w:rsidRDefault="00B66609" w:rsidP="00B66609">
      <w:r w:rsidRPr="006519B5">
        <w:rPr>
          <w:rStyle w:val="HideTWBExt"/>
          <w:noProof w:val="0"/>
        </w:rPr>
        <w:t>&lt;/RepeatBlock-By&gt;</w:t>
      </w:r>
    </w:p>
    <w:p w14:paraId="3D9088D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CDEA34D"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342BC33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DEC49AE" w14:textId="77777777" w:rsidR="00B66609" w:rsidRPr="006519B5" w:rsidRDefault="00B66609" w:rsidP="00B66609">
      <w:r w:rsidRPr="006519B5">
        <w:rPr>
          <w:rStyle w:val="HideTWBExt"/>
          <w:noProof w:val="0"/>
        </w:rPr>
        <w:t>&lt;Article2&gt;</w:t>
      </w:r>
      <w:r w:rsidRPr="006519B5">
        <w:t>Artikel 25a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3A372BD" w14:textId="77777777" w:rsidTr="000B4DD2">
        <w:trPr>
          <w:jc w:val="center"/>
        </w:trPr>
        <w:tc>
          <w:tcPr>
            <w:tcW w:w="9752" w:type="dxa"/>
            <w:gridSpan w:val="2"/>
          </w:tcPr>
          <w:p w14:paraId="3CD35CFF" w14:textId="77777777" w:rsidR="00B66609" w:rsidRPr="006519B5" w:rsidRDefault="00B66609" w:rsidP="000B4DD2">
            <w:pPr>
              <w:keepNext/>
            </w:pPr>
          </w:p>
        </w:tc>
      </w:tr>
      <w:tr w:rsidR="00B66609" w:rsidRPr="006519B5" w14:paraId="156B3FA1" w14:textId="77777777" w:rsidTr="000B4DD2">
        <w:trPr>
          <w:jc w:val="center"/>
        </w:trPr>
        <w:tc>
          <w:tcPr>
            <w:tcW w:w="4876" w:type="dxa"/>
            <w:hideMark/>
          </w:tcPr>
          <w:p w14:paraId="007576C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55B94E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DFE3A42" w14:textId="77777777" w:rsidTr="000B4DD2">
        <w:trPr>
          <w:jc w:val="center"/>
        </w:trPr>
        <w:tc>
          <w:tcPr>
            <w:tcW w:w="4876" w:type="dxa"/>
            <w:hideMark/>
          </w:tcPr>
          <w:p w14:paraId="4E74B1D5" w14:textId="77777777" w:rsidR="00B66609" w:rsidRPr="006519B5" w:rsidRDefault="00B66609" w:rsidP="000B4DD2">
            <w:pPr>
              <w:pStyle w:val="Normal6"/>
              <w:rPr>
                <w:lang w:val="de-DE"/>
              </w:rPr>
            </w:pPr>
            <w:r w:rsidRPr="006519B5">
              <w:rPr>
                <w:b/>
                <w:i/>
                <w:lang w:val="de-DE"/>
              </w:rPr>
              <w:t>(2)</w:t>
            </w:r>
            <w:r w:rsidRPr="006519B5">
              <w:rPr>
                <w:b/>
                <w:i/>
                <w:lang w:val="de-DE"/>
              </w:rPr>
              <w:tab/>
              <w:t>Die Risikobewertung stützt sich auf eine Bewertung von Tatsachen, für die etwaige Beschwerden von Fahrgästen bei den genannten Stellen sowie die Ergebnisse der von den genannten Stellen durchgeführten Überwachungstätigkeiten, die Informationen gemäß Artikel 25b Absätze 1 und 3 sowie andere Informationsquellen im Zusammenhang mit der Anwendung dieser Verordnung im Hoheitsgebiet des jeweiligen Mitgliedstaats berücksichtigt werden.</w:t>
            </w:r>
          </w:p>
        </w:tc>
        <w:tc>
          <w:tcPr>
            <w:tcW w:w="4876" w:type="dxa"/>
            <w:hideMark/>
          </w:tcPr>
          <w:p w14:paraId="6DD70C42" w14:textId="77777777" w:rsidR="00B66609" w:rsidRPr="006519B5" w:rsidRDefault="00B66609" w:rsidP="000B4DD2">
            <w:pPr>
              <w:pStyle w:val="Normal6"/>
              <w:rPr>
                <w:szCs w:val="24"/>
                <w:lang w:val="de-DE"/>
              </w:rPr>
            </w:pPr>
            <w:r w:rsidRPr="006519B5">
              <w:rPr>
                <w:b/>
                <w:i/>
                <w:lang w:val="de-DE"/>
              </w:rPr>
              <w:t>entfällt</w:t>
            </w:r>
          </w:p>
        </w:tc>
      </w:tr>
    </w:tbl>
    <w:p w14:paraId="4D0DE09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86E39B5"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27A88C5A"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081D29FF" w14:textId="77777777" w:rsidR="00B66609" w:rsidRPr="006519B5" w:rsidRDefault="00B66609" w:rsidP="00B66609">
      <w:r w:rsidRPr="006519B5">
        <w:rPr>
          <w:rStyle w:val="HideTWBExt"/>
          <w:noProof w:val="0"/>
        </w:rPr>
        <w:t>&lt;/Amend&gt;</w:t>
      </w:r>
    </w:p>
    <w:p w14:paraId="08EC37E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399</w:t>
      </w:r>
      <w:r w:rsidRPr="006519B5">
        <w:rPr>
          <w:rStyle w:val="HideTWBExt"/>
          <w:b w:val="0"/>
          <w:noProof w:val="0"/>
          <w:lang w:val="de-DE"/>
        </w:rPr>
        <w:t>&lt;/NumAm&gt;</w:t>
      </w:r>
    </w:p>
    <w:p w14:paraId="69298929"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797FC77A" w14:textId="77777777" w:rsidR="00B66609" w:rsidRPr="006519B5" w:rsidRDefault="00B66609" w:rsidP="00B66609">
      <w:r w:rsidRPr="006519B5">
        <w:rPr>
          <w:rStyle w:val="HideTWBExt"/>
          <w:noProof w:val="0"/>
        </w:rPr>
        <w:t>&lt;/RepeatBlock-By&gt;</w:t>
      </w:r>
    </w:p>
    <w:p w14:paraId="36148E8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DABB604"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4F729869"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7A4DCFA1" w14:textId="77777777" w:rsidR="00B66609" w:rsidRPr="006519B5" w:rsidRDefault="00B66609" w:rsidP="00B66609">
      <w:r w:rsidRPr="006519B5">
        <w:rPr>
          <w:rStyle w:val="HideTWBExt"/>
          <w:noProof w:val="0"/>
        </w:rPr>
        <w:t>&lt;Article2&gt;</w:t>
      </w:r>
      <w:r w:rsidRPr="006519B5">
        <w:t>Artikel 25a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30F6D53" w14:textId="77777777" w:rsidTr="000B4DD2">
        <w:trPr>
          <w:jc w:val="center"/>
        </w:trPr>
        <w:tc>
          <w:tcPr>
            <w:tcW w:w="9752" w:type="dxa"/>
            <w:gridSpan w:val="2"/>
          </w:tcPr>
          <w:p w14:paraId="16234B60" w14:textId="77777777" w:rsidR="00B66609" w:rsidRPr="006519B5" w:rsidRDefault="00B66609" w:rsidP="000B4DD2">
            <w:pPr>
              <w:keepNext/>
            </w:pPr>
          </w:p>
        </w:tc>
      </w:tr>
      <w:tr w:rsidR="00B66609" w:rsidRPr="006519B5" w14:paraId="70BA773E" w14:textId="77777777" w:rsidTr="000B4DD2">
        <w:trPr>
          <w:jc w:val="center"/>
        </w:trPr>
        <w:tc>
          <w:tcPr>
            <w:tcW w:w="4876" w:type="dxa"/>
            <w:hideMark/>
          </w:tcPr>
          <w:p w14:paraId="61E205F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70C5F8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7608F55" w14:textId="77777777" w:rsidTr="000B4DD2">
        <w:trPr>
          <w:jc w:val="center"/>
        </w:trPr>
        <w:tc>
          <w:tcPr>
            <w:tcW w:w="4876" w:type="dxa"/>
            <w:hideMark/>
          </w:tcPr>
          <w:p w14:paraId="3C7D6941" w14:textId="77777777" w:rsidR="00B66609" w:rsidRPr="006519B5" w:rsidRDefault="00B66609" w:rsidP="000B4DD2">
            <w:pPr>
              <w:pStyle w:val="Normal6"/>
              <w:rPr>
                <w:lang w:val="de-DE"/>
              </w:rPr>
            </w:pPr>
            <w:r w:rsidRPr="006519B5">
              <w:rPr>
                <w:b/>
                <w:i/>
                <w:lang w:val="de-DE"/>
              </w:rPr>
              <w:t>(2)</w:t>
            </w:r>
            <w:r w:rsidRPr="006519B5">
              <w:rPr>
                <w:b/>
                <w:i/>
                <w:lang w:val="de-DE"/>
              </w:rPr>
              <w:tab/>
              <w:t>Die Risikobewertung stützt sich auf eine Bewertung von Tatsachen, für die etwaige Beschwerden von Fahrgästen bei den genannten Stellen sowie die Ergebnisse der von den genannten Stellen durchgeführten Überwachungstätigkeiten, die Informationen gemäß Artikel 25b Absätze 1 und 3 sowie andere Informationsquellen im Zusammenhang mit der Anwendung dieser Verordnung im Hoheitsgebiet des jeweiligen Mitgliedstaats berücksichtigt werden.</w:t>
            </w:r>
          </w:p>
        </w:tc>
        <w:tc>
          <w:tcPr>
            <w:tcW w:w="4876" w:type="dxa"/>
            <w:hideMark/>
          </w:tcPr>
          <w:p w14:paraId="323BB376" w14:textId="77777777" w:rsidR="00B66609" w:rsidRPr="006519B5" w:rsidRDefault="00B66609" w:rsidP="000B4DD2">
            <w:pPr>
              <w:pStyle w:val="Normal6"/>
              <w:rPr>
                <w:szCs w:val="24"/>
                <w:lang w:val="de-DE"/>
              </w:rPr>
            </w:pPr>
            <w:r w:rsidRPr="006519B5">
              <w:rPr>
                <w:b/>
                <w:i/>
                <w:lang w:val="de-DE"/>
              </w:rPr>
              <w:t>entfällt</w:t>
            </w:r>
          </w:p>
        </w:tc>
      </w:tr>
    </w:tbl>
    <w:p w14:paraId="0E67851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468F189" w14:textId="77777777" w:rsidR="00B66609" w:rsidRPr="006519B5" w:rsidRDefault="00B66609" w:rsidP="00B66609">
      <w:r w:rsidRPr="006519B5">
        <w:rPr>
          <w:rStyle w:val="HideTWBExt"/>
          <w:noProof w:val="0"/>
        </w:rPr>
        <w:t>&lt;/Amend&gt;</w:t>
      </w:r>
    </w:p>
    <w:p w14:paraId="57F73F9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400</w:t>
      </w:r>
      <w:r w:rsidRPr="006519B5">
        <w:rPr>
          <w:rStyle w:val="HideTWBExt"/>
          <w:b w:val="0"/>
          <w:noProof w:val="0"/>
          <w:lang w:val="de-DE"/>
        </w:rPr>
        <w:t>&lt;/NumAm&gt;</w:t>
      </w:r>
    </w:p>
    <w:p w14:paraId="43509D0A"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06A56027" w14:textId="77777777" w:rsidR="00B66609" w:rsidRPr="006519B5" w:rsidRDefault="00B66609" w:rsidP="00B66609">
      <w:r w:rsidRPr="006519B5">
        <w:rPr>
          <w:rStyle w:val="HideTWBExt"/>
          <w:noProof w:val="0"/>
        </w:rPr>
        <w:t>&lt;/RepeatBlock-By&gt;</w:t>
      </w:r>
    </w:p>
    <w:p w14:paraId="116671A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2226045"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1BD3F9AE"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E1E4E0C" w14:textId="77777777" w:rsidR="00B66609" w:rsidRPr="006519B5" w:rsidRDefault="00B66609" w:rsidP="00B66609">
      <w:r w:rsidRPr="006519B5">
        <w:rPr>
          <w:rStyle w:val="HideTWBExt"/>
          <w:noProof w:val="0"/>
        </w:rPr>
        <w:t>&lt;Article2&gt;</w:t>
      </w:r>
      <w:r w:rsidRPr="006519B5">
        <w:t>Artikel 25a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F55B146" w14:textId="77777777" w:rsidTr="000B4DD2">
        <w:trPr>
          <w:jc w:val="center"/>
        </w:trPr>
        <w:tc>
          <w:tcPr>
            <w:tcW w:w="9752" w:type="dxa"/>
            <w:gridSpan w:val="2"/>
          </w:tcPr>
          <w:p w14:paraId="5BA4E0EC" w14:textId="77777777" w:rsidR="00B66609" w:rsidRPr="006519B5" w:rsidRDefault="00B66609" w:rsidP="000B4DD2">
            <w:pPr>
              <w:keepNext/>
            </w:pPr>
          </w:p>
        </w:tc>
      </w:tr>
      <w:tr w:rsidR="00B66609" w:rsidRPr="006519B5" w14:paraId="4EAC7F05" w14:textId="77777777" w:rsidTr="000B4DD2">
        <w:trPr>
          <w:jc w:val="center"/>
        </w:trPr>
        <w:tc>
          <w:tcPr>
            <w:tcW w:w="4876" w:type="dxa"/>
            <w:hideMark/>
          </w:tcPr>
          <w:p w14:paraId="757EA7B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6F4F6C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282BA94" w14:textId="77777777" w:rsidTr="000B4DD2">
        <w:trPr>
          <w:jc w:val="center"/>
        </w:trPr>
        <w:tc>
          <w:tcPr>
            <w:tcW w:w="4876" w:type="dxa"/>
            <w:hideMark/>
          </w:tcPr>
          <w:p w14:paraId="4A91C246" w14:textId="77777777" w:rsidR="00B66609" w:rsidRPr="006519B5" w:rsidRDefault="00B66609" w:rsidP="000B4DD2">
            <w:pPr>
              <w:pStyle w:val="Normal6"/>
              <w:rPr>
                <w:lang w:val="de-DE"/>
              </w:rPr>
            </w:pPr>
            <w:r w:rsidRPr="006519B5">
              <w:rPr>
                <w:b/>
                <w:i/>
                <w:lang w:val="de-DE"/>
              </w:rPr>
              <w:t>(3)</w:t>
            </w:r>
            <w:r w:rsidRPr="006519B5">
              <w:rPr>
                <w:b/>
                <w:i/>
                <w:lang w:val="de-DE"/>
              </w:rPr>
              <w:tab/>
              <w:t>Die Risikobewertung wird erstmals bis zum 30. Juni XXXX [1 Jahr nach Geltungsbeginn der Verordnung] und danach alle zwei Jahre durchgeführt.</w:t>
            </w:r>
          </w:p>
        </w:tc>
        <w:tc>
          <w:tcPr>
            <w:tcW w:w="4876" w:type="dxa"/>
            <w:hideMark/>
          </w:tcPr>
          <w:p w14:paraId="54D6E101" w14:textId="77777777" w:rsidR="00B66609" w:rsidRPr="006519B5" w:rsidRDefault="00B66609" w:rsidP="000B4DD2">
            <w:pPr>
              <w:pStyle w:val="Normal6"/>
              <w:rPr>
                <w:szCs w:val="24"/>
                <w:lang w:val="de-DE"/>
              </w:rPr>
            </w:pPr>
            <w:r w:rsidRPr="006519B5">
              <w:rPr>
                <w:b/>
                <w:i/>
                <w:lang w:val="de-DE"/>
              </w:rPr>
              <w:t>entfällt</w:t>
            </w:r>
          </w:p>
        </w:tc>
      </w:tr>
    </w:tbl>
    <w:p w14:paraId="7C3CAA1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E560487" w14:textId="77777777" w:rsidR="00B66609" w:rsidRPr="006519B5" w:rsidRDefault="00B66609" w:rsidP="00B66609">
      <w:r w:rsidRPr="006519B5">
        <w:rPr>
          <w:rStyle w:val="HideTWBExt"/>
          <w:noProof w:val="0"/>
        </w:rPr>
        <w:t>&lt;/Amend&gt;</w:t>
      </w:r>
    </w:p>
    <w:p w14:paraId="4FB8FFF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401</w:t>
      </w:r>
      <w:r w:rsidRPr="006519B5">
        <w:rPr>
          <w:rStyle w:val="HideTWBExt"/>
          <w:b w:val="0"/>
          <w:noProof w:val="0"/>
          <w:lang w:val="de-DE"/>
        </w:rPr>
        <w:t>&lt;/NumAm&gt;</w:t>
      </w:r>
    </w:p>
    <w:p w14:paraId="0740FC34"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63181D52"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2F29C91A" w14:textId="77777777" w:rsidR="00B66609" w:rsidRPr="006519B5" w:rsidRDefault="00B66609" w:rsidP="00B66609">
      <w:r w:rsidRPr="006519B5">
        <w:rPr>
          <w:rStyle w:val="HideTWBExt"/>
          <w:noProof w:val="0"/>
        </w:rPr>
        <w:t>&lt;/RepeatBlock-By&gt;</w:t>
      </w:r>
    </w:p>
    <w:p w14:paraId="7114BD0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3A422BC"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0AD56FE0"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931953B" w14:textId="77777777" w:rsidR="00B66609" w:rsidRPr="006519B5" w:rsidRDefault="00B66609" w:rsidP="00B66609">
      <w:r w:rsidRPr="006519B5">
        <w:rPr>
          <w:rStyle w:val="HideTWBExt"/>
          <w:noProof w:val="0"/>
        </w:rPr>
        <w:t>&lt;Article2&gt;</w:t>
      </w:r>
      <w:r w:rsidRPr="006519B5">
        <w:t>Artikel 25a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4E63EDD" w14:textId="77777777" w:rsidTr="000B4DD2">
        <w:trPr>
          <w:jc w:val="center"/>
        </w:trPr>
        <w:tc>
          <w:tcPr>
            <w:tcW w:w="9752" w:type="dxa"/>
            <w:gridSpan w:val="2"/>
          </w:tcPr>
          <w:p w14:paraId="3E36BC65" w14:textId="77777777" w:rsidR="00B66609" w:rsidRPr="006519B5" w:rsidRDefault="00B66609" w:rsidP="000B4DD2">
            <w:pPr>
              <w:keepNext/>
            </w:pPr>
          </w:p>
        </w:tc>
      </w:tr>
      <w:tr w:rsidR="00B66609" w:rsidRPr="006519B5" w14:paraId="65FA7C19" w14:textId="77777777" w:rsidTr="000B4DD2">
        <w:trPr>
          <w:jc w:val="center"/>
        </w:trPr>
        <w:tc>
          <w:tcPr>
            <w:tcW w:w="4876" w:type="dxa"/>
            <w:hideMark/>
          </w:tcPr>
          <w:p w14:paraId="20068BC3"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62C8BC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A71C99B" w14:textId="77777777" w:rsidTr="000B4DD2">
        <w:trPr>
          <w:jc w:val="center"/>
        </w:trPr>
        <w:tc>
          <w:tcPr>
            <w:tcW w:w="4876" w:type="dxa"/>
            <w:hideMark/>
          </w:tcPr>
          <w:p w14:paraId="5577B721" w14:textId="77777777" w:rsidR="00B66609" w:rsidRPr="006519B5" w:rsidRDefault="00B66609" w:rsidP="000B4DD2">
            <w:pPr>
              <w:pStyle w:val="Normal6"/>
              <w:rPr>
                <w:lang w:val="de-DE"/>
              </w:rPr>
            </w:pPr>
            <w:r w:rsidRPr="006519B5">
              <w:rPr>
                <w:b/>
                <w:i/>
                <w:lang w:val="de-DE"/>
              </w:rPr>
              <w:t>(3)</w:t>
            </w:r>
            <w:r w:rsidRPr="006519B5">
              <w:rPr>
                <w:b/>
                <w:i/>
                <w:lang w:val="de-DE"/>
              </w:rPr>
              <w:tab/>
              <w:t>Die Risikobewertung wird erstmals bis zum 30. Juni XXXX [1 Jahr nach Geltungsbeginn der Verordnung] und danach alle zwei Jahre durchgeführt.</w:t>
            </w:r>
          </w:p>
        </w:tc>
        <w:tc>
          <w:tcPr>
            <w:tcW w:w="4876" w:type="dxa"/>
            <w:hideMark/>
          </w:tcPr>
          <w:p w14:paraId="6CB943FA" w14:textId="77777777" w:rsidR="00B66609" w:rsidRPr="006519B5" w:rsidRDefault="00B66609" w:rsidP="000B4DD2">
            <w:pPr>
              <w:pStyle w:val="Normal6"/>
              <w:rPr>
                <w:szCs w:val="24"/>
                <w:lang w:val="de-DE"/>
              </w:rPr>
            </w:pPr>
            <w:r w:rsidRPr="006519B5">
              <w:rPr>
                <w:b/>
                <w:i/>
                <w:lang w:val="de-DE"/>
              </w:rPr>
              <w:t>entfällt</w:t>
            </w:r>
          </w:p>
        </w:tc>
      </w:tr>
    </w:tbl>
    <w:p w14:paraId="1A4FF57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889560A"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17B675C2"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4DD048D3" w14:textId="77777777" w:rsidR="00B66609" w:rsidRPr="006519B5" w:rsidRDefault="00B66609" w:rsidP="00B66609">
      <w:r w:rsidRPr="006519B5">
        <w:rPr>
          <w:rStyle w:val="HideTWBExt"/>
          <w:noProof w:val="0"/>
        </w:rPr>
        <w:t>&lt;/Amend&gt;</w:t>
      </w:r>
    </w:p>
    <w:p w14:paraId="2BAABDB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402</w:t>
      </w:r>
      <w:r w:rsidRPr="006519B5">
        <w:rPr>
          <w:rStyle w:val="HideTWBExt"/>
          <w:b w:val="0"/>
          <w:noProof w:val="0"/>
          <w:lang w:val="de-DE"/>
        </w:rPr>
        <w:t>&lt;/NumAm&gt;</w:t>
      </w:r>
    </w:p>
    <w:p w14:paraId="503D136F"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521F7020"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1B1D5D8F" w14:textId="77777777" w:rsidR="00B66609" w:rsidRPr="006519B5" w:rsidRDefault="00B66609" w:rsidP="00B66609">
      <w:r w:rsidRPr="006519B5">
        <w:rPr>
          <w:rStyle w:val="HideTWBExt"/>
          <w:noProof w:val="0"/>
        </w:rPr>
        <w:t>&lt;/RepeatBlock-By&gt;</w:t>
      </w:r>
    </w:p>
    <w:p w14:paraId="509AF9E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4732E7F"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31CBB4D3"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6EE4D1B3" w14:textId="77777777" w:rsidR="00B66609" w:rsidRPr="006519B5" w:rsidRDefault="00B66609" w:rsidP="00B66609">
      <w:r w:rsidRPr="006519B5">
        <w:rPr>
          <w:rStyle w:val="HideTWBExt"/>
          <w:noProof w:val="0"/>
        </w:rPr>
        <w:t>&lt;Article2&gt;</w:t>
      </w:r>
      <w:r w:rsidRPr="006519B5">
        <w:t>Artikel 25a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B521B3" w14:textId="77777777" w:rsidTr="000B4DD2">
        <w:trPr>
          <w:jc w:val="center"/>
        </w:trPr>
        <w:tc>
          <w:tcPr>
            <w:tcW w:w="9752" w:type="dxa"/>
            <w:gridSpan w:val="2"/>
          </w:tcPr>
          <w:p w14:paraId="5B4DB211" w14:textId="77777777" w:rsidR="00B66609" w:rsidRPr="006519B5" w:rsidRDefault="00B66609" w:rsidP="000B4DD2">
            <w:pPr>
              <w:keepNext/>
            </w:pPr>
          </w:p>
        </w:tc>
      </w:tr>
      <w:tr w:rsidR="00B66609" w:rsidRPr="006519B5" w14:paraId="41DF9B88" w14:textId="77777777" w:rsidTr="000B4DD2">
        <w:trPr>
          <w:jc w:val="center"/>
        </w:trPr>
        <w:tc>
          <w:tcPr>
            <w:tcW w:w="4876" w:type="dxa"/>
            <w:hideMark/>
          </w:tcPr>
          <w:p w14:paraId="15DA9C9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EB6B23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1B9FD16" w14:textId="77777777" w:rsidTr="000B4DD2">
        <w:trPr>
          <w:jc w:val="center"/>
        </w:trPr>
        <w:tc>
          <w:tcPr>
            <w:tcW w:w="4876" w:type="dxa"/>
            <w:hideMark/>
          </w:tcPr>
          <w:p w14:paraId="3A5E890C" w14:textId="77777777" w:rsidR="00B66609" w:rsidRPr="006519B5" w:rsidRDefault="00B66609" w:rsidP="000B4DD2">
            <w:pPr>
              <w:pStyle w:val="Normal6"/>
              <w:rPr>
                <w:lang w:val="de-DE"/>
              </w:rPr>
            </w:pPr>
            <w:r w:rsidRPr="006519B5">
              <w:rPr>
                <w:b/>
                <w:i/>
                <w:lang w:val="de-DE"/>
              </w:rPr>
              <w:t>(4)</w:t>
            </w:r>
            <w:r w:rsidRPr="006519B5">
              <w:rPr>
                <w:b/>
                <w:i/>
                <w:lang w:val="de-DE"/>
              </w:rPr>
              <w:tab/>
              <w:t>Die Tätigkeiten zur Überwachung der Einhaltung der Vorschriften stützen sich auf die Risikobewertung und werden gegebenenfalls in Form von Audits, Inspektionen, Befragungen, Überprüfungen und der Inaugenscheinnahme von Unterlagen durchgeführt. Sie umfassen sowohl angekündigte als auch unangekündigte Tätigkeiten. Die Überwachungstätigkeiten müssen in einem angemessenen Verhältnis zu den ermittelten Risiken stehen.</w:t>
            </w:r>
          </w:p>
        </w:tc>
        <w:tc>
          <w:tcPr>
            <w:tcW w:w="4876" w:type="dxa"/>
            <w:hideMark/>
          </w:tcPr>
          <w:p w14:paraId="57BC66A0" w14:textId="77777777" w:rsidR="00B66609" w:rsidRPr="006519B5" w:rsidRDefault="00B66609" w:rsidP="000B4DD2">
            <w:pPr>
              <w:pStyle w:val="Normal6"/>
              <w:rPr>
                <w:szCs w:val="24"/>
                <w:lang w:val="de-DE"/>
              </w:rPr>
            </w:pPr>
            <w:r w:rsidRPr="006519B5">
              <w:rPr>
                <w:b/>
                <w:i/>
                <w:lang w:val="de-DE"/>
              </w:rPr>
              <w:t>entfällt</w:t>
            </w:r>
          </w:p>
        </w:tc>
      </w:tr>
    </w:tbl>
    <w:p w14:paraId="072F239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6750F3A"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43D606D3"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04D0B5EE" w14:textId="77777777" w:rsidR="00B66609" w:rsidRPr="006519B5" w:rsidRDefault="00B66609" w:rsidP="00B66609">
      <w:r w:rsidRPr="006519B5">
        <w:rPr>
          <w:rStyle w:val="HideTWBExt"/>
          <w:noProof w:val="0"/>
        </w:rPr>
        <w:t>&lt;/Amend&gt;</w:t>
      </w:r>
    </w:p>
    <w:p w14:paraId="5B8169D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403</w:t>
      </w:r>
      <w:r w:rsidRPr="006519B5">
        <w:rPr>
          <w:rStyle w:val="HideTWBExt"/>
          <w:b w:val="0"/>
          <w:noProof w:val="0"/>
          <w:lang w:val="de-DE"/>
        </w:rPr>
        <w:t>&lt;/NumAm&gt;</w:t>
      </w:r>
    </w:p>
    <w:p w14:paraId="0EC6C65C"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7AB47C0E" w14:textId="77777777" w:rsidR="00B66609" w:rsidRPr="006519B5" w:rsidRDefault="00B66609" w:rsidP="00B66609">
      <w:r w:rsidRPr="006519B5">
        <w:rPr>
          <w:rStyle w:val="HideTWBExt"/>
          <w:noProof w:val="0"/>
        </w:rPr>
        <w:t>&lt;/RepeatBlock-By&gt;</w:t>
      </w:r>
    </w:p>
    <w:p w14:paraId="79080D9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4FF027F"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060FA07A"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08C0FBC" w14:textId="77777777" w:rsidR="00B66609" w:rsidRPr="006519B5" w:rsidRDefault="00B66609" w:rsidP="00B66609">
      <w:r w:rsidRPr="006519B5">
        <w:rPr>
          <w:rStyle w:val="HideTWBExt"/>
          <w:noProof w:val="0"/>
        </w:rPr>
        <w:t>&lt;Article2&gt;</w:t>
      </w:r>
      <w:r w:rsidRPr="006519B5">
        <w:t>Artikel 25a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34763A6" w14:textId="77777777" w:rsidTr="000B4DD2">
        <w:trPr>
          <w:jc w:val="center"/>
        </w:trPr>
        <w:tc>
          <w:tcPr>
            <w:tcW w:w="9752" w:type="dxa"/>
            <w:gridSpan w:val="2"/>
          </w:tcPr>
          <w:p w14:paraId="3844679A" w14:textId="77777777" w:rsidR="00B66609" w:rsidRPr="006519B5" w:rsidRDefault="00B66609" w:rsidP="000B4DD2">
            <w:pPr>
              <w:keepNext/>
            </w:pPr>
          </w:p>
        </w:tc>
      </w:tr>
      <w:tr w:rsidR="00B66609" w:rsidRPr="006519B5" w14:paraId="0BD36CEE" w14:textId="77777777" w:rsidTr="000B4DD2">
        <w:trPr>
          <w:jc w:val="center"/>
        </w:trPr>
        <w:tc>
          <w:tcPr>
            <w:tcW w:w="4876" w:type="dxa"/>
            <w:hideMark/>
          </w:tcPr>
          <w:p w14:paraId="54C6B5F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63EA1D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91BDA46" w14:textId="77777777" w:rsidTr="000B4DD2">
        <w:trPr>
          <w:jc w:val="center"/>
        </w:trPr>
        <w:tc>
          <w:tcPr>
            <w:tcW w:w="4876" w:type="dxa"/>
            <w:hideMark/>
          </w:tcPr>
          <w:p w14:paraId="4906A64D" w14:textId="77777777" w:rsidR="00B66609" w:rsidRPr="006519B5" w:rsidRDefault="00B66609" w:rsidP="000B4DD2">
            <w:pPr>
              <w:pStyle w:val="Normal6"/>
              <w:rPr>
                <w:lang w:val="de-DE"/>
              </w:rPr>
            </w:pPr>
            <w:r w:rsidRPr="006519B5">
              <w:rPr>
                <w:b/>
                <w:i/>
                <w:lang w:val="de-DE"/>
              </w:rPr>
              <w:t>(4)</w:t>
            </w:r>
            <w:r w:rsidRPr="006519B5">
              <w:rPr>
                <w:b/>
                <w:i/>
                <w:lang w:val="de-DE"/>
              </w:rPr>
              <w:tab/>
              <w:t>Die Tätigkeiten zur Überwachung der Einhaltung der Vorschriften stützen sich auf die Risikobewertung und werden gegebenenfalls in Form von Audits, Inspektionen, Befragungen, Überprüfungen und der Inaugenscheinnahme von Unterlagen durchgeführt. Sie umfassen sowohl angekündigte als auch unangekündigte Tätigkeiten. Die Überwachungstätigkeiten müssen in einem angemessenen Verhältnis zu den ermittelten Risiken stehen.</w:t>
            </w:r>
          </w:p>
        </w:tc>
        <w:tc>
          <w:tcPr>
            <w:tcW w:w="4876" w:type="dxa"/>
            <w:hideMark/>
          </w:tcPr>
          <w:p w14:paraId="1F26A886" w14:textId="77777777" w:rsidR="00B66609" w:rsidRPr="006519B5" w:rsidRDefault="00B66609" w:rsidP="000B4DD2">
            <w:pPr>
              <w:pStyle w:val="Normal6"/>
              <w:rPr>
                <w:szCs w:val="24"/>
                <w:lang w:val="de-DE"/>
              </w:rPr>
            </w:pPr>
            <w:r w:rsidRPr="006519B5">
              <w:rPr>
                <w:b/>
                <w:i/>
                <w:lang w:val="de-DE"/>
              </w:rPr>
              <w:t>entfällt</w:t>
            </w:r>
          </w:p>
        </w:tc>
      </w:tr>
    </w:tbl>
    <w:p w14:paraId="2C916EB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2525B85" w14:textId="77777777" w:rsidR="00B66609" w:rsidRPr="006519B5" w:rsidRDefault="00B66609" w:rsidP="00B66609">
      <w:r w:rsidRPr="006519B5">
        <w:rPr>
          <w:rStyle w:val="HideTWBExt"/>
          <w:noProof w:val="0"/>
        </w:rPr>
        <w:t>&lt;/Amend&gt;</w:t>
      </w:r>
    </w:p>
    <w:p w14:paraId="7226C04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404</w:t>
      </w:r>
      <w:r w:rsidRPr="006519B5">
        <w:rPr>
          <w:rStyle w:val="HideTWBExt"/>
          <w:b w:val="0"/>
          <w:noProof w:val="0"/>
          <w:lang w:val="de-DE"/>
        </w:rPr>
        <w:t>&lt;/NumAm&gt;</w:t>
      </w:r>
    </w:p>
    <w:p w14:paraId="53AB5469"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6ED21A48" w14:textId="77777777" w:rsidR="00B66609" w:rsidRPr="006519B5" w:rsidRDefault="00B66609" w:rsidP="00B66609">
      <w:r w:rsidRPr="006519B5">
        <w:rPr>
          <w:rStyle w:val="HideTWBExt"/>
          <w:noProof w:val="0"/>
        </w:rPr>
        <w:t>&lt;/RepeatBlock-By&gt;</w:t>
      </w:r>
    </w:p>
    <w:p w14:paraId="0D4729B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E17A771"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6C7F9E1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76E01AD6" w14:textId="77777777" w:rsidR="00B66609" w:rsidRPr="006519B5" w:rsidRDefault="00B66609" w:rsidP="00B66609">
      <w:r w:rsidRPr="006519B5">
        <w:rPr>
          <w:rStyle w:val="HideTWBExt"/>
          <w:noProof w:val="0"/>
        </w:rPr>
        <w:t>&lt;Article2&gt;</w:t>
      </w:r>
      <w:r w:rsidRPr="006519B5">
        <w:t>Artikel 25a – Absatz 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984B4F0" w14:textId="77777777" w:rsidTr="000B4DD2">
        <w:trPr>
          <w:jc w:val="center"/>
        </w:trPr>
        <w:tc>
          <w:tcPr>
            <w:tcW w:w="9752" w:type="dxa"/>
            <w:gridSpan w:val="2"/>
          </w:tcPr>
          <w:p w14:paraId="0E727F27" w14:textId="77777777" w:rsidR="00B66609" w:rsidRPr="006519B5" w:rsidRDefault="00B66609" w:rsidP="000B4DD2">
            <w:pPr>
              <w:keepNext/>
            </w:pPr>
          </w:p>
        </w:tc>
      </w:tr>
      <w:tr w:rsidR="00B66609" w:rsidRPr="006519B5" w14:paraId="013EDDDC" w14:textId="77777777" w:rsidTr="000B4DD2">
        <w:trPr>
          <w:jc w:val="center"/>
        </w:trPr>
        <w:tc>
          <w:tcPr>
            <w:tcW w:w="4876" w:type="dxa"/>
            <w:hideMark/>
          </w:tcPr>
          <w:p w14:paraId="531E36C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9273C3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2363ECC" w14:textId="77777777" w:rsidTr="000B4DD2">
        <w:trPr>
          <w:jc w:val="center"/>
        </w:trPr>
        <w:tc>
          <w:tcPr>
            <w:tcW w:w="4876" w:type="dxa"/>
            <w:hideMark/>
          </w:tcPr>
          <w:p w14:paraId="63D1F166" w14:textId="77777777" w:rsidR="00B66609" w:rsidRPr="006519B5" w:rsidRDefault="00B66609" w:rsidP="000B4DD2">
            <w:pPr>
              <w:pStyle w:val="Normal6"/>
              <w:rPr>
                <w:lang w:val="de-DE"/>
              </w:rPr>
            </w:pPr>
            <w:r w:rsidRPr="006519B5">
              <w:rPr>
                <w:b/>
                <w:i/>
                <w:lang w:val="de-DE"/>
              </w:rPr>
              <w:t>(5)</w:t>
            </w:r>
            <w:r w:rsidRPr="006519B5">
              <w:rPr>
                <w:b/>
                <w:i/>
                <w:lang w:val="de-DE"/>
              </w:rPr>
              <w:tab/>
              <w:t>Die nationalen Durchsetzungsstellen stellen sicher, dass die bei ihren Überwachungstätigkeiten festgestellten Verstöße von Beförderern, Terminalbetreibern, Hafenbehörden, Reisevermittlern, Reiseveranstaltern und Fahrkartenverkäufern rasch behoben werden. Gegebenenfalls verlangen sie von den Beförderern einen Aktionsplan zur Behebung der Verstöße.</w:t>
            </w:r>
          </w:p>
        </w:tc>
        <w:tc>
          <w:tcPr>
            <w:tcW w:w="4876" w:type="dxa"/>
            <w:hideMark/>
          </w:tcPr>
          <w:p w14:paraId="0826C3E8" w14:textId="77777777" w:rsidR="00B66609" w:rsidRPr="006519B5" w:rsidRDefault="00B66609" w:rsidP="000B4DD2">
            <w:pPr>
              <w:pStyle w:val="Normal6"/>
              <w:rPr>
                <w:szCs w:val="24"/>
                <w:lang w:val="de-DE"/>
              </w:rPr>
            </w:pPr>
            <w:r w:rsidRPr="006519B5">
              <w:rPr>
                <w:b/>
                <w:i/>
                <w:lang w:val="de-DE"/>
              </w:rPr>
              <w:t>entfällt</w:t>
            </w:r>
          </w:p>
        </w:tc>
      </w:tr>
    </w:tbl>
    <w:p w14:paraId="0613F5B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6C5827C" w14:textId="77777777" w:rsidR="00B66609" w:rsidRPr="006519B5" w:rsidRDefault="00B66609" w:rsidP="00B66609">
      <w:r w:rsidRPr="006519B5">
        <w:rPr>
          <w:rStyle w:val="HideTWBExt"/>
          <w:noProof w:val="0"/>
        </w:rPr>
        <w:t>&lt;/Amend&gt;</w:t>
      </w:r>
    </w:p>
    <w:p w14:paraId="3B7FB01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405</w:t>
      </w:r>
      <w:r w:rsidRPr="006519B5">
        <w:rPr>
          <w:rStyle w:val="HideTWBExt"/>
          <w:b w:val="0"/>
          <w:noProof w:val="0"/>
          <w:lang w:val="de-DE"/>
        </w:rPr>
        <w:t>&lt;/NumAm&gt;</w:t>
      </w:r>
    </w:p>
    <w:p w14:paraId="2C942719"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4AACA666"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5C78795C" w14:textId="77777777" w:rsidR="00B66609" w:rsidRPr="006519B5" w:rsidRDefault="00B66609" w:rsidP="00B66609">
      <w:r w:rsidRPr="006519B5">
        <w:rPr>
          <w:rStyle w:val="HideTWBExt"/>
          <w:noProof w:val="0"/>
        </w:rPr>
        <w:t>&lt;/RepeatBlock-By&gt;</w:t>
      </w:r>
    </w:p>
    <w:p w14:paraId="14D4A44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CADFF52"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7A28BEFB"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833AD5B" w14:textId="77777777" w:rsidR="00B66609" w:rsidRPr="006519B5" w:rsidRDefault="00B66609" w:rsidP="00B66609">
      <w:r w:rsidRPr="006519B5">
        <w:rPr>
          <w:rStyle w:val="HideTWBExt"/>
          <w:noProof w:val="0"/>
        </w:rPr>
        <w:t>&lt;Article2&gt;</w:t>
      </w:r>
      <w:r w:rsidRPr="006519B5">
        <w:t>Artikel 25a – Absatz 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671F011" w14:textId="77777777" w:rsidTr="000B4DD2">
        <w:trPr>
          <w:jc w:val="center"/>
        </w:trPr>
        <w:tc>
          <w:tcPr>
            <w:tcW w:w="9752" w:type="dxa"/>
            <w:gridSpan w:val="2"/>
          </w:tcPr>
          <w:p w14:paraId="418E2D70" w14:textId="77777777" w:rsidR="00B66609" w:rsidRPr="006519B5" w:rsidRDefault="00B66609" w:rsidP="000B4DD2">
            <w:pPr>
              <w:keepNext/>
            </w:pPr>
          </w:p>
        </w:tc>
      </w:tr>
      <w:tr w:rsidR="00B66609" w:rsidRPr="006519B5" w14:paraId="2E91AE37" w14:textId="77777777" w:rsidTr="000B4DD2">
        <w:trPr>
          <w:jc w:val="center"/>
        </w:trPr>
        <w:tc>
          <w:tcPr>
            <w:tcW w:w="4876" w:type="dxa"/>
            <w:hideMark/>
          </w:tcPr>
          <w:p w14:paraId="5C136F8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0A96B9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954DAB1" w14:textId="77777777" w:rsidTr="000B4DD2">
        <w:trPr>
          <w:jc w:val="center"/>
        </w:trPr>
        <w:tc>
          <w:tcPr>
            <w:tcW w:w="4876" w:type="dxa"/>
            <w:hideMark/>
          </w:tcPr>
          <w:p w14:paraId="25D54188" w14:textId="77777777" w:rsidR="00B66609" w:rsidRPr="006519B5" w:rsidRDefault="00B66609" w:rsidP="000B4DD2">
            <w:pPr>
              <w:pStyle w:val="Normal6"/>
              <w:rPr>
                <w:lang w:val="de-DE"/>
              </w:rPr>
            </w:pPr>
            <w:r w:rsidRPr="006519B5">
              <w:rPr>
                <w:b/>
                <w:i/>
                <w:lang w:val="de-DE"/>
              </w:rPr>
              <w:t>(5)</w:t>
            </w:r>
            <w:r w:rsidRPr="006519B5">
              <w:rPr>
                <w:b/>
                <w:i/>
                <w:lang w:val="de-DE"/>
              </w:rPr>
              <w:tab/>
              <w:t>Die nationalen Durchsetzungsstellen stellen sicher, dass die bei ihren Überwachungstätigkeiten festgestellten Verstöße von Beförderern, Terminalbetreibern, Hafenbehörden, Reisevermittlern, Reiseveranstaltern und Fahrkartenverkäufern rasch behoben werden. Gegebenenfalls verlangen sie von den Beförderern einen Aktionsplan zur Behebung der Verstöße.</w:t>
            </w:r>
          </w:p>
        </w:tc>
        <w:tc>
          <w:tcPr>
            <w:tcW w:w="4876" w:type="dxa"/>
            <w:hideMark/>
          </w:tcPr>
          <w:p w14:paraId="013FD82D" w14:textId="77777777" w:rsidR="00B66609" w:rsidRPr="006519B5" w:rsidRDefault="00B66609" w:rsidP="000B4DD2">
            <w:pPr>
              <w:pStyle w:val="Normal6"/>
              <w:rPr>
                <w:szCs w:val="24"/>
                <w:lang w:val="de-DE"/>
              </w:rPr>
            </w:pPr>
            <w:r w:rsidRPr="006519B5">
              <w:rPr>
                <w:b/>
                <w:i/>
                <w:lang w:val="de-DE"/>
              </w:rPr>
              <w:t>entfällt</w:t>
            </w:r>
          </w:p>
        </w:tc>
      </w:tr>
    </w:tbl>
    <w:p w14:paraId="17566F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9FE6821"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5FED97E9"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38E9A69A" w14:textId="77777777" w:rsidR="00B66609" w:rsidRPr="006519B5" w:rsidRDefault="00B66609" w:rsidP="00B66609">
      <w:r w:rsidRPr="006519B5">
        <w:rPr>
          <w:rStyle w:val="HideTWBExt"/>
          <w:noProof w:val="0"/>
        </w:rPr>
        <w:t>&lt;/Amend&gt;</w:t>
      </w:r>
    </w:p>
    <w:p w14:paraId="7354339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406</w:t>
      </w:r>
      <w:r w:rsidRPr="006519B5">
        <w:rPr>
          <w:rStyle w:val="HideTWBExt"/>
          <w:b w:val="0"/>
          <w:noProof w:val="0"/>
          <w:lang w:val="de-DE"/>
        </w:rPr>
        <w:t>&lt;/NumAm&gt;</w:t>
      </w:r>
    </w:p>
    <w:p w14:paraId="004CF271" w14:textId="77777777" w:rsidR="00B66609" w:rsidRPr="006519B5" w:rsidRDefault="00B66609" w:rsidP="00B66609">
      <w:pPr>
        <w:pStyle w:val="NormalBold"/>
      </w:pPr>
      <w:r w:rsidRPr="006519B5">
        <w:rPr>
          <w:rStyle w:val="HideTWBExt"/>
          <w:b w:val="0"/>
          <w:noProof w:val="0"/>
        </w:rPr>
        <w:t>&lt;RepeatBlock-By&gt;&lt;Members&gt;</w:t>
      </w:r>
      <w:r w:rsidRPr="006519B5">
        <w:t>Anna Maria Cisint, Vilis Krištopans, Rachel Blom</w:t>
      </w:r>
      <w:r w:rsidRPr="006519B5">
        <w:rPr>
          <w:rStyle w:val="HideTWBExt"/>
          <w:b w:val="0"/>
          <w:noProof w:val="0"/>
        </w:rPr>
        <w:t>&lt;/Members&gt;</w:t>
      </w:r>
    </w:p>
    <w:p w14:paraId="22FD9BD0"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764F4E55" w14:textId="77777777" w:rsidR="00B66609" w:rsidRPr="006519B5" w:rsidRDefault="00B66609" w:rsidP="00B66609">
      <w:r w:rsidRPr="006519B5">
        <w:rPr>
          <w:rStyle w:val="HideTWBExt"/>
          <w:noProof w:val="0"/>
        </w:rPr>
        <w:t>&lt;/RepeatBlock-By&gt;</w:t>
      </w:r>
    </w:p>
    <w:p w14:paraId="5B7CFDF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52742D8"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2E3C4411"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590C13B8" w14:textId="77777777" w:rsidR="00B66609" w:rsidRPr="006519B5" w:rsidRDefault="00B66609" w:rsidP="00B66609">
      <w:r w:rsidRPr="006519B5">
        <w:rPr>
          <w:rStyle w:val="HideTWBExt"/>
          <w:noProof w:val="0"/>
        </w:rPr>
        <w:t>&lt;Article2&gt;</w:t>
      </w:r>
      <w:r w:rsidRPr="006519B5">
        <w:t>Artikel 25a – Absatz 6</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D6B2F32" w14:textId="77777777" w:rsidTr="000B4DD2">
        <w:trPr>
          <w:jc w:val="center"/>
        </w:trPr>
        <w:tc>
          <w:tcPr>
            <w:tcW w:w="9752" w:type="dxa"/>
            <w:gridSpan w:val="2"/>
          </w:tcPr>
          <w:p w14:paraId="3F5D67FD" w14:textId="77777777" w:rsidR="00B66609" w:rsidRPr="006519B5" w:rsidRDefault="00B66609" w:rsidP="000B4DD2">
            <w:pPr>
              <w:keepNext/>
            </w:pPr>
          </w:p>
        </w:tc>
      </w:tr>
      <w:tr w:rsidR="00B66609" w:rsidRPr="006519B5" w14:paraId="21D50692" w14:textId="77777777" w:rsidTr="000B4DD2">
        <w:trPr>
          <w:jc w:val="center"/>
        </w:trPr>
        <w:tc>
          <w:tcPr>
            <w:tcW w:w="4876" w:type="dxa"/>
            <w:hideMark/>
          </w:tcPr>
          <w:p w14:paraId="13FE8CA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7667CF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D8319EC" w14:textId="77777777" w:rsidTr="000B4DD2">
        <w:trPr>
          <w:jc w:val="center"/>
        </w:trPr>
        <w:tc>
          <w:tcPr>
            <w:tcW w:w="4876" w:type="dxa"/>
            <w:hideMark/>
          </w:tcPr>
          <w:p w14:paraId="0469C5AA" w14:textId="77777777" w:rsidR="00B66609" w:rsidRPr="006519B5" w:rsidRDefault="00B66609" w:rsidP="000B4DD2">
            <w:pPr>
              <w:pStyle w:val="Normal6"/>
              <w:rPr>
                <w:lang w:val="de-DE"/>
              </w:rPr>
            </w:pPr>
            <w:r w:rsidRPr="006519B5">
              <w:rPr>
                <w:b/>
                <w:i/>
                <w:lang w:val="de-DE"/>
              </w:rPr>
              <w:t>(6)</w:t>
            </w:r>
            <w:r w:rsidRPr="006519B5">
              <w:rPr>
                <w:b/>
                <w:i/>
                <w:lang w:val="de-DE"/>
              </w:rPr>
              <w:tab/>
              <w:t>Das Programm zur Überwachung der Einhaltung der Vorschriften gemäß Absatz 1 und die Risikobewertung gemäß Absatz 2 sowie deren Ergebnisse werden der Kommission bis zum 30. Juni XXXX [zwei Jahre nach Geltungsbeginn der Verordnung] und danach alle zwei Jahre vorgelegt. Gegebenenfalls werden sie in den in Artikel 26 genannten Bericht aufgenommen.</w:t>
            </w:r>
          </w:p>
        </w:tc>
        <w:tc>
          <w:tcPr>
            <w:tcW w:w="4876" w:type="dxa"/>
            <w:hideMark/>
          </w:tcPr>
          <w:p w14:paraId="68D0CE31" w14:textId="77777777" w:rsidR="00B66609" w:rsidRPr="006519B5" w:rsidRDefault="00B66609" w:rsidP="000B4DD2">
            <w:pPr>
              <w:pStyle w:val="Normal6"/>
              <w:rPr>
                <w:szCs w:val="24"/>
                <w:lang w:val="de-DE"/>
              </w:rPr>
            </w:pPr>
            <w:r w:rsidRPr="006519B5">
              <w:rPr>
                <w:b/>
                <w:i/>
                <w:lang w:val="de-DE"/>
              </w:rPr>
              <w:t>entfällt</w:t>
            </w:r>
          </w:p>
        </w:tc>
      </w:tr>
    </w:tbl>
    <w:p w14:paraId="198650B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0D28DF6"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389CF347" w14:textId="77777777" w:rsidR="00B66609" w:rsidRPr="006519B5" w:rsidRDefault="00B66609" w:rsidP="00B66609">
      <w:pPr>
        <w:pStyle w:val="Normal12Italic"/>
        <w:rPr>
          <w:noProof w:val="0"/>
          <w:lang w:val="de-DE"/>
        </w:rPr>
      </w:pPr>
      <w:r w:rsidRPr="006519B5">
        <w:rPr>
          <w:noProof w:val="0"/>
          <w:lang w:val="de-DE"/>
        </w:rPr>
        <w:t>Die im neuen Artikel 25a vorgeschlagenen Bestimmungen belasten den Schifffahrtssektor übermäßig und zielen darauf ab, einen Markt zu regulieren, der bereits effizient funktioniert.</w:t>
      </w:r>
    </w:p>
    <w:p w14:paraId="782DCD9F" w14:textId="77777777" w:rsidR="00B66609" w:rsidRPr="006519B5" w:rsidRDefault="00B66609" w:rsidP="00B66609">
      <w:r w:rsidRPr="006519B5">
        <w:rPr>
          <w:rStyle w:val="HideTWBExt"/>
          <w:noProof w:val="0"/>
        </w:rPr>
        <w:t>&lt;/Amend&gt;</w:t>
      </w:r>
    </w:p>
    <w:p w14:paraId="15D35C1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407</w:t>
      </w:r>
      <w:r w:rsidRPr="006519B5">
        <w:rPr>
          <w:rStyle w:val="HideTWBExt"/>
          <w:b w:val="0"/>
          <w:noProof w:val="0"/>
          <w:lang w:val="de-DE"/>
        </w:rPr>
        <w:t>&lt;/NumAm&gt;</w:t>
      </w:r>
    </w:p>
    <w:p w14:paraId="6880C59B"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2F29B0B0" w14:textId="77777777" w:rsidR="00B66609" w:rsidRPr="006519B5" w:rsidRDefault="00B66609" w:rsidP="00B66609">
      <w:r w:rsidRPr="006519B5">
        <w:rPr>
          <w:rStyle w:val="HideTWBExt"/>
          <w:noProof w:val="0"/>
        </w:rPr>
        <w:t>&lt;/RepeatBlock-By&gt;</w:t>
      </w:r>
    </w:p>
    <w:p w14:paraId="6D6C208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829F8DF"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2D3D64A5"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274ADB6B" w14:textId="77777777" w:rsidR="00B66609" w:rsidRPr="006519B5" w:rsidRDefault="00B66609" w:rsidP="00B66609">
      <w:r w:rsidRPr="006519B5">
        <w:rPr>
          <w:rStyle w:val="HideTWBExt"/>
          <w:noProof w:val="0"/>
        </w:rPr>
        <w:t>&lt;Article2&gt;</w:t>
      </w:r>
      <w:r w:rsidRPr="006519B5">
        <w:t>Artikel 25a – Absatz 6</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F98F0F2" w14:textId="77777777" w:rsidTr="000B4DD2">
        <w:trPr>
          <w:jc w:val="center"/>
        </w:trPr>
        <w:tc>
          <w:tcPr>
            <w:tcW w:w="9752" w:type="dxa"/>
            <w:gridSpan w:val="2"/>
          </w:tcPr>
          <w:p w14:paraId="7DD06AAA" w14:textId="77777777" w:rsidR="00B66609" w:rsidRPr="006519B5" w:rsidRDefault="00B66609" w:rsidP="000B4DD2">
            <w:pPr>
              <w:keepNext/>
            </w:pPr>
          </w:p>
        </w:tc>
      </w:tr>
      <w:tr w:rsidR="00B66609" w:rsidRPr="006519B5" w14:paraId="67F24999" w14:textId="77777777" w:rsidTr="000B4DD2">
        <w:trPr>
          <w:jc w:val="center"/>
        </w:trPr>
        <w:tc>
          <w:tcPr>
            <w:tcW w:w="4876" w:type="dxa"/>
            <w:hideMark/>
          </w:tcPr>
          <w:p w14:paraId="6960510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F12311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5F2C90" w14:textId="77777777" w:rsidTr="000B4DD2">
        <w:trPr>
          <w:jc w:val="center"/>
        </w:trPr>
        <w:tc>
          <w:tcPr>
            <w:tcW w:w="4876" w:type="dxa"/>
            <w:hideMark/>
          </w:tcPr>
          <w:p w14:paraId="54FE514A" w14:textId="77777777" w:rsidR="00B66609" w:rsidRPr="006519B5" w:rsidRDefault="00B66609" w:rsidP="000B4DD2">
            <w:pPr>
              <w:pStyle w:val="Normal6"/>
              <w:rPr>
                <w:lang w:val="de-DE"/>
              </w:rPr>
            </w:pPr>
            <w:r w:rsidRPr="006519B5">
              <w:rPr>
                <w:b/>
                <w:i/>
                <w:lang w:val="de-DE"/>
              </w:rPr>
              <w:t>(6)</w:t>
            </w:r>
            <w:r w:rsidRPr="006519B5">
              <w:rPr>
                <w:b/>
                <w:i/>
                <w:lang w:val="de-DE"/>
              </w:rPr>
              <w:tab/>
              <w:t>Das Programm zur Überwachung der Einhaltung der Vorschriften gemäß Absatz 1 und die Risikobewertung gemäß Absatz 2 sowie deren Ergebnisse werden der Kommission bis zum 30. Juni XXXX [zwei Jahre nach Geltungsbeginn der Verordnung] und danach alle zwei Jahre vorgelegt. Gegebenenfalls werden sie in den in Artikel 26 genannten Bericht aufgenommen.</w:t>
            </w:r>
          </w:p>
        </w:tc>
        <w:tc>
          <w:tcPr>
            <w:tcW w:w="4876" w:type="dxa"/>
            <w:hideMark/>
          </w:tcPr>
          <w:p w14:paraId="3B817480" w14:textId="77777777" w:rsidR="00B66609" w:rsidRPr="006519B5" w:rsidRDefault="00B66609" w:rsidP="000B4DD2">
            <w:pPr>
              <w:pStyle w:val="Normal6"/>
              <w:rPr>
                <w:szCs w:val="24"/>
                <w:lang w:val="de-DE"/>
              </w:rPr>
            </w:pPr>
            <w:r w:rsidRPr="006519B5">
              <w:rPr>
                <w:b/>
                <w:i/>
                <w:lang w:val="de-DE"/>
              </w:rPr>
              <w:t>entfällt</w:t>
            </w:r>
          </w:p>
        </w:tc>
      </w:tr>
    </w:tbl>
    <w:p w14:paraId="0E3D76E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706D5ED" w14:textId="77777777" w:rsidR="00B66609" w:rsidRPr="006519B5" w:rsidRDefault="00B66609" w:rsidP="00B66609">
      <w:r w:rsidRPr="006519B5">
        <w:rPr>
          <w:rStyle w:val="HideTWBExt"/>
          <w:noProof w:val="0"/>
        </w:rPr>
        <w:t>&lt;/Amend&gt;</w:t>
      </w:r>
    </w:p>
    <w:p w14:paraId="6E2276A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408</w:t>
      </w:r>
      <w:r w:rsidRPr="006519B5">
        <w:rPr>
          <w:rStyle w:val="HideTWBExt"/>
          <w:b w:val="0"/>
          <w:noProof w:val="0"/>
          <w:lang w:val="de-DE"/>
        </w:rPr>
        <w:t>&lt;/NumAm&gt;</w:t>
      </w:r>
    </w:p>
    <w:p w14:paraId="3B2F18A5"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18D15779" w14:textId="77777777" w:rsidR="00B66609" w:rsidRPr="006519B5" w:rsidRDefault="00B66609" w:rsidP="00B66609">
      <w:r w:rsidRPr="006519B5">
        <w:rPr>
          <w:rStyle w:val="HideTWBExt"/>
          <w:noProof w:val="0"/>
        </w:rPr>
        <w:t>&lt;/RepeatBlock-By&gt;</w:t>
      </w:r>
    </w:p>
    <w:p w14:paraId="3215752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C3C3BD8"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2DD0D624"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FB3E28B" w14:textId="77777777" w:rsidR="00B66609" w:rsidRPr="006519B5" w:rsidRDefault="00B66609" w:rsidP="00B66609">
      <w:r w:rsidRPr="006519B5">
        <w:rPr>
          <w:rStyle w:val="HideTWBExt"/>
          <w:noProof w:val="0"/>
        </w:rPr>
        <w:t>&lt;Article2&gt;</w:t>
      </w:r>
      <w:r w:rsidRPr="006519B5">
        <w:t>Artikel 25b</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56306DF" w14:textId="77777777" w:rsidTr="000B4DD2">
        <w:trPr>
          <w:jc w:val="center"/>
        </w:trPr>
        <w:tc>
          <w:tcPr>
            <w:tcW w:w="9752" w:type="dxa"/>
            <w:gridSpan w:val="2"/>
          </w:tcPr>
          <w:p w14:paraId="7306C290" w14:textId="77777777" w:rsidR="00B66609" w:rsidRPr="006519B5" w:rsidRDefault="00B66609" w:rsidP="000B4DD2">
            <w:pPr>
              <w:keepNext/>
            </w:pPr>
          </w:p>
        </w:tc>
      </w:tr>
      <w:tr w:rsidR="00B66609" w:rsidRPr="006519B5" w14:paraId="791E1962" w14:textId="77777777" w:rsidTr="000B4DD2">
        <w:trPr>
          <w:jc w:val="center"/>
        </w:trPr>
        <w:tc>
          <w:tcPr>
            <w:tcW w:w="4876" w:type="dxa"/>
            <w:hideMark/>
          </w:tcPr>
          <w:p w14:paraId="230B7CE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AC3158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7062608" w14:textId="77777777" w:rsidTr="000B4DD2">
        <w:trPr>
          <w:jc w:val="center"/>
        </w:trPr>
        <w:tc>
          <w:tcPr>
            <w:tcW w:w="4876" w:type="dxa"/>
            <w:hideMark/>
          </w:tcPr>
          <w:p w14:paraId="12C0C508" w14:textId="77777777" w:rsidR="00B66609" w:rsidRPr="006519B5" w:rsidRDefault="00B66609" w:rsidP="000B4DD2">
            <w:pPr>
              <w:pStyle w:val="Normal6"/>
              <w:rPr>
                <w:lang w:val="de-DE"/>
              </w:rPr>
            </w:pPr>
            <w:r w:rsidRPr="006519B5">
              <w:rPr>
                <w:b/>
                <w:i/>
                <w:lang w:val="de-DE"/>
              </w:rPr>
              <w:t>Artikel 25b</w:t>
            </w:r>
          </w:p>
        </w:tc>
        <w:tc>
          <w:tcPr>
            <w:tcW w:w="4876" w:type="dxa"/>
            <w:hideMark/>
          </w:tcPr>
          <w:p w14:paraId="08538446" w14:textId="77777777" w:rsidR="00B66609" w:rsidRPr="006519B5" w:rsidRDefault="00B66609" w:rsidP="000B4DD2">
            <w:pPr>
              <w:pStyle w:val="Normal6"/>
              <w:rPr>
                <w:szCs w:val="24"/>
                <w:lang w:val="de-DE"/>
              </w:rPr>
            </w:pPr>
            <w:r w:rsidRPr="006519B5">
              <w:rPr>
                <w:b/>
                <w:i/>
                <w:lang w:val="de-DE"/>
              </w:rPr>
              <w:t>entfällt</w:t>
            </w:r>
          </w:p>
        </w:tc>
      </w:tr>
    </w:tbl>
    <w:p w14:paraId="11EDC80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A1F0363" w14:textId="77777777" w:rsidR="00B66609" w:rsidRPr="006519B5" w:rsidRDefault="00B66609" w:rsidP="00B66609">
      <w:r w:rsidRPr="006519B5">
        <w:rPr>
          <w:rStyle w:val="HideTWBExt"/>
          <w:noProof w:val="0"/>
        </w:rPr>
        <w:t>&lt;/Amend&gt;</w:t>
      </w:r>
    </w:p>
    <w:p w14:paraId="4B35CF2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409</w:t>
      </w:r>
      <w:r w:rsidRPr="006519B5">
        <w:rPr>
          <w:rStyle w:val="HideTWBExt"/>
          <w:b w:val="0"/>
          <w:noProof w:val="0"/>
          <w:lang w:val="de-DE"/>
        </w:rPr>
        <w:t>&lt;/NumAm&gt;</w:t>
      </w:r>
    </w:p>
    <w:p w14:paraId="6A5946B6"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7DFAA6C1"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13DC36DF" w14:textId="77777777" w:rsidR="00B66609" w:rsidRPr="006519B5" w:rsidRDefault="00B66609" w:rsidP="00B66609">
      <w:r w:rsidRPr="006519B5">
        <w:rPr>
          <w:rStyle w:val="HideTWBExt"/>
          <w:noProof w:val="0"/>
        </w:rPr>
        <w:t>&lt;/RepeatBlock-By&gt;</w:t>
      </w:r>
    </w:p>
    <w:p w14:paraId="0231CD2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B96FC5F"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7A5CA7BF"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4F9C360F" w14:textId="77777777" w:rsidR="00B66609" w:rsidRPr="006519B5" w:rsidRDefault="00B66609" w:rsidP="00B66609">
      <w:r w:rsidRPr="006519B5">
        <w:rPr>
          <w:rStyle w:val="HideTWBExt"/>
          <w:noProof w:val="0"/>
        </w:rPr>
        <w:t>&lt;Article2&gt;</w:t>
      </w:r>
      <w:r w:rsidRPr="006519B5">
        <w:t>Artikel 25b</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CEB2243" w14:textId="77777777" w:rsidTr="000B4DD2">
        <w:trPr>
          <w:jc w:val="center"/>
        </w:trPr>
        <w:tc>
          <w:tcPr>
            <w:tcW w:w="9752" w:type="dxa"/>
            <w:gridSpan w:val="2"/>
          </w:tcPr>
          <w:p w14:paraId="36D2B80A" w14:textId="77777777" w:rsidR="00B66609" w:rsidRPr="006519B5" w:rsidRDefault="00B66609" w:rsidP="000B4DD2">
            <w:pPr>
              <w:keepNext/>
            </w:pPr>
          </w:p>
        </w:tc>
      </w:tr>
      <w:tr w:rsidR="00B66609" w:rsidRPr="006519B5" w14:paraId="6AA321F3" w14:textId="77777777" w:rsidTr="000B4DD2">
        <w:trPr>
          <w:jc w:val="center"/>
        </w:trPr>
        <w:tc>
          <w:tcPr>
            <w:tcW w:w="4876" w:type="dxa"/>
            <w:hideMark/>
          </w:tcPr>
          <w:p w14:paraId="738E3AE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275C21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3FE6E1D" w14:textId="77777777" w:rsidTr="000B4DD2">
        <w:trPr>
          <w:jc w:val="center"/>
        </w:trPr>
        <w:tc>
          <w:tcPr>
            <w:tcW w:w="4876" w:type="dxa"/>
            <w:hideMark/>
          </w:tcPr>
          <w:p w14:paraId="0F5A5952" w14:textId="77777777" w:rsidR="00B66609" w:rsidRPr="006519B5" w:rsidRDefault="00B66609" w:rsidP="000B4DD2">
            <w:pPr>
              <w:pStyle w:val="Normal6"/>
              <w:rPr>
                <w:lang w:val="de-DE"/>
              </w:rPr>
            </w:pPr>
            <w:r w:rsidRPr="006519B5">
              <w:rPr>
                <w:b/>
                <w:i/>
                <w:lang w:val="de-DE"/>
              </w:rPr>
              <w:t>Artikel 25b</w:t>
            </w:r>
          </w:p>
        </w:tc>
        <w:tc>
          <w:tcPr>
            <w:tcW w:w="4876" w:type="dxa"/>
            <w:hideMark/>
          </w:tcPr>
          <w:p w14:paraId="182163CD" w14:textId="77777777" w:rsidR="00B66609" w:rsidRPr="006519B5" w:rsidRDefault="00B66609" w:rsidP="000B4DD2">
            <w:pPr>
              <w:pStyle w:val="Normal6"/>
              <w:rPr>
                <w:szCs w:val="24"/>
                <w:lang w:val="de-DE"/>
              </w:rPr>
            </w:pPr>
            <w:r w:rsidRPr="006519B5">
              <w:rPr>
                <w:b/>
                <w:i/>
                <w:lang w:val="de-DE"/>
              </w:rPr>
              <w:t>entfällt</w:t>
            </w:r>
          </w:p>
        </w:tc>
      </w:tr>
    </w:tbl>
    <w:p w14:paraId="62D322A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8E64660" w14:textId="77777777" w:rsidR="00B66609" w:rsidRPr="006519B5" w:rsidRDefault="00B66609" w:rsidP="00B66609">
      <w:r w:rsidRPr="006519B5">
        <w:rPr>
          <w:rStyle w:val="HideTWBExt"/>
          <w:noProof w:val="0"/>
        </w:rPr>
        <w:t>&lt;/Amend&gt;</w:t>
      </w:r>
    </w:p>
    <w:p w14:paraId="642A18E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410</w:t>
      </w:r>
      <w:r w:rsidRPr="006519B5">
        <w:rPr>
          <w:rStyle w:val="HideTWBExt"/>
          <w:b w:val="0"/>
          <w:noProof w:val="0"/>
          <w:lang w:val="de-DE"/>
        </w:rPr>
        <w:t>&lt;/NumAm&gt;</w:t>
      </w:r>
    </w:p>
    <w:p w14:paraId="3E0B1809"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4AA5E63D" w14:textId="77777777" w:rsidR="00B66609" w:rsidRPr="006519B5" w:rsidRDefault="00B66609" w:rsidP="00B66609">
      <w:r w:rsidRPr="006519B5">
        <w:rPr>
          <w:rStyle w:val="HideTWBExt"/>
          <w:noProof w:val="0"/>
        </w:rPr>
        <w:t>&lt;/RepeatBlock-By&gt;</w:t>
      </w:r>
    </w:p>
    <w:p w14:paraId="597E8B4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6B0EEF7"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2CCC55F8"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60AD593" w14:textId="77777777" w:rsidR="00B66609" w:rsidRPr="006519B5" w:rsidRDefault="00B66609" w:rsidP="00B66609">
      <w:r w:rsidRPr="006519B5">
        <w:rPr>
          <w:rStyle w:val="HideTWBExt"/>
          <w:noProof w:val="0"/>
        </w:rPr>
        <w:t>&lt;Article2&gt;</w:t>
      </w:r>
      <w:r w:rsidRPr="006519B5">
        <w:t>Artikel 25b</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A54F3F0" w14:textId="77777777" w:rsidTr="000B4DD2">
        <w:trPr>
          <w:jc w:val="center"/>
        </w:trPr>
        <w:tc>
          <w:tcPr>
            <w:tcW w:w="9752" w:type="dxa"/>
            <w:gridSpan w:val="2"/>
          </w:tcPr>
          <w:p w14:paraId="58B03102" w14:textId="77777777" w:rsidR="00B66609" w:rsidRPr="006519B5" w:rsidRDefault="00B66609" w:rsidP="000B4DD2">
            <w:pPr>
              <w:keepNext/>
            </w:pPr>
          </w:p>
        </w:tc>
      </w:tr>
      <w:tr w:rsidR="00B66609" w:rsidRPr="006519B5" w14:paraId="3522B651" w14:textId="77777777" w:rsidTr="000B4DD2">
        <w:trPr>
          <w:jc w:val="center"/>
        </w:trPr>
        <w:tc>
          <w:tcPr>
            <w:tcW w:w="4876" w:type="dxa"/>
            <w:hideMark/>
          </w:tcPr>
          <w:p w14:paraId="281F32B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FE8E84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862398C" w14:textId="77777777" w:rsidTr="000B4DD2">
        <w:trPr>
          <w:jc w:val="center"/>
        </w:trPr>
        <w:tc>
          <w:tcPr>
            <w:tcW w:w="4876" w:type="dxa"/>
            <w:hideMark/>
          </w:tcPr>
          <w:p w14:paraId="0FB91DD1" w14:textId="77777777" w:rsidR="00B66609" w:rsidRPr="006519B5" w:rsidRDefault="00B66609" w:rsidP="000B4DD2">
            <w:pPr>
              <w:pStyle w:val="Normal6"/>
              <w:rPr>
                <w:lang w:val="de-DE"/>
              </w:rPr>
            </w:pPr>
            <w:r w:rsidRPr="006519B5">
              <w:rPr>
                <w:b/>
                <w:i/>
                <w:lang w:val="de-DE"/>
              </w:rPr>
              <w:t>Informationsaustausch mit nationalen Durchsetzungsstellen</w:t>
            </w:r>
          </w:p>
        </w:tc>
        <w:tc>
          <w:tcPr>
            <w:tcW w:w="4876" w:type="dxa"/>
            <w:hideMark/>
          </w:tcPr>
          <w:p w14:paraId="4BB98CFA" w14:textId="77777777" w:rsidR="00B66609" w:rsidRPr="006519B5" w:rsidRDefault="00B66609" w:rsidP="000B4DD2">
            <w:pPr>
              <w:pStyle w:val="Normal6"/>
              <w:rPr>
                <w:szCs w:val="24"/>
                <w:lang w:val="de-DE"/>
              </w:rPr>
            </w:pPr>
            <w:r w:rsidRPr="006519B5">
              <w:rPr>
                <w:b/>
                <w:i/>
                <w:lang w:val="de-DE"/>
              </w:rPr>
              <w:t>entfällt</w:t>
            </w:r>
          </w:p>
        </w:tc>
      </w:tr>
    </w:tbl>
    <w:p w14:paraId="5B468AD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C4887C3" w14:textId="77777777" w:rsidR="00B66609" w:rsidRPr="006519B5" w:rsidRDefault="00B66609" w:rsidP="00B66609">
      <w:r w:rsidRPr="006519B5">
        <w:rPr>
          <w:rStyle w:val="HideTWBExt"/>
          <w:noProof w:val="0"/>
        </w:rPr>
        <w:t>&lt;/Amend&gt;</w:t>
      </w:r>
    </w:p>
    <w:p w14:paraId="13FAD38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411</w:t>
      </w:r>
      <w:r w:rsidRPr="006519B5">
        <w:rPr>
          <w:rStyle w:val="HideTWBExt"/>
          <w:b w:val="0"/>
          <w:noProof w:val="0"/>
          <w:lang w:val="de-DE"/>
        </w:rPr>
        <w:t>&lt;/NumAm&gt;</w:t>
      </w:r>
    </w:p>
    <w:p w14:paraId="18910B21"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0F64AFDB"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24BB273F" w14:textId="77777777" w:rsidR="00B66609" w:rsidRPr="006519B5" w:rsidRDefault="00B66609" w:rsidP="00B66609">
      <w:r w:rsidRPr="006519B5">
        <w:rPr>
          <w:rStyle w:val="HideTWBExt"/>
          <w:noProof w:val="0"/>
        </w:rPr>
        <w:t>&lt;/RepeatBlock-By&gt;</w:t>
      </w:r>
    </w:p>
    <w:p w14:paraId="3ADD68B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B0608BE"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118A54F1"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2E954F5" w14:textId="77777777" w:rsidR="00B66609" w:rsidRPr="006519B5" w:rsidRDefault="00B66609" w:rsidP="00B66609">
      <w:r w:rsidRPr="006519B5">
        <w:rPr>
          <w:rStyle w:val="HideTWBExt"/>
          <w:noProof w:val="0"/>
        </w:rPr>
        <w:t>&lt;Article2&gt;</w:t>
      </w:r>
      <w:r w:rsidRPr="006519B5">
        <w:t>Artikel 25b</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7C1107C" w14:textId="77777777" w:rsidTr="000B4DD2">
        <w:trPr>
          <w:jc w:val="center"/>
        </w:trPr>
        <w:tc>
          <w:tcPr>
            <w:tcW w:w="9752" w:type="dxa"/>
            <w:gridSpan w:val="2"/>
          </w:tcPr>
          <w:p w14:paraId="4C6CDF58" w14:textId="77777777" w:rsidR="00B66609" w:rsidRPr="006519B5" w:rsidRDefault="00B66609" w:rsidP="000B4DD2">
            <w:pPr>
              <w:keepNext/>
            </w:pPr>
          </w:p>
        </w:tc>
      </w:tr>
      <w:tr w:rsidR="00B66609" w:rsidRPr="006519B5" w14:paraId="719D8A02" w14:textId="77777777" w:rsidTr="000B4DD2">
        <w:trPr>
          <w:jc w:val="center"/>
        </w:trPr>
        <w:tc>
          <w:tcPr>
            <w:tcW w:w="4876" w:type="dxa"/>
            <w:hideMark/>
          </w:tcPr>
          <w:p w14:paraId="14A2238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B3A2B5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53E5C2D" w14:textId="77777777" w:rsidTr="000B4DD2">
        <w:trPr>
          <w:jc w:val="center"/>
        </w:trPr>
        <w:tc>
          <w:tcPr>
            <w:tcW w:w="4876" w:type="dxa"/>
            <w:hideMark/>
          </w:tcPr>
          <w:p w14:paraId="43C47406" w14:textId="77777777" w:rsidR="00B66609" w:rsidRPr="006519B5" w:rsidRDefault="00B66609" w:rsidP="000B4DD2">
            <w:pPr>
              <w:pStyle w:val="Normal6"/>
              <w:rPr>
                <w:lang w:val="de-DE"/>
              </w:rPr>
            </w:pPr>
            <w:r w:rsidRPr="006519B5">
              <w:rPr>
                <w:b/>
                <w:i/>
                <w:lang w:val="de-DE"/>
              </w:rPr>
              <w:t>Informationsaustausch mit nationalen Durchsetzungsstellen</w:t>
            </w:r>
          </w:p>
        </w:tc>
        <w:tc>
          <w:tcPr>
            <w:tcW w:w="4876" w:type="dxa"/>
            <w:hideMark/>
          </w:tcPr>
          <w:p w14:paraId="62A3E969" w14:textId="77777777" w:rsidR="00B66609" w:rsidRPr="006519B5" w:rsidRDefault="00B66609" w:rsidP="000B4DD2">
            <w:pPr>
              <w:pStyle w:val="Normal6"/>
              <w:rPr>
                <w:szCs w:val="24"/>
                <w:lang w:val="de-DE"/>
              </w:rPr>
            </w:pPr>
            <w:r w:rsidRPr="006519B5">
              <w:rPr>
                <w:b/>
                <w:i/>
                <w:lang w:val="de-DE"/>
              </w:rPr>
              <w:t>entfällt</w:t>
            </w:r>
          </w:p>
        </w:tc>
      </w:tr>
    </w:tbl>
    <w:p w14:paraId="04630DE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71A264B" w14:textId="77777777" w:rsidR="00B66609" w:rsidRPr="006519B5" w:rsidRDefault="00B66609" w:rsidP="00B66609">
      <w:r w:rsidRPr="006519B5">
        <w:rPr>
          <w:rStyle w:val="HideTWBExt"/>
          <w:noProof w:val="0"/>
        </w:rPr>
        <w:t>&lt;/Amend&gt;</w:t>
      </w:r>
    </w:p>
    <w:p w14:paraId="6F478F7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412</w:t>
      </w:r>
      <w:r w:rsidRPr="006519B5">
        <w:rPr>
          <w:rStyle w:val="HideTWBExt"/>
          <w:b w:val="0"/>
          <w:noProof w:val="0"/>
          <w:lang w:val="de-DE"/>
        </w:rPr>
        <w:t>&lt;/NumAm&gt;</w:t>
      </w:r>
    </w:p>
    <w:p w14:paraId="2758F040"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1A059D7F" w14:textId="77777777" w:rsidR="00B66609" w:rsidRPr="006519B5" w:rsidRDefault="00B66609" w:rsidP="00B66609">
      <w:r w:rsidRPr="006519B5">
        <w:rPr>
          <w:rStyle w:val="HideTWBExt"/>
          <w:noProof w:val="0"/>
        </w:rPr>
        <w:t>&lt;/RepeatBlock-By&gt;</w:t>
      </w:r>
    </w:p>
    <w:p w14:paraId="6477C73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23282E"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79C94F50"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AF4B1C4" w14:textId="77777777" w:rsidR="00B66609" w:rsidRPr="006519B5" w:rsidRDefault="00B66609" w:rsidP="00B66609">
      <w:r w:rsidRPr="006519B5">
        <w:rPr>
          <w:rStyle w:val="HideTWBExt"/>
          <w:noProof w:val="0"/>
        </w:rPr>
        <w:t>&lt;Article2&gt;</w:t>
      </w:r>
      <w:r w:rsidRPr="006519B5">
        <w:t>Artikel 25b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A544BF3" w14:textId="77777777" w:rsidTr="000B4DD2">
        <w:trPr>
          <w:jc w:val="center"/>
        </w:trPr>
        <w:tc>
          <w:tcPr>
            <w:tcW w:w="9752" w:type="dxa"/>
            <w:gridSpan w:val="2"/>
          </w:tcPr>
          <w:p w14:paraId="58546FDD" w14:textId="77777777" w:rsidR="00B66609" w:rsidRPr="006519B5" w:rsidRDefault="00B66609" w:rsidP="000B4DD2">
            <w:pPr>
              <w:keepNext/>
            </w:pPr>
          </w:p>
        </w:tc>
      </w:tr>
      <w:tr w:rsidR="00B66609" w:rsidRPr="006519B5" w14:paraId="642B2574" w14:textId="77777777" w:rsidTr="000B4DD2">
        <w:trPr>
          <w:jc w:val="center"/>
        </w:trPr>
        <w:tc>
          <w:tcPr>
            <w:tcW w:w="4876" w:type="dxa"/>
            <w:hideMark/>
          </w:tcPr>
          <w:p w14:paraId="4EF27AE0"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760B5C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C9CA012" w14:textId="77777777" w:rsidTr="000B4DD2">
        <w:trPr>
          <w:jc w:val="center"/>
        </w:trPr>
        <w:tc>
          <w:tcPr>
            <w:tcW w:w="4876" w:type="dxa"/>
            <w:hideMark/>
          </w:tcPr>
          <w:p w14:paraId="6648C4E1" w14:textId="77777777" w:rsidR="00B66609" w:rsidRPr="006519B5" w:rsidRDefault="00B66609" w:rsidP="000B4DD2">
            <w:pPr>
              <w:pStyle w:val="Normal6"/>
              <w:rPr>
                <w:lang w:val="de-DE"/>
              </w:rPr>
            </w:pPr>
            <w:r w:rsidRPr="006519B5">
              <w:rPr>
                <w:b/>
                <w:i/>
                <w:lang w:val="de-DE"/>
              </w:rPr>
              <w:t>(1)</w:t>
            </w:r>
            <w:r w:rsidRPr="006519B5">
              <w:rPr>
                <w:b/>
                <w:i/>
                <w:lang w:val="de-DE"/>
              </w:rPr>
              <w:tab/>
              <w:t>Die Beförderer, die Terminalbetreiber und gegebenenfalls die Hafenbehörden übermitteln den nationalen Durchsetzungsstellen auf Anfrage unverzüglich, jedenfalls aber innerhalb eines Monats nach Eingang der Anfrage einschlägige Unterlagen und Informationen.</w:t>
            </w:r>
          </w:p>
        </w:tc>
        <w:tc>
          <w:tcPr>
            <w:tcW w:w="4876" w:type="dxa"/>
            <w:hideMark/>
          </w:tcPr>
          <w:p w14:paraId="10B5E19B" w14:textId="77777777" w:rsidR="00B66609" w:rsidRPr="006519B5" w:rsidRDefault="00B66609" w:rsidP="000B4DD2">
            <w:pPr>
              <w:pStyle w:val="Normal6"/>
              <w:rPr>
                <w:szCs w:val="24"/>
                <w:lang w:val="de-DE"/>
              </w:rPr>
            </w:pPr>
            <w:r w:rsidRPr="006519B5">
              <w:rPr>
                <w:b/>
                <w:i/>
                <w:lang w:val="de-DE"/>
              </w:rPr>
              <w:t>entfällt</w:t>
            </w:r>
          </w:p>
        </w:tc>
      </w:tr>
    </w:tbl>
    <w:p w14:paraId="0FB5A53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68EE353" w14:textId="77777777" w:rsidR="00B66609" w:rsidRPr="006519B5" w:rsidRDefault="00B66609" w:rsidP="00B66609">
      <w:r w:rsidRPr="006519B5">
        <w:rPr>
          <w:rStyle w:val="HideTWBExt"/>
          <w:noProof w:val="0"/>
        </w:rPr>
        <w:t>&lt;/Amend&gt;</w:t>
      </w:r>
    </w:p>
    <w:p w14:paraId="1AF396D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413</w:t>
      </w:r>
      <w:r w:rsidRPr="006519B5">
        <w:rPr>
          <w:rStyle w:val="HideTWBExt"/>
          <w:b w:val="0"/>
          <w:noProof w:val="0"/>
          <w:lang w:val="de-DE"/>
        </w:rPr>
        <w:t>&lt;/NumAm&gt;</w:t>
      </w:r>
    </w:p>
    <w:p w14:paraId="0DEF6F4F"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358DE711"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1FE647F3" w14:textId="77777777" w:rsidR="00B66609" w:rsidRPr="006519B5" w:rsidRDefault="00B66609" w:rsidP="00B66609">
      <w:r w:rsidRPr="006519B5">
        <w:rPr>
          <w:rStyle w:val="HideTWBExt"/>
          <w:noProof w:val="0"/>
        </w:rPr>
        <w:t>&lt;/RepeatBlock-By&gt;</w:t>
      </w:r>
    </w:p>
    <w:p w14:paraId="606307C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22E103E"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4C320825"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366F4351" w14:textId="77777777" w:rsidR="00B66609" w:rsidRPr="006519B5" w:rsidRDefault="00B66609" w:rsidP="00B66609">
      <w:r w:rsidRPr="006519B5">
        <w:rPr>
          <w:rStyle w:val="HideTWBExt"/>
          <w:noProof w:val="0"/>
        </w:rPr>
        <w:t>&lt;Article2&gt;</w:t>
      </w:r>
      <w:r w:rsidRPr="006519B5">
        <w:t>Artikel 25b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5695EF3" w14:textId="77777777" w:rsidTr="000B4DD2">
        <w:trPr>
          <w:jc w:val="center"/>
        </w:trPr>
        <w:tc>
          <w:tcPr>
            <w:tcW w:w="9752" w:type="dxa"/>
            <w:gridSpan w:val="2"/>
          </w:tcPr>
          <w:p w14:paraId="65764607" w14:textId="77777777" w:rsidR="00B66609" w:rsidRPr="006519B5" w:rsidRDefault="00B66609" w:rsidP="000B4DD2">
            <w:pPr>
              <w:keepNext/>
            </w:pPr>
          </w:p>
        </w:tc>
      </w:tr>
      <w:tr w:rsidR="00B66609" w:rsidRPr="006519B5" w14:paraId="30F69E1B" w14:textId="77777777" w:rsidTr="000B4DD2">
        <w:trPr>
          <w:jc w:val="center"/>
        </w:trPr>
        <w:tc>
          <w:tcPr>
            <w:tcW w:w="4876" w:type="dxa"/>
            <w:hideMark/>
          </w:tcPr>
          <w:p w14:paraId="366C530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4BA7A6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F4A257C" w14:textId="77777777" w:rsidTr="000B4DD2">
        <w:trPr>
          <w:jc w:val="center"/>
        </w:trPr>
        <w:tc>
          <w:tcPr>
            <w:tcW w:w="4876" w:type="dxa"/>
            <w:hideMark/>
          </w:tcPr>
          <w:p w14:paraId="001C3FD0" w14:textId="77777777" w:rsidR="00B66609" w:rsidRPr="006519B5" w:rsidRDefault="00B66609" w:rsidP="000B4DD2">
            <w:pPr>
              <w:pStyle w:val="Normal6"/>
              <w:rPr>
                <w:lang w:val="de-DE"/>
              </w:rPr>
            </w:pPr>
            <w:r w:rsidRPr="006519B5">
              <w:rPr>
                <w:b/>
                <w:i/>
                <w:lang w:val="de-DE"/>
              </w:rPr>
              <w:t>(1)</w:t>
            </w:r>
            <w:r w:rsidRPr="006519B5">
              <w:rPr>
                <w:b/>
                <w:i/>
                <w:lang w:val="de-DE"/>
              </w:rPr>
              <w:tab/>
              <w:t>Die Beförderer, die Terminalbetreiber und gegebenenfalls die Hafenbehörden übermitteln den nationalen Durchsetzungsstellen auf Anfrage unverzüglich, jedenfalls aber innerhalb eines Monats nach Eingang der Anfrage einschlägige Unterlagen und Informationen.</w:t>
            </w:r>
          </w:p>
        </w:tc>
        <w:tc>
          <w:tcPr>
            <w:tcW w:w="4876" w:type="dxa"/>
            <w:hideMark/>
          </w:tcPr>
          <w:p w14:paraId="56C8C569" w14:textId="77777777" w:rsidR="00B66609" w:rsidRPr="006519B5" w:rsidRDefault="00B66609" w:rsidP="000B4DD2">
            <w:pPr>
              <w:pStyle w:val="Normal6"/>
              <w:rPr>
                <w:szCs w:val="24"/>
                <w:lang w:val="de-DE"/>
              </w:rPr>
            </w:pPr>
            <w:r w:rsidRPr="006519B5">
              <w:rPr>
                <w:b/>
                <w:i/>
                <w:lang w:val="de-DE"/>
              </w:rPr>
              <w:t>entfällt</w:t>
            </w:r>
          </w:p>
        </w:tc>
      </w:tr>
    </w:tbl>
    <w:p w14:paraId="0A8CF43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C80D63D" w14:textId="77777777" w:rsidR="00B66609" w:rsidRPr="006519B5" w:rsidRDefault="00B66609" w:rsidP="00B66609">
      <w:r w:rsidRPr="006519B5">
        <w:rPr>
          <w:rStyle w:val="HideTWBExt"/>
          <w:noProof w:val="0"/>
        </w:rPr>
        <w:t>&lt;/Amend&gt;</w:t>
      </w:r>
    </w:p>
    <w:p w14:paraId="7C89E74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414</w:t>
      </w:r>
      <w:r w:rsidRPr="006519B5">
        <w:rPr>
          <w:rStyle w:val="HideTWBExt"/>
          <w:b w:val="0"/>
          <w:noProof w:val="0"/>
          <w:lang w:val="de-DE"/>
        </w:rPr>
        <w:t>&lt;/NumAm&gt;</w:t>
      </w:r>
    </w:p>
    <w:p w14:paraId="5179E3A2"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4C1EA614" w14:textId="77777777" w:rsidR="00B66609" w:rsidRPr="006519B5" w:rsidRDefault="00B66609" w:rsidP="00B66609">
      <w:r w:rsidRPr="006519B5">
        <w:rPr>
          <w:rStyle w:val="HideTWBExt"/>
          <w:noProof w:val="0"/>
        </w:rPr>
        <w:t>&lt;/RepeatBlock-By&gt;</w:t>
      </w:r>
    </w:p>
    <w:p w14:paraId="4ED61A2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6B5BEDC"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0567A0FE"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7397E40C" w14:textId="77777777" w:rsidR="00B66609" w:rsidRPr="006519B5" w:rsidRDefault="00B66609" w:rsidP="00B66609">
      <w:r w:rsidRPr="006519B5">
        <w:rPr>
          <w:rStyle w:val="HideTWBExt"/>
          <w:noProof w:val="0"/>
        </w:rPr>
        <w:t>&lt;Article2&gt;</w:t>
      </w:r>
      <w:r w:rsidRPr="006519B5">
        <w:t>Artikel 25b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094C657" w14:textId="77777777" w:rsidTr="000B4DD2">
        <w:trPr>
          <w:jc w:val="center"/>
        </w:trPr>
        <w:tc>
          <w:tcPr>
            <w:tcW w:w="9752" w:type="dxa"/>
            <w:gridSpan w:val="2"/>
          </w:tcPr>
          <w:p w14:paraId="25148DE8" w14:textId="77777777" w:rsidR="00B66609" w:rsidRPr="006519B5" w:rsidRDefault="00B66609" w:rsidP="000B4DD2">
            <w:pPr>
              <w:keepNext/>
            </w:pPr>
          </w:p>
        </w:tc>
      </w:tr>
      <w:tr w:rsidR="00B66609" w:rsidRPr="006519B5" w14:paraId="20EC79CA" w14:textId="77777777" w:rsidTr="000B4DD2">
        <w:trPr>
          <w:jc w:val="center"/>
        </w:trPr>
        <w:tc>
          <w:tcPr>
            <w:tcW w:w="4876" w:type="dxa"/>
            <w:hideMark/>
          </w:tcPr>
          <w:p w14:paraId="0689AEE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B07AFB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E1817AE" w14:textId="77777777" w:rsidTr="000B4DD2">
        <w:trPr>
          <w:jc w:val="center"/>
        </w:trPr>
        <w:tc>
          <w:tcPr>
            <w:tcW w:w="4876" w:type="dxa"/>
            <w:hideMark/>
          </w:tcPr>
          <w:p w14:paraId="2B08F55A" w14:textId="77777777" w:rsidR="00B66609" w:rsidRPr="006519B5" w:rsidRDefault="00B66609" w:rsidP="000B4DD2">
            <w:pPr>
              <w:pStyle w:val="Normal6"/>
              <w:rPr>
                <w:lang w:val="de-DE"/>
              </w:rPr>
            </w:pPr>
            <w:r w:rsidRPr="006519B5">
              <w:rPr>
                <w:b/>
                <w:i/>
                <w:lang w:val="de-DE"/>
              </w:rPr>
              <w:t>(2)</w:t>
            </w:r>
            <w:r w:rsidRPr="006519B5">
              <w:rPr>
                <w:b/>
                <w:i/>
                <w:lang w:val="de-DE"/>
              </w:rPr>
              <w:tab/>
              <w:t>In komplizierten Fällen kann die nationale Durchsetzungsstelle diese Frist auf höchstens drei Monate nach Eingang der Anfrage verlängern.</w:t>
            </w:r>
          </w:p>
        </w:tc>
        <w:tc>
          <w:tcPr>
            <w:tcW w:w="4876" w:type="dxa"/>
            <w:hideMark/>
          </w:tcPr>
          <w:p w14:paraId="11B955AA" w14:textId="77777777" w:rsidR="00B66609" w:rsidRPr="006519B5" w:rsidRDefault="00B66609" w:rsidP="000B4DD2">
            <w:pPr>
              <w:pStyle w:val="Normal6"/>
              <w:rPr>
                <w:szCs w:val="24"/>
                <w:lang w:val="de-DE"/>
              </w:rPr>
            </w:pPr>
            <w:r w:rsidRPr="006519B5">
              <w:rPr>
                <w:b/>
                <w:i/>
                <w:lang w:val="de-DE"/>
              </w:rPr>
              <w:t>entfällt</w:t>
            </w:r>
          </w:p>
        </w:tc>
      </w:tr>
    </w:tbl>
    <w:p w14:paraId="4D51152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AA62435" w14:textId="77777777" w:rsidR="00B66609" w:rsidRPr="006519B5" w:rsidRDefault="00B66609" w:rsidP="00B66609">
      <w:r w:rsidRPr="006519B5">
        <w:rPr>
          <w:rStyle w:val="HideTWBExt"/>
          <w:noProof w:val="0"/>
        </w:rPr>
        <w:t>&lt;/Amend&gt;</w:t>
      </w:r>
    </w:p>
    <w:p w14:paraId="7B69CFB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415</w:t>
      </w:r>
      <w:r w:rsidRPr="006519B5">
        <w:rPr>
          <w:rStyle w:val="HideTWBExt"/>
          <w:b w:val="0"/>
          <w:noProof w:val="0"/>
          <w:lang w:val="de-DE"/>
        </w:rPr>
        <w:t>&lt;/NumAm&gt;</w:t>
      </w:r>
    </w:p>
    <w:p w14:paraId="2551DB86"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505F60E5"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76151A63" w14:textId="77777777" w:rsidR="00B66609" w:rsidRPr="006519B5" w:rsidRDefault="00B66609" w:rsidP="00B66609">
      <w:r w:rsidRPr="006519B5">
        <w:rPr>
          <w:rStyle w:val="HideTWBExt"/>
          <w:noProof w:val="0"/>
        </w:rPr>
        <w:t>&lt;/RepeatBlock-By&gt;</w:t>
      </w:r>
    </w:p>
    <w:p w14:paraId="22A2491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6D9E9D1"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30EBCC32"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610568C3" w14:textId="77777777" w:rsidR="00B66609" w:rsidRPr="006519B5" w:rsidRDefault="00B66609" w:rsidP="00B66609">
      <w:r w:rsidRPr="006519B5">
        <w:rPr>
          <w:rStyle w:val="HideTWBExt"/>
          <w:noProof w:val="0"/>
        </w:rPr>
        <w:t>&lt;Article2&gt;</w:t>
      </w:r>
      <w:r w:rsidRPr="006519B5">
        <w:t>Artikel 25b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E3E530E" w14:textId="77777777" w:rsidTr="000B4DD2">
        <w:trPr>
          <w:jc w:val="center"/>
        </w:trPr>
        <w:tc>
          <w:tcPr>
            <w:tcW w:w="9752" w:type="dxa"/>
            <w:gridSpan w:val="2"/>
          </w:tcPr>
          <w:p w14:paraId="2790EF70" w14:textId="77777777" w:rsidR="00B66609" w:rsidRPr="006519B5" w:rsidRDefault="00B66609" w:rsidP="000B4DD2">
            <w:pPr>
              <w:keepNext/>
            </w:pPr>
          </w:p>
        </w:tc>
      </w:tr>
      <w:tr w:rsidR="00B66609" w:rsidRPr="006519B5" w14:paraId="5E61A1B4" w14:textId="77777777" w:rsidTr="000B4DD2">
        <w:trPr>
          <w:jc w:val="center"/>
        </w:trPr>
        <w:tc>
          <w:tcPr>
            <w:tcW w:w="4876" w:type="dxa"/>
            <w:hideMark/>
          </w:tcPr>
          <w:p w14:paraId="3805493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DD6395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6859A1E" w14:textId="77777777" w:rsidTr="000B4DD2">
        <w:trPr>
          <w:jc w:val="center"/>
        </w:trPr>
        <w:tc>
          <w:tcPr>
            <w:tcW w:w="4876" w:type="dxa"/>
            <w:hideMark/>
          </w:tcPr>
          <w:p w14:paraId="628568F4" w14:textId="77777777" w:rsidR="00B66609" w:rsidRPr="006519B5" w:rsidRDefault="00B66609" w:rsidP="000B4DD2">
            <w:pPr>
              <w:pStyle w:val="Normal6"/>
              <w:rPr>
                <w:lang w:val="de-DE"/>
              </w:rPr>
            </w:pPr>
            <w:r w:rsidRPr="006519B5">
              <w:rPr>
                <w:b/>
                <w:i/>
                <w:lang w:val="de-DE"/>
              </w:rPr>
              <w:t>(2)</w:t>
            </w:r>
            <w:r w:rsidRPr="006519B5">
              <w:rPr>
                <w:b/>
                <w:i/>
                <w:lang w:val="de-DE"/>
              </w:rPr>
              <w:tab/>
              <w:t>In komplizierten Fällen kann die nationale Durchsetzungsstelle diese Frist auf höchstens drei Monate nach Eingang der Anfrage verlängern.</w:t>
            </w:r>
          </w:p>
        </w:tc>
        <w:tc>
          <w:tcPr>
            <w:tcW w:w="4876" w:type="dxa"/>
            <w:hideMark/>
          </w:tcPr>
          <w:p w14:paraId="33184E6E" w14:textId="77777777" w:rsidR="00B66609" w:rsidRPr="006519B5" w:rsidRDefault="00B66609" w:rsidP="000B4DD2">
            <w:pPr>
              <w:pStyle w:val="Normal6"/>
              <w:rPr>
                <w:szCs w:val="24"/>
                <w:lang w:val="de-DE"/>
              </w:rPr>
            </w:pPr>
            <w:r w:rsidRPr="006519B5">
              <w:rPr>
                <w:b/>
                <w:i/>
                <w:lang w:val="de-DE"/>
              </w:rPr>
              <w:t>entfällt</w:t>
            </w:r>
          </w:p>
        </w:tc>
      </w:tr>
    </w:tbl>
    <w:p w14:paraId="0E7647A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AA82BA2" w14:textId="77777777" w:rsidR="00B66609" w:rsidRPr="006519B5" w:rsidRDefault="00B66609" w:rsidP="00B66609">
      <w:r w:rsidRPr="006519B5">
        <w:rPr>
          <w:rStyle w:val="HideTWBExt"/>
          <w:noProof w:val="0"/>
        </w:rPr>
        <w:t>&lt;/Amend&gt;</w:t>
      </w:r>
    </w:p>
    <w:p w14:paraId="499064E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416</w:t>
      </w:r>
      <w:r w:rsidRPr="006519B5">
        <w:rPr>
          <w:rStyle w:val="HideTWBExt"/>
          <w:b w:val="0"/>
          <w:noProof w:val="0"/>
          <w:lang w:val="de-DE"/>
        </w:rPr>
        <w:t>&lt;/NumAm&gt;</w:t>
      </w:r>
    </w:p>
    <w:p w14:paraId="437C971D"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1DBE0429" w14:textId="77777777" w:rsidR="00B66609" w:rsidRPr="006519B5" w:rsidRDefault="00B66609" w:rsidP="00B66609">
      <w:r w:rsidRPr="006519B5">
        <w:rPr>
          <w:rStyle w:val="HideTWBExt"/>
          <w:noProof w:val="0"/>
        </w:rPr>
        <w:t>&lt;/RepeatBlock-By&gt;</w:t>
      </w:r>
    </w:p>
    <w:p w14:paraId="1DB25D7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EB80CB2"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55CBF589"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0C975FB1" w14:textId="77777777" w:rsidR="00B66609" w:rsidRPr="006519B5" w:rsidRDefault="00B66609" w:rsidP="00B66609">
      <w:r w:rsidRPr="006519B5">
        <w:rPr>
          <w:rStyle w:val="HideTWBExt"/>
          <w:noProof w:val="0"/>
        </w:rPr>
        <w:t>&lt;Article2&gt;</w:t>
      </w:r>
      <w:r w:rsidRPr="006519B5">
        <w:t>Artikel 25b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28039F" w14:textId="77777777" w:rsidTr="000B4DD2">
        <w:trPr>
          <w:jc w:val="center"/>
        </w:trPr>
        <w:tc>
          <w:tcPr>
            <w:tcW w:w="9752" w:type="dxa"/>
            <w:gridSpan w:val="2"/>
          </w:tcPr>
          <w:p w14:paraId="263EB164" w14:textId="77777777" w:rsidR="00B66609" w:rsidRPr="006519B5" w:rsidRDefault="00B66609" w:rsidP="000B4DD2">
            <w:pPr>
              <w:keepNext/>
            </w:pPr>
          </w:p>
        </w:tc>
      </w:tr>
      <w:tr w:rsidR="00B66609" w:rsidRPr="006519B5" w14:paraId="4C609E13" w14:textId="77777777" w:rsidTr="000B4DD2">
        <w:trPr>
          <w:jc w:val="center"/>
        </w:trPr>
        <w:tc>
          <w:tcPr>
            <w:tcW w:w="4876" w:type="dxa"/>
            <w:hideMark/>
          </w:tcPr>
          <w:p w14:paraId="701FD0B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F97C4A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A88666C" w14:textId="77777777" w:rsidTr="000B4DD2">
        <w:trPr>
          <w:jc w:val="center"/>
        </w:trPr>
        <w:tc>
          <w:tcPr>
            <w:tcW w:w="4876" w:type="dxa"/>
            <w:hideMark/>
          </w:tcPr>
          <w:p w14:paraId="319D2375" w14:textId="77777777" w:rsidR="00B66609" w:rsidRPr="006519B5" w:rsidRDefault="00B66609" w:rsidP="000B4DD2">
            <w:pPr>
              <w:pStyle w:val="Normal6"/>
              <w:rPr>
                <w:lang w:val="de-DE"/>
              </w:rPr>
            </w:pPr>
            <w:r w:rsidRPr="006519B5">
              <w:rPr>
                <w:b/>
                <w:i/>
                <w:lang w:val="de-DE"/>
              </w:rPr>
              <w:t>(3)</w:t>
            </w:r>
            <w:r w:rsidRPr="006519B5">
              <w:rPr>
                <w:b/>
                <w:i/>
                <w:lang w:val="de-DE"/>
              </w:rPr>
              <w:tab/>
              <w:t>Bei der Wahrnehmung ihrer Aufgaben berücksichtigen die nationalen Durchsetzungsstellen auch die Informationen, die ihnen von der nach Artikel 25 Absatz 3 zur Beschwerdebearbeitung benannten Stelle übermittelt werden, sofern es sich um eine andere Stelle handelt.</w:t>
            </w:r>
          </w:p>
        </w:tc>
        <w:tc>
          <w:tcPr>
            <w:tcW w:w="4876" w:type="dxa"/>
            <w:hideMark/>
          </w:tcPr>
          <w:p w14:paraId="74661033" w14:textId="77777777" w:rsidR="00B66609" w:rsidRPr="006519B5" w:rsidRDefault="00B66609" w:rsidP="000B4DD2">
            <w:pPr>
              <w:pStyle w:val="Normal6"/>
              <w:rPr>
                <w:szCs w:val="24"/>
                <w:lang w:val="de-DE"/>
              </w:rPr>
            </w:pPr>
            <w:r w:rsidRPr="006519B5">
              <w:rPr>
                <w:b/>
                <w:i/>
                <w:lang w:val="de-DE"/>
              </w:rPr>
              <w:t>entfällt</w:t>
            </w:r>
          </w:p>
        </w:tc>
      </w:tr>
    </w:tbl>
    <w:p w14:paraId="2DCDF44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1224195" w14:textId="77777777" w:rsidR="00B66609" w:rsidRPr="006519B5" w:rsidRDefault="00B66609" w:rsidP="00B66609">
      <w:r w:rsidRPr="006519B5">
        <w:rPr>
          <w:rStyle w:val="HideTWBExt"/>
          <w:noProof w:val="0"/>
        </w:rPr>
        <w:t>&lt;/Amend&gt;</w:t>
      </w:r>
    </w:p>
    <w:p w14:paraId="689B3A2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417</w:t>
      </w:r>
      <w:r w:rsidRPr="006519B5">
        <w:rPr>
          <w:rStyle w:val="HideTWBExt"/>
          <w:b w:val="0"/>
          <w:noProof w:val="0"/>
          <w:lang w:val="de-DE"/>
        </w:rPr>
        <w:t>&lt;/NumAm&gt;</w:t>
      </w:r>
    </w:p>
    <w:p w14:paraId="2613773D" w14:textId="77777777" w:rsidR="00B66609" w:rsidRPr="006519B5" w:rsidRDefault="00B66609" w:rsidP="00B66609">
      <w:pPr>
        <w:pStyle w:val="NormalBold"/>
      </w:pPr>
      <w:r w:rsidRPr="006519B5">
        <w:rPr>
          <w:rStyle w:val="HideTWBExt"/>
          <w:b w:val="0"/>
          <w:noProof w:val="0"/>
        </w:rPr>
        <w:t>&lt;RepeatBlock-By&gt;&lt;Members&gt;</w:t>
      </w:r>
      <w:r w:rsidRPr="006519B5">
        <w:t>Anna Maria Cisint, Vilis Krištopans, Rachel Blom</w:t>
      </w:r>
      <w:r w:rsidRPr="006519B5">
        <w:rPr>
          <w:rStyle w:val="HideTWBExt"/>
          <w:b w:val="0"/>
          <w:noProof w:val="0"/>
        </w:rPr>
        <w:t>&lt;/Members&gt;</w:t>
      </w:r>
    </w:p>
    <w:p w14:paraId="53D21D0D"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3EB156E9" w14:textId="77777777" w:rsidR="00B66609" w:rsidRPr="006519B5" w:rsidRDefault="00B66609" w:rsidP="00B66609">
      <w:r w:rsidRPr="006519B5">
        <w:rPr>
          <w:rStyle w:val="HideTWBExt"/>
          <w:noProof w:val="0"/>
        </w:rPr>
        <w:t>&lt;/RepeatBlock-By&gt;</w:t>
      </w:r>
    </w:p>
    <w:p w14:paraId="346004A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9F7CF7" w14:textId="77777777" w:rsidR="00B66609" w:rsidRPr="006519B5" w:rsidRDefault="00B66609" w:rsidP="00B66609">
      <w:pPr>
        <w:pStyle w:val="NormalBold"/>
      </w:pPr>
      <w:r w:rsidRPr="006519B5">
        <w:rPr>
          <w:rStyle w:val="HideTWBExt"/>
          <w:b w:val="0"/>
          <w:noProof w:val="0"/>
        </w:rPr>
        <w:t>&lt;Article&gt;</w:t>
      </w:r>
      <w:r w:rsidRPr="006519B5">
        <w:t>Artikel 3 – Absatz 1 – Nummer 6</w:t>
      </w:r>
      <w:r w:rsidRPr="006519B5">
        <w:rPr>
          <w:rStyle w:val="HideTWBExt"/>
          <w:b w:val="0"/>
          <w:noProof w:val="0"/>
        </w:rPr>
        <w:t>&lt;/Article&gt;</w:t>
      </w:r>
    </w:p>
    <w:p w14:paraId="1B8A0B11"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19D73DE8" w14:textId="77777777" w:rsidR="00B66609" w:rsidRPr="006519B5" w:rsidRDefault="00B66609" w:rsidP="00B66609">
      <w:r w:rsidRPr="006519B5">
        <w:rPr>
          <w:rStyle w:val="HideTWBExt"/>
          <w:noProof w:val="0"/>
        </w:rPr>
        <w:t>&lt;Article2&gt;</w:t>
      </w:r>
      <w:r w:rsidRPr="006519B5">
        <w:t>Artikel 25b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BEEE617" w14:textId="77777777" w:rsidTr="000B4DD2">
        <w:trPr>
          <w:jc w:val="center"/>
        </w:trPr>
        <w:tc>
          <w:tcPr>
            <w:tcW w:w="9752" w:type="dxa"/>
            <w:gridSpan w:val="2"/>
          </w:tcPr>
          <w:p w14:paraId="716E9FA1" w14:textId="77777777" w:rsidR="00B66609" w:rsidRPr="006519B5" w:rsidRDefault="00B66609" w:rsidP="000B4DD2">
            <w:pPr>
              <w:keepNext/>
            </w:pPr>
          </w:p>
        </w:tc>
      </w:tr>
      <w:tr w:rsidR="00B66609" w:rsidRPr="006519B5" w14:paraId="726D666F" w14:textId="77777777" w:rsidTr="000B4DD2">
        <w:trPr>
          <w:jc w:val="center"/>
        </w:trPr>
        <w:tc>
          <w:tcPr>
            <w:tcW w:w="4876" w:type="dxa"/>
            <w:hideMark/>
          </w:tcPr>
          <w:p w14:paraId="56FDCAE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15E1C3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11A5C62" w14:textId="77777777" w:rsidTr="000B4DD2">
        <w:trPr>
          <w:jc w:val="center"/>
        </w:trPr>
        <w:tc>
          <w:tcPr>
            <w:tcW w:w="4876" w:type="dxa"/>
            <w:hideMark/>
          </w:tcPr>
          <w:p w14:paraId="69FFA536" w14:textId="77777777" w:rsidR="00B66609" w:rsidRPr="006519B5" w:rsidRDefault="00B66609" w:rsidP="000B4DD2">
            <w:pPr>
              <w:pStyle w:val="Normal6"/>
              <w:rPr>
                <w:lang w:val="de-DE"/>
              </w:rPr>
            </w:pPr>
            <w:r w:rsidRPr="006519B5">
              <w:rPr>
                <w:b/>
                <w:i/>
                <w:lang w:val="de-DE"/>
              </w:rPr>
              <w:t>(3)</w:t>
            </w:r>
            <w:r w:rsidRPr="006519B5">
              <w:rPr>
                <w:b/>
                <w:i/>
                <w:lang w:val="de-DE"/>
              </w:rPr>
              <w:tab/>
              <w:t>Bei der Wahrnehmung ihrer Aufgaben berücksichtigen die nationalen Durchsetzungsstellen auch die Informationen, die ihnen von der nach Artikel 25 Absatz 3 zur Beschwerdebearbeitung benannten Stelle übermittelt werden, sofern es sich um eine andere Stelle handelt.</w:t>
            </w:r>
          </w:p>
        </w:tc>
        <w:tc>
          <w:tcPr>
            <w:tcW w:w="4876" w:type="dxa"/>
            <w:hideMark/>
          </w:tcPr>
          <w:p w14:paraId="0F71F03F" w14:textId="77777777" w:rsidR="00B66609" w:rsidRPr="006519B5" w:rsidRDefault="00B66609" w:rsidP="000B4DD2">
            <w:pPr>
              <w:pStyle w:val="Normal6"/>
              <w:rPr>
                <w:szCs w:val="24"/>
                <w:lang w:val="de-DE"/>
              </w:rPr>
            </w:pPr>
            <w:r w:rsidRPr="006519B5">
              <w:rPr>
                <w:b/>
                <w:i/>
                <w:lang w:val="de-DE"/>
              </w:rPr>
              <w:t>entfällt</w:t>
            </w:r>
          </w:p>
        </w:tc>
      </w:tr>
    </w:tbl>
    <w:p w14:paraId="0B56D79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D9AB532" w14:textId="77777777" w:rsidR="00B66609" w:rsidRPr="006519B5" w:rsidRDefault="00B66609" w:rsidP="00B66609">
      <w:r w:rsidRPr="006519B5">
        <w:rPr>
          <w:rStyle w:val="HideTWBExt"/>
          <w:noProof w:val="0"/>
        </w:rPr>
        <w:t>&lt;/Amend&gt;</w:t>
      </w:r>
    </w:p>
    <w:p w14:paraId="4A7C1AD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418</w:t>
      </w:r>
      <w:r w:rsidRPr="006519B5">
        <w:rPr>
          <w:rStyle w:val="HideTWBExt"/>
          <w:b w:val="0"/>
          <w:noProof w:val="0"/>
          <w:lang w:val="de-DE"/>
        </w:rPr>
        <w:t>&lt;/NumAm&gt;</w:t>
      </w:r>
    </w:p>
    <w:p w14:paraId="161E3D5D" w14:textId="77777777" w:rsidR="00B66609" w:rsidRPr="006519B5" w:rsidRDefault="00B66609" w:rsidP="00B66609">
      <w:pPr>
        <w:pStyle w:val="NormalBold"/>
      </w:pPr>
      <w:r w:rsidRPr="006519B5">
        <w:rPr>
          <w:rStyle w:val="HideTWBExt"/>
          <w:b w:val="0"/>
          <w:noProof w:val="0"/>
        </w:rPr>
        <w:t>&lt;RepeatBlock-By&gt;&lt;Members&gt;</w:t>
      </w:r>
      <w:r w:rsidRPr="006519B5">
        <w:t>Vilis Krištopans, Anna Maria Cisint, Rachel Blom</w:t>
      </w:r>
      <w:r w:rsidRPr="006519B5">
        <w:rPr>
          <w:rStyle w:val="HideTWBExt"/>
          <w:b w:val="0"/>
          <w:noProof w:val="0"/>
        </w:rPr>
        <w:t>&lt;/Members&gt;</w:t>
      </w:r>
    </w:p>
    <w:p w14:paraId="2124E66A" w14:textId="77777777" w:rsidR="00B66609" w:rsidRPr="006519B5" w:rsidRDefault="00B66609" w:rsidP="00B66609">
      <w:r w:rsidRPr="006519B5">
        <w:rPr>
          <w:rStyle w:val="HideTWBExt"/>
          <w:noProof w:val="0"/>
        </w:rPr>
        <w:t>&lt;AuNomDe&gt;</w:t>
      </w:r>
      <w:r w:rsidRPr="006519B5">
        <w:rPr>
          <w:rStyle w:val="HideTWBInt"/>
        </w:rPr>
        <w:t>{PfE}</w:t>
      </w:r>
      <w:r w:rsidRPr="006519B5">
        <w:t>im Namen der PfE-Fraktion</w:t>
      </w:r>
      <w:r w:rsidRPr="006519B5">
        <w:rPr>
          <w:rStyle w:val="HideTWBExt"/>
          <w:noProof w:val="0"/>
        </w:rPr>
        <w:t>&lt;/AuNomDe&gt;</w:t>
      </w:r>
    </w:p>
    <w:p w14:paraId="1FA82AE1" w14:textId="77777777" w:rsidR="00B66609" w:rsidRPr="006519B5" w:rsidRDefault="00B66609" w:rsidP="00B66609">
      <w:r w:rsidRPr="006519B5">
        <w:rPr>
          <w:rStyle w:val="HideTWBExt"/>
          <w:noProof w:val="0"/>
        </w:rPr>
        <w:t>&lt;/RepeatBlock-By&gt;</w:t>
      </w:r>
    </w:p>
    <w:p w14:paraId="1181C05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9BBE7AD" w14:textId="77777777" w:rsidR="00B66609" w:rsidRPr="006519B5" w:rsidRDefault="00B66609" w:rsidP="00B66609">
      <w:pPr>
        <w:pStyle w:val="NormalBold"/>
      </w:pPr>
      <w:r w:rsidRPr="006519B5">
        <w:rPr>
          <w:rStyle w:val="HideTWBExt"/>
          <w:b w:val="0"/>
          <w:noProof w:val="0"/>
        </w:rPr>
        <w:t>&lt;Article&gt;</w:t>
      </w:r>
      <w:r w:rsidRPr="006519B5">
        <w:t>Artikel 3 – Absatz 1 – Nummer 7 a (neu)</w:t>
      </w:r>
      <w:r w:rsidRPr="006519B5">
        <w:rPr>
          <w:rStyle w:val="HideTWBExt"/>
          <w:b w:val="0"/>
          <w:noProof w:val="0"/>
        </w:rPr>
        <w:t>&lt;/Article&gt;</w:t>
      </w:r>
    </w:p>
    <w:p w14:paraId="78B3A22C" w14:textId="77777777" w:rsidR="00B66609" w:rsidRPr="006519B5" w:rsidRDefault="00B66609" w:rsidP="00B66609">
      <w:pPr>
        <w:keepNext/>
      </w:pPr>
      <w:r w:rsidRPr="006519B5">
        <w:rPr>
          <w:rStyle w:val="HideTWBExt"/>
          <w:noProof w:val="0"/>
        </w:rPr>
        <w:t>&lt;DocAmend2&gt;</w:t>
      </w:r>
      <w:r w:rsidRPr="006519B5">
        <w:t>Verordnung (EU) Nr. 1177/2010</w:t>
      </w:r>
      <w:r w:rsidRPr="006519B5">
        <w:rPr>
          <w:rStyle w:val="HideTWBExt"/>
          <w:noProof w:val="0"/>
        </w:rPr>
        <w:t>&lt;/DocAmend2&gt;</w:t>
      </w:r>
    </w:p>
    <w:p w14:paraId="1E617962" w14:textId="77777777" w:rsidR="00B66609" w:rsidRPr="006519B5" w:rsidRDefault="00B66609" w:rsidP="00B66609">
      <w:r w:rsidRPr="006519B5">
        <w:rPr>
          <w:rStyle w:val="HideTWBExt"/>
          <w:noProof w:val="0"/>
        </w:rPr>
        <w:t>&lt;Article2&gt;</w:t>
      </w:r>
      <w:r w:rsidRPr="006519B5">
        <w:t>Artikel 28</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DDF39F0" w14:textId="77777777" w:rsidTr="000B4DD2">
        <w:trPr>
          <w:jc w:val="center"/>
        </w:trPr>
        <w:tc>
          <w:tcPr>
            <w:tcW w:w="9752" w:type="dxa"/>
            <w:gridSpan w:val="2"/>
          </w:tcPr>
          <w:p w14:paraId="1C7A60C5" w14:textId="77777777" w:rsidR="00B66609" w:rsidRPr="006519B5" w:rsidRDefault="00B66609" w:rsidP="000B4DD2">
            <w:pPr>
              <w:keepNext/>
            </w:pPr>
          </w:p>
        </w:tc>
      </w:tr>
      <w:tr w:rsidR="00B66609" w:rsidRPr="006519B5" w14:paraId="0707D9D5" w14:textId="77777777" w:rsidTr="000B4DD2">
        <w:trPr>
          <w:jc w:val="center"/>
        </w:trPr>
        <w:tc>
          <w:tcPr>
            <w:tcW w:w="4876" w:type="dxa"/>
            <w:hideMark/>
          </w:tcPr>
          <w:p w14:paraId="17BE73E6"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070EB8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3FB2A50" w14:textId="77777777" w:rsidTr="000B4DD2">
        <w:trPr>
          <w:jc w:val="center"/>
        </w:trPr>
        <w:tc>
          <w:tcPr>
            <w:tcW w:w="4876" w:type="dxa"/>
          </w:tcPr>
          <w:p w14:paraId="533C80AB" w14:textId="77777777" w:rsidR="00B66609" w:rsidRPr="006519B5" w:rsidRDefault="00B66609" w:rsidP="000B4DD2">
            <w:pPr>
              <w:pStyle w:val="Normal6"/>
              <w:rPr>
                <w:lang w:val="de-DE"/>
              </w:rPr>
            </w:pPr>
          </w:p>
        </w:tc>
        <w:tc>
          <w:tcPr>
            <w:tcW w:w="4876" w:type="dxa"/>
            <w:hideMark/>
          </w:tcPr>
          <w:p w14:paraId="5320FF9E" w14:textId="7D470C9A" w:rsidR="00B66609" w:rsidRPr="006519B5" w:rsidRDefault="00B66609" w:rsidP="00A10491">
            <w:pPr>
              <w:pStyle w:val="Normal6"/>
              <w:rPr>
                <w:szCs w:val="24"/>
                <w:lang w:val="de-DE"/>
              </w:rPr>
            </w:pPr>
            <w:r w:rsidRPr="006519B5">
              <w:rPr>
                <w:b/>
                <w:i/>
                <w:lang w:val="de-DE"/>
              </w:rPr>
              <w:t>7a</w:t>
            </w:r>
            <w:r w:rsidR="00A10491" w:rsidRPr="006519B5">
              <w:rPr>
                <w:b/>
                <w:i/>
                <w:lang w:val="de-DE"/>
              </w:rPr>
              <w:t>.</w:t>
            </w:r>
            <w:r w:rsidRPr="006519B5">
              <w:rPr>
                <w:b/>
                <w:i/>
                <w:lang w:val="de-DE"/>
              </w:rPr>
              <w:tab/>
              <w:t>Artikel 28 erhält folgende Fassung:</w:t>
            </w:r>
          </w:p>
        </w:tc>
      </w:tr>
      <w:tr w:rsidR="00B66609" w:rsidRPr="006519B5" w14:paraId="42A806FF" w14:textId="77777777" w:rsidTr="000B4DD2">
        <w:trPr>
          <w:jc w:val="center"/>
        </w:trPr>
        <w:tc>
          <w:tcPr>
            <w:tcW w:w="4876" w:type="dxa"/>
            <w:hideMark/>
          </w:tcPr>
          <w:p w14:paraId="459317B4" w14:textId="77777777" w:rsidR="00B66609" w:rsidRPr="006519B5" w:rsidRDefault="00B66609" w:rsidP="000B4DD2">
            <w:pPr>
              <w:pStyle w:val="Normal6"/>
              <w:rPr>
                <w:lang w:val="de-DE"/>
              </w:rPr>
            </w:pPr>
            <w:r w:rsidRPr="006519B5">
              <w:rPr>
                <w:lang w:val="de-DE"/>
              </w:rPr>
              <w:t>Artikel 28 (Sanktionen)</w:t>
            </w:r>
          </w:p>
        </w:tc>
        <w:tc>
          <w:tcPr>
            <w:tcW w:w="4876" w:type="dxa"/>
            <w:hideMark/>
          </w:tcPr>
          <w:p w14:paraId="370129A9" w14:textId="2168DE93" w:rsidR="00B66609" w:rsidRPr="006519B5" w:rsidRDefault="00415474" w:rsidP="000B4DD2">
            <w:pPr>
              <w:pStyle w:val="Normal6"/>
              <w:rPr>
                <w:szCs w:val="24"/>
                <w:lang w:val="de-DE"/>
              </w:rPr>
            </w:pPr>
            <w:r w:rsidRPr="006519B5">
              <w:rPr>
                <w:b/>
                <w:i/>
                <w:lang w:val="de-DE"/>
              </w:rPr>
              <w:t>„</w:t>
            </w:r>
            <w:r w:rsidR="00B66609" w:rsidRPr="006519B5">
              <w:rPr>
                <w:lang w:val="de-DE"/>
              </w:rPr>
              <w:t>Artikel 28 (Sanktionen)</w:t>
            </w:r>
          </w:p>
        </w:tc>
      </w:tr>
      <w:tr w:rsidR="00B66609" w:rsidRPr="006519B5" w14:paraId="5A71785B" w14:textId="77777777" w:rsidTr="000B4DD2">
        <w:trPr>
          <w:jc w:val="center"/>
        </w:trPr>
        <w:tc>
          <w:tcPr>
            <w:tcW w:w="4876" w:type="dxa"/>
            <w:hideMark/>
          </w:tcPr>
          <w:p w14:paraId="43212CDE" w14:textId="77777777" w:rsidR="00B66609" w:rsidRPr="006519B5" w:rsidRDefault="00B66609" w:rsidP="000B4DD2">
            <w:pPr>
              <w:pStyle w:val="Normal6"/>
              <w:rPr>
                <w:lang w:val="de-DE"/>
              </w:rPr>
            </w:pPr>
            <w:r w:rsidRPr="006519B5">
              <w:rPr>
                <w:lang w:val="de-DE"/>
              </w:rPr>
              <w:t>Die Mitgliedstaaten legen die Sanktionen fest, die bei einem Verstoß gegen diese Verordnung zu verhängen sind, und treffen alle geeigneten Maßnahmen, um deren Durchsetzung zu gewährleisten. Die Sanktionen müssen wirksam, verhältnismäßig und abschreckend sein. Die Mitgliedstaaten melden der Kommission diese Regeln und Maßnahmen spätestens bis zum 18. Dezember 2012; sie melden ihr auch unverzüglich jede spätere sie betreffende Änderung.</w:t>
            </w:r>
          </w:p>
        </w:tc>
        <w:tc>
          <w:tcPr>
            <w:tcW w:w="4876" w:type="dxa"/>
            <w:hideMark/>
          </w:tcPr>
          <w:p w14:paraId="6AC31E62" w14:textId="6E7FE7D4" w:rsidR="00B66609" w:rsidRPr="006519B5" w:rsidRDefault="00B66609" w:rsidP="000B4DD2">
            <w:pPr>
              <w:pStyle w:val="Normal6"/>
              <w:rPr>
                <w:szCs w:val="24"/>
                <w:lang w:val="de-DE"/>
              </w:rPr>
            </w:pPr>
            <w:r w:rsidRPr="006519B5">
              <w:rPr>
                <w:lang w:val="de-DE"/>
              </w:rPr>
              <w:t xml:space="preserve">Die Mitgliedstaaten legen die Sanktionen fest, die bei einem Verstoß gegen diese Verordnung zu verhängen sind, und treffen alle geeigneten Maßnahmen, um deren Durchsetzung zu gewährleisten. Die Sanktionen müssen wirksam, verhältnismäßig und abschreckend sein. </w:t>
            </w:r>
            <w:r w:rsidRPr="006519B5">
              <w:rPr>
                <w:b/>
                <w:i/>
                <w:lang w:val="de-DE"/>
              </w:rPr>
              <w:t>Um Zweifel auszuschließen darf bei der Berechnung der Sanktionen die Anzahl der Fahrgäste nicht als Faktor für die Multiplikation oder als Grundlage für ihre Bestimmung herangezogen werden.</w:t>
            </w:r>
            <w:r w:rsidRPr="006519B5">
              <w:rPr>
                <w:lang w:val="de-DE"/>
              </w:rPr>
              <w:t xml:space="preserve"> Die Mitgliedstaaten melden der Kommission diese Regeln und Maßnahmen spätestens bis zum 18. Dezember 2012; sie melden ihr auch unverzüglich jede spätere sie betreffende Änderung.</w:t>
            </w:r>
            <w:r w:rsidR="00A10491" w:rsidRPr="006519B5">
              <w:rPr>
                <w:b/>
                <w:i/>
                <w:lang w:val="de-DE"/>
              </w:rPr>
              <w:t>“</w:t>
            </w:r>
          </w:p>
        </w:tc>
      </w:tr>
      <w:tr w:rsidR="00B66609" w:rsidRPr="006519B5" w14:paraId="6810F8EF" w14:textId="77777777" w:rsidTr="000B4DD2">
        <w:trPr>
          <w:jc w:val="center"/>
        </w:trPr>
        <w:tc>
          <w:tcPr>
            <w:tcW w:w="4876" w:type="dxa"/>
          </w:tcPr>
          <w:p w14:paraId="4E232455" w14:textId="77777777" w:rsidR="00B66609" w:rsidRPr="006519B5" w:rsidRDefault="00B66609" w:rsidP="000B4DD2">
            <w:pPr>
              <w:pStyle w:val="Normal6"/>
              <w:rPr>
                <w:lang w:val="de-DE"/>
              </w:rPr>
            </w:pPr>
          </w:p>
        </w:tc>
        <w:tc>
          <w:tcPr>
            <w:tcW w:w="4876" w:type="dxa"/>
            <w:hideMark/>
          </w:tcPr>
          <w:p w14:paraId="3535B296" w14:textId="77777777" w:rsidR="00B66609" w:rsidRPr="006519B5" w:rsidRDefault="00B66609" w:rsidP="000B4DD2">
            <w:pPr>
              <w:pStyle w:val="Normal6"/>
              <w:rPr>
                <w:szCs w:val="24"/>
                <w:lang w:val="de-DE"/>
              </w:rPr>
            </w:pPr>
          </w:p>
        </w:tc>
      </w:tr>
    </w:tbl>
    <w:p w14:paraId="6E2ADDD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D8E367B" w14:textId="77777777" w:rsidR="00B66609" w:rsidRPr="006519B5" w:rsidRDefault="00B66609" w:rsidP="00B66609">
      <w:pPr>
        <w:pStyle w:val="CrossRef"/>
        <w:rPr>
          <w:lang w:val="de-DE"/>
        </w:rPr>
      </w:pPr>
      <w:r w:rsidRPr="006519B5">
        <w:rPr>
          <w:lang w:val="de-DE"/>
        </w:rPr>
        <w:t>Verordnung (EG) Nr. 1177/2010.</w:t>
      </w:r>
    </w:p>
    <w:p w14:paraId="53CD0CBC" w14:textId="77777777" w:rsidR="00B66609" w:rsidRPr="006519B5" w:rsidRDefault="00B66609" w:rsidP="00B66609">
      <w:pPr>
        <w:rPr>
          <w:rStyle w:val="HideTWBExt"/>
          <w:noProof w:val="0"/>
        </w:rPr>
      </w:pPr>
      <w:r w:rsidRPr="006519B5">
        <w:rPr>
          <w:rStyle w:val="HideTWBExt"/>
          <w:noProof w:val="0"/>
        </w:rPr>
        <w:t>&lt;/Amend&gt;</w:t>
      </w:r>
    </w:p>
    <w:p w14:paraId="65FD971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419</w:t>
      </w:r>
      <w:r w:rsidRPr="006519B5">
        <w:rPr>
          <w:rStyle w:val="HideTWBExt"/>
          <w:b w:val="0"/>
          <w:noProof w:val="0"/>
          <w:lang w:val="de-DE"/>
        </w:rPr>
        <w:t>&lt;/NumAm&gt;</w:t>
      </w:r>
    </w:p>
    <w:p w14:paraId="4C9B271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736E12F" w14:textId="77777777" w:rsidR="00B66609" w:rsidRPr="006519B5" w:rsidRDefault="00B66609" w:rsidP="00B66609">
      <w:r w:rsidRPr="006519B5">
        <w:rPr>
          <w:rStyle w:val="HideTWBExt"/>
          <w:noProof w:val="0"/>
        </w:rPr>
        <w:t>&lt;/RepeatBlock-By&gt;</w:t>
      </w:r>
    </w:p>
    <w:p w14:paraId="0F69CDC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906F406" w14:textId="77777777" w:rsidR="00B66609" w:rsidRPr="006519B5" w:rsidRDefault="00B66609" w:rsidP="00B66609">
      <w:pPr>
        <w:pStyle w:val="NormalBold"/>
      </w:pPr>
      <w:r w:rsidRPr="006519B5">
        <w:rPr>
          <w:rStyle w:val="HideTWBExt"/>
          <w:b w:val="0"/>
          <w:noProof w:val="0"/>
        </w:rPr>
        <w:t>&lt;Article&gt;</w:t>
      </w:r>
      <w:r w:rsidRPr="006519B5">
        <w:t>Artikel 4 – Absatz 1 – Nummer 1 a (neu)</w:t>
      </w:r>
      <w:r w:rsidRPr="006519B5">
        <w:rPr>
          <w:rStyle w:val="HideTWBExt"/>
          <w:b w:val="0"/>
          <w:noProof w:val="0"/>
        </w:rPr>
        <w:t>&lt;/Article&gt;</w:t>
      </w:r>
    </w:p>
    <w:p w14:paraId="4ACC69A3"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1EFD7BCB" w14:textId="77777777" w:rsidR="00B66609" w:rsidRPr="006519B5" w:rsidRDefault="00B66609" w:rsidP="00B66609">
      <w:r w:rsidRPr="006519B5">
        <w:rPr>
          <w:rStyle w:val="HideTWBExt"/>
          <w:noProof w:val="0"/>
        </w:rPr>
        <w:t>&lt;Article2&gt;</w:t>
      </w:r>
      <w:r w:rsidRPr="006519B5">
        <w:t>Artikel 3 – Buchstabe u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DC996E8" w14:textId="77777777" w:rsidTr="000B4DD2">
        <w:trPr>
          <w:jc w:val="center"/>
        </w:trPr>
        <w:tc>
          <w:tcPr>
            <w:tcW w:w="9752" w:type="dxa"/>
            <w:gridSpan w:val="2"/>
          </w:tcPr>
          <w:p w14:paraId="7D82CB99" w14:textId="77777777" w:rsidR="00B66609" w:rsidRPr="006519B5" w:rsidRDefault="00B66609" w:rsidP="000B4DD2">
            <w:pPr>
              <w:keepNext/>
            </w:pPr>
          </w:p>
        </w:tc>
      </w:tr>
      <w:tr w:rsidR="00B66609" w:rsidRPr="006519B5" w14:paraId="7B009235" w14:textId="77777777" w:rsidTr="000B4DD2">
        <w:trPr>
          <w:jc w:val="center"/>
        </w:trPr>
        <w:tc>
          <w:tcPr>
            <w:tcW w:w="4876" w:type="dxa"/>
            <w:hideMark/>
          </w:tcPr>
          <w:p w14:paraId="59AF128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C66B37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6104DAE" w14:textId="77777777" w:rsidTr="000B4DD2">
        <w:trPr>
          <w:jc w:val="center"/>
        </w:trPr>
        <w:tc>
          <w:tcPr>
            <w:tcW w:w="4876" w:type="dxa"/>
          </w:tcPr>
          <w:p w14:paraId="5FF5E640" w14:textId="77777777" w:rsidR="00B66609" w:rsidRPr="006519B5" w:rsidRDefault="00B66609" w:rsidP="000B4DD2">
            <w:pPr>
              <w:pStyle w:val="Normal6"/>
              <w:rPr>
                <w:lang w:val="de-DE"/>
              </w:rPr>
            </w:pPr>
          </w:p>
        </w:tc>
        <w:tc>
          <w:tcPr>
            <w:tcW w:w="4876" w:type="dxa"/>
            <w:hideMark/>
          </w:tcPr>
          <w:p w14:paraId="778F0DC6" w14:textId="165458EE" w:rsidR="00B66609" w:rsidRPr="006519B5" w:rsidRDefault="00B66609" w:rsidP="00A10491">
            <w:pPr>
              <w:pStyle w:val="Normal6"/>
              <w:rPr>
                <w:szCs w:val="24"/>
                <w:lang w:val="de-DE"/>
              </w:rPr>
            </w:pPr>
            <w:r w:rsidRPr="006519B5">
              <w:rPr>
                <w:b/>
                <w:i/>
                <w:lang w:val="de-DE"/>
              </w:rPr>
              <w:t>1a</w:t>
            </w:r>
            <w:r w:rsidR="00A10491" w:rsidRPr="006519B5">
              <w:rPr>
                <w:b/>
                <w:i/>
                <w:lang w:val="de-DE"/>
              </w:rPr>
              <w:t>.</w:t>
            </w:r>
            <w:r w:rsidRPr="006519B5">
              <w:rPr>
                <w:b/>
                <w:i/>
                <w:lang w:val="de-DE"/>
              </w:rPr>
              <w:tab/>
              <w:t>In Artikel 3 wird eine neue Begriffsbestimmung angefügt:</w:t>
            </w:r>
          </w:p>
        </w:tc>
      </w:tr>
      <w:tr w:rsidR="00B66609" w:rsidRPr="006519B5" w14:paraId="4AC689BB" w14:textId="77777777" w:rsidTr="000B4DD2">
        <w:trPr>
          <w:jc w:val="center"/>
        </w:trPr>
        <w:tc>
          <w:tcPr>
            <w:tcW w:w="4876" w:type="dxa"/>
          </w:tcPr>
          <w:p w14:paraId="7A80E3A6" w14:textId="77777777" w:rsidR="00B66609" w:rsidRPr="006519B5" w:rsidRDefault="00B66609" w:rsidP="000B4DD2">
            <w:pPr>
              <w:pStyle w:val="Normal6"/>
              <w:rPr>
                <w:lang w:val="de-DE"/>
              </w:rPr>
            </w:pPr>
          </w:p>
        </w:tc>
        <w:tc>
          <w:tcPr>
            <w:tcW w:w="4876" w:type="dxa"/>
            <w:hideMark/>
          </w:tcPr>
          <w:p w14:paraId="3DAA5689" w14:textId="231A17D0" w:rsidR="00B66609" w:rsidRPr="006519B5" w:rsidRDefault="00415474" w:rsidP="00A10491">
            <w:pPr>
              <w:pStyle w:val="Normal6"/>
              <w:rPr>
                <w:szCs w:val="24"/>
                <w:lang w:val="de-DE"/>
              </w:rPr>
            </w:pPr>
            <w:r w:rsidRPr="006519B5">
              <w:rPr>
                <w:b/>
                <w:i/>
                <w:lang w:val="de-DE"/>
              </w:rPr>
              <w:t>„</w:t>
            </w:r>
            <w:r w:rsidR="00B66609" w:rsidRPr="006519B5">
              <w:rPr>
                <w:b/>
                <w:i/>
                <w:lang w:val="de-DE"/>
              </w:rPr>
              <w:t xml:space="preserve">qa) </w:t>
            </w:r>
            <w:r w:rsidR="00A10491" w:rsidRPr="006519B5">
              <w:rPr>
                <w:rFonts w:ascii="Sylfaen" w:hAnsi="Sylfaen"/>
                <w:b/>
                <w:i/>
                <w:lang w:val="de-DE"/>
              </w:rPr>
              <w:t>‚</w:t>
            </w:r>
            <w:r w:rsidR="00B66609" w:rsidRPr="006519B5">
              <w:rPr>
                <w:b/>
                <w:i/>
                <w:lang w:val="de-DE"/>
              </w:rPr>
              <w:t>automatische Zahlung</w:t>
            </w:r>
            <w:r w:rsidR="00A10491" w:rsidRPr="006519B5">
              <w:rPr>
                <w:rFonts w:ascii="Sylfaen" w:hAnsi="Sylfaen"/>
                <w:b/>
                <w:i/>
                <w:lang w:val="de-DE"/>
              </w:rPr>
              <w:t>‘</w:t>
            </w:r>
            <w:r w:rsidR="00B66609" w:rsidRPr="006519B5">
              <w:rPr>
                <w:b/>
                <w:i/>
                <w:lang w:val="de-DE"/>
              </w:rPr>
              <w:t xml:space="preserve"> eine Erstattung oder Ausgleichszahlung, die dem betroffenen Fahrgast gewährt wird, ohne dass ein förmlicher Antrag oder Antrag gestellt werden muss. Der ausführende Beförderer, der Vermittler oder der Verkehrsdienstleister verarbeitet diese Zahlungen innerhalb des für das Störungsereignis geltenden Zeitrahmens unter Verwendung der ursprünglichen Zahlungsmethode, sofern der Fahrgast nichts anderes vereinbart hat.</w:t>
            </w:r>
            <w:r w:rsidR="00A10491" w:rsidRPr="006519B5">
              <w:rPr>
                <w:b/>
                <w:i/>
                <w:lang w:val="de-DE"/>
              </w:rPr>
              <w:t>“</w:t>
            </w:r>
          </w:p>
        </w:tc>
      </w:tr>
    </w:tbl>
    <w:p w14:paraId="3D9E9B1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8B1424A" w14:textId="77777777" w:rsidR="00B66609" w:rsidRPr="006519B5" w:rsidRDefault="00B66609" w:rsidP="00B66609">
      <w:r w:rsidRPr="006519B5">
        <w:rPr>
          <w:rStyle w:val="HideTWBExt"/>
          <w:noProof w:val="0"/>
        </w:rPr>
        <w:t>&lt;/Amend&gt;</w:t>
      </w:r>
    </w:p>
    <w:p w14:paraId="7779421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420</w:t>
      </w:r>
      <w:r w:rsidRPr="006519B5">
        <w:rPr>
          <w:rStyle w:val="HideTWBExt"/>
          <w:b w:val="0"/>
          <w:noProof w:val="0"/>
          <w:lang w:val="de-DE"/>
        </w:rPr>
        <w:t>&lt;/NumAm&gt;</w:t>
      </w:r>
    </w:p>
    <w:p w14:paraId="01EA009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9267C27" w14:textId="77777777" w:rsidR="00B66609" w:rsidRPr="006519B5" w:rsidRDefault="00B66609" w:rsidP="00B66609">
      <w:r w:rsidRPr="006519B5">
        <w:rPr>
          <w:rStyle w:val="HideTWBExt"/>
          <w:noProof w:val="0"/>
        </w:rPr>
        <w:t>&lt;/RepeatBlock-By&gt;</w:t>
      </w:r>
    </w:p>
    <w:p w14:paraId="247593F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DBAA3F1" w14:textId="77777777" w:rsidR="00B66609" w:rsidRPr="006519B5" w:rsidRDefault="00B66609" w:rsidP="00B66609">
      <w:pPr>
        <w:pStyle w:val="NormalBold"/>
      </w:pPr>
      <w:r w:rsidRPr="006519B5">
        <w:rPr>
          <w:rStyle w:val="HideTWBExt"/>
          <w:b w:val="0"/>
          <w:noProof w:val="0"/>
        </w:rPr>
        <w:t>&lt;Article&gt;</w:t>
      </w:r>
      <w:r w:rsidRPr="006519B5">
        <w:t>Artikel 4 – Absatz 1 – Nummer 1 b (neu)</w:t>
      </w:r>
      <w:r w:rsidRPr="006519B5">
        <w:rPr>
          <w:rStyle w:val="HideTWBExt"/>
          <w:b w:val="0"/>
          <w:noProof w:val="0"/>
        </w:rPr>
        <w:t>&lt;/Article&gt;</w:t>
      </w:r>
    </w:p>
    <w:p w14:paraId="0C30461C"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2FE4B08" w14:textId="77777777" w:rsidR="00B66609" w:rsidRPr="006519B5" w:rsidRDefault="00B66609" w:rsidP="00B66609">
      <w:pPr>
        <w:rPr>
          <w:rStyle w:val="HideTWBExt"/>
          <w:noProof w:val="0"/>
        </w:rPr>
      </w:pPr>
      <w:r w:rsidRPr="006519B5">
        <w:rPr>
          <w:rStyle w:val="HideTWBExt"/>
          <w:noProof w:val="0"/>
        </w:rPr>
        <w:t>&lt;Article2&gt;</w:t>
      </w:r>
      <w:r w:rsidRPr="006519B5">
        <w:t>Artikel 11 – Absatz 2</w:t>
      </w:r>
      <w:r w:rsidRPr="006519B5">
        <w:rPr>
          <w:rStyle w:val="HideTWBExt"/>
          <w:noProof w:val="0"/>
        </w:rPr>
        <w:t>&lt;/Article2&gt;</w:t>
      </w:r>
    </w:p>
    <w:p w14:paraId="609147D9" w14:textId="77777777" w:rsidR="00B66609" w:rsidRPr="006519B5" w:rsidRDefault="00B66609" w:rsidP="00B66609"/>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5088686" w14:textId="77777777" w:rsidTr="000B4DD2">
        <w:trPr>
          <w:jc w:val="center"/>
        </w:trPr>
        <w:tc>
          <w:tcPr>
            <w:tcW w:w="9752" w:type="dxa"/>
            <w:gridSpan w:val="2"/>
          </w:tcPr>
          <w:p w14:paraId="407E36C9" w14:textId="77777777" w:rsidR="00B66609" w:rsidRPr="006519B5" w:rsidRDefault="00B66609" w:rsidP="000B4DD2">
            <w:pPr>
              <w:keepNext/>
            </w:pPr>
          </w:p>
        </w:tc>
      </w:tr>
      <w:tr w:rsidR="00B66609" w:rsidRPr="006519B5" w14:paraId="3D8BC1C5" w14:textId="77777777" w:rsidTr="000B4DD2">
        <w:trPr>
          <w:jc w:val="center"/>
        </w:trPr>
        <w:tc>
          <w:tcPr>
            <w:tcW w:w="4876" w:type="dxa"/>
            <w:hideMark/>
          </w:tcPr>
          <w:p w14:paraId="731DA3C9"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53213F7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8293243" w14:textId="77777777" w:rsidTr="000B4DD2">
        <w:trPr>
          <w:jc w:val="center"/>
        </w:trPr>
        <w:tc>
          <w:tcPr>
            <w:tcW w:w="4876" w:type="dxa"/>
          </w:tcPr>
          <w:p w14:paraId="359575BD" w14:textId="77777777" w:rsidR="00B66609" w:rsidRPr="006519B5" w:rsidRDefault="00B66609" w:rsidP="000B4DD2">
            <w:pPr>
              <w:pStyle w:val="Normal6"/>
              <w:rPr>
                <w:lang w:val="de-DE"/>
              </w:rPr>
            </w:pPr>
          </w:p>
        </w:tc>
        <w:tc>
          <w:tcPr>
            <w:tcW w:w="4876" w:type="dxa"/>
          </w:tcPr>
          <w:p w14:paraId="41D29EF7" w14:textId="7AF3A7C1" w:rsidR="00B66609" w:rsidRPr="006519B5" w:rsidRDefault="00B66609" w:rsidP="00A10491">
            <w:pPr>
              <w:pStyle w:val="Normal6"/>
              <w:rPr>
                <w:b/>
                <w:i/>
                <w:lang w:val="de-DE"/>
              </w:rPr>
            </w:pPr>
            <w:r w:rsidRPr="006519B5">
              <w:rPr>
                <w:b/>
                <w:i/>
                <w:lang w:val="de-DE"/>
              </w:rPr>
              <w:t>1b</w:t>
            </w:r>
            <w:r w:rsidR="00A10491" w:rsidRPr="006519B5">
              <w:rPr>
                <w:b/>
                <w:i/>
                <w:lang w:val="de-DE"/>
              </w:rPr>
              <w:t>.</w:t>
            </w:r>
            <w:r w:rsidRPr="006519B5">
              <w:rPr>
                <w:b/>
                <w:i/>
                <w:lang w:val="de-DE"/>
              </w:rPr>
              <w:t xml:space="preserve"> Artikel 11 Absatz 2 erhält folgende Fassung:</w:t>
            </w:r>
          </w:p>
        </w:tc>
      </w:tr>
      <w:tr w:rsidR="00B66609" w:rsidRPr="006519B5" w14:paraId="0B3F3EC4" w14:textId="77777777" w:rsidTr="000B4DD2">
        <w:trPr>
          <w:jc w:val="center"/>
        </w:trPr>
        <w:tc>
          <w:tcPr>
            <w:tcW w:w="4876" w:type="dxa"/>
          </w:tcPr>
          <w:p w14:paraId="6F7A0795" w14:textId="77777777" w:rsidR="00B66609" w:rsidRPr="006519B5" w:rsidRDefault="00B66609" w:rsidP="000B4DD2">
            <w:pPr>
              <w:pStyle w:val="Normal6"/>
              <w:rPr>
                <w:lang w:val="de-DE"/>
              </w:rPr>
            </w:pPr>
            <w:r w:rsidRPr="006519B5">
              <w:rPr>
                <w:lang w:val="de-DE"/>
              </w:rPr>
              <w:t xml:space="preserve">(2) Die Beförderer und Busbahnhofbetreiber bringen der Öffentlichkeit die in Absatz 1 vorgesehenen Zugangsbedingungen – einschließlich den Text internationaler Rechtsvorschriften, Rechtsvorschriften der Union sowie einzelstaatlicher Rechtsvorschriften, die die Sicherheitsanforderungen festlegen, auf denen diese nicht diskriminierenden Zugangsbedingungen beruhen – </w:t>
            </w:r>
            <w:r w:rsidRPr="006519B5">
              <w:rPr>
                <w:b/>
                <w:i/>
                <w:lang w:val="de-DE"/>
              </w:rPr>
              <w:t>physisch oder im Internet,</w:t>
            </w:r>
            <w:r w:rsidRPr="006519B5">
              <w:rPr>
                <w:lang w:val="de-DE"/>
              </w:rPr>
              <w:t xml:space="preserve"> </w:t>
            </w:r>
            <w:r w:rsidRPr="006519B5">
              <w:rPr>
                <w:b/>
                <w:i/>
                <w:lang w:val="de-DE"/>
              </w:rPr>
              <w:t>auf</w:t>
            </w:r>
            <w:r w:rsidRPr="006519B5">
              <w:rPr>
                <w:lang w:val="de-DE"/>
              </w:rPr>
              <w:t xml:space="preserve"> </w:t>
            </w:r>
            <w:r w:rsidRPr="006519B5">
              <w:rPr>
                <w:b/>
                <w:i/>
                <w:lang w:val="de-DE"/>
              </w:rPr>
              <w:t>Verlangen</w:t>
            </w:r>
            <w:r w:rsidRPr="006519B5">
              <w:rPr>
                <w:lang w:val="de-DE"/>
              </w:rPr>
              <w:t xml:space="preserve"> in zugänglicher Form</w:t>
            </w:r>
            <w:r w:rsidRPr="006519B5">
              <w:rPr>
                <w:b/>
                <w:i/>
                <w:lang w:val="de-DE"/>
              </w:rPr>
              <w:t>,</w:t>
            </w:r>
            <w:r w:rsidRPr="006519B5">
              <w:rPr>
                <w:lang w:val="de-DE"/>
              </w:rPr>
              <w:t xml:space="preserve"> in denselben Sprachen zur Kenntnis, in denen Informationen in der Regel allen Fahrgästen zugänglich gemacht werden. </w:t>
            </w:r>
            <w:r w:rsidRPr="006519B5">
              <w:rPr>
                <w:b/>
                <w:i/>
                <w:lang w:val="de-DE"/>
              </w:rPr>
              <w:t>Bei der Bereitstellung dieser</w:t>
            </w:r>
            <w:r w:rsidRPr="006519B5">
              <w:rPr>
                <w:lang w:val="de-DE"/>
              </w:rPr>
              <w:t xml:space="preserve"> Informationen </w:t>
            </w:r>
            <w:r w:rsidRPr="006519B5">
              <w:rPr>
                <w:b/>
                <w:i/>
                <w:lang w:val="de-DE"/>
              </w:rPr>
              <w:t>wird den</w:t>
            </w:r>
            <w:r w:rsidRPr="006519B5">
              <w:rPr>
                <w:lang w:val="de-DE"/>
              </w:rPr>
              <w:t xml:space="preserve"> </w:t>
            </w:r>
            <w:r w:rsidRPr="006519B5">
              <w:rPr>
                <w:b/>
                <w:i/>
                <w:lang w:val="de-DE"/>
              </w:rPr>
              <w:t>Bedürfnissen von behinderten Menschen und Personen mit eingeschränkter Mobilität besonders Rechnung getragen</w:t>
            </w:r>
            <w:r w:rsidRPr="006519B5">
              <w:rPr>
                <w:lang w:val="de-DE"/>
              </w:rPr>
              <w:t>.</w:t>
            </w:r>
          </w:p>
        </w:tc>
        <w:tc>
          <w:tcPr>
            <w:tcW w:w="4876" w:type="dxa"/>
            <w:hideMark/>
          </w:tcPr>
          <w:p w14:paraId="3781D7C4" w14:textId="1D97F89C" w:rsidR="00B66609" w:rsidRPr="006519B5" w:rsidRDefault="00415474" w:rsidP="000B4DD2">
            <w:pPr>
              <w:pStyle w:val="Normal6"/>
              <w:rPr>
                <w:szCs w:val="24"/>
                <w:lang w:val="de-DE"/>
              </w:rPr>
            </w:pPr>
            <w:r w:rsidRPr="006519B5">
              <w:rPr>
                <w:b/>
                <w:i/>
                <w:lang w:val="de-DE"/>
              </w:rPr>
              <w:t>„</w:t>
            </w:r>
            <w:r w:rsidR="00B66609" w:rsidRPr="006519B5">
              <w:rPr>
                <w:lang w:val="de-DE"/>
              </w:rPr>
              <w:t xml:space="preserve">(2) Die Beförderer und Busbahnhofbetreiber bringen der Öffentlichkeit die in Absatz 1 vorgesehenen Zugangsbedingungen – einschließlich den Text internationaler Rechtsvorschriften, Rechtsvorschriften der Union sowie einzelstaatlicher Rechtsvorschriften, die die Sicherheitsanforderungen festlegen, auf denen diese nicht diskriminierenden Zugangsbedingungen beruhen – </w:t>
            </w:r>
            <w:r w:rsidR="00B66609" w:rsidRPr="006519B5">
              <w:rPr>
                <w:b/>
                <w:i/>
                <w:lang w:val="de-DE"/>
              </w:rPr>
              <w:t>auch proaktiv über ihre Websites, mobilen Anwendungen, Buchungsplattformen und an den Terminals,</w:t>
            </w:r>
            <w:r w:rsidR="00B66609" w:rsidRPr="006519B5">
              <w:rPr>
                <w:lang w:val="de-DE"/>
              </w:rPr>
              <w:t xml:space="preserve"> in zugänglicher </w:t>
            </w:r>
            <w:r w:rsidR="00B66609" w:rsidRPr="006519B5">
              <w:rPr>
                <w:b/>
                <w:i/>
                <w:lang w:val="de-DE"/>
              </w:rPr>
              <w:t>digitaler</w:t>
            </w:r>
            <w:r w:rsidR="00B66609" w:rsidRPr="006519B5">
              <w:rPr>
                <w:lang w:val="de-DE"/>
              </w:rPr>
              <w:t xml:space="preserve"> </w:t>
            </w:r>
            <w:r w:rsidR="00B66609" w:rsidRPr="006519B5">
              <w:rPr>
                <w:b/>
                <w:i/>
                <w:lang w:val="de-DE"/>
              </w:rPr>
              <w:t>und physischer</w:t>
            </w:r>
            <w:r w:rsidR="00B66609" w:rsidRPr="006519B5">
              <w:rPr>
                <w:lang w:val="de-DE"/>
              </w:rPr>
              <w:t xml:space="preserve"> Form </w:t>
            </w:r>
            <w:r w:rsidR="00B66609" w:rsidRPr="006519B5">
              <w:rPr>
                <w:b/>
                <w:i/>
                <w:lang w:val="de-DE"/>
              </w:rPr>
              <w:t>und</w:t>
            </w:r>
            <w:r w:rsidR="00B66609" w:rsidRPr="006519B5">
              <w:rPr>
                <w:lang w:val="de-DE"/>
              </w:rPr>
              <w:t xml:space="preserve"> in denselben Sprachen zur Kenntnis, in denen Informationen in der Regel allen Fahrgästen zugänglich gemacht werden. </w:t>
            </w:r>
            <w:r w:rsidR="00B66609" w:rsidRPr="006519B5">
              <w:rPr>
                <w:b/>
                <w:i/>
                <w:lang w:val="de-DE"/>
              </w:rPr>
              <w:t>Die</w:t>
            </w:r>
            <w:r w:rsidR="00B66609" w:rsidRPr="006519B5">
              <w:rPr>
                <w:lang w:val="de-DE"/>
              </w:rPr>
              <w:t xml:space="preserve"> Informationen </w:t>
            </w:r>
            <w:r w:rsidR="00B66609" w:rsidRPr="006519B5">
              <w:rPr>
                <w:b/>
                <w:i/>
                <w:lang w:val="de-DE"/>
              </w:rPr>
              <w:t>müssen den Barrierefreiheitsanforderungen gemäß der Richtlinie (EU) 2019/882 entsprechen</w:t>
            </w:r>
            <w:r w:rsidR="00B66609" w:rsidRPr="006519B5">
              <w:rPr>
                <w:lang w:val="de-DE"/>
              </w:rPr>
              <w:t xml:space="preserve"> </w:t>
            </w:r>
            <w:r w:rsidR="00B66609" w:rsidRPr="006519B5">
              <w:rPr>
                <w:b/>
                <w:i/>
                <w:lang w:val="de-DE"/>
              </w:rPr>
              <w:t>und mit unterstützenden Technologien nutzbar sein</w:t>
            </w:r>
            <w:r w:rsidR="00B66609" w:rsidRPr="006519B5">
              <w:rPr>
                <w:lang w:val="de-DE"/>
              </w:rPr>
              <w:t>.</w:t>
            </w:r>
            <w:r w:rsidR="00A10491" w:rsidRPr="006519B5">
              <w:rPr>
                <w:b/>
                <w:i/>
                <w:lang w:val="de-DE"/>
              </w:rPr>
              <w:t>“</w:t>
            </w:r>
          </w:p>
        </w:tc>
      </w:tr>
      <w:tr w:rsidR="00B66609" w:rsidRPr="006519B5" w14:paraId="287A7E3B" w14:textId="77777777" w:rsidTr="000B4DD2">
        <w:trPr>
          <w:jc w:val="center"/>
        </w:trPr>
        <w:tc>
          <w:tcPr>
            <w:tcW w:w="4876" w:type="dxa"/>
          </w:tcPr>
          <w:p w14:paraId="1457A066" w14:textId="77777777" w:rsidR="00B66609" w:rsidRPr="006519B5" w:rsidRDefault="00B66609" w:rsidP="000B4DD2">
            <w:pPr>
              <w:pStyle w:val="Normal6"/>
              <w:rPr>
                <w:lang w:val="de-DE"/>
              </w:rPr>
            </w:pPr>
          </w:p>
        </w:tc>
        <w:tc>
          <w:tcPr>
            <w:tcW w:w="4876" w:type="dxa"/>
          </w:tcPr>
          <w:p w14:paraId="00B12F91" w14:textId="77777777" w:rsidR="00B66609" w:rsidRPr="006519B5" w:rsidRDefault="00B66609" w:rsidP="000B4DD2">
            <w:pPr>
              <w:pStyle w:val="Normal6"/>
              <w:rPr>
                <w:szCs w:val="24"/>
                <w:lang w:val="de-DE"/>
              </w:rPr>
            </w:pPr>
          </w:p>
        </w:tc>
      </w:tr>
    </w:tbl>
    <w:p w14:paraId="7E496BE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1BCA942" w14:textId="77777777" w:rsidR="00B66609" w:rsidRPr="006519B5" w:rsidRDefault="00B66609" w:rsidP="00B66609">
      <w:r w:rsidRPr="006519B5">
        <w:rPr>
          <w:rStyle w:val="HideTWBExt"/>
          <w:noProof w:val="0"/>
        </w:rPr>
        <w:t>&lt;/Amend&gt;</w:t>
      </w:r>
    </w:p>
    <w:p w14:paraId="3BC16B1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421</w:t>
      </w:r>
      <w:r w:rsidRPr="006519B5">
        <w:rPr>
          <w:rStyle w:val="HideTWBExt"/>
          <w:b w:val="0"/>
          <w:noProof w:val="0"/>
          <w:lang w:val="de-DE"/>
        </w:rPr>
        <w:t>&lt;/NumAm&gt;</w:t>
      </w:r>
    </w:p>
    <w:p w14:paraId="0635311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1A8DE87" w14:textId="77777777" w:rsidR="00B66609" w:rsidRPr="006519B5" w:rsidRDefault="00B66609" w:rsidP="00B66609">
      <w:r w:rsidRPr="006519B5">
        <w:rPr>
          <w:rStyle w:val="HideTWBExt"/>
          <w:noProof w:val="0"/>
        </w:rPr>
        <w:t>&lt;/RepeatBlock-By&gt;</w:t>
      </w:r>
    </w:p>
    <w:p w14:paraId="066DAA1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8235EBE" w14:textId="77777777" w:rsidR="00B66609" w:rsidRPr="006519B5" w:rsidRDefault="00B66609" w:rsidP="00B66609">
      <w:pPr>
        <w:pStyle w:val="NormalBold"/>
      </w:pPr>
      <w:r w:rsidRPr="006519B5">
        <w:rPr>
          <w:rStyle w:val="HideTWBExt"/>
          <w:b w:val="0"/>
          <w:noProof w:val="0"/>
        </w:rPr>
        <w:t>&lt;Article&gt;</w:t>
      </w:r>
      <w:r w:rsidRPr="006519B5">
        <w:t>Artikel 4 – Absatz 1 – Nummer 1 c (neu)</w:t>
      </w:r>
      <w:r w:rsidRPr="006519B5">
        <w:rPr>
          <w:rStyle w:val="HideTWBExt"/>
          <w:b w:val="0"/>
          <w:noProof w:val="0"/>
        </w:rPr>
        <w:t>&lt;/Article&gt;</w:t>
      </w:r>
    </w:p>
    <w:p w14:paraId="3FF67AD0"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6DD24498" w14:textId="77777777" w:rsidR="00B66609" w:rsidRPr="006519B5" w:rsidRDefault="00B66609" w:rsidP="00B66609">
      <w:r w:rsidRPr="006519B5">
        <w:rPr>
          <w:rStyle w:val="HideTWBExt"/>
          <w:noProof w:val="0"/>
        </w:rPr>
        <w:t>&lt;Article2&gt;</w:t>
      </w:r>
      <w:r w:rsidRPr="006519B5">
        <w:t>Artikel 11 – Absatz 5</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516543" w14:textId="77777777" w:rsidTr="000B4DD2">
        <w:trPr>
          <w:jc w:val="center"/>
        </w:trPr>
        <w:tc>
          <w:tcPr>
            <w:tcW w:w="9752" w:type="dxa"/>
            <w:gridSpan w:val="2"/>
          </w:tcPr>
          <w:p w14:paraId="369E5C8D" w14:textId="77777777" w:rsidR="00B66609" w:rsidRPr="006519B5" w:rsidRDefault="00B66609" w:rsidP="000B4DD2">
            <w:pPr>
              <w:keepNext/>
            </w:pPr>
          </w:p>
        </w:tc>
      </w:tr>
      <w:tr w:rsidR="00B66609" w:rsidRPr="006519B5" w14:paraId="1756F9DE" w14:textId="77777777" w:rsidTr="000B4DD2">
        <w:trPr>
          <w:jc w:val="center"/>
        </w:trPr>
        <w:tc>
          <w:tcPr>
            <w:tcW w:w="4876" w:type="dxa"/>
            <w:hideMark/>
          </w:tcPr>
          <w:p w14:paraId="71A6A596" w14:textId="77777777" w:rsidR="00B66609" w:rsidRPr="006519B5" w:rsidRDefault="00B66609" w:rsidP="000B4DD2">
            <w:pPr>
              <w:pStyle w:val="ColumnHeading"/>
              <w:keepNext/>
              <w:rPr>
                <w:lang w:val="de-DE"/>
              </w:rPr>
            </w:pPr>
            <w:r w:rsidRPr="006519B5">
              <w:rPr>
                <w:lang w:val="de-DE"/>
              </w:rPr>
              <w:t xml:space="preserve">Derzeitiger Wortlaut </w:t>
            </w:r>
          </w:p>
        </w:tc>
        <w:tc>
          <w:tcPr>
            <w:tcW w:w="4876" w:type="dxa"/>
            <w:hideMark/>
          </w:tcPr>
          <w:p w14:paraId="212B5B3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D6F141D" w14:textId="77777777" w:rsidTr="000B4DD2">
        <w:trPr>
          <w:jc w:val="center"/>
        </w:trPr>
        <w:tc>
          <w:tcPr>
            <w:tcW w:w="4876" w:type="dxa"/>
          </w:tcPr>
          <w:p w14:paraId="7EBC658E" w14:textId="77777777" w:rsidR="00B66609" w:rsidRPr="006519B5" w:rsidRDefault="00B66609" w:rsidP="000B4DD2">
            <w:pPr>
              <w:pStyle w:val="Normal6"/>
              <w:rPr>
                <w:lang w:val="de-DE"/>
              </w:rPr>
            </w:pPr>
          </w:p>
        </w:tc>
        <w:tc>
          <w:tcPr>
            <w:tcW w:w="4876" w:type="dxa"/>
            <w:hideMark/>
          </w:tcPr>
          <w:p w14:paraId="1C90E35C" w14:textId="3792E923" w:rsidR="00B66609" w:rsidRPr="006519B5" w:rsidRDefault="00B66609" w:rsidP="00A10491">
            <w:pPr>
              <w:pStyle w:val="Normal6"/>
              <w:rPr>
                <w:szCs w:val="24"/>
                <w:lang w:val="de-DE"/>
              </w:rPr>
            </w:pPr>
            <w:r w:rsidRPr="006519B5">
              <w:rPr>
                <w:b/>
                <w:i/>
                <w:lang w:val="de-DE"/>
              </w:rPr>
              <w:t>1c</w:t>
            </w:r>
            <w:r w:rsidR="00A10491" w:rsidRPr="006519B5">
              <w:rPr>
                <w:b/>
                <w:i/>
                <w:lang w:val="de-DE"/>
              </w:rPr>
              <w:t>.</w:t>
            </w:r>
            <w:r w:rsidRPr="006519B5">
              <w:rPr>
                <w:b/>
                <w:i/>
                <w:lang w:val="de-DE"/>
              </w:rPr>
              <w:tab/>
              <w:t>Artikel 11 Absatz 5 erhält folgende Fassung:</w:t>
            </w:r>
          </w:p>
        </w:tc>
      </w:tr>
      <w:tr w:rsidR="00B66609" w:rsidRPr="006519B5" w14:paraId="50A46648" w14:textId="77777777" w:rsidTr="000B4DD2">
        <w:trPr>
          <w:jc w:val="center"/>
        </w:trPr>
        <w:tc>
          <w:tcPr>
            <w:tcW w:w="4876" w:type="dxa"/>
          </w:tcPr>
          <w:p w14:paraId="2963989E" w14:textId="77777777" w:rsidR="00B66609" w:rsidRPr="006519B5" w:rsidRDefault="00B66609" w:rsidP="000B4DD2">
            <w:pPr>
              <w:pStyle w:val="Normal6"/>
              <w:rPr>
                <w:lang w:val="de-DE"/>
              </w:rPr>
            </w:pPr>
            <w:r w:rsidRPr="006519B5">
              <w:rPr>
                <w:lang w:val="de-DE"/>
              </w:rPr>
              <w:t xml:space="preserve">(5) Beförderer, Reisevermittler und Reiseveranstalter gewährleisten, dass alle wesentlichen allgemeinen Informationen – einschließlich Online-Buchung </w:t>
            </w:r>
            <w:r w:rsidRPr="006519B5">
              <w:rPr>
                <w:b/>
                <w:i/>
                <w:lang w:val="de-DE"/>
              </w:rPr>
              <w:t>und</w:t>
            </w:r>
            <w:r w:rsidRPr="006519B5">
              <w:rPr>
                <w:lang w:val="de-DE"/>
              </w:rPr>
              <w:t xml:space="preserve"> </w:t>
            </w:r>
            <w:r w:rsidRPr="006519B5">
              <w:rPr>
                <w:b/>
                <w:i/>
                <w:lang w:val="de-DE"/>
              </w:rPr>
              <w:t>-Information</w:t>
            </w:r>
            <w:r w:rsidRPr="006519B5">
              <w:rPr>
                <w:lang w:val="de-DE"/>
              </w:rPr>
              <w:t> – in Bezug auf die Fahrt und die Beförderungsbedingungen in einer für behinderte Menschen und Personen mit eingeschränkter Mobilität geeigneten und zugänglichen Form verfügbar sind.</w:t>
            </w:r>
            <w:r w:rsidRPr="006519B5">
              <w:rPr>
                <w:b/>
                <w:i/>
                <w:lang w:val="de-DE"/>
              </w:rPr>
              <w:t xml:space="preserve"> Auf Verlangen des Fahrgasts wird die</w:t>
            </w:r>
            <w:r w:rsidRPr="006519B5">
              <w:rPr>
                <w:lang w:val="de-DE"/>
              </w:rPr>
              <w:t xml:space="preserve"> </w:t>
            </w:r>
            <w:r w:rsidRPr="006519B5">
              <w:rPr>
                <w:b/>
                <w:i/>
                <w:lang w:val="de-DE"/>
              </w:rPr>
              <w:t>Information physisch zur Verfügung gestellt</w:t>
            </w:r>
            <w:r w:rsidRPr="006519B5">
              <w:rPr>
                <w:lang w:val="de-DE"/>
              </w:rPr>
              <w:t>.</w:t>
            </w:r>
          </w:p>
        </w:tc>
        <w:tc>
          <w:tcPr>
            <w:tcW w:w="4876" w:type="dxa"/>
            <w:hideMark/>
          </w:tcPr>
          <w:p w14:paraId="6CE2B771" w14:textId="5AE01FCA" w:rsidR="00B66609" w:rsidRPr="006519B5" w:rsidRDefault="00415474" w:rsidP="000B4DD2">
            <w:pPr>
              <w:pStyle w:val="Normal6"/>
              <w:rPr>
                <w:szCs w:val="24"/>
                <w:lang w:val="de-DE"/>
              </w:rPr>
            </w:pPr>
            <w:r w:rsidRPr="006519B5">
              <w:rPr>
                <w:b/>
                <w:i/>
                <w:lang w:val="de-DE"/>
              </w:rPr>
              <w:t>„</w:t>
            </w:r>
            <w:r w:rsidR="00B66609" w:rsidRPr="006519B5">
              <w:rPr>
                <w:lang w:val="de-DE"/>
              </w:rPr>
              <w:t>(5)</w:t>
            </w:r>
            <w:r w:rsidR="00B66609" w:rsidRPr="006519B5">
              <w:rPr>
                <w:b/>
                <w:i/>
                <w:lang w:val="de-DE"/>
              </w:rPr>
              <w:t xml:space="preserve"> </w:t>
            </w:r>
            <w:r w:rsidR="00B66609" w:rsidRPr="006519B5">
              <w:rPr>
                <w:lang w:val="de-DE"/>
              </w:rPr>
              <w:t>Beförderer, Reisevermittler und Reiseveranstalter gewährleisten, dass alle wesentlichen allgemeinen Informationen – einschließlich Online-Buchung</w:t>
            </w:r>
            <w:r w:rsidR="00B66609" w:rsidRPr="006519B5">
              <w:rPr>
                <w:b/>
                <w:i/>
                <w:lang w:val="de-DE"/>
              </w:rPr>
              <w:t>, Änderungen der Reiseroute, Fahrkartenausstellung,</w:t>
            </w:r>
            <w:r w:rsidR="00B66609" w:rsidRPr="006519B5">
              <w:rPr>
                <w:lang w:val="de-DE"/>
              </w:rPr>
              <w:t xml:space="preserve"> </w:t>
            </w:r>
            <w:r w:rsidR="00B66609" w:rsidRPr="006519B5">
              <w:rPr>
                <w:b/>
                <w:i/>
                <w:lang w:val="de-DE"/>
              </w:rPr>
              <w:t>Unterbrechungen und Bordservice</w:t>
            </w:r>
            <w:r w:rsidR="00B66609" w:rsidRPr="006519B5">
              <w:rPr>
                <w:lang w:val="de-DE"/>
              </w:rPr>
              <w:t> – in Bezug auf die Fahrt und die Beförderungsbedingungen in einer für behinderte Menschen und Personen mit eingeschränkter Mobilität geeigneten und zugänglichen Form verfügbar sind.</w:t>
            </w:r>
            <w:r w:rsidR="00B66609" w:rsidRPr="006519B5">
              <w:rPr>
                <w:b/>
                <w:i/>
                <w:lang w:val="de-DE"/>
              </w:rPr>
              <w:t xml:space="preserve"> Die in diesem Artikel genannten Informationen</w:t>
            </w:r>
            <w:r w:rsidR="00B66609" w:rsidRPr="006519B5">
              <w:rPr>
                <w:lang w:val="de-DE"/>
              </w:rPr>
              <w:t xml:space="preserve"> </w:t>
            </w:r>
            <w:r w:rsidR="00B66609" w:rsidRPr="006519B5">
              <w:rPr>
                <w:b/>
                <w:i/>
                <w:lang w:val="de-DE"/>
              </w:rPr>
              <w:t>werden in barrierefreien Formaten gemäß den in Anhang I der Richtlinie 2019/882 festgelegten Barrierefreiheitsanforderungen bereitgestellt</w:t>
            </w:r>
            <w:r w:rsidR="00B66609" w:rsidRPr="006519B5">
              <w:rPr>
                <w:lang w:val="de-DE"/>
              </w:rPr>
              <w:t xml:space="preserve">. </w:t>
            </w:r>
            <w:r w:rsidR="00B66609" w:rsidRPr="006519B5">
              <w:rPr>
                <w:b/>
                <w:i/>
                <w:lang w:val="de-DE"/>
              </w:rPr>
              <w:t>Die Formate umfassen mindestens große Print-, leicht lesbare, Audio- und Screenreader-kompatible digitale Formate. Beförderer, Reisebüros und Reiseveranstalter sind ferner verpflichtet, eine Erklärung über die Einhaltung dieser Barrierefreiheitsanforderungen zu veröffentlichen und auf ihrer Website und ihren Buchungsplattformen zur Verfügung zu stellen.</w:t>
            </w:r>
            <w:r w:rsidR="00A10491" w:rsidRPr="006519B5">
              <w:rPr>
                <w:b/>
                <w:i/>
                <w:lang w:val="de-DE"/>
              </w:rPr>
              <w:t>“</w:t>
            </w:r>
          </w:p>
        </w:tc>
      </w:tr>
      <w:tr w:rsidR="00B66609" w:rsidRPr="006519B5" w14:paraId="29B94FE8" w14:textId="77777777" w:rsidTr="000B4DD2">
        <w:trPr>
          <w:jc w:val="center"/>
        </w:trPr>
        <w:tc>
          <w:tcPr>
            <w:tcW w:w="4876" w:type="dxa"/>
          </w:tcPr>
          <w:p w14:paraId="4DF4B84A" w14:textId="77777777" w:rsidR="00B66609" w:rsidRPr="006519B5" w:rsidRDefault="00B66609" w:rsidP="000B4DD2">
            <w:pPr>
              <w:pStyle w:val="Normal6"/>
              <w:rPr>
                <w:lang w:val="de-DE"/>
              </w:rPr>
            </w:pPr>
          </w:p>
        </w:tc>
        <w:tc>
          <w:tcPr>
            <w:tcW w:w="4876" w:type="dxa"/>
          </w:tcPr>
          <w:p w14:paraId="404ECA72" w14:textId="77777777" w:rsidR="00B66609" w:rsidRPr="006519B5" w:rsidRDefault="00B66609" w:rsidP="000B4DD2">
            <w:pPr>
              <w:pStyle w:val="Normal6"/>
              <w:rPr>
                <w:szCs w:val="24"/>
                <w:lang w:val="de-DE"/>
              </w:rPr>
            </w:pPr>
          </w:p>
        </w:tc>
      </w:tr>
    </w:tbl>
    <w:p w14:paraId="453B3E9D"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CDDE3E1" w14:textId="77777777" w:rsidR="00B66609" w:rsidRPr="006519B5" w:rsidRDefault="00B66609" w:rsidP="00B66609">
      <w:pPr>
        <w:pStyle w:val="Olang"/>
        <w:jc w:val="center"/>
        <w:rPr>
          <w:i/>
          <w:noProof w:val="0"/>
          <w:lang w:val="de-DE"/>
        </w:rPr>
      </w:pPr>
      <w:r w:rsidRPr="006519B5">
        <w:rPr>
          <w:i/>
          <w:noProof w:val="0"/>
          <w:lang w:val="de-DE"/>
        </w:rPr>
        <w:t>32011R0181</w:t>
      </w:r>
    </w:p>
    <w:p w14:paraId="377BF639" w14:textId="77777777" w:rsidR="00B66609" w:rsidRPr="006519B5" w:rsidRDefault="00B66609" w:rsidP="00B66609">
      <w:r w:rsidRPr="006519B5">
        <w:rPr>
          <w:rStyle w:val="HideTWBExt"/>
          <w:noProof w:val="0"/>
        </w:rPr>
        <w:t>&lt;/Amend&gt;</w:t>
      </w:r>
    </w:p>
    <w:p w14:paraId="7F3DAE3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422</w:t>
      </w:r>
      <w:r w:rsidRPr="006519B5">
        <w:rPr>
          <w:rStyle w:val="HideTWBExt"/>
          <w:b w:val="0"/>
          <w:noProof w:val="0"/>
          <w:lang w:val="de-DE"/>
        </w:rPr>
        <w:t>&lt;/NumAm&gt;</w:t>
      </w:r>
    </w:p>
    <w:p w14:paraId="7C51552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73CF65C" w14:textId="77777777" w:rsidR="00B66609" w:rsidRPr="006519B5" w:rsidRDefault="00B66609" w:rsidP="00B66609">
      <w:r w:rsidRPr="006519B5">
        <w:rPr>
          <w:rStyle w:val="HideTWBExt"/>
          <w:noProof w:val="0"/>
        </w:rPr>
        <w:t>&lt;/RepeatBlock-By&gt;</w:t>
      </w:r>
    </w:p>
    <w:p w14:paraId="58C419F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625CE55" w14:textId="77777777" w:rsidR="00B66609" w:rsidRPr="006519B5" w:rsidRDefault="00B66609" w:rsidP="00B66609">
      <w:pPr>
        <w:pStyle w:val="NormalBold"/>
      </w:pPr>
      <w:r w:rsidRPr="006519B5">
        <w:rPr>
          <w:rStyle w:val="HideTWBExt"/>
          <w:b w:val="0"/>
          <w:noProof w:val="0"/>
        </w:rPr>
        <w:t>&lt;Article&gt;</w:t>
      </w:r>
      <w:r w:rsidRPr="006519B5">
        <w:t>Artikel 4 – Absatz 1 – Nummer 1 d (neu)</w:t>
      </w:r>
      <w:r w:rsidRPr="006519B5">
        <w:rPr>
          <w:rStyle w:val="HideTWBExt"/>
          <w:b w:val="0"/>
          <w:noProof w:val="0"/>
        </w:rPr>
        <w:t>&lt;/Article&gt;</w:t>
      </w:r>
    </w:p>
    <w:p w14:paraId="23698166"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2195FCE6" w14:textId="77777777" w:rsidR="00B66609" w:rsidRPr="006519B5" w:rsidRDefault="00B66609" w:rsidP="00B66609">
      <w:r w:rsidRPr="006519B5">
        <w:rPr>
          <w:rStyle w:val="HideTWBExt"/>
          <w:noProof w:val="0"/>
        </w:rPr>
        <w:t>&lt;Article2&gt;</w:t>
      </w:r>
      <w:r w:rsidRPr="006519B5">
        <w:t>Artikel 19 – Absatz 2</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C60FD0D" w14:textId="77777777" w:rsidTr="000B4DD2">
        <w:trPr>
          <w:jc w:val="center"/>
        </w:trPr>
        <w:tc>
          <w:tcPr>
            <w:tcW w:w="9752" w:type="dxa"/>
            <w:gridSpan w:val="2"/>
          </w:tcPr>
          <w:p w14:paraId="1213CB0A" w14:textId="77777777" w:rsidR="00B66609" w:rsidRPr="006519B5" w:rsidRDefault="00B66609" w:rsidP="000B4DD2">
            <w:pPr>
              <w:keepNext/>
            </w:pPr>
          </w:p>
        </w:tc>
      </w:tr>
      <w:tr w:rsidR="00B66609" w:rsidRPr="006519B5" w14:paraId="5FD193C0" w14:textId="77777777" w:rsidTr="000B4DD2">
        <w:trPr>
          <w:jc w:val="center"/>
        </w:trPr>
        <w:tc>
          <w:tcPr>
            <w:tcW w:w="4876" w:type="dxa"/>
            <w:hideMark/>
          </w:tcPr>
          <w:p w14:paraId="4FD89AF6"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43BDB4E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0630389" w14:textId="77777777" w:rsidTr="000B4DD2">
        <w:trPr>
          <w:jc w:val="center"/>
        </w:trPr>
        <w:tc>
          <w:tcPr>
            <w:tcW w:w="4876" w:type="dxa"/>
          </w:tcPr>
          <w:p w14:paraId="061E0F6F" w14:textId="77777777" w:rsidR="00B66609" w:rsidRPr="006519B5" w:rsidRDefault="00B66609" w:rsidP="000B4DD2">
            <w:pPr>
              <w:pStyle w:val="Normal6"/>
              <w:rPr>
                <w:lang w:val="de-DE"/>
              </w:rPr>
            </w:pPr>
          </w:p>
        </w:tc>
        <w:tc>
          <w:tcPr>
            <w:tcW w:w="4876" w:type="dxa"/>
            <w:hideMark/>
          </w:tcPr>
          <w:p w14:paraId="4A42D144" w14:textId="0C7266FD" w:rsidR="00B66609" w:rsidRPr="006519B5" w:rsidRDefault="00B66609" w:rsidP="00A10491">
            <w:pPr>
              <w:pStyle w:val="Normal6"/>
              <w:rPr>
                <w:szCs w:val="24"/>
                <w:lang w:val="de-DE"/>
              </w:rPr>
            </w:pPr>
            <w:r w:rsidRPr="006519B5">
              <w:rPr>
                <w:b/>
                <w:i/>
                <w:lang w:val="de-DE"/>
              </w:rPr>
              <w:t>1d</w:t>
            </w:r>
            <w:r w:rsidR="00A10491" w:rsidRPr="006519B5">
              <w:rPr>
                <w:b/>
                <w:i/>
                <w:lang w:val="de-DE"/>
              </w:rPr>
              <w:t>.</w:t>
            </w:r>
            <w:r w:rsidRPr="006519B5">
              <w:rPr>
                <w:b/>
                <w:i/>
                <w:lang w:val="de-DE"/>
              </w:rPr>
              <w:tab/>
              <w:t>Artikel 19 Absatz 2 erhält folgende Fassung:</w:t>
            </w:r>
          </w:p>
        </w:tc>
      </w:tr>
      <w:tr w:rsidR="00B66609" w:rsidRPr="006519B5" w14:paraId="44C3D838" w14:textId="77777777" w:rsidTr="000B4DD2">
        <w:trPr>
          <w:jc w:val="center"/>
        </w:trPr>
        <w:tc>
          <w:tcPr>
            <w:tcW w:w="4876" w:type="dxa"/>
          </w:tcPr>
          <w:p w14:paraId="718B4C79" w14:textId="77777777" w:rsidR="00B66609" w:rsidRPr="006519B5" w:rsidRDefault="00B66609" w:rsidP="000B4DD2">
            <w:pPr>
              <w:pStyle w:val="Normal6"/>
              <w:rPr>
                <w:lang w:val="de-DE"/>
              </w:rPr>
            </w:pPr>
            <w:r w:rsidRPr="006519B5">
              <w:rPr>
                <w:lang w:val="de-DE"/>
              </w:rPr>
              <w:t xml:space="preserve">(2) Bietet der Beförderer dem Fahrgast nicht die in Absatz 1 genannte Auswahl an, so hat der Fahrgast zusätzlich zu der Erstattung des Fahrpreises nach Absatz 1 Buchstabe b einen Anspruch auf Entschädigung in Höhe von 50 % des Fahrpreises. Der Beförderer zahlt diesen Betrag innerhalb </w:t>
            </w:r>
            <w:r w:rsidRPr="006519B5">
              <w:rPr>
                <w:b/>
                <w:i/>
                <w:lang w:val="de-DE"/>
              </w:rPr>
              <w:t>eines Monats</w:t>
            </w:r>
            <w:r w:rsidRPr="006519B5">
              <w:rPr>
                <w:lang w:val="de-DE"/>
              </w:rPr>
              <w:t xml:space="preserve"> </w:t>
            </w:r>
            <w:r w:rsidRPr="006519B5">
              <w:rPr>
                <w:b/>
                <w:i/>
                <w:lang w:val="de-DE"/>
              </w:rPr>
              <w:t>nach Einreichung des Antrags auf Entschädigung</w:t>
            </w:r>
            <w:r w:rsidRPr="006519B5">
              <w:rPr>
                <w:lang w:val="de-DE"/>
              </w:rPr>
              <w:t>.</w:t>
            </w:r>
          </w:p>
        </w:tc>
        <w:tc>
          <w:tcPr>
            <w:tcW w:w="4876" w:type="dxa"/>
            <w:hideMark/>
          </w:tcPr>
          <w:p w14:paraId="0801B686" w14:textId="0CC0B11A" w:rsidR="00B66609" w:rsidRPr="006519B5" w:rsidRDefault="00415474" w:rsidP="000B4DD2">
            <w:pPr>
              <w:pStyle w:val="Normal6"/>
              <w:rPr>
                <w:szCs w:val="24"/>
                <w:lang w:val="de-DE"/>
              </w:rPr>
            </w:pPr>
            <w:r w:rsidRPr="006519B5">
              <w:rPr>
                <w:b/>
                <w:i/>
                <w:lang w:val="de-DE"/>
              </w:rPr>
              <w:t>„</w:t>
            </w:r>
            <w:r w:rsidR="00B66609" w:rsidRPr="006519B5">
              <w:rPr>
                <w:lang w:val="de-DE"/>
              </w:rPr>
              <w:t xml:space="preserve">(2) Bietet der Beförderer dem Fahrgast nicht die in Absatz 1 genannte Auswahl an, so hat der Fahrgast zusätzlich zu der Erstattung des Fahrpreises nach Absatz 1 Buchstabe b einen Anspruch auf Entschädigung in Höhe von 50 % des Fahrpreises. Der Beförderer zahlt diesen Betrag </w:t>
            </w:r>
            <w:r w:rsidR="00B66609" w:rsidRPr="006519B5">
              <w:rPr>
                <w:b/>
                <w:i/>
                <w:lang w:val="de-DE"/>
              </w:rPr>
              <w:t>automatisch und ohne Antrag</w:t>
            </w:r>
            <w:r w:rsidR="00B66609" w:rsidRPr="006519B5">
              <w:rPr>
                <w:lang w:val="de-DE"/>
              </w:rPr>
              <w:t xml:space="preserve"> innerhalb </w:t>
            </w:r>
            <w:r w:rsidR="00B66609" w:rsidRPr="006519B5">
              <w:rPr>
                <w:b/>
                <w:i/>
                <w:lang w:val="de-DE"/>
              </w:rPr>
              <w:t>von 7 Tagen</w:t>
            </w:r>
            <w:r w:rsidR="00B66609" w:rsidRPr="006519B5">
              <w:rPr>
                <w:lang w:val="de-DE"/>
              </w:rPr>
              <w:t xml:space="preserve"> </w:t>
            </w:r>
            <w:r w:rsidR="00B66609" w:rsidRPr="006519B5">
              <w:rPr>
                <w:b/>
                <w:i/>
                <w:lang w:val="de-DE"/>
              </w:rPr>
              <w:t>nach Eintritt der Unterbrechung</w:t>
            </w:r>
            <w:r w:rsidR="00B66609" w:rsidRPr="006519B5">
              <w:rPr>
                <w:lang w:val="de-DE"/>
              </w:rPr>
              <w:t>.</w:t>
            </w:r>
            <w:r w:rsidR="00A10491" w:rsidRPr="006519B5">
              <w:rPr>
                <w:b/>
                <w:i/>
                <w:lang w:val="de-DE"/>
              </w:rPr>
              <w:t>“</w:t>
            </w:r>
          </w:p>
        </w:tc>
      </w:tr>
      <w:tr w:rsidR="00B66609" w:rsidRPr="006519B5" w14:paraId="6755B4AA" w14:textId="77777777" w:rsidTr="000B4DD2">
        <w:trPr>
          <w:jc w:val="center"/>
        </w:trPr>
        <w:tc>
          <w:tcPr>
            <w:tcW w:w="4876" w:type="dxa"/>
          </w:tcPr>
          <w:p w14:paraId="284AB642" w14:textId="77777777" w:rsidR="00B66609" w:rsidRPr="006519B5" w:rsidRDefault="00B66609" w:rsidP="000B4DD2">
            <w:pPr>
              <w:pStyle w:val="Normal6"/>
              <w:rPr>
                <w:lang w:val="de-DE"/>
              </w:rPr>
            </w:pPr>
          </w:p>
        </w:tc>
        <w:tc>
          <w:tcPr>
            <w:tcW w:w="4876" w:type="dxa"/>
          </w:tcPr>
          <w:p w14:paraId="553EDA9E" w14:textId="77777777" w:rsidR="00B66609" w:rsidRPr="006519B5" w:rsidRDefault="00B66609" w:rsidP="000B4DD2">
            <w:pPr>
              <w:pStyle w:val="Normal6"/>
              <w:rPr>
                <w:szCs w:val="24"/>
                <w:lang w:val="de-DE"/>
              </w:rPr>
            </w:pPr>
          </w:p>
        </w:tc>
      </w:tr>
    </w:tbl>
    <w:p w14:paraId="5E00D2B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0A0CB70" w14:textId="77777777" w:rsidR="00B66609" w:rsidRPr="006519B5" w:rsidRDefault="00B66609" w:rsidP="00B66609">
      <w:r w:rsidRPr="006519B5">
        <w:rPr>
          <w:rStyle w:val="HideTWBExt"/>
          <w:noProof w:val="0"/>
        </w:rPr>
        <w:t>&lt;/Amend&gt;</w:t>
      </w:r>
    </w:p>
    <w:p w14:paraId="4D7D0A9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423</w:t>
      </w:r>
      <w:r w:rsidRPr="006519B5">
        <w:rPr>
          <w:rStyle w:val="HideTWBExt"/>
          <w:b w:val="0"/>
          <w:noProof w:val="0"/>
          <w:lang w:val="de-DE"/>
        </w:rPr>
        <w:t>&lt;/NumAm&gt;</w:t>
      </w:r>
    </w:p>
    <w:p w14:paraId="510C4F1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044334C" w14:textId="77777777" w:rsidR="00B66609" w:rsidRPr="006519B5" w:rsidRDefault="00B66609" w:rsidP="00B66609">
      <w:r w:rsidRPr="006519B5">
        <w:rPr>
          <w:rStyle w:val="HideTWBExt"/>
          <w:noProof w:val="0"/>
        </w:rPr>
        <w:t>&lt;/RepeatBlock-By&gt;</w:t>
      </w:r>
    </w:p>
    <w:p w14:paraId="3370DF0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C29B38B" w14:textId="77777777" w:rsidR="00B66609" w:rsidRPr="006519B5" w:rsidRDefault="00B66609" w:rsidP="00B66609">
      <w:pPr>
        <w:pStyle w:val="NormalBold"/>
      </w:pPr>
      <w:r w:rsidRPr="006519B5">
        <w:rPr>
          <w:rStyle w:val="HideTWBExt"/>
          <w:b w:val="0"/>
          <w:noProof w:val="0"/>
        </w:rPr>
        <w:t>&lt;Article&gt;</w:t>
      </w:r>
      <w:r w:rsidRPr="006519B5">
        <w:t>Artikel 4 – Absatz 1 – Nummer 1 e (neu)</w:t>
      </w:r>
      <w:r w:rsidRPr="006519B5">
        <w:rPr>
          <w:rStyle w:val="HideTWBExt"/>
          <w:b w:val="0"/>
          <w:noProof w:val="0"/>
        </w:rPr>
        <w:t>&lt;/Article&gt;</w:t>
      </w:r>
    </w:p>
    <w:p w14:paraId="36D9895A"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527721D4" w14:textId="77777777" w:rsidR="00B66609" w:rsidRPr="006519B5" w:rsidRDefault="00B66609" w:rsidP="00B66609">
      <w:r w:rsidRPr="006519B5">
        <w:rPr>
          <w:rStyle w:val="HideTWBExt"/>
          <w:noProof w:val="0"/>
        </w:rPr>
        <w:t>&lt;Article2&gt;</w:t>
      </w:r>
      <w:r w:rsidRPr="006519B5">
        <w:t>Artikel 19 – Absätze 4 a und 4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BFF0F41" w14:textId="77777777" w:rsidTr="000B4DD2">
        <w:trPr>
          <w:jc w:val="center"/>
        </w:trPr>
        <w:tc>
          <w:tcPr>
            <w:tcW w:w="9752" w:type="dxa"/>
            <w:gridSpan w:val="2"/>
          </w:tcPr>
          <w:p w14:paraId="3F599D94" w14:textId="77777777" w:rsidR="00B66609" w:rsidRPr="006519B5" w:rsidRDefault="00B66609" w:rsidP="000B4DD2">
            <w:pPr>
              <w:keepNext/>
            </w:pPr>
          </w:p>
        </w:tc>
      </w:tr>
      <w:tr w:rsidR="00B66609" w:rsidRPr="006519B5" w14:paraId="6F8502FA" w14:textId="77777777" w:rsidTr="000B4DD2">
        <w:trPr>
          <w:jc w:val="center"/>
        </w:trPr>
        <w:tc>
          <w:tcPr>
            <w:tcW w:w="4876" w:type="dxa"/>
            <w:hideMark/>
          </w:tcPr>
          <w:p w14:paraId="32F91E4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A0C938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24DF478" w14:textId="77777777" w:rsidTr="000B4DD2">
        <w:trPr>
          <w:jc w:val="center"/>
        </w:trPr>
        <w:tc>
          <w:tcPr>
            <w:tcW w:w="4876" w:type="dxa"/>
          </w:tcPr>
          <w:p w14:paraId="5CD01599" w14:textId="77777777" w:rsidR="00B66609" w:rsidRPr="006519B5" w:rsidRDefault="00B66609" w:rsidP="000B4DD2">
            <w:pPr>
              <w:pStyle w:val="Normal6"/>
              <w:rPr>
                <w:lang w:val="de-DE"/>
              </w:rPr>
            </w:pPr>
          </w:p>
        </w:tc>
        <w:tc>
          <w:tcPr>
            <w:tcW w:w="4876" w:type="dxa"/>
            <w:hideMark/>
          </w:tcPr>
          <w:p w14:paraId="35D97443" w14:textId="57C6E5C9" w:rsidR="00B66609" w:rsidRPr="006519B5" w:rsidRDefault="00B66609" w:rsidP="00A10491">
            <w:pPr>
              <w:pStyle w:val="Normal6"/>
              <w:rPr>
                <w:szCs w:val="24"/>
                <w:lang w:val="de-DE"/>
              </w:rPr>
            </w:pPr>
            <w:r w:rsidRPr="006519B5">
              <w:rPr>
                <w:b/>
                <w:i/>
                <w:lang w:val="de-DE"/>
              </w:rPr>
              <w:t>1e</w:t>
            </w:r>
            <w:r w:rsidR="00A10491" w:rsidRPr="006519B5">
              <w:rPr>
                <w:b/>
                <w:i/>
                <w:lang w:val="de-DE"/>
              </w:rPr>
              <w:t>.</w:t>
            </w:r>
            <w:r w:rsidRPr="006519B5">
              <w:rPr>
                <w:b/>
                <w:i/>
                <w:lang w:val="de-DE"/>
              </w:rPr>
              <w:tab/>
              <w:t>In den bestehenden Artikel 19 werden zwei neue Absätze eingefügt:</w:t>
            </w:r>
          </w:p>
        </w:tc>
      </w:tr>
      <w:tr w:rsidR="00B66609" w:rsidRPr="006519B5" w14:paraId="0A9DCF0C" w14:textId="77777777" w:rsidTr="000B4DD2">
        <w:trPr>
          <w:jc w:val="center"/>
        </w:trPr>
        <w:tc>
          <w:tcPr>
            <w:tcW w:w="4876" w:type="dxa"/>
          </w:tcPr>
          <w:p w14:paraId="33A8A066" w14:textId="77777777" w:rsidR="00B66609" w:rsidRPr="006519B5" w:rsidRDefault="00B66609" w:rsidP="000B4DD2">
            <w:pPr>
              <w:pStyle w:val="Normal6"/>
              <w:rPr>
                <w:lang w:val="de-DE"/>
              </w:rPr>
            </w:pPr>
          </w:p>
        </w:tc>
        <w:tc>
          <w:tcPr>
            <w:tcW w:w="4876" w:type="dxa"/>
            <w:hideMark/>
          </w:tcPr>
          <w:p w14:paraId="671E25D2" w14:textId="046A44D6" w:rsidR="00B66609" w:rsidRPr="006519B5" w:rsidRDefault="00415474" w:rsidP="0056771E">
            <w:pPr>
              <w:pStyle w:val="Normal6"/>
              <w:rPr>
                <w:szCs w:val="24"/>
                <w:lang w:val="de-DE"/>
              </w:rPr>
            </w:pPr>
            <w:r w:rsidRPr="006519B5">
              <w:rPr>
                <w:b/>
                <w:i/>
                <w:lang w:val="de-DE"/>
              </w:rPr>
              <w:t>„</w:t>
            </w:r>
            <w:r w:rsidR="0056771E" w:rsidRPr="006519B5">
              <w:rPr>
                <w:b/>
                <w:i/>
                <w:lang w:val="de-DE"/>
              </w:rPr>
              <w:t>(</w:t>
            </w:r>
            <w:r w:rsidR="00B66609" w:rsidRPr="006519B5">
              <w:rPr>
                <w:b/>
                <w:i/>
                <w:lang w:val="de-DE"/>
              </w:rPr>
              <w:t>4a</w:t>
            </w:r>
            <w:r w:rsidR="0056771E" w:rsidRPr="006519B5">
              <w:rPr>
                <w:b/>
                <w:i/>
                <w:lang w:val="de-DE"/>
              </w:rPr>
              <w:t>)</w:t>
            </w:r>
            <w:r w:rsidR="00B66609" w:rsidRPr="006519B5">
              <w:rPr>
                <w:b/>
                <w:i/>
                <w:lang w:val="de-DE"/>
              </w:rPr>
              <w:t xml:space="preserve"> Erstattungen und Entschädigungen gemäß den Absätzen 1 Buchstabe b, 2 und 4 werden automatisch und nach Möglichkeit unter Verwendung der ursprünglichen Zahlungsmethode innerhalb von 7 Tagen nach Eintritt der Unterbrechung verarbeitet. Der Fahrgast ist nicht verpflichtet, einen förmlichen Antrag auf Erstattung oder Entschädigung einzureichen. Bei Fahrscheinen, die über Vermittler erworben werden, sorgt der Beförderer für die Koordinierung, um sicherzustellen, dass die Fahrgäste innerhalb desselben Zeitrahmens eine Erstattung erhalten.</w:t>
            </w:r>
          </w:p>
        </w:tc>
      </w:tr>
      <w:tr w:rsidR="00B66609" w:rsidRPr="006519B5" w14:paraId="384CA37C" w14:textId="77777777" w:rsidTr="000B4DD2">
        <w:trPr>
          <w:jc w:val="center"/>
        </w:trPr>
        <w:tc>
          <w:tcPr>
            <w:tcW w:w="4876" w:type="dxa"/>
          </w:tcPr>
          <w:p w14:paraId="631CA618" w14:textId="77777777" w:rsidR="00B66609" w:rsidRPr="006519B5" w:rsidRDefault="00B66609" w:rsidP="000B4DD2">
            <w:pPr>
              <w:pStyle w:val="Normal6"/>
              <w:rPr>
                <w:lang w:val="de-DE"/>
              </w:rPr>
            </w:pPr>
          </w:p>
        </w:tc>
        <w:tc>
          <w:tcPr>
            <w:tcW w:w="4876" w:type="dxa"/>
            <w:hideMark/>
          </w:tcPr>
          <w:p w14:paraId="5D1CE366" w14:textId="6BF759C0" w:rsidR="00B66609" w:rsidRPr="006519B5" w:rsidRDefault="00B66609" w:rsidP="000B4DD2">
            <w:pPr>
              <w:pStyle w:val="Normal6"/>
              <w:rPr>
                <w:szCs w:val="24"/>
                <w:lang w:val="de-DE"/>
              </w:rPr>
            </w:pPr>
            <w:r w:rsidRPr="006519B5">
              <w:rPr>
                <w:b/>
                <w:i/>
                <w:lang w:val="de-DE"/>
              </w:rPr>
              <w:t>(4b) Wenn der Fahrgast in bar bezahlt hat oder wenn die ursprüngliche Zahlungsmethode nicht verfügbar ist, muss sich der Beförderer innerhalb von 7 Tagen nach der Unterbrechung mit dem Fahrgast in Verbindung setzen, um die erforderlichen Zahlungsinformationen zu erhalten.</w:t>
            </w:r>
            <w:r w:rsidR="00A10491" w:rsidRPr="006519B5">
              <w:rPr>
                <w:b/>
                <w:i/>
                <w:lang w:val="de-DE"/>
              </w:rPr>
              <w:t>“</w:t>
            </w:r>
          </w:p>
        </w:tc>
      </w:tr>
    </w:tbl>
    <w:p w14:paraId="6F28A74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5A764AF" w14:textId="77777777" w:rsidR="00B66609" w:rsidRPr="006519B5" w:rsidRDefault="00B66609" w:rsidP="00B66609">
      <w:r w:rsidRPr="006519B5">
        <w:rPr>
          <w:rStyle w:val="HideTWBExt"/>
          <w:noProof w:val="0"/>
        </w:rPr>
        <w:t>&lt;/Amend&gt;</w:t>
      </w:r>
    </w:p>
    <w:p w14:paraId="75C7145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424</w:t>
      </w:r>
      <w:r w:rsidRPr="006519B5">
        <w:rPr>
          <w:rStyle w:val="HideTWBExt"/>
          <w:b w:val="0"/>
          <w:noProof w:val="0"/>
          <w:lang w:val="de-DE"/>
        </w:rPr>
        <w:t>&lt;/NumAm&gt;</w:t>
      </w:r>
    </w:p>
    <w:p w14:paraId="7164A4C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D1319B9" w14:textId="77777777" w:rsidR="00B66609" w:rsidRPr="006519B5" w:rsidRDefault="00B66609" w:rsidP="00B66609">
      <w:r w:rsidRPr="006519B5">
        <w:rPr>
          <w:rStyle w:val="HideTWBExt"/>
          <w:noProof w:val="0"/>
        </w:rPr>
        <w:t>&lt;/RepeatBlock-By&gt;</w:t>
      </w:r>
    </w:p>
    <w:p w14:paraId="20CEB28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4A413ED"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159D42FE"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4D1FC039" w14:textId="77777777" w:rsidR="00B66609" w:rsidRPr="006519B5" w:rsidRDefault="00B66609" w:rsidP="00B66609">
      <w:r w:rsidRPr="006519B5">
        <w:rPr>
          <w:rStyle w:val="HideTWBExt"/>
          <w:noProof w:val="0"/>
        </w:rPr>
        <w:t>&lt;Article2&gt;</w:t>
      </w:r>
      <w:r w:rsidRPr="006519B5">
        <w:t>Artikel 19a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C2AEF04" w14:textId="77777777" w:rsidTr="000B4DD2">
        <w:trPr>
          <w:jc w:val="center"/>
        </w:trPr>
        <w:tc>
          <w:tcPr>
            <w:tcW w:w="9752" w:type="dxa"/>
            <w:gridSpan w:val="2"/>
          </w:tcPr>
          <w:p w14:paraId="561E1C27" w14:textId="77777777" w:rsidR="00B66609" w:rsidRPr="006519B5" w:rsidRDefault="00B66609" w:rsidP="000B4DD2">
            <w:pPr>
              <w:keepNext/>
            </w:pPr>
          </w:p>
        </w:tc>
      </w:tr>
      <w:tr w:rsidR="00B66609" w:rsidRPr="006519B5" w14:paraId="20C63FAB" w14:textId="77777777" w:rsidTr="000B4DD2">
        <w:trPr>
          <w:jc w:val="center"/>
        </w:trPr>
        <w:tc>
          <w:tcPr>
            <w:tcW w:w="4876" w:type="dxa"/>
            <w:hideMark/>
          </w:tcPr>
          <w:p w14:paraId="7620470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F523BA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2D4B995" w14:textId="77777777" w:rsidTr="000B4DD2">
        <w:trPr>
          <w:jc w:val="center"/>
        </w:trPr>
        <w:tc>
          <w:tcPr>
            <w:tcW w:w="4876" w:type="dxa"/>
            <w:hideMark/>
          </w:tcPr>
          <w:p w14:paraId="70855517" w14:textId="77777777" w:rsidR="00B66609" w:rsidRPr="006519B5" w:rsidRDefault="00B66609" w:rsidP="000B4DD2">
            <w:pPr>
              <w:pStyle w:val="Normal6"/>
              <w:rPr>
                <w:lang w:val="de-DE"/>
              </w:rPr>
            </w:pPr>
            <w:r w:rsidRPr="006519B5">
              <w:rPr>
                <w:lang w:val="de-DE"/>
              </w:rPr>
              <w:t>(1)</w:t>
            </w:r>
            <w:r w:rsidRPr="006519B5">
              <w:rPr>
                <w:lang w:val="de-DE"/>
              </w:rPr>
              <w:tab/>
              <w:t>Die Kommission erlässt einen Durchführungsrechtsakt zur Festlegung eines einheitlichen Formulars für Anträge auf Erstattung und Anträge auf Entschädigung gemäß Artikel 19. Das einheitliche Formular wird in einem für behinderte Menschen und Personen mit eingeschränkter Mobilität zugänglichen Format erstellt. Dieser Durchführungsrechtsakt wird gemäß dem in Artikel 38 Absatz 2 der Verordnung (EU) Nr. 2021/782</w:t>
            </w:r>
            <w:r w:rsidRPr="006519B5">
              <w:rPr>
                <w:vertAlign w:val="superscript"/>
                <w:lang w:val="de-DE"/>
              </w:rPr>
              <w:t>19</w:t>
            </w:r>
            <w:r w:rsidRPr="006519B5">
              <w:rPr>
                <w:lang w:val="de-DE"/>
              </w:rPr>
              <w:t xml:space="preserve"> genannten Prüfverfahren erlassen.</w:t>
            </w:r>
          </w:p>
        </w:tc>
        <w:tc>
          <w:tcPr>
            <w:tcW w:w="4876" w:type="dxa"/>
            <w:hideMark/>
          </w:tcPr>
          <w:p w14:paraId="461E489E" w14:textId="77777777" w:rsidR="00B66609" w:rsidRPr="006519B5" w:rsidRDefault="00B66609" w:rsidP="000B4DD2">
            <w:pPr>
              <w:pStyle w:val="Normal6"/>
              <w:rPr>
                <w:szCs w:val="24"/>
                <w:lang w:val="de-DE"/>
              </w:rPr>
            </w:pPr>
            <w:r w:rsidRPr="006519B5">
              <w:rPr>
                <w:lang w:val="de-DE"/>
              </w:rPr>
              <w:t>(1)</w:t>
            </w:r>
            <w:r w:rsidRPr="006519B5">
              <w:rPr>
                <w:lang w:val="de-DE"/>
              </w:rPr>
              <w:tab/>
              <w:t xml:space="preserve">Die Kommission erlässt einen Durchführungsrechtsakt zur Festlegung eines einheitlichen Formulars für Anträge auf Erstattung und Anträge auf Entschädigung gemäß Artikel 19. Das einheitliche Formular wird in einem für behinderte Menschen und Personen mit eingeschränkter Mobilität zugänglichen Format </w:t>
            </w:r>
            <w:r w:rsidRPr="006519B5">
              <w:rPr>
                <w:b/>
                <w:i/>
                <w:lang w:val="de-DE"/>
              </w:rPr>
              <w:t>im Einklang mit den Barrierefreiheitsanforderungen gemäß Anhang I der Richtlinie (EU) 2019/882</w:t>
            </w:r>
            <w:r w:rsidRPr="006519B5">
              <w:rPr>
                <w:lang w:val="de-DE"/>
              </w:rPr>
              <w:t xml:space="preserve"> erstellt. Dieser Durchführungsrechtsakt wird gemäß dem in Artikel 38 Absatz 2 der Verordnung (EU) Nr. 2021/782</w:t>
            </w:r>
            <w:r w:rsidRPr="006519B5">
              <w:rPr>
                <w:vertAlign w:val="superscript"/>
                <w:lang w:val="de-DE"/>
              </w:rPr>
              <w:t>19</w:t>
            </w:r>
            <w:r w:rsidRPr="006519B5">
              <w:rPr>
                <w:lang w:val="de-DE"/>
              </w:rPr>
              <w:t xml:space="preserve"> genannten Prüfverfahren erlassen.</w:t>
            </w:r>
          </w:p>
        </w:tc>
      </w:tr>
      <w:tr w:rsidR="00B66609" w:rsidRPr="006519B5" w14:paraId="6FA68BC5" w14:textId="77777777" w:rsidTr="000B4DD2">
        <w:trPr>
          <w:jc w:val="center"/>
        </w:trPr>
        <w:tc>
          <w:tcPr>
            <w:tcW w:w="4876" w:type="dxa"/>
            <w:hideMark/>
          </w:tcPr>
          <w:p w14:paraId="05E036FD" w14:textId="77777777" w:rsidR="00B66609" w:rsidRPr="006519B5" w:rsidRDefault="00B66609" w:rsidP="000B4DD2">
            <w:pPr>
              <w:pStyle w:val="Normal6"/>
              <w:rPr>
                <w:lang w:val="de-DE"/>
              </w:rPr>
            </w:pPr>
            <w:r w:rsidRPr="006519B5">
              <w:rPr>
                <w:lang w:val="de-DE"/>
              </w:rPr>
              <w:t>__________________</w:t>
            </w:r>
          </w:p>
        </w:tc>
        <w:tc>
          <w:tcPr>
            <w:tcW w:w="4876" w:type="dxa"/>
            <w:hideMark/>
          </w:tcPr>
          <w:p w14:paraId="05AA41AF" w14:textId="77777777" w:rsidR="00B66609" w:rsidRPr="006519B5" w:rsidRDefault="00B66609" w:rsidP="000B4DD2">
            <w:pPr>
              <w:pStyle w:val="Normal6"/>
              <w:rPr>
                <w:szCs w:val="24"/>
                <w:lang w:val="de-DE"/>
              </w:rPr>
            </w:pPr>
            <w:r w:rsidRPr="006519B5">
              <w:rPr>
                <w:lang w:val="de-DE"/>
              </w:rPr>
              <w:t>__________________</w:t>
            </w:r>
          </w:p>
        </w:tc>
      </w:tr>
      <w:tr w:rsidR="00B66609" w:rsidRPr="006519B5" w14:paraId="50DD2A63" w14:textId="77777777" w:rsidTr="000B4DD2">
        <w:trPr>
          <w:jc w:val="center"/>
        </w:trPr>
        <w:tc>
          <w:tcPr>
            <w:tcW w:w="4876" w:type="dxa"/>
            <w:hideMark/>
          </w:tcPr>
          <w:p w14:paraId="634D036B" w14:textId="77777777" w:rsidR="00B66609" w:rsidRPr="006519B5" w:rsidRDefault="00B66609" w:rsidP="000B4DD2">
            <w:pPr>
              <w:pStyle w:val="Normal6"/>
              <w:rPr>
                <w:lang w:val="de-DE"/>
              </w:rPr>
            </w:pPr>
            <w:r w:rsidRPr="006519B5">
              <w:rPr>
                <w:vertAlign w:val="superscript"/>
                <w:lang w:val="de-DE"/>
              </w:rPr>
              <w:t>19</w:t>
            </w:r>
            <w:r w:rsidRPr="006519B5">
              <w:rPr>
                <w:lang w:val="de-DE"/>
              </w:rPr>
              <w:t xml:space="preserve"> Verordnung (EU) Nr. 2021/782 des Europäischen Parlaments und des Rates vom 29. April 2021 über die Rechte und Pflichten der Fahrgäste im Eisenbahnverkehr (Neufassung) (ABl. L 172 vom 17.5.2021, S. 1, ELI: http://data.europa.eu/eli/reg/2021/782/oj).</w:t>
            </w:r>
          </w:p>
        </w:tc>
        <w:tc>
          <w:tcPr>
            <w:tcW w:w="4876" w:type="dxa"/>
            <w:hideMark/>
          </w:tcPr>
          <w:p w14:paraId="1C890DA5" w14:textId="77777777" w:rsidR="00B66609" w:rsidRPr="006519B5" w:rsidRDefault="00B66609" w:rsidP="000B4DD2">
            <w:pPr>
              <w:pStyle w:val="Normal6"/>
              <w:rPr>
                <w:szCs w:val="24"/>
                <w:lang w:val="de-DE"/>
              </w:rPr>
            </w:pPr>
            <w:r w:rsidRPr="006519B5">
              <w:rPr>
                <w:vertAlign w:val="superscript"/>
                <w:lang w:val="de-DE"/>
              </w:rPr>
              <w:t>19</w:t>
            </w:r>
            <w:r w:rsidRPr="006519B5">
              <w:rPr>
                <w:lang w:val="de-DE"/>
              </w:rPr>
              <w:t xml:space="preserve"> Verordnung (EU) Nr. 2021/782 des Europäischen Parlaments und des Rates vom 29. April 2021 über die Rechte und Pflichten der Fahrgäste im Eisenbahnverkehr (Neufassung) (ABl. L 172 vom 17.5.2021, S. 1, ELI: http://data.europa.eu/eli/reg/2021/782/oj).</w:t>
            </w:r>
          </w:p>
        </w:tc>
      </w:tr>
    </w:tbl>
    <w:p w14:paraId="4FB001B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E3DA218" w14:textId="77777777" w:rsidR="00B66609" w:rsidRPr="006519B5" w:rsidRDefault="00B66609" w:rsidP="00B66609">
      <w:r w:rsidRPr="006519B5">
        <w:rPr>
          <w:rStyle w:val="HideTWBExt"/>
          <w:noProof w:val="0"/>
        </w:rPr>
        <w:t>&lt;/Amend&gt;</w:t>
      </w:r>
    </w:p>
    <w:p w14:paraId="411932B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425</w:t>
      </w:r>
      <w:r w:rsidRPr="006519B5">
        <w:rPr>
          <w:rStyle w:val="HideTWBExt"/>
          <w:b w:val="0"/>
          <w:noProof w:val="0"/>
          <w:lang w:val="de-DE"/>
        </w:rPr>
        <w:t>&lt;/NumAm&gt;</w:t>
      </w:r>
    </w:p>
    <w:p w14:paraId="7EBA5D54"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E9B6616" w14:textId="77777777" w:rsidR="00B66609" w:rsidRPr="006519B5" w:rsidRDefault="00B66609" w:rsidP="00B66609">
      <w:r w:rsidRPr="006519B5">
        <w:rPr>
          <w:rStyle w:val="HideTWBExt"/>
          <w:noProof w:val="0"/>
        </w:rPr>
        <w:t>&lt;/RepeatBlock-By&gt;</w:t>
      </w:r>
    </w:p>
    <w:p w14:paraId="3AA83C8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326B50C"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5EFC7B6D"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1717FE49" w14:textId="77777777" w:rsidR="00B66609" w:rsidRPr="006519B5" w:rsidRDefault="00B66609" w:rsidP="00B66609">
      <w:r w:rsidRPr="006519B5">
        <w:rPr>
          <w:rStyle w:val="HideTWBExt"/>
          <w:noProof w:val="0"/>
        </w:rPr>
        <w:t>&lt;Article2&gt;</w:t>
      </w:r>
      <w:r w:rsidRPr="006519B5">
        <w:t>Artikel 19a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F40AE58" w14:textId="77777777" w:rsidTr="000B4DD2">
        <w:trPr>
          <w:jc w:val="center"/>
        </w:trPr>
        <w:tc>
          <w:tcPr>
            <w:tcW w:w="9752" w:type="dxa"/>
            <w:gridSpan w:val="2"/>
          </w:tcPr>
          <w:p w14:paraId="0E82E966" w14:textId="77777777" w:rsidR="00B66609" w:rsidRPr="006519B5" w:rsidRDefault="00B66609" w:rsidP="000B4DD2">
            <w:pPr>
              <w:keepNext/>
            </w:pPr>
          </w:p>
        </w:tc>
      </w:tr>
      <w:tr w:rsidR="00B66609" w:rsidRPr="006519B5" w14:paraId="17B435EF" w14:textId="77777777" w:rsidTr="000B4DD2">
        <w:trPr>
          <w:jc w:val="center"/>
        </w:trPr>
        <w:tc>
          <w:tcPr>
            <w:tcW w:w="4876" w:type="dxa"/>
            <w:hideMark/>
          </w:tcPr>
          <w:p w14:paraId="7F6D39F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C5583F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EE5A903" w14:textId="77777777" w:rsidTr="000B4DD2">
        <w:trPr>
          <w:jc w:val="center"/>
        </w:trPr>
        <w:tc>
          <w:tcPr>
            <w:tcW w:w="4876" w:type="dxa"/>
            <w:hideMark/>
          </w:tcPr>
          <w:p w14:paraId="7785C2D3" w14:textId="77777777" w:rsidR="00B66609" w:rsidRPr="006519B5" w:rsidRDefault="00B66609" w:rsidP="000B4DD2">
            <w:pPr>
              <w:pStyle w:val="Normal6"/>
              <w:rPr>
                <w:lang w:val="de-DE"/>
              </w:rPr>
            </w:pPr>
            <w:r w:rsidRPr="006519B5">
              <w:rPr>
                <w:lang w:val="de-DE"/>
              </w:rPr>
              <w:t>(2)</w:t>
            </w:r>
            <w:r w:rsidRPr="006519B5">
              <w:rPr>
                <w:lang w:val="de-DE"/>
              </w:rPr>
              <w:tab/>
              <w:t>Die Fahrgäste haben das Recht, ihre Anträge unter Verwendung des in Absatz 1 genannten einheitlichen Formulars einzureichen. Die Beförderer dürfen einen Antrag auf Erstattung oder Entschädigung nicht allein aus dem Grund ablehnen, dass der Fahrgast dieses Formular nicht verwendet hat. Ist ein Antrag nicht präzise genug, so ersucht der Beförderer den Fahrgast um Klarstellung des Antrags und leistet ihm dabei Unterstützung.</w:t>
            </w:r>
          </w:p>
        </w:tc>
        <w:tc>
          <w:tcPr>
            <w:tcW w:w="4876" w:type="dxa"/>
            <w:hideMark/>
          </w:tcPr>
          <w:p w14:paraId="619010E9"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Die Fahrgäste haben das Recht, ihre Anträge unter Verwendung des in Absatz 1 genannten einheitlichen Formulars einzureichen. </w:t>
            </w:r>
            <w:r w:rsidRPr="006519B5">
              <w:rPr>
                <w:b/>
                <w:i/>
                <w:lang w:val="de-DE"/>
              </w:rPr>
              <w:t>Das einheitliche Formular wird von den Luftfahrtunternehmen automatisch allen Fahrgästen</w:t>
            </w:r>
            <w:r w:rsidRPr="006519B5">
              <w:rPr>
                <w:lang w:val="de-DE"/>
              </w:rPr>
              <w:t xml:space="preserve"> </w:t>
            </w:r>
            <w:r w:rsidRPr="006519B5">
              <w:rPr>
                <w:b/>
                <w:i/>
                <w:lang w:val="de-DE"/>
              </w:rPr>
              <w:t>zur Verfügung gestellt, die von einer Annullierung, Nichtbeförderung oder Verspätung von mehr als 90 Minuten beim Abfahrt oder mehr als drei Stunden bei der Ankunft betroffen sind.</w:t>
            </w:r>
            <w:r w:rsidRPr="006519B5">
              <w:rPr>
                <w:lang w:val="de-DE"/>
              </w:rPr>
              <w:t xml:space="preserve"> Die Beförderer dürfen einen Antrag auf Erstattung oder Entschädigung nicht allein aus dem Grund ablehnen, dass der Fahrgast dieses Formular nicht verwendet hat. Ist ein Antrag nicht präzise genug, so ersucht der Beförderer den Fahrgast um Klarstellung des Antrags und leistet ihm dabei Unterstützung. </w:t>
            </w:r>
            <w:r w:rsidRPr="006519B5">
              <w:rPr>
                <w:b/>
                <w:i/>
                <w:lang w:val="de-DE"/>
              </w:rPr>
              <w:t>Diese Bestimmung berührt nicht die Verpflichtung der Beförderer, Erstattungen und Entschädigungen gemäß Artikel 19 automatisch vorzunehmen. Die Verwendung oder Nichtverwendung des einheitlichen Formulars berührt nicht den Anspruch des Fahrgastes auf eine solche Erstattung oder Entschädigung.</w:t>
            </w:r>
          </w:p>
        </w:tc>
      </w:tr>
    </w:tbl>
    <w:p w14:paraId="7B91C74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2970447" w14:textId="77777777" w:rsidR="00B66609" w:rsidRPr="006519B5" w:rsidRDefault="00B66609" w:rsidP="00B66609">
      <w:r w:rsidRPr="006519B5">
        <w:rPr>
          <w:rStyle w:val="HideTWBExt"/>
          <w:noProof w:val="0"/>
        </w:rPr>
        <w:t>&lt;/Amend&gt;</w:t>
      </w:r>
    </w:p>
    <w:p w14:paraId="0DC13A8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426</w:t>
      </w:r>
      <w:r w:rsidRPr="006519B5">
        <w:rPr>
          <w:rStyle w:val="HideTWBExt"/>
          <w:b w:val="0"/>
          <w:noProof w:val="0"/>
          <w:lang w:val="de-DE"/>
        </w:rPr>
        <w:t>&lt;/NumAm&gt;</w:t>
      </w:r>
    </w:p>
    <w:p w14:paraId="48EECD91"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0C5117EF" w14:textId="77777777" w:rsidR="00B66609" w:rsidRPr="006519B5" w:rsidRDefault="00B66609" w:rsidP="00B66609">
      <w:r w:rsidRPr="006519B5">
        <w:rPr>
          <w:rStyle w:val="HideTWBExt"/>
          <w:noProof w:val="0"/>
        </w:rPr>
        <w:t>&lt;/RepeatBlock-By&gt;</w:t>
      </w:r>
    </w:p>
    <w:p w14:paraId="1E0FE0A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2A1C51"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048D2B5E"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6C563C1" w14:textId="77777777" w:rsidR="00B66609" w:rsidRPr="006519B5" w:rsidRDefault="00B66609" w:rsidP="00B66609">
      <w:r w:rsidRPr="006519B5">
        <w:rPr>
          <w:rStyle w:val="HideTWBExt"/>
          <w:noProof w:val="0"/>
        </w:rPr>
        <w:t>&lt;Article2&gt;</w:t>
      </w:r>
      <w:r w:rsidRPr="006519B5">
        <w:t>Artikel 19a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490EF9B" w14:textId="77777777" w:rsidTr="000B4DD2">
        <w:trPr>
          <w:jc w:val="center"/>
        </w:trPr>
        <w:tc>
          <w:tcPr>
            <w:tcW w:w="9752" w:type="dxa"/>
            <w:gridSpan w:val="2"/>
          </w:tcPr>
          <w:p w14:paraId="4D90BC34" w14:textId="77777777" w:rsidR="00B66609" w:rsidRPr="006519B5" w:rsidRDefault="00B66609" w:rsidP="000B4DD2">
            <w:pPr>
              <w:keepNext/>
            </w:pPr>
          </w:p>
        </w:tc>
      </w:tr>
      <w:tr w:rsidR="00B66609" w:rsidRPr="006519B5" w14:paraId="65BC5436" w14:textId="77777777" w:rsidTr="000B4DD2">
        <w:trPr>
          <w:jc w:val="center"/>
        </w:trPr>
        <w:tc>
          <w:tcPr>
            <w:tcW w:w="4876" w:type="dxa"/>
            <w:hideMark/>
          </w:tcPr>
          <w:p w14:paraId="0744E98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9C06A5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EC8A214" w14:textId="77777777" w:rsidTr="000B4DD2">
        <w:trPr>
          <w:jc w:val="center"/>
        </w:trPr>
        <w:tc>
          <w:tcPr>
            <w:tcW w:w="4876" w:type="dxa"/>
            <w:hideMark/>
          </w:tcPr>
          <w:p w14:paraId="04F775E9" w14:textId="77777777" w:rsidR="00B66609" w:rsidRPr="006519B5" w:rsidRDefault="00B66609" w:rsidP="000B4DD2">
            <w:pPr>
              <w:pStyle w:val="Normal6"/>
              <w:rPr>
                <w:lang w:val="de-DE"/>
              </w:rPr>
            </w:pPr>
            <w:r w:rsidRPr="006519B5">
              <w:rPr>
                <w:lang w:val="de-DE"/>
              </w:rPr>
              <w:t>(3)</w:t>
            </w:r>
            <w:r w:rsidRPr="006519B5">
              <w:rPr>
                <w:lang w:val="de-DE"/>
              </w:rPr>
              <w:tab/>
              <w:t xml:space="preserve">Die Beförderer </w:t>
            </w:r>
            <w:r w:rsidRPr="006519B5">
              <w:rPr>
                <w:b/>
                <w:i/>
                <w:lang w:val="de-DE"/>
              </w:rPr>
              <w:t>geben auf ihrer Website an, wie Fahrgäste ihre Anträge gemäß Absatz 1 auf elektronischem Wege</w:t>
            </w:r>
            <w:r w:rsidRPr="006519B5">
              <w:rPr>
                <w:lang w:val="de-DE"/>
              </w:rPr>
              <w:t xml:space="preserve"> </w:t>
            </w:r>
            <w:r w:rsidRPr="006519B5">
              <w:rPr>
                <w:b/>
                <w:i/>
                <w:lang w:val="de-DE"/>
              </w:rPr>
              <w:t>übermitteln können, z. B. über eine E-Mail-Adresse. Diese Anforderung gilt nicht, wenn es andere elektronische Kommunikationsmittel</w:t>
            </w:r>
            <w:r w:rsidRPr="006519B5">
              <w:rPr>
                <w:lang w:val="de-DE"/>
              </w:rPr>
              <w:t xml:space="preserve"> </w:t>
            </w:r>
            <w:r w:rsidRPr="006519B5">
              <w:rPr>
                <w:b/>
                <w:i/>
                <w:lang w:val="de-DE"/>
              </w:rPr>
              <w:t>gibt,</w:t>
            </w:r>
            <w:r w:rsidRPr="006519B5">
              <w:rPr>
                <w:lang w:val="de-DE"/>
              </w:rPr>
              <w:t xml:space="preserve"> die es den Fahrgästen ermöglichen, Erstattungs- oder Entschädigungsanträge zu stellen, z. B. </w:t>
            </w:r>
            <w:r w:rsidRPr="006519B5">
              <w:rPr>
                <w:b/>
                <w:i/>
                <w:lang w:val="de-DE"/>
              </w:rPr>
              <w:t>ein Formular auf einer Website</w:t>
            </w:r>
            <w:r w:rsidRPr="006519B5">
              <w:rPr>
                <w:lang w:val="de-DE"/>
              </w:rPr>
              <w:t xml:space="preserve"> </w:t>
            </w:r>
            <w:r w:rsidRPr="006519B5">
              <w:rPr>
                <w:b/>
                <w:i/>
                <w:lang w:val="de-DE"/>
              </w:rPr>
              <w:t>oder in mobilen Anwendungen, sofern diese Kommunikationsmittel</w:t>
            </w:r>
            <w:r w:rsidRPr="006519B5">
              <w:rPr>
                <w:lang w:val="de-DE"/>
              </w:rPr>
              <w:t xml:space="preserve"> </w:t>
            </w:r>
            <w:r w:rsidRPr="006519B5">
              <w:rPr>
                <w:b/>
                <w:i/>
                <w:lang w:val="de-DE"/>
              </w:rPr>
              <w:t>dieselben Wahlmöglichkeiten und Informationen wie</w:t>
            </w:r>
            <w:r w:rsidRPr="006519B5">
              <w:rPr>
                <w:lang w:val="de-DE"/>
              </w:rPr>
              <w:t xml:space="preserve"> </w:t>
            </w:r>
            <w:r w:rsidRPr="006519B5">
              <w:rPr>
                <w:b/>
                <w:i/>
                <w:lang w:val="de-DE"/>
              </w:rPr>
              <w:t>das einheitliche Formular bieten und in einer Amtssprache der Union und in der in diesem Bereich international anerkannten Sprache zur Verfügung stehen</w:t>
            </w:r>
            <w:r w:rsidRPr="006519B5">
              <w:rPr>
                <w:lang w:val="de-DE"/>
              </w:rPr>
              <w:t xml:space="preserve">. Bei der Verwendung </w:t>
            </w:r>
            <w:r w:rsidRPr="006519B5">
              <w:rPr>
                <w:b/>
                <w:i/>
                <w:lang w:val="de-DE"/>
              </w:rPr>
              <w:t>dieser Kommunikationsmittel dürfen die Fahrgäste nicht daran gehindert sein,</w:t>
            </w:r>
            <w:r w:rsidRPr="006519B5">
              <w:rPr>
                <w:lang w:val="de-DE"/>
              </w:rPr>
              <w:t xml:space="preserve"> </w:t>
            </w:r>
            <w:r w:rsidRPr="006519B5">
              <w:rPr>
                <w:b/>
                <w:i/>
                <w:lang w:val="de-DE"/>
              </w:rPr>
              <w:t>Angaben in einer beliebigen Unionssprache zu machen</w:t>
            </w:r>
            <w:r w:rsidRPr="006519B5">
              <w:rPr>
                <w:lang w:val="de-DE"/>
              </w:rPr>
              <w:t>.</w:t>
            </w:r>
          </w:p>
        </w:tc>
        <w:tc>
          <w:tcPr>
            <w:tcW w:w="4876" w:type="dxa"/>
            <w:hideMark/>
          </w:tcPr>
          <w:p w14:paraId="24731A67" w14:textId="77777777" w:rsidR="00B66609" w:rsidRPr="006519B5" w:rsidRDefault="00B66609" w:rsidP="000B4DD2">
            <w:pPr>
              <w:pStyle w:val="Normal6"/>
              <w:rPr>
                <w:szCs w:val="24"/>
                <w:lang w:val="de-DE"/>
              </w:rPr>
            </w:pPr>
            <w:r w:rsidRPr="006519B5">
              <w:rPr>
                <w:lang w:val="de-DE"/>
              </w:rPr>
              <w:t>(3)</w:t>
            </w:r>
            <w:r w:rsidRPr="006519B5">
              <w:rPr>
                <w:lang w:val="de-DE"/>
              </w:rPr>
              <w:tab/>
              <w:t xml:space="preserve">Die Beförderer </w:t>
            </w:r>
            <w:r w:rsidRPr="006519B5">
              <w:rPr>
                <w:b/>
                <w:i/>
                <w:lang w:val="de-DE"/>
              </w:rPr>
              <w:t>stellen klare Informationen über die verschiedenen elektronischen Mittel zur Verfügung,</w:t>
            </w:r>
            <w:r w:rsidRPr="006519B5">
              <w:rPr>
                <w:lang w:val="de-DE"/>
              </w:rPr>
              <w:t xml:space="preserve"> die es den Fahrgästen ermöglichen, Erstattungs- oder Entschädigungsanträge zu stellen, z. B. </w:t>
            </w:r>
            <w:r w:rsidRPr="006519B5">
              <w:rPr>
                <w:b/>
                <w:i/>
                <w:lang w:val="de-DE"/>
              </w:rPr>
              <w:t>eine E-Mail-Adresse, elektronische Formulare</w:t>
            </w:r>
            <w:r w:rsidRPr="006519B5">
              <w:rPr>
                <w:lang w:val="de-DE"/>
              </w:rPr>
              <w:t xml:space="preserve"> </w:t>
            </w:r>
            <w:r w:rsidRPr="006519B5">
              <w:rPr>
                <w:b/>
                <w:i/>
                <w:lang w:val="de-DE"/>
              </w:rPr>
              <w:t>oder mobile Anwendungen,</w:t>
            </w:r>
            <w:r w:rsidRPr="006519B5">
              <w:rPr>
                <w:lang w:val="de-DE"/>
              </w:rPr>
              <w:t xml:space="preserve"> </w:t>
            </w:r>
            <w:r w:rsidRPr="006519B5">
              <w:rPr>
                <w:b/>
                <w:i/>
                <w:lang w:val="de-DE"/>
              </w:rPr>
              <w:t>an die Anträge gemäß Absatz 1 gerichtet werden können. Ist die Bereitstellung elektronischer Mittel technisch nicht möglich, stellen die Beförderer eine direkte Unterstützung der Fahrgäste sicher,</w:t>
            </w:r>
            <w:r w:rsidRPr="006519B5">
              <w:rPr>
                <w:lang w:val="de-DE"/>
              </w:rPr>
              <w:t xml:space="preserve"> </w:t>
            </w:r>
            <w:r w:rsidRPr="006519B5">
              <w:rPr>
                <w:b/>
                <w:i/>
                <w:lang w:val="de-DE"/>
              </w:rPr>
              <w:t>einschließlich der Verfügbarkeit einer physischen Kontaktstelle und einer gedruckten Fassung des einheitlichen Formulars</w:t>
            </w:r>
            <w:r w:rsidRPr="006519B5">
              <w:rPr>
                <w:lang w:val="de-DE"/>
              </w:rPr>
              <w:t xml:space="preserve">. Bei der Verwendung </w:t>
            </w:r>
            <w:r w:rsidRPr="006519B5">
              <w:rPr>
                <w:b/>
                <w:i/>
                <w:lang w:val="de-DE"/>
              </w:rPr>
              <w:t>dieser elektronischen oder physischen Mittel müssen die Fahrgäste in der Lage sein,</w:t>
            </w:r>
            <w:r w:rsidRPr="006519B5">
              <w:rPr>
                <w:lang w:val="de-DE"/>
              </w:rPr>
              <w:t xml:space="preserve"> </w:t>
            </w:r>
            <w:r w:rsidRPr="006519B5">
              <w:rPr>
                <w:b/>
                <w:i/>
                <w:lang w:val="de-DE"/>
              </w:rPr>
              <w:t>Erstattungs- oder Ausgleichsforderungen in den Amtssprachen des Landes,</w:t>
            </w:r>
            <w:r w:rsidRPr="006519B5">
              <w:rPr>
                <w:lang w:val="de-DE"/>
              </w:rPr>
              <w:t xml:space="preserve"> </w:t>
            </w:r>
            <w:r w:rsidRPr="006519B5">
              <w:rPr>
                <w:b/>
                <w:i/>
                <w:lang w:val="de-DE"/>
              </w:rPr>
              <w:t>in dem</w:t>
            </w:r>
            <w:r w:rsidRPr="006519B5">
              <w:rPr>
                <w:lang w:val="de-DE"/>
              </w:rPr>
              <w:t xml:space="preserve"> </w:t>
            </w:r>
            <w:r w:rsidRPr="006519B5">
              <w:rPr>
                <w:b/>
                <w:i/>
                <w:lang w:val="de-DE"/>
              </w:rPr>
              <w:t>der Beförderer niedergelassen ist, in der Sprache der Buchung oder in Englisch zu stellen</w:t>
            </w:r>
            <w:r w:rsidRPr="006519B5">
              <w:rPr>
                <w:lang w:val="de-DE"/>
              </w:rPr>
              <w:t xml:space="preserve">. </w:t>
            </w:r>
            <w:r w:rsidRPr="006519B5">
              <w:rPr>
                <w:b/>
                <w:i/>
                <w:lang w:val="de-DE"/>
              </w:rPr>
              <w:t>Unabhängig vom verwendeten Mittel ist den Fahrgästen eine offizielle Bestätigung auf elektronischem Wege oder in Papierform als Nachweis dafür vorzulegen, dass ein solcher Antrag gestellt wurde.</w:t>
            </w:r>
          </w:p>
        </w:tc>
      </w:tr>
    </w:tbl>
    <w:p w14:paraId="21FED01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7825295" w14:textId="77777777" w:rsidR="00B66609" w:rsidRPr="006519B5" w:rsidRDefault="00B66609" w:rsidP="00B66609">
      <w:r w:rsidRPr="006519B5">
        <w:rPr>
          <w:rStyle w:val="HideTWBExt"/>
          <w:noProof w:val="0"/>
        </w:rPr>
        <w:t>&lt;/Amend&gt;</w:t>
      </w:r>
    </w:p>
    <w:p w14:paraId="4B702D3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427</w:t>
      </w:r>
      <w:r w:rsidRPr="006519B5">
        <w:rPr>
          <w:rStyle w:val="HideTWBExt"/>
          <w:b w:val="0"/>
          <w:noProof w:val="0"/>
          <w:lang w:val="de-DE"/>
        </w:rPr>
        <w:t>&lt;/NumAm&gt;</w:t>
      </w:r>
    </w:p>
    <w:p w14:paraId="29849AD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F33D7A1" w14:textId="77777777" w:rsidR="00B66609" w:rsidRPr="006519B5" w:rsidRDefault="00B66609" w:rsidP="00B66609">
      <w:r w:rsidRPr="006519B5">
        <w:rPr>
          <w:rStyle w:val="HideTWBExt"/>
          <w:noProof w:val="0"/>
        </w:rPr>
        <w:t>&lt;/RepeatBlock-By&gt;</w:t>
      </w:r>
    </w:p>
    <w:p w14:paraId="62E432E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782761A"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12F9B2A4"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10470656" w14:textId="77777777" w:rsidR="00B66609" w:rsidRPr="006519B5" w:rsidRDefault="00B66609" w:rsidP="00B66609">
      <w:r w:rsidRPr="006519B5">
        <w:rPr>
          <w:rStyle w:val="HideTWBExt"/>
          <w:noProof w:val="0"/>
        </w:rPr>
        <w:t>&lt;Article2&gt;</w:t>
      </w:r>
      <w:r w:rsidRPr="006519B5">
        <w:t>Artikel 19a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30E9FD0" w14:textId="77777777" w:rsidTr="000B4DD2">
        <w:trPr>
          <w:jc w:val="center"/>
        </w:trPr>
        <w:tc>
          <w:tcPr>
            <w:tcW w:w="9752" w:type="dxa"/>
            <w:gridSpan w:val="2"/>
          </w:tcPr>
          <w:p w14:paraId="0FCAD308" w14:textId="77777777" w:rsidR="00B66609" w:rsidRPr="006519B5" w:rsidRDefault="00B66609" w:rsidP="000B4DD2">
            <w:pPr>
              <w:keepNext/>
            </w:pPr>
          </w:p>
        </w:tc>
      </w:tr>
      <w:tr w:rsidR="00B66609" w:rsidRPr="006519B5" w14:paraId="3F05A065" w14:textId="77777777" w:rsidTr="000B4DD2">
        <w:trPr>
          <w:jc w:val="center"/>
        </w:trPr>
        <w:tc>
          <w:tcPr>
            <w:tcW w:w="4876" w:type="dxa"/>
            <w:hideMark/>
          </w:tcPr>
          <w:p w14:paraId="1315DA7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86AA9E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CF91CD1" w14:textId="77777777" w:rsidTr="000B4DD2">
        <w:trPr>
          <w:jc w:val="center"/>
        </w:trPr>
        <w:tc>
          <w:tcPr>
            <w:tcW w:w="4876" w:type="dxa"/>
            <w:hideMark/>
          </w:tcPr>
          <w:p w14:paraId="55E71E7A" w14:textId="77777777" w:rsidR="00B66609" w:rsidRPr="006519B5" w:rsidRDefault="00B66609" w:rsidP="000B4DD2">
            <w:pPr>
              <w:pStyle w:val="Normal6"/>
              <w:rPr>
                <w:lang w:val="de-DE"/>
              </w:rPr>
            </w:pPr>
            <w:r w:rsidRPr="006519B5">
              <w:rPr>
                <w:lang w:val="de-DE"/>
              </w:rPr>
              <w:t>(3)</w:t>
            </w:r>
            <w:r w:rsidRPr="006519B5">
              <w:rPr>
                <w:lang w:val="de-DE"/>
              </w:rPr>
              <w:tab/>
              <w:t>Die Beförderer geben auf ihrer Website an, wie Fahrgäste ihre Anträge gemäß Absatz 1 auf elektronischem Wege übermitteln können, z. B. über eine E-Mail-Adresse. Diese Anforderung gilt nicht, wenn es andere elektronische Kommunikationsmittel gibt, die es den Fahrgästen ermöglichen, Erstattungs- oder Entschädigungsanträge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c>
          <w:tcPr>
            <w:tcW w:w="4876" w:type="dxa"/>
            <w:hideMark/>
          </w:tcPr>
          <w:p w14:paraId="1E891BB8" w14:textId="77777777" w:rsidR="00B66609" w:rsidRPr="006519B5" w:rsidRDefault="00B66609" w:rsidP="000B4DD2">
            <w:pPr>
              <w:pStyle w:val="Normal6"/>
              <w:rPr>
                <w:szCs w:val="24"/>
                <w:lang w:val="de-DE"/>
              </w:rPr>
            </w:pPr>
            <w:r w:rsidRPr="006519B5">
              <w:rPr>
                <w:lang w:val="de-DE"/>
              </w:rPr>
              <w:t>(3)</w:t>
            </w:r>
            <w:r w:rsidRPr="006519B5">
              <w:rPr>
                <w:lang w:val="de-DE"/>
              </w:rPr>
              <w:tab/>
              <w:t xml:space="preserve">Die Beförderer geben auf ihrer Website an, wie Fahrgäste ihre Anträge gemäß Absatz 1 auf elektronischem Wege übermitteln können, z. B. über eine E-Mail-Adresse. Diese Anforderung gilt nicht, wenn es andere elektronische Kommunikationsmittel gibt, die es den Fahrgästen ermöglichen, Erstattungs- oder Entschädigungsanträge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 </w:t>
            </w:r>
            <w:r w:rsidRPr="006519B5">
              <w:rPr>
                <w:b/>
                <w:i/>
                <w:lang w:val="de-DE"/>
              </w:rPr>
              <w:t>Die Bereitstellung solcher Mittel unterstützt, ersetzt aber nicht die Verpflichtung des Beförderer, berechtigte Anträge proaktiv zu bearbeiten.</w:t>
            </w:r>
          </w:p>
        </w:tc>
      </w:tr>
    </w:tbl>
    <w:p w14:paraId="4BD32F8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FD33152" w14:textId="77777777" w:rsidR="00B66609" w:rsidRPr="006519B5" w:rsidRDefault="00B66609" w:rsidP="00B66609">
      <w:r w:rsidRPr="006519B5">
        <w:rPr>
          <w:rStyle w:val="HideTWBExt"/>
          <w:noProof w:val="0"/>
        </w:rPr>
        <w:t>&lt;/Amend&gt;</w:t>
      </w:r>
    </w:p>
    <w:p w14:paraId="69606F01"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428</w:t>
      </w:r>
      <w:r w:rsidRPr="006519B5">
        <w:rPr>
          <w:rStyle w:val="HideTWBExt"/>
          <w:b w:val="0"/>
          <w:noProof w:val="0"/>
          <w:lang w:val="de-DE"/>
        </w:rPr>
        <w:t>&lt;/NumAm&gt;</w:t>
      </w:r>
    </w:p>
    <w:p w14:paraId="338F5D3E"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1DF8F23C" w14:textId="77777777" w:rsidR="00B66609" w:rsidRPr="006519B5" w:rsidRDefault="00B66609" w:rsidP="00B66609">
      <w:r w:rsidRPr="006519B5">
        <w:rPr>
          <w:rStyle w:val="HideTWBExt"/>
          <w:noProof w:val="0"/>
        </w:rPr>
        <w:t>&lt;/RepeatBlock-By&gt;</w:t>
      </w:r>
    </w:p>
    <w:p w14:paraId="7271B20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EC876CA"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3B81E3BF"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010AF15B" w14:textId="77777777" w:rsidR="00B66609" w:rsidRPr="006519B5" w:rsidRDefault="00B66609" w:rsidP="00B66609">
      <w:r w:rsidRPr="006519B5">
        <w:rPr>
          <w:rStyle w:val="HideTWBExt"/>
          <w:noProof w:val="0"/>
        </w:rPr>
        <w:t>&lt;Article2&gt;</w:t>
      </w:r>
      <w:r w:rsidRPr="006519B5">
        <w:t>Artikel 19a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E2C30C7" w14:textId="77777777" w:rsidTr="000B4DD2">
        <w:trPr>
          <w:jc w:val="center"/>
        </w:trPr>
        <w:tc>
          <w:tcPr>
            <w:tcW w:w="9752" w:type="dxa"/>
            <w:gridSpan w:val="2"/>
          </w:tcPr>
          <w:p w14:paraId="1BD9D0CE" w14:textId="77777777" w:rsidR="00B66609" w:rsidRPr="006519B5" w:rsidRDefault="00B66609" w:rsidP="000B4DD2">
            <w:pPr>
              <w:keepNext/>
            </w:pPr>
          </w:p>
        </w:tc>
      </w:tr>
      <w:tr w:rsidR="00B66609" w:rsidRPr="006519B5" w14:paraId="3B895C7A" w14:textId="77777777" w:rsidTr="000B4DD2">
        <w:trPr>
          <w:jc w:val="center"/>
        </w:trPr>
        <w:tc>
          <w:tcPr>
            <w:tcW w:w="4876" w:type="dxa"/>
            <w:hideMark/>
          </w:tcPr>
          <w:p w14:paraId="5057FB4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A4F9EB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FE335E7" w14:textId="77777777" w:rsidTr="000B4DD2">
        <w:trPr>
          <w:jc w:val="center"/>
        </w:trPr>
        <w:tc>
          <w:tcPr>
            <w:tcW w:w="4876" w:type="dxa"/>
            <w:hideMark/>
          </w:tcPr>
          <w:p w14:paraId="1FAD876B" w14:textId="77777777" w:rsidR="00B66609" w:rsidRPr="006519B5" w:rsidRDefault="00B66609" w:rsidP="000B4DD2">
            <w:pPr>
              <w:pStyle w:val="Normal6"/>
              <w:rPr>
                <w:lang w:val="de-DE"/>
              </w:rPr>
            </w:pPr>
            <w:r w:rsidRPr="006519B5">
              <w:rPr>
                <w:lang w:val="de-DE"/>
              </w:rPr>
              <w:t>(3)</w:t>
            </w:r>
            <w:r w:rsidRPr="006519B5">
              <w:rPr>
                <w:lang w:val="de-DE"/>
              </w:rPr>
              <w:tab/>
              <w:t>Die Beförderer geben auf ihrer Website an, wie Fahrgäste ihre Anträge gemäß Absatz 1 auf elektronischem Wege übermitteln können, z. B. über eine E-Mail-Adresse. Diese Anforderung gilt nicht, wenn es andere elektronische Kommunikationsmittel gibt, die es den Fahrgästen ermöglichen, Erstattungs- oder Entschädigungsanträge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c>
          <w:tcPr>
            <w:tcW w:w="4876" w:type="dxa"/>
            <w:hideMark/>
          </w:tcPr>
          <w:p w14:paraId="5F30D834" w14:textId="77777777" w:rsidR="00B66609" w:rsidRPr="006519B5" w:rsidRDefault="00B66609" w:rsidP="000B4DD2">
            <w:pPr>
              <w:pStyle w:val="Normal6"/>
              <w:rPr>
                <w:szCs w:val="24"/>
                <w:lang w:val="de-DE"/>
              </w:rPr>
            </w:pPr>
            <w:r w:rsidRPr="006519B5">
              <w:rPr>
                <w:lang w:val="de-DE"/>
              </w:rPr>
              <w:t>(3)</w:t>
            </w:r>
            <w:r w:rsidRPr="006519B5">
              <w:rPr>
                <w:lang w:val="de-DE"/>
              </w:rPr>
              <w:tab/>
              <w:t>Die Beförderer geben auf ihrer Website</w:t>
            </w:r>
            <w:r w:rsidRPr="006519B5">
              <w:rPr>
                <w:b/>
                <w:i/>
                <w:lang w:val="de-DE"/>
              </w:rPr>
              <w:t>, soweit technisch möglich,</w:t>
            </w:r>
            <w:r w:rsidRPr="006519B5">
              <w:rPr>
                <w:lang w:val="de-DE"/>
              </w:rPr>
              <w:t xml:space="preserve"> an, wie Fahrgäste ihre Anträge gemäß Absatz 1 auf elektronischem Wege übermitteln können, z. B. über eine E-Mail-Adresse. Diese Anforderung gilt nicht, wenn es andere elektronische Kommunikationsmittel gibt, die es den Fahrgästen ermöglichen, Erstattungs- oder Entschädigungsanträge zu stellen, z. B. ein Formular auf einer Website oder in mobilen Anwendungen, sofern diese Kommunikationsmittel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r>
    </w:tbl>
    <w:p w14:paraId="7A97D826"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E4C261D" w14:textId="77777777" w:rsidR="00B66609" w:rsidRPr="006519B5" w:rsidRDefault="00B66609" w:rsidP="00B66609">
      <w:r w:rsidRPr="006519B5">
        <w:rPr>
          <w:rStyle w:val="HideTWBExt"/>
          <w:noProof w:val="0"/>
        </w:rPr>
        <w:t>&lt;/Amend&gt;</w:t>
      </w:r>
    </w:p>
    <w:p w14:paraId="60F3923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429</w:t>
      </w:r>
      <w:r w:rsidRPr="006519B5">
        <w:rPr>
          <w:rStyle w:val="HideTWBExt"/>
          <w:b w:val="0"/>
          <w:noProof w:val="0"/>
          <w:lang w:val="de-DE"/>
        </w:rPr>
        <w:t>&lt;/NumAm&gt;</w:t>
      </w:r>
    </w:p>
    <w:p w14:paraId="7B3D3A0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6E7BD30" w14:textId="77777777" w:rsidR="00B66609" w:rsidRPr="006519B5" w:rsidRDefault="00B66609" w:rsidP="00B66609">
      <w:r w:rsidRPr="006519B5">
        <w:rPr>
          <w:rStyle w:val="HideTWBExt"/>
          <w:noProof w:val="0"/>
        </w:rPr>
        <w:t>&lt;/RepeatBlock-By&gt;</w:t>
      </w:r>
    </w:p>
    <w:p w14:paraId="3351BF8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2D0624"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74516F16"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31FA14A" w14:textId="77777777" w:rsidR="00B66609" w:rsidRPr="006519B5" w:rsidRDefault="00B66609" w:rsidP="00B66609">
      <w:r w:rsidRPr="006519B5">
        <w:rPr>
          <w:rStyle w:val="HideTWBExt"/>
          <w:noProof w:val="0"/>
        </w:rPr>
        <w:t>&lt;Article2&gt;</w:t>
      </w:r>
      <w:r w:rsidRPr="006519B5">
        <w:t>Artikel 19a – Absatz 3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234EA04" w14:textId="77777777" w:rsidTr="000B4DD2">
        <w:trPr>
          <w:jc w:val="center"/>
        </w:trPr>
        <w:tc>
          <w:tcPr>
            <w:tcW w:w="9752" w:type="dxa"/>
            <w:gridSpan w:val="2"/>
          </w:tcPr>
          <w:p w14:paraId="1F7B8F4B" w14:textId="77777777" w:rsidR="00B66609" w:rsidRPr="006519B5" w:rsidRDefault="00B66609" w:rsidP="000B4DD2">
            <w:pPr>
              <w:keepNext/>
            </w:pPr>
          </w:p>
        </w:tc>
      </w:tr>
      <w:tr w:rsidR="00B66609" w:rsidRPr="006519B5" w14:paraId="05A38740" w14:textId="77777777" w:rsidTr="000B4DD2">
        <w:trPr>
          <w:jc w:val="center"/>
        </w:trPr>
        <w:tc>
          <w:tcPr>
            <w:tcW w:w="4876" w:type="dxa"/>
            <w:hideMark/>
          </w:tcPr>
          <w:p w14:paraId="2302770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09CACF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9EFA26F" w14:textId="77777777" w:rsidTr="000B4DD2">
        <w:trPr>
          <w:jc w:val="center"/>
        </w:trPr>
        <w:tc>
          <w:tcPr>
            <w:tcW w:w="4876" w:type="dxa"/>
          </w:tcPr>
          <w:p w14:paraId="6D8852BA" w14:textId="77777777" w:rsidR="00B66609" w:rsidRPr="006519B5" w:rsidRDefault="00B66609" w:rsidP="000B4DD2">
            <w:pPr>
              <w:pStyle w:val="Normal6"/>
              <w:rPr>
                <w:lang w:val="de-DE"/>
              </w:rPr>
            </w:pPr>
          </w:p>
        </w:tc>
        <w:tc>
          <w:tcPr>
            <w:tcW w:w="4876" w:type="dxa"/>
            <w:hideMark/>
          </w:tcPr>
          <w:p w14:paraId="21DA976B" w14:textId="77777777" w:rsidR="00B66609" w:rsidRPr="006519B5" w:rsidRDefault="00B66609" w:rsidP="000B4DD2">
            <w:pPr>
              <w:pStyle w:val="Normal6"/>
              <w:rPr>
                <w:szCs w:val="24"/>
                <w:lang w:val="de-DE"/>
              </w:rPr>
            </w:pPr>
            <w:r w:rsidRPr="006519B5">
              <w:rPr>
                <w:b/>
                <w:i/>
                <w:lang w:val="de-DE"/>
              </w:rPr>
              <w:t>(3a)</w:t>
            </w:r>
            <w:r w:rsidRPr="006519B5">
              <w:rPr>
                <w:b/>
                <w:i/>
                <w:lang w:val="de-DE"/>
              </w:rPr>
              <w:tab/>
              <w:t>Zusätzliche elektronische Kommunikationsmittel, die es den Fluggästen ermöglichen, Anträge auf Ausgleichsleistungen oder Erstattungsanträge zu stellen, z. B. ein Formular auf einer Website oder in mobilen Anwendungen, können von Luftfahrtunternehmen und Vermittlern eingeführt werden. Wenn es solche elektronischen Kommunikationsmittel gibt, müssen sie dieselben Wahlmöglichkeiten und Informationen wie das einheitliche Formular bieten und in einer Amtssprache der Union und in der in diesem Bereich international anerkannten Sprache zur Verfügung stehen. Bei der Verwendung dieser Kommunikationsmittel dürfen die Fahrgäste nicht daran gehindert sein, Angaben in einer beliebigen Unionssprache zu machen.</w:t>
            </w:r>
          </w:p>
        </w:tc>
      </w:tr>
    </w:tbl>
    <w:p w14:paraId="59376FD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ECB4E92" w14:textId="77777777" w:rsidR="00B66609" w:rsidRPr="006519B5" w:rsidRDefault="00B66609" w:rsidP="00B66609">
      <w:r w:rsidRPr="006519B5">
        <w:rPr>
          <w:rStyle w:val="HideTWBExt"/>
          <w:noProof w:val="0"/>
        </w:rPr>
        <w:t>&lt;/Amend&gt;</w:t>
      </w:r>
    </w:p>
    <w:p w14:paraId="21ADE10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430</w:t>
      </w:r>
      <w:r w:rsidRPr="006519B5">
        <w:rPr>
          <w:rStyle w:val="HideTWBExt"/>
          <w:b w:val="0"/>
          <w:noProof w:val="0"/>
          <w:lang w:val="de-DE"/>
        </w:rPr>
        <w:t>&lt;/NumAm&gt;</w:t>
      </w:r>
    </w:p>
    <w:p w14:paraId="269DF81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5439FEA" w14:textId="77777777" w:rsidR="00B66609" w:rsidRPr="006519B5" w:rsidRDefault="00B66609" w:rsidP="00B66609">
      <w:r w:rsidRPr="006519B5">
        <w:rPr>
          <w:rStyle w:val="HideTWBExt"/>
          <w:noProof w:val="0"/>
        </w:rPr>
        <w:t>&lt;/RepeatBlock-By&gt;</w:t>
      </w:r>
    </w:p>
    <w:p w14:paraId="5E5A9CC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53CCCFD" w14:textId="77777777" w:rsidR="00B66609" w:rsidRPr="006519B5" w:rsidRDefault="00B66609" w:rsidP="00B66609">
      <w:pPr>
        <w:pStyle w:val="NormalBold"/>
      </w:pPr>
      <w:r w:rsidRPr="006519B5">
        <w:rPr>
          <w:rStyle w:val="HideTWBExt"/>
          <w:b w:val="0"/>
          <w:noProof w:val="0"/>
        </w:rPr>
        <w:t>&lt;Article&gt;</w:t>
      </w:r>
      <w:r w:rsidRPr="006519B5">
        <w:t>Artikel 4 – Absatz 1 – Nummer 1</w:t>
      </w:r>
      <w:r w:rsidRPr="006519B5">
        <w:rPr>
          <w:rStyle w:val="HideTWBExt"/>
          <w:b w:val="0"/>
          <w:noProof w:val="0"/>
        </w:rPr>
        <w:t>&lt;/Article&gt;</w:t>
      </w:r>
    </w:p>
    <w:p w14:paraId="1890F22F"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0BA7BA9C" w14:textId="77777777" w:rsidR="00B66609" w:rsidRPr="006519B5" w:rsidRDefault="00B66609" w:rsidP="00B66609">
      <w:r w:rsidRPr="006519B5">
        <w:rPr>
          <w:rStyle w:val="HideTWBExt"/>
          <w:noProof w:val="0"/>
        </w:rPr>
        <w:t>&lt;Article2&gt;</w:t>
      </w:r>
      <w:r w:rsidRPr="006519B5">
        <w:t>Artikel 19a – Absatz 3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664AC3C" w14:textId="77777777" w:rsidTr="000B4DD2">
        <w:trPr>
          <w:jc w:val="center"/>
        </w:trPr>
        <w:tc>
          <w:tcPr>
            <w:tcW w:w="9752" w:type="dxa"/>
            <w:gridSpan w:val="2"/>
          </w:tcPr>
          <w:p w14:paraId="3CAEBBBA" w14:textId="77777777" w:rsidR="00B66609" w:rsidRPr="006519B5" w:rsidRDefault="00B66609" w:rsidP="000B4DD2">
            <w:pPr>
              <w:keepNext/>
            </w:pPr>
          </w:p>
        </w:tc>
      </w:tr>
      <w:tr w:rsidR="00B66609" w:rsidRPr="006519B5" w14:paraId="4C7587FE" w14:textId="77777777" w:rsidTr="000B4DD2">
        <w:trPr>
          <w:jc w:val="center"/>
        </w:trPr>
        <w:tc>
          <w:tcPr>
            <w:tcW w:w="4876" w:type="dxa"/>
            <w:hideMark/>
          </w:tcPr>
          <w:p w14:paraId="2F302F3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69064B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42C1260" w14:textId="77777777" w:rsidTr="000B4DD2">
        <w:trPr>
          <w:jc w:val="center"/>
        </w:trPr>
        <w:tc>
          <w:tcPr>
            <w:tcW w:w="4876" w:type="dxa"/>
          </w:tcPr>
          <w:p w14:paraId="53EEF33D" w14:textId="77777777" w:rsidR="00B66609" w:rsidRPr="006519B5" w:rsidRDefault="00B66609" w:rsidP="000B4DD2">
            <w:pPr>
              <w:pStyle w:val="Normal6"/>
              <w:rPr>
                <w:lang w:val="de-DE"/>
              </w:rPr>
            </w:pPr>
          </w:p>
        </w:tc>
        <w:tc>
          <w:tcPr>
            <w:tcW w:w="4876" w:type="dxa"/>
            <w:hideMark/>
          </w:tcPr>
          <w:p w14:paraId="10F64E71" w14:textId="77777777" w:rsidR="00B66609" w:rsidRPr="006519B5" w:rsidRDefault="00B66609" w:rsidP="000B4DD2">
            <w:pPr>
              <w:pStyle w:val="Normal6"/>
              <w:rPr>
                <w:szCs w:val="24"/>
                <w:lang w:val="de-DE"/>
              </w:rPr>
            </w:pPr>
            <w:r w:rsidRPr="006519B5">
              <w:rPr>
                <w:b/>
                <w:i/>
                <w:lang w:val="de-DE"/>
              </w:rPr>
              <w:t>(3b)</w:t>
            </w:r>
            <w:r w:rsidRPr="006519B5">
              <w:rPr>
                <w:b/>
                <w:i/>
                <w:lang w:val="de-DE"/>
              </w:rPr>
              <w:tab/>
              <w:t>Die Beförderer und Vermittler stellen den Fahrgästen unabhängig von der verwendeten Kommunikationsmethode eine Empfangsbestätigung aus. Die Fahrgäste erhalten eine vollständige Kopie der Mitteilung, einschließlich des Datums, des Aktenzeichens und der wichtigsten Angaben, die es ihnen ermöglichen, ihre Rechte nach dieser Verordnung geltend zu machen. Diese Verpflichtung gilt unabhängig davon, ob der Antrag vom Fahrgast freiwillig gestellt wird oder im Zusammenhang mit den automatischen Verpflichtungen des Beförderers entsteht.</w:t>
            </w:r>
          </w:p>
        </w:tc>
      </w:tr>
    </w:tbl>
    <w:p w14:paraId="39C9D81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F740E27" w14:textId="77777777" w:rsidR="00B66609" w:rsidRPr="006519B5" w:rsidRDefault="00B66609" w:rsidP="00B66609">
      <w:r w:rsidRPr="006519B5">
        <w:rPr>
          <w:rStyle w:val="HideTWBExt"/>
          <w:noProof w:val="0"/>
        </w:rPr>
        <w:t>&lt;/Amend&gt;</w:t>
      </w:r>
    </w:p>
    <w:p w14:paraId="6B34B14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431</w:t>
      </w:r>
      <w:r w:rsidRPr="006519B5">
        <w:rPr>
          <w:rStyle w:val="HideTWBExt"/>
          <w:b w:val="0"/>
          <w:noProof w:val="0"/>
          <w:lang w:val="de-DE"/>
        </w:rPr>
        <w:t>&lt;/NumAm&gt;</w:t>
      </w:r>
    </w:p>
    <w:p w14:paraId="5F813A9E"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7BB2B329" w14:textId="77777777" w:rsidR="00B66609" w:rsidRPr="006519B5" w:rsidRDefault="00B66609" w:rsidP="00B66609">
      <w:r w:rsidRPr="006519B5">
        <w:rPr>
          <w:rStyle w:val="HideTWBExt"/>
          <w:noProof w:val="0"/>
        </w:rPr>
        <w:t>&lt;/RepeatBlock-By&gt;</w:t>
      </w:r>
    </w:p>
    <w:p w14:paraId="11901E1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0DF04F0" w14:textId="77777777" w:rsidR="00B66609" w:rsidRPr="006519B5" w:rsidRDefault="00B66609" w:rsidP="00B66609">
      <w:pPr>
        <w:pStyle w:val="NormalBold"/>
      </w:pPr>
      <w:r w:rsidRPr="006519B5">
        <w:rPr>
          <w:rStyle w:val="HideTWBExt"/>
          <w:b w:val="0"/>
          <w:noProof w:val="0"/>
        </w:rPr>
        <w:t>&lt;Article&gt;</w:t>
      </w:r>
      <w:r w:rsidRPr="006519B5">
        <w:t>Artikel 4 – Absatz 1 – Nummer 2 – Buchstabe a</w:t>
      </w:r>
      <w:r w:rsidRPr="006519B5">
        <w:rPr>
          <w:rStyle w:val="HideTWBExt"/>
          <w:b w:val="0"/>
          <w:noProof w:val="0"/>
        </w:rPr>
        <w:t>&lt;/Article&gt;</w:t>
      </w:r>
    </w:p>
    <w:p w14:paraId="66CD47F2"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6C4E0A2B" w14:textId="77777777" w:rsidR="00B66609" w:rsidRPr="006519B5" w:rsidRDefault="00B66609" w:rsidP="00B66609">
      <w:r w:rsidRPr="006519B5">
        <w:rPr>
          <w:rStyle w:val="HideTWBExt"/>
          <w:noProof w:val="0"/>
        </w:rPr>
        <w:t>&lt;Article2&gt;</w:t>
      </w:r>
      <w:r w:rsidRPr="006519B5">
        <w:t>Artikel 20 – Absatz 1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F8244A4" w14:textId="77777777" w:rsidTr="000B4DD2">
        <w:trPr>
          <w:jc w:val="center"/>
        </w:trPr>
        <w:tc>
          <w:tcPr>
            <w:tcW w:w="9752" w:type="dxa"/>
            <w:gridSpan w:val="2"/>
          </w:tcPr>
          <w:p w14:paraId="08E90C1C" w14:textId="77777777" w:rsidR="00B66609" w:rsidRPr="006519B5" w:rsidRDefault="00B66609" w:rsidP="000B4DD2">
            <w:pPr>
              <w:keepNext/>
            </w:pPr>
          </w:p>
        </w:tc>
      </w:tr>
      <w:tr w:rsidR="00B66609" w:rsidRPr="006519B5" w14:paraId="2EC67BC5" w14:textId="77777777" w:rsidTr="000B4DD2">
        <w:trPr>
          <w:jc w:val="center"/>
        </w:trPr>
        <w:tc>
          <w:tcPr>
            <w:tcW w:w="4876" w:type="dxa"/>
            <w:hideMark/>
          </w:tcPr>
          <w:p w14:paraId="739049C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16C31F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5A592BA" w14:textId="77777777" w:rsidTr="000B4DD2">
        <w:trPr>
          <w:jc w:val="center"/>
        </w:trPr>
        <w:tc>
          <w:tcPr>
            <w:tcW w:w="4876" w:type="dxa"/>
          </w:tcPr>
          <w:p w14:paraId="0F870BA3" w14:textId="77777777" w:rsidR="00B66609" w:rsidRPr="006519B5" w:rsidRDefault="00B66609" w:rsidP="000B4DD2">
            <w:pPr>
              <w:pStyle w:val="Normal6"/>
              <w:rPr>
                <w:lang w:val="de-DE"/>
              </w:rPr>
            </w:pPr>
          </w:p>
        </w:tc>
        <w:tc>
          <w:tcPr>
            <w:tcW w:w="4876" w:type="dxa"/>
            <w:hideMark/>
          </w:tcPr>
          <w:p w14:paraId="4AD62DBD" w14:textId="77777777" w:rsidR="00B66609" w:rsidRPr="006519B5" w:rsidRDefault="00B66609" w:rsidP="000B4DD2">
            <w:pPr>
              <w:pStyle w:val="Normal6"/>
              <w:rPr>
                <w:szCs w:val="24"/>
                <w:lang w:val="de-DE"/>
              </w:rPr>
            </w:pPr>
            <w:r w:rsidRPr="006519B5">
              <w:rPr>
                <w:b/>
                <w:i/>
                <w:lang w:val="de-DE"/>
              </w:rPr>
              <w:t>(1a) Beförderer und Vermittler, bei denen es sich um KMU handelt, sind von den Bestimmungen dieses Artikels über Echtzeitinformationen ausgenommen, insbesondere der Bestimmungen hinsichtlich der Frist von 30 Minuten.</w:t>
            </w:r>
          </w:p>
        </w:tc>
      </w:tr>
    </w:tbl>
    <w:p w14:paraId="0BFAAA5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A647024"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A2EEDF1" w14:textId="77777777" w:rsidR="00B66609" w:rsidRPr="006519B5" w:rsidRDefault="00B66609" w:rsidP="00B66609">
      <w:pPr>
        <w:pStyle w:val="Normal12Italic"/>
        <w:rPr>
          <w:noProof w:val="0"/>
          <w:lang w:val="de-DE"/>
        </w:rPr>
      </w:pPr>
      <w:r w:rsidRPr="006519B5">
        <w:rPr>
          <w:noProof w:val="0"/>
          <w:lang w:val="de-DE"/>
        </w:rPr>
        <w:t>Insbesondere die Kraftomnibusbranche besteht aus zahlreichen KMU, so dass die Durchsetzungsvorschriften in diesem Bereich entsprechenden Ausnahmen unterliegen.</w:t>
      </w:r>
    </w:p>
    <w:p w14:paraId="256B20BA" w14:textId="77777777" w:rsidR="00B66609" w:rsidRPr="006519B5" w:rsidRDefault="00B66609" w:rsidP="00B66609">
      <w:r w:rsidRPr="006519B5">
        <w:rPr>
          <w:rStyle w:val="HideTWBExt"/>
          <w:noProof w:val="0"/>
        </w:rPr>
        <w:t>&lt;/Amend&gt;</w:t>
      </w:r>
    </w:p>
    <w:p w14:paraId="0B71445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432</w:t>
      </w:r>
      <w:r w:rsidRPr="006519B5">
        <w:rPr>
          <w:rStyle w:val="HideTWBExt"/>
          <w:b w:val="0"/>
          <w:noProof w:val="0"/>
          <w:lang w:val="de-DE"/>
        </w:rPr>
        <w:t>&lt;/NumAm&gt;</w:t>
      </w:r>
    </w:p>
    <w:p w14:paraId="13570B0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D4EF472" w14:textId="77777777" w:rsidR="00B66609" w:rsidRPr="006519B5" w:rsidRDefault="00B66609" w:rsidP="00B66609">
      <w:r w:rsidRPr="006519B5">
        <w:rPr>
          <w:rStyle w:val="HideTWBExt"/>
          <w:noProof w:val="0"/>
        </w:rPr>
        <w:t>&lt;/RepeatBlock-By&gt;</w:t>
      </w:r>
    </w:p>
    <w:p w14:paraId="2904784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B8724D8" w14:textId="77777777" w:rsidR="00B66609" w:rsidRPr="006519B5" w:rsidRDefault="00B66609" w:rsidP="00B66609">
      <w:pPr>
        <w:pStyle w:val="NormalBold"/>
      </w:pPr>
      <w:r w:rsidRPr="006519B5">
        <w:rPr>
          <w:rStyle w:val="HideTWBExt"/>
          <w:b w:val="0"/>
          <w:noProof w:val="0"/>
        </w:rPr>
        <w:t>&lt;Article&gt;</w:t>
      </w:r>
      <w:r w:rsidRPr="006519B5">
        <w:t>Artikel 4 – Absatz 1 – Nummer 2 – Buchstabe a a (neu)</w:t>
      </w:r>
      <w:r w:rsidRPr="006519B5">
        <w:rPr>
          <w:rStyle w:val="HideTWBExt"/>
          <w:b w:val="0"/>
          <w:noProof w:val="0"/>
        </w:rPr>
        <w:t>&lt;/Article&gt;</w:t>
      </w:r>
    </w:p>
    <w:p w14:paraId="7A9D3F44"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D911ADF" w14:textId="77777777" w:rsidR="00B66609" w:rsidRPr="006519B5" w:rsidRDefault="00B66609" w:rsidP="00B66609">
      <w:r w:rsidRPr="006519B5">
        <w:rPr>
          <w:rStyle w:val="HideTWBExt"/>
          <w:noProof w:val="0"/>
        </w:rPr>
        <w:t>&lt;Article2&gt;</w:t>
      </w:r>
      <w:r w:rsidRPr="006519B5">
        <w:t>Artikel 20 –Nummer 3</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A1BEDEF" w14:textId="77777777" w:rsidTr="000B4DD2">
        <w:trPr>
          <w:jc w:val="center"/>
        </w:trPr>
        <w:tc>
          <w:tcPr>
            <w:tcW w:w="9752" w:type="dxa"/>
            <w:gridSpan w:val="2"/>
          </w:tcPr>
          <w:p w14:paraId="42C0D0ED" w14:textId="77777777" w:rsidR="00B66609" w:rsidRPr="006519B5" w:rsidRDefault="00B66609" w:rsidP="000B4DD2">
            <w:pPr>
              <w:keepNext/>
            </w:pPr>
          </w:p>
        </w:tc>
      </w:tr>
      <w:tr w:rsidR="00B66609" w:rsidRPr="006519B5" w14:paraId="67722107" w14:textId="77777777" w:rsidTr="000B4DD2">
        <w:trPr>
          <w:jc w:val="center"/>
        </w:trPr>
        <w:tc>
          <w:tcPr>
            <w:tcW w:w="4876" w:type="dxa"/>
            <w:hideMark/>
          </w:tcPr>
          <w:p w14:paraId="1C83E1DD"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A7C8E7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4D1F36C" w14:textId="77777777" w:rsidTr="000B4DD2">
        <w:trPr>
          <w:jc w:val="center"/>
        </w:trPr>
        <w:tc>
          <w:tcPr>
            <w:tcW w:w="4876" w:type="dxa"/>
          </w:tcPr>
          <w:p w14:paraId="2069F36B" w14:textId="77777777" w:rsidR="00B66609" w:rsidRPr="006519B5" w:rsidRDefault="00B66609" w:rsidP="000B4DD2">
            <w:pPr>
              <w:pStyle w:val="Normal6"/>
              <w:rPr>
                <w:lang w:val="de-DE"/>
              </w:rPr>
            </w:pPr>
          </w:p>
        </w:tc>
        <w:tc>
          <w:tcPr>
            <w:tcW w:w="4876" w:type="dxa"/>
            <w:hideMark/>
          </w:tcPr>
          <w:p w14:paraId="1BAC1C9A" w14:textId="77777777" w:rsidR="00B66609" w:rsidRPr="006519B5" w:rsidRDefault="00B66609" w:rsidP="000B4DD2">
            <w:pPr>
              <w:pStyle w:val="Normal6"/>
              <w:rPr>
                <w:szCs w:val="24"/>
                <w:lang w:val="de-DE"/>
              </w:rPr>
            </w:pPr>
            <w:r w:rsidRPr="006519B5">
              <w:rPr>
                <w:b/>
                <w:i/>
                <w:lang w:val="de-DE"/>
              </w:rPr>
              <w:t>aa)</w:t>
            </w:r>
            <w:r w:rsidRPr="006519B5">
              <w:rPr>
                <w:b/>
                <w:i/>
                <w:lang w:val="de-DE"/>
              </w:rPr>
              <w:tab/>
              <w:t>Artikel 20 Absatz 3 erhält folgende Fassung:</w:t>
            </w:r>
          </w:p>
        </w:tc>
      </w:tr>
      <w:tr w:rsidR="00B66609" w:rsidRPr="006519B5" w14:paraId="16775CCA" w14:textId="77777777" w:rsidTr="000B4DD2">
        <w:trPr>
          <w:jc w:val="center"/>
        </w:trPr>
        <w:tc>
          <w:tcPr>
            <w:tcW w:w="4876" w:type="dxa"/>
          </w:tcPr>
          <w:p w14:paraId="757447E7" w14:textId="77777777" w:rsidR="00B66609" w:rsidRPr="006519B5" w:rsidRDefault="00B66609" w:rsidP="000B4DD2">
            <w:pPr>
              <w:pStyle w:val="Normal6"/>
              <w:rPr>
                <w:lang w:val="de-DE"/>
              </w:rPr>
            </w:pPr>
            <w:r w:rsidRPr="006519B5">
              <w:rPr>
                <w:lang w:val="de-DE"/>
              </w:rPr>
              <w:t xml:space="preserve">(3) Der Beförderer oder gegebenenfalls der Busbahnhofbetreiber sorgt dafür, dass </w:t>
            </w:r>
            <w:r w:rsidRPr="006519B5">
              <w:rPr>
                <w:b/>
                <w:i/>
                <w:lang w:val="de-DE"/>
              </w:rPr>
              <w:t>behinderte</w:t>
            </w:r>
            <w:r w:rsidRPr="006519B5">
              <w:rPr>
                <w:lang w:val="de-DE"/>
              </w:rPr>
              <w:t xml:space="preserve"> Menschen oder Personen mit eingeschränkter Mobilität die nach den Absätzen 1 und 2 vorgeschriebenen Informationen </w:t>
            </w:r>
            <w:r w:rsidRPr="006519B5">
              <w:rPr>
                <w:b/>
                <w:i/>
                <w:lang w:val="de-DE"/>
              </w:rPr>
              <w:t>in zugänglicher Form</w:t>
            </w:r>
            <w:r w:rsidRPr="006519B5">
              <w:rPr>
                <w:lang w:val="de-DE"/>
              </w:rPr>
              <w:t xml:space="preserve"> erhalten.</w:t>
            </w:r>
          </w:p>
        </w:tc>
        <w:tc>
          <w:tcPr>
            <w:tcW w:w="4876" w:type="dxa"/>
            <w:hideMark/>
          </w:tcPr>
          <w:p w14:paraId="08F768AD" w14:textId="30947F03" w:rsidR="00B66609" w:rsidRPr="006519B5" w:rsidRDefault="00415474" w:rsidP="000B4DD2">
            <w:pPr>
              <w:pStyle w:val="Normal6"/>
              <w:rPr>
                <w:szCs w:val="24"/>
                <w:lang w:val="de-DE"/>
              </w:rPr>
            </w:pPr>
            <w:r w:rsidRPr="006519B5">
              <w:rPr>
                <w:b/>
                <w:i/>
                <w:lang w:val="de-DE"/>
              </w:rPr>
              <w:t>„</w:t>
            </w:r>
            <w:r w:rsidR="00B66609" w:rsidRPr="006519B5">
              <w:rPr>
                <w:lang w:val="de-DE"/>
              </w:rPr>
              <w:t xml:space="preserve">(3) Der Beförderer oder gegebenenfalls der Busbahnhofbetreiber sorgt dafür, dass Menschen </w:t>
            </w:r>
            <w:r w:rsidR="00B66609" w:rsidRPr="006519B5">
              <w:rPr>
                <w:b/>
                <w:i/>
                <w:lang w:val="de-DE"/>
              </w:rPr>
              <w:t>mit Behinderung</w:t>
            </w:r>
            <w:r w:rsidR="00B66609" w:rsidRPr="006519B5">
              <w:rPr>
                <w:lang w:val="de-DE"/>
              </w:rPr>
              <w:t xml:space="preserve"> oder Personen mit eingeschränkter Mobilität die nach den Absätzen 1 und 2 vorgeschriebenen Informationen </w:t>
            </w:r>
            <w:r w:rsidR="00B66609" w:rsidRPr="006519B5">
              <w:rPr>
                <w:b/>
                <w:i/>
                <w:lang w:val="de-DE"/>
              </w:rPr>
              <w:t>im Einklang mit</w:t>
            </w:r>
            <w:r w:rsidR="00B66609" w:rsidRPr="006519B5">
              <w:rPr>
                <w:lang w:val="de-DE"/>
              </w:rPr>
              <w:t xml:space="preserve"> </w:t>
            </w:r>
            <w:r w:rsidR="00B66609" w:rsidRPr="006519B5">
              <w:rPr>
                <w:b/>
                <w:i/>
                <w:lang w:val="de-DE"/>
              </w:rPr>
              <w:t xml:space="preserve">den Barrierefreiheitsanforderungen nach Anhang I der Richtlinie (EU) 2019/882 </w:t>
            </w:r>
            <w:r w:rsidR="00B66609" w:rsidRPr="006519B5">
              <w:rPr>
                <w:lang w:val="de-DE"/>
              </w:rPr>
              <w:t>erhalten.</w:t>
            </w:r>
            <w:r w:rsidR="00A10491" w:rsidRPr="006519B5">
              <w:rPr>
                <w:b/>
                <w:i/>
                <w:lang w:val="de-DE"/>
              </w:rPr>
              <w:t>“</w:t>
            </w:r>
          </w:p>
        </w:tc>
      </w:tr>
      <w:tr w:rsidR="00B66609" w:rsidRPr="006519B5" w14:paraId="7483DE11" w14:textId="77777777" w:rsidTr="000B4DD2">
        <w:trPr>
          <w:jc w:val="center"/>
        </w:trPr>
        <w:tc>
          <w:tcPr>
            <w:tcW w:w="4876" w:type="dxa"/>
          </w:tcPr>
          <w:p w14:paraId="7C2F5DBD" w14:textId="77777777" w:rsidR="00B66609" w:rsidRPr="006519B5" w:rsidRDefault="00B66609" w:rsidP="000B4DD2">
            <w:pPr>
              <w:pStyle w:val="Normal6"/>
              <w:rPr>
                <w:lang w:val="de-DE"/>
              </w:rPr>
            </w:pPr>
          </w:p>
        </w:tc>
        <w:tc>
          <w:tcPr>
            <w:tcW w:w="4876" w:type="dxa"/>
          </w:tcPr>
          <w:p w14:paraId="402C09E1" w14:textId="77777777" w:rsidR="00B66609" w:rsidRPr="006519B5" w:rsidRDefault="00B66609" w:rsidP="000B4DD2">
            <w:pPr>
              <w:pStyle w:val="Normal6"/>
              <w:rPr>
                <w:szCs w:val="24"/>
                <w:lang w:val="de-DE"/>
              </w:rPr>
            </w:pPr>
          </w:p>
        </w:tc>
      </w:tr>
    </w:tbl>
    <w:p w14:paraId="01EB3082"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6B0A84B" w14:textId="77777777" w:rsidR="00B66609" w:rsidRPr="006519B5" w:rsidRDefault="00B66609" w:rsidP="00B66609">
      <w:pPr>
        <w:pStyle w:val="Olang"/>
        <w:jc w:val="center"/>
        <w:rPr>
          <w:i/>
          <w:noProof w:val="0"/>
          <w:lang w:val="de-DE"/>
        </w:rPr>
      </w:pPr>
      <w:r w:rsidRPr="006519B5">
        <w:rPr>
          <w:i/>
          <w:noProof w:val="0"/>
          <w:lang w:val="de-DE"/>
        </w:rPr>
        <w:t>32011R0181</w:t>
      </w:r>
    </w:p>
    <w:p w14:paraId="32352083" w14:textId="77777777" w:rsidR="00B66609" w:rsidRPr="006519B5" w:rsidRDefault="00B66609" w:rsidP="00B66609">
      <w:r w:rsidRPr="006519B5">
        <w:rPr>
          <w:rStyle w:val="HideTWBExt"/>
          <w:noProof w:val="0"/>
        </w:rPr>
        <w:t>&lt;/Amend&gt;</w:t>
      </w:r>
    </w:p>
    <w:p w14:paraId="7454E47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433</w:t>
      </w:r>
      <w:r w:rsidRPr="006519B5">
        <w:rPr>
          <w:rStyle w:val="HideTWBExt"/>
          <w:b w:val="0"/>
          <w:noProof w:val="0"/>
          <w:lang w:val="de-DE"/>
        </w:rPr>
        <w:t>&lt;/NumAm&gt;</w:t>
      </w:r>
    </w:p>
    <w:p w14:paraId="77CE195F"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38B057DC" w14:textId="77777777" w:rsidR="00B66609" w:rsidRPr="006519B5" w:rsidRDefault="00B66609" w:rsidP="00B66609">
      <w:r w:rsidRPr="006519B5">
        <w:rPr>
          <w:rStyle w:val="HideTWBExt"/>
          <w:noProof w:val="0"/>
        </w:rPr>
        <w:t>&lt;/RepeatBlock-By&gt;</w:t>
      </w:r>
    </w:p>
    <w:p w14:paraId="6027609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1B29B76" w14:textId="77777777" w:rsidR="00B66609" w:rsidRPr="006519B5" w:rsidRDefault="00B66609" w:rsidP="00B66609">
      <w:pPr>
        <w:pStyle w:val="NormalBold"/>
      </w:pPr>
      <w:r w:rsidRPr="006519B5">
        <w:rPr>
          <w:rStyle w:val="HideTWBExt"/>
          <w:b w:val="0"/>
          <w:noProof w:val="0"/>
        </w:rPr>
        <w:t>&lt;Article&gt;</w:t>
      </w:r>
      <w:r w:rsidRPr="006519B5">
        <w:t>Artikel 4 – Absatz 1 – Nummer 2 – Buchstabe a a (neu)</w:t>
      </w:r>
      <w:r w:rsidRPr="006519B5">
        <w:rPr>
          <w:rStyle w:val="HideTWBExt"/>
          <w:b w:val="0"/>
          <w:noProof w:val="0"/>
        </w:rPr>
        <w:t>&lt;/Article&gt;</w:t>
      </w:r>
    </w:p>
    <w:p w14:paraId="1C02E6B2"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658F290" w14:textId="77777777" w:rsidR="00B66609" w:rsidRPr="006519B5" w:rsidRDefault="00B66609" w:rsidP="00B66609">
      <w:r w:rsidRPr="006519B5">
        <w:rPr>
          <w:rStyle w:val="HideTWBExt"/>
          <w:noProof w:val="0"/>
        </w:rPr>
        <w:t>&lt;Article2&gt;</w:t>
      </w:r>
      <w:r w:rsidRPr="006519B5">
        <w:t>Artikel 20 – Absatz 3</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8E82B0" w14:textId="77777777" w:rsidTr="000B4DD2">
        <w:trPr>
          <w:jc w:val="center"/>
        </w:trPr>
        <w:tc>
          <w:tcPr>
            <w:tcW w:w="9752" w:type="dxa"/>
            <w:gridSpan w:val="2"/>
          </w:tcPr>
          <w:p w14:paraId="0D5E4520" w14:textId="77777777" w:rsidR="00B66609" w:rsidRPr="006519B5" w:rsidRDefault="00B66609" w:rsidP="000B4DD2">
            <w:pPr>
              <w:keepNext/>
            </w:pPr>
          </w:p>
        </w:tc>
      </w:tr>
      <w:tr w:rsidR="00B66609" w:rsidRPr="006519B5" w14:paraId="2C9F27AF" w14:textId="77777777" w:rsidTr="000B4DD2">
        <w:trPr>
          <w:jc w:val="center"/>
        </w:trPr>
        <w:tc>
          <w:tcPr>
            <w:tcW w:w="4876" w:type="dxa"/>
            <w:hideMark/>
          </w:tcPr>
          <w:p w14:paraId="1A387E45"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450D8F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F74B681" w14:textId="77777777" w:rsidTr="000B4DD2">
        <w:trPr>
          <w:jc w:val="center"/>
        </w:trPr>
        <w:tc>
          <w:tcPr>
            <w:tcW w:w="4876" w:type="dxa"/>
          </w:tcPr>
          <w:p w14:paraId="70C23CC3" w14:textId="77777777" w:rsidR="00B66609" w:rsidRPr="006519B5" w:rsidRDefault="00B66609" w:rsidP="000B4DD2">
            <w:pPr>
              <w:pStyle w:val="Normal6"/>
              <w:rPr>
                <w:lang w:val="de-DE"/>
              </w:rPr>
            </w:pPr>
          </w:p>
        </w:tc>
        <w:tc>
          <w:tcPr>
            <w:tcW w:w="4876" w:type="dxa"/>
            <w:hideMark/>
          </w:tcPr>
          <w:p w14:paraId="66A1FD06" w14:textId="77777777" w:rsidR="00B66609" w:rsidRPr="006519B5" w:rsidRDefault="00B66609" w:rsidP="000B4DD2">
            <w:pPr>
              <w:pStyle w:val="Normal6"/>
              <w:rPr>
                <w:szCs w:val="24"/>
                <w:lang w:val="de-DE"/>
              </w:rPr>
            </w:pPr>
            <w:r w:rsidRPr="006519B5">
              <w:rPr>
                <w:b/>
                <w:i/>
                <w:lang w:val="de-DE"/>
              </w:rPr>
              <w:t>aa)</w:t>
            </w:r>
            <w:r w:rsidRPr="006519B5">
              <w:rPr>
                <w:b/>
                <w:i/>
                <w:lang w:val="de-DE"/>
              </w:rPr>
              <w:tab/>
              <w:t>Artikel 20 Absatz 3 erhält folgende Fassung:</w:t>
            </w:r>
          </w:p>
        </w:tc>
      </w:tr>
      <w:tr w:rsidR="00B66609" w:rsidRPr="006519B5" w14:paraId="044D9504" w14:textId="77777777" w:rsidTr="000B4DD2">
        <w:trPr>
          <w:jc w:val="center"/>
        </w:trPr>
        <w:tc>
          <w:tcPr>
            <w:tcW w:w="4876" w:type="dxa"/>
            <w:hideMark/>
          </w:tcPr>
          <w:p w14:paraId="6B8A5F35" w14:textId="77777777" w:rsidR="00B66609" w:rsidRPr="006519B5" w:rsidRDefault="00B66609" w:rsidP="000B4DD2">
            <w:pPr>
              <w:pStyle w:val="Normal6"/>
              <w:rPr>
                <w:lang w:val="de-DE"/>
              </w:rPr>
            </w:pPr>
            <w:r w:rsidRPr="006519B5">
              <w:rPr>
                <w:lang w:val="de-DE"/>
              </w:rPr>
              <w:t>(3) Der Beförderer oder gegebenenfalls der Busbahnhofbetreiber sorgt dafür, dass behinderte Menschen oder Personen mit eingeschränkter Mobilität die nach den Absätzen 1 und 2 vorgeschriebenen Informationen in zugänglicher Form erhalten.</w:t>
            </w:r>
          </w:p>
        </w:tc>
        <w:tc>
          <w:tcPr>
            <w:tcW w:w="4876" w:type="dxa"/>
            <w:hideMark/>
          </w:tcPr>
          <w:p w14:paraId="36736745" w14:textId="0324B85D" w:rsidR="00B66609" w:rsidRPr="006519B5" w:rsidRDefault="00415474" w:rsidP="000B4DD2">
            <w:pPr>
              <w:pStyle w:val="Normal6"/>
              <w:rPr>
                <w:szCs w:val="24"/>
                <w:lang w:val="de-DE"/>
              </w:rPr>
            </w:pPr>
            <w:r w:rsidRPr="006519B5">
              <w:rPr>
                <w:b/>
                <w:i/>
                <w:lang w:val="de-DE"/>
              </w:rPr>
              <w:t>„</w:t>
            </w:r>
            <w:r w:rsidR="00B66609" w:rsidRPr="006519B5">
              <w:rPr>
                <w:lang w:val="de-DE"/>
              </w:rPr>
              <w:t xml:space="preserve">(3) Der Beförderer oder gegebenenfalls der Busbahnhofbetreiber sorgt dafür, dass behinderte Menschen oder Personen mit eingeschränkter Mobilität die nach den Absätzen 1 und 2 vorgeschriebenen Informationen </w:t>
            </w:r>
            <w:r w:rsidR="00B66609" w:rsidRPr="006519B5">
              <w:rPr>
                <w:b/>
                <w:i/>
                <w:lang w:val="de-DE"/>
              </w:rPr>
              <w:t>im Einklang mit den Barrierefreiheitsanforderungen nach Anhang I der Richtlinie (EU) 2019/882</w:t>
            </w:r>
            <w:r w:rsidR="00B66609" w:rsidRPr="006519B5">
              <w:rPr>
                <w:lang w:val="de-DE"/>
              </w:rPr>
              <w:t xml:space="preserve"> in zugänglicher Form erhalten.</w:t>
            </w:r>
            <w:r w:rsidR="00A10491" w:rsidRPr="006519B5">
              <w:rPr>
                <w:b/>
                <w:i/>
                <w:lang w:val="de-DE"/>
              </w:rPr>
              <w:t>“</w:t>
            </w:r>
          </w:p>
        </w:tc>
      </w:tr>
      <w:tr w:rsidR="00B66609" w:rsidRPr="006519B5" w14:paraId="3E49B47A" w14:textId="77777777" w:rsidTr="000B4DD2">
        <w:trPr>
          <w:jc w:val="center"/>
        </w:trPr>
        <w:tc>
          <w:tcPr>
            <w:tcW w:w="4876" w:type="dxa"/>
          </w:tcPr>
          <w:p w14:paraId="2F5A70DA" w14:textId="77777777" w:rsidR="00B66609" w:rsidRPr="006519B5" w:rsidRDefault="00B66609" w:rsidP="000B4DD2">
            <w:pPr>
              <w:pStyle w:val="Normal6"/>
              <w:rPr>
                <w:lang w:val="de-DE"/>
              </w:rPr>
            </w:pPr>
          </w:p>
        </w:tc>
        <w:tc>
          <w:tcPr>
            <w:tcW w:w="4876" w:type="dxa"/>
            <w:hideMark/>
          </w:tcPr>
          <w:p w14:paraId="3BA83017" w14:textId="77777777" w:rsidR="00B66609" w:rsidRPr="006519B5" w:rsidRDefault="00B66609" w:rsidP="000B4DD2">
            <w:pPr>
              <w:pStyle w:val="Normal6"/>
              <w:rPr>
                <w:szCs w:val="24"/>
                <w:lang w:val="de-DE"/>
              </w:rPr>
            </w:pPr>
          </w:p>
        </w:tc>
      </w:tr>
    </w:tbl>
    <w:p w14:paraId="2C9D892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2A39F65" w14:textId="77777777" w:rsidR="00B66609" w:rsidRPr="006519B5" w:rsidRDefault="00B66609" w:rsidP="00B66609">
      <w:pPr>
        <w:pStyle w:val="CrossRef"/>
        <w:rPr>
          <w:lang w:val="de-DE"/>
        </w:rPr>
      </w:pPr>
    </w:p>
    <w:p w14:paraId="4A26B3B1" w14:textId="77777777" w:rsidR="00B66609" w:rsidRPr="006519B5" w:rsidRDefault="00B66609" w:rsidP="00B66609">
      <w:r w:rsidRPr="006519B5">
        <w:rPr>
          <w:rStyle w:val="HideTWBExt"/>
          <w:noProof w:val="0"/>
        </w:rPr>
        <w:t>&lt;/Amend&gt;</w:t>
      </w:r>
    </w:p>
    <w:p w14:paraId="4B2D615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434</w:t>
      </w:r>
      <w:r w:rsidRPr="006519B5">
        <w:rPr>
          <w:rStyle w:val="HideTWBExt"/>
          <w:b w:val="0"/>
          <w:noProof w:val="0"/>
          <w:lang w:val="de-DE"/>
        </w:rPr>
        <w:t>&lt;/NumAm&gt;</w:t>
      </w:r>
    </w:p>
    <w:p w14:paraId="26FBD1D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5AE2EC0" w14:textId="77777777" w:rsidR="00B66609" w:rsidRPr="006519B5" w:rsidRDefault="00B66609" w:rsidP="00B66609">
      <w:r w:rsidRPr="006519B5">
        <w:rPr>
          <w:rStyle w:val="HideTWBExt"/>
          <w:noProof w:val="0"/>
        </w:rPr>
        <w:t>&lt;/RepeatBlock-By&gt;</w:t>
      </w:r>
    </w:p>
    <w:p w14:paraId="2644491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4B44920" w14:textId="77777777" w:rsidR="00B66609" w:rsidRPr="006519B5" w:rsidRDefault="00B66609" w:rsidP="00B66609">
      <w:pPr>
        <w:pStyle w:val="NormalBold"/>
      </w:pPr>
      <w:r w:rsidRPr="006519B5">
        <w:rPr>
          <w:rStyle w:val="HideTWBExt"/>
          <w:b w:val="0"/>
          <w:noProof w:val="0"/>
        </w:rPr>
        <w:t>&lt;Article&gt;</w:t>
      </w:r>
      <w:r w:rsidRPr="006519B5">
        <w:t>Artikel 4 – Absatz 1 – Nummer 2 – Buchstabe b</w:t>
      </w:r>
      <w:r w:rsidRPr="006519B5">
        <w:rPr>
          <w:rStyle w:val="HideTWBExt"/>
          <w:b w:val="0"/>
          <w:noProof w:val="0"/>
        </w:rPr>
        <w:t>&lt;/Article&gt;</w:t>
      </w:r>
    </w:p>
    <w:p w14:paraId="336627B1"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10D8DAF" w14:textId="77777777" w:rsidR="00B66609" w:rsidRPr="006519B5" w:rsidRDefault="00B66609" w:rsidP="00B66609">
      <w:r w:rsidRPr="006519B5">
        <w:rPr>
          <w:rStyle w:val="HideTWBExt"/>
          <w:noProof w:val="0"/>
        </w:rPr>
        <w:t>&lt;Article2&gt;</w:t>
      </w:r>
      <w:r w:rsidRPr="006519B5">
        <w:t>Artikel 20 –Nummer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266706C" w14:textId="77777777" w:rsidTr="000B4DD2">
        <w:trPr>
          <w:jc w:val="center"/>
        </w:trPr>
        <w:tc>
          <w:tcPr>
            <w:tcW w:w="9752" w:type="dxa"/>
            <w:gridSpan w:val="2"/>
          </w:tcPr>
          <w:p w14:paraId="3001715B" w14:textId="77777777" w:rsidR="00B66609" w:rsidRPr="006519B5" w:rsidRDefault="00B66609" w:rsidP="000B4DD2">
            <w:pPr>
              <w:keepNext/>
            </w:pPr>
          </w:p>
        </w:tc>
      </w:tr>
      <w:tr w:rsidR="00B66609" w:rsidRPr="006519B5" w14:paraId="4D21183A" w14:textId="77777777" w:rsidTr="000B4DD2">
        <w:trPr>
          <w:jc w:val="center"/>
        </w:trPr>
        <w:tc>
          <w:tcPr>
            <w:tcW w:w="4876" w:type="dxa"/>
            <w:hideMark/>
          </w:tcPr>
          <w:p w14:paraId="6EF3BA32"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73AFDA3"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01C7B64" w14:textId="77777777" w:rsidTr="000B4DD2">
        <w:trPr>
          <w:jc w:val="center"/>
        </w:trPr>
        <w:tc>
          <w:tcPr>
            <w:tcW w:w="4876" w:type="dxa"/>
            <w:hideMark/>
          </w:tcPr>
          <w:p w14:paraId="09AB43E3" w14:textId="77777777" w:rsidR="00B66609" w:rsidRPr="006519B5" w:rsidRDefault="00B66609" w:rsidP="000B4DD2">
            <w:pPr>
              <w:pStyle w:val="Normal6"/>
              <w:rPr>
                <w:lang w:val="de-DE"/>
              </w:rPr>
            </w:pPr>
            <w:r w:rsidRPr="006519B5">
              <w:rPr>
                <w:lang w:val="de-DE"/>
              </w:rPr>
              <w:t>(4)</w:t>
            </w:r>
            <w:r w:rsidRPr="006519B5">
              <w:rPr>
                <w:lang w:val="de-DE"/>
              </w:rPr>
              <w:tab/>
              <w:t>Die Informationen gemäß den Absätzen 1 und 2 werden allen Fahrgästen, auch denen, die von einer Bushaltestelle abreisen, innerhalb der in Absatz 1 genannten Frist auch auf elektronischem Wege zur Verfügung gestellt</w:t>
            </w:r>
            <w:r w:rsidRPr="006519B5">
              <w:rPr>
                <w:b/>
                <w:i/>
                <w:lang w:val="de-DE"/>
              </w:rPr>
              <w:t xml:space="preserve">, sofern der Fahrgast dem zugestimmt und </w:t>
            </w:r>
            <w:r w:rsidRPr="006519B5">
              <w:rPr>
                <w:lang w:val="de-DE"/>
              </w:rPr>
              <w:t xml:space="preserve">dem Beförderer oder gegebenenfalls dem Busbahnhofbetreiber beim Erwerb des Fahrscheins </w:t>
            </w:r>
            <w:r w:rsidRPr="006519B5">
              <w:rPr>
                <w:b/>
                <w:i/>
                <w:lang w:val="de-DE"/>
              </w:rPr>
              <w:t>die erforderlichen Kontaktdaten</w:t>
            </w:r>
            <w:r w:rsidRPr="006519B5">
              <w:rPr>
                <w:lang w:val="de-DE"/>
              </w:rPr>
              <w:t xml:space="preserve"> übermittelt </w:t>
            </w:r>
            <w:r w:rsidRPr="006519B5">
              <w:rPr>
                <w:b/>
                <w:i/>
                <w:lang w:val="de-DE"/>
              </w:rPr>
              <w:t>hat</w:t>
            </w:r>
            <w:r w:rsidRPr="006519B5">
              <w:rPr>
                <w:lang w:val="de-DE"/>
              </w:rPr>
              <w:t>.</w:t>
            </w:r>
          </w:p>
        </w:tc>
        <w:tc>
          <w:tcPr>
            <w:tcW w:w="4876" w:type="dxa"/>
            <w:hideMark/>
          </w:tcPr>
          <w:p w14:paraId="0A5814A4" w14:textId="77777777" w:rsidR="00B66609" w:rsidRPr="006519B5" w:rsidRDefault="00B66609" w:rsidP="000B4DD2">
            <w:pPr>
              <w:pStyle w:val="Normal6"/>
              <w:rPr>
                <w:szCs w:val="24"/>
                <w:lang w:val="de-DE"/>
              </w:rPr>
            </w:pPr>
            <w:r w:rsidRPr="006519B5">
              <w:rPr>
                <w:lang w:val="de-DE"/>
              </w:rPr>
              <w:t>(4)</w:t>
            </w:r>
            <w:r w:rsidRPr="006519B5">
              <w:rPr>
                <w:lang w:val="de-DE"/>
              </w:rPr>
              <w:tab/>
              <w:t xml:space="preserve">Die Informationen gemäß den Absätzen 1 und 2 werden allen Fahrgästen, auch denen, die von einer Bushaltestelle abreisen, innerhalb der in Absatz 1 genannten Frist auch auf elektronischem Wege </w:t>
            </w:r>
            <w:r w:rsidRPr="006519B5">
              <w:rPr>
                <w:b/>
                <w:i/>
                <w:lang w:val="de-DE"/>
              </w:rPr>
              <w:t>über die Kontaktdaten</w:t>
            </w:r>
            <w:r w:rsidRPr="006519B5">
              <w:rPr>
                <w:lang w:val="de-DE"/>
              </w:rPr>
              <w:t xml:space="preserve"> zur Verfügung gestellt</w:t>
            </w:r>
            <w:r w:rsidRPr="006519B5">
              <w:rPr>
                <w:b/>
                <w:i/>
                <w:lang w:val="de-DE"/>
              </w:rPr>
              <w:t xml:space="preserve">, die </w:t>
            </w:r>
            <w:r w:rsidRPr="006519B5">
              <w:rPr>
                <w:lang w:val="de-DE"/>
              </w:rPr>
              <w:t xml:space="preserve">dem Beförderer oder gegebenenfalls dem Busbahnhofbetreiber beim Erwerb des Fahrscheins übermittelt </w:t>
            </w:r>
            <w:r w:rsidRPr="006519B5">
              <w:rPr>
                <w:b/>
                <w:bCs/>
                <w:i/>
                <w:iCs/>
                <w:lang w:val="de-DE"/>
              </w:rPr>
              <w:t>wurden</w:t>
            </w:r>
            <w:r w:rsidRPr="006519B5">
              <w:rPr>
                <w:lang w:val="de-DE"/>
              </w:rPr>
              <w:t>.</w:t>
            </w:r>
          </w:p>
        </w:tc>
      </w:tr>
    </w:tbl>
    <w:p w14:paraId="0FB6A4C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CDC9DCA" w14:textId="77777777" w:rsidR="00B66609" w:rsidRPr="006519B5" w:rsidRDefault="00B66609" w:rsidP="00B66609">
      <w:r w:rsidRPr="006519B5">
        <w:rPr>
          <w:rStyle w:val="HideTWBExt"/>
          <w:noProof w:val="0"/>
        </w:rPr>
        <w:t>&lt;/Amend&gt;</w:t>
      </w:r>
    </w:p>
    <w:p w14:paraId="49A49A9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435</w:t>
      </w:r>
      <w:r w:rsidRPr="006519B5">
        <w:rPr>
          <w:rStyle w:val="HideTWBExt"/>
          <w:b w:val="0"/>
          <w:noProof w:val="0"/>
          <w:lang w:val="de-DE"/>
        </w:rPr>
        <w:t>&lt;/NumAm&gt;</w:t>
      </w:r>
    </w:p>
    <w:p w14:paraId="4ACB9322" w14:textId="77777777" w:rsidR="00B66609" w:rsidRPr="006519B5" w:rsidRDefault="00B66609" w:rsidP="00B66609">
      <w:pPr>
        <w:pStyle w:val="NormalBold"/>
      </w:pPr>
      <w:r w:rsidRPr="006519B5">
        <w:rPr>
          <w:rStyle w:val="HideTWBExt"/>
          <w:b w:val="0"/>
          <w:noProof w:val="0"/>
        </w:rPr>
        <w:t>&lt;RepeatBlock-By&gt;&lt;Members&gt;</w:t>
      </w:r>
      <w:r w:rsidRPr="006519B5">
        <w:t>Carlo Ciccioli, Carlo Fidanza</w:t>
      </w:r>
      <w:r w:rsidRPr="006519B5">
        <w:rPr>
          <w:rStyle w:val="HideTWBExt"/>
          <w:b w:val="0"/>
          <w:noProof w:val="0"/>
        </w:rPr>
        <w:t>&lt;/Members&gt;</w:t>
      </w:r>
    </w:p>
    <w:p w14:paraId="7ED857FD" w14:textId="77777777" w:rsidR="00B66609" w:rsidRPr="006519B5" w:rsidRDefault="00B66609" w:rsidP="00B66609">
      <w:r w:rsidRPr="006519B5">
        <w:rPr>
          <w:rStyle w:val="HideTWBExt"/>
          <w:noProof w:val="0"/>
        </w:rPr>
        <w:t>&lt;/RepeatBlock-By&gt;</w:t>
      </w:r>
    </w:p>
    <w:p w14:paraId="4CB4808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3B4233F" w14:textId="77777777" w:rsidR="00B66609" w:rsidRPr="006519B5" w:rsidRDefault="00B66609" w:rsidP="00B66609">
      <w:pPr>
        <w:pStyle w:val="NormalBold"/>
      </w:pPr>
      <w:r w:rsidRPr="006519B5">
        <w:rPr>
          <w:rStyle w:val="HideTWBExt"/>
          <w:b w:val="0"/>
          <w:noProof w:val="0"/>
        </w:rPr>
        <w:t>&lt;Article&gt;</w:t>
      </w:r>
      <w:r w:rsidRPr="006519B5">
        <w:t>Artikel 4 – Absatz 1 – Nummer 2 – Buchstabe b a (neu)</w:t>
      </w:r>
      <w:r w:rsidRPr="006519B5">
        <w:rPr>
          <w:rStyle w:val="HideTWBExt"/>
          <w:b w:val="0"/>
          <w:noProof w:val="0"/>
        </w:rPr>
        <w:t>&lt;/Article&gt;</w:t>
      </w:r>
    </w:p>
    <w:p w14:paraId="70B8FE0D" w14:textId="77777777" w:rsidR="00B66609" w:rsidRPr="006519B5" w:rsidRDefault="00B66609" w:rsidP="00B66609">
      <w:pPr>
        <w:keepNext/>
      </w:pPr>
      <w:r w:rsidRPr="006519B5">
        <w:rPr>
          <w:rStyle w:val="HideTWBExt"/>
          <w:noProof w:val="0"/>
        </w:rPr>
        <w:t>&lt;DocAmend2&gt;</w:t>
      </w:r>
      <w:r w:rsidRPr="006519B5">
        <w:t>Änderungen der Verordnung (EU) Nr. 1177/2010</w:t>
      </w:r>
      <w:r w:rsidRPr="006519B5">
        <w:rPr>
          <w:rStyle w:val="HideTWBExt"/>
          <w:noProof w:val="0"/>
        </w:rPr>
        <w:t>&lt;/DocAmend2&gt;</w:t>
      </w:r>
    </w:p>
    <w:p w14:paraId="03F73495" w14:textId="77777777" w:rsidR="00B66609" w:rsidRPr="006519B5" w:rsidRDefault="00B66609" w:rsidP="00B66609">
      <w:r w:rsidRPr="006519B5">
        <w:rPr>
          <w:rStyle w:val="HideTWBExt"/>
          <w:noProof w:val="0"/>
        </w:rPr>
        <w:t>&lt;Article2&gt;</w:t>
      </w:r>
      <w:r w:rsidRPr="006519B5">
        <w:t>Artikel 20 – Nummer 4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5D91A2C" w14:textId="77777777" w:rsidTr="000B4DD2">
        <w:trPr>
          <w:jc w:val="center"/>
        </w:trPr>
        <w:tc>
          <w:tcPr>
            <w:tcW w:w="9752" w:type="dxa"/>
            <w:gridSpan w:val="2"/>
          </w:tcPr>
          <w:p w14:paraId="3DA8F559" w14:textId="77777777" w:rsidR="00B66609" w:rsidRPr="006519B5" w:rsidRDefault="00B66609" w:rsidP="000B4DD2">
            <w:pPr>
              <w:keepNext/>
            </w:pPr>
          </w:p>
        </w:tc>
      </w:tr>
      <w:tr w:rsidR="00B66609" w:rsidRPr="006519B5" w14:paraId="14956337" w14:textId="77777777" w:rsidTr="000B4DD2">
        <w:trPr>
          <w:jc w:val="center"/>
        </w:trPr>
        <w:tc>
          <w:tcPr>
            <w:tcW w:w="4876" w:type="dxa"/>
            <w:hideMark/>
          </w:tcPr>
          <w:p w14:paraId="44CDBE5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40CA7F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7F62620" w14:textId="77777777" w:rsidTr="000B4DD2">
        <w:trPr>
          <w:jc w:val="center"/>
        </w:trPr>
        <w:tc>
          <w:tcPr>
            <w:tcW w:w="4876" w:type="dxa"/>
          </w:tcPr>
          <w:p w14:paraId="420BE157" w14:textId="77777777" w:rsidR="00B66609" w:rsidRPr="006519B5" w:rsidRDefault="00B66609" w:rsidP="000B4DD2">
            <w:pPr>
              <w:pStyle w:val="Normal6"/>
              <w:rPr>
                <w:lang w:val="de-DE"/>
              </w:rPr>
            </w:pPr>
          </w:p>
        </w:tc>
        <w:tc>
          <w:tcPr>
            <w:tcW w:w="4876" w:type="dxa"/>
          </w:tcPr>
          <w:p w14:paraId="5CD08E76" w14:textId="77777777" w:rsidR="00B66609" w:rsidRPr="006519B5" w:rsidRDefault="00B66609" w:rsidP="000B4DD2">
            <w:pPr>
              <w:pStyle w:val="Normal6"/>
              <w:rPr>
                <w:b/>
                <w:i/>
                <w:lang w:val="de-DE"/>
              </w:rPr>
            </w:pPr>
            <w:r w:rsidRPr="006519B5">
              <w:rPr>
                <w:b/>
                <w:i/>
                <w:lang w:val="de-DE"/>
              </w:rPr>
              <w:t>ba)</w:t>
            </w:r>
            <w:r w:rsidRPr="006519B5">
              <w:rPr>
                <w:b/>
                <w:i/>
                <w:lang w:val="de-DE"/>
              </w:rPr>
              <w:tab/>
              <w:t>In Artikel 20 wird folgender Absatz angefügt:</w:t>
            </w:r>
          </w:p>
        </w:tc>
      </w:tr>
      <w:tr w:rsidR="00B66609" w:rsidRPr="006519B5" w14:paraId="17AB4136" w14:textId="77777777" w:rsidTr="000B4DD2">
        <w:trPr>
          <w:jc w:val="center"/>
        </w:trPr>
        <w:tc>
          <w:tcPr>
            <w:tcW w:w="4876" w:type="dxa"/>
          </w:tcPr>
          <w:p w14:paraId="49216A9F" w14:textId="77777777" w:rsidR="00B66609" w:rsidRPr="006519B5" w:rsidRDefault="00B66609" w:rsidP="000B4DD2">
            <w:pPr>
              <w:pStyle w:val="Normal6"/>
              <w:rPr>
                <w:lang w:val="de-DE"/>
              </w:rPr>
            </w:pPr>
          </w:p>
        </w:tc>
        <w:tc>
          <w:tcPr>
            <w:tcW w:w="4876" w:type="dxa"/>
            <w:hideMark/>
          </w:tcPr>
          <w:p w14:paraId="22043D2A" w14:textId="37887F25" w:rsidR="00B66609" w:rsidRPr="006519B5" w:rsidRDefault="00415474" w:rsidP="000B4DD2">
            <w:pPr>
              <w:pStyle w:val="Normal6"/>
              <w:rPr>
                <w:szCs w:val="24"/>
                <w:lang w:val="de-DE"/>
              </w:rPr>
            </w:pPr>
            <w:r w:rsidRPr="006519B5">
              <w:rPr>
                <w:b/>
                <w:i/>
                <w:lang w:val="de-DE"/>
              </w:rPr>
              <w:t>„</w:t>
            </w:r>
            <w:r w:rsidR="00B66609" w:rsidRPr="006519B5">
              <w:rPr>
                <w:b/>
                <w:i/>
                <w:lang w:val="de-DE"/>
              </w:rPr>
              <w:t>(4a) Artikel 18 kommt nicht zur Anwendung, wenn der Beförderer nachweist, dass die Verspätung auf Umstände oder Entscheidungen zurückzuführen ist, die sich seiner Kontrolle entziehen.</w:t>
            </w:r>
            <w:r w:rsidR="00A10491" w:rsidRPr="006519B5">
              <w:rPr>
                <w:b/>
                <w:i/>
                <w:lang w:val="de-DE"/>
              </w:rPr>
              <w:t>“</w:t>
            </w:r>
          </w:p>
        </w:tc>
      </w:tr>
    </w:tbl>
    <w:p w14:paraId="1FF17D0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E552E50" w14:textId="77777777" w:rsidR="00B66609" w:rsidRPr="006519B5" w:rsidRDefault="00B66609" w:rsidP="00B66609">
      <w:r w:rsidRPr="006519B5">
        <w:rPr>
          <w:rStyle w:val="HideTWBExt"/>
          <w:noProof w:val="0"/>
        </w:rPr>
        <w:t>&lt;/Amend&gt;</w:t>
      </w:r>
    </w:p>
    <w:p w14:paraId="4E2948E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436</w:t>
      </w:r>
      <w:r w:rsidRPr="006519B5">
        <w:rPr>
          <w:rStyle w:val="HideTWBExt"/>
          <w:b w:val="0"/>
          <w:noProof w:val="0"/>
          <w:lang w:val="de-DE"/>
        </w:rPr>
        <w:t>&lt;/NumAm&gt;</w:t>
      </w:r>
    </w:p>
    <w:p w14:paraId="20DE1B4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3C98BCD" w14:textId="77777777" w:rsidR="00B66609" w:rsidRPr="006519B5" w:rsidRDefault="00B66609" w:rsidP="00B66609">
      <w:r w:rsidRPr="006519B5">
        <w:rPr>
          <w:rStyle w:val="HideTWBExt"/>
          <w:noProof w:val="0"/>
        </w:rPr>
        <w:t>&lt;/RepeatBlock-By&gt;</w:t>
      </w:r>
    </w:p>
    <w:p w14:paraId="6604E78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53203E5" w14:textId="77777777" w:rsidR="00B66609" w:rsidRPr="006519B5" w:rsidRDefault="00B66609" w:rsidP="00B66609">
      <w:pPr>
        <w:pStyle w:val="NormalBold"/>
      </w:pPr>
      <w:r w:rsidRPr="006519B5">
        <w:rPr>
          <w:rStyle w:val="HideTWBExt"/>
          <w:b w:val="0"/>
          <w:noProof w:val="0"/>
        </w:rPr>
        <w:t>&lt;Article&gt;</w:t>
      </w:r>
      <w:r w:rsidRPr="006519B5">
        <w:t>Artikel 4 – Absatz 1 – Nummer 2 – Buchstabe b a (neu)</w:t>
      </w:r>
      <w:r w:rsidRPr="006519B5">
        <w:rPr>
          <w:rStyle w:val="HideTWBExt"/>
          <w:b w:val="0"/>
          <w:noProof w:val="0"/>
        </w:rPr>
        <w:t>&lt;/Article&gt;</w:t>
      </w:r>
    </w:p>
    <w:p w14:paraId="4ACC65B2"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1E664105" w14:textId="77777777" w:rsidR="00B66609" w:rsidRPr="006519B5" w:rsidRDefault="00B66609" w:rsidP="00B66609">
      <w:r w:rsidRPr="006519B5">
        <w:rPr>
          <w:rStyle w:val="HideTWBExt"/>
          <w:noProof w:val="0"/>
        </w:rPr>
        <w:t>&lt;Article2&gt;</w:t>
      </w:r>
      <w:r w:rsidRPr="006519B5">
        <w:t>Artikel 20 – Absatz 4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E3DE646" w14:textId="77777777" w:rsidTr="000B4DD2">
        <w:trPr>
          <w:jc w:val="center"/>
        </w:trPr>
        <w:tc>
          <w:tcPr>
            <w:tcW w:w="9752" w:type="dxa"/>
            <w:gridSpan w:val="2"/>
          </w:tcPr>
          <w:p w14:paraId="53D9311C" w14:textId="77777777" w:rsidR="00B66609" w:rsidRPr="006519B5" w:rsidRDefault="00B66609" w:rsidP="000B4DD2">
            <w:pPr>
              <w:keepNext/>
            </w:pPr>
          </w:p>
        </w:tc>
      </w:tr>
      <w:tr w:rsidR="00B66609" w:rsidRPr="006519B5" w14:paraId="7829448C" w14:textId="77777777" w:rsidTr="000B4DD2">
        <w:trPr>
          <w:jc w:val="center"/>
        </w:trPr>
        <w:tc>
          <w:tcPr>
            <w:tcW w:w="4876" w:type="dxa"/>
            <w:hideMark/>
          </w:tcPr>
          <w:p w14:paraId="37B7E2DF"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4875DE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C1784E1" w14:textId="77777777" w:rsidTr="000B4DD2">
        <w:trPr>
          <w:jc w:val="center"/>
        </w:trPr>
        <w:tc>
          <w:tcPr>
            <w:tcW w:w="4876" w:type="dxa"/>
          </w:tcPr>
          <w:p w14:paraId="62379775" w14:textId="77777777" w:rsidR="00B66609" w:rsidRPr="006519B5" w:rsidRDefault="00B66609" w:rsidP="000B4DD2">
            <w:pPr>
              <w:pStyle w:val="Normal6"/>
              <w:rPr>
                <w:lang w:val="de-DE"/>
              </w:rPr>
            </w:pPr>
          </w:p>
        </w:tc>
        <w:tc>
          <w:tcPr>
            <w:tcW w:w="4876" w:type="dxa"/>
            <w:hideMark/>
          </w:tcPr>
          <w:p w14:paraId="09BA533A" w14:textId="77777777" w:rsidR="00B66609" w:rsidRPr="006519B5" w:rsidRDefault="00B66609" w:rsidP="000B4DD2">
            <w:pPr>
              <w:pStyle w:val="Normal6"/>
              <w:rPr>
                <w:szCs w:val="24"/>
                <w:lang w:val="de-DE"/>
              </w:rPr>
            </w:pPr>
            <w:r w:rsidRPr="006519B5">
              <w:rPr>
                <w:b/>
                <w:i/>
                <w:lang w:val="de-DE"/>
              </w:rPr>
              <w:t>ba)</w:t>
            </w:r>
            <w:r w:rsidRPr="006519B5">
              <w:rPr>
                <w:b/>
                <w:i/>
                <w:lang w:val="de-DE"/>
              </w:rPr>
              <w:tab/>
              <w:t>In Artikel 20 wird folgender Absatz angefügt:</w:t>
            </w:r>
          </w:p>
        </w:tc>
      </w:tr>
      <w:tr w:rsidR="00B66609" w:rsidRPr="006519B5" w14:paraId="2684734A" w14:textId="77777777" w:rsidTr="000B4DD2">
        <w:trPr>
          <w:jc w:val="center"/>
        </w:trPr>
        <w:tc>
          <w:tcPr>
            <w:tcW w:w="4876" w:type="dxa"/>
          </w:tcPr>
          <w:p w14:paraId="3D51770B" w14:textId="77777777" w:rsidR="00B66609" w:rsidRPr="006519B5" w:rsidRDefault="00B66609" w:rsidP="000B4DD2">
            <w:pPr>
              <w:pStyle w:val="Normal6"/>
              <w:rPr>
                <w:lang w:val="de-DE"/>
              </w:rPr>
            </w:pPr>
          </w:p>
        </w:tc>
        <w:tc>
          <w:tcPr>
            <w:tcW w:w="4876" w:type="dxa"/>
            <w:hideMark/>
          </w:tcPr>
          <w:p w14:paraId="7950A986" w14:textId="7BDF8008" w:rsidR="00B66609" w:rsidRPr="006519B5" w:rsidRDefault="00415474" w:rsidP="00D72757">
            <w:pPr>
              <w:pStyle w:val="Normal6"/>
              <w:rPr>
                <w:szCs w:val="24"/>
                <w:lang w:val="de-DE"/>
              </w:rPr>
            </w:pPr>
            <w:r w:rsidRPr="006519B5">
              <w:rPr>
                <w:b/>
                <w:i/>
                <w:lang w:val="de-DE"/>
              </w:rPr>
              <w:t>„</w:t>
            </w:r>
            <w:r w:rsidR="00D72757" w:rsidRPr="006519B5">
              <w:rPr>
                <w:b/>
                <w:i/>
                <w:lang w:val="de-DE"/>
              </w:rPr>
              <w:t>(</w:t>
            </w:r>
            <w:r w:rsidR="00B66609" w:rsidRPr="006519B5">
              <w:rPr>
                <w:b/>
                <w:i/>
                <w:lang w:val="de-DE"/>
              </w:rPr>
              <w:t>4a</w:t>
            </w:r>
            <w:r w:rsidR="00D72757" w:rsidRPr="006519B5">
              <w:rPr>
                <w:b/>
                <w:i/>
                <w:lang w:val="de-DE"/>
              </w:rPr>
              <w:t>)</w:t>
            </w:r>
            <w:r w:rsidR="00B66609" w:rsidRPr="006519B5">
              <w:rPr>
                <w:b/>
                <w:i/>
                <w:lang w:val="de-DE"/>
              </w:rPr>
              <w:t xml:space="preserve"> Beförderer und Busbahnhofsbetreiber legen Verfahren fest, um die Informationen während der gesamten Unterbrechung auf dem neuesten Stand zu halten, und stellen den Fahrgästen Statusmeldungen zur Verfügung, bis der Dienst wieder aufgenommen oder eine Lösung bereitgestellt wurde.</w:t>
            </w:r>
            <w:r w:rsidR="00A10491" w:rsidRPr="006519B5">
              <w:rPr>
                <w:b/>
                <w:i/>
                <w:lang w:val="de-DE"/>
              </w:rPr>
              <w:t>“</w:t>
            </w:r>
          </w:p>
        </w:tc>
      </w:tr>
    </w:tbl>
    <w:p w14:paraId="4247B03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34092D0" w14:textId="77777777" w:rsidR="00B66609" w:rsidRPr="006519B5" w:rsidRDefault="00B66609" w:rsidP="00B66609">
      <w:r w:rsidRPr="006519B5">
        <w:rPr>
          <w:rStyle w:val="HideTWBExt"/>
          <w:noProof w:val="0"/>
        </w:rPr>
        <w:t>&lt;/Amend&gt;</w:t>
      </w:r>
    </w:p>
    <w:p w14:paraId="0679360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437</w:t>
      </w:r>
      <w:r w:rsidRPr="006519B5">
        <w:rPr>
          <w:rStyle w:val="HideTWBExt"/>
          <w:b w:val="0"/>
          <w:noProof w:val="0"/>
          <w:lang w:val="de-DE"/>
        </w:rPr>
        <w:t>&lt;/NumAm&gt;</w:t>
      </w:r>
    </w:p>
    <w:p w14:paraId="731ACF1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66875455" w14:textId="77777777" w:rsidR="00B66609" w:rsidRPr="006519B5" w:rsidRDefault="00B66609" w:rsidP="00B66609">
      <w:r w:rsidRPr="006519B5">
        <w:rPr>
          <w:rStyle w:val="HideTWBExt"/>
          <w:noProof w:val="0"/>
        </w:rPr>
        <w:t>&lt;/RepeatBlock-By&gt;</w:t>
      </w:r>
    </w:p>
    <w:p w14:paraId="70BB3CE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A1B9B8B" w14:textId="77777777" w:rsidR="00B66609" w:rsidRPr="006519B5" w:rsidRDefault="00B66609" w:rsidP="00B66609">
      <w:pPr>
        <w:pStyle w:val="NormalBold"/>
      </w:pPr>
      <w:r w:rsidRPr="006519B5">
        <w:rPr>
          <w:rStyle w:val="HideTWBExt"/>
          <w:b w:val="0"/>
          <w:noProof w:val="0"/>
        </w:rPr>
        <w:t>&lt;Article&gt;</w:t>
      </w:r>
      <w:r w:rsidRPr="006519B5">
        <w:t>Artikel 4 – Absatz 1 – Nummer 2 a (neu)</w:t>
      </w:r>
      <w:r w:rsidRPr="006519B5">
        <w:rPr>
          <w:rStyle w:val="HideTWBExt"/>
          <w:b w:val="0"/>
          <w:noProof w:val="0"/>
        </w:rPr>
        <w:t>&lt;/Article&gt;</w:t>
      </w:r>
    </w:p>
    <w:p w14:paraId="702AFDA2"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C511D66" w14:textId="77777777" w:rsidR="00B66609" w:rsidRPr="006519B5" w:rsidRDefault="00B66609" w:rsidP="00B66609">
      <w:r w:rsidRPr="006519B5">
        <w:rPr>
          <w:rStyle w:val="HideTWBExt"/>
          <w:noProof w:val="0"/>
        </w:rPr>
        <w:t>&lt;Article2&gt;</w:t>
      </w:r>
      <w:r w:rsidRPr="006519B5">
        <w:t>Artikel 21 – drei neue Absätze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0085ED6" w14:textId="77777777" w:rsidTr="000B4DD2">
        <w:trPr>
          <w:jc w:val="center"/>
        </w:trPr>
        <w:tc>
          <w:tcPr>
            <w:tcW w:w="9752" w:type="dxa"/>
            <w:gridSpan w:val="2"/>
          </w:tcPr>
          <w:p w14:paraId="0EE19B1D" w14:textId="77777777" w:rsidR="00B66609" w:rsidRPr="006519B5" w:rsidRDefault="00B66609" w:rsidP="000B4DD2">
            <w:pPr>
              <w:keepNext/>
            </w:pPr>
          </w:p>
        </w:tc>
      </w:tr>
      <w:tr w:rsidR="00B66609" w:rsidRPr="006519B5" w14:paraId="2D1E62A3" w14:textId="77777777" w:rsidTr="000B4DD2">
        <w:trPr>
          <w:jc w:val="center"/>
        </w:trPr>
        <w:tc>
          <w:tcPr>
            <w:tcW w:w="4876" w:type="dxa"/>
            <w:hideMark/>
          </w:tcPr>
          <w:p w14:paraId="5C2AED2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5D951A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ECF1236" w14:textId="77777777" w:rsidTr="000B4DD2">
        <w:trPr>
          <w:jc w:val="center"/>
        </w:trPr>
        <w:tc>
          <w:tcPr>
            <w:tcW w:w="4876" w:type="dxa"/>
          </w:tcPr>
          <w:p w14:paraId="01BAE182" w14:textId="77777777" w:rsidR="00B66609" w:rsidRPr="006519B5" w:rsidRDefault="00B66609" w:rsidP="000B4DD2">
            <w:pPr>
              <w:pStyle w:val="Normal6"/>
              <w:rPr>
                <w:lang w:val="de-DE"/>
              </w:rPr>
            </w:pPr>
          </w:p>
        </w:tc>
        <w:tc>
          <w:tcPr>
            <w:tcW w:w="4876" w:type="dxa"/>
            <w:hideMark/>
          </w:tcPr>
          <w:p w14:paraId="7969E6FB" w14:textId="03FA668B" w:rsidR="00B66609" w:rsidRPr="006519B5" w:rsidRDefault="00B66609" w:rsidP="00A10491">
            <w:pPr>
              <w:pStyle w:val="Normal6"/>
              <w:rPr>
                <w:szCs w:val="24"/>
                <w:lang w:val="de-DE"/>
              </w:rPr>
            </w:pPr>
            <w:r w:rsidRPr="006519B5">
              <w:rPr>
                <w:b/>
                <w:i/>
                <w:lang w:val="de-DE"/>
              </w:rPr>
              <w:t>2a</w:t>
            </w:r>
            <w:r w:rsidR="00A10491" w:rsidRPr="006519B5">
              <w:rPr>
                <w:b/>
                <w:i/>
                <w:lang w:val="de-DE"/>
              </w:rPr>
              <w:t>.</w:t>
            </w:r>
            <w:r w:rsidRPr="006519B5">
              <w:rPr>
                <w:b/>
                <w:i/>
                <w:lang w:val="de-DE"/>
              </w:rPr>
              <w:tab/>
              <w:t xml:space="preserve">In Artikel 21 </w:t>
            </w:r>
            <w:r w:rsidR="00D72757" w:rsidRPr="006519B5">
              <w:rPr>
                <w:b/>
                <w:i/>
                <w:lang w:val="de-DE"/>
              </w:rPr>
              <w:t>werden drei</w:t>
            </w:r>
            <w:r w:rsidRPr="006519B5">
              <w:rPr>
                <w:b/>
                <w:i/>
                <w:lang w:val="de-DE"/>
              </w:rPr>
              <w:t xml:space="preserve"> neue </w:t>
            </w:r>
            <w:r w:rsidR="00D72757" w:rsidRPr="006519B5">
              <w:rPr>
                <w:b/>
                <w:i/>
                <w:lang w:val="de-DE"/>
              </w:rPr>
              <w:t>Absätze</w:t>
            </w:r>
            <w:r w:rsidRPr="006519B5">
              <w:rPr>
                <w:b/>
                <w:i/>
                <w:lang w:val="de-DE"/>
              </w:rPr>
              <w:t xml:space="preserve"> eingefügt:</w:t>
            </w:r>
          </w:p>
        </w:tc>
      </w:tr>
      <w:tr w:rsidR="00B66609" w:rsidRPr="006519B5" w14:paraId="2B0204B6" w14:textId="77777777" w:rsidTr="000B4DD2">
        <w:trPr>
          <w:jc w:val="center"/>
        </w:trPr>
        <w:tc>
          <w:tcPr>
            <w:tcW w:w="4876" w:type="dxa"/>
          </w:tcPr>
          <w:p w14:paraId="18FA8919" w14:textId="77777777" w:rsidR="00B66609" w:rsidRPr="006519B5" w:rsidRDefault="00B66609" w:rsidP="000B4DD2">
            <w:pPr>
              <w:pStyle w:val="Normal6"/>
              <w:rPr>
                <w:lang w:val="de-DE"/>
              </w:rPr>
            </w:pPr>
          </w:p>
        </w:tc>
        <w:tc>
          <w:tcPr>
            <w:tcW w:w="4876" w:type="dxa"/>
            <w:hideMark/>
          </w:tcPr>
          <w:p w14:paraId="5E6A31B6" w14:textId="049763F6" w:rsidR="00B66609" w:rsidRPr="006519B5" w:rsidRDefault="00415474" w:rsidP="000B4DD2">
            <w:pPr>
              <w:pStyle w:val="Normal6"/>
              <w:rPr>
                <w:szCs w:val="24"/>
                <w:lang w:val="de-DE"/>
              </w:rPr>
            </w:pPr>
            <w:r w:rsidRPr="006519B5">
              <w:rPr>
                <w:b/>
                <w:i/>
                <w:lang w:val="de-DE"/>
              </w:rPr>
              <w:t>„</w:t>
            </w:r>
            <w:r w:rsidR="00B66609" w:rsidRPr="006519B5">
              <w:rPr>
                <w:b/>
                <w:i/>
                <w:lang w:val="de-DE"/>
              </w:rPr>
              <w:t>Artikel 21 – Hilfeleistung bei Annullierung oder Verzögerung der Abfahrt</w:t>
            </w:r>
          </w:p>
        </w:tc>
      </w:tr>
      <w:tr w:rsidR="00B66609" w:rsidRPr="006519B5" w14:paraId="0DC494AA" w14:textId="77777777" w:rsidTr="000B4DD2">
        <w:trPr>
          <w:jc w:val="center"/>
        </w:trPr>
        <w:tc>
          <w:tcPr>
            <w:tcW w:w="4876" w:type="dxa"/>
          </w:tcPr>
          <w:p w14:paraId="077B7BAF" w14:textId="77777777" w:rsidR="00B66609" w:rsidRPr="006519B5" w:rsidRDefault="00B66609" w:rsidP="000B4DD2">
            <w:pPr>
              <w:pStyle w:val="Normal6"/>
              <w:rPr>
                <w:lang w:val="de-DE"/>
              </w:rPr>
            </w:pPr>
          </w:p>
        </w:tc>
        <w:tc>
          <w:tcPr>
            <w:tcW w:w="4876" w:type="dxa"/>
            <w:hideMark/>
          </w:tcPr>
          <w:p w14:paraId="27449994" w14:textId="77777777" w:rsidR="00B66609" w:rsidRPr="006519B5" w:rsidRDefault="00B66609" w:rsidP="000B4DD2">
            <w:pPr>
              <w:pStyle w:val="Normal6"/>
              <w:rPr>
                <w:szCs w:val="24"/>
                <w:lang w:val="de-DE"/>
              </w:rPr>
            </w:pPr>
            <w:r w:rsidRPr="006519B5">
              <w:rPr>
                <w:b/>
                <w:i/>
                <w:lang w:val="de-DE"/>
              </w:rPr>
              <w:t>neu) Die Hilfeleistung muss proaktiv geleistet werden, ohne dass eine Anfrage des Fahrgasts erforderlich ist. Sie s wird in barrierefreien Formaten und in der Sprache der Buchung angeboten, auch durch Durchsagen, SMS und digitale Benachrichtigungen.</w:t>
            </w:r>
          </w:p>
        </w:tc>
      </w:tr>
      <w:tr w:rsidR="00B66609" w:rsidRPr="006519B5" w14:paraId="2F852D23" w14:textId="77777777" w:rsidTr="000B4DD2">
        <w:trPr>
          <w:jc w:val="center"/>
        </w:trPr>
        <w:tc>
          <w:tcPr>
            <w:tcW w:w="4876" w:type="dxa"/>
          </w:tcPr>
          <w:p w14:paraId="498805B0" w14:textId="77777777" w:rsidR="00B66609" w:rsidRPr="006519B5" w:rsidRDefault="00B66609" w:rsidP="000B4DD2">
            <w:pPr>
              <w:pStyle w:val="Normal6"/>
              <w:rPr>
                <w:lang w:val="de-DE"/>
              </w:rPr>
            </w:pPr>
          </w:p>
        </w:tc>
        <w:tc>
          <w:tcPr>
            <w:tcW w:w="4876" w:type="dxa"/>
            <w:hideMark/>
          </w:tcPr>
          <w:p w14:paraId="024F192B" w14:textId="77777777" w:rsidR="00B66609" w:rsidRPr="006519B5" w:rsidRDefault="00B66609" w:rsidP="000B4DD2">
            <w:pPr>
              <w:pStyle w:val="Normal6"/>
              <w:rPr>
                <w:szCs w:val="24"/>
                <w:lang w:val="de-DE"/>
              </w:rPr>
            </w:pPr>
            <w:r w:rsidRPr="006519B5">
              <w:rPr>
                <w:b/>
                <w:i/>
                <w:lang w:val="de-DE"/>
              </w:rPr>
              <w:t>neu) Besondere Aufmerksamkeit muss den Bedürfnissen von Fahrgästen mit Behinderungen, eingeschränkter Mobilität, älteren Personen, Kindern und anderen schutzbedürftigen Reisenden gewidmet werden. Hilfeleistungen müssen inklusiv, würdevoll und unter Achtung der persönlichen Autonomie erfolgen.</w:t>
            </w:r>
          </w:p>
        </w:tc>
      </w:tr>
      <w:tr w:rsidR="00B66609" w:rsidRPr="006519B5" w14:paraId="30A62B4F" w14:textId="77777777" w:rsidTr="000B4DD2">
        <w:trPr>
          <w:jc w:val="center"/>
        </w:trPr>
        <w:tc>
          <w:tcPr>
            <w:tcW w:w="4876" w:type="dxa"/>
          </w:tcPr>
          <w:p w14:paraId="23215922" w14:textId="77777777" w:rsidR="00B66609" w:rsidRPr="006519B5" w:rsidRDefault="00B66609" w:rsidP="000B4DD2">
            <w:pPr>
              <w:pStyle w:val="Normal6"/>
              <w:rPr>
                <w:lang w:val="de-DE"/>
              </w:rPr>
            </w:pPr>
          </w:p>
        </w:tc>
        <w:tc>
          <w:tcPr>
            <w:tcW w:w="4876" w:type="dxa"/>
            <w:hideMark/>
          </w:tcPr>
          <w:p w14:paraId="5165276C" w14:textId="50CE038E" w:rsidR="00B66609" w:rsidRPr="006519B5" w:rsidRDefault="00B66609" w:rsidP="000B4DD2">
            <w:pPr>
              <w:pStyle w:val="Normal6"/>
              <w:rPr>
                <w:szCs w:val="24"/>
                <w:lang w:val="de-DE"/>
              </w:rPr>
            </w:pPr>
            <w:r w:rsidRPr="006519B5">
              <w:rPr>
                <w:b/>
                <w:i/>
                <w:lang w:val="de-DE"/>
              </w:rPr>
              <w:t>neu) Die nationalen Durchsetzungsstellen überwachen aktiv die Einhaltung dieses Artikels und verhängen Sanktionen für wiederholte Verstöße gemäß Artikel 28.</w:t>
            </w:r>
            <w:r w:rsidR="00A10491" w:rsidRPr="006519B5">
              <w:rPr>
                <w:b/>
                <w:i/>
                <w:lang w:val="de-DE"/>
              </w:rPr>
              <w:t>“</w:t>
            </w:r>
          </w:p>
        </w:tc>
      </w:tr>
    </w:tbl>
    <w:p w14:paraId="71D83DB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FC41196" w14:textId="77777777" w:rsidR="00B66609" w:rsidRPr="006519B5" w:rsidRDefault="00B66609" w:rsidP="00B66609">
      <w:r w:rsidRPr="006519B5">
        <w:rPr>
          <w:rStyle w:val="HideTWBExt"/>
          <w:noProof w:val="0"/>
        </w:rPr>
        <w:t>&lt;/Amend&gt;</w:t>
      </w:r>
    </w:p>
    <w:p w14:paraId="25F028ED"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438</w:t>
      </w:r>
      <w:r w:rsidRPr="006519B5">
        <w:rPr>
          <w:rStyle w:val="HideTWBExt"/>
          <w:b w:val="0"/>
          <w:noProof w:val="0"/>
          <w:lang w:val="de-DE"/>
        </w:rPr>
        <w:t>&lt;/NumAm&gt;</w:t>
      </w:r>
    </w:p>
    <w:p w14:paraId="095EC9C4"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146F2A7D" w14:textId="77777777" w:rsidR="00B66609" w:rsidRPr="006519B5" w:rsidRDefault="00B66609" w:rsidP="00B66609">
      <w:r w:rsidRPr="006519B5">
        <w:rPr>
          <w:rStyle w:val="HideTWBExt"/>
          <w:noProof w:val="0"/>
        </w:rPr>
        <w:t>&lt;/RepeatBlock-By&gt;</w:t>
      </w:r>
    </w:p>
    <w:p w14:paraId="07BDBF6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5656D0D" w14:textId="77777777" w:rsidR="00B66609" w:rsidRPr="006519B5" w:rsidRDefault="00B66609" w:rsidP="00B66609">
      <w:pPr>
        <w:pStyle w:val="NormalBold"/>
      </w:pPr>
      <w:r w:rsidRPr="006519B5">
        <w:rPr>
          <w:rStyle w:val="HideTWBExt"/>
          <w:b w:val="0"/>
          <w:noProof w:val="0"/>
        </w:rPr>
        <w:t>&lt;Article&gt;</w:t>
      </w:r>
      <w:r w:rsidRPr="006519B5">
        <w:t>Artikel 4 – Absatz 1 – Nummer 4 – Buchstabe a</w:t>
      </w:r>
      <w:r w:rsidRPr="006519B5">
        <w:rPr>
          <w:rStyle w:val="HideTWBExt"/>
          <w:b w:val="0"/>
          <w:noProof w:val="0"/>
        </w:rPr>
        <w:t>&lt;/Article&gt;</w:t>
      </w:r>
    </w:p>
    <w:p w14:paraId="6F1544E4"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1E00CF5F" w14:textId="77777777" w:rsidR="00B66609" w:rsidRPr="006519B5" w:rsidRDefault="00B66609" w:rsidP="00B66609">
      <w:r w:rsidRPr="006519B5">
        <w:rPr>
          <w:rStyle w:val="HideTWBExt"/>
          <w:noProof w:val="0"/>
        </w:rPr>
        <w:t>&lt;Article2&gt;</w:t>
      </w:r>
      <w:r w:rsidRPr="006519B5">
        <w:t>Artikel 24 – Absatz 1 – 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0ADDEC0" w14:textId="77777777" w:rsidTr="000B4DD2">
        <w:trPr>
          <w:jc w:val="center"/>
        </w:trPr>
        <w:tc>
          <w:tcPr>
            <w:tcW w:w="9752" w:type="dxa"/>
            <w:gridSpan w:val="2"/>
          </w:tcPr>
          <w:p w14:paraId="202042C2" w14:textId="77777777" w:rsidR="00B66609" w:rsidRPr="006519B5" w:rsidRDefault="00B66609" w:rsidP="000B4DD2">
            <w:pPr>
              <w:keepNext/>
            </w:pPr>
          </w:p>
        </w:tc>
      </w:tr>
      <w:tr w:rsidR="00B66609" w:rsidRPr="006519B5" w14:paraId="59295EB4" w14:textId="77777777" w:rsidTr="000B4DD2">
        <w:trPr>
          <w:jc w:val="center"/>
        </w:trPr>
        <w:tc>
          <w:tcPr>
            <w:tcW w:w="4876" w:type="dxa"/>
            <w:hideMark/>
          </w:tcPr>
          <w:p w14:paraId="7947302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B0F6884"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CD5868E" w14:textId="77777777" w:rsidTr="000B4DD2">
        <w:trPr>
          <w:jc w:val="center"/>
        </w:trPr>
        <w:tc>
          <w:tcPr>
            <w:tcW w:w="4876" w:type="dxa"/>
            <w:hideMark/>
          </w:tcPr>
          <w:p w14:paraId="2322F58F" w14:textId="77777777" w:rsidR="00B66609" w:rsidRPr="006519B5" w:rsidRDefault="00B66609" w:rsidP="000B4DD2">
            <w:pPr>
              <w:pStyle w:val="Normal6"/>
              <w:rPr>
                <w:lang w:val="de-DE"/>
              </w:rPr>
            </w:pPr>
            <w:r w:rsidRPr="006519B5">
              <w:rPr>
                <w:lang w:val="de-DE"/>
              </w:rPr>
              <w:t>Beförderer und Busbahnhofbetreiber sorgen innerhalb ihres jeweiligen Zuständigkeitsbereichs während der gesamten Fahrt für eine angemessene Information der Fahrgäste in für alle zugänglicher Form und in denselben Sprachen, in denen Informationen in der Regel allen Fahrgästen zugänglich gemacht werden.</w:t>
            </w:r>
          </w:p>
        </w:tc>
        <w:tc>
          <w:tcPr>
            <w:tcW w:w="4876" w:type="dxa"/>
            <w:hideMark/>
          </w:tcPr>
          <w:p w14:paraId="0F334472" w14:textId="77777777" w:rsidR="00B66609" w:rsidRPr="006519B5" w:rsidRDefault="00B66609" w:rsidP="000B4DD2">
            <w:pPr>
              <w:pStyle w:val="Normal6"/>
              <w:rPr>
                <w:szCs w:val="24"/>
                <w:lang w:val="de-DE"/>
              </w:rPr>
            </w:pPr>
            <w:r w:rsidRPr="006519B5">
              <w:rPr>
                <w:lang w:val="de-DE"/>
              </w:rPr>
              <w:t xml:space="preserve">Beförderer und Busbahnhofbetreiber sorgen innerhalb ihres jeweiligen Zuständigkeitsbereichs während der gesamten Fahrt für eine angemessene Information der Fahrgäste in für alle zugänglicher Form und in denselben Sprachen, in denen Informationen in der Regel allen Fahrgästen zugänglich gemacht werden. </w:t>
            </w:r>
            <w:r w:rsidRPr="006519B5">
              <w:rPr>
                <w:b/>
                <w:i/>
                <w:lang w:val="de-DE"/>
              </w:rPr>
              <w:t>Diese Informationen werden auf elektronischem Wege bereitgestellt, soweit dies technisch möglich ist. Falls dies nicht möglich ist, stellen die Beförderer eine direkte Unterstützung der Fahrgäste sicher, z. B. die Verfügbarkeit einer physischen Anlaufstelle.</w:t>
            </w:r>
          </w:p>
        </w:tc>
      </w:tr>
    </w:tbl>
    <w:p w14:paraId="6697D7D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A3F4BC8" w14:textId="77777777" w:rsidR="00B66609" w:rsidRPr="006519B5" w:rsidRDefault="00B66609" w:rsidP="00B66609">
      <w:r w:rsidRPr="006519B5">
        <w:rPr>
          <w:rStyle w:val="HideTWBExt"/>
          <w:noProof w:val="0"/>
        </w:rPr>
        <w:t>&lt;/Amend&gt;</w:t>
      </w:r>
    </w:p>
    <w:p w14:paraId="66D4529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439</w:t>
      </w:r>
      <w:r w:rsidRPr="006519B5">
        <w:rPr>
          <w:rStyle w:val="HideTWBExt"/>
          <w:b w:val="0"/>
          <w:noProof w:val="0"/>
          <w:lang w:val="de-DE"/>
        </w:rPr>
        <w:t>&lt;/NumAm&gt;</w:t>
      </w:r>
    </w:p>
    <w:p w14:paraId="7A7200E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299ED79" w14:textId="77777777" w:rsidR="00B66609" w:rsidRPr="006519B5" w:rsidRDefault="00B66609" w:rsidP="00B66609">
      <w:r w:rsidRPr="006519B5">
        <w:rPr>
          <w:rStyle w:val="HideTWBExt"/>
          <w:noProof w:val="0"/>
        </w:rPr>
        <w:t>&lt;/RepeatBlock-By&gt;</w:t>
      </w:r>
    </w:p>
    <w:p w14:paraId="6637F42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B9D602C" w14:textId="77777777" w:rsidR="00B66609" w:rsidRPr="006519B5" w:rsidRDefault="00B66609" w:rsidP="00B66609">
      <w:pPr>
        <w:pStyle w:val="NormalBold"/>
      </w:pPr>
      <w:r w:rsidRPr="006519B5">
        <w:rPr>
          <w:rStyle w:val="HideTWBExt"/>
          <w:b w:val="0"/>
          <w:noProof w:val="0"/>
        </w:rPr>
        <w:t>&lt;Article&gt;</w:t>
      </w:r>
      <w:r w:rsidRPr="006519B5">
        <w:t>Artikel 4 – Absatz 1 – Nummer 4 – Buchstabe a</w:t>
      </w:r>
      <w:r w:rsidRPr="006519B5">
        <w:rPr>
          <w:rStyle w:val="HideTWBExt"/>
          <w:b w:val="0"/>
          <w:noProof w:val="0"/>
        </w:rPr>
        <w:t>&lt;/Article&gt;</w:t>
      </w:r>
    </w:p>
    <w:p w14:paraId="2F7F3BB9"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F22E37A" w14:textId="77777777" w:rsidR="00B66609" w:rsidRPr="006519B5" w:rsidRDefault="00B66609" w:rsidP="00B66609">
      <w:r w:rsidRPr="006519B5">
        <w:rPr>
          <w:rStyle w:val="HideTWBExt"/>
          <w:noProof w:val="0"/>
        </w:rPr>
        <w:t>&lt;Article2&gt;</w:t>
      </w:r>
      <w:r w:rsidRPr="006519B5">
        <w:t>Artikel 24 – Absatz 1 – 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38F40E8" w14:textId="77777777" w:rsidTr="000B4DD2">
        <w:trPr>
          <w:jc w:val="center"/>
        </w:trPr>
        <w:tc>
          <w:tcPr>
            <w:tcW w:w="9752" w:type="dxa"/>
            <w:gridSpan w:val="2"/>
          </w:tcPr>
          <w:p w14:paraId="387D8CCC" w14:textId="77777777" w:rsidR="00B66609" w:rsidRPr="006519B5" w:rsidRDefault="00B66609" w:rsidP="000B4DD2">
            <w:pPr>
              <w:keepNext/>
            </w:pPr>
          </w:p>
        </w:tc>
      </w:tr>
      <w:tr w:rsidR="00B66609" w:rsidRPr="006519B5" w14:paraId="1373084A" w14:textId="77777777" w:rsidTr="000B4DD2">
        <w:trPr>
          <w:jc w:val="center"/>
        </w:trPr>
        <w:tc>
          <w:tcPr>
            <w:tcW w:w="4876" w:type="dxa"/>
            <w:hideMark/>
          </w:tcPr>
          <w:p w14:paraId="69B9D31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8E48FF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2E6F076" w14:textId="77777777" w:rsidTr="000B4DD2">
        <w:trPr>
          <w:jc w:val="center"/>
        </w:trPr>
        <w:tc>
          <w:tcPr>
            <w:tcW w:w="4876" w:type="dxa"/>
            <w:hideMark/>
          </w:tcPr>
          <w:p w14:paraId="3F11BC66" w14:textId="77777777" w:rsidR="00B66609" w:rsidRPr="006519B5" w:rsidRDefault="00B66609" w:rsidP="000B4DD2">
            <w:pPr>
              <w:pStyle w:val="Normal6"/>
              <w:rPr>
                <w:lang w:val="de-DE"/>
              </w:rPr>
            </w:pPr>
            <w:r w:rsidRPr="006519B5">
              <w:rPr>
                <w:lang w:val="de-DE"/>
              </w:rPr>
              <w:t xml:space="preserve">Beförderer und Busbahnhofbetreiber sorgen </w:t>
            </w:r>
            <w:r w:rsidRPr="006519B5">
              <w:rPr>
                <w:b/>
                <w:i/>
                <w:lang w:val="de-DE"/>
              </w:rPr>
              <w:t>innerhalb ihres jeweiligen Zuständigkeitsbereichs</w:t>
            </w:r>
            <w:r w:rsidRPr="006519B5">
              <w:rPr>
                <w:lang w:val="de-DE"/>
              </w:rPr>
              <w:t xml:space="preserve"> während der gesamten Fahrt für eine angemessene Information der Fahrgäste in für alle zugänglicher Form und in denselben Sprachen, in denen Informationen in der Regel allen Fahrgästen zugänglich gemacht werden.</w:t>
            </w:r>
          </w:p>
        </w:tc>
        <w:tc>
          <w:tcPr>
            <w:tcW w:w="4876" w:type="dxa"/>
            <w:hideMark/>
          </w:tcPr>
          <w:p w14:paraId="267573C4" w14:textId="77777777" w:rsidR="00B66609" w:rsidRPr="006519B5" w:rsidRDefault="00B66609" w:rsidP="000B4DD2">
            <w:pPr>
              <w:pStyle w:val="Normal6"/>
              <w:rPr>
                <w:szCs w:val="24"/>
                <w:lang w:val="de-DE"/>
              </w:rPr>
            </w:pPr>
            <w:r w:rsidRPr="006519B5">
              <w:rPr>
                <w:lang w:val="de-DE"/>
              </w:rPr>
              <w:t xml:space="preserve">Beförderer und Busbahnhofbetreiber sorgen während der gesamten Fahrt für eine angemessene Information der Fahrgäste in für alle zugänglicher Form und in denselben Sprachen, in denen Informationen in der Regel allen Fahrgästen zugänglich gemacht werden. </w:t>
            </w:r>
            <w:r w:rsidRPr="006519B5">
              <w:rPr>
                <w:b/>
                <w:i/>
                <w:lang w:val="de-DE"/>
              </w:rPr>
              <w:t>Diese Informationen werden allen Fahrgästen auch auf elektronischem Wege zur Verfügung gestellt.</w:t>
            </w:r>
          </w:p>
        </w:tc>
      </w:tr>
    </w:tbl>
    <w:p w14:paraId="70A39291"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E3AAB41" w14:textId="77777777" w:rsidR="00B66609" w:rsidRPr="006519B5" w:rsidRDefault="00B66609" w:rsidP="00B66609">
      <w:r w:rsidRPr="006519B5">
        <w:rPr>
          <w:rStyle w:val="HideTWBExt"/>
          <w:noProof w:val="0"/>
        </w:rPr>
        <w:t>&lt;/Amend&gt;</w:t>
      </w:r>
    </w:p>
    <w:p w14:paraId="587B41A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440</w:t>
      </w:r>
      <w:r w:rsidRPr="006519B5">
        <w:rPr>
          <w:rStyle w:val="HideTWBExt"/>
          <w:b w:val="0"/>
          <w:noProof w:val="0"/>
          <w:lang w:val="de-DE"/>
        </w:rPr>
        <w:t>&lt;/NumAm&gt;</w:t>
      </w:r>
    </w:p>
    <w:p w14:paraId="0B924A1C"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631CE9F" w14:textId="77777777" w:rsidR="00B66609" w:rsidRPr="006519B5" w:rsidRDefault="00B66609" w:rsidP="00B66609">
      <w:r w:rsidRPr="006519B5">
        <w:rPr>
          <w:rStyle w:val="HideTWBExt"/>
          <w:noProof w:val="0"/>
        </w:rPr>
        <w:t>&lt;/RepeatBlock-By&gt;</w:t>
      </w:r>
    </w:p>
    <w:p w14:paraId="3FD050F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5BE540B" w14:textId="77777777" w:rsidR="00B66609" w:rsidRPr="006519B5" w:rsidRDefault="00B66609" w:rsidP="00B66609">
      <w:pPr>
        <w:pStyle w:val="NormalBold"/>
      </w:pPr>
      <w:r w:rsidRPr="006519B5">
        <w:rPr>
          <w:rStyle w:val="HideTWBExt"/>
          <w:b w:val="0"/>
          <w:noProof w:val="0"/>
        </w:rPr>
        <w:t>&lt;Article&gt;</w:t>
      </w:r>
      <w:r w:rsidRPr="006519B5">
        <w:t>Artikel 4 – Absatz 1 – Nummer 5</w:t>
      </w:r>
      <w:r w:rsidRPr="006519B5">
        <w:rPr>
          <w:rStyle w:val="HideTWBExt"/>
          <w:b w:val="0"/>
          <w:noProof w:val="0"/>
        </w:rPr>
        <w:t>&lt;/Article&gt;</w:t>
      </w:r>
    </w:p>
    <w:p w14:paraId="61AAF4B3"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67A5489" w14:textId="77777777" w:rsidR="00B66609" w:rsidRPr="006519B5" w:rsidRDefault="00B66609" w:rsidP="00B66609">
      <w:r w:rsidRPr="006519B5">
        <w:rPr>
          <w:rStyle w:val="HideTWBExt"/>
          <w:noProof w:val="0"/>
        </w:rPr>
        <w:t>&lt;Article2&gt;</w:t>
      </w:r>
      <w:r w:rsidRPr="006519B5">
        <w:t>Artikel 25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0AE35E5" w14:textId="77777777" w:rsidTr="000B4DD2">
        <w:trPr>
          <w:jc w:val="center"/>
        </w:trPr>
        <w:tc>
          <w:tcPr>
            <w:tcW w:w="9752" w:type="dxa"/>
            <w:gridSpan w:val="2"/>
          </w:tcPr>
          <w:p w14:paraId="4E09FFFC" w14:textId="77777777" w:rsidR="00B66609" w:rsidRPr="006519B5" w:rsidRDefault="00B66609" w:rsidP="000B4DD2">
            <w:pPr>
              <w:keepNext/>
            </w:pPr>
          </w:p>
        </w:tc>
      </w:tr>
      <w:tr w:rsidR="00B66609" w:rsidRPr="006519B5" w14:paraId="13C4B8E4" w14:textId="77777777" w:rsidTr="000B4DD2">
        <w:trPr>
          <w:jc w:val="center"/>
        </w:trPr>
        <w:tc>
          <w:tcPr>
            <w:tcW w:w="4876" w:type="dxa"/>
            <w:hideMark/>
          </w:tcPr>
          <w:p w14:paraId="665679B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E89491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67F5B07" w14:textId="77777777" w:rsidTr="000B4DD2">
        <w:trPr>
          <w:jc w:val="center"/>
        </w:trPr>
        <w:tc>
          <w:tcPr>
            <w:tcW w:w="4876" w:type="dxa"/>
            <w:hideMark/>
          </w:tcPr>
          <w:p w14:paraId="7CF5C0A4" w14:textId="77777777" w:rsidR="00B66609" w:rsidRPr="006519B5" w:rsidRDefault="00B66609" w:rsidP="000B4DD2">
            <w:pPr>
              <w:pStyle w:val="Normal6"/>
              <w:rPr>
                <w:lang w:val="de-DE"/>
              </w:rPr>
            </w:pPr>
            <w:r w:rsidRPr="006519B5">
              <w:rPr>
                <w:lang w:val="de-DE"/>
              </w:rPr>
              <w:t xml:space="preserve">Beim Verkauf von Fahrscheinen für den Kraftomnibusverkehr stellen Beförderer und Busbahnhofbetreiber </w:t>
            </w:r>
            <w:r w:rsidRPr="006519B5">
              <w:rPr>
                <w:b/>
                <w:i/>
                <w:lang w:val="de-DE"/>
              </w:rPr>
              <w:t>innerhalb ihres jeweiligen</w:t>
            </w:r>
            <w:r w:rsidRPr="006519B5">
              <w:rPr>
                <w:lang w:val="de-DE"/>
              </w:rPr>
              <w:t xml:space="preserve"> </w:t>
            </w:r>
            <w:r w:rsidRPr="006519B5">
              <w:rPr>
                <w:b/>
                <w:i/>
                <w:lang w:val="de-DE"/>
              </w:rPr>
              <w:t>Zuständigkeitsbereichs</w:t>
            </w:r>
            <w:r w:rsidRPr="006519B5">
              <w:rPr>
                <w:lang w:val="de-DE"/>
              </w:rPr>
              <w:t xml:space="preserve"> sicher, dass den Fahrgästen Folgendes zur Verfügung gestellt wird:</w:t>
            </w:r>
          </w:p>
        </w:tc>
        <w:tc>
          <w:tcPr>
            <w:tcW w:w="4876" w:type="dxa"/>
            <w:hideMark/>
          </w:tcPr>
          <w:p w14:paraId="7AEC4E28" w14:textId="77777777" w:rsidR="00B66609" w:rsidRPr="006519B5" w:rsidRDefault="00B66609" w:rsidP="000B4DD2">
            <w:pPr>
              <w:pStyle w:val="Normal6"/>
              <w:rPr>
                <w:szCs w:val="24"/>
                <w:lang w:val="de-DE"/>
              </w:rPr>
            </w:pPr>
            <w:r w:rsidRPr="006519B5">
              <w:rPr>
                <w:lang w:val="de-DE"/>
              </w:rPr>
              <w:t>Beim Verkauf von Fahrscheinen für den Kraftomnibusverkehr stellen Beförderer und Busbahnhofbetreiber sicher, dass den Fahrgästen Folgendes zur Verfügung gestellt wird:</w:t>
            </w:r>
          </w:p>
        </w:tc>
      </w:tr>
    </w:tbl>
    <w:p w14:paraId="6ED3F72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4BE7F2B" w14:textId="77777777" w:rsidR="00B66609" w:rsidRPr="006519B5" w:rsidRDefault="00B66609" w:rsidP="00B66609">
      <w:r w:rsidRPr="006519B5">
        <w:rPr>
          <w:rStyle w:val="HideTWBExt"/>
          <w:noProof w:val="0"/>
        </w:rPr>
        <w:t>&lt;/Amend&gt;</w:t>
      </w:r>
    </w:p>
    <w:p w14:paraId="3F744442"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441</w:t>
      </w:r>
      <w:r w:rsidRPr="006519B5">
        <w:rPr>
          <w:rStyle w:val="HideTWBExt"/>
          <w:b w:val="0"/>
          <w:noProof w:val="0"/>
          <w:lang w:val="de-DE"/>
        </w:rPr>
        <w:t>&lt;/NumAm&gt;</w:t>
      </w:r>
    </w:p>
    <w:p w14:paraId="6A6B6C4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6257A2B" w14:textId="77777777" w:rsidR="00B66609" w:rsidRPr="006519B5" w:rsidRDefault="00B66609" w:rsidP="00B66609">
      <w:r w:rsidRPr="006519B5">
        <w:rPr>
          <w:rStyle w:val="HideTWBExt"/>
          <w:noProof w:val="0"/>
        </w:rPr>
        <w:t>&lt;/RepeatBlock-By&gt;</w:t>
      </w:r>
    </w:p>
    <w:p w14:paraId="56CC9B1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2658DAE" w14:textId="77777777" w:rsidR="00B66609" w:rsidRPr="006519B5" w:rsidRDefault="00B66609" w:rsidP="00B66609">
      <w:pPr>
        <w:pStyle w:val="NormalBold"/>
      </w:pPr>
      <w:r w:rsidRPr="006519B5">
        <w:rPr>
          <w:rStyle w:val="HideTWBExt"/>
          <w:b w:val="0"/>
          <w:noProof w:val="0"/>
        </w:rPr>
        <w:t>&lt;Article&gt;</w:t>
      </w:r>
      <w:r w:rsidRPr="006519B5">
        <w:t>Artikel 4 – Absatz 1 – Nummer 5</w:t>
      </w:r>
      <w:r w:rsidRPr="006519B5">
        <w:rPr>
          <w:rStyle w:val="HideTWBExt"/>
          <w:b w:val="0"/>
          <w:noProof w:val="0"/>
        </w:rPr>
        <w:t>&lt;/Article&gt;</w:t>
      </w:r>
    </w:p>
    <w:p w14:paraId="0CF91006"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49E8786B" w14:textId="77777777" w:rsidR="00B66609" w:rsidRPr="006519B5" w:rsidRDefault="00B66609" w:rsidP="00B66609">
      <w:r w:rsidRPr="006519B5">
        <w:rPr>
          <w:rStyle w:val="HideTWBExt"/>
          <w:noProof w:val="0"/>
        </w:rPr>
        <w:t>&lt;Article2&gt;</w:t>
      </w:r>
      <w:r w:rsidRPr="006519B5">
        <w:t>Artikel 25 – Absatz 1 – Buchstabe c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F4A2286" w14:textId="77777777" w:rsidTr="000B4DD2">
        <w:trPr>
          <w:jc w:val="center"/>
        </w:trPr>
        <w:tc>
          <w:tcPr>
            <w:tcW w:w="9752" w:type="dxa"/>
            <w:gridSpan w:val="2"/>
          </w:tcPr>
          <w:p w14:paraId="76608137" w14:textId="77777777" w:rsidR="00B66609" w:rsidRPr="006519B5" w:rsidRDefault="00B66609" w:rsidP="000B4DD2">
            <w:pPr>
              <w:keepNext/>
            </w:pPr>
          </w:p>
        </w:tc>
      </w:tr>
      <w:tr w:rsidR="00B66609" w:rsidRPr="006519B5" w14:paraId="35197927" w14:textId="77777777" w:rsidTr="000B4DD2">
        <w:trPr>
          <w:jc w:val="center"/>
        </w:trPr>
        <w:tc>
          <w:tcPr>
            <w:tcW w:w="4876" w:type="dxa"/>
            <w:hideMark/>
          </w:tcPr>
          <w:p w14:paraId="0A1B5F2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71E010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089893F" w14:textId="77777777" w:rsidTr="000B4DD2">
        <w:trPr>
          <w:jc w:val="center"/>
        </w:trPr>
        <w:tc>
          <w:tcPr>
            <w:tcW w:w="4876" w:type="dxa"/>
          </w:tcPr>
          <w:p w14:paraId="2D499553" w14:textId="77777777" w:rsidR="00B66609" w:rsidRPr="006519B5" w:rsidRDefault="00B66609" w:rsidP="000B4DD2">
            <w:pPr>
              <w:pStyle w:val="Normal6"/>
              <w:rPr>
                <w:lang w:val="de-DE"/>
              </w:rPr>
            </w:pPr>
          </w:p>
        </w:tc>
        <w:tc>
          <w:tcPr>
            <w:tcW w:w="4876" w:type="dxa"/>
            <w:hideMark/>
          </w:tcPr>
          <w:p w14:paraId="7AF267EB" w14:textId="383C844A" w:rsidR="00B66609" w:rsidRPr="006519B5" w:rsidRDefault="00B66609" w:rsidP="00D72757">
            <w:pPr>
              <w:pStyle w:val="Normal6"/>
              <w:rPr>
                <w:szCs w:val="24"/>
                <w:lang w:val="de-DE"/>
              </w:rPr>
            </w:pPr>
            <w:r w:rsidRPr="006519B5">
              <w:rPr>
                <w:b/>
                <w:i/>
                <w:lang w:val="de-DE"/>
              </w:rPr>
              <w:t>ca)</w:t>
            </w:r>
            <w:r w:rsidRPr="006519B5">
              <w:rPr>
                <w:b/>
                <w:i/>
                <w:lang w:val="de-DE"/>
              </w:rPr>
              <w:tab/>
              <w:t>Kontaktdaten des außergerichtlichen Beschwerde- und Rechtsbehelfsmechanismus, dem der Gewerbetreibende unterliegt</w:t>
            </w:r>
            <w:r w:rsidR="00D72757" w:rsidRPr="006519B5">
              <w:rPr>
                <w:b/>
                <w:i/>
                <w:lang w:val="de-DE"/>
              </w:rPr>
              <w:t>,</w:t>
            </w:r>
          </w:p>
        </w:tc>
      </w:tr>
    </w:tbl>
    <w:p w14:paraId="77631ED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0A3CA1F" w14:textId="77777777" w:rsidR="00B66609" w:rsidRPr="006519B5" w:rsidRDefault="00B66609" w:rsidP="00B66609">
      <w:r w:rsidRPr="006519B5">
        <w:rPr>
          <w:rStyle w:val="HideTWBExt"/>
          <w:noProof w:val="0"/>
        </w:rPr>
        <w:t>&lt;/Amend&gt;</w:t>
      </w:r>
    </w:p>
    <w:p w14:paraId="536DE5F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442</w:t>
      </w:r>
      <w:r w:rsidRPr="006519B5">
        <w:rPr>
          <w:rStyle w:val="HideTWBExt"/>
          <w:b w:val="0"/>
          <w:noProof w:val="0"/>
          <w:lang w:val="de-DE"/>
        </w:rPr>
        <w:t>&lt;/NumAm&gt;</w:t>
      </w:r>
    </w:p>
    <w:p w14:paraId="3A1CB28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9F92DBE" w14:textId="77777777" w:rsidR="00B66609" w:rsidRPr="006519B5" w:rsidRDefault="00B66609" w:rsidP="00B66609">
      <w:r w:rsidRPr="006519B5">
        <w:rPr>
          <w:rStyle w:val="HideTWBExt"/>
          <w:noProof w:val="0"/>
        </w:rPr>
        <w:t>&lt;/RepeatBlock-By&gt;</w:t>
      </w:r>
    </w:p>
    <w:p w14:paraId="675CD04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EAF102D" w14:textId="77777777" w:rsidR="00B66609" w:rsidRPr="006519B5" w:rsidRDefault="00B66609" w:rsidP="00B66609">
      <w:pPr>
        <w:pStyle w:val="NormalBold"/>
      </w:pPr>
      <w:r w:rsidRPr="006519B5">
        <w:rPr>
          <w:rStyle w:val="HideTWBExt"/>
          <w:b w:val="0"/>
          <w:noProof w:val="0"/>
        </w:rPr>
        <w:t>&lt;Article&gt;</w:t>
      </w:r>
      <w:r w:rsidRPr="006519B5">
        <w:t>Artikel 4 – Absatz 1 – Nummer 5</w:t>
      </w:r>
      <w:r w:rsidRPr="006519B5">
        <w:rPr>
          <w:rStyle w:val="HideTWBExt"/>
          <w:b w:val="0"/>
          <w:noProof w:val="0"/>
        </w:rPr>
        <w:t>&lt;/Article&gt;</w:t>
      </w:r>
    </w:p>
    <w:p w14:paraId="4D0C8D20"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58EEB59" w14:textId="77777777" w:rsidR="00B66609" w:rsidRPr="006519B5" w:rsidRDefault="00B66609" w:rsidP="00B66609">
      <w:r w:rsidRPr="006519B5">
        <w:rPr>
          <w:rStyle w:val="HideTWBExt"/>
          <w:noProof w:val="0"/>
        </w:rPr>
        <w:t>&lt;Article2&gt;</w:t>
      </w:r>
      <w:r w:rsidRPr="006519B5">
        <w:t>Artikel 25 Unterabsatz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25738A8" w14:textId="77777777" w:rsidTr="000B4DD2">
        <w:trPr>
          <w:jc w:val="center"/>
        </w:trPr>
        <w:tc>
          <w:tcPr>
            <w:tcW w:w="9752" w:type="dxa"/>
            <w:gridSpan w:val="2"/>
          </w:tcPr>
          <w:p w14:paraId="06E7B6A9" w14:textId="77777777" w:rsidR="00B66609" w:rsidRPr="006519B5" w:rsidRDefault="00B66609" w:rsidP="000B4DD2">
            <w:pPr>
              <w:keepNext/>
            </w:pPr>
          </w:p>
        </w:tc>
      </w:tr>
      <w:tr w:rsidR="00B66609" w:rsidRPr="006519B5" w14:paraId="352EF87D" w14:textId="77777777" w:rsidTr="000B4DD2">
        <w:trPr>
          <w:jc w:val="center"/>
        </w:trPr>
        <w:tc>
          <w:tcPr>
            <w:tcW w:w="4876" w:type="dxa"/>
            <w:hideMark/>
          </w:tcPr>
          <w:p w14:paraId="67252E8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877561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210290C" w14:textId="77777777" w:rsidTr="000B4DD2">
        <w:trPr>
          <w:jc w:val="center"/>
        </w:trPr>
        <w:tc>
          <w:tcPr>
            <w:tcW w:w="4876" w:type="dxa"/>
            <w:hideMark/>
          </w:tcPr>
          <w:p w14:paraId="65FFB377" w14:textId="77777777" w:rsidR="00B66609" w:rsidRPr="006519B5" w:rsidRDefault="00B66609" w:rsidP="000B4DD2">
            <w:pPr>
              <w:pStyle w:val="Normal6"/>
              <w:rPr>
                <w:lang w:val="de-DE"/>
              </w:rPr>
            </w:pPr>
            <w:r w:rsidRPr="006519B5">
              <w:rPr>
                <w:lang w:val="de-DE"/>
              </w:rPr>
              <w:t xml:space="preserve">Diese Informationen werden </w:t>
            </w:r>
            <w:r w:rsidRPr="006519B5">
              <w:rPr>
                <w:b/>
                <w:i/>
                <w:lang w:val="de-DE"/>
              </w:rPr>
              <w:t>nach Möglichkeit auch</w:t>
            </w:r>
            <w:r w:rsidRPr="006519B5">
              <w:rPr>
                <w:lang w:val="de-DE"/>
              </w:rPr>
              <w:t xml:space="preserve"> auf elektronischem Wege</w:t>
            </w:r>
            <w:r w:rsidRPr="006519B5">
              <w:rPr>
                <w:b/>
                <w:bCs/>
                <w:i/>
                <w:iCs/>
                <w:lang w:val="de-DE"/>
              </w:rPr>
              <w:t>, unter anderem</w:t>
            </w:r>
            <w:r w:rsidRPr="006519B5">
              <w:rPr>
                <w:lang w:val="de-DE"/>
              </w:rPr>
              <w:t xml:space="preserve"> an Busbahnhöfen, und gegebenenfalls im Internet bereitgestellt. </w:t>
            </w:r>
            <w:r w:rsidRPr="006519B5">
              <w:rPr>
                <w:b/>
                <w:i/>
                <w:lang w:val="de-DE"/>
              </w:rPr>
              <w:t>Behinderten Menschen oder Personen mit eingeschränkter Mobilität werden diese</w:t>
            </w:r>
            <w:r w:rsidRPr="006519B5">
              <w:rPr>
                <w:lang w:val="de-DE"/>
              </w:rPr>
              <w:t xml:space="preserve"> Informationen </w:t>
            </w:r>
            <w:r w:rsidRPr="006519B5">
              <w:rPr>
                <w:b/>
                <w:i/>
                <w:lang w:val="de-DE"/>
              </w:rPr>
              <w:t>auf Verlangen in zugänglicher Form bereitgestellt, wenn dies machbar ist</w:t>
            </w:r>
            <w:r w:rsidRPr="006519B5">
              <w:rPr>
                <w:lang w:val="de-DE"/>
              </w:rPr>
              <w:t>.</w:t>
            </w:r>
          </w:p>
        </w:tc>
        <w:tc>
          <w:tcPr>
            <w:tcW w:w="4876" w:type="dxa"/>
            <w:hideMark/>
          </w:tcPr>
          <w:p w14:paraId="1D94D731" w14:textId="77777777" w:rsidR="00B66609" w:rsidRPr="006519B5" w:rsidRDefault="00B66609" w:rsidP="000B4DD2">
            <w:pPr>
              <w:pStyle w:val="Normal6"/>
              <w:rPr>
                <w:szCs w:val="24"/>
                <w:lang w:val="de-DE"/>
              </w:rPr>
            </w:pPr>
            <w:r w:rsidRPr="006519B5">
              <w:rPr>
                <w:lang w:val="de-DE"/>
              </w:rPr>
              <w:t xml:space="preserve">Diese Informationen werden auf elektronischem Wege </w:t>
            </w:r>
            <w:r w:rsidRPr="006519B5">
              <w:rPr>
                <w:b/>
                <w:i/>
                <w:lang w:val="de-DE"/>
              </w:rPr>
              <w:t>über die Kontaktangaben der Fahrgäste bereitgestellt, die dem Beförderer oder gegebenenfalls dem Busbahnhofbetreiber beim Erwerb des Fahrscheins übermittelt wurden. Diese Informationen werden auch auf elektronischem Wege</w:t>
            </w:r>
            <w:r w:rsidRPr="006519B5">
              <w:rPr>
                <w:lang w:val="de-DE"/>
              </w:rPr>
              <w:t xml:space="preserve"> an </w:t>
            </w:r>
            <w:r w:rsidRPr="006519B5">
              <w:rPr>
                <w:b/>
                <w:i/>
                <w:lang w:val="de-DE"/>
              </w:rPr>
              <w:t>den</w:t>
            </w:r>
            <w:r w:rsidRPr="006519B5">
              <w:rPr>
                <w:lang w:val="de-DE"/>
              </w:rPr>
              <w:t xml:space="preserve"> Busbahnhöfen und gegebenenfalls im Internet bereitgestellt. </w:t>
            </w:r>
            <w:r w:rsidRPr="006519B5">
              <w:rPr>
                <w:b/>
                <w:i/>
                <w:lang w:val="de-DE"/>
              </w:rPr>
              <w:t>Die in diesem Artikel genannten</w:t>
            </w:r>
            <w:r w:rsidRPr="006519B5">
              <w:rPr>
                <w:lang w:val="de-DE"/>
              </w:rPr>
              <w:t xml:space="preserve"> Informationen </w:t>
            </w:r>
            <w:r w:rsidRPr="006519B5">
              <w:rPr>
                <w:b/>
                <w:i/>
                <w:lang w:val="de-DE"/>
              </w:rPr>
              <w:t>werden</w:t>
            </w:r>
            <w:r w:rsidRPr="006519B5">
              <w:rPr>
                <w:lang w:val="de-DE"/>
              </w:rPr>
              <w:t xml:space="preserve"> </w:t>
            </w:r>
            <w:r w:rsidRPr="006519B5">
              <w:rPr>
                <w:b/>
                <w:i/>
                <w:lang w:val="de-DE"/>
              </w:rPr>
              <w:t>in barrierefreien Formaten gemäß den in Anhang I der Richtlinie 2019/882 festgelegten Barrierefreiheitsanforderungen bereitgestellt</w:t>
            </w:r>
            <w:r w:rsidRPr="006519B5">
              <w:rPr>
                <w:lang w:val="de-DE"/>
              </w:rPr>
              <w:t>.</w:t>
            </w:r>
          </w:p>
        </w:tc>
      </w:tr>
    </w:tbl>
    <w:p w14:paraId="71039EA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2EB53A7" w14:textId="77777777" w:rsidR="00B66609" w:rsidRPr="006519B5" w:rsidRDefault="00B66609" w:rsidP="00B66609">
      <w:r w:rsidRPr="006519B5">
        <w:rPr>
          <w:rStyle w:val="HideTWBExt"/>
          <w:noProof w:val="0"/>
        </w:rPr>
        <w:t>&lt;/Amend&gt;</w:t>
      </w:r>
    </w:p>
    <w:p w14:paraId="19C63D9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443</w:t>
      </w:r>
      <w:r w:rsidRPr="006519B5">
        <w:rPr>
          <w:rStyle w:val="HideTWBExt"/>
          <w:b w:val="0"/>
          <w:noProof w:val="0"/>
          <w:lang w:val="de-DE"/>
        </w:rPr>
        <w:t>&lt;/NumAm&gt;</w:t>
      </w:r>
    </w:p>
    <w:p w14:paraId="6535D5E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D5B9EB0" w14:textId="77777777" w:rsidR="00B66609" w:rsidRPr="006519B5" w:rsidRDefault="00B66609" w:rsidP="00B66609">
      <w:r w:rsidRPr="006519B5">
        <w:rPr>
          <w:rStyle w:val="HideTWBExt"/>
          <w:noProof w:val="0"/>
        </w:rPr>
        <w:t>&lt;/RepeatBlock-By&gt;</w:t>
      </w:r>
    </w:p>
    <w:p w14:paraId="1EE3A061"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D8C65EF" w14:textId="77777777" w:rsidR="00B66609" w:rsidRPr="006519B5" w:rsidRDefault="00B66609" w:rsidP="00B66609">
      <w:pPr>
        <w:pStyle w:val="NormalBold"/>
      </w:pPr>
      <w:r w:rsidRPr="006519B5">
        <w:rPr>
          <w:rStyle w:val="HideTWBExt"/>
          <w:b w:val="0"/>
          <w:noProof w:val="0"/>
        </w:rPr>
        <w:t>&lt;Article&gt;</w:t>
      </w:r>
      <w:r w:rsidRPr="006519B5">
        <w:t>Artikel 4 – Absatz 1 – Nummer 6</w:t>
      </w:r>
      <w:r w:rsidRPr="006519B5">
        <w:rPr>
          <w:rStyle w:val="HideTWBExt"/>
          <w:b w:val="0"/>
          <w:noProof w:val="0"/>
        </w:rPr>
        <w:t>&lt;/Article&gt;</w:t>
      </w:r>
    </w:p>
    <w:p w14:paraId="2E2F3A3F"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64DA541B" w14:textId="77777777" w:rsidR="00B66609" w:rsidRPr="006519B5" w:rsidRDefault="00B66609" w:rsidP="00B66609">
      <w:r w:rsidRPr="006519B5">
        <w:rPr>
          <w:rStyle w:val="HideTWBExt"/>
          <w:noProof w:val="0"/>
        </w:rPr>
        <w:t>&lt;Article2&gt;</w:t>
      </w:r>
      <w:r w:rsidRPr="006519B5">
        <w:t>Artikel 25a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2E11B7E" w14:textId="77777777" w:rsidTr="000B4DD2">
        <w:trPr>
          <w:jc w:val="center"/>
        </w:trPr>
        <w:tc>
          <w:tcPr>
            <w:tcW w:w="9752" w:type="dxa"/>
            <w:gridSpan w:val="2"/>
          </w:tcPr>
          <w:p w14:paraId="26D98C1E" w14:textId="77777777" w:rsidR="00B66609" w:rsidRPr="006519B5" w:rsidRDefault="00B66609" w:rsidP="000B4DD2">
            <w:pPr>
              <w:keepNext/>
            </w:pPr>
          </w:p>
        </w:tc>
      </w:tr>
      <w:tr w:rsidR="00B66609" w:rsidRPr="006519B5" w14:paraId="52186DF6" w14:textId="77777777" w:rsidTr="000B4DD2">
        <w:trPr>
          <w:jc w:val="center"/>
        </w:trPr>
        <w:tc>
          <w:tcPr>
            <w:tcW w:w="4876" w:type="dxa"/>
            <w:hideMark/>
          </w:tcPr>
          <w:p w14:paraId="10E853E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BE8191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F0EF8E6" w14:textId="77777777" w:rsidTr="000B4DD2">
        <w:trPr>
          <w:jc w:val="center"/>
        </w:trPr>
        <w:tc>
          <w:tcPr>
            <w:tcW w:w="4876" w:type="dxa"/>
            <w:hideMark/>
          </w:tcPr>
          <w:p w14:paraId="0E3F5CF3" w14:textId="77777777" w:rsidR="00B66609" w:rsidRPr="006519B5" w:rsidRDefault="00B66609" w:rsidP="000B4DD2">
            <w:pPr>
              <w:pStyle w:val="Normal6"/>
              <w:rPr>
                <w:lang w:val="de-DE"/>
              </w:rPr>
            </w:pPr>
            <w:r w:rsidRPr="006519B5">
              <w:rPr>
                <w:lang w:val="de-DE"/>
              </w:rPr>
              <w:t xml:space="preserve">Die in den Artikeln 20 und 24 und Artikel 25 Absatz 1 genannten Informationen werden in dem am besten geeigneten Format bereitgestellt, </w:t>
            </w:r>
            <w:r w:rsidRPr="006519B5">
              <w:rPr>
                <w:b/>
                <w:i/>
                <w:lang w:val="de-DE"/>
              </w:rPr>
              <w:t>und zwar</w:t>
            </w:r>
            <w:r w:rsidRPr="006519B5">
              <w:rPr>
                <w:lang w:val="de-DE"/>
              </w:rPr>
              <w:t xml:space="preserve"> auf elektronischem Wege</w:t>
            </w:r>
            <w:r w:rsidRPr="006519B5">
              <w:rPr>
                <w:b/>
                <w:i/>
                <w:lang w:val="de-DE"/>
              </w:rPr>
              <w:t>, sofern dies technisch möglich ist</w:t>
            </w:r>
            <w:r w:rsidRPr="006519B5">
              <w:rPr>
                <w:lang w:val="de-DE"/>
              </w:rPr>
              <w:t>.</w:t>
            </w:r>
          </w:p>
        </w:tc>
        <w:tc>
          <w:tcPr>
            <w:tcW w:w="4876" w:type="dxa"/>
            <w:hideMark/>
          </w:tcPr>
          <w:p w14:paraId="2FDD7CF1" w14:textId="77777777" w:rsidR="00B66609" w:rsidRPr="006519B5" w:rsidRDefault="00B66609" w:rsidP="000B4DD2">
            <w:pPr>
              <w:pStyle w:val="Normal6"/>
              <w:rPr>
                <w:szCs w:val="24"/>
                <w:lang w:val="de-DE"/>
              </w:rPr>
            </w:pPr>
            <w:r w:rsidRPr="006519B5">
              <w:rPr>
                <w:lang w:val="de-DE"/>
              </w:rPr>
              <w:t xml:space="preserve">Die in den Artikeln 20 und 24 und Artikel 25 Absatz 1 genannten Informationen werden in dem am besten geeigneten Format bereitgestellt, </w:t>
            </w:r>
            <w:r w:rsidRPr="006519B5">
              <w:rPr>
                <w:b/>
                <w:i/>
                <w:lang w:val="de-DE"/>
              </w:rPr>
              <w:t>insbesondere</w:t>
            </w:r>
            <w:r w:rsidRPr="006519B5">
              <w:rPr>
                <w:lang w:val="de-DE"/>
              </w:rPr>
              <w:t xml:space="preserve"> auf elektronischem Wege.</w:t>
            </w:r>
          </w:p>
        </w:tc>
      </w:tr>
    </w:tbl>
    <w:p w14:paraId="5C6F771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B3921B2" w14:textId="77777777" w:rsidR="00B66609" w:rsidRPr="006519B5" w:rsidRDefault="00B66609" w:rsidP="00B66609">
      <w:r w:rsidRPr="006519B5">
        <w:rPr>
          <w:rStyle w:val="HideTWBExt"/>
          <w:noProof w:val="0"/>
        </w:rPr>
        <w:t>&lt;/Amend&gt;</w:t>
      </w:r>
    </w:p>
    <w:p w14:paraId="3AFC493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444</w:t>
      </w:r>
      <w:r w:rsidRPr="006519B5">
        <w:rPr>
          <w:rStyle w:val="HideTWBExt"/>
          <w:b w:val="0"/>
          <w:noProof w:val="0"/>
          <w:lang w:val="de-DE"/>
        </w:rPr>
        <w:t>&lt;/NumAm&gt;</w:t>
      </w:r>
    </w:p>
    <w:p w14:paraId="7B92D3EB"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4AD8DD00" w14:textId="77777777" w:rsidR="00B66609" w:rsidRPr="006519B5" w:rsidRDefault="00B66609" w:rsidP="00B66609">
      <w:r w:rsidRPr="006519B5">
        <w:rPr>
          <w:rStyle w:val="HideTWBExt"/>
          <w:noProof w:val="0"/>
        </w:rPr>
        <w:t>&lt;/RepeatBlock-By&gt;</w:t>
      </w:r>
    </w:p>
    <w:p w14:paraId="7CA321F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959E555" w14:textId="77777777" w:rsidR="00B66609" w:rsidRPr="006519B5" w:rsidRDefault="00B66609" w:rsidP="00B66609">
      <w:pPr>
        <w:pStyle w:val="NormalBold"/>
      </w:pPr>
      <w:r w:rsidRPr="006519B5">
        <w:rPr>
          <w:rStyle w:val="HideTWBExt"/>
          <w:b w:val="0"/>
          <w:noProof w:val="0"/>
        </w:rPr>
        <w:t>&lt;Article&gt;</w:t>
      </w:r>
      <w:r w:rsidRPr="006519B5">
        <w:t>Artikel 4 – Absatz 1 – Nummer 6</w:t>
      </w:r>
      <w:r w:rsidRPr="006519B5">
        <w:rPr>
          <w:rStyle w:val="HideTWBExt"/>
          <w:b w:val="0"/>
          <w:noProof w:val="0"/>
        </w:rPr>
        <w:t>&lt;/Article&gt;</w:t>
      </w:r>
    </w:p>
    <w:p w14:paraId="28BFAC25"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5C3BDF1B" w14:textId="77777777" w:rsidR="00B66609" w:rsidRPr="006519B5" w:rsidRDefault="00B66609" w:rsidP="00B66609">
      <w:r w:rsidRPr="006519B5">
        <w:rPr>
          <w:rStyle w:val="HideTWBExt"/>
          <w:noProof w:val="0"/>
        </w:rPr>
        <w:t>&lt;Article2&gt;</w:t>
      </w:r>
      <w:r w:rsidRPr="006519B5">
        <w:t>Artikel 25a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4E89793" w14:textId="77777777" w:rsidTr="000B4DD2">
        <w:trPr>
          <w:jc w:val="center"/>
        </w:trPr>
        <w:tc>
          <w:tcPr>
            <w:tcW w:w="9752" w:type="dxa"/>
            <w:gridSpan w:val="2"/>
          </w:tcPr>
          <w:p w14:paraId="7FEAFC93" w14:textId="77777777" w:rsidR="00B66609" w:rsidRPr="006519B5" w:rsidRDefault="00B66609" w:rsidP="000B4DD2">
            <w:pPr>
              <w:keepNext/>
            </w:pPr>
          </w:p>
        </w:tc>
      </w:tr>
      <w:tr w:rsidR="00B66609" w:rsidRPr="006519B5" w14:paraId="6D99B03E" w14:textId="77777777" w:rsidTr="000B4DD2">
        <w:trPr>
          <w:jc w:val="center"/>
        </w:trPr>
        <w:tc>
          <w:tcPr>
            <w:tcW w:w="4876" w:type="dxa"/>
            <w:hideMark/>
          </w:tcPr>
          <w:p w14:paraId="1A0BCC2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1A2CCDA"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3EDE1CF" w14:textId="77777777" w:rsidTr="000B4DD2">
        <w:trPr>
          <w:jc w:val="center"/>
        </w:trPr>
        <w:tc>
          <w:tcPr>
            <w:tcW w:w="4876" w:type="dxa"/>
            <w:hideMark/>
          </w:tcPr>
          <w:p w14:paraId="3C0B2DB0" w14:textId="77777777" w:rsidR="00B66609" w:rsidRPr="006519B5" w:rsidRDefault="00B66609" w:rsidP="000B4DD2">
            <w:pPr>
              <w:pStyle w:val="Normal6"/>
              <w:rPr>
                <w:lang w:val="de-DE"/>
              </w:rPr>
            </w:pPr>
            <w:r w:rsidRPr="006519B5">
              <w:rPr>
                <w:lang w:val="de-DE"/>
              </w:rPr>
              <w:t>Werden die Informationen auf elektronischem Wege bereitgestellt, gewährleisten die Beförderer, Busbahnhofbetreiber, Fahrscheinverkäufer, Reisevermittler und Reiseveranstalter, dass der Fahrgast etwaige schriftliche Korrespondenz, einschließlich Datum und Uhrzeit dieser Korrespondenz, auf einem dauerhaften Datenträger aufbewahren kann. Über alle Kommunikationswege muss der Fahrgast schnell mit ihnen Kontakt aufnehmen und wirksam kommunizieren können.</w:t>
            </w:r>
          </w:p>
        </w:tc>
        <w:tc>
          <w:tcPr>
            <w:tcW w:w="4876" w:type="dxa"/>
            <w:hideMark/>
          </w:tcPr>
          <w:p w14:paraId="13E499D3" w14:textId="77777777" w:rsidR="00B66609" w:rsidRPr="006519B5" w:rsidRDefault="00B66609" w:rsidP="000B4DD2">
            <w:pPr>
              <w:pStyle w:val="Normal6"/>
              <w:rPr>
                <w:szCs w:val="24"/>
                <w:lang w:val="de-DE"/>
              </w:rPr>
            </w:pPr>
            <w:r w:rsidRPr="006519B5">
              <w:rPr>
                <w:lang w:val="de-DE"/>
              </w:rPr>
              <w:t>Werden die Informationen auf elektronischem Wege bereitgestellt, gewährleisten die Beförderer, Busbahnhofbetreiber, Fahrscheinverkäufer, Reisevermittler und Reiseveranstalter, dass der Fahrgast etwaige schriftliche Korrespondenz, einschließlich Datum und Uhrzeit dieser Korrespondenz, auf einem dauerhaften Datenträger aufbewahren kann. Über alle Kommunikationswege muss der Fahrgast schnell mit ihnen Kontakt aufnehmen und wirksam kommunizieren können.</w:t>
            </w:r>
          </w:p>
        </w:tc>
      </w:tr>
      <w:tr w:rsidR="00B66609" w:rsidRPr="006519B5" w14:paraId="286D48DA" w14:textId="77777777" w:rsidTr="000B4DD2">
        <w:trPr>
          <w:jc w:val="center"/>
        </w:trPr>
        <w:tc>
          <w:tcPr>
            <w:tcW w:w="4876" w:type="dxa"/>
          </w:tcPr>
          <w:p w14:paraId="17FC97D8" w14:textId="77777777" w:rsidR="00B66609" w:rsidRPr="006519B5" w:rsidRDefault="00B66609" w:rsidP="000B4DD2">
            <w:pPr>
              <w:pStyle w:val="Normal6"/>
              <w:rPr>
                <w:lang w:val="de-DE"/>
              </w:rPr>
            </w:pPr>
          </w:p>
        </w:tc>
        <w:tc>
          <w:tcPr>
            <w:tcW w:w="4876" w:type="dxa"/>
            <w:hideMark/>
          </w:tcPr>
          <w:p w14:paraId="505A048C" w14:textId="77777777" w:rsidR="00B66609" w:rsidRPr="006519B5" w:rsidRDefault="00B66609" w:rsidP="000B4DD2">
            <w:pPr>
              <w:pStyle w:val="Normal6"/>
              <w:rPr>
                <w:szCs w:val="24"/>
                <w:lang w:val="de-DE"/>
              </w:rPr>
            </w:pPr>
            <w:r w:rsidRPr="006519B5">
              <w:rPr>
                <w:b/>
                <w:i/>
                <w:lang w:val="de-DE"/>
              </w:rPr>
              <w:t>Beförderer und Vermittler, bei denen es sich um KMU handelt, sind von den Bestimmungen dieses Artikels über die Aufbewahrung von Aufzeichnungen ausgenommen.</w:t>
            </w:r>
          </w:p>
        </w:tc>
      </w:tr>
    </w:tbl>
    <w:p w14:paraId="03908C7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B689C32"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573D1F80" w14:textId="77777777" w:rsidR="00B66609" w:rsidRPr="006519B5" w:rsidRDefault="00B66609" w:rsidP="00B66609">
      <w:pPr>
        <w:pStyle w:val="Normal12Italic"/>
        <w:rPr>
          <w:noProof w:val="0"/>
          <w:lang w:val="de-DE"/>
        </w:rPr>
      </w:pPr>
      <w:r w:rsidRPr="006519B5">
        <w:rPr>
          <w:noProof w:val="0"/>
          <w:lang w:val="de-DE"/>
        </w:rPr>
        <w:t>Insbesondere die Kraftomnibusbranche besteht aus zahlreichen KMU, so dass die Durchsetzungsvorschriften in diesem Bereich entsprechenden Ausnahmen unterliegen.</w:t>
      </w:r>
    </w:p>
    <w:p w14:paraId="5EEE5C92" w14:textId="77777777" w:rsidR="00B66609" w:rsidRPr="006519B5" w:rsidRDefault="00B66609" w:rsidP="00B66609">
      <w:r w:rsidRPr="006519B5">
        <w:rPr>
          <w:rStyle w:val="HideTWBExt"/>
          <w:noProof w:val="0"/>
        </w:rPr>
        <w:t>&lt;/Amend&gt;</w:t>
      </w:r>
    </w:p>
    <w:p w14:paraId="02A9C1F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445</w:t>
      </w:r>
      <w:r w:rsidRPr="006519B5">
        <w:rPr>
          <w:rStyle w:val="HideTWBExt"/>
          <w:b w:val="0"/>
          <w:noProof w:val="0"/>
          <w:lang w:val="de-DE"/>
        </w:rPr>
        <w:t>&lt;/NumAm&gt;</w:t>
      </w:r>
    </w:p>
    <w:p w14:paraId="458354E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A5E28BF" w14:textId="77777777" w:rsidR="00B66609" w:rsidRPr="006519B5" w:rsidRDefault="00B66609" w:rsidP="00B66609">
      <w:r w:rsidRPr="006519B5">
        <w:rPr>
          <w:rStyle w:val="HideTWBExt"/>
          <w:noProof w:val="0"/>
        </w:rPr>
        <w:t>&lt;/RepeatBlock-By&gt;</w:t>
      </w:r>
    </w:p>
    <w:p w14:paraId="694E02A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0C87D48" w14:textId="77777777" w:rsidR="00B66609" w:rsidRPr="006519B5" w:rsidRDefault="00B66609" w:rsidP="00B66609">
      <w:pPr>
        <w:pStyle w:val="NormalBold"/>
      </w:pPr>
      <w:r w:rsidRPr="006519B5">
        <w:rPr>
          <w:rStyle w:val="HideTWBExt"/>
          <w:b w:val="0"/>
          <w:noProof w:val="0"/>
        </w:rPr>
        <w:t>&lt;Article&gt;</w:t>
      </w:r>
      <w:r w:rsidRPr="006519B5">
        <w:t>Artikel 4 – Absatz 1 – Nummer 6</w:t>
      </w:r>
      <w:r w:rsidRPr="006519B5">
        <w:rPr>
          <w:rStyle w:val="HideTWBExt"/>
          <w:b w:val="0"/>
          <w:noProof w:val="0"/>
        </w:rPr>
        <w:t>&lt;/Article&gt;</w:t>
      </w:r>
    </w:p>
    <w:p w14:paraId="567B3156"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4F208596" w14:textId="77777777" w:rsidR="00B66609" w:rsidRPr="006519B5" w:rsidRDefault="00B66609" w:rsidP="00B66609">
      <w:r w:rsidRPr="006519B5">
        <w:rPr>
          <w:rStyle w:val="HideTWBExt"/>
          <w:noProof w:val="0"/>
        </w:rPr>
        <w:t>&lt;Article2&gt;</w:t>
      </w:r>
      <w:r w:rsidRPr="006519B5">
        <w:t>Artikel 25a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27CA6ED" w14:textId="77777777" w:rsidTr="000B4DD2">
        <w:trPr>
          <w:jc w:val="center"/>
        </w:trPr>
        <w:tc>
          <w:tcPr>
            <w:tcW w:w="9752" w:type="dxa"/>
            <w:gridSpan w:val="2"/>
          </w:tcPr>
          <w:p w14:paraId="2DB1A110" w14:textId="77777777" w:rsidR="00B66609" w:rsidRPr="006519B5" w:rsidRDefault="00B66609" w:rsidP="000B4DD2">
            <w:pPr>
              <w:keepNext/>
            </w:pPr>
          </w:p>
        </w:tc>
      </w:tr>
      <w:tr w:rsidR="00B66609" w:rsidRPr="006519B5" w14:paraId="3B31880F" w14:textId="77777777" w:rsidTr="000B4DD2">
        <w:trPr>
          <w:jc w:val="center"/>
        </w:trPr>
        <w:tc>
          <w:tcPr>
            <w:tcW w:w="4876" w:type="dxa"/>
            <w:hideMark/>
          </w:tcPr>
          <w:p w14:paraId="531C89D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8E102B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C8A77C2" w14:textId="77777777" w:rsidTr="000B4DD2">
        <w:trPr>
          <w:jc w:val="center"/>
        </w:trPr>
        <w:tc>
          <w:tcPr>
            <w:tcW w:w="4876" w:type="dxa"/>
            <w:hideMark/>
          </w:tcPr>
          <w:p w14:paraId="763D8B07" w14:textId="77777777" w:rsidR="00B66609" w:rsidRPr="006519B5" w:rsidRDefault="00B66609" w:rsidP="000B4DD2">
            <w:pPr>
              <w:pStyle w:val="Normal6"/>
              <w:rPr>
                <w:lang w:val="de-DE"/>
              </w:rPr>
            </w:pPr>
            <w:r w:rsidRPr="006519B5">
              <w:rPr>
                <w:b/>
                <w:i/>
                <w:lang w:val="de-DE"/>
              </w:rPr>
              <w:t xml:space="preserve">Werden die Informationen auf elektronischem Wege bereitgestellt, gewährleisten </w:t>
            </w:r>
            <w:r w:rsidRPr="006519B5">
              <w:rPr>
                <w:lang w:val="de-DE"/>
              </w:rPr>
              <w:t>die Beförderer, Busbahnhofbetreiber, Fahrscheinverkäufer, Reisevermittler und Reiseveranstalter</w:t>
            </w:r>
            <w:r w:rsidRPr="006519B5">
              <w:rPr>
                <w:b/>
                <w:i/>
                <w:lang w:val="de-DE"/>
              </w:rPr>
              <w:t>,</w:t>
            </w:r>
            <w:r w:rsidRPr="006519B5">
              <w:rPr>
                <w:lang w:val="de-DE"/>
              </w:rPr>
              <w:t xml:space="preserve"> dass der Fahrgast etwaige schriftliche Korrespondenz, einschließlich Datum und Uhrzeit dieser Korrespondenz, auf einem dauerhaften Datenträger aufbewahren kann. Über alle Kommunikationswege muss der Fahrgast schnell mit ihnen Kontakt aufnehmen und wirksam kommunizieren können.</w:t>
            </w:r>
          </w:p>
        </w:tc>
        <w:tc>
          <w:tcPr>
            <w:tcW w:w="4876" w:type="dxa"/>
            <w:hideMark/>
          </w:tcPr>
          <w:p w14:paraId="320B74BE" w14:textId="77777777" w:rsidR="00B66609" w:rsidRPr="006519B5" w:rsidRDefault="00B66609" w:rsidP="000B4DD2">
            <w:pPr>
              <w:pStyle w:val="Normal6"/>
              <w:rPr>
                <w:szCs w:val="24"/>
                <w:lang w:val="de-DE"/>
              </w:rPr>
            </w:pPr>
            <w:r w:rsidRPr="006519B5">
              <w:rPr>
                <w:b/>
                <w:i/>
                <w:lang w:val="de-DE"/>
              </w:rPr>
              <w:t xml:space="preserve">Durch die elektronischen Kommunikationsmittel, die </w:t>
            </w:r>
            <w:r w:rsidRPr="006519B5">
              <w:rPr>
                <w:lang w:val="de-DE"/>
              </w:rPr>
              <w:t xml:space="preserve">die Beförderer, Busbahnhofbetreiber, Fahrscheinverkäufer, Reisevermittler und Reiseveranstalter </w:t>
            </w:r>
            <w:r w:rsidRPr="006519B5">
              <w:rPr>
                <w:b/>
                <w:i/>
                <w:lang w:val="de-DE"/>
              </w:rPr>
              <w:t>einsetzen, muss sichergestellt werden, dass sie im Einklang mit den Barrierefreiheitsanforderungen gemäß Anhang I der Richtlinie (EU) 2019/882 in zugänglicher Form bereitgestellt werden und</w:t>
            </w:r>
            <w:r w:rsidRPr="006519B5">
              <w:rPr>
                <w:lang w:val="de-DE"/>
              </w:rPr>
              <w:t xml:space="preserve"> dass der Fahrgast etwaige schriftliche Korrespondenz, einschließlich Datum und Uhrzeit dieser Korrespondenz, auf einem dauerhaften Datenträger aufbewahren kann. Über alle Kommunikationswege muss der Fahrgast schnell </w:t>
            </w:r>
            <w:r w:rsidRPr="006519B5">
              <w:rPr>
                <w:b/>
                <w:i/>
                <w:lang w:val="de-DE"/>
              </w:rPr>
              <w:t>und</w:t>
            </w:r>
            <w:r w:rsidRPr="006519B5">
              <w:rPr>
                <w:lang w:val="de-DE"/>
              </w:rPr>
              <w:t xml:space="preserve"> </w:t>
            </w:r>
            <w:r w:rsidRPr="006519B5">
              <w:rPr>
                <w:b/>
                <w:i/>
                <w:lang w:val="de-DE"/>
              </w:rPr>
              <w:t>unentgeltlich</w:t>
            </w:r>
            <w:r w:rsidRPr="006519B5">
              <w:rPr>
                <w:lang w:val="de-DE"/>
              </w:rPr>
              <w:t xml:space="preserve"> mit ihnen Kontakt aufnehmen und wirksam kommunizieren können.</w:t>
            </w:r>
          </w:p>
        </w:tc>
      </w:tr>
    </w:tbl>
    <w:p w14:paraId="67214C6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37D003C" w14:textId="77777777" w:rsidR="00B66609" w:rsidRPr="006519B5" w:rsidRDefault="00B66609" w:rsidP="00B66609">
      <w:r w:rsidRPr="006519B5">
        <w:rPr>
          <w:rStyle w:val="HideTWBExt"/>
          <w:noProof w:val="0"/>
        </w:rPr>
        <w:t>&lt;/Amend&gt;</w:t>
      </w:r>
    </w:p>
    <w:p w14:paraId="7EDE648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446</w:t>
      </w:r>
      <w:r w:rsidRPr="006519B5">
        <w:rPr>
          <w:rStyle w:val="HideTWBExt"/>
          <w:b w:val="0"/>
          <w:noProof w:val="0"/>
          <w:lang w:val="de-DE"/>
        </w:rPr>
        <w:t>&lt;/NumAm&gt;</w:t>
      </w:r>
    </w:p>
    <w:p w14:paraId="34C34D1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37107C1" w14:textId="77777777" w:rsidR="00B66609" w:rsidRPr="006519B5" w:rsidRDefault="00B66609" w:rsidP="00B66609">
      <w:r w:rsidRPr="006519B5">
        <w:rPr>
          <w:rStyle w:val="HideTWBExt"/>
          <w:noProof w:val="0"/>
        </w:rPr>
        <w:t>&lt;/RepeatBlock-By&gt;</w:t>
      </w:r>
    </w:p>
    <w:p w14:paraId="62434AE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A9C9CCA" w14:textId="77777777" w:rsidR="00B66609" w:rsidRPr="006519B5" w:rsidRDefault="00B66609" w:rsidP="00B66609">
      <w:pPr>
        <w:pStyle w:val="NormalBold"/>
      </w:pPr>
      <w:r w:rsidRPr="006519B5">
        <w:rPr>
          <w:rStyle w:val="HideTWBExt"/>
          <w:b w:val="0"/>
          <w:noProof w:val="0"/>
        </w:rPr>
        <w:t>&lt;Article&gt;</w:t>
      </w:r>
      <w:r w:rsidRPr="006519B5">
        <w:t>Artikel 4 – Absatz 1 – Nummer 6 a (neu)</w:t>
      </w:r>
      <w:r w:rsidRPr="006519B5">
        <w:rPr>
          <w:rStyle w:val="HideTWBExt"/>
          <w:b w:val="0"/>
          <w:noProof w:val="0"/>
        </w:rPr>
        <w:t>&lt;/Article&gt;</w:t>
      </w:r>
    </w:p>
    <w:p w14:paraId="7537BF4E"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6B30FF0" w14:textId="77777777" w:rsidR="00B66609" w:rsidRPr="006519B5" w:rsidRDefault="00B66609" w:rsidP="00B66609">
      <w:r w:rsidRPr="006519B5">
        <w:rPr>
          <w:rStyle w:val="HideTWBExt"/>
          <w:noProof w:val="0"/>
        </w:rPr>
        <w:t>&lt;Article2&gt;</w:t>
      </w:r>
      <w:r w:rsidRPr="006519B5">
        <w:t>Artikel 26</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6A0CB6B" w14:textId="77777777" w:rsidTr="000B4DD2">
        <w:trPr>
          <w:jc w:val="center"/>
        </w:trPr>
        <w:tc>
          <w:tcPr>
            <w:tcW w:w="9752" w:type="dxa"/>
            <w:gridSpan w:val="2"/>
          </w:tcPr>
          <w:p w14:paraId="4E776D16" w14:textId="77777777" w:rsidR="00B66609" w:rsidRPr="006519B5" w:rsidRDefault="00B66609" w:rsidP="000B4DD2">
            <w:pPr>
              <w:keepNext/>
            </w:pPr>
          </w:p>
        </w:tc>
      </w:tr>
      <w:tr w:rsidR="00B66609" w:rsidRPr="006519B5" w14:paraId="0C0AFFE7" w14:textId="77777777" w:rsidTr="000B4DD2">
        <w:trPr>
          <w:jc w:val="center"/>
        </w:trPr>
        <w:tc>
          <w:tcPr>
            <w:tcW w:w="4876" w:type="dxa"/>
            <w:hideMark/>
          </w:tcPr>
          <w:p w14:paraId="71A8AD52"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6F0E20B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46C8F16" w14:textId="77777777" w:rsidTr="000B4DD2">
        <w:trPr>
          <w:jc w:val="center"/>
        </w:trPr>
        <w:tc>
          <w:tcPr>
            <w:tcW w:w="4876" w:type="dxa"/>
          </w:tcPr>
          <w:p w14:paraId="1D080388" w14:textId="77777777" w:rsidR="00B66609" w:rsidRPr="006519B5" w:rsidRDefault="00B66609" w:rsidP="000B4DD2">
            <w:pPr>
              <w:pStyle w:val="Normal6"/>
              <w:rPr>
                <w:lang w:val="de-DE"/>
              </w:rPr>
            </w:pPr>
          </w:p>
        </w:tc>
        <w:tc>
          <w:tcPr>
            <w:tcW w:w="4876" w:type="dxa"/>
            <w:hideMark/>
          </w:tcPr>
          <w:p w14:paraId="577C3E3D" w14:textId="50FC842E" w:rsidR="00B66609" w:rsidRPr="006519B5" w:rsidRDefault="00B66609" w:rsidP="00A10491">
            <w:pPr>
              <w:pStyle w:val="Normal6"/>
              <w:rPr>
                <w:szCs w:val="24"/>
                <w:lang w:val="de-DE"/>
              </w:rPr>
            </w:pPr>
            <w:r w:rsidRPr="006519B5">
              <w:rPr>
                <w:b/>
                <w:i/>
                <w:lang w:val="de-DE"/>
              </w:rPr>
              <w:t>6a</w:t>
            </w:r>
            <w:r w:rsidR="00A10491" w:rsidRPr="006519B5">
              <w:rPr>
                <w:b/>
                <w:i/>
                <w:lang w:val="de-DE"/>
              </w:rPr>
              <w:t>.</w:t>
            </w:r>
            <w:r w:rsidRPr="006519B5">
              <w:rPr>
                <w:b/>
                <w:i/>
                <w:lang w:val="de-DE"/>
              </w:rPr>
              <w:tab/>
              <w:t>Artikel 26 erhält folgende Fassung:</w:t>
            </w:r>
          </w:p>
        </w:tc>
      </w:tr>
      <w:tr w:rsidR="00B66609" w:rsidRPr="006519B5" w14:paraId="778A2D9B" w14:textId="77777777" w:rsidTr="000B4DD2">
        <w:trPr>
          <w:jc w:val="center"/>
        </w:trPr>
        <w:tc>
          <w:tcPr>
            <w:tcW w:w="4876" w:type="dxa"/>
          </w:tcPr>
          <w:p w14:paraId="63BA3288" w14:textId="77777777" w:rsidR="00B66609" w:rsidRPr="006519B5" w:rsidRDefault="00B66609" w:rsidP="000B4DD2">
            <w:pPr>
              <w:pStyle w:val="Normal6"/>
              <w:rPr>
                <w:lang w:val="de-DE"/>
              </w:rPr>
            </w:pPr>
          </w:p>
        </w:tc>
        <w:tc>
          <w:tcPr>
            <w:tcW w:w="4876" w:type="dxa"/>
            <w:hideMark/>
          </w:tcPr>
          <w:p w14:paraId="793168B0" w14:textId="5F0B470E" w:rsidR="00B66609" w:rsidRPr="006519B5" w:rsidRDefault="00415474" w:rsidP="000B4DD2">
            <w:pPr>
              <w:pStyle w:val="Normal6"/>
              <w:rPr>
                <w:szCs w:val="24"/>
                <w:lang w:val="de-DE"/>
              </w:rPr>
            </w:pPr>
            <w:r w:rsidRPr="006519B5">
              <w:rPr>
                <w:b/>
                <w:i/>
                <w:lang w:val="de-DE"/>
              </w:rPr>
              <w:t>„</w:t>
            </w:r>
            <w:r w:rsidR="00B66609" w:rsidRPr="006519B5">
              <w:rPr>
                <w:b/>
                <w:i/>
                <w:lang w:val="de-DE"/>
              </w:rPr>
              <w:t>Artikel 26</w:t>
            </w:r>
          </w:p>
        </w:tc>
      </w:tr>
      <w:tr w:rsidR="00B66609" w:rsidRPr="006519B5" w14:paraId="51ADE2FA" w14:textId="77777777" w:rsidTr="000B4DD2">
        <w:trPr>
          <w:jc w:val="center"/>
        </w:trPr>
        <w:tc>
          <w:tcPr>
            <w:tcW w:w="4876" w:type="dxa"/>
          </w:tcPr>
          <w:p w14:paraId="0B049550" w14:textId="77777777" w:rsidR="00B66609" w:rsidRPr="006519B5" w:rsidRDefault="00B66609" w:rsidP="000B4DD2">
            <w:pPr>
              <w:pStyle w:val="Normal6"/>
              <w:rPr>
                <w:lang w:val="de-DE"/>
              </w:rPr>
            </w:pPr>
            <w:r w:rsidRPr="006519B5">
              <w:rPr>
                <w:lang w:val="de-DE"/>
              </w:rPr>
              <w:t>Beschwerden</w:t>
            </w:r>
          </w:p>
        </w:tc>
        <w:tc>
          <w:tcPr>
            <w:tcW w:w="4876" w:type="dxa"/>
          </w:tcPr>
          <w:p w14:paraId="49E0D73C" w14:textId="0267C19D" w:rsidR="00B66609" w:rsidRPr="006519B5" w:rsidRDefault="00B66609" w:rsidP="000B4DD2">
            <w:pPr>
              <w:pStyle w:val="Normal6"/>
              <w:rPr>
                <w:szCs w:val="24"/>
                <w:lang w:val="de-DE"/>
              </w:rPr>
            </w:pPr>
            <w:r w:rsidRPr="006519B5">
              <w:rPr>
                <w:lang w:val="de-DE"/>
              </w:rPr>
              <w:t>Beschwerden</w:t>
            </w:r>
          </w:p>
        </w:tc>
      </w:tr>
      <w:tr w:rsidR="00B66609" w:rsidRPr="006519B5" w14:paraId="432DD668" w14:textId="77777777" w:rsidTr="000B4DD2">
        <w:trPr>
          <w:jc w:val="center"/>
        </w:trPr>
        <w:tc>
          <w:tcPr>
            <w:tcW w:w="4876" w:type="dxa"/>
          </w:tcPr>
          <w:p w14:paraId="16E963EB" w14:textId="77777777" w:rsidR="00B66609" w:rsidRPr="006519B5" w:rsidRDefault="00B66609" w:rsidP="000B4DD2">
            <w:pPr>
              <w:pStyle w:val="Normal6"/>
              <w:rPr>
                <w:lang w:val="de-DE"/>
              </w:rPr>
            </w:pPr>
            <w:r w:rsidRPr="006519B5">
              <w:rPr>
                <w:lang w:val="de-DE"/>
              </w:rPr>
              <w:t xml:space="preserve">Die Beförderer </w:t>
            </w:r>
            <w:r w:rsidRPr="006519B5">
              <w:rPr>
                <w:b/>
                <w:i/>
                <w:lang w:val="de-DE"/>
              </w:rPr>
              <w:t>errichten</w:t>
            </w:r>
            <w:r w:rsidRPr="006519B5">
              <w:rPr>
                <w:lang w:val="de-DE"/>
              </w:rPr>
              <w:t xml:space="preserve"> </w:t>
            </w:r>
            <w:r w:rsidRPr="006519B5">
              <w:rPr>
                <w:b/>
                <w:i/>
                <w:lang w:val="de-DE"/>
              </w:rPr>
              <w:t>oder unterhalten</w:t>
            </w:r>
            <w:r w:rsidRPr="006519B5">
              <w:rPr>
                <w:lang w:val="de-DE"/>
              </w:rPr>
              <w:t xml:space="preserve"> ein System zur Bearbeitung von Beschwerden im Zusammenhang mit den in der vorliegenden Verordnung festgelegten Rechten und Pflichten.</w:t>
            </w:r>
          </w:p>
        </w:tc>
        <w:tc>
          <w:tcPr>
            <w:tcW w:w="4876" w:type="dxa"/>
          </w:tcPr>
          <w:p w14:paraId="12AAF2B5" w14:textId="77777777" w:rsidR="00B66609" w:rsidRPr="006519B5" w:rsidRDefault="00B66609" w:rsidP="000B4DD2">
            <w:pPr>
              <w:pStyle w:val="Normal6"/>
              <w:rPr>
                <w:szCs w:val="24"/>
                <w:lang w:val="de-DE"/>
              </w:rPr>
            </w:pPr>
            <w:r w:rsidRPr="006519B5">
              <w:rPr>
                <w:b/>
                <w:i/>
                <w:lang w:val="de-DE"/>
              </w:rPr>
              <w:t>(1)</w:t>
            </w:r>
            <w:r w:rsidRPr="006519B5">
              <w:rPr>
                <w:lang w:val="de-DE"/>
              </w:rPr>
              <w:t xml:space="preserve"> Die Beförderer </w:t>
            </w:r>
            <w:r w:rsidRPr="006519B5">
              <w:rPr>
                <w:b/>
                <w:i/>
                <w:lang w:val="de-DE"/>
              </w:rPr>
              <w:t>und Busbahnhofbetreiber richten</w:t>
            </w:r>
            <w:r w:rsidRPr="006519B5">
              <w:rPr>
                <w:lang w:val="de-DE"/>
              </w:rPr>
              <w:t xml:space="preserve"> ein </w:t>
            </w:r>
            <w:r w:rsidRPr="006519B5">
              <w:rPr>
                <w:b/>
                <w:i/>
                <w:lang w:val="de-DE"/>
              </w:rPr>
              <w:t>zugängliches</w:t>
            </w:r>
            <w:r w:rsidRPr="006519B5">
              <w:rPr>
                <w:lang w:val="de-DE"/>
              </w:rPr>
              <w:t xml:space="preserve"> System zur Bearbeitung von Beschwerden im Zusammenhang mit den in der vorliegenden Verordnung festgelegten Rechten und Pflichten </w:t>
            </w:r>
            <w:r w:rsidRPr="006519B5">
              <w:rPr>
                <w:b/>
                <w:i/>
                <w:lang w:val="de-DE"/>
              </w:rPr>
              <w:t>ein</w:t>
            </w:r>
            <w:r w:rsidRPr="006519B5">
              <w:rPr>
                <w:lang w:val="de-DE"/>
              </w:rPr>
              <w:t xml:space="preserve"> </w:t>
            </w:r>
            <w:r w:rsidRPr="006519B5">
              <w:rPr>
                <w:b/>
                <w:i/>
                <w:lang w:val="de-DE"/>
              </w:rPr>
              <w:t>und machen dieses Verfahren öffentlich zugänglich, auch in für Menschen mit Behinderungen zugänglichen Formaten und gegebenenfalls in der Sprache der Buchung</w:t>
            </w:r>
            <w:r w:rsidRPr="006519B5">
              <w:rPr>
                <w:lang w:val="de-DE"/>
              </w:rPr>
              <w:t>.</w:t>
            </w:r>
          </w:p>
        </w:tc>
      </w:tr>
      <w:tr w:rsidR="00B66609" w:rsidRPr="006519B5" w14:paraId="71B249E1" w14:textId="77777777" w:rsidTr="000B4DD2">
        <w:trPr>
          <w:jc w:val="center"/>
        </w:trPr>
        <w:tc>
          <w:tcPr>
            <w:tcW w:w="4876" w:type="dxa"/>
          </w:tcPr>
          <w:p w14:paraId="508726A7" w14:textId="77777777" w:rsidR="00B66609" w:rsidRPr="006519B5" w:rsidRDefault="00B66609" w:rsidP="000B4DD2">
            <w:pPr>
              <w:pStyle w:val="Normal6"/>
              <w:rPr>
                <w:lang w:val="de-DE"/>
              </w:rPr>
            </w:pPr>
          </w:p>
        </w:tc>
        <w:tc>
          <w:tcPr>
            <w:tcW w:w="4876" w:type="dxa"/>
          </w:tcPr>
          <w:p w14:paraId="6BE2AA75" w14:textId="77777777" w:rsidR="00B66609" w:rsidRPr="006519B5" w:rsidRDefault="00B66609" w:rsidP="000B4DD2">
            <w:pPr>
              <w:pStyle w:val="Normal6"/>
              <w:rPr>
                <w:b/>
                <w:bCs/>
                <w:i/>
                <w:iCs/>
                <w:szCs w:val="24"/>
                <w:lang w:val="de-DE"/>
              </w:rPr>
            </w:pPr>
            <w:r w:rsidRPr="006519B5">
              <w:rPr>
                <w:b/>
                <w:i/>
                <w:lang w:val="de-DE"/>
              </w:rPr>
              <w:t>(2) Will ein Fahrgast im Rahmen dieser Verordnung eine Beschwerde an den Beförderer oder den Busbahnhofbetreiber richten, so muss er diese innerhalb von zwei Monaten nach der tatsächlichen oder geplanten Durchführung des Verkehrsdienstes einreichen. Der Beförderer oder Busbahnhofbetreiber muss dem Fahrgast innerhalb von sieben Tagen nach Eingang der Beschwerde auf elektronischem Wege oder innerhalb von sieben Tagen nach dem physischen Eingang der Beschwerde auf anderem Wege mitteilen, ob seiner Beschwerde stattgegeben wurde, ob sie abgelehnt wurde oder ob sie noch bearbeitet wird. Die Frist für die endgültige Beantwortung darf zwei Monate ab Eingang der Beschwerde nicht überschreiten.</w:t>
            </w:r>
          </w:p>
        </w:tc>
      </w:tr>
      <w:tr w:rsidR="00B66609" w:rsidRPr="006519B5" w14:paraId="7D6F484C" w14:textId="77777777" w:rsidTr="000B4DD2">
        <w:trPr>
          <w:jc w:val="center"/>
        </w:trPr>
        <w:tc>
          <w:tcPr>
            <w:tcW w:w="4876" w:type="dxa"/>
          </w:tcPr>
          <w:p w14:paraId="5FC934D9" w14:textId="77777777" w:rsidR="00B66609" w:rsidRPr="006519B5" w:rsidRDefault="00B66609" w:rsidP="000B4DD2">
            <w:pPr>
              <w:pStyle w:val="Normal6"/>
              <w:rPr>
                <w:lang w:val="de-DE"/>
              </w:rPr>
            </w:pPr>
          </w:p>
        </w:tc>
        <w:tc>
          <w:tcPr>
            <w:tcW w:w="4876" w:type="dxa"/>
          </w:tcPr>
          <w:p w14:paraId="44FD4944" w14:textId="6A5A6461" w:rsidR="00B66609" w:rsidRPr="006519B5" w:rsidRDefault="00B66609" w:rsidP="000B4DD2">
            <w:pPr>
              <w:pStyle w:val="Normal6"/>
              <w:rPr>
                <w:szCs w:val="24"/>
                <w:lang w:val="de-DE"/>
              </w:rPr>
            </w:pPr>
            <w:r w:rsidRPr="006519B5">
              <w:rPr>
                <w:b/>
                <w:i/>
                <w:lang w:val="de-DE"/>
              </w:rPr>
              <w:t>(3) Beförderer und Busbahnhofbetreiber veröffentlichen jährliche Daten über eingegangene Beschwerden, einschließlich Anzahl, Kategorien, durchschnittliche Reaktionszeiten und ergriffene Maßnahmen, in zugänglichen Formaten auf ihren Webseiten.</w:t>
            </w:r>
            <w:r w:rsidR="00A10491" w:rsidRPr="006519B5">
              <w:rPr>
                <w:b/>
                <w:i/>
                <w:lang w:val="de-DE"/>
              </w:rPr>
              <w:t>“</w:t>
            </w:r>
          </w:p>
          <w:p w14:paraId="43F086C7" w14:textId="77777777" w:rsidR="00B66609" w:rsidRPr="006519B5" w:rsidRDefault="00B66609" w:rsidP="000B4DD2">
            <w:pPr>
              <w:pStyle w:val="Normal6"/>
              <w:rPr>
                <w:szCs w:val="24"/>
                <w:lang w:val="de-DE"/>
              </w:rPr>
            </w:pPr>
          </w:p>
        </w:tc>
      </w:tr>
    </w:tbl>
    <w:p w14:paraId="31357AC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BB4F997" w14:textId="77777777" w:rsidR="00B66609" w:rsidRPr="006519B5" w:rsidRDefault="00B66609" w:rsidP="00B66609">
      <w:r w:rsidRPr="006519B5">
        <w:rPr>
          <w:rStyle w:val="HideTWBExt"/>
          <w:noProof w:val="0"/>
        </w:rPr>
        <w:t>&lt;/Amend&gt;</w:t>
      </w:r>
    </w:p>
    <w:p w14:paraId="1247CE0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447</w:t>
      </w:r>
      <w:r w:rsidRPr="006519B5">
        <w:rPr>
          <w:rStyle w:val="HideTWBExt"/>
          <w:b w:val="0"/>
          <w:noProof w:val="0"/>
          <w:lang w:val="de-DE"/>
        </w:rPr>
        <w:t>&lt;/NumAm&gt;</w:t>
      </w:r>
    </w:p>
    <w:p w14:paraId="67B7537B"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7F0A8253" w14:textId="77777777" w:rsidR="00B66609" w:rsidRPr="006519B5" w:rsidRDefault="00B66609" w:rsidP="00B66609">
      <w:r w:rsidRPr="006519B5">
        <w:rPr>
          <w:rStyle w:val="HideTWBExt"/>
          <w:noProof w:val="0"/>
        </w:rPr>
        <w:t>&lt;/RepeatBlock-By&gt;</w:t>
      </w:r>
    </w:p>
    <w:p w14:paraId="5136B8E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B5FDDB7" w14:textId="77777777" w:rsidR="00B66609" w:rsidRPr="006519B5" w:rsidRDefault="00B66609" w:rsidP="00B66609">
      <w:pPr>
        <w:pStyle w:val="NormalBold"/>
      </w:pPr>
      <w:r w:rsidRPr="006519B5">
        <w:rPr>
          <w:rStyle w:val="HideTWBExt"/>
          <w:b w:val="0"/>
          <w:noProof w:val="0"/>
        </w:rPr>
        <w:t>&lt;Article&gt;</w:t>
      </w:r>
      <w:r w:rsidRPr="006519B5">
        <w:t>Artikel 4 – Absatz 1 – Nummer 7</w:t>
      </w:r>
      <w:r w:rsidRPr="006519B5">
        <w:rPr>
          <w:rStyle w:val="HideTWBExt"/>
          <w:b w:val="0"/>
          <w:noProof w:val="0"/>
        </w:rPr>
        <w:t>&lt;/Article&gt;</w:t>
      </w:r>
    </w:p>
    <w:p w14:paraId="67C99BFB"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C71D89B" w14:textId="77777777" w:rsidR="00B66609" w:rsidRPr="006519B5" w:rsidRDefault="00B66609" w:rsidP="00B66609">
      <w:r w:rsidRPr="006519B5">
        <w:rPr>
          <w:rStyle w:val="HideTWBExt"/>
          <w:noProof w:val="0"/>
        </w:rPr>
        <w:t>&lt;Article2&gt;</w:t>
      </w:r>
      <w:r w:rsidRPr="006519B5">
        <w:t>Artikel 26 a</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B0C0A77" w14:textId="77777777" w:rsidTr="000B4DD2">
        <w:trPr>
          <w:jc w:val="center"/>
        </w:trPr>
        <w:tc>
          <w:tcPr>
            <w:tcW w:w="9752" w:type="dxa"/>
            <w:gridSpan w:val="2"/>
          </w:tcPr>
          <w:p w14:paraId="768F85C7" w14:textId="77777777" w:rsidR="00B66609" w:rsidRPr="006519B5" w:rsidRDefault="00B66609" w:rsidP="000B4DD2">
            <w:pPr>
              <w:keepNext/>
            </w:pPr>
          </w:p>
        </w:tc>
      </w:tr>
      <w:tr w:rsidR="00B66609" w:rsidRPr="006519B5" w14:paraId="0F8ACB1F" w14:textId="77777777" w:rsidTr="000B4DD2">
        <w:trPr>
          <w:jc w:val="center"/>
        </w:trPr>
        <w:tc>
          <w:tcPr>
            <w:tcW w:w="4876" w:type="dxa"/>
            <w:hideMark/>
          </w:tcPr>
          <w:p w14:paraId="17FA7C1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F76E70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BC91655" w14:textId="77777777" w:rsidTr="000B4DD2">
        <w:trPr>
          <w:jc w:val="center"/>
        </w:trPr>
        <w:tc>
          <w:tcPr>
            <w:tcW w:w="4876" w:type="dxa"/>
            <w:hideMark/>
          </w:tcPr>
          <w:p w14:paraId="5A9F1F3B" w14:textId="558DFA9B" w:rsidR="00B66609" w:rsidRPr="006519B5" w:rsidRDefault="00B66609" w:rsidP="00D72757">
            <w:pPr>
              <w:pStyle w:val="Normal6"/>
              <w:rPr>
                <w:lang w:val="de-DE"/>
              </w:rPr>
            </w:pPr>
            <w:r w:rsidRPr="006519B5">
              <w:rPr>
                <w:b/>
                <w:i/>
                <w:lang w:val="de-DE"/>
              </w:rPr>
              <w:t>7</w:t>
            </w:r>
            <w:r w:rsidR="00D72757" w:rsidRPr="006519B5">
              <w:rPr>
                <w:b/>
                <w:i/>
                <w:lang w:val="de-DE"/>
              </w:rPr>
              <w:t>.</w:t>
            </w:r>
            <w:r w:rsidRPr="006519B5">
              <w:rPr>
                <w:b/>
                <w:i/>
                <w:lang w:val="de-DE"/>
              </w:rPr>
              <w:tab/>
              <w:t>Folgender Artikel 26a wird eingefügt:</w:t>
            </w:r>
          </w:p>
        </w:tc>
        <w:tc>
          <w:tcPr>
            <w:tcW w:w="4876" w:type="dxa"/>
            <w:hideMark/>
          </w:tcPr>
          <w:p w14:paraId="257DF267" w14:textId="77777777" w:rsidR="00B66609" w:rsidRPr="006519B5" w:rsidRDefault="00B66609" w:rsidP="000B4DD2">
            <w:pPr>
              <w:pStyle w:val="Normal6"/>
              <w:rPr>
                <w:szCs w:val="24"/>
                <w:lang w:val="de-DE"/>
              </w:rPr>
            </w:pPr>
            <w:r w:rsidRPr="006519B5">
              <w:rPr>
                <w:b/>
                <w:i/>
                <w:lang w:val="de-DE"/>
              </w:rPr>
              <w:t>entfällt</w:t>
            </w:r>
          </w:p>
        </w:tc>
      </w:tr>
      <w:tr w:rsidR="00B66609" w:rsidRPr="006519B5" w14:paraId="7F7BDD9E" w14:textId="77777777" w:rsidTr="000B4DD2">
        <w:trPr>
          <w:jc w:val="center"/>
        </w:trPr>
        <w:tc>
          <w:tcPr>
            <w:tcW w:w="4876" w:type="dxa"/>
            <w:hideMark/>
          </w:tcPr>
          <w:p w14:paraId="1C6AAE92" w14:textId="77777777" w:rsidR="00B66609" w:rsidRPr="006519B5" w:rsidRDefault="00B66609" w:rsidP="000B4DD2">
            <w:pPr>
              <w:pStyle w:val="Normal6"/>
              <w:rPr>
                <w:lang w:val="de-DE"/>
              </w:rPr>
            </w:pPr>
          </w:p>
        </w:tc>
        <w:tc>
          <w:tcPr>
            <w:tcW w:w="4876" w:type="dxa"/>
          </w:tcPr>
          <w:p w14:paraId="43B7DBE6" w14:textId="77777777" w:rsidR="00B66609" w:rsidRPr="006519B5" w:rsidRDefault="00B66609" w:rsidP="000B4DD2">
            <w:pPr>
              <w:pStyle w:val="Normal6"/>
              <w:rPr>
                <w:szCs w:val="24"/>
                <w:lang w:val="de-DE"/>
              </w:rPr>
            </w:pPr>
          </w:p>
        </w:tc>
      </w:tr>
      <w:tr w:rsidR="00B66609" w:rsidRPr="006519B5" w14:paraId="5021CDF1" w14:textId="77777777" w:rsidTr="000B4DD2">
        <w:trPr>
          <w:jc w:val="center"/>
        </w:trPr>
        <w:tc>
          <w:tcPr>
            <w:tcW w:w="4876" w:type="dxa"/>
            <w:hideMark/>
          </w:tcPr>
          <w:p w14:paraId="4DF1F926" w14:textId="42D3F01D" w:rsidR="00B66609" w:rsidRPr="006519B5" w:rsidRDefault="00D72757" w:rsidP="00D72757">
            <w:pPr>
              <w:pStyle w:val="Normal6"/>
              <w:rPr>
                <w:lang w:val="de-DE"/>
              </w:rPr>
            </w:pPr>
            <w:r w:rsidRPr="006519B5">
              <w:rPr>
                <w:b/>
                <w:i/>
                <w:lang w:val="de-DE"/>
              </w:rPr>
              <w:t>„</w:t>
            </w:r>
            <w:r w:rsidR="00B66609" w:rsidRPr="006519B5">
              <w:rPr>
                <w:b/>
                <w:i/>
                <w:lang w:val="de-DE"/>
              </w:rPr>
              <w:t>Artikel 26a</w:t>
            </w:r>
          </w:p>
        </w:tc>
        <w:tc>
          <w:tcPr>
            <w:tcW w:w="4876" w:type="dxa"/>
          </w:tcPr>
          <w:p w14:paraId="56EFFF4B" w14:textId="77777777" w:rsidR="00B66609" w:rsidRPr="006519B5" w:rsidRDefault="00B66609" w:rsidP="000B4DD2">
            <w:pPr>
              <w:pStyle w:val="Normal6"/>
              <w:rPr>
                <w:szCs w:val="24"/>
                <w:lang w:val="de-DE"/>
              </w:rPr>
            </w:pPr>
          </w:p>
        </w:tc>
      </w:tr>
      <w:tr w:rsidR="00B66609" w:rsidRPr="006519B5" w14:paraId="125813C4" w14:textId="77777777" w:rsidTr="000B4DD2">
        <w:trPr>
          <w:jc w:val="center"/>
        </w:trPr>
        <w:tc>
          <w:tcPr>
            <w:tcW w:w="4876" w:type="dxa"/>
            <w:hideMark/>
          </w:tcPr>
          <w:p w14:paraId="3BE66D65" w14:textId="77777777" w:rsidR="00B66609" w:rsidRPr="006519B5" w:rsidRDefault="00B66609" w:rsidP="000B4DD2">
            <w:pPr>
              <w:pStyle w:val="Normal6"/>
              <w:rPr>
                <w:lang w:val="de-DE"/>
              </w:rPr>
            </w:pPr>
            <w:r w:rsidRPr="006519B5">
              <w:rPr>
                <w:b/>
                <w:i/>
                <w:lang w:val="de-DE"/>
              </w:rPr>
              <w:t>Dienstqualitätsnormen</w:t>
            </w:r>
          </w:p>
        </w:tc>
        <w:tc>
          <w:tcPr>
            <w:tcW w:w="4876" w:type="dxa"/>
          </w:tcPr>
          <w:p w14:paraId="11FF832D" w14:textId="77777777" w:rsidR="00B66609" w:rsidRPr="006519B5" w:rsidRDefault="00B66609" w:rsidP="000B4DD2">
            <w:pPr>
              <w:pStyle w:val="Normal6"/>
              <w:rPr>
                <w:szCs w:val="24"/>
                <w:lang w:val="de-DE"/>
              </w:rPr>
            </w:pPr>
          </w:p>
        </w:tc>
      </w:tr>
      <w:tr w:rsidR="00B66609" w:rsidRPr="006519B5" w14:paraId="0438FD54" w14:textId="77777777" w:rsidTr="000B4DD2">
        <w:trPr>
          <w:jc w:val="center"/>
        </w:trPr>
        <w:tc>
          <w:tcPr>
            <w:tcW w:w="4876" w:type="dxa"/>
            <w:hideMark/>
          </w:tcPr>
          <w:p w14:paraId="57FB0571" w14:textId="77777777" w:rsidR="00B66609" w:rsidRPr="006519B5" w:rsidRDefault="00B66609" w:rsidP="000B4DD2">
            <w:pPr>
              <w:pStyle w:val="Normal6"/>
              <w:rPr>
                <w:lang w:val="de-DE"/>
              </w:rPr>
            </w:pPr>
            <w:r w:rsidRPr="006519B5">
              <w:rPr>
                <w:b/>
                <w:i/>
                <w:lang w:val="de-DE"/>
              </w:rPr>
              <w:t>(1)</w:t>
            </w:r>
            <w:r w:rsidRPr="006519B5">
              <w:rPr>
                <w:b/>
                <w:i/>
                <w:lang w:val="de-DE"/>
              </w:rPr>
              <w:tab/>
              <w:t>Die Beförderer stellen Dienstqualitätsnormen auf und wenden ein Qualitätsmanagementsystem zur Aufrechterhaltung der Dienstqualität an. Die Dienstqualitätsnormen decken mindestens die in Anhang III aufgeführten Bereiche ab.</w:t>
            </w:r>
          </w:p>
        </w:tc>
        <w:tc>
          <w:tcPr>
            <w:tcW w:w="4876" w:type="dxa"/>
          </w:tcPr>
          <w:p w14:paraId="540CA594" w14:textId="77777777" w:rsidR="00B66609" w:rsidRPr="006519B5" w:rsidRDefault="00B66609" w:rsidP="000B4DD2">
            <w:pPr>
              <w:pStyle w:val="Normal6"/>
              <w:rPr>
                <w:szCs w:val="24"/>
                <w:lang w:val="de-DE"/>
              </w:rPr>
            </w:pPr>
          </w:p>
        </w:tc>
      </w:tr>
      <w:tr w:rsidR="00B66609" w:rsidRPr="006519B5" w14:paraId="690BEB66" w14:textId="77777777" w:rsidTr="000B4DD2">
        <w:trPr>
          <w:jc w:val="center"/>
        </w:trPr>
        <w:tc>
          <w:tcPr>
            <w:tcW w:w="4876" w:type="dxa"/>
            <w:hideMark/>
          </w:tcPr>
          <w:p w14:paraId="195B3BD6" w14:textId="77777777" w:rsidR="00B66609" w:rsidRPr="006519B5" w:rsidRDefault="00B66609" w:rsidP="000B4DD2">
            <w:pPr>
              <w:pStyle w:val="Normal6"/>
              <w:rPr>
                <w:lang w:val="de-DE"/>
              </w:rPr>
            </w:pPr>
            <w:r w:rsidRPr="006519B5">
              <w:rPr>
                <w:b/>
                <w:i/>
                <w:lang w:val="de-DE"/>
              </w:rPr>
              <w:t>(2)</w:t>
            </w:r>
            <w:r w:rsidRPr="006519B5">
              <w:rPr>
                <w:b/>
                <w:i/>
                <w:lang w:val="de-DE"/>
              </w:rPr>
              <w:tab/>
              <w:t>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w:t>
            </w:r>
          </w:p>
        </w:tc>
        <w:tc>
          <w:tcPr>
            <w:tcW w:w="4876" w:type="dxa"/>
          </w:tcPr>
          <w:p w14:paraId="5C133CAF" w14:textId="77777777" w:rsidR="00B66609" w:rsidRPr="006519B5" w:rsidRDefault="00B66609" w:rsidP="000B4DD2">
            <w:pPr>
              <w:pStyle w:val="Normal6"/>
              <w:rPr>
                <w:szCs w:val="24"/>
                <w:lang w:val="de-DE"/>
              </w:rPr>
            </w:pPr>
          </w:p>
        </w:tc>
      </w:tr>
      <w:tr w:rsidR="00B66609" w:rsidRPr="006519B5" w14:paraId="5603891D" w14:textId="77777777" w:rsidTr="000B4DD2">
        <w:trPr>
          <w:jc w:val="center"/>
        </w:trPr>
        <w:tc>
          <w:tcPr>
            <w:tcW w:w="4876" w:type="dxa"/>
            <w:hideMark/>
          </w:tcPr>
          <w:p w14:paraId="0952A27E" w14:textId="7091037C" w:rsidR="00B66609" w:rsidRPr="006519B5" w:rsidRDefault="00B66609" w:rsidP="000B4DD2">
            <w:pPr>
              <w:pStyle w:val="Normal6"/>
              <w:rPr>
                <w:lang w:val="de-DE"/>
              </w:rPr>
            </w:pPr>
            <w:r w:rsidRPr="006519B5">
              <w:rPr>
                <w:b/>
                <w:i/>
                <w:lang w:val="de-DE"/>
              </w:rPr>
              <w:t>(3)</w:t>
            </w:r>
            <w:r w:rsidRPr="006519B5">
              <w:rPr>
                <w:b/>
                <w:i/>
                <w:lang w:val="de-DE"/>
              </w:rPr>
              <w:tab/>
              <w:t>Die Busbahnhofbetreiber stellen Dienstqualitätsnormen auf der Grundlage der in Anhang III aufgeführten einschlägigen Bereiche auf. Sie überwachen die eigene Leistung anhand dieser Normen und gewähren den nationalen Behörden auf Ersuchen Zugang zu ihren Leistungsdaten.</w:t>
            </w:r>
            <w:r w:rsidR="00D72757" w:rsidRPr="006519B5">
              <w:rPr>
                <w:b/>
                <w:i/>
                <w:lang w:val="de-DE"/>
              </w:rPr>
              <w:t>“</w:t>
            </w:r>
          </w:p>
        </w:tc>
        <w:tc>
          <w:tcPr>
            <w:tcW w:w="4876" w:type="dxa"/>
          </w:tcPr>
          <w:p w14:paraId="4230679B" w14:textId="77777777" w:rsidR="00B66609" w:rsidRPr="006519B5" w:rsidRDefault="00B66609" w:rsidP="000B4DD2">
            <w:pPr>
              <w:pStyle w:val="Normal6"/>
              <w:rPr>
                <w:szCs w:val="24"/>
                <w:lang w:val="de-DE"/>
              </w:rPr>
            </w:pPr>
          </w:p>
        </w:tc>
      </w:tr>
      <w:tr w:rsidR="00B66609" w:rsidRPr="006519B5" w14:paraId="0A8C1250" w14:textId="77777777" w:rsidTr="000B4DD2">
        <w:trPr>
          <w:jc w:val="center"/>
        </w:trPr>
        <w:tc>
          <w:tcPr>
            <w:tcW w:w="4876" w:type="dxa"/>
            <w:hideMark/>
          </w:tcPr>
          <w:p w14:paraId="60AFF546" w14:textId="77777777" w:rsidR="00B66609" w:rsidRPr="006519B5" w:rsidRDefault="00B66609" w:rsidP="000B4DD2">
            <w:pPr>
              <w:pStyle w:val="Normal6"/>
              <w:rPr>
                <w:lang w:val="de-DE"/>
              </w:rPr>
            </w:pPr>
          </w:p>
        </w:tc>
        <w:tc>
          <w:tcPr>
            <w:tcW w:w="4876" w:type="dxa"/>
          </w:tcPr>
          <w:p w14:paraId="5961732B" w14:textId="77777777" w:rsidR="00B66609" w:rsidRPr="006519B5" w:rsidRDefault="00B66609" w:rsidP="000B4DD2">
            <w:pPr>
              <w:pStyle w:val="Normal6"/>
              <w:rPr>
                <w:szCs w:val="24"/>
                <w:lang w:val="de-DE"/>
              </w:rPr>
            </w:pPr>
          </w:p>
        </w:tc>
      </w:tr>
    </w:tbl>
    <w:p w14:paraId="3AA74ACC"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EED55BE" w14:textId="77777777" w:rsidR="00B66609" w:rsidRPr="006519B5" w:rsidRDefault="00B66609" w:rsidP="00B66609">
      <w:r w:rsidRPr="006519B5">
        <w:rPr>
          <w:rStyle w:val="HideTWBExt"/>
          <w:noProof w:val="0"/>
        </w:rPr>
        <w:t>&lt;/Amend&gt;</w:t>
      </w:r>
    </w:p>
    <w:p w14:paraId="5D90049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448</w:t>
      </w:r>
      <w:r w:rsidRPr="006519B5">
        <w:rPr>
          <w:rStyle w:val="HideTWBExt"/>
          <w:b w:val="0"/>
          <w:noProof w:val="0"/>
          <w:lang w:val="de-DE"/>
        </w:rPr>
        <w:t>&lt;/NumAm&gt;</w:t>
      </w:r>
    </w:p>
    <w:p w14:paraId="790CC3D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9C1BE4F" w14:textId="77777777" w:rsidR="00B66609" w:rsidRPr="006519B5" w:rsidRDefault="00B66609" w:rsidP="00B66609">
      <w:r w:rsidRPr="006519B5">
        <w:rPr>
          <w:rStyle w:val="HideTWBExt"/>
          <w:noProof w:val="0"/>
        </w:rPr>
        <w:t>&lt;/RepeatBlock-By&gt;</w:t>
      </w:r>
    </w:p>
    <w:p w14:paraId="18AEC75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42180EA" w14:textId="77777777" w:rsidR="00B66609" w:rsidRPr="006519B5" w:rsidRDefault="00B66609" w:rsidP="00B66609">
      <w:pPr>
        <w:pStyle w:val="NormalBold"/>
      </w:pPr>
      <w:r w:rsidRPr="006519B5">
        <w:rPr>
          <w:rStyle w:val="HideTWBExt"/>
          <w:b w:val="0"/>
          <w:noProof w:val="0"/>
        </w:rPr>
        <w:t>&lt;Article&gt;</w:t>
      </w:r>
      <w:r w:rsidRPr="006519B5">
        <w:t>Artikel 4 – Absatz 1 – Nummer 7</w:t>
      </w:r>
      <w:r w:rsidRPr="006519B5">
        <w:rPr>
          <w:rStyle w:val="HideTWBExt"/>
          <w:b w:val="0"/>
          <w:noProof w:val="0"/>
        </w:rPr>
        <w:t>&lt;/Article&gt;</w:t>
      </w:r>
    </w:p>
    <w:p w14:paraId="145B489C"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0CFD339C" w14:textId="77777777" w:rsidR="00B66609" w:rsidRPr="006519B5" w:rsidRDefault="00B66609" w:rsidP="00B66609">
      <w:r w:rsidRPr="006519B5">
        <w:rPr>
          <w:rStyle w:val="HideTWBExt"/>
          <w:noProof w:val="0"/>
        </w:rPr>
        <w:t>&lt;Article2&gt;</w:t>
      </w:r>
      <w:r w:rsidRPr="006519B5">
        <w:t xml:space="preserve">Artikel 26a – Absatz 1 </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10FAD2E" w14:textId="77777777" w:rsidTr="000B4DD2">
        <w:trPr>
          <w:jc w:val="center"/>
        </w:trPr>
        <w:tc>
          <w:tcPr>
            <w:tcW w:w="9752" w:type="dxa"/>
            <w:gridSpan w:val="2"/>
          </w:tcPr>
          <w:p w14:paraId="68B19E38" w14:textId="77777777" w:rsidR="00B66609" w:rsidRPr="006519B5" w:rsidRDefault="00B66609" w:rsidP="000B4DD2">
            <w:pPr>
              <w:keepNext/>
            </w:pPr>
          </w:p>
        </w:tc>
      </w:tr>
      <w:tr w:rsidR="00B66609" w:rsidRPr="006519B5" w14:paraId="2642CC51" w14:textId="77777777" w:rsidTr="000B4DD2">
        <w:trPr>
          <w:jc w:val="center"/>
        </w:trPr>
        <w:tc>
          <w:tcPr>
            <w:tcW w:w="4876" w:type="dxa"/>
            <w:hideMark/>
          </w:tcPr>
          <w:p w14:paraId="5173613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265CBA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6814277" w14:textId="77777777" w:rsidTr="000B4DD2">
        <w:trPr>
          <w:jc w:val="center"/>
        </w:trPr>
        <w:tc>
          <w:tcPr>
            <w:tcW w:w="4876" w:type="dxa"/>
            <w:hideMark/>
          </w:tcPr>
          <w:p w14:paraId="6BA5028F" w14:textId="77777777" w:rsidR="00B66609" w:rsidRPr="006519B5" w:rsidRDefault="00B66609" w:rsidP="000B4DD2">
            <w:pPr>
              <w:pStyle w:val="Normal6"/>
              <w:rPr>
                <w:lang w:val="de-DE"/>
              </w:rPr>
            </w:pPr>
            <w:r w:rsidRPr="006519B5">
              <w:rPr>
                <w:lang w:val="de-DE"/>
              </w:rPr>
              <w:t>(1)</w:t>
            </w:r>
            <w:r w:rsidRPr="006519B5">
              <w:rPr>
                <w:lang w:val="de-DE"/>
              </w:rPr>
              <w:tab/>
              <w:t>Die Beförderer stellen Dienstqualitätsnormen auf und wenden ein Qualitätsmanagementsystem zur Aufrechterhaltung der Dienstqualität an. Die Dienstqualitätsnormen decken mindestens die in Anhang III aufgeführten Bereiche ab.</w:t>
            </w:r>
          </w:p>
        </w:tc>
        <w:tc>
          <w:tcPr>
            <w:tcW w:w="4876" w:type="dxa"/>
            <w:hideMark/>
          </w:tcPr>
          <w:p w14:paraId="34601E90" w14:textId="70CFC2C8" w:rsidR="00B66609" w:rsidRPr="006519B5" w:rsidRDefault="00B66609" w:rsidP="000B4DD2">
            <w:pPr>
              <w:pStyle w:val="Normal6"/>
              <w:rPr>
                <w:szCs w:val="24"/>
                <w:lang w:val="de-DE"/>
              </w:rPr>
            </w:pPr>
            <w:r w:rsidRPr="006519B5">
              <w:rPr>
                <w:lang w:val="de-DE"/>
              </w:rPr>
              <w:t>(1)</w:t>
            </w:r>
            <w:r w:rsidRPr="006519B5">
              <w:rPr>
                <w:lang w:val="de-DE"/>
              </w:rPr>
              <w:tab/>
              <w:t>Die Beförderer</w:t>
            </w:r>
            <w:r w:rsidRPr="006519B5">
              <w:rPr>
                <w:b/>
                <w:i/>
                <w:lang w:val="de-DE"/>
              </w:rPr>
              <w:t>,</w:t>
            </w:r>
            <w:r w:rsidR="00D72757" w:rsidRPr="006519B5">
              <w:rPr>
                <w:b/>
                <w:i/>
                <w:lang w:val="de-DE"/>
              </w:rPr>
              <w:t xml:space="preserve"> </w:t>
            </w:r>
            <w:r w:rsidRPr="006519B5">
              <w:rPr>
                <w:b/>
                <w:i/>
                <w:lang w:val="de-DE"/>
              </w:rPr>
              <w:t>Vermittler und Busbahnhofbetreiber</w:t>
            </w:r>
            <w:r w:rsidRPr="006519B5">
              <w:rPr>
                <w:lang w:val="de-DE"/>
              </w:rPr>
              <w:t xml:space="preserve"> stellen Dienstqualitätsnormen auf und wenden ein Qualitätsmanagementsystem zur Aufrechterhaltung der Dienstqualität an. Die Dienstqualitätsnormen decken mindestens die in Anhang III aufgeführten Bereiche ab. </w:t>
            </w:r>
            <w:r w:rsidRPr="006519B5">
              <w:rPr>
                <w:b/>
                <w:i/>
                <w:lang w:val="de-DE"/>
              </w:rPr>
              <w:t>Sie umfassen Indikatoren für die Behandlung von Personen mit Behinderungen und Personen mit eingeschränkter Mobilität, die Aktualität der Hilfeleistung und fristgerechte Erstattung sowie die Zugänglichkeit und Nutzbarkeit von Kommunikations- und Informationskanälen.</w:t>
            </w:r>
          </w:p>
        </w:tc>
      </w:tr>
    </w:tbl>
    <w:p w14:paraId="07DFCC5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FAFCC4D" w14:textId="77777777" w:rsidR="00B66609" w:rsidRPr="006519B5" w:rsidRDefault="00B66609" w:rsidP="00B66609">
      <w:r w:rsidRPr="006519B5">
        <w:rPr>
          <w:rStyle w:val="HideTWBExt"/>
          <w:noProof w:val="0"/>
        </w:rPr>
        <w:t>&lt;/Amend&gt;</w:t>
      </w:r>
    </w:p>
    <w:p w14:paraId="24BB308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449</w:t>
      </w:r>
      <w:r w:rsidRPr="006519B5">
        <w:rPr>
          <w:rStyle w:val="HideTWBExt"/>
          <w:b w:val="0"/>
          <w:noProof w:val="0"/>
          <w:lang w:val="de-DE"/>
        </w:rPr>
        <w:t>&lt;/NumAm&gt;</w:t>
      </w:r>
    </w:p>
    <w:p w14:paraId="3C41352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CA12D61" w14:textId="77777777" w:rsidR="00B66609" w:rsidRPr="006519B5" w:rsidRDefault="00B66609" w:rsidP="00B66609">
      <w:r w:rsidRPr="006519B5">
        <w:rPr>
          <w:rStyle w:val="HideTWBExt"/>
          <w:noProof w:val="0"/>
        </w:rPr>
        <w:t>&lt;/RepeatBlock-By&gt;</w:t>
      </w:r>
    </w:p>
    <w:p w14:paraId="3E56A0A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C5E0C46" w14:textId="77777777" w:rsidR="00B66609" w:rsidRPr="006519B5" w:rsidRDefault="00B66609" w:rsidP="00B66609">
      <w:pPr>
        <w:pStyle w:val="NormalBold"/>
      </w:pPr>
      <w:r w:rsidRPr="006519B5">
        <w:rPr>
          <w:rStyle w:val="HideTWBExt"/>
          <w:b w:val="0"/>
          <w:noProof w:val="0"/>
        </w:rPr>
        <w:t>&lt;Article&gt;</w:t>
      </w:r>
      <w:r w:rsidRPr="006519B5">
        <w:t>Artikel 4 – Absatz 1 – Nummer 7</w:t>
      </w:r>
      <w:r w:rsidRPr="006519B5">
        <w:rPr>
          <w:rStyle w:val="HideTWBExt"/>
          <w:b w:val="0"/>
          <w:noProof w:val="0"/>
        </w:rPr>
        <w:t>&lt;/Article&gt;</w:t>
      </w:r>
    </w:p>
    <w:p w14:paraId="5F099898"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0E2FDDC8" w14:textId="77777777" w:rsidR="00B66609" w:rsidRPr="006519B5" w:rsidRDefault="00B66609" w:rsidP="00B66609">
      <w:r w:rsidRPr="006519B5">
        <w:rPr>
          <w:rStyle w:val="HideTWBExt"/>
          <w:noProof w:val="0"/>
        </w:rPr>
        <w:t>&lt;Article2&gt;</w:t>
      </w:r>
      <w:r w:rsidRPr="006519B5">
        <w:t>Artikel 26a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D2B1BC4" w14:textId="77777777" w:rsidTr="000B4DD2">
        <w:trPr>
          <w:jc w:val="center"/>
        </w:trPr>
        <w:tc>
          <w:tcPr>
            <w:tcW w:w="9752" w:type="dxa"/>
            <w:gridSpan w:val="2"/>
          </w:tcPr>
          <w:p w14:paraId="5D5BFDF9" w14:textId="77777777" w:rsidR="00B66609" w:rsidRPr="006519B5" w:rsidRDefault="00B66609" w:rsidP="000B4DD2">
            <w:pPr>
              <w:keepNext/>
            </w:pPr>
          </w:p>
        </w:tc>
      </w:tr>
      <w:tr w:rsidR="00B66609" w:rsidRPr="006519B5" w14:paraId="4B6B62FF" w14:textId="77777777" w:rsidTr="000B4DD2">
        <w:trPr>
          <w:jc w:val="center"/>
        </w:trPr>
        <w:tc>
          <w:tcPr>
            <w:tcW w:w="4876" w:type="dxa"/>
            <w:hideMark/>
          </w:tcPr>
          <w:p w14:paraId="69D4EDA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8AE8D3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F5A7C31" w14:textId="77777777" w:rsidTr="000B4DD2">
        <w:trPr>
          <w:jc w:val="center"/>
        </w:trPr>
        <w:tc>
          <w:tcPr>
            <w:tcW w:w="4876" w:type="dxa"/>
            <w:hideMark/>
          </w:tcPr>
          <w:p w14:paraId="71C1B470" w14:textId="77777777" w:rsidR="00B66609" w:rsidRPr="006519B5" w:rsidRDefault="00B66609" w:rsidP="000B4DD2">
            <w:pPr>
              <w:pStyle w:val="Normal6"/>
              <w:rPr>
                <w:lang w:val="de-DE"/>
              </w:rPr>
            </w:pPr>
            <w:r w:rsidRPr="006519B5">
              <w:rPr>
                <w:lang w:val="de-DE"/>
              </w:rPr>
              <w:t>(2)</w:t>
            </w:r>
            <w:r w:rsidRPr="006519B5">
              <w:rPr>
                <w:lang w:val="de-DE"/>
              </w:rPr>
              <w:tab/>
              <w:t>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w:t>
            </w:r>
          </w:p>
        </w:tc>
        <w:tc>
          <w:tcPr>
            <w:tcW w:w="4876" w:type="dxa"/>
            <w:hideMark/>
          </w:tcPr>
          <w:p w14:paraId="2F342ACB" w14:textId="77777777" w:rsidR="00B66609" w:rsidRPr="006519B5" w:rsidRDefault="00B66609" w:rsidP="000B4DD2">
            <w:pPr>
              <w:pStyle w:val="Normal6"/>
              <w:rPr>
                <w:szCs w:val="24"/>
                <w:lang w:val="de-DE"/>
              </w:rPr>
            </w:pPr>
            <w:r w:rsidRPr="006519B5">
              <w:rPr>
                <w:lang w:val="de-DE"/>
              </w:rPr>
              <w:t>(2)</w:t>
            </w:r>
            <w:r w:rsidRPr="006519B5">
              <w:rPr>
                <w:lang w:val="de-DE"/>
              </w:rPr>
              <w:tab/>
              <w:t>Die Beförderer</w:t>
            </w:r>
            <w:r w:rsidRPr="006519B5">
              <w:rPr>
                <w:b/>
                <w:i/>
                <w:lang w:val="de-DE"/>
              </w:rPr>
              <w:t>, Vermittler und Busbahnhofbetreiber</w:t>
            </w:r>
            <w:r w:rsidRPr="006519B5">
              <w:rPr>
                <w:lang w:val="de-DE"/>
              </w:rPr>
              <w:t xml:space="preserve">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 </w:t>
            </w:r>
            <w:r w:rsidRPr="006519B5">
              <w:rPr>
                <w:b/>
                <w:i/>
                <w:lang w:val="de-DE"/>
              </w:rPr>
              <w:t>Dieser Bericht enthält gegebenenfalls aufgeschlüsselte Daten und ist gemäß der Richtlinie (EU) 2019/882 in barrierefreien Formaten verfügbar.</w:t>
            </w:r>
          </w:p>
        </w:tc>
      </w:tr>
    </w:tbl>
    <w:p w14:paraId="4D5B6AD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71DE06B" w14:textId="77777777" w:rsidR="00B66609" w:rsidRPr="006519B5" w:rsidRDefault="00B66609" w:rsidP="00B66609">
      <w:r w:rsidRPr="006519B5">
        <w:rPr>
          <w:rStyle w:val="HideTWBExt"/>
          <w:noProof w:val="0"/>
        </w:rPr>
        <w:t>&lt;/Amend&gt;</w:t>
      </w:r>
    </w:p>
    <w:p w14:paraId="3E32EC1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450</w:t>
      </w:r>
      <w:r w:rsidRPr="006519B5">
        <w:rPr>
          <w:rStyle w:val="HideTWBExt"/>
          <w:b w:val="0"/>
          <w:noProof w:val="0"/>
          <w:lang w:val="de-DE"/>
        </w:rPr>
        <w:t>&lt;/NumAm&gt;</w:t>
      </w:r>
    </w:p>
    <w:p w14:paraId="42991B1B" w14:textId="77777777" w:rsidR="00B66609" w:rsidRPr="006519B5" w:rsidRDefault="00B66609" w:rsidP="00B66609">
      <w:pPr>
        <w:pStyle w:val="NormalBold"/>
      </w:pPr>
      <w:r w:rsidRPr="006519B5">
        <w:rPr>
          <w:rStyle w:val="HideTWBExt"/>
          <w:b w:val="0"/>
          <w:noProof w:val="0"/>
        </w:rPr>
        <w:t>&lt;RepeatBlock-By&gt;&lt;Members&gt;</w:t>
      </w:r>
      <w:r w:rsidRPr="006519B5">
        <w:t>Kosma Złotowski</w:t>
      </w:r>
      <w:r w:rsidRPr="006519B5">
        <w:rPr>
          <w:rStyle w:val="HideTWBExt"/>
          <w:b w:val="0"/>
          <w:noProof w:val="0"/>
        </w:rPr>
        <w:t>&lt;/Members&gt;</w:t>
      </w:r>
    </w:p>
    <w:p w14:paraId="06B1BD58" w14:textId="77777777" w:rsidR="00B66609" w:rsidRPr="006519B5" w:rsidRDefault="00B66609" w:rsidP="00B66609">
      <w:r w:rsidRPr="006519B5">
        <w:rPr>
          <w:rStyle w:val="HideTWBExt"/>
          <w:noProof w:val="0"/>
        </w:rPr>
        <w:t>&lt;/RepeatBlock-By&gt;</w:t>
      </w:r>
    </w:p>
    <w:p w14:paraId="6BB986F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77BEC87" w14:textId="77777777" w:rsidR="00B66609" w:rsidRPr="006519B5" w:rsidRDefault="00B66609" w:rsidP="00B66609">
      <w:pPr>
        <w:pStyle w:val="NormalBold"/>
      </w:pPr>
      <w:r w:rsidRPr="006519B5">
        <w:rPr>
          <w:rStyle w:val="HideTWBExt"/>
          <w:b w:val="0"/>
          <w:noProof w:val="0"/>
        </w:rPr>
        <w:t>&lt;Article&gt;</w:t>
      </w:r>
      <w:r w:rsidRPr="006519B5">
        <w:t>Artikel 4 – Absatz 1 – Nummer 7</w:t>
      </w:r>
      <w:r w:rsidRPr="006519B5">
        <w:rPr>
          <w:rStyle w:val="HideTWBExt"/>
          <w:b w:val="0"/>
          <w:noProof w:val="0"/>
        </w:rPr>
        <w:t>&lt;/Article&gt;</w:t>
      </w:r>
    </w:p>
    <w:p w14:paraId="782DCA6F"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0FBC0AE6" w14:textId="77777777" w:rsidR="00B66609" w:rsidRPr="006519B5" w:rsidRDefault="00B66609" w:rsidP="00B66609">
      <w:r w:rsidRPr="006519B5">
        <w:rPr>
          <w:rStyle w:val="HideTWBExt"/>
          <w:noProof w:val="0"/>
        </w:rPr>
        <w:t>&lt;Article2&gt;</w:t>
      </w:r>
      <w:r w:rsidRPr="006519B5">
        <w:t>Artikel 26a – Absatz 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0E5EE94" w14:textId="77777777" w:rsidTr="000B4DD2">
        <w:trPr>
          <w:jc w:val="center"/>
        </w:trPr>
        <w:tc>
          <w:tcPr>
            <w:tcW w:w="9752" w:type="dxa"/>
            <w:gridSpan w:val="2"/>
          </w:tcPr>
          <w:p w14:paraId="3BFAD5B9" w14:textId="77777777" w:rsidR="00B66609" w:rsidRPr="006519B5" w:rsidRDefault="00B66609" w:rsidP="000B4DD2">
            <w:pPr>
              <w:keepNext/>
            </w:pPr>
          </w:p>
        </w:tc>
      </w:tr>
      <w:tr w:rsidR="00B66609" w:rsidRPr="006519B5" w14:paraId="66758108" w14:textId="77777777" w:rsidTr="000B4DD2">
        <w:trPr>
          <w:jc w:val="center"/>
        </w:trPr>
        <w:tc>
          <w:tcPr>
            <w:tcW w:w="4876" w:type="dxa"/>
            <w:hideMark/>
          </w:tcPr>
          <w:p w14:paraId="2FFE6B7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E6DD44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9E2D224" w14:textId="77777777" w:rsidTr="000B4DD2">
        <w:trPr>
          <w:jc w:val="center"/>
        </w:trPr>
        <w:tc>
          <w:tcPr>
            <w:tcW w:w="4876" w:type="dxa"/>
            <w:hideMark/>
          </w:tcPr>
          <w:p w14:paraId="44E3F68F" w14:textId="77777777" w:rsidR="00B66609" w:rsidRPr="006519B5" w:rsidRDefault="00B66609" w:rsidP="000B4DD2">
            <w:pPr>
              <w:pStyle w:val="Normal6"/>
              <w:rPr>
                <w:lang w:val="de-DE"/>
              </w:rPr>
            </w:pPr>
            <w:r w:rsidRPr="006519B5">
              <w:rPr>
                <w:lang w:val="de-DE"/>
              </w:rPr>
              <w:t>(2)</w:t>
            </w:r>
            <w:r w:rsidRPr="006519B5">
              <w:rPr>
                <w:lang w:val="de-DE"/>
              </w:rPr>
              <w:tab/>
              <w:t>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w:t>
            </w:r>
          </w:p>
        </w:tc>
        <w:tc>
          <w:tcPr>
            <w:tcW w:w="4876" w:type="dxa"/>
            <w:hideMark/>
          </w:tcPr>
          <w:p w14:paraId="78769FF1" w14:textId="77777777" w:rsidR="00B66609" w:rsidRPr="006519B5" w:rsidRDefault="00B66609" w:rsidP="000B4DD2">
            <w:pPr>
              <w:pStyle w:val="Normal6"/>
              <w:rPr>
                <w:szCs w:val="24"/>
                <w:lang w:val="de-DE"/>
              </w:rPr>
            </w:pPr>
            <w:r w:rsidRPr="006519B5">
              <w:rPr>
                <w:lang w:val="de-DE"/>
              </w:rPr>
              <w:t>(2)</w:t>
            </w:r>
            <w:r w:rsidRPr="006519B5">
              <w:rPr>
                <w:lang w:val="de-DE"/>
              </w:rPr>
              <w:tab/>
              <w:t xml:space="preserve">Die Beförderer überwachen die eigene Leistung anhand der Dienstqualitätsnormen. Sie veröffentlichen im Internet bis zum [zwei Jahre nach Geltungsbeginn dieser Verordnung] und danach alle zwei Jahre einen Bericht über die Qualität ihrer Dienste. Dieser Bericht darf keine personenbezogenen Daten enthalten </w:t>
            </w:r>
            <w:r w:rsidRPr="006519B5">
              <w:rPr>
                <w:b/>
                <w:i/>
                <w:lang w:val="de-DE"/>
              </w:rPr>
              <w:t>und beschränkt sich auf vertretbare Daten</w:t>
            </w:r>
            <w:r w:rsidRPr="006519B5">
              <w:rPr>
                <w:lang w:val="de-DE"/>
              </w:rPr>
              <w:t>.</w:t>
            </w:r>
          </w:p>
        </w:tc>
      </w:tr>
    </w:tbl>
    <w:p w14:paraId="0DA4970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E41D8CD"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3F272FB4" w14:textId="77777777" w:rsidR="00B66609" w:rsidRPr="006519B5" w:rsidRDefault="00B66609" w:rsidP="00B66609">
      <w:pPr>
        <w:pStyle w:val="Normal12Italic"/>
        <w:rPr>
          <w:noProof w:val="0"/>
          <w:lang w:val="de-DE"/>
        </w:rPr>
      </w:pPr>
      <w:r w:rsidRPr="006519B5">
        <w:rPr>
          <w:noProof w:val="0"/>
          <w:lang w:val="de-DE"/>
        </w:rPr>
        <w:t>Es wurde die Löschung des Artikels vorgeschlagen. Die vorliegende Änderung gilt für den Fall, dass eine solche Löschung nicht erfolgt.</w:t>
      </w:r>
    </w:p>
    <w:p w14:paraId="5D5DD059" w14:textId="77777777" w:rsidR="00B66609" w:rsidRPr="006519B5" w:rsidRDefault="00B66609" w:rsidP="00B66609">
      <w:r w:rsidRPr="006519B5">
        <w:rPr>
          <w:rStyle w:val="HideTWBExt"/>
          <w:noProof w:val="0"/>
        </w:rPr>
        <w:t>&lt;/Amend&gt;</w:t>
      </w:r>
    </w:p>
    <w:p w14:paraId="3706A7B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451</w:t>
      </w:r>
      <w:r w:rsidRPr="006519B5">
        <w:rPr>
          <w:rStyle w:val="HideTWBExt"/>
          <w:b w:val="0"/>
          <w:noProof w:val="0"/>
          <w:lang w:val="de-DE"/>
        </w:rPr>
        <w:t>&lt;/NumAm&gt;</w:t>
      </w:r>
    </w:p>
    <w:p w14:paraId="155D188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F8204D3" w14:textId="77777777" w:rsidR="00B66609" w:rsidRPr="006519B5" w:rsidRDefault="00B66609" w:rsidP="00B66609">
      <w:r w:rsidRPr="006519B5">
        <w:rPr>
          <w:rStyle w:val="HideTWBExt"/>
          <w:noProof w:val="0"/>
        </w:rPr>
        <w:t>&lt;/RepeatBlock-By&gt;</w:t>
      </w:r>
    </w:p>
    <w:p w14:paraId="29FFE51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903DC3F" w14:textId="77777777" w:rsidR="00B66609" w:rsidRPr="006519B5" w:rsidRDefault="00B66609" w:rsidP="00B66609">
      <w:pPr>
        <w:pStyle w:val="NormalBold"/>
      </w:pPr>
      <w:r w:rsidRPr="006519B5">
        <w:rPr>
          <w:rStyle w:val="HideTWBExt"/>
          <w:b w:val="0"/>
          <w:noProof w:val="0"/>
        </w:rPr>
        <w:t>&lt;Article&gt;</w:t>
      </w:r>
      <w:r w:rsidRPr="006519B5">
        <w:t>Artikel 4 – Absatz 1 – Nummer 8</w:t>
      </w:r>
      <w:r w:rsidRPr="006519B5">
        <w:rPr>
          <w:rStyle w:val="HideTWBExt"/>
          <w:b w:val="0"/>
          <w:noProof w:val="0"/>
        </w:rPr>
        <w:t>&lt;/Article&gt;</w:t>
      </w:r>
    </w:p>
    <w:p w14:paraId="04254EA2"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264645FD" w14:textId="77777777" w:rsidR="00B66609" w:rsidRPr="006519B5" w:rsidRDefault="00B66609" w:rsidP="00B66609">
      <w:r w:rsidRPr="006519B5">
        <w:rPr>
          <w:rStyle w:val="HideTWBExt"/>
          <w:noProof w:val="0"/>
        </w:rPr>
        <w:t>&lt;Article2&gt;</w:t>
      </w:r>
      <w:r w:rsidRPr="006519B5">
        <w:t>Artikel 28a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D0E8DEA" w14:textId="77777777" w:rsidTr="000B4DD2">
        <w:trPr>
          <w:jc w:val="center"/>
        </w:trPr>
        <w:tc>
          <w:tcPr>
            <w:tcW w:w="9752" w:type="dxa"/>
            <w:gridSpan w:val="2"/>
          </w:tcPr>
          <w:p w14:paraId="70F7CA08" w14:textId="77777777" w:rsidR="00B66609" w:rsidRPr="006519B5" w:rsidRDefault="00B66609" w:rsidP="000B4DD2">
            <w:pPr>
              <w:keepNext/>
            </w:pPr>
          </w:p>
        </w:tc>
      </w:tr>
      <w:tr w:rsidR="00B66609" w:rsidRPr="006519B5" w14:paraId="43B33B71" w14:textId="77777777" w:rsidTr="000B4DD2">
        <w:trPr>
          <w:jc w:val="center"/>
        </w:trPr>
        <w:tc>
          <w:tcPr>
            <w:tcW w:w="4876" w:type="dxa"/>
            <w:hideMark/>
          </w:tcPr>
          <w:p w14:paraId="62673155"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BDC764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A31636E" w14:textId="77777777" w:rsidTr="000B4DD2">
        <w:trPr>
          <w:jc w:val="center"/>
        </w:trPr>
        <w:tc>
          <w:tcPr>
            <w:tcW w:w="4876" w:type="dxa"/>
            <w:hideMark/>
          </w:tcPr>
          <w:p w14:paraId="4DFC453A" w14:textId="77777777" w:rsidR="00B66609" w:rsidRPr="006519B5" w:rsidRDefault="00B66609" w:rsidP="000B4DD2">
            <w:pPr>
              <w:pStyle w:val="Normal6"/>
              <w:rPr>
                <w:lang w:val="de-DE"/>
              </w:rPr>
            </w:pPr>
            <w:r w:rsidRPr="006519B5">
              <w:rPr>
                <w:lang w:val="de-DE"/>
              </w:rPr>
              <w:t>(4)</w:t>
            </w:r>
            <w:r w:rsidRPr="006519B5">
              <w:rPr>
                <w:lang w:val="de-DE"/>
              </w:rPr>
              <w:tab/>
              <w:t>Die Tätigkeiten zur Überwachung der Einhaltung der Vorschriften stützen sich auf die Risikobewertung und werden gegebenenfalls in Form von Audits, Inspektionen, Befragungen, Überprüfungen und der Inaugenscheinnahme von Unterlagen durchgeführt. Sie umfassen sowohl angekündigte als auch unangekündigte Tätigkeiten. Die Überwachungstätigkeiten müssen in einem angemessenen Verhältnis zu den ermittelten Risiken stehen.</w:t>
            </w:r>
          </w:p>
        </w:tc>
        <w:tc>
          <w:tcPr>
            <w:tcW w:w="4876" w:type="dxa"/>
            <w:hideMark/>
          </w:tcPr>
          <w:p w14:paraId="61F8A07A" w14:textId="77777777" w:rsidR="00B66609" w:rsidRPr="006519B5" w:rsidRDefault="00B66609" w:rsidP="000B4DD2">
            <w:pPr>
              <w:pStyle w:val="Normal6"/>
              <w:rPr>
                <w:szCs w:val="24"/>
                <w:lang w:val="de-DE"/>
              </w:rPr>
            </w:pPr>
            <w:r w:rsidRPr="006519B5">
              <w:rPr>
                <w:lang w:val="de-DE"/>
              </w:rPr>
              <w:t>(4)</w:t>
            </w:r>
            <w:r w:rsidRPr="006519B5">
              <w:rPr>
                <w:lang w:val="de-DE"/>
              </w:rPr>
              <w:tab/>
              <w:t xml:space="preserve">Die Tätigkeiten zur Überwachung der Einhaltung der Vorschriften stützen sich auf die Risikobewertung und werden gegebenenfalls in Form von Audits, </w:t>
            </w:r>
            <w:r w:rsidRPr="006519B5">
              <w:rPr>
                <w:b/>
                <w:i/>
                <w:lang w:val="de-DE"/>
              </w:rPr>
              <w:t>Überprüfungen von Websites und mobilen Anwendungen – unter anderem in Bezug auf die Barrierefreiheit –,</w:t>
            </w:r>
            <w:r w:rsidRPr="006519B5">
              <w:rPr>
                <w:lang w:val="de-DE"/>
              </w:rPr>
              <w:t xml:space="preserve"> Inspektionen, Befragungen, Überprüfungen und der Inaugenscheinnahme von Unterlagen durchgeführt. Sie umfassen sowohl angekündigte als auch unangekündigte Tätigkeiten</w:t>
            </w:r>
            <w:r w:rsidRPr="006519B5">
              <w:rPr>
                <w:b/>
                <w:i/>
                <w:lang w:val="de-DE"/>
              </w:rPr>
              <w:t>, die, falls angezeigt, in Zusammenarbeit mit Personen mit Behinderungen und ihren Vertretungsorganisationen durchgeführt werden sollten</w:t>
            </w:r>
            <w:r w:rsidRPr="006519B5">
              <w:rPr>
                <w:lang w:val="de-DE"/>
              </w:rPr>
              <w:t>. Die Überwachungstätigkeiten müssen in einem angemessenen Verhältnis zu den ermittelten Risiken stehen.</w:t>
            </w:r>
          </w:p>
        </w:tc>
      </w:tr>
    </w:tbl>
    <w:p w14:paraId="73C0372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0106B85" w14:textId="77777777" w:rsidR="00B66609" w:rsidRPr="006519B5" w:rsidRDefault="00B66609" w:rsidP="00B66609">
      <w:r w:rsidRPr="006519B5">
        <w:rPr>
          <w:rStyle w:val="HideTWBExt"/>
          <w:noProof w:val="0"/>
        </w:rPr>
        <w:t>&lt;/Amend&gt;</w:t>
      </w:r>
    </w:p>
    <w:p w14:paraId="7F41373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452</w:t>
      </w:r>
      <w:r w:rsidRPr="006519B5">
        <w:rPr>
          <w:rStyle w:val="HideTWBExt"/>
          <w:b w:val="0"/>
          <w:noProof w:val="0"/>
          <w:lang w:val="de-DE"/>
        </w:rPr>
        <w:t>&lt;/NumAm&gt;</w:t>
      </w:r>
    </w:p>
    <w:p w14:paraId="03EFDDD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41E8F65" w14:textId="77777777" w:rsidR="00B66609" w:rsidRPr="006519B5" w:rsidRDefault="00B66609" w:rsidP="00B66609">
      <w:r w:rsidRPr="006519B5">
        <w:rPr>
          <w:rStyle w:val="HideTWBExt"/>
          <w:noProof w:val="0"/>
        </w:rPr>
        <w:t>&lt;/RepeatBlock-By&gt;</w:t>
      </w:r>
    </w:p>
    <w:p w14:paraId="436FED0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7E62A59" w14:textId="77777777" w:rsidR="00B66609" w:rsidRPr="006519B5" w:rsidRDefault="00B66609" w:rsidP="00B66609">
      <w:pPr>
        <w:pStyle w:val="NormalBold"/>
      </w:pPr>
      <w:r w:rsidRPr="006519B5">
        <w:rPr>
          <w:rStyle w:val="HideTWBExt"/>
          <w:b w:val="0"/>
          <w:noProof w:val="0"/>
        </w:rPr>
        <w:t>&lt;Article&gt;</w:t>
      </w:r>
      <w:r w:rsidRPr="006519B5">
        <w:t>Artikel 4 – Absatz 1 – Nummer 8</w:t>
      </w:r>
      <w:r w:rsidRPr="006519B5">
        <w:rPr>
          <w:rStyle w:val="HideTWBExt"/>
          <w:b w:val="0"/>
          <w:noProof w:val="0"/>
        </w:rPr>
        <w:t>&lt;/Article&gt;</w:t>
      </w:r>
    </w:p>
    <w:p w14:paraId="13F36044"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AC0D290" w14:textId="77777777" w:rsidR="00B66609" w:rsidRPr="006519B5" w:rsidRDefault="00B66609" w:rsidP="00B66609">
      <w:r w:rsidRPr="006519B5">
        <w:rPr>
          <w:rStyle w:val="HideTWBExt"/>
          <w:noProof w:val="0"/>
        </w:rPr>
        <w:t>&lt;Article2&gt;</w:t>
      </w:r>
      <w:r w:rsidRPr="006519B5">
        <w:t>Artikel 28a – Absatz 5</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125F627" w14:textId="77777777" w:rsidTr="000B4DD2">
        <w:trPr>
          <w:jc w:val="center"/>
        </w:trPr>
        <w:tc>
          <w:tcPr>
            <w:tcW w:w="9752" w:type="dxa"/>
            <w:gridSpan w:val="2"/>
          </w:tcPr>
          <w:p w14:paraId="525AD18D" w14:textId="77777777" w:rsidR="00B66609" w:rsidRPr="006519B5" w:rsidRDefault="00B66609" w:rsidP="000B4DD2">
            <w:pPr>
              <w:keepNext/>
            </w:pPr>
          </w:p>
        </w:tc>
      </w:tr>
      <w:tr w:rsidR="00B66609" w:rsidRPr="006519B5" w14:paraId="6A723588" w14:textId="77777777" w:rsidTr="000B4DD2">
        <w:trPr>
          <w:jc w:val="center"/>
        </w:trPr>
        <w:tc>
          <w:tcPr>
            <w:tcW w:w="4876" w:type="dxa"/>
            <w:hideMark/>
          </w:tcPr>
          <w:p w14:paraId="2860E72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289154E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2E455E9" w14:textId="77777777" w:rsidTr="000B4DD2">
        <w:trPr>
          <w:jc w:val="center"/>
        </w:trPr>
        <w:tc>
          <w:tcPr>
            <w:tcW w:w="4876" w:type="dxa"/>
            <w:hideMark/>
          </w:tcPr>
          <w:p w14:paraId="3A7C9948" w14:textId="77777777" w:rsidR="00B66609" w:rsidRPr="006519B5" w:rsidRDefault="00B66609" w:rsidP="000B4DD2">
            <w:pPr>
              <w:pStyle w:val="Normal6"/>
              <w:rPr>
                <w:lang w:val="de-DE"/>
              </w:rPr>
            </w:pPr>
            <w:r w:rsidRPr="006519B5">
              <w:rPr>
                <w:lang w:val="de-DE"/>
              </w:rPr>
              <w:t>(5)</w:t>
            </w:r>
            <w:r w:rsidRPr="006519B5">
              <w:rPr>
                <w:lang w:val="de-DE"/>
              </w:rPr>
              <w:tab/>
              <w:t>Die nationalen Durchsetzungsstellen stellen sicher, dass die bei ihren Überwachungstätigkeiten festgestellten Verstöße von Beförderern, Busbahnhofbetreibern, Reisevermittlern, Fahrscheinverkäufern und Reiseveranstaltern rasch behoben werden. Gegebenenfalls verlangen sie von den Beförderern einen Aktionsplan zur Behebung der Verstöße.</w:t>
            </w:r>
          </w:p>
        </w:tc>
        <w:tc>
          <w:tcPr>
            <w:tcW w:w="4876" w:type="dxa"/>
            <w:hideMark/>
          </w:tcPr>
          <w:p w14:paraId="59112C7B" w14:textId="77777777" w:rsidR="00B66609" w:rsidRPr="006519B5" w:rsidRDefault="00B66609" w:rsidP="000B4DD2">
            <w:pPr>
              <w:pStyle w:val="Normal6"/>
              <w:rPr>
                <w:szCs w:val="24"/>
                <w:lang w:val="de-DE"/>
              </w:rPr>
            </w:pPr>
            <w:r w:rsidRPr="006519B5">
              <w:rPr>
                <w:lang w:val="de-DE"/>
              </w:rPr>
              <w:t>(5)</w:t>
            </w:r>
            <w:r w:rsidRPr="006519B5">
              <w:rPr>
                <w:lang w:val="de-DE"/>
              </w:rPr>
              <w:tab/>
            </w:r>
            <w:r w:rsidRPr="006519B5">
              <w:rPr>
                <w:i/>
                <w:iCs/>
                <w:lang w:val="de-DE"/>
              </w:rPr>
              <w:t>(Betrifft nicht die deutsche Fassung.)</w:t>
            </w:r>
            <w:r w:rsidRPr="006519B5">
              <w:rPr>
                <w:lang w:val="de-DE"/>
              </w:rPr>
              <w:t xml:space="preserve"> </w:t>
            </w:r>
          </w:p>
        </w:tc>
      </w:tr>
    </w:tbl>
    <w:p w14:paraId="0CC07C5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F6F3EB8" w14:textId="77777777" w:rsidR="00B66609" w:rsidRPr="006519B5" w:rsidRDefault="00B66609" w:rsidP="00B66609">
      <w:r w:rsidRPr="006519B5">
        <w:rPr>
          <w:rStyle w:val="HideTWBExt"/>
          <w:noProof w:val="0"/>
        </w:rPr>
        <w:t>&lt;/Amend&gt;</w:t>
      </w:r>
    </w:p>
    <w:p w14:paraId="178C3B5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453</w:t>
      </w:r>
      <w:r w:rsidRPr="006519B5">
        <w:rPr>
          <w:rStyle w:val="HideTWBExt"/>
          <w:b w:val="0"/>
          <w:noProof w:val="0"/>
          <w:lang w:val="de-DE"/>
        </w:rPr>
        <w:t>&lt;/NumAm&gt;</w:t>
      </w:r>
    </w:p>
    <w:p w14:paraId="79CCBB0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E2F5674" w14:textId="77777777" w:rsidR="00B66609" w:rsidRPr="006519B5" w:rsidRDefault="00B66609" w:rsidP="00B66609">
      <w:r w:rsidRPr="006519B5">
        <w:rPr>
          <w:rStyle w:val="HideTWBExt"/>
          <w:noProof w:val="0"/>
        </w:rPr>
        <w:t>&lt;/RepeatBlock-By&gt;</w:t>
      </w:r>
    </w:p>
    <w:p w14:paraId="39147D6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1C9DE8" w14:textId="77777777" w:rsidR="00B66609" w:rsidRPr="006519B5" w:rsidRDefault="00B66609" w:rsidP="00B66609">
      <w:pPr>
        <w:pStyle w:val="NormalBold"/>
      </w:pPr>
      <w:r w:rsidRPr="006519B5">
        <w:rPr>
          <w:rStyle w:val="HideTWBExt"/>
          <w:b w:val="0"/>
          <w:noProof w:val="0"/>
        </w:rPr>
        <w:t>&lt;Article&gt;</w:t>
      </w:r>
      <w:r w:rsidRPr="006519B5">
        <w:t>Artikel 4 – Absatz 1 – Nummer 8</w:t>
      </w:r>
      <w:r w:rsidRPr="006519B5">
        <w:rPr>
          <w:rStyle w:val="HideTWBExt"/>
          <w:b w:val="0"/>
          <w:noProof w:val="0"/>
        </w:rPr>
        <w:t>&lt;/Article&gt;</w:t>
      </w:r>
    </w:p>
    <w:p w14:paraId="7EE2A8EA"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58771ED4" w14:textId="77777777" w:rsidR="00B66609" w:rsidRPr="006519B5" w:rsidRDefault="00B66609" w:rsidP="00B66609">
      <w:r w:rsidRPr="006519B5">
        <w:rPr>
          <w:rStyle w:val="HideTWBExt"/>
          <w:noProof w:val="0"/>
        </w:rPr>
        <w:t>&lt;Article2&gt;</w:t>
      </w:r>
      <w:r w:rsidRPr="006519B5">
        <w:t>Artikel 28a – Absätze 5 a, 5 b und 5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4E4FBD0" w14:textId="77777777" w:rsidTr="000B4DD2">
        <w:trPr>
          <w:jc w:val="center"/>
        </w:trPr>
        <w:tc>
          <w:tcPr>
            <w:tcW w:w="9752" w:type="dxa"/>
            <w:gridSpan w:val="2"/>
          </w:tcPr>
          <w:p w14:paraId="6CE694BD" w14:textId="77777777" w:rsidR="00B66609" w:rsidRPr="006519B5" w:rsidRDefault="00B66609" w:rsidP="000B4DD2">
            <w:pPr>
              <w:keepNext/>
            </w:pPr>
          </w:p>
        </w:tc>
      </w:tr>
      <w:tr w:rsidR="00B66609" w:rsidRPr="006519B5" w14:paraId="329A1080" w14:textId="77777777" w:rsidTr="000B4DD2">
        <w:trPr>
          <w:jc w:val="center"/>
        </w:trPr>
        <w:tc>
          <w:tcPr>
            <w:tcW w:w="4876" w:type="dxa"/>
            <w:hideMark/>
          </w:tcPr>
          <w:p w14:paraId="3F9D3CCB"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E32169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62061E2" w14:textId="77777777" w:rsidTr="000B4DD2">
        <w:trPr>
          <w:jc w:val="center"/>
        </w:trPr>
        <w:tc>
          <w:tcPr>
            <w:tcW w:w="4876" w:type="dxa"/>
          </w:tcPr>
          <w:p w14:paraId="5B77D052" w14:textId="77777777" w:rsidR="00B66609" w:rsidRPr="006519B5" w:rsidRDefault="00B66609" w:rsidP="000B4DD2">
            <w:pPr>
              <w:pStyle w:val="Normal6"/>
              <w:rPr>
                <w:lang w:val="de-DE"/>
              </w:rPr>
            </w:pPr>
          </w:p>
        </w:tc>
        <w:tc>
          <w:tcPr>
            <w:tcW w:w="4876" w:type="dxa"/>
            <w:hideMark/>
          </w:tcPr>
          <w:p w14:paraId="1E7FC11E" w14:textId="6016154F" w:rsidR="00B66609" w:rsidRPr="006519B5" w:rsidRDefault="00B66609" w:rsidP="00A10491">
            <w:pPr>
              <w:pStyle w:val="Normal6"/>
              <w:rPr>
                <w:szCs w:val="24"/>
                <w:lang w:val="de-DE"/>
              </w:rPr>
            </w:pPr>
            <w:r w:rsidRPr="006519B5">
              <w:rPr>
                <w:b/>
                <w:i/>
                <w:lang w:val="de-DE"/>
              </w:rPr>
              <w:t>5a</w:t>
            </w:r>
            <w:r w:rsidR="00A10491" w:rsidRPr="006519B5">
              <w:rPr>
                <w:b/>
                <w:i/>
                <w:lang w:val="de-DE"/>
              </w:rPr>
              <w:t>.</w:t>
            </w:r>
            <w:r w:rsidRPr="006519B5">
              <w:rPr>
                <w:b/>
                <w:i/>
                <w:lang w:val="de-DE"/>
              </w:rPr>
              <w:tab/>
              <w:t>In Artikel 28a Absatz 5 werden drei neue Absätze eingefügt:</w:t>
            </w:r>
          </w:p>
        </w:tc>
      </w:tr>
      <w:tr w:rsidR="00B66609" w:rsidRPr="006519B5" w14:paraId="6D932A8E" w14:textId="77777777" w:rsidTr="000B4DD2">
        <w:trPr>
          <w:jc w:val="center"/>
        </w:trPr>
        <w:tc>
          <w:tcPr>
            <w:tcW w:w="4876" w:type="dxa"/>
          </w:tcPr>
          <w:p w14:paraId="4357E79A" w14:textId="77777777" w:rsidR="00B66609" w:rsidRPr="006519B5" w:rsidRDefault="00B66609" w:rsidP="000B4DD2">
            <w:pPr>
              <w:pStyle w:val="Normal6"/>
              <w:rPr>
                <w:lang w:val="de-DE"/>
              </w:rPr>
            </w:pPr>
          </w:p>
        </w:tc>
        <w:tc>
          <w:tcPr>
            <w:tcW w:w="4876" w:type="dxa"/>
            <w:hideMark/>
          </w:tcPr>
          <w:p w14:paraId="1E5CEA3F" w14:textId="4BB16961" w:rsidR="00B66609" w:rsidRPr="006519B5" w:rsidRDefault="00415474" w:rsidP="000B4DD2">
            <w:pPr>
              <w:pStyle w:val="Normal6"/>
              <w:rPr>
                <w:szCs w:val="24"/>
                <w:lang w:val="de-DE"/>
              </w:rPr>
            </w:pPr>
            <w:r w:rsidRPr="006519B5">
              <w:rPr>
                <w:b/>
                <w:i/>
                <w:lang w:val="de-DE"/>
              </w:rPr>
              <w:t>„</w:t>
            </w:r>
            <w:r w:rsidR="00B66609" w:rsidRPr="006519B5">
              <w:rPr>
                <w:b/>
                <w:i/>
                <w:lang w:val="de-DE"/>
              </w:rPr>
              <w:t>(5a) Werden von Beförderern, Busbahnhofbetreibern oder Vermittlern vorgelegte Aktionspläne für unzureichend befunden oder erfordert die Nichteinhaltung sofortige Korrekturmaßnahmen, ergreifen die nationalen Durchsetzungsstellen geeignete Durchsetzungsmaßnahmen. Die Mitgliedstaaten stellen sicher, dass die nationalen Durchsetzungsstellen über ausreichende Befugnisse und Ressourcen verfügen, um wirksame Sanktionen für Verstöße gegen diese Verordnung zu verhängen.</w:t>
            </w:r>
          </w:p>
        </w:tc>
      </w:tr>
      <w:tr w:rsidR="00B66609" w:rsidRPr="006519B5" w14:paraId="2363EE84" w14:textId="77777777" w:rsidTr="000B4DD2">
        <w:trPr>
          <w:jc w:val="center"/>
        </w:trPr>
        <w:tc>
          <w:tcPr>
            <w:tcW w:w="4876" w:type="dxa"/>
          </w:tcPr>
          <w:p w14:paraId="41D48837" w14:textId="77777777" w:rsidR="00B66609" w:rsidRPr="006519B5" w:rsidRDefault="00B66609" w:rsidP="000B4DD2">
            <w:pPr>
              <w:pStyle w:val="Normal6"/>
              <w:rPr>
                <w:lang w:val="de-DE"/>
              </w:rPr>
            </w:pPr>
          </w:p>
        </w:tc>
        <w:tc>
          <w:tcPr>
            <w:tcW w:w="4876" w:type="dxa"/>
            <w:hideMark/>
          </w:tcPr>
          <w:p w14:paraId="117A7EEC" w14:textId="77777777" w:rsidR="00B66609" w:rsidRPr="006519B5" w:rsidRDefault="00B66609" w:rsidP="000B4DD2">
            <w:pPr>
              <w:pStyle w:val="Normal6"/>
              <w:rPr>
                <w:szCs w:val="24"/>
                <w:lang w:val="de-DE"/>
              </w:rPr>
            </w:pPr>
            <w:r w:rsidRPr="006519B5">
              <w:rPr>
                <w:b/>
                <w:i/>
                <w:lang w:val="de-DE"/>
              </w:rPr>
              <w:t>(5b) Die nationalen Durchsetzungsstellen sind befugt, auf der Grundlage einzelner Beschwerden von Fluggästen Durchsetzungsmaßnahmen einzuleiten. Diese Maßnahmen dürfen nicht von den Ergebnissen früherer Überwachungstätigkeiten abhängen.</w:t>
            </w:r>
          </w:p>
        </w:tc>
      </w:tr>
      <w:tr w:rsidR="00B66609" w:rsidRPr="006519B5" w14:paraId="727A0EB6" w14:textId="77777777" w:rsidTr="000B4DD2">
        <w:trPr>
          <w:jc w:val="center"/>
        </w:trPr>
        <w:tc>
          <w:tcPr>
            <w:tcW w:w="4876" w:type="dxa"/>
          </w:tcPr>
          <w:p w14:paraId="4BC1FC11" w14:textId="77777777" w:rsidR="00B66609" w:rsidRPr="006519B5" w:rsidRDefault="00B66609" w:rsidP="000B4DD2">
            <w:pPr>
              <w:pStyle w:val="Normal6"/>
              <w:rPr>
                <w:lang w:val="de-DE"/>
              </w:rPr>
            </w:pPr>
          </w:p>
        </w:tc>
        <w:tc>
          <w:tcPr>
            <w:tcW w:w="4876" w:type="dxa"/>
            <w:hideMark/>
          </w:tcPr>
          <w:p w14:paraId="6BF00844" w14:textId="74D65B09" w:rsidR="00B66609" w:rsidRPr="006519B5" w:rsidRDefault="00B66609" w:rsidP="000B4DD2">
            <w:pPr>
              <w:pStyle w:val="Normal6"/>
              <w:rPr>
                <w:szCs w:val="24"/>
                <w:lang w:val="de-DE"/>
              </w:rPr>
            </w:pPr>
            <w:r w:rsidRPr="006519B5">
              <w:rPr>
                <w:b/>
                <w:i/>
                <w:lang w:val="de-DE"/>
              </w:rPr>
              <w:t>(5c) Die nationalen Durchsetzungsstellen veröffentlichen einen Jahresbericht, in dem sie ausführlich über ihre Durchsetzungsmaßnahmen, einschließlich Informationen über verhängte Sanktionen, berichten. Darüber hinaus veröffentlichen sie Statistiken auf der Grundlage von Daten, die von Beförderern, Vermittlern und Busbahnhofbetreibern bereitgestellt werden und die die Anzahl und Art der Beschwerden von Fahrgästen sowie die Anzahl der Annullierungen, Nichtbeförderungen, Verspätungen und deren jeweilige Dauer umfassen.</w:t>
            </w:r>
            <w:r w:rsidR="00A10491" w:rsidRPr="006519B5">
              <w:rPr>
                <w:b/>
                <w:i/>
                <w:lang w:val="de-DE"/>
              </w:rPr>
              <w:t>“</w:t>
            </w:r>
          </w:p>
        </w:tc>
      </w:tr>
    </w:tbl>
    <w:p w14:paraId="4F935F9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3C801D8" w14:textId="77777777" w:rsidR="00B66609" w:rsidRPr="006519B5" w:rsidRDefault="00B66609" w:rsidP="00B66609">
      <w:r w:rsidRPr="006519B5">
        <w:rPr>
          <w:rStyle w:val="HideTWBExt"/>
          <w:noProof w:val="0"/>
        </w:rPr>
        <w:t>&lt;/Amend&gt;</w:t>
      </w:r>
    </w:p>
    <w:p w14:paraId="5A11124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454</w:t>
      </w:r>
      <w:r w:rsidRPr="006519B5">
        <w:rPr>
          <w:rStyle w:val="HideTWBExt"/>
          <w:b w:val="0"/>
          <w:noProof w:val="0"/>
          <w:lang w:val="de-DE"/>
        </w:rPr>
        <w:t>&lt;/NumAm&gt;</w:t>
      </w:r>
    </w:p>
    <w:p w14:paraId="5BF6928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D5FCDAA" w14:textId="77777777" w:rsidR="00B66609" w:rsidRPr="006519B5" w:rsidRDefault="00B66609" w:rsidP="00B66609">
      <w:r w:rsidRPr="006519B5">
        <w:rPr>
          <w:rStyle w:val="HideTWBExt"/>
          <w:noProof w:val="0"/>
        </w:rPr>
        <w:t>&lt;/RepeatBlock-By&gt;</w:t>
      </w:r>
    </w:p>
    <w:p w14:paraId="7F61A1F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F8F44D7" w14:textId="77777777" w:rsidR="00B66609" w:rsidRPr="006519B5" w:rsidRDefault="00B66609" w:rsidP="00B66609">
      <w:pPr>
        <w:pStyle w:val="NormalBold"/>
      </w:pPr>
      <w:r w:rsidRPr="006519B5">
        <w:rPr>
          <w:rStyle w:val="HideTWBExt"/>
          <w:b w:val="0"/>
          <w:noProof w:val="0"/>
        </w:rPr>
        <w:t>&lt;Article&gt;</w:t>
      </w:r>
      <w:r w:rsidRPr="006519B5">
        <w:t>Artikel 4 – Absatz 1 – Nummer 8</w:t>
      </w:r>
      <w:r w:rsidRPr="006519B5">
        <w:rPr>
          <w:rStyle w:val="HideTWBExt"/>
          <w:b w:val="0"/>
          <w:noProof w:val="0"/>
        </w:rPr>
        <w:t>&lt;/Article&gt;</w:t>
      </w:r>
    </w:p>
    <w:p w14:paraId="1650CA4B"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346D5F16" w14:textId="77777777" w:rsidR="00B66609" w:rsidRPr="006519B5" w:rsidRDefault="00B66609" w:rsidP="00B66609">
      <w:r w:rsidRPr="006519B5">
        <w:rPr>
          <w:rStyle w:val="HideTWBExt"/>
          <w:noProof w:val="0"/>
        </w:rPr>
        <w:t>&lt;Article2&gt;</w:t>
      </w:r>
      <w:r w:rsidRPr="006519B5">
        <w:t>Artikel 28b – Absatz 1</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E265517" w14:textId="77777777" w:rsidTr="000B4DD2">
        <w:trPr>
          <w:jc w:val="center"/>
        </w:trPr>
        <w:tc>
          <w:tcPr>
            <w:tcW w:w="9752" w:type="dxa"/>
            <w:gridSpan w:val="2"/>
          </w:tcPr>
          <w:p w14:paraId="62E59F8A" w14:textId="77777777" w:rsidR="00B66609" w:rsidRPr="006519B5" w:rsidRDefault="00B66609" w:rsidP="000B4DD2">
            <w:pPr>
              <w:keepNext/>
            </w:pPr>
          </w:p>
        </w:tc>
      </w:tr>
      <w:tr w:rsidR="00B66609" w:rsidRPr="006519B5" w14:paraId="0BF885D7" w14:textId="77777777" w:rsidTr="000B4DD2">
        <w:trPr>
          <w:jc w:val="center"/>
        </w:trPr>
        <w:tc>
          <w:tcPr>
            <w:tcW w:w="4876" w:type="dxa"/>
            <w:hideMark/>
          </w:tcPr>
          <w:p w14:paraId="3F9B12A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B28169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1C8FF6B" w14:textId="77777777" w:rsidTr="000B4DD2">
        <w:trPr>
          <w:jc w:val="center"/>
        </w:trPr>
        <w:tc>
          <w:tcPr>
            <w:tcW w:w="4876" w:type="dxa"/>
            <w:hideMark/>
          </w:tcPr>
          <w:p w14:paraId="583345CC" w14:textId="77777777" w:rsidR="00B66609" w:rsidRPr="006519B5" w:rsidRDefault="00B66609" w:rsidP="000B4DD2">
            <w:pPr>
              <w:pStyle w:val="Normal6"/>
              <w:rPr>
                <w:lang w:val="de-DE"/>
              </w:rPr>
            </w:pPr>
            <w:r w:rsidRPr="006519B5">
              <w:rPr>
                <w:lang w:val="de-DE"/>
              </w:rPr>
              <w:t>(1)</w:t>
            </w:r>
            <w:r w:rsidRPr="006519B5">
              <w:rPr>
                <w:lang w:val="de-DE"/>
              </w:rPr>
              <w:tab/>
              <w:t>Beförderer und Busbahnhofbetreiber übermitteln den nationalen Durchsetzungsstellen auf Anfrage unverzüglich, jedenfalls aber innerhalb eines Monats nach Eingang der Anfrage einschlägige Unterlagen und Informationen.</w:t>
            </w:r>
          </w:p>
        </w:tc>
        <w:tc>
          <w:tcPr>
            <w:tcW w:w="4876" w:type="dxa"/>
            <w:hideMark/>
          </w:tcPr>
          <w:p w14:paraId="420981E5" w14:textId="77777777" w:rsidR="00B66609" w:rsidRPr="006519B5" w:rsidRDefault="00B66609" w:rsidP="000B4DD2">
            <w:pPr>
              <w:pStyle w:val="Normal6"/>
              <w:rPr>
                <w:szCs w:val="24"/>
                <w:lang w:val="de-DE"/>
              </w:rPr>
            </w:pPr>
            <w:r w:rsidRPr="006519B5">
              <w:rPr>
                <w:lang w:val="de-DE"/>
              </w:rPr>
              <w:t>(1)</w:t>
            </w:r>
            <w:r w:rsidRPr="006519B5">
              <w:rPr>
                <w:lang w:val="de-DE"/>
              </w:rPr>
              <w:tab/>
              <w:t>Beförderer</w:t>
            </w:r>
            <w:r w:rsidRPr="006519B5">
              <w:rPr>
                <w:b/>
                <w:i/>
                <w:lang w:val="de-DE"/>
              </w:rPr>
              <w:t>, Vermittler</w:t>
            </w:r>
            <w:r w:rsidRPr="006519B5">
              <w:rPr>
                <w:lang w:val="de-DE"/>
              </w:rPr>
              <w:t xml:space="preserve"> und Busbahnhofbetreiber übermitteln den nationalen Durchsetzungsstellen auf Anfrage unverzüglich, jedenfalls aber innerhalb eines Monats nach Eingang der Anfrage, einschlägige Unterlagen und Informationen </w:t>
            </w:r>
            <w:r w:rsidRPr="006519B5">
              <w:rPr>
                <w:b/>
                <w:i/>
                <w:lang w:val="de-DE"/>
              </w:rPr>
              <w:t>mit Ausnahme der in Artikel 28a Absatz 8 genannten Informationen</w:t>
            </w:r>
            <w:r w:rsidRPr="006519B5">
              <w:rPr>
                <w:lang w:val="de-DE"/>
              </w:rPr>
              <w:t>.</w:t>
            </w:r>
          </w:p>
        </w:tc>
      </w:tr>
    </w:tbl>
    <w:p w14:paraId="16FB5B74"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3F031BB" w14:textId="77777777" w:rsidR="00B66609" w:rsidRPr="006519B5" w:rsidRDefault="00B66609" w:rsidP="00B66609">
      <w:r w:rsidRPr="006519B5">
        <w:rPr>
          <w:rStyle w:val="HideTWBExt"/>
          <w:noProof w:val="0"/>
        </w:rPr>
        <w:t>&lt;/Amend&gt;</w:t>
      </w:r>
    </w:p>
    <w:p w14:paraId="0697E8D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455</w:t>
      </w:r>
      <w:r w:rsidRPr="006519B5">
        <w:rPr>
          <w:rStyle w:val="HideTWBExt"/>
          <w:b w:val="0"/>
          <w:noProof w:val="0"/>
          <w:lang w:val="de-DE"/>
        </w:rPr>
        <w:t>&lt;/NumAm&gt;</w:t>
      </w:r>
    </w:p>
    <w:p w14:paraId="0CCD357D"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789AFA9" w14:textId="77777777" w:rsidR="00B66609" w:rsidRPr="006519B5" w:rsidRDefault="00B66609" w:rsidP="00B66609">
      <w:r w:rsidRPr="006519B5">
        <w:rPr>
          <w:rStyle w:val="HideTWBExt"/>
          <w:noProof w:val="0"/>
        </w:rPr>
        <w:t>&lt;/RepeatBlock-By&gt;</w:t>
      </w:r>
    </w:p>
    <w:p w14:paraId="3824C987"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653FF6E" w14:textId="77777777" w:rsidR="00B66609" w:rsidRPr="006519B5" w:rsidRDefault="00B66609" w:rsidP="00B66609">
      <w:pPr>
        <w:pStyle w:val="NormalBold"/>
      </w:pPr>
      <w:r w:rsidRPr="006519B5">
        <w:rPr>
          <w:rStyle w:val="HideTWBExt"/>
          <w:b w:val="0"/>
          <w:noProof w:val="0"/>
        </w:rPr>
        <w:t>&lt;Article&gt;</w:t>
      </w:r>
      <w:r w:rsidRPr="006519B5">
        <w:t>Artikel 4 – Absatz 1 – Nummer 9</w:t>
      </w:r>
      <w:r w:rsidRPr="006519B5">
        <w:rPr>
          <w:rStyle w:val="HideTWBExt"/>
          <w:b w:val="0"/>
          <w:noProof w:val="0"/>
        </w:rPr>
        <w:t>&lt;/Article&gt;</w:t>
      </w:r>
    </w:p>
    <w:p w14:paraId="0F7B126E"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7F7EB5FD" w14:textId="1511EF8A" w:rsidR="00B66609" w:rsidRPr="006519B5" w:rsidRDefault="00B66609" w:rsidP="00B66609">
      <w:r w:rsidRPr="006519B5">
        <w:rPr>
          <w:rStyle w:val="HideTWBExt"/>
          <w:noProof w:val="0"/>
        </w:rPr>
        <w:t>&lt;Article2&gt;</w:t>
      </w:r>
      <w:r w:rsidRPr="006519B5">
        <w:t>Artikel 30</w:t>
      </w:r>
      <w:r w:rsidR="00AC0533" w:rsidRPr="006519B5">
        <w:t> </w:t>
      </w:r>
      <w:r w:rsidRPr="006519B5">
        <w:t>a (neu) – Absatz 1 a (neu)</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924CED7" w14:textId="77777777" w:rsidTr="000B4DD2">
        <w:trPr>
          <w:jc w:val="center"/>
        </w:trPr>
        <w:tc>
          <w:tcPr>
            <w:tcW w:w="9752" w:type="dxa"/>
            <w:gridSpan w:val="2"/>
          </w:tcPr>
          <w:p w14:paraId="3B18954F" w14:textId="77777777" w:rsidR="00B66609" w:rsidRPr="006519B5" w:rsidRDefault="00B66609" w:rsidP="000B4DD2">
            <w:pPr>
              <w:keepNext/>
            </w:pPr>
          </w:p>
        </w:tc>
      </w:tr>
      <w:tr w:rsidR="00B66609" w:rsidRPr="006519B5" w14:paraId="6D9BDBFE" w14:textId="77777777" w:rsidTr="000B4DD2">
        <w:trPr>
          <w:jc w:val="center"/>
        </w:trPr>
        <w:tc>
          <w:tcPr>
            <w:tcW w:w="4876" w:type="dxa"/>
            <w:hideMark/>
          </w:tcPr>
          <w:p w14:paraId="541FF176"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87F102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30757909" w14:textId="77777777" w:rsidTr="000B4DD2">
        <w:trPr>
          <w:jc w:val="center"/>
        </w:trPr>
        <w:tc>
          <w:tcPr>
            <w:tcW w:w="4876" w:type="dxa"/>
          </w:tcPr>
          <w:p w14:paraId="0F539D15" w14:textId="77777777" w:rsidR="00B66609" w:rsidRPr="006519B5" w:rsidRDefault="00B66609" w:rsidP="000B4DD2">
            <w:pPr>
              <w:pStyle w:val="Normal6"/>
              <w:rPr>
                <w:lang w:val="de-DE"/>
              </w:rPr>
            </w:pPr>
          </w:p>
        </w:tc>
        <w:tc>
          <w:tcPr>
            <w:tcW w:w="4876" w:type="dxa"/>
            <w:hideMark/>
          </w:tcPr>
          <w:p w14:paraId="15BDE135" w14:textId="77777777" w:rsidR="00B66609" w:rsidRPr="006519B5" w:rsidRDefault="00B66609" w:rsidP="000B4DD2">
            <w:pPr>
              <w:pStyle w:val="Normal6"/>
              <w:rPr>
                <w:szCs w:val="24"/>
                <w:lang w:val="de-DE"/>
              </w:rPr>
            </w:pPr>
            <w:r w:rsidRPr="006519B5">
              <w:rPr>
                <w:b/>
                <w:i/>
                <w:lang w:val="de-DE"/>
              </w:rPr>
              <w:t>(neu) Die Kommission unterstützt den Dialog und fördert die Zusammenarbeit zwischen den Mitgliedstaaten bei der nationalen Auslegung und Anwendung dieser Verordnung.</w:t>
            </w:r>
          </w:p>
        </w:tc>
      </w:tr>
      <w:tr w:rsidR="00B66609" w:rsidRPr="006519B5" w14:paraId="4FA8AB50" w14:textId="77777777" w:rsidTr="000B4DD2">
        <w:trPr>
          <w:jc w:val="center"/>
        </w:trPr>
        <w:tc>
          <w:tcPr>
            <w:tcW w:w="4876" w:type="dxa"/>
          </w:tcPr>
          <w:p w14:paraId="25B10C63" w14:textId="77777777" w:rsidR="00B66609" w:rsidRPr="006519B5" w:rsidRDefault="00B66609" w:rsidP="000B4DD2">
            <w:pPr>
              <w:pStyle w:val="Normal6"/>
              <w:rPr>
                <w:lang w:val="de-DE"/>
              </w:rPr>
            </w:pPr>
          </w:p>
        </w:tc>
        <w:tc>
          <w:tcPr>
            <w:tcW w:w="4876" w:type="dxa"/>
            <w:hideMark/>
          </w:tcPr>
          <w:p w14:paraId="1434FBB3" w14:textId="77777777" w:rsidR="00B66609" w:rsidRPr="006519B5" w:rsidRDefault="00B66609" w:rsidP="000B4DD2">
            <w:pPr>
              <w:pStyle w:val="Normal6"/>
              <w:rPr>
                <w:szCs w:val="24"/>
                <w:lang w:val="de-DE"/>
              </w:rPr>
            </w:pPr>
            <w:r w:rsidRPr="006519B5">
              <w:rPr>
                <w:b/>
                <w:i/>
                <w:lang w:val="de-DE"/>
              </w:rPr>
              <w:t>(neu) Die Mitgliedstaaten legen der Kommission jährlich einen Bericht über ihre Tätigkeiten vor. Die Kommission kann Durchführungsrechtsakte über die in diesen Berichten zu behandelnden Fragen erlassen.</w:t>
            </w:r>
          </w:p>
        </w:tc>
      </w:tr>
      <w:tr w:rsidR="00B66609" w:rsidRPr="006519B5" w14:paraId="170DF38C" w14:textId="77777777" w:rsidTr="000B4DD2">
        <w:trPr>
          <w:jc w:val="center"/>
        </w:trPr>
        <w:tc>
          <w:tcPr>
            <w:tcW w:w="4876" w:type="dxa"/>
          </w:tcPr>
          <w:p w14:paraId="14C0F920" w14:textId="77777777" w:rsidR="00B66609" w:rsidRPr="006519B5" w:rsidRDefault="00B66609" w:rsidP="000B4DD2">
            <w:pPr>
              <w:pStyle w:val="Normal6"/>
              <w:rPr>
                <w:lang w:val="de-DE"/>
              </w:rPr>
            </w:pPr>
          </w:p>
        </w:tc>
        <w:tc>
          <w:tcPr>
            <w:tcW w:w="4876" w:type="dxa"/>
            <w:hideMark/>
          </w:tcPr>
          <w:p w14:paraId="4A220B07" w14:textId="77777777" w:rsidR="00B66609" w:rsidRPr="006519B5" w:rsidRDefault="00B66609" w:rsidP="000B4DD2">
            <w:pPr>
              <w:pStyle w:val="Normal6"/>
              <w:rPr>
                <w:szCs w:val="24"/>
                <w:lang w:val="de-DE"/>
              </w:rPr>
            </w:pPr>
            <w:r w:rsidRPr="006519B5">
              <w:rPr>
                <w:b/>
                <w:i/>
                <w:lang w:val="de-DE"/>
              </w:rPr>
              <w:t>(neu) Die Kommission untersucht auf Antrag eines Mitgliedstaats oder von Amts wegen Fälle, in denen Bestimmungen dieser Verordnung, insbesondere in Bezug auf die Auslegung außergewöhnlicher Umstände, unterschiedlich angewendet und durchgesetzt werden, und präzisiert die Bestimmungen dieser Verordnung, um eine einheitliche Vorgehensweise zu fördern. Zu diesem Zweck kann die Kommission eine Empfehlung annehmen und veröffentlichen.</w:t>
            </w:r>
          </w:p>
        </w:tc>
      </w:tr>
      <w:tr w:rsidR="00B66609" w:rsidRPr="006519B5" w14:paraId="3BC47CD6" w14:textId="77777777" w:rsidTr="000B4DD2">
        <w:trPr>
          <w:jc w:val="center"/>
        </w:trPr>
        <w:tc>
          <w:tcPr>
            <w:tcW w:w="4876" w:type="dxa"/>
          </w:tcPr>
          <w:p w14:paraId="0D44F9D6" w14:textId="77777777" w:rsidR="00B66609" w:rsidRPr="006519B5" w:rsidRDefault="00B66609" w:rsidP="000B4DD2">
            <w:pPr>
              <w:pStyle w:val="Normal6"/>
              <w:rPr>
                <w:lang w:val="de-DE"/>
              </w:rPr>
            </w:pPr>
          </w:p>
        </w:tc>
        <w:tc>
          <w:tcPr>
            <w:tcW w:w="4876" w:type="dxa"/>
            <w:hideMark/>
          </w:tcPr>
          <w:p w14:paraId="2A312E28" w14:textId="77777777" w:rsidR="00B66609" w:rsidRPr="006519B5" w:rsidRDefault="00B66609" w:rsidP="000B4DD2">
            <w:pPr>
              <w:pStyle w:val="Normal6"/>
              <w:rPr>
                <w:szCs w:val="24"/>
                <w:lang w:val="de-DE"/>
              </w:rPr>
            </w:pPr>
            <w:r w:rsidRPr="006519B5">
              <w:rPr>
                <w:b/>
                <w:i/>
                <w:lang w:val="de-DE"/>
              </w:rPr>
              <w:t>(neu) Die Kommission und die Mitgliedstaaten richten ein unionsweites Verfahren ein, das alle nationalen Durchsetzungsstellen umfasst, um den Austausch von Informationen über Verstöße, Sanktionen und bewährte Durchsetzungsverfahren zwischen den Mitgliedstaaten sicherzustellen. Die Kommission stellt diese Informationen allen Mitgliedstaaten öffentlich und in elektronischer Form zur Verfügung.</w:t>
            </w:r>
          </w:p>
        </w:tc>
      </w:tr>
      <w:tr w:rsidR="00B66609" w:rsidRPr="006519B5" w14:paraId="58C9EC15" w14:textId="77777777" w:rsidTr="000B4DD2">
        <w:trPr>
          <w:jc w:val="center"/>
        </w:trPr>
        <w:tc>
          <w:tcPr>
            <w:tcW w:w="4876" w:type="dxa"/>
          </w:tcPr>
          <w:p w14:paraId="7BF60271" w14:textId="77777777" w:rsidR="00B66609" w:rsidRPr="006519B5" w:rsidRDefault="00B66609" w:rsidP="000B4DD2">
            <w:pPr>
              <w:pStyle w:val="Normal6"/>
              <w:rPr>
                <w:lang w:val="de-DE"/>
              </w:rPr>
            </w:pPr>
          </w:p>
        </w:tc>
        <w:tc>
          <w:tcPr>
            <w:tcW w:w="4876" w:type="dxa"/>
            <w:hideMark/>
          </w:tcPr>
          <w:p w14:paraId="27C8AE0D" w14:textId="77777777" w:rsidR="00B66609" w:rsidRPr="006519B5" w:rsidRDefault="00B66609" w:rsidP="000B4DD2">
            <w:pPr>
              <w:pStyle w:val="Normal6"/>
              <w:rPr>
                <w:szCs w:val="24"/>
                <w:lang w:val="de-DE"/>
              </w:rPr>
            </w:pPr>
            <w:r w:rsidRPr="006519B5">
              <w:rPr>
                <w:b/>
                <w:i/>
                <w:lang w:val="de-DE"/>
              </w:rPr>
              <w:t>(neu) Die nationalen Durchsetzungsstellen stellen der Kommission auf Anfrage Informationen und einschlägige Unterlagen zu einzelnen Verstößen bereit.</w:t>
            </w:r>
          </w:p>
        </w:tc>
      </w:tr>
      <w:tr w:rsidR="00B66609" w:rsidRPr="006519B5" w14:paraId="6361CB95" w14:textId="77777777" w:rsidTr="000B4DD2">
        <w:trPr>
          <w:jc w:val="center"/>
        </w:trPr>
        <w:tc>
          <w:tcPr>
            <w:tcW w:w="4876" w:type="dxa"/>
          </w:tcPr>
          <w:p w14:paraId="5572C6C8" w14:textId="77777777" w:rsidR="00B66609" w:rsidRPr="006519B5" w:rsidRDefault="00B66609" w:rsidP="000B4DD2">
            <w:pPr>
              <w:pStyle w:val="Normal6"/>
              <w:rPr>
                <w:lang w:val="de-DE"/>
              </w:rPr>
            </w:pPr>
          </w:p>
        </w:tc>
        <w:tc>
          <w:tcPr>
            <w:tcW w:w="4876" w:type="dxa"/>
            <w:hideMark/>
          </w:tcPr>
          <w:p w14:paraId="2F40C8BD" w14:textId="77777777" w:rsidR="00B66609" w:rsidRPr="006519B5" w:rsidRDefault="00B66609" w:rsidP="000B4DD2">
            <w:pPr>
              <w:pStyle w:val="Normal6"/>
              <w:rPr>
                <w:szCs w:val="24"/>
                <w:lang w:val="de-DE"/>
              </w:rPr>
            </w:pPr>
            <w:r w:rsidRPr="006519B5">
              <w:rPr>
                <w:b/>
                <w:i/>
                <w:lang w:val="de-DE"/>
              </w:rPr>
              <w:t>(neu) Die Kommission veröffentlicht auf ihrer Website eine Liste sämtlicher in der Union tätiger Luftfahrtunternehmen, Vermittler und Flughafenleitungsorgane, die systematisch gegen die Bestimmungen dieser Verordnung verstoßen, und aktualisiert diese Liste regelmäßig. Unabhängig von der Größe oder Staatszugehörigkeit wird von jedem Beförderer, Vermittler und Flughafenleitungsorgan angenommen, dass er systematisch gegen diese Verordnung verstößt, wenn die Kommission in Bezug auf diesen Beförderer, diesen Vermittler oder diesen Busbahnhofbetreiber Nachweise für Verstöße erhalten hat, die Fahrgästen in mehr als zehn Fällen innerhalb eines Kalenderjahres widerfahren sind und einen oder mehrere Artikel dieser Verordnung betreffen.</w:t>
            </w:r>
          </w:p>
        </w:tc>
      </w:tr>
    </w:tbl>
    <w:p w14:paraId="39CBF39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604BAC62" w14:textId="77777777" w:rsidR="00B66609" w:rsidRPr="006519B5" w:rsidRDefault="00B66609" w:rsidP="00B66609">
      <w:r w:rsidRPr="006519B5">
        <w:rPr>
          <w:rStyle w:val="HideTWBExt"/>
          <w:noProof w:val="0"/>
        </w:rPr>
        <w:t>&lt;/Amend&gt;</w:t>
      </w:r>
    </w:p>
    <w:p w14:paraId="47B7B30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456</w:t>
      </w:r>
      <w:r w:rsidRPr="006519B5">
        <w:rPr>
          <w:rStyle w:val="HideTWBExt"/>
          <w:b w:val="0"/>
          <w:noProof w:val="0"/>
          <w:lang w:val="de-DE"/>
        </w:rPr>
        <w:t>&lt;/NumAm&gt;</w:t>
      </w:r>
    </w:p>
    <w:p w14:paraId="6D5CF65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262D0FB" w14:textId="77777777" w:rsidR="00B66609" w:rsidRPr="006519B5" w:rsidRDefault="00B66609" w:rsidP="00B66609">
      <w:r w:rsidRPr="006519B5">
        <w:rPr>
          <w:rStyle w:val="HideTWBExt"/>
          <w:noProof w:val="0"/>
        </w:rPr>
        <w:t>&lt;/RepeatBlock-By&gt;</w:t>
      </w:r>
    </w:p>
    <w:p w14:paraId="43F7E65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84CFB3E" w14:textId="77777777" w:rsidR="00B66609" w:rsidRPr="006519B5" w:rsidRDefault="00B66609" w:rsidP="00B66609">
      <w:pPr>
        <w:pStyle w:val="NormalBold"/>
      </w:pPr>
      <w:r w:rsidRPr="006519B5">
        <w:rPr>
          <w:rStyle w:val="HideTWBExt"/>
          <w:b w:val="0"/>
          <w:noProof w:val="0"/>
        </w:rPr>
        <w:t>&lt;Article&gt;</w:t>
      </w:r>
      <w:r w:rsidRPr="006519B5">
        <w:t>Artikel 4 – Absatz 1 – Nummer 10 a (neu)</w:t>
      </w:r>
      <w:r w:rsidRPr="006519B5">
        <w:rPr>
          <w:rStyle w:val="HideTWBExt"/>
          <w:b w:val="0"/>
          <w:noProof w:val="0"/>
        </w:rPr>
        <w:t>&lt;/Article&gt;</w:t>
      </w:r>
    </w:p>
    <w:p w14:paraId="5C4F2641"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637B764F" w14:textId="77777777" w:rsidR="00B66609" w:rsidRPr="006519B5" w:rsidRDefault="00B66609" w:rsidP="00B66609">
      <w:r w:rsidRPr="006519B5">
        <w:rPr>
          <w:rStyle w:val="HideTWBExt"/>
          <w:noProof w:val="0"/>
        </w:rPr>
        <w:t>&lt;Article2&gt;</w:t>
      </w:r>
      <w:r w:rsidRPr="006519B5">
        <w:t>Artikel 31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6D0CEA59" w14:textId="77777777" w:rsidTr="000B4DD2">
        <w:trPr>
          <w:jc w:val="center"/>
        </w:trPr>
        <w:tc>
          <w:tcPr>
            <w:tcW w:w="9752" w:type="dxa"/>
            <w:gridSpan w:val="2"/>
          </w:tcPr>
          <w:p w14:paraId="1276A7B8" w14:textId="77777777" w:rsidR="00B66609" w:rsidRPr="006519B5" w:rsidRDefault="00B66609" w:rsidP="000B4DD2">
            <w:pPr>
              <w:keepNext/>
            </w:pPr>
          </w:p>
        </w:tc>
      </w:tr>
      <w:tr w:rsidR="00B66609" w:rsidRPr="006519B5" w14:paraId="1FD5BF38" w14:textId="77777777" w:rsidTr="000B4DD2">
        <w:trPr>
          <w:jc w:val="center"/>
        </w:trPr>
        <w:tc>
          <w:tcPr>
            <w:tcW w:w="4876" w:type="dxa"/>
            <w:hideMark/>
          </w:tcPr>
          <w:p w14:paraId="2387547E"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9C1188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DDA4242" w14:textId="77777777" w:rsidTr="000B4DD2">
        <w:trPr>
          <w:jc w:val="center"/>
        </w:trPr>
        <w:tc>
          <w:tcPr>
            <w:tcW w:w="4876" w:type="dxa"/>
          </w:tcPr>
          <w:p w14:paraId="66157D37" w14:textId="77777777" w:rsidR="00B66609" w:rsidRPr="006519B5" w:rsidRDefault="00B66609" w:rsidP="000B4DD2">
            <w:pPr>
              <w:pStyle w:val="Normal6"/>
              <w:rPr>
                <w:lang w:val="de-DE"/>
              </w:rPr>
            </w:pPr>
          </w:p>
        </w:tc>
        <w:tc>
          <w:tcPr>
            <w:tcW w:w="4876" w:type="dxa"/>
            <w:hideMark/>
          </w:tcPr>
          <w:p w14:paraId="617197D2" w14:textId="0983909E" w:rsidR="00B66609" w:rsidRPr="006519B5" w:rsidRDefault="00B66609" w:rsidP="00A10491">
            <w:pPr>
              <w:pStyle w:val="Normal6"/>
              <w:rPr>
                <w:szCs w:val="24"/>
                <w:lang w:val="de-DE"/>
              </w:rPr>
            </w:pPr>
            <w:r w:rsidRPr="006519B5">
              <w:rPr>
                <w:b/>
                <w:i/>
                <w:lang w:val="de-DE"/>
              </w:rPr>
              <w:t>10a</w:t>
            </w:r>
            <w:r w:rsidR="00A10491" w:rsidRPr="006519B5">
              <w:rPr>
                <w:b/>
                <w:i/>
                <w:lang w:val="de-DE"/>
              </w:rPr>
              <w:t>.</w:t>
            </w:r>
            <w:r w:rsidRPr="006519B5">
              <w:rPr>
                <w:b/>
                <w:i/>
                <w:lang w:val="de-DE"/>
              </w:rPr>
              <w:tab/>
              <w:t>Folgender Artikel 31b wird eingefügt:</w:t>
            </w:r>
          </w:p>
        </w:tc>
      </w:tr>
      <w:tr w:rsidR="00B66609" w:rsidRPr="006519B5" w14:paraId="7EF53E6C" w14:textId="77777777" w:rsidTr="000B4DD2">
        <w:trPr>
          <w:jc w:val="center"/>
        </w:trPr>
        <w:tc>
          <w:tcPr>
            <w:tcW w:w="4876" w:type="dxa"/>
          </w:tcPr>
          <w:p w14:paraId="192CB831" w14:textId="77777777" w:rsidR="00B66609" w:rsidRPr="006519B5" w:rsidRDefault="00B66609" w:rsidP="000B4DD2">
            <w:pPr>
              <w:pStyle w:val="Normal6"/>
              <w:rPr>
                <w:lang w:val="de-DE"/>
              </w:rPr>
            </w:pPr>
          </w:p>
        </w:tc>
        <w:tc>
          <w:tcPr>
            <w:tcW w:w="4876" w:type="dxa"/>
            <w:hideMark/>
          </w:tcPr>
          <w:p w14:paraId="63A2FDF3" w14:textId="0A1863F2" w:rsidR="00B66609" w:rsidRPr="006519B5" w:rsidRDefault="00415474" w:rsidP="000B4DD2">
            <w:pPr>
              <w:pStyle w:val="Normal6"/>
              <w:rPr>
                <w:szCs w:val="24"/>
                <w:lang w:val="de-DE"/>
              </w:rPr>
            </w:pPr>
            <w:r w:rsidRPr="006519B5">
              <w:rPr>
                <w:b/>
                <w:i/>
                <w:lang w:val="de-DE"/>
              </w:rPr>
              <w:t>„</w:t>
            </w:r>
            <w:r w:rsidR="00B66609" w:rsidRPr="006519B5">
              <w:rPr>
                <w:b/>
                <w:i/>
                <w:lang w:val="de-DE"/>
              </w:rPr>
              <w:t>Artikel 31b</w:t>
            </w:r>
          </w:p>
        </w:tc>
      </w:tr>
      <w:tr w:rsidR="00B66609" w:rsidRPr="006519B5" w14:paraId="6DCFCBE5" w14:textId="77777777" w:rsidTr="000B4DD2">
        <w:trPr>
          <w:jc w:val="center"/>
        </w:trPr>
        <w:tc>
          <w:tcPr>
            <w:tcW w:w="4876" w:type="dxa"/>
          </w:tcPr>
          <w:p w14:paraId="2168ABB3" w14:textId="77777777" w:rsidR="00B66609" w:rsidRPr="006519B5" w:rsidRDefault="00B66609" w:rsidP="000B4DD2">
            <w:pPr>
              <w:pStyle w:val="Normal6"/>
              <w:rPr>
                <w:lang w:val="de-DE"/>
              </w:rPr>
            </w:pPr>
          </w:p>
        </w:tc>
        <w:tc>
          <w:tcPr>
            <w:tcW w:w="4876" w:type="dxa"/>
            <w:hideMark/>
          </w:tcPr>
          <w:p w14:paraId="478FAC3F" w14:textId="77777777" w:rsidR="00B66609" w:rsidRPr="006519B5" w:rsidRDefault="00B66609" w:rsidP="000B4DD2">
            <w:pPr>
              <w:pStyle w:val="Normal6"/>
              <w:rPr>
                <w:szCs w:val="24"/>
                <w:lang w:val="de-DE"/>
              </w:rPr>
            </w:pPr>
            <w:r w:rsidRPr="006519B5">
              <w:rPr>
                <w:b/>
                <w:i/>
                <w:lang w:val="de-DE"/>
              </w:rPr>
              <w:t>Sanktionen</w:t>
            </w:r>
          </w:p>
        </w:tc>
      </w:tr>
      <w:tr w:rsidR="00B66609" w:rsidRPr="006519B5" w14:paraId="355FEB18" w14:textId="77777777" w:rsidTr="000B4DD2">
        <w:trPr>
          <w:jc w:val="center"/>
        </w:trPr>
        <w:tc>
          <w:tcPr>
            <w:tcW w:w="4876" w:type="dxa"/>
          </w:tcPr>
          <w:p w14:paraId="57CDF651" w14:textId="77777777" w:rsidR="00B66609" w:rsidRPr="006519B5" w:rsidRDefault="00B66609" w:rsidP="000B4DD2">
            <w:pPr>
              <w:pStyle w:val="Normal6"/>
              <w:rPr>
                <w:lang w:val="de-DE"/>
              </w:rPr>
            </w:pPr>
          </w:p>
        </w:tc>
        <w:tc>
          <w:tcPr>
            <w:tcW w:w="4876" w:type="dxa"/>
            <w:hideMark/>
          </w:tcPr>
          <w:p w14:paraId="136F7172" w14:textId="77777777" w:rsidR="00B66609" w:rsidRPr="006519B5" w:rsidRDefault="00B66609" w:rsidP="000B4DD2">
            <w:pPr>
              <w:pStyle w:val="Normal6"/>
              <w:rPr>
                <w:szCs w:val="24"/>
                <w:lang w:val="de-DE"/>
              </w:rPr>
            </w:pPr>
            <w:r w:rsidRPr="006519B5">
              <w:rPr>
                <w:b/>
                <w:i/>
                <w:lang w:val="de-DE"/>
              </w:rPr>
              <w:t>(1) Gemäß Artikel 24 der Richtlinie 2011/83/EU legen die Mitgliedstaaten die Sanktionen fest, die bei einem Verstoß gegen diese Verordnung zu verhängen sind und treffen alle geeigneten Maßnahmen, um deren Durchsetzung zu sicherzustellen.</w:t>
            </w:r>
          </w:p>
        </w:tc>
      </w:tr>
      <w:tr w:rsidR="00B66609" w:rsidRPr="006519B5" w14:paraId="606F326F" w14:textId="77777777" w:rsidTr="000B4DD2">
        <w:trPr>
          <w:jc w:val="center"/>
        </w:trPr>
        <w:tc>
          <w:tcPr>
            <w:tcW w:w="4876" w:type="dxa"/>
          </w:tcPr>
          <w:p w14:paraId="3BCAD8E7" w14:textId="77777777" w:rsidR="00B66609" w:rsidRPr="006519B5" w:rsidRDefault="00B66609" w:rsidP="000B4DD2">
            <w:pPr>
              <w:pStyle w:val="Normal6"/>
              <w:rPr>
                <w:lang w:val="de-DE"/>
              </w:rPr>
            </w:pPr>
          </w:p>
        </w:tc>
        <w:tc>
          <w:tcPr>
            <w:tcW w:w="4876" w:type="dxa"/>
            <w:hideMark/>
          </w:tcPr>
          <w:p w14:paraId="6FEFDFF2" w14:textId="77777777" w:rsidR="00B66609" w:rsidRPr="006519B5" w:rsidRDefault="00B66609" w:rsidP="000B4DD2">
            <w:pPr>
              <w:pStyle w:val="Normal6"/>
              <w:rPr>
                <w:szCs w:val="24"/>
                <w:lang w:val="de-DE"/>
              </w:rPr>
            </w:pPr>
            <w:r w:rsidRPr="006519B5">
              <w:rPr>
                <w:b/>
                <w:i/>
                <w:lang w:val="de-DE"/>
              </w:rPr>
              <w:t>(2) Die Sanktionen müssen wirksam und verhältnismäßig sein, abschreckend wirken, wobei insbesondere Folgendes zu berücksichtigen ist: die Art, Schwere, Dauer und Häufigkeit des Verstoßes; ob der Verstoß den Fahrgästen, insbesondere Menschen mit Behinderungen oder schutzbedürftigen Reisenden, finanziellen Schaden zugefügt oder sie in eine Notlage versetzt hat; jede Nichteinhaltung von Entschädigungs-, Erstattungs- oder Unterstützungsverpflichtungen innerhalb der vorgeschriebenen Fristen; das Versäumnis, den Fahrgästen Informationen in zugänglicher Form zur Verfügung zu stellen oder auf Beschwerden wie vorgeschrieben zu reagieren.</w:t>
            </w:r>
          </w:p>
        </w:tc>
      </w:tr>
      <w:tr w:rsidR="00B66609" w:rsidRPr="006519B5" w14:paraId="0DA3011E" w14:textId="77777777" w:rsidTr="000B4DD2">
        <w:trPr>
          <w:jc w:val="center"/>
        </w:trPr>
        <w:tc>
          <w:tcPr>
            <w:tcW w:w="4876" w:type="dxa"/>
          </w:tcPr>
          <w:p w14:paraId="24EEBF57" w14:textId="77777777" w:rsidR="00B66609" w:rsidRPr="006519B5" w:rsidRDefault="00B66609" w:rsidP="000B4DD2">
            <w:pPr>
              <w:pStyle w:val="Normal6"/>
              <w:rPr>
                <w:lang w:val="de-DE"/>
              </w:rPr>
            </w:pPr>
          </w:p>
        </w:tc>
        <w:tc>
          <w:tcPr>
            <w:tcW w:w="4876" w:type="dxa"/>
            <w:hideMark/>
          </w:tcPr>
          <w:p w14:paraId="762F3F79" w14:textId="77777777" w:rsidR="00B66609" w:rsidRPr="006519B5" w:rsidRDefault="00B66609" w:rsidP="000B4DD2">
            <w:pPr>
              <w:pStyle w:val="Normal6"/>
              <w:rPr>
                <w:szCs w:val="24"/>
                <w:lang w:val="de-DE"/>
              </w:rPr>
            </w:pPr>
            <w:r w:rsidRPr="006519B5">
              <w:rPr>
                <w:b/>
                <w:i/>
                <w:lang w:val="de-DE"/>
              </w:rPr>
              <w:t>(3) Im Falle von Verzögerungen bei der Entschädigung oder Erstattung, die über die in dieser Verordnung festgelegten Fristen hinausgehen, umfassen die Sanktionen Folgendes: obligatorische Zinsen auf den überfälligen Betrag und Geldbußen im Verhältnis zur Verspätung und zur Anzahl der betroffenen Fahrgäste.</w:t>
            </w:r>
          </w:p>
        </w:tc>
      </w:tr>
      <w:tr w:rsidR="00B66609" w:rsidRPr="006519B5" w14:paraId="5F5CDC57" w14:textId="77777777" w:rsidTr="000B4DD2">
        <w:trPr>
          <w:jc w:val="center"/>
        </w:trPr>
        <w:tc>
          <w:tcPr>
            <w:tcW w:w="4876" w:type="dxa"/>
          </w:tcPr>
          <w:p w14:paraId="416E8EA0" w14:textId="77777777" w:rsidR="00B66609" w:rsidRPr="006519B5" w:rsidRDefault="00B66609" w:rsidP="000B4DD2">
            <w:pPr>
              <w:pStyle w:val="Normal6"/>
              <w:rPr>
                <w:lang w:val="de-DE"/>
              </w:rPr>
            </w:pPr>
          </w:p>
        </w:tc>
        <w:tc>
          <w:tcPr>
            <w:tcW w:w="4876" w:type="dxa"/>
            <w:hideMark/>
          </w:tcPr>
          <w:p w14:paraId="496268D7" w14:textId="77777777" w:rsidR="00B66609" w:rsidRPr="006519B5" w:rsidRDefault="00B66609" w:rsidP="000B4DD2">
            <w:pPr>
              <w:pStyle w:val="Normal6"/>
              <w:rPr>
                <w:szCs w:val="24"/>
                <w:lang w:val="de-DE"/>
              </w:rPr>
            </w:pPr>
            <w:r w:rsidRPr="006519B5">
              <w:rPr>
                <w:b/>
                <w:i/>
                <w:lang w:val="de-DE"/>
              </w:rPr>
              <w:t>(4) Die Mitgliedstaaten sorgen dafür, dass die nationalen Durchsetzungsstellen die Befugnis haben: Geldbußen zu verhängen; Abhilfemaßnahmen und Vollzugsmaßnahmen anzuordnen; Sanktionen und Entscheidungen öffentlich bekannt zu machen.</w:t>
            </w:r>
          </w:p>
        </w:tc>
      </w:tr>
      <w:tr w:rsidR="00B66609" w:rsidRPr="006519B5" w14:paraId="214293D1" w14:textId="77777777" w:rsidTr="000B4DD2">
        <w:trPr>
          <w:jc w:val="center"/>
        </w:trPr>
        <w:tc>
          <w:tcPr>
            <w:tcW w:w="4876" w:type="dxa"/>
          </w:tcPr>
          <w:p w14:paraId="087DE674" w14:textId="77777777" w:rsidR="00B66609" w:rsidRPr="006519B5" w:rsidRDefault="00B66609" w:rsidP="000B4DD2">
            <w:pPr>
              <w:pStyle w:val="Normal6"/>
              <w:rPr>
                <w:lang w:val="de-DE"/>
              </w:rPr>
            </w:pPr>
          </w:p>
        </w:tc>
        <w:tc>
          <w:tcPr>
            <w:tcW w:w="4876" w:type="dxa"/>
            <w:hideMark/>
          </w:tcPr>
          <w:p w14:paraId="60FE9262" w14:textId="77777777" w:rsidR="00B66609" w:rsidRPr="006519B5" w:rsidRDefault="00B66609" w:rsidP="000B4DD2">
            <w:pPr>
              <w:pStyle w:val="Normal6"/>
              <w:rPr>
                <w:szCs w:val="24"/>
                <w:lang w:val="de-DE"/>
              </w:rPr>
            </w:pPr>
            <w:r w:rsidRPr="006519B5">
              <w:rPr>
                <w:b/>
                <w:i/>
                <w:lang w:val="de-DE"/>
              </w:rPr>
              <w:t>(5) Die Sanktionen gelten für Beförderer, Vermittler, Busbahnhofbetreiber und alle anderen Akteure, die für die Erfüllung der Verpflichtungen aus dieser Verordnung verantwortlich sind.</w:t>
            </w:r>
          </w:p>
        </w:tc>
      </w:tr>
      <w:tr w:rsidR="00B66609" w:rsidRPr="006519B5" w14:paraId="624AF5D2" w14:textId="77777777" w:rsidTr="000B4DD2">
        <w:trPr>
          <w:jc w:val="center"/>
        </w:trPr>
        <w:tc>
          <w:tcPr>
            <w:tcW w:w="4876" w:type="dxa"/>
          </w:tcPr>
          <w:p w14:paraId="122D8714" w14:textId="77777777" w:rsidR="00B66609" w:rsidRPr="006519B5" w:rsidRDefault="00B66609" w:rsidP="000B4DD2">
            <w:pPr>
              <w:pStyle w:val="Normal6"/>
              <w:rPr>
                <w:lang w:val="de-DE"/>
              </w:rPr>
            </w:pPr>
          </w:p>
        </w:tc>
        <w:tc>
          <w:tcPr>
            <w:tcW w:w="4876" w:type="dxa"/>
            <w:hideMark/>
          </w:tcPr>
          <w:p w14:paraId="77A3CF0C" w14:textId="797807A1" w:rsidR="00B66609" w:rsidRPr="006519B5" w:rsidRDefault="00B66609" w:rsidP="000B4DD2">
            <w:pPr>
              <w:pStyle w:val="Normal6"/>
              <w:rPr>
                <w:szCs w:val="24"/>
                <w:lang w:val="de-DE"/>
              </w:rPr>
            </w:pPr>
            <w:r w:rsidRPr="006519B5">
              <w:rPr>
                <w:b/>
                <w:i/>
                <w:lang w:val="de-DE"/>
              </w:rPr>
              <w:t>(6) Die Mitgliedstaaten teilen der Kommission diese Vorschriften und Maßnahmen sowie alle späteren Änderungen mit. Sie stellen ferner sicher, dass Informationen über Sanktionen in einem zugänglichen und verständlichen Format, auch auf den Websites der Durchsetzungsstellen, öffentlich zugänglich gemacht werden.</w:t>
            </w:r>
            <w:r w:rsidR="00A10491" w:rsidRPr="006519B5">
              <w:rPr>
                <w:b/>
                <w:i/>
                <w:lang w:val="de-DE"/>
              </w:rPr>
              <w:t>“</w:t>
            </w:r>
          </w:p>
        </w:tc>
      </w:tr>
    </w:tbl>
    <w:p w14:paraId="70C559D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159F05" w14:textId="77777777" w:rsidR="00B66609" w:rsidRPr="006519B5" w:rsidRDefault="00B66609" w:rsidP="00B66609">
      <w:r w:rsidRPr="006519B5">
        <w:rPr>
          <w:rStyle w:val="HideTWBExt"/>
          <w:noProof w:val="0"/>
        </w:rPr>
        <w:t>&lt;/Amend&gt;</w:t>
      </w:r>
    </w:p>
    <w:p w14:paraId="0CE2728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457</w:t>
      </w:r>
      <w:r w:rsidRPr="006519B5">
        <w:rPr>
          <w:rStyle w:val="HideTWBExt"/>
          <w:b w:val="0"/>
          <w:noProof w:val="0"/>
          <w:lang w:val="de-DE"/>
        </w:rPr>
        <w:t>&lt;/NumAm&gt;</w:t>
      </w:r>
    </w:p>
    <w:p w14:paraId="6650591E"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377B6F4" w14:textId="77777777" w:rsidR="00B66609" w:rsidRPr="006519B5" w:rsidRDefault="00B66609" w:rsidP="00B66609">
      <w:r w:rsidRPr="006519B5">
        <w:rPr>
          <w:rStyle w:val="HideTWBExt"/>
          <w:noProof w:val="0"/>
        </w:rPr>
        <w:t>&lt;/RepeatBlock-By&gt;</w:t>
      </w:r>
    </w:p>
    <w:p w14:paraId="12B28D6E"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6E85FD1" w14:textId="77777777" w:rsidR="00B66609" w:rsidRPr="006519B5" w:rsidRDefault="00B66609" w:rsidP="00B66609">
      <w:pPr>
        <w:pStyle w:val="NormalBold"/>
      </w:pPr>
      <w:r w:rsidRPr="006519B5">
        <w:rPr>
          <w:rStyle w:val="HideTWBExt"/>
          <w:b w:val="0"/>
          <w:noProof w:val="0"/>
        </w:rPr>
        <w:t>&lt;Article&gt;</w:t>
      </w:r>
      <w:r w:rsidRPr="006519B5">
        <w:t>Artikel 4 – Absatz 1 – Nummer 10 b (neu)</w:t>
      </w:r>
      <w:r w:rsidRPr="006519B5">
        <w:rPr>
          <w:rStyle w:val="HideTWBExt"/>
          <w:b w:val="0"/>
          <w:noProof w:val="0"/>
        </w:rPr>
        <w:t>&lt;/Article&gt;</w:t>
      </w:r>
    </w:p>
    <w:p w14:paraId="7BB0D13A" w14:textId="77777777" w:rsidR="00B66609" w:rsidRPr="006519B5" w:rsidRDefault="00B66609" w:rsidP="00B66609">
      <w:pPr>
        <w:keepNext/>
      </w:pPr>
      <w:r w:rsidRPr="006519B5">
        <w:rPr>
          <w:rStyle w:val="HideTWBExt"/>
          <w:noProof w:val="0"/>
        </w:rPr>
        <w:t>&lt;DocAmend2&gt;</w:t>
      </w:r>
      <w:r w:rsidRPr="006519B5">
        <w:t>Verordnung (EU) Nr. 181/2011</w:t>
      </w:r>
      <w:r w:rsidRPr="006519B5">
        <w:rPr>
          <w:rStyle w:val="HideTWBExt"/>
          <w:noProof w:val="0"/>
        </w:rPr>
        <w:t>&lt;/DocAmend2&gt;</w:t>
      </w:r>
    </w:p>
    <w:p w14:paraId="4957AB63" w14:textId="77777777" w:rsidR="00B66609" w:rsidRPr="006519B5" w:rsidRDefault="00B66609" w:rsidP="00B66609">
      <w:r w:rsidRPr="006519B5">
        <w:rPr>
          <w:rStyle w:val="HideTWBExt"/>
          <w:noProof w:val="0"/>
        </w:rPr>
        <w:t>&lt;Article2&gt;</w:t>
      </w:r>
      <w:r w:rsidRPr="006519B5">
        <w:t>Artikel 32</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1DBA270" w14:textId="77777777" w:rsidTr="000B4DD2">
        <w:trPr>
          <w:jc w:val="center"/>
        </w:trPr>
        <w:tc>
          <w:tcPr>
            <w:tcW w:w="9752" w:type="dxa"/>
            <w:gridSpan w:val="2"/>
          </w:tcPr>
          <w:p w14:paraId="4356BE9F" w14:textId="77777777" w:rsidR="00B66609" w:rsidRPr="006519B5" w:rsidRDefault="00B66609" w:rsidP="000B4DD2">
            <w:pPr>
              <w:keepNext/>
            </w:pPr>
          </w:p>
        </w:tc>
      </w:tr>
      <w:tr w:rsidR="00B66609" w:rsidRPr="006519B5" w14:paraId="00752F0D" w14:textId="77777777" w:rsidTr="000B4DD2">
        <w:trPr>
          <w:jc w:val="center"/>
        </w:trPr>
        <w:tc>
          <w:tcPr>
            <w:tcW w:w="4876" w:type="dxa"/>
            <w:hideMark/>
          </w:tcPr>
          <w:p w14:paraId="11F3AA3C" w14:textId="174FA065" w:rsidR="00B66609" w:rsidRPr="006519B5" w:rsidRDefault="00AC0533" w:rsidP="000B4DD2">
            <w:pPr>
              <w:pStyle w:val="ColumnHeading"/>
              <w:keepNext/>
              <w:rPr>
                <w:lang w:val="de-DE"/>
              </w:rPr>
            </w:pPr>
            <w:r w:rsidRPr="006519B5">
              <w:rPr>
                <w:lang w:val="de-DE"/>
              </w:rPr>
              <w:t>Derzeitiger Wortlaut</w:t>
            </w:r>
          </w:p>
        </w:tc>
        <w:tc>
          <w:tcPr>
            <w:tcW w:w="4876" w:type="dxa"/>
            <w:hideMark/>
          </w:tcPr>
          <w:p w14:paraId="4BD689E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047B1C9" w14:textId="77777777" w:rsidTr="000B4DD2">
        <w:trPr>
          <w:jc w:val="center"/>
        </w:trPr>
        <w:tc>
          <w:tcPr>
            <w:tcW w:w="4876" w:type="dxa"/>
          </w:tcPr>
          <w:p w14:paraId="2A9AA7D1" w14:textId="77777777" w:rsidR="00B66609" w:rsidRPr="006519B5" w:rsidRDefault="00B66609" w:rsidP="000B4DD2">
            <w:pPr>
              <w:pStyle w:val="Normal6"/>
              <w:rPr>
                <w:lang w:val="de-DE"/>
              </w:rPr>
            </w:pPr>
          </w:p>
        </w:tc>
        <w:tc>
          <w:tcPr>
            <w:tcW w:w="4876" w:type="dxa"/>
            <w:hideMark/>
          </w:tcPr>
          <w:p w14:paraId="0A24C935" w14:textId="0B98CCCE" w:rsidR="00B66609" w:rsidRPr="006519B5" w:rsidRDefault="00B66609" w:rsidP="00A10491">
            <w:pPr>
              <w:pStyle w:val="Normal6"/>
              <w:rPr>
                <w:szCs w:val="24"/>
                <w:lang w:val="de-DE"/>
              </w:rPr>
            </w:pPr>
            <w:r w:rsidRPr="006519B5">
              <w:rPr>
                <w:b/>
                <w:i/>
                <w:lang w:val="de-DE"/>
              </w:rPr>
              <w:t>10b</w:t>
            </w:r>
            <w:r w:rsidR="00A10491" w:rsidRPr="006519B5">
              <w:rPr>
                <w:b/>
                <w:i/>
                <w:lang w:val="de-DE"/>
              </w:rPr>
              <w:t>.</w:t>
            </w:r>
            <w:r w:rsidRPr="006519B5">
              <w:rPr>
                <w:b/>
                <w:i/>
                <w:lang w:val="de-DE"/>
              </w:rPr>
              <w:tab/>
              <w:t>Artikel 32 erhält folgende Fassung:</w:t>
            </w:r>
          </w:p>
        </w:tc>
      </w:tr>
      <w:tr w:rsidR="00B66609" w:rsidRPr="006519B5" w14:paraId="5FD8E21D" w14:textId="77777777" w:rsidTr="000B4DD2">
        <w:trPr>
          <w:jc w:val="center"/>
        </w:trPr>
        <w:tc>
          <w:tcPr>
            <w:tcW w:w="4876" w:type="dxa"/>
          </w:tcPr>
          <w:p w14:paraId="197C3EB5" w14:textId="77777777" w:rsidR="00B66609" w:rsidRPr="006519B5" w:rsidRDefault="00B66609" w:rsidP="000B4DD2">
            <w:pPr>
              <w:pStyle w:val="Normal6"/>
              <w:rPr>
                <w:lang w:val="de-DE"/>
              </w:rPr>
            </w:pPr>
            <w:r w:rsidRPr="006519B5">
              <w:rPr>
                <w:b/>
                <w:i/>
                <w:lang w:val="de-DE"/>
              </w:rPr>
              <w:t>Bis zum 2. März 2016 erstattet</w:t>
            </w:r>
            <w:r w:rsidRPr="006519B5">
              <w:rPr>
                <w:lang w:val="de-DE"/>
              </w:rPr>
              <w:t xml:space="preserve"> die Kommission dem Europäischen Parlament und dem Rat </w:t>
            </w:r>
            <w:r w:rsidRPr="006519B5">
              <w:rPr>
                <w:b/>
                <w:i/>
                <w:lang w:val="de-DE"/>
              </w:rPr>
              <w:t>Bericht über die Anwendung und Wirkung dieser Verordnung</w:t>
            </w:r>
            <w:r w:rsidRPr="006519B5">
              <w:rPr>
                <w:lang w:val="de-DE"/>
              </w:rPr>
              <w:t xml:space="preserve">. </w:t>
            </w:r>
            <w:r w:rsidRPr="006519B5">
              <w:rPr>
                <w:b/>
                <w:i/>
                <w:lang w:val="de-DE"/>
              </w:rPr>
              <w:t>Dem Bericht sind erforderlichenfalls Gesetzgebungsvorschläge beizufügen, mit denen die Bestimmungen</w:t>
            </w:r>
            <w:r w:rsidRPr="006519B5">
              <w:rPr>
                <w:lang w:val="de-DE"/>
              </w:rPr>
              <w:t xml:space="preserve"> dieser Verordnung </w:t>
            </w:r>
            <w:r w:rsidRPr="006519B5">
              <w:rPr>
                <w:b/>
                <w:i/>
                <w:lang w:val="de-DE"/>
              </w:rPr>
              <w:t>weiter ausgestaltet oder geändert werden sollen</w:t>
            </w:r>
            <w:r w:rsidRPr="006519B5">
              <w:rPr>
                <w:lang w:val="de-DE"/>
              </w:rPr>
              <w:t>.</w:t>
            </w:r>
          </w:p>
        </w:tc>
        <w:tc>
          <w:tcPr>
            <w:tcW w:w="4876" w:type="dxa"/>
          </w:tcPr>
          <w:p w14:paraId="4E7E56E8" w14:textId="3E08B152" w:rsidR="00B66609" w:rsidRPr="006519B5" w:rsidRDefault="00415474" w:rsidP="000B4DD2">
            <w:pPr>
              <w:pStyle w:val="Normal6"/>
              <w:rPr>
                <w:szCs w:val="24"/>
                <w:lang w:val="de-DE"/>
              </w:rPr>
            </w:pPr>
            <w:r w:rsidRPr="006519B5">
              <w:rPr>
                <w:b/>
                <w:i/>
                <w:lang w:val="de-DE"/>
              </w:rPr>
              <w:t>„</w:t>
            </w:r>
            <w:r w:rsidR="00B66609" w:rsidRPr="006519B5">
              <w:rPr>
                <w:b/>
                <w:i/>
                <w:lang w:val="de-DE"/>
              </w:rPr>
              <w:t xml:space="preserve">(1) </w:t>
            </w:r>
            <w:r w:rsidR="00B66609" w:rsidRPr="006519B5">
              <w:rPr>
                <w:lang w:val="de-DE"/>
              </w:rPr>
              <w:t xml:space="preserve">Die Kommission </w:t>
            </w:r>
            <w:r w:rsidR="00B66609" w:rsidRPr="006519B5">
              <w:rPr>
                <w:b/>
                <w:i/>
                <w:lang w:val="de-DE"/>
              </w:rPr>
              <w:t>erstellt alle zwei Jahre einen Bericht und legt ihn</w:t>
            </w:r>
            <w:r w:rsidR="00B66609" w:rsidRPr="006519B5">
              <w:rPr>
                <w:lang w:val="de-DE"/>
              </w:rPr>
              <w:t xml:space="preserve"> dem Europäischen Parlament und dem Rat </w:t>
            </w:r>
            <w:r w:rsidR="00B66609" w:rsidRPr="006519B5">
              <w:rPr>
                <w:b/>
                <w:i/>
                <w:lang w:val="de-DE"/>
              </w:rPr>
              <w:t>vor</w:t>
            </w:r>
            <w:r w:rsidR="00B66609" w:rsidRPr="006519B5">
              <w:rPr>
                <w:lang w:val="de-DE"/>
              </w:rPr>
              <w:t>.</w:t>
            </w:r>
            <w:r w:rsidR="00B66609" w:rsidRPr="006519B5">
              <w:rPr>
                <w:b/>
                <w:i/>
                <w:lang w:val="de-DE"/>
              </w:rPr>
              <w:t xml:space="preserve"> In dem Bericht werden die Durchführung und die Wirksamkeit</w:t>
            </w:r>
            <w:r w:rsidR="00B66609" w:rsidRPr="006519B5">
              <w:rPr>
                <w:lang w:val="de-DE"/>
              </w:rPr>
              <w:t xml:space="preserve"> dieser Verordnung </w:t>
            </w:r>
            <w:r w:rsidR="00B66609" w:rsidRPr="006519B5">
              <w:rPr>
                <w:b/>
                <w:i/>
                <w:lang w:val="de-DE"/>
              </w:rPr>
              <w:t>bewertet, wobei insbesondere Folgendes berücksichtigt wird: die Häufigkeit und Handhabung von Fällen der Nichtbeförderung, Annullierungen und Verspätungen; die Höhe und fristgerechte Leistung der Erstattung und Ausgleichszahlung; das Funktionieren von Beschwerdeverfahren und die Zugänglichkeit von Informationen; etwaiges systemisches Marktversagen und etwaige Muster der Nichteinhaltung; der Schutz von Personen mit Behinderungen und eingeschränkter Mobilität; die Rolle und Leistung der nationalen Durchsetzungsstellen; und die Einbeziehung der Fahrgastrechte in multimodale Reisen und Pauschalreisen.</w:t>
            </w:r>
          </w:p>
        </w:tc>
      </w:tr>
      <w:tr w:rsidR="00B66609" w:rsidRPr="006519B5" w14:paraId="0AC7D06E" w14:textId="77777777" w:rsidTr="000B4DD2">
        <w:trPr>
          <w:jc w:val="center"/>
        </w:trPr>
        <w:tc>
          <w:tcPr>
            <w:tcW w:w="4876" w:type="dxa"/>
          </w:tcPr>
          <w:p w14:paraId="1E675897" w14:textId="77777777" w:rsidR="00B66609" w:rsidRPr="006519B5" w:rsidRDefault="00B66609" w:rsidP="000B4DD2">
            <w:pPr>
              <w:pStyle w:val="Normal6"/>
              <w:rPr>
                <w:lang w:val="de-DE"/>
              </w:rPr>
            </w:pPr>
          </w:p>
        </w:tc>
        <w:tc>
          <w:tcPr>
            <w:tcW w:w="4876" w:type="dxa"/>
          </w:tcPr>
          <w:p w14:paraId="7DBE5B77" w14:textId="77777777" w:rsidR="00B66609" w:rsidRPr="006519B5" w:rsidRDefault="00B66609" w:rsidP="000B4DD2">
            <w:pPr>
              <w:pStyle w:val="Normal6"/>
              <w:rPr>
                <w:szCs w:val="24"/>
                <w:lang w:val="de-DE"/>
              </w:rPr>
            </w:pPr>
            <w:r w:rsidRPr="006519B5">
              <w:rPr>
                <w:b/>
                <w:i/>
                <w:lang w:val="de-DE"/>
              </w:rPr>
              <w:t>(2) Der Bericht stützt sich auf die von den Mitgliedstaaten gemäß den Artikeln 16d und 16e übermittelten Durchsetzungsdaten, Berichte über die Einhaltung der Anforderungen und Ergebnisse der nationalen Überwachungssysteme. Dabei werden Beschwerden von Fahrgästen, Beiträge von Interessenträgern und Konsultationen mit einschlägigen Verbraucher- und Behindertenorganisationen berücksichtigt.</w:t>
            </w:r>
          </w:p>
        </w:tc>
      </w:tr>
      <w:tr w:rsidR="00B66609" w:rsidRPr="006519B5" w14:paraId="4170C3A1" w14:textId="77777777" w:rsidTr="000B4DD2">
        <w:trPr>
          <w:jc w:val="center"/>
        </w:trPr>
        <w:tc>
          <w:tcPr>
            <w:tcW w:w="4876" w:type="dxa"/>
          </w:tcPr>
          <w:p w14:paraId="2E93CA87" w14:textId="77777777" w:rsidR="00B66609" w:rsidRPr="006519B5" w:rsidRDefault="00B66609" w:rsidP="000B4DD2">
            <w:pPr>
              <w:pStyle w:val="Normal6"/>
              <w:rPr>
                <w:lang w:val="de-DE"/>
              </w:rPr>
            </w:pPr>
          </w:p>
        </w:tc>
        <w:tc>
          <w:tcPr>
            <w:tcW w:w="4876" w:type="dxa"/>
          </w:tcPr>
          <w:p w14:paraId="76CD6A37" w14:textId="2FF761E3" w:rsidR="00B66609" w:rsidRPr="006519B5" w:rsidRDefault="00B66609" w:rsidP="000B4DD2">
            <w:pPr>
              <w:pStyle w:val="Normal6"/>
              <w:rPr>
                <w:szCs w:val="24"/>
                <w:lang w:val="de-DE"/>
              </w:rPr>
            </w:pPr>
            <w:r w:rsidRPr="006519B5">
              <w:rPr>
                <w:b/>
                <w:i/>
                <w:lang w:val="de-DE"/>
              </w:rPr>
              <w:t>(3) Der Bericht umfasst gegebenenfalls Folgendes: Empfehlungen zur Überprüfung der Beträge der Ausgleichszahlungen gemäß Artikel 7 Absatz 1; Optionen für die Ausweitung des Anwendungsbereichs dieser Verordnung auf andere Verkehrsträger oder Dienstleistungsarten; Vorschläge zur Stärkung der Koordinierung zwischen dieser Verordnung und der Richtlinie (EU) 2015/2302 über Pauschalreisen. Der Bericht wird im Einklang mit der Richtlinie (EU) 2019/882 in zugänglichen Formaten veröffentlicht und auf der Website der Kommission zugänglich gemacht. Erforderlichenfalls wird dem Bericht ein Gesetzgebungsvorschlag</w:t>
            </w:r>
            <w:r w:rsidRPr="006519B5">
              <w:rPr>
                <w:lang w:val="de-DE"/>
              </w:rPr>
              <w:t xml:space="preserve"> </w:t>
            </w:r>
            <w:r w:rsidRPr="006519B5">
              <w:rPr>
                <w:b/>
                <w:i/>
                <w:lang w:val="de-DE"/>
              </w:rPr>
              <w:t>beigefügt</w:t>
            </w:r>
            <w:r w:rsidRPr="006519B5">
              <w:rPr>
                <w:lang w:val="de-DE"/>
              </w:rPr>
              <w:t>.</w:t>
            </w:r>
            <w:r w:rsidR="00A10491" w:rsidRPr="006519B5">
              <w:rPr>
                <w:b/>
                <w:i/>
                <w:lang w:val="de-DE"/>
              </w:rPr>
              <w:t>“</w:t>
            </w:r>
          </w:p>
        </w:tc>
      </w:tr>
    </w:tbl>
    <w:p w14:paraId="1E0DD6E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3F90B9F" w14:textId="77777777" w:rsidR="00B66609" w:rsidRPr="006519B5" w:rsidRDefault="00B66609" w:rsidP="00B66609">
      <w:pPr>
        <w:rPr>
          <w:rStyle w:val="HideTWBExt"/>
          <w:noProof w:val="0"/>
        </w:rPr>
      </w:pPr>
      <w:r w:rsidRPr="006519B5">
        <w:rPr>
          <w:rStyle w:val="HideTWBExt"/>
          <w:noProof w:val="0"/>
        </w:rPr>
        <w:t>&lt;/Amend&gt;</w:t>
      </w:r>
    </w:p>
    <w:p w14:paraId="2FDC907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458</w:t>
      </w:r>
      <w:r w:rsidRPr="006519B5">
        <w:rPr>
          <w:rStyle w:val="HideTWBExt"/>
          <w:b w:val="0"/>
          <w:noProof w:val="0"/>
          <w:lang w:val="de-DE"/>
        </w:rPr>
        <w:t>&lt;/NumAm&gt;</w:t>
      </w:r>
    </w:p>
    <w:p w14:paraId="3B9FBC3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A0360CA" w14:textId="77777777" w:rsidR="00B66609" w:rsidRPr="006519B5" w:rsidRDefault="00B66609" w:rsidP="00B66609">
      <w:r w:rsidRPr="006519B5">
        <w:rPr>
          <w:rStyle w:val="HideTWBExt"/>
          <w:noProof w:val="0"/>
        </w:rPr>
        <w:t>&lt;/RepeatBlock-By&gt;</w:t>
      </w:r>
    </w:p>
    <w:p w14:paraId="6EA5200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FCB06CF" w14:textId="77777777" w:rsidR="00B66609" w:rsidRPr="006519B5" w:rsidRDefault="00B66609" w:rsidP="00B66609">
      <w:pPr>
        <w:pStyle w:val="NormalBold"/>
      </w:pPr>
      <w:r w:rsidRPr="006519B5">
        <w:rPr>
          <w:rStyle w:val="HideTWBExt"/>
          <w:b w:val="0"/>
          <w:noProof w:val="0"/>
        </w:rPr>
        <w:t>&lt;Article&gt;</w:t>
      </w:r>
      <w:r w:rsidRPr="006519B5">
        <w:t>Artikel 5 – Absatz 1 – Nummer 1 b (neu)</w:t>
      </w:r>
      <w:r w:rsidRPr="006519B5">
        <w:rPr>
          <w:rStyle w:val="HideTWBExt"/>
          <w:b w:val="0"/>
          <w:noProof w:val="0"/>
        </w:rPr>
        <w:t>&lt;/Article&gt;</w:t>
      </w:r>
    </w:p>
    <w:p w14:paraId="3AD111AF"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01A0424A" w14:textId="77777777" w:rsidR="00B66609" w:rsidRPr="006519B5" w:rsidRDefault="00B66609" w:rsidP="00B66609">
      <w:pPr>
        <w:rPr>
          <w:rStyle w:val="HideTWBExt"/>
          <w:noProof w:val="0"/>
        </w:rPr>
      </w:pPr>
      <w:r w:rsidRPr="006519B5">
        <w:rPr>
          <w:rStyle w:val="HideTWBExt"/>
          <w:noProof w:val="0"/>
        </w:rPr>
        <w:t>&lt;Article2&gt;</w:t>
      </w:r>
      <w:r w:rsidRPr="006519B5">
        <w:t>Artikel 18 – Absatz 1</w:t>
      </w:r>
      <w:r w:rsidRPr="006519B5">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6609" w:rsidRPr="006519B5" w14:paraId="522BB95E" w14:textId="77777777" w:rsidTr="000B4DD2">
        <w:trPr>
          <w:jc w:val="center"/>
        </w:trPr>
        <w:tc>
          <w:tcPr>
            <w:tcW w:w="9752" w:type="dxa"/>
            <w:gridSpan w:val="2"/>
          </w:tcPr>
          <w:p w14:paraId="7C1BD0F1" w14:textId="77777777" w:rsidR="00B66609" w:rsidRPr="006519B5" w:rsidRDefault="00B66609" w:rsidP="000B4DD2">
            <w:pPr>
              <w:keepNext/>
              <w:rPr>
                <w:szCs w:val="24"/>
              </w:rPr>
            </w:pPr>
          </w:p>
        </w:tc>
      </w:tr>
      <w:tr w:rsidR="00B66609" w:rsidRPr="006519B5" w14:paraId="2869AB1D" w14:textId="77777777" w:rsidTr="000B4DD2">
        <w:trPr>
          <w:jc w:val="center"/>
        </w:trPr>
        <w:tc>
          <w:tcPr>
            <w:tcW w:w="4876" w:type="dxa"/>
          </w:tcPr>
          <w:p w14:paraId="72732E47" w14:textId="77777777" w:rsidR="00B66609" w:rsidRPr="006519B5" w:rsidRDefault="00B66609" w:rsidP="000B4DD2">
            <w:pPr>
              <w:keepNext/>
              <w:spacing w:after="240"/>
              <w:jc w:val="center"/>
              <w:rPr>
                <w:i/>
              </w:rPr>
            </w:pPr>
            <w:r w:rsidRPr="006519B5">
              <w:rPr>
                <w:i/>
              </w:rPr>
              <w:t>Derzeitiger Wortlaut</w:t>
            </w:r>
          </w:p>
        </w:tc>
        <w:tc>
          <w:tcPr>
            <w:tcW w:w="4876" w:type="dxa"/>
          </w:tcPr>
          <w:p w14:paraId="47C33F8C" w14:textId="77777777" w:rsidR="00B66609" w:rsidRPr="006519B5" w:rsidRDefault="00B66609" w:rsidP="000B4DD2">
            <w:pPr>
              <w:keepNext/>
              <w:spacing w:after="240"/>
              <w:jc w:val="center"/>
              <w:rPr>
                <w:i/>
              </w:rPr>
            </w:pPr>
            <w:r w:rsidRPr="006519B5">
              <w:rPr>
                <w:i/>
              </w:rPr>
              <w:t>Geänderter Text</w:t>
            </w:r>
          </w:p>
        </w:tc>
      </w:tr>
      <w:tr w:rsidR="00B66609" w:rsidRPr="006519B5" w14:paraId="5A36081B" w14:textId="77777777" w:rsidTr="000B4DD2">
        <w:trPr>
          <w:jc w:val="center"/>
        </w:trPr>
        <w:tc>
          <w:tcPr>
            <w:tcW w:w="4876" w:type="dxa"/>
          </w:tcPr>
          <w:p w14:paraId="78D6356C" w14:textId="77777777" w:rsidR="00B66609" w:rsidRPr="006519B5" w:rsidRDefault="00B66609" w:rsidP="000B4DD2">
            <w:pPr>
              <w:spacing w:after="120"/>
            </w:pPr>
          </w:p>
        </w:tc>
        <w:tc>
          <w:tcPr>
            <w:tcW w:w="4876" w:type="dxa"/>
          </w:tcPr>
          <w:p w14:paraId="4CCC71C9" w14:textId="1254C066" w:rsidR="00B66609" w:rsidRPr="006519B5" w:rsidRDefault="00B66609" w:rsidP="00A10491">
            <w:pPr>
              <w:spacing w:after="120"/>
              <w:rPr>
                <w:szCs w:val="24"/>
              </w:rPr>
            </w:pPr>
            <w:r w:rsidRPr="006519B5">
              <w:rPr>
                <w:b/>
                <w:i/>
              </w:rPr>
              <w:t>1b</w:t>
            </w:r>
            <w:r w:rsidR="00A10491" w:rsidRPr="006519B5">
              <w:rPr>
                <w:b/>
                <w:i/>
              </w:rPr>
              <w:t>.</w:t>
            </w:r>
            <w:r w:rsidRPr="006519B5">
              <w:rPr>
                <w:b/>
                <w:i/>
              </w:rPr>
              <w:tab/>
              <w:t>Artikel 18 Absatz 1 erhält folgende Fassung:</w:t>
            </w:r>
          </w:p>
        </w:tc>
      </w:tr>
      <w:tr w:rsidR="00B66609" w:rsidRPr="006519B5" w14:paraId="55149EFB" w14:textId="77777777" w:rsidTr="000B4DD2">
        <w:trPr>
          <w:jc w:val="center"/>
        </w:trPr>
        <w:tc>
          <w:tcPr>
            <w:tcW w:w="4876" w:type="dxa"/>
          </w:tcPr>
          <w:p w14:paraId="65E1D6B6" w14:textId="5865B509" w:rsidR="00B66609" w:rsidRPr="006519B5" w:rsidRDefault="00B66609" w:rsidP="00AC0533">
            <w:pPr>
              <w:spacing w:after="120"/>
            </w:pPr>
            <w:r w:rsidRPr="006519B5">
              <w:t xml:space="preserve">Erstattung </w:t>
            </w:r>
            <w:r w:rsidR="00AC0533" w:rsidRPr="006519B5">
              <w:t>oder Weiterreise mit geänderter Streckenführung</w:t>
            </w:r>
          </w:p>
        </w:tc>
        <w:tc>
          <w:tcPr>
            <w:tcW w:w="4876" w:type="dxa"/>
          </w:tcPr>
          <w:p w14:paraId="23F6FB55" w14:textId="50DF0C03" w:rsidR="00B66609" w:rsidRPr="006519B5" w:rsidRDefault="00415474" w:rsidP="000B4DD2">
            <w:pPr>
              <w:spacing w:after="120"/>
              <w:rPr>
                <w:szCs w:val="24"/>
              </w:rPr>
            </w:pPr>
            <w:r w:rsidRPr="006519B5">
              <w:rPr>
                <w:b/>
                <w:i/>
              </w:rPr>
              <w:t>„</w:t>
            </w:r>
            <w:r w:rsidR="00B66609" w:rsidRPr="006519B5">
              <w:t xml:space="preserve">Erstattung </w:t>
            </w:r>
            <w:r w:rsidR="00AC0533" w:rsidRPr="006519B5">
              <w:t>oder Weiterreise mit geänderter Streckenführung</w:t>
            </w:r>
          </w:p>
        </w:tc>
      </w:tr>
      <w:tr w:rsidR="00B66609" w:rsidRPr="006519B5" w14:paraId="2796DF5E" w14:textId="77777777" w:rsidTr="000B4DD2">
        <w:trPr>
          <w:jc w:val="center"/>
        </w:trPr>
        <w:tc>
          <w:tcPr>
            <w:tcW w:w="4876" w:type="dxa"/>
          </w:tcPr>
          <w:p w14:paraId="1323D861" w14:textId="77777777" w:rsidR="00B66609" w:rsidRPr="006519B5" w:rsidRDefault="00B66609" w:rsidP="000B4DD2">
            <w:pPr>
              <w:spacing w:after="120"/>
            </w:pPr>
            <w:r w:rsidRPr="006519B5">
              <w:t xml:space="preserve">(1) Muss entweder bei der Abfahrt oder im Falle eines verpassten Anschlusses oder eines Zugausfalls vernünftigerweise davon ausgegangen werden, dass </w:t>
            </w:r>
            <w:r w:rsidRPr="006519B5">
              <w:rPr>
                <w:b/>
                <w:bCs/>
                <w:i/>
                <w:iCs/>
              </w:rPr>
              <w:t>bei</w:t>
            </w:r>
            <w:r w:rsidRPr="006519B5">
              <w:t xml:space="preserve"> Ankunft am Zielort </w:t>
            </w:r>
            <w:r w:rsidRPr="006519B5">
              <w:rPr>
                <w:b/>
                <w:i/>
              </w:rPr>
              <w:t>gemäß Beförderungsvertrag</w:t>
            </w:r>
            <w:r w:rsidRPr="006519B5">
              <w:t xml:space="preserve"> </w:t>
            </w:r>
            <w:r w:rsidRPr="006519B5">
              <w:rPr>
                <w:b/>
                <w:i/>
              </w:rPr>
              <w:t>die</w:t>
            </w:r>
            <w:r w:rsidRPr="006519B5">
              <w:t xml:space="preserve"> </w:t>
            </w:r>
            <w:r w:rsidRPr="006519B5">
              <w:rPr>
                <w:b/>
                <w:i/>
              </w:rPr>
              <w:t>Verspätung</w:t>
            </w:r>
            <w:r w:rsidRPr="006519B5">
              <w:t xml:space="preserve"> 60 Minuten oder mehr </w:t>
            </w:r>
            <w:r w:rsidRPr="006519B5">
              <w:rPr>
                <w:b/>
                <w:bCs/>
                <w:i/>
                <w:iCs/>
              </w:rPr>
              <w:t>betragen wird</w:t>
            </w:r>
            <w:r w:rsidRPr="006519B5">
              <w:t xml:space="preserve">, so bietet das Eisenbahnunternehmen, das den verspäteten oder ausfallenden Dienst betreibt, dem Fahrgast unverzüglich </w:t>
            </w:r>
            <w:r w:rsidRPr="006519B5">
              <w:rPr>
                <w:b/>
                <w:i/>
              </w:rPr>
              <w:t>an, sich für eine der folgenden Möglichkeiten zu entscheiden, und trifft die dazu notwendigen Vorkehrungen</w:t>
            </w:r>
            <w:r w:rsidRPr="006519B5">
              <w:t>:</w:t>
            </w:r>
          </w:p>
        </w:tc>
        <w:tc>
          <w:tcPr>
            <w:tcW w:w="4876" w:type="dxa"/>
          </w:tcPr>
          <w:p w14:paraId="6130C8DE" w14:textId="77777777" w:rsidR="00B66609" w:rsidRPr="006519B5" w:rsidRDefault="00B66609" w:rsidP="000B4DD2">
            <w:pPr>
              <w:spacing w:after="120"/>
              <w:rPr>
                <w:szCs w:val="24"/>
              </w:rPr>
            </w:pPr>
            <w:r w:rsidRPr="006519B5">
              <w:t xml:space="preserve">(1) Muss entweder bei der Abfahrt oder im Falle eines verpassten Anschlusses oder eines Zugausfalls vernünftigerweise davon ausgegangen werden, dass </w:t>
            </w:r>
            <w:r w:rsidRPr="006519B5">
              <w:rPr>
                <w:b/>
                <w:i/>
              </w:rPr>
              <w:t>sich die</w:t>
            </w:r>
            <w:r w:rsidRPr="006519B5">
              <w:t xml:space="preserve"> Ankunft am Zielort </w:t>
            </w:r>
            <w:r w:rsidRPr="006519B5">
              <w:rPr>
                <w:b/>
                <w:bCs/>
                <w:i/>
                <w:iCs/>
              </w:rPr>
              <w:t>um</w:t>
            </w:r>
            <w:r w:rsidRPr="006519B5">
              <w:t xml:space="preserve"> 60 Minuten oder mehr </w:t>
            </w:r>
            <w:r w:rsidRPr="006519B5">
              <w:rPr>
                <w:b/>
                <w:bCs/>
                <w:i/>
                <w:iCs/>
              </w:rPr>
              <w:t>verzögert</w:t>
            </w:r>
            <w:r w:rsidRPr="006519B5">
              <w:t xml:space="preserve">, so bietet das Eisenbahnunternehmen, das den verspäteten oder ausgefallenen Dienst betreibt, dem Fahrgast unverzüglich </w:t>
            </w:r>
            <w:r w:rsidRPr="006519B5">
              <w:rPr>
                <w:b/>
                <w:bCs/>
                <w:i/>
                <w:iCs/>
              </w:rPr>
              <w:t>die Wahl an zwischen</w:t>
            </w:r>
            <w:r w:rsidRPr="006519B5">
              <w:t>:</w:t>
            </w:r>
          </w:p>
        </w:tc>
      </w:tr>
      <w:tr w:rsidR="00B66609" w:rsidRPr="006519B5" w14:paraId="232FC75D" w14:textId="77777777" w:rsidTr="000B4DD2">
        <w:trPr>
          <w:jc w:val="center"/>
        </w:trPr>
        <w:tc>
          <w:tcPr>
            <w:tcW w:w="4876" w:type="dxa"/>
          </w:tcPr>
          <w:p w14:paraId="6203D025" w14:textId="77777777" w:rsidR="00B66609" w:rsidRPr="006519B5" w:rsidRDefault="00B66609" w:rsidP="000B4DD2">
            <w:pPr>
              <w:spacing w:after="120"/>
            </w:pPr>
            <w:r w:rsidRPr="006519B5">
              <w:t>a) Erstattung des vollen Fahrpreises unter den Bedingungen, zu denen er entrichtet wurde, für den Teil oder die Teile der Fahrt</w:t>
            </w:r>
            <w:r w:rsidRPr="006519B5">
              <w:rPr>
                <w:bCs/>
                <w:iCs/>
              </w:rPr>
              <w:t>, der bzw. die nicht durchgeführt wurde bzw. wurden</w:t>
            </w:r>
            <w:r w:rsidRPr="006519B5">
              <w:t xml:space="preserve">, und </w:t>
            </w:r>
            <w:r w:rsidRPr="006519B5">
              <w:rPr>
                <w:b/>
                <w:i/>
              </w:rPr>
              <w:t>für den Teil oder die Teile, der bzw. die bereits durchgeführt wurde bzw. wurden, wenn die Fahrt nach den ursprünglichen Reiseplänen des Fahrgasts sinnlos geworden ist,</w:t>
            </w:r>
            <w:r w:rsidRPr="006519B5">
              <w:t xml:space="preserve"> gegebenenfalls </w:t>
            </w:r>
            <w:r w:rsidRPr="006519B5">
              <w:rPr>
                <w:b/>
                <w:i/>
              </w:rPr>
              <w:t>zusammen mit einer</w:t>
            </w:r>
            <w:r w:rsidRPr="006519B5">
              <w:t xml:space="preserve"> Rückfahrt zum ersten Ausgangspunkt </w:t>
            </w:r>
            <w:r w:rsidRPr="006519B5">
              <w:rPr>
                <w:b/>
                <w:bCs/>
                <w:i/>
                <w:iCs/>
              </w:rPr>
              <w:t>bei nächster Gelegenheit</w:t>
            </w:r>
            <w:r w:rsidRPr="006519B5">
              <w:t>;</w:t>
            </w:r>
          </w:p>
        </w:tc>
        <w:tc>
          <w:tcPr>
            <w:tcW w:w="4876" w:type="dxa"/>
          </w:tcPr>
          <w:p w14:paraId="475501B8" w14:textId="357DE215" w:rsidR="00B66609" w:rsidRPr="006519B5" w:rsidRDefault="00B66609" w:rsidP="000B4DD2">
            <w:pPr>
              <w:spacing w:after="120"/>
              <w:rPr>
                <w:szCs w:val="24"/>
              </w:rPr>
            </w:pPr>
            <w:r w:rsidRPr="006519B5">
              <w:t xml:space="preserve">a) </w:t>
            </w:r>
            <w:r w:rsidR="00AC0533" w:rsidRPr="006519B5">
              <w:rPr>
                <w:b/>
                <w:i/>
              </w:rPr>
              <w:t>einer</w:t>
            </w:r>
            <w:r w:rsidR="00AC0533" w:rsidRPr="006519B5">
              <w:t xml:space="preserve"> </w:t>
            </w:r>
            <w:r w:rsidRPr="006519B5">
              <w:rPr>
                <w:b/>
                <w:i/>
              </w:rPr>
              <w:t>automatische</w:t>
            </w:r>
            <w:r w:rsidR="00AC0533" w:rsidRPr="006519B5">
              <w:rPr>
                <w:b/>
                <w:i/>
              </w:rPr>
              <w:t>n</w:t>
            </w:r>
            <w:r w:rsidRPr="006519B5">
              <w:t xml:space="preserve"> Erstattung des vollen Fahrpreises unter den Bedingungen, zu denen er entrichtet wurde, für </w:t>
            </w:r>
            <w:r w:rsidR="00AC0533" w:rsidRPr="006519B5">
              <w:t>den Teil oder die Teile der Fahrt</w:t>
            </w:r>
            <w:r w:rsidR="00AC0533" w:rsidRPr="006519B5">
              <w:rPr>
                <w:bCs/>
                <w:iCs/>
              </w:rPr>
              <w:t>, der bzw. die nicht durchgeführt wurde bzw. wurden</w:t>
            </w:r>
            <w:r w:rsidRPr="006519B5">
              <w:t xml:space="preserve">, und gegebenenfalls </w:t>
            </w:r>
            <w:r w:rsidR="00AC0533" w:rsidRPr="006519B5">
              <w:rPr>
                <w:b/>
                <w:i/>
              </w:rPr>
              <w:t>für die</w:t>
            </w:r>
            <w:r w:rsidR="00AC0533" w:rsidRPr="006519B5">
              <w:t xml:space="preserve"> </w:t>
            </w:r>
            <w:r w:rsidRPr="006519B5">
              <w:t>Rückfahrt zum ersten Ausgangspunkt;</w:t>
            </w:r>
          </w:p>
        </w:tc>
      </w:tr>
      <w:tr w:rsidR="00B66609" w:rsidRPr="006519B5" w14:paraId="64AC2DE1" w14:textId="77777777" w:rsidTr="000B4DD2">
        <w:trPr>
          <w:jc w:val="center"/>
        </w:trPr>
        <w:tc>
          <w:tcPr>
            <w:tcW w:w="4876" w:type="dxa"/>
          </w:tcPr>
          <w:p w14:paraId="7AFFF440" w14:textId="7767E747" w:rsidR="00B66609" w:rsidRPr="006519B5" w:rsidRDefault="00B66609" w:rsidP="00AC0533">
            <w:pPr>
              <w:spacing w:after="120"/>
            </w:pPr>
            <w:r w:rsidRPr="006519B5">
              <w:t xml:space="preserve">b) Fortsetzung der </w:t>
            </w:r>
            <w:r w:rsidR="00AC0533" w:rsidRPr="006519B5">
              <w:t xml:space="preserve">Fahrt </w:t>
            </w:r>
            <w:r w:rsidRPr="006519B5">
              <w:t xml:space="preserve">oder </w:t>
            </w:r>
            <w:r w:rsidR="00AC0533" w:rsidRPr="006519B5">
              <w:t>Weiterreise mit geänderter Streckenführung</w:t>
            </w:r>
            <w:r w:rsidRPr="006519B5">
              <w:t xml:space="preserve"> unter vergleichbaren </w:t>
            </w:r>
            <w:r w:rsidRPr="006519B5">
              <w:rPr>
                <w:b/>
                <w:i/>
              </w:rPr>
              <w:t>Beförderungsbedingungen</w:t>
            </w:r>
            <w:r w:rsidRPr="006519B5">
              <w:t xml:space="preserve"> bis zum Zielort </w:t>
            </w:r>
            <w:r w:rsidR="00AC0533" w:rsidRPr="006519B5">
              <w:t>bei nächster Gelegenheit</w:t>
            </w:r>
            <w:r w:rsidRPr="006519B5">
              <w:t>;</w:t>
            </w:r>
          </w:p>
        </w:tc>
        <w:tc>
          <w:tcPr>
            <w:tcW w:w="4876" w:type="dxa"/>
          </w:tcPr>
          <w:p w14:paraId="484A47AA" w14:textId="526C1694" w:rsidR="00B66609" w:rsidRPr="006519B5" w:rsidRDefault="00B66609" w:rsidP="00AC0533">
            <w:pPr>
              <w:spacing w:after="120"/>
              <w:rPr>
                <w:szCs w:val="24"/>
              </w:rPr>
            </w:pPr>
            <w:r w:rsidRPr="006519B5">
              <w:t xml:space="preserve">b) </w:t>
            </w:r>
            <w:r w:rsidR="00AC0533" w:rsidRPr="006519B5">
              <w:rPr>
                <w:b/>
                <w:i/>
              </w:rPr>
              <w:t>einer</w:t>
            </w:r>
            <w:r w:rsidR="00AC0533" w:rsidRPr="006519B5">
              <w:t xml:space="preserve"> </w:t>
            </w:r>
            <w:r w:rsidRPr="006519B5">
              <w:t xml:space="preserve">Fortsetzung der </w:t>
            </w:r>
            <w:r w:rsidR="00AC0533" w:rsidRPr="006519B5">
              <w:t xml:space="preserve">Fahrt </w:t>
            </w:r>
            <w:r w:rsidRPr="006519B5">
              <w:t xml:space="preserve">oder </w:t>
            </w:r>
            <w:r w:rsidR="00AC0533" w:rsidRPr="006519B5">
              <w:t xml:space="preserve">Weiterreise mit geänderter Streckenführung </w:t>
            </w:r>
            <w:r w:rsidRPr="006519B5">
              <w:t xml:space="preserve">unter vergleichbaren </w:t>
            </w:r>
            <w:r w:rsidRPr="006519B5">
              <w:rPr>
                <w:b/>
                <w:i/>
              </w:rPr>
              <w:t>Bedingungen</w:t>
            </w:r>
            <w:r w:rsidRPr="006519B5">
              <w:t xml:space="preserve"> </w:t>
            </w:r>
            <w:r w:rsidR="00AC0533" w:rsidRPr="006519B5">
              <w:t>bei nächster Gelegenheit</w:t>
            </w:r>
            <w:r w:rsidRPr="006519B5">
              <w:t>;</w:t>
            </w:r>
          </w:p>
        </w:tc>
      </w:tr>
      <w:tr w:rsidR="00B66609" w:rsidRPr="006519B5" w14:paraId="4A5C45F4" w14:textId="77777777" w:rsidTr="000B4DD2">
        <w:trPr>
          <w:jc w:val="center"/>
        </w:trPr>
        <w:tc>
          <w:tcPr>
            <w:tcW w:w="4876" w:type="dxa"/>
          </w:tcPr>
          <w:p w14:paraId="3C690ADF" w14:textId="7DBF5A93" w:rsidR="00B66609" w:rsidRPr="006519B5" w:rsidRDefault="00B66609" w:rsidP="00AC0533">
            <w:pPr>
              <w:spacing w:after="120"/>
            </w:pPr>
            <w:r w:rsidRPr="006519B5">
              <w:t xml:space="preserve">c) Fortsetzung der </w:t>
            </w:r>
            <w:r w:rsidR="00AC0533" w:rsidRPr="006519B5">
              <w:t xml:space="preserve">Fahrt </w:t>
            </w:r>
            <w:r w:rsidRPr="006519B5">
              <w:t xml:space="preserve">oder </w:t>
            </w:r>
            <w:r w:rsidR="00AC0533" w:rsidRPr="006519B5">
              <w:t>Weiterreise mit geänderter Streckenführung</w:t>
            </w:r>
            <w:r w:rsidRPr="006519B5">
              <w:t xml:space="preserve"> unter vergleichbaren </w:t>
            </w:r>
            <w:r w:rsidRPr="006519B5">
              <w:rPr>
                <w:b/>
                <w:i/>
              </w:rPr>
              <w:t>Beförderungsbedingungen bis zum Zielort</w:t>
            </w:r>
            <w:r w:rsidRPr="006519B5">
              <w:t xml:space="preserve"> </w:t>
            </w:r>
            <w:r w:rsidR="00AC0533" w:rsidRPr="006519B5">
              <w:t>zu einem späteren Zeitpunkt nach Wahl des Fahrgasts.</w:t>
            </w:r>
          </w:p>
        </w:tc>
        <w:tc>
          <w:tcPr>
            <w:tcW w:w="4876" w:type="dxa"/>
          </w:tcPr>
          <w:p w14:paraId="24D2E9B3" w14:textId="53FEEC98" w:rsidR="00B66609" w:rsidRPr="006519B5" w:rsidRDefault="00B66609" w:rsidP="00AC0533">
            <w:pPr>
              <w:spacing w:after="120"/>
              <w:rPr>
                <w:szCs w:val="24"/>
              </w:rPr>
            </w:pPr>
            <w:r w:rsidRPr="006519B5">
              <w:t xml:space="preserve">c) </w:t>
            </w:r>
            <w:r w:rsidR="00AC0533" w:rsidRPr="006519B5">
              <w:rPr>
                <w:b/>
                <w:i/>
              </w:rPr>
              <w:t>einer</w:t>
            </w:r>
            <w:r w:rsidR="00AC0533" w:rsidRPr="006519B5">
              <w:t xml:space="preserve"> </w:t>
            </w:r>
            <w:r w:rsidRPr="006519B5">
              <w:t xml:space="preserve">Fortsetzung der </w:t>
            </w:r>
            <w:r w:rsidR="00AC0533" w:rsidRPr="006519B5">
              <w:t xml:space="preserve">Fahrt </w:t>
            </w:r>
            <w:r w:rsidRPr="006519B5">
              <w:t xml:space="preserve">oder </w:t>
            </w:r>
            <w:r w:rsidR="00AC0533" w:rsidRPr="006519B5">
              <w:t xml:space="preserve">Weiterreise mit geänderter Streckenführung </w:t>
            </w:r>
            <w:r w:rsidRPr="006519B5">
              <w:t xml:space="preserve">unter vergleichbaren </w:t>
            </w:r>
            <w:r w:rsidRPr="006519B5">
              <w:rPr>
                <w:b/>
                <w:i/>
              </w:rPr>
              <w:t>Bedingungen</w:t>
            </w:r>
            <w:r w:rsidRPr="006519B5">
              <w:t xml:space="preserve"> </w:t>
            </w:r>
            <w:r w:rsidR="00AC0533" w:rsidRPr="006519B5">
              <w:t>zu einem späteren Zeitpunkt nach Wahl des Fahrgasts.</w:t>
            </w:r>
            <w:r w:rsidR="00A10491" w:rsidRPr="006519B5">
              <w:rPr>
                <w:b/>
                <w:i/>
              </w:rPr>
              <w:t>“</w:t>
            </w:r>
          </w:p>
        </w:tc>
      </w:tr>
      <w:tr w:rsidR="00B66609" w:rsidRPr="006519B5" w14:paraId="3F8474B2" w14:textId="77777777" w:rsidTr="000B4DD2">
        <w:trPr>
          <w:jc w:val="center"/>
        </w:trPr>
        <w:tc>
          <w:tcPr>
            <w:tcW w:w="4876" w:type="dxa"/>
          </w:tcPr>
          <w:p w14:paraId="50F477E2" w14:textId="77777777" w:rsidR="00B66609" w:rsidRPr="006519B5" w:rsidRDefault="00B66609" w:rsidP="000B4DD2">
            <w:pPr>
              <w:spacing w:after="120"/>
            </w:pPr>
          </w:p>
        </w:tc>
        <w:tc>
          <w:tcPr>
            <w:tcW w:w="4876" w:type="dxa"/>
          </w:tcPr>
          <w:p w14:paraId="4DA7F590" w14:textId="77777777" w:rsidR="00B66609" w:rsidRPr="006519B5" w:rsidRDefault="00B66609" w:rsidP="000B4DD2">
            <w:pPr>
              <w:spacing w:after="120"/>
              <w:rPr>
                <w:szCs w:val="24"/>
              </w:rPr>
            </w:pPr>
          </w:p>
        </w:tc>
      </w:tr>
    </w:tbl>
    <w:p w14:paraId="577DB34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C533968" w14:textId="77777777" w:rsidR="00B66609" w:rsidRPr="006519B5" w:rsidRDefault="00B66609" w:rsidP="00B66609">
      <w:pPr>
        <w:jc w:val="right"/>
        <w:rPr>
          <w:szCs w:val="24"/>
        </w:rPr>
      </w:pPr>
    </w:p>
    <w:p w14:paraId="6FCE0E5D" w14:textId="77777777" w:rsidR="00B66609" w:rsidRPr="006519B5" w:rsidRDefault="00B66609" w:rsidP="00B66609">
      <w:pPr>
        <w:spacing w:before="240"/>
        <w:jc w:val="center"/>
        <w:rPr>
          <w:i/>
        </w:rPr>
      </w:pPr>
      <w:r w:rsidRPr="006519B5">
        <w:rPr>
          <w:i/>
        </w:rPr>
        <w:t>(32021R0782)</w:t>
      </w:r>
    </w:p>
    <w:p w14:paraId="4F09FFD8" w14:textId="77777777" w:rsidR="00B66609" w:rsidRPr="006519B5" w:rsidRDefault="00B66609" w:rsidP="00B66609"/>
    <w:p w14:paraId="4DA8D743" w14:textId="77777777" w:rsidR="00B66609" w:rsidRPr="006519B5" w:rsidRDefault="00B66609" w:rsidP="00B66609">
      <w:pPr>
        <w:rPr>
          <w:rStyle w:val="HideTWBExt"/>
          <w:noProof w:val="0"/>
        </w:rPr>
      </w:pPr>
      <w:r w:rsidRPr="006519B5">
        <w:rPr>
          <w:rStyle w:val="HideTWBExt"/>
          <w:noProof w:val="0"/>
        </w:rPr>
        <w:t>&lt;/Amend&gt;</w:t>
      </w:r>
    </w:p>
    <w:p w14:paraId="18E8408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459</w:t>
      </w:r>
      <w:r w:rsidRPr="006519B5">
        <w:rPr>
          <w:rStyle w:val="HideTWBExt"/>
          <w:b w:val="0"/>
          <w:noProof w:val="0"/>
          <w:lang w:val="de-DE"/>
        </w:rPr>
        <w:t>&lt;/NumAm&gt;</w:t>
      </w:r>
    </w:p>
    <w:p w14:paraId="2100AE78"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32320524" w14:textId="77777777" w:rsidR="00B66609" w:rsidRPr="006519B5" w:rsidRDefault="00B66609" w:rsidP="00B66609">
      <w:r w:rsidRPr="006519B5">
        <w:rPr>
          <w:rStyle w:val="HideTWBExt"/>
          <w:noProof w:val="0"/>
        </w:rPr>
        <w:t>&lt;/RepeatBlock-By&gt;</w:t>
      </w:r>
    </w:p>
    <w:p w14:paraId="43FBFDD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546BB36" w14:textId="77777777" w:rsidR="00B66609" w:rsidRPr="006519B5" w:rsidRDefault="00B66609" w:rsidP="00B66609">
      <w:pPr>
        <w:pStyle w:val="NormalBold"/>
      </w:pPr>
      <w:r w:rsidRPr="006519B5">
        <w:rPr>
          <w:rStyle w:val="HideTWBExt"/>
          <w:b w:val="0"/>
          <w:noProof w:val="0"/>
        </w:rPr>
        <w:t>&lt;Article&gt;</w:t>
      </w:r>
      <w:r w:rsidRPr="006519B5">
        <w:t>Artikel 5 – Absatz 1 – Nummer -1 a (neu)</w:t>
      </w:r>
      <w:r w:rsidRPr="006519B5">
        <w:rPr>
          <w:rStyle w:val="HideTWBExt"/>
          <w:b w:val="0"/>
          <w:noProof w:val="0"/>
        </w:rPr>
        <w:t>&lt;/Article&gt;</w:t>
      </w:r>
    </w:p>
    <w:p w14:paraId="7588DBBC"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1E62A253" w14:textId="77777777" w:rsidR="00B66609" w:rsidRPr="006519B5" w:rsidRDefault="00B66609" w:rsidP="00B66609">
      <w:r w:rsidRPr="006519B5">
        <w:rPr>
          <w:rStyle w:val="HideTWBExt"/>
          <w:noProof w:val="0"/>
        </w:rPr>
        <w:t>&lt;Article2&gt;</w:t>
      </w:r>
      <w:r w:rsidRPr="006519B5">
        <w:t>Artikel 18 – Absatz 1 – Buchstabe c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DDF28FB" w14:textId="77777777" w:rsidTr="000B4DD2">
        <w:trPr>
          <w:jc w:val="center"/>
        </w:trPr>
        <w:tc>
          <w:tcPr>
            <w:tcW w:w="9752" w:type="dxa"/>
            <w:gridSpan w:val="2"/>
          </w:tcPr>
          <w:p w14:paraId="48FA1AB3" w14:textId="77777777" w:rsidR="00B66609" w:rsidRPr="006519B5" w:rsidRDefault="00B66609" w:rsidP="000B4DD2">
            <w:pPr>
              <w:keepNext/>
            </w:pPr>
          </w:p>
        </w:tc>
      </w:tr>
      <w:tr w:rsidR="00B66609" w:rsidRPr="006519B5" w14:paraId="71DE914F" w14:textId="77777777" w:rsidTr="000B4DD2">
        <w:trPr>
          <w:jc w:val="center"/>
        </w:trPr>
        <w:tc>
          <w:tcPr>
            <w:tcW w:w="4876" w:type="dxa"/>
            <w:hideMark/>
          </w:tcPr>
          <w:p w14:paraId="35340ADD"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2891866B"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8FE8085" w14:textId="77777777" w:rsidTr="000B4DD2">
        <w:trPr>
          <w:jc w:val="center"/>
        </w:trPr>
        <w:tc>
          <w:tcPr>
            <w:tcW w:w="4876" w:type="dxa"/>
          </w:tcPr>
          <w:p w14:paraId="027966C2" w14:textId="77777777" w:rsidR="00B66609" w:rsidRPr="006519B5" w:rsidRDefault="00B66609" w:rsidP="000B4DD2">
            <w:pPr>
              <w:pStyle w:val="Normal6"/>
              <w:rPr>
                <w:lang w:val="de-DE"/>
              </w:rPr>
            </w:pPr>
          </w:p>
        </w:tc>
        <w:tc>
          <w:tcPr>
            <w:tcW w:w="4876" w:type="dxa"/>
            <w:hideMark/>
          </w:tcPr>
          <w:p w14:paraId="0667D90D" w14:textId="53DB128D" w:rsidR="00B66609" w:rsidRPr="006519B5" w:rsidRDefault="00B66609" w:rsidP="00A10491">
            <w:pPr>
              <w:pStyle w:val="Normal6"/>
              <w:rPr>
                <w:szCs w:val="24"/>
                <w:lang w:val="de-DE"/>
              </w:rPr>
            </w:pPr>
            <w:r w:rsidRPr="006519B5">
              <w:rPr>
                <w:b/>
                <w:i/>
                <w:lang w:val="de-DE"/>
              </w:rPr>
              <w:t>1a</w:t>
            </w:r>
            <w:r w:rsidR="00A10491" w:rsidRPr="006519B5">
              <w:rPr>
                <w:b/>
                <w:i/>
                <w:lang w:val="de-DE"/>
              </w:rPr>
              <w:t>.</w:t>
            </w:r>
            <w:r w:rsidRPr="006519B5">
              <w:rPr>
                <w:b/>
                <w:i/>
                <w:lang w:val="de-DE"/>
              </w:rPr>
              <w:tab/>
              <w:t>In Artikel 18 Absatz 1 wird folgender Buchstabe ca eingefügt:</w:t>
            </w:r>
          </w:p>
        </w:tc>
      </w:tr>
      <w:tr w:rsidR="00B66609" w:rsidRPr="006519B5" w14:paraId="6D3FD53C" w14:textId="77777777" w:rsidTr="000B4DD2">
        <w:trPr>
          <w:jc w:val="center"/>
        </w:trPr>
        <w:tc>
          <w:tcPr>
            <w:tcW w:w="4876" w:type="dxa"/>
            <w:hideMark/>
          </w:tcPr>
          <w:p w14:paraId="36955303" w14:textId="77777777" w:rsidR="00B66609" w:rsidRPr="006519B5" w:rsidRDefault="00B66609" w:rsidP="000B4DD2">
            <w:pPr>
              <w:pStyle w:val="Normal6"/>
              <w:rPr>
                <w:lang w:val="de-DE"/>
              </w:rPr>
            </w:pPr>
            <w:r w:rsidRPr="006519B5">
              <w:rPr>
                <w:lang w:val="de-DE"/>
              </w:rPr>
              <w:t>(1) Muss entweder bei der Abfahrt oder im Falle eines verpassten Anschlusses oder eines Zugausfalls vernünftigerweise davon ausgegangen werden, dass bei Ankunft am Zielort gemäß Beförderungsvertrag die Verspätung 60 Minuten oder mehr betragen wird, so bietet das Eisenbahnunternehmen, das den verspäteten oder ausfallenden Dienst betreibt, dem Fahrgast unverzüglich an, sich für eine der folgenden Möglichkeiten zu entscheiden, und trifft die dazu notwendigen Vorkehrungen:</w:t>
            </w:r>
          </w:p>
        </w:tc>
        <w:tc>
          <w:tcPr>
            <w:tcW w:w="4876" w:type="dxa"/>
            <w:hideMark/>
          </w:tcPr>
          <w:p w14:paraId="199E6971" w14:textId="5FF5D982" w:rsidR="00B66609" w:rsidRPr="006519B5" w:rsidRDefault="00415474" w:rsidP="000B4DD2">
            <w:pPr>
              <w:pStyle w:val="Normal6"/>
              <w:rPr>
                <w:szCs w:val="24"/>
                <w:lang w:val="de-DE"/>
              </w:rPr>
            </w:pPr>
            <w:r w:rsidRPr="006519B5">
              <w:rPr>
                <w:b/>
                <w:i/>
                <w:lang w:val="de-DE"/>
              </w:rPr>
              <w:t>„</w:t>
            </w:r>
            <w:r w:rsidR="00B66609" w:rsidRPr="006519B5">
              <w:rPr>
                <w:lang w:val="de-DE"/>
              </w:rPr>
              <w:t>(1) Muss entweder bei der Abfahrt oder im Falle eines verpassten Anschlusses oder eines Zugausfalls vernünftigerweise davon ausgegangen werden, dass bei Ankunft am Zielort gemäß Beförderungsvertrag die Verspätung 60 Minuten oder mehr betragen wird, so bietet das Eisenbahnunternehmen, das den verspäteten oder ausfallenden Dienst betreibt, dem Fahrgast unverzüglich an, sich für eine der folgenden Möglichkeiten zu entscheiden, und trifft die dazu notwendigen Vorkehrungen:</w:t>
            </w:r>
          </w:p>
        </w:tc>
      </w:tr>
      <w:tr w:rsidR="00B66609" w:rsidRPr="006519B5" w14:paraId="7022CE36" w14:textId="77777777" w:rsidTr="000B4DD2">
        <w:trPr>
          <w:jc w:val="center"/>
        </w:trPr>
        <w:tc>
          <w:tcPr>
            <w:tcW w:w="4876" w:type="dxa"/>
            <w:hideMark/>
          </w:tcPr>
          <w:p w14:paraId="44E4600C" w14:textId="4384FBD4" w:rsidR="00B66609" w:rsidRPr="006519B5" w:rsidRDefault="00B66609" w:rsidP="00AC0533">
            <w:pPr>
              <w:pStyle w:val="Normal6"/>
              <w:rPr>
                <w:lang w:val="de-DE"/>
              </w:rPr>
            </w:pPr>
            <w:r w:rsidRPr="006519B5">
              <w:rPr>
                <w:lang w:val="de-DE"/>
              </w:rPr>
              <w:t xml:space="preserve">a) Erstattung des vollen </w:t>
            </w:r>
            <w:r w:rsidR="00AC0533" w:rsidRPr="006519B5">
              <w:rPr>
                <w:lang w:val="de-DE"/>
              </w:rPr>
              <w:t xml:space="preserve">Fahrpreises </w:t>
            </w:r>
            <w:r w:rsidRPr="006519B5">
              <w:rPr>
                <w:lang w:val="de-DE"/>
              </w:rPr>
              <w:t xml:space="preserve">unter den Bedingungen, zu denen er entrichtet wurde, für den </w:t>
            </w:r>
            <w:r w:rsidR="00AC0533" w:rsidRPr="006519B5">
              <w:rPr>
                <w:lang w:val="de-DE"/>
              </w:rPr>
              <w:t xml:space="preserve">Teil oder die Teile der Fahrt, der bzw. die </w:t>
            </w:r>
            <w:r w:rsidRPr="006519B5">
              <w:rPr>
                <w:lang w:val="de-DE"/>
              </w:rPr>
              <w:t>nicht durchgeführt</w:t>
            </w:r>
            <w:r w:rsidR="00AC0533" w:rsidRPr="006519B5">
              <w:rPr>
                <w:lang w:val="de-DE"/>
              </w:rPr>
              <w:t xml:space="preserve"> wurde bzw. wurden,</w:t>
            </w:r>
            <w:r w:rsidRPr="006519B5">
              <w:rPr>
                <w:lang w:val="de-DE"/>
              </w:rPr>
              <w:t xml:space="preserve"> und </w:t>
            </w:r>
            <w:r w:rsidR="00AC0533" w:rsidRPr="006519B5">
              <w:rPr>
                <w:lang w:val="de-DE"/>
              </w:rPr>
              <w:t xml:space="preserve">für </w:t>
            </w:r>
            <w:r w:rsidRPr="006519B5">
              <w:rPr>
                <w:lang w:val="de-DE"/>
              </w:rPr>
              <w:t xml:space="preserve">den </w:t>
            </w:r>
            <w:r w:rsidR="00AC0533" w:rsidRPr="006519B5">
              <w:rPr>
                <w:lang w:val="de-DE"/>
              </w:rPr>
              <w:t xml:space="preserve">Teil oder die Teile, der bzw. die </w:t>
            </w:r>
            <w:r w:rsidRPr="006519B5">
              <w:rPr>
                <w:lang w:val="de-DE"/>
              </w:rPr>
              <w:t xml:space="preserve">bereits durchgeführt </w:t>
            </w:r>
            <w:r w:rsidR="00AC0533" w:rsidRPr="006519B5">
              <w:rPr>
                <w:lang w:val="de-DE"/>
              </w:rPr>
              <w:t>wurde bzw. wurden</w:t>
            </w:r>
            <w:r w:rsidRPr="006519B5">
              <w:rPr>
                <w:lang w:val="de-DE"/>
              </w:rPr>
              <w:t xml:space="preserve">, wenn die </w:t>
            </w:r>
            <w:r w:rsidR="00AC0533" w:rsidRPr="006519B5">
              <w:rPr>
                <w:lang w:val="de-DE"/>
              </w:rPr>
              <w:t xml:space="preserve">Fahrt </w:t>
            </w:r>
            <w:r w:rsidRPr="006519B5">
              <w:rPr>
                <w:lang w:val="de-DE"/>
              </w:rPr>
              <w:t xml:space="preserve">nach den ursprünglichen Reiseplänen des </w:t>
            </w:r>
            <w:r w:rsidR="00AC0533" w:rsidRPr="006519B5">
              <w:rPr>
                <w:lang w:val="de-DE"/>
              </w:rPr>
              <w:t xml:space="preserve">Fahrgasts </w:t>
            </w:r>
            <w:r w:rsidRPr="006519B5">
              <w:rPr>
                <w:lang w:val="de-DE"/>
              </w:rPr>
              <w:t xml:space="preserve">sinnlos geworden ist, gegebenenfalls zusammen mit einer Rückfahrt zum ersten Ausgangspunkt </w:t>
            </w:r>
            <w:r w:rsidR="00AC0533" w:rsidRPr="006519B5">
              <w:rPr>
                <w:lang w:val="de-DE"/>
              </w:rPr>
              <w:t>bei nächster Gelegenheit</w:t>
            </w:r>
            <w:r w:rsidRPr="006519B5">
              <w:rPr>
                <w:lang w:val="de-DE"/>
              </w:rPr>
              <w:t>;</w:t>
            </w:r>
          </w:p>
        </w:tc>
        <w:tc>
          <w:tcPr>
            <w:tcW w:w="4876" w:type="dxa"/>
            <w:hideMark/>
          </w:tcPr>
          <w:p w14:paraId="084592F1" w14:textId="77777777" w:rsidR="00B66609" w:rsidRPr="006519B5" w:rsidRDefault="00B66609" w:rsidP="000B4DD2">
            <w:pPr>
              <w:pStyle w:val="Normal6"/>
              <w:rPr>
                <w:szCs w:val="24"/>
                <w:lang w:val="de-DE"/>
              </w:rPr>
            </w:pPr>
            <w:r w:rsidRPr="006519B5">
              <w:rPr>
                <w:lang w:val="de-DE"/>
              </w:rPr>
              <w:t>a) Erstattung des vollen Fahrpreises unter den Bedingungen, zu denen er entrichtet wurde, für den Teil oder die Teile der Fahrt, der bzw. die nicht durchgeführt wurde bzw. wurden, und für den Teil oder die Teile, der bzw. die bereits durchgeführt wurde bzw. wurden, wenn die Fahrt nach den ursprünglichen Reiseplänen des Fahrgasts sinnlos geworden ist, gegebenenfalls zusammen mit einer Rückfahrt zum ersten Ausgangspunkt bei nächster Gelegenheit;</w:t>
            </w:r>
          </w:p>
        </w:tc>
      </w:tr>
      <w:tr w:rsidR="00B66609" w:rsidRPr="006519B5" w14:paraId="68C747EF" w14:textId="77777777" w:rsidTr="000B4DD2">
        <w:trPr>
          <w:jc w:val="center"/>
        </w:trPr>
        <w:tc>
          <w:tcPr>
            <w:tcW w:w="4876" w:type="dxa"/>
            <w:hideMark/>
          </w:tcPr>
          <w:p w14:paraId="024DE355" w14:textId="3484CD86" w:rsidR="00B66609" w:rsidRPr="006519B5" w:rsidRDefault="00B66609" w:rsidP="00AC0533">
            <w:pPr>
              <w:pStyle w:val="Normal6"/>
              <w:rPr>
                <w:lang w:val="de-DE"/>
              </w:rPr>
            </w:pPr>
            <w:r w:rsidRPr="006519B5">
              <w:rPr>
                <w:lang w:val="de-DE"/>
              </w:rPr>
              <w:t xml:space="preserve">b) Fortsetzung der </w:t>
            </w:r>
            <w:r w:rsidR="00AC0533" w:rsidRPr="006519B5">
              <w:rPr>
                <w:lang w:val="de-DE"/>
              </w:rPr>
              <w:t xml:space="preserve">Fahrt </w:t>
            </w:r>
            <w:r w:rsidRPr="006519B5">
              <w:rPr>
                <w:lang w:val="de-DE"/>
              </w:rPr>
              <w:t xml:space="preserve">oder </w:t>
            </w:r>
            <w:r w:rsidR="00AC0533" w:rsidRPr="006519B5">
              <w:rPr>
                <w:lang w:val="de-DE"/>
              </w:rPr>
              <w:t xml:space="preserve">Weiterreise mit geänderter Streckenführung </w:t>
            </w:r>
            <w:r w:rsidRPr="006519B5">
              <w:rPr>
                <w:lang w:val="de-DE"/>
              </w:rPr>
              <w:t xml:space="preserve">unter vergleichbaren Beförderungsbedingungen bis zum Zielort </w:t>
            </w:r>
            <w:r w:rsidR="00AC0533" w:rsidRPr="006519B5">
              <w:rPr>
                <w:lang w:val="de-DE"/>
              </w:rPr>
              <w:t>bei nächster Gelegenheit</w:t>
            </w:r>
            <w:r w:rsidRPr="006519B5">
              <w:rPr>
                <w:lang w:val="de-DE"/>
              </w:rPr>
              <w:t>;</w:t>
            </w:r>
          </w:p>
        </w:tc>
        <w:tc>
          <w:tcPr>
            <w:tcW w:w="4876" w:type="dxa"/>
            <w:hideMark/>
          </w:tcPr>
          <w:p w14:paraId="0116F525" w14:textId="5C1AD1AD" w:rsidR="00B66609" w:rsidRPr="006519B5" w:rsidRDefault="00B66609" w:rsidP="005F499C">
            <w:pPr>
              <w:pStyle w:val="Normal6"/>
              <w:rPr>
                <w:szCs w:val="24"/>
                <w:lang w:val="de-DE"/>
              </w:rPr>
            </w:pPr>
            <w:r w:rsidRPr="006519B5">
              <w:rPr>
                <w:lang w:val="de-DE"/>
              </w:rPr>
              <w:t xml:space="preserve">b) Fortsetzung der </w:t>
            </w:r>
            <w:r w:rsidR="005F499C" w:rsidRPr="006519B5">
              <w:rPr>
                <w:lang w:val="de-DE"/>
              </w:rPr>
              <w:t xml:space="preserve">Fahrt </w:t>
            </w:r>
            <w:r w:rsidRPr="006519B5">
              <w:rPr>
                <w:lang w:val="de-DE"/>
              </w:rPr>
              <w:t xml:space="preserve">oder </w:t>
            </w:r>
            <w:r w:rsidR="005F499C" w:rsidRPr="006519B5">
              <w:rPr>
                <w:lang w:val="de-DE"/>
              </w:rPr>
              <w:t xml:space="preserve">Weiterreise mit geänderter Streckenführung </w:t>
            </w:r>
            <w:r w:rsidRPr="006519B5">
              <w:rPr>
                <w:lang w:val="de-DE"/>
              </w:rPr>
              <w:t xml:space="preserve">unter vergleichbaren Beförderungsbedingungen bis zum Zielort </w:t>
            </w:r>
            <w:r w:rsidR="005F499C" w:rsidRPr="006519B5">
              <w:rPr>
                <w:lang w:val="de-DE"/>
              </w:rPr>
              <w:t>bei nächster Gelegenheit</w:t>
            </w:r>
            <w:r w:rsidRPr="006519B5">
              <w:rPr>
                <w:lang w:val="de-DE"/>
              </w:rPr>
              <w:t>;</w:t>
            </w:r>
          </w:p>
        </w:tc>
      </w:tr>
      <w:tr w:rsidR="00B66609" w:rsidRPr="006519B5" w14:paraId="556BD883" w14:textId="77777777" w:rsidTr="000B4DD2">
        <w:trPr>
          <w:jc w:val="center"/>
        </w:trPr>
        <w:tc>
          <w:tcPr>
            <w:tcW w:w="4876" w:type="dxa"/>
            <w:hideMark/>
          </w:tcPr>
          <w:p w14:paraId="401F9534" w14:textId="23215B3D" w:rsidR="00B66609" w:rsidRPr="006519B5" w:rsidRDefault="00B66609" w:rsidP="005F499C">
            <w:pPr>
              <w:pStyle w:val="Normal6"/>
              <w:rPr>
                <w:lang w:val="de-DE"/>
              </w:rPr>
            </w:pPr>
            <w:r w:rsidRPr="006519B5">
              <w:rPr>
                <w:lang w:val="de-DE"/>
              </w:rPr>
              <w:t xml:space="preserve">c) Fortsetzung der </w:t>
            </w:r>
            <w:r w:rsidR="00AC0533" w:rsidRPr="006519B5">
              <w:rPr>
                <w:lang w:val="de-DE"/>
              </w:rPr>
              <w:t xml:space="preserve">Fahrt </w:t>
            </w:r>
            <w:r w:rsidRPr="006519B5">
              <w:rPr>
                <w:lang w:val="de-DE"/>
              </w:rPr>
              <w:t xml:space="preserve">oder </w:t>
            </w:r>
            <w:r w:rsidR="00AC0533" w:rsidRPr="006519B5">
              <w:rPr>
                <w:lang w:val="de-DE"/>
              </w:rPr>
              <w:t xml:space="preserve">Weiterreise mit geänderter Streckenführung </w:t>
            </w:r>
            <w:r w:rsidRPr="006519B5">
              <w:rPr>
                <w:lang w:val="de-DE"/>
              </w:rPr>
              <w:t xml:space="preserve">unter vergleichbaren Beförderungsbedingungen bis zum Zielort zu einem späteren Zeitpunkt nach Wahl des </w:t>
            </w:r>
            <w:r w:rsidR="005F499C" w:rsidRPr="006519B5">
              <w:rPr>
                <w:lang w:val="de-DE"/>
              </w:rPr>
              <w:t>Fahrgasts</w:t>
            </w:r>
            <w:r w:rsidRPr="006519B5">
              <w:rPr>
                <w:b/>
                <w:i/>
                <w:lang w:val="de-DE"/>
              </w:rPr>
              <w:t>.</w:t>
            </w:r>
          </w:p>
        </w:tc>
        <w:tc>
          <w:tcPr>
            <w:tcW w:w="4876" w:type="dxa"/>
            <w:hideMark/>
          </w:tcPr>
          <w:p w14:paraId="16ABBC84" w14:textId="70B388FF" w:rsidR="00B66609" w:rsidRPr="006519B5" w:rsidRDefault="00B66609" w:rsidP="005F499C">
            <w:pPr>
              <w:pStyle w:val="Normal6"/>
              <w:rPr>
                <w:szCs w:val="24"/>
                <w:lang w:val="de-DE"/>
              </w:rPr>
            </w:pPr>
            <w:r w:rsidRPr="006519B5">
              <w:rPr>
                <w:lang w:val="de-DE"/>
              </w:rPr>
              <w:t xml:space="preserve">c) Fortsetzung der </w:t>
            </w:r>
            <w:r w:rsidR="005F499C" w:rsidRPr="006519B5">
              <w:rPr>
                <w:lang w:val="de-DE"/>
              </w:rPr>
              <w:t xml:space="preserve">Fahrt </w:t>
            </w:r>
            <w:r w:rsidRPr="006519B5">
              <w:rPr>
                <w:lang w:val="de-DE"/>
              </w:rPr>
              <w:t xml:space="preserve">oder </w:t>
            </w:r>
            <w:r w:rsidR="005F499C" w:rsidRPr="006519B5">
              <w:rPr>
                <w:lang w:val="de-DE"/>
              </w:rPr>
              <w:t xml:space="preserve">Weiterreise mit geänderter Streckenführung </w:t>
            </w:r>
            <w:r w:rsidRPr="006519B5">
              <w:rPr>
                <w:lang w:val="de-DE"/>
              </w:rPr>
              <w:t xml:space="preserve">unter vergleichbaren Beförderungsbedingungen bis zum Zielort zu einem späteren Zeitpunkt nach Wahl des </w:t>
            </w:r>
            <w:r w:rsidR="005F499C" w:rsidRPr="006519B5">
              <w:rPr>
                <w:lang w:val="de-DE"/>
              </w:rPr>
              <w:t>Fahrgasts</w:t>
            </w:r>
            <w:r w:rsidR="005F499C" w:rsidRPr="006519B5">
              <w:rPr>
                <w:b/>
                <w:i/>
                <w:lang w:val="de-DE"/>
              </w:rPr>
              <w:t>;</w:t>
            </w:r>
          </w:p>
        </w:tc>
      </w:tr>
      <w:tr w:rsidR="00B66609" w:rsidRPr="006519B5" w14:paraId="2CB77EFB" w14:textId="77777777" w:rsidTr="000B4DD2">
        <w:trPr>
          <w:jc w:val="center"/>
        </w:trPr>
        <w:tc>
          <w:tcPr>
            <w:tcW w:w="4876" w:type="dxa"/>
          </w:tcPr>
          <w:p w14:paraId="255DFB26" w14:textId="77777777" w:rsidR="00B66609" w:rsidRPr="006519B5" w:rsidRDefault="00B66609" w:rsidP="000B4DD2">
            <w:pPr>
              <w:pStyle w:val="Normal6"/>
              <w:rPr>
                <w:lang w:val="de-DE"/>
              </w:rPr>
            </w:pPr>
          </w:p>
        </w:tc>
        <w:tc>
          <w:tcPr>
            <w:tcW w:w="4876" w:type="dxa"/>
            <w:hideMark/>
          </w:tcPr>
          <w:p w14:paraId="2178A750" w14:textId="39681967" w:rsidR="00B66609" w:rsidRPr="006519B5" w:rsidRDefault="00B66609" w:rsidP="000B4DD2">
            <w:pPr>
              <w:pStyle w:val="Normal6"/>
              <w:rPr>
                <w:szCs w:val="24"/>
                <w:lang w:val="de-DE"/>
              </w:rPr>
            </w:pPr>
            <w:r w:rsidRPr="006519B5">
              <w:rPr>
                <w:b/>
                <w:i/>
                <w:lang w:val="de-DE"/>
              </w:rPr>
              <w:t>ca) klare und umfassende, unverzügliche oder automatische elektronische Übermittlung entweder des einheitlichen Formulars oder eines Hyperlinks mit vollständigen Informationen und Einzelheiten über die jeweilige Website des Eisenbahnunternehmens oder über seine eigenen Entschädigungssysteme, wenn die Fahrgäste Anspruch auf eine Erstattung oder Entschädigung gemäß dieser Verordnung haben.</w:t>
            </w:r>
            <w:r w:rsidR="00A10491" w:rsidRPr="006519B5">
              <w:rPr>
                <w:b/>
                <w:i/>
                <w:lang w:val="de-DE"/>
              </w:rPr>
              <w:t>“</w:t>
            </w:r>
          </w:p>
        </w:tc>
      </w:tr>
      <w:tr w:rsidR="00B66609" w:rsidRPr="006519B5" w14:paraId="78040533" w14:textId="77777777" w:rsidTr="000B4DD2">
        <w:trPr>
          <w:jc w:val="center"/>
        </w:trPr>
        <w:tc>
          <w:tcPr>
            <w:tcW w:w="4876" w:type="dxa"/>
          </w:tcPr>
          <w:p w14:paraId="168F31A3" w14:textId="77777777" w:rsidR="00B66609" w:rsidRPr="006519B5" w:rsidRDefault="00B66609" w:rsidP="000B4DD2">
            <w:pPr>
              <w:pStyle w:val="Normal6"/>
              <w:rPr>
                <w:lang w:val="de-DE"/>
              </w:rPr>
            </w:pPr>
          </w:p>
        </w:tc>
        <w:tc>
          <w:tcPr>
            <w:tcW w:w="4876" w:type="dxa"/>
            <w:hideMark/>
          </w:tcPr>
          <w:p w14:paraId="0E6FF483" w14:textId="77777777" w:rsidR="00B66609" w:rsidRPr="006519B5" w:rsidRDefault="00B66609" w:rsidP="000B4DD2">
            <w:pPr>
              <w:pStyle w:val="Normal6"/>
              <w:rPr>
                <w:szCs w:val="24"/>
                <w:lang w:val="de-DE"/>
              </w:rPr>
            </w:pPr>
          </w:p>
        </w:tc>
      </w:tr>
    </w:tbl>
    <w:p w14:paraId="4D487DE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112AA82" w14:textId="77777777" w:rsidR="00B66609" w:rsidRPr="006519B5" w:rsidRDefault="00B66609" w:rsidP="00B66609">
      <w:pPr>
        <w:pStyle w:val="CrossRef"/>
        <w:rPr>
          <w:lang w:val="de-DE"/>
        </w:rPr>
      </w:pPr>
      <w:r w:rsidRPr="006519B5">
        <w:rPr>
          <w:lang w:val="de-DE"/>
        </w:rPr>
        <w:t>(32021R0782)</w:t>
      </w:r>
    </w:p>
    <w:p w14:paraId="742421C7" w14:textId="77777777" w:rsidR="00B66609" w:rsidRPr="006519B5" w:rsidRDefault="00B66609" w:rsidP="00B66609">
      <w:pPr>
        <w:rPr>
          <w:rStyle w:val="HideTWBExt"/>
          <w:noProof w:val="0"/>
        </w:rPr>
      </w:pPr>
      <w:r w:rsidRPr="006519B5">
        <w:rPr>
          <w:rStyle w:val="HideTWBExt"/>
          <w:noProof w:val="0"/>
        </w:rPr>
        <w:t>&lt;/Amend&gt;</w:t>
      </w:r>
    </w:p>
    <w:p w14:paraId="49C7139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460</w:t>
      </w:r>
      <w:r w:rsidRPr="006519B5">
        <w:rPr>
          <w:rStyle w:val="HideTWBExt"/>
          <w:b w:val="0"/>
          <w:noProof w:val="0"/>
          <w:lang w:val="de-DE"/>
        </w:rPr>
        <w:t>&lt;/NumAm&gt;</w:t>
      </w:r>
    </w:p>
    <w:p w14:paraId="7546DD98" w14:textId="77777777" w:rsidR="00B66609" w:rsidRPr="006519B5" w:rsidRDefault="00B66609" w:rsidP="00B66609">
      <w:pPr>
        <w:pStyle w:val="NormalBold"/>
      </w:pPr>
      <w:r w:rsidRPr="006519B5">
        <w:rPr>
          <w:rStyle w:val="HideTWBExt"/>
          <w:b w:val="0"/>
          <w:noProof w:val="0"/>
        </w:rPr>
        <w:t>&lt;RepeatBlock-By&gt;&lt;Members&gt;</w:t>
      </w:r>
      <w:r w:rsidRPr="006519B5">
        <w:t>Valérie Devaux, Jan-Christoph Oetjen</w:t>
      </w:r>
      <w:r w:rsidRPr="006519B5">
        <w:rPr>
          <w:rStyle w:val="HideTWBExt"/>
          <w:b w:val="0"/>
          <w:noProof w:val="0"/>
        </w:rPr>
        <w:t>&lt;/Members&gt;</w:t>
      </w:r>
    </w:p>
    <w:p w14:paraId="3AAFFF57" w14:textId="77777777" w:rsidR="00B66609" w:rsidRPr="006519B5" w:rsidRDefault="00B66609" w:rsidP="00B66609">
      <w:r w:rsidRPr="006519B5">
        <w:rPr>
          <w:rStyle w:val="HideTWBExt"/>
          <w:noProof w:val="0"/>
        </w:rPr>
        <w:t>&lt;/RepeatBlock-By&gt;</w:t>
      </w:r>
    </w:p>
    <w:p w14:paraId="0CE36E7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C11BE79" w14:textId="77777777" w:rsidR="00B66609" w:rsidRPr="006519B5" w:rsidRDefault="00B66609" w:rsidP="00B66609">
      <w:pPr>
        <w:pStyle w:val="NormalBold"/>
      </w:pPr>
      <w:r w:rsidRPr="006519B5">
        <w:rPr>
          <w:rStyle w:val="HideTWBExt"/>
          <w:b w:val="0"/>
          <w:noProof w:val="0"/>
        </w:rPr>
        <w:t>&lt;Article&gt;</w:t>
      </w:r>
      <w:r w:rsidRPr="006519B5">
        <w:t>Artikel 5 – Absatz 1 – Nummer 1 a (neu)</w:t>
      </w:r>
      <w:r w:rsidRPr="006519B5">
        <w:rPr>
          <w:rStyle w:val="HideTWBExt"/>
          <w:b w:val="0"/>
          <w:noProof w:val="0"/>
        </w:rPr>
        <w:t>&lt;/Article&gt;</w:t>
      </w:r>
    </w:p>
    <w:p w14:paraId="1FC4E95F"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6039AAF1" w14:textId="77777777" w:rsidR="00B66609" w:rsidRPr="006519B5" w:rsidRDefault="00B66609" w:rsidP="00B66609">
      <w:r w:rsidRPr="006519B5">
        <w:rPr>
          <w:rStyle w:val="HideTWBExt"/>
          <w:noProof w:val="0"/>
        </w:rPr>
        <w:t>&lt;Article2&gt;</w:t>
      </w:r>
      <w:r w:rsidRPr="006519B5">
        <w:t>Artikel 20 – Absatz 5</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663827C" w14:textId="77777777" w:rsidTr="000B4DD2">
        <w:trPr>
          <w:jc w:val="center"/>
        </w:trPr>
        <w:tc>
          <w:tcPr>
            <w:tcW w:w="9752" w:type="dxa"/>
            <w:gridSpan w:val="2"/>
          </w:tcPr>
          <w:p w14:paraId="1F5FB9B1" w14:textId="77777777" w:rsidR="00B66609" w:rsidRPr="006519B5" w:rsidRDefault="00B66609" w:rsidP="000B4DD2">
            <w:pPr>
              <w:keepNext/>
            </w:pPr>
          </w:p>
        </w:tc>
      </w:tr>
      <w:tr w:rsidR="00B66609" w:rsidRPr="006519B5" w14:paraId="1A1542D1" w14:textId="77777777" w:rsidTr="000B4DD2">
        <w:trPr>
          <w:jc w:val="center"/>
        </w:trPr>
        <w:tc>
          <w:tcPr>
            <w:tcW w:w="4876" w:type="dxa"/>
            <w:hideMark/>
          </w:tcPr>
          <w:p w14:paraId="229197F4"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467F3B5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593EF24D" w14:textId="77777777" w:rsidTr="000B4DD2">
        <w:trPr>
          <w:jc w:val="center"/>
        </w:trPr>
        <w:tc>
          <w:tcPr>
            <w:tcW w:w="4876" w:type="dxa"/>
          </w:tcPr>
          <w:p w14:paraId="3CB11236" w14:textId="77777777" w:rsidR="00B66609" w:rsidRPr="006519B5" w:rsidRDefault="00B66609" w:rsidP="000B4DD2">
            <w:pPr>
              <w:pStyle w:val="Normal6"/>
              <w:rPr>
                <w:lang w:val="de-DE"/>
              </w:rPr>
            </w:pPr>
          </w:p>
        </w:tc>
        <w:tc>
          <w:tcPr>
            <w:tcW w:w="4876" w:type="dxa"/>
            <w:hideMark/>
          </w:tcPr>
          <w:p w14:paraId="701463A0" w14:textId="15D935FD" w:rsidR="00B66609" w:rsidRPr="006519B5" w:rsidRDefault="00B66609" w:rsidP="00A10491">
            <w:pPr>
              <w:pStyle w:val="Normal6"/>
              <w:rPr>
                <w:szCs w:val="24"/>
                <w:lang w:val="de-DE"/>
              </w:rPr>
            </w:pPr>
            <w:r w:rsidRPr="006519B5">
              <w:rPr>
                <w:b/>
                <w:i/>
                <w:lang w:val="de-DE"/>
              </w:rPr>
              <w:t>1a</w:t>
            </w:r>
            <w:r w:rsidR="00A10491" w:rsidRPr="006519B5">
              <w:rPr>
                <w:b/>
                <w:i/>
                <w:lang w:val="de-DE"/>
              </w:rPr>
              <w:t>.</w:t>
            </w:r>
            <w:r w:rsidRPr="006519B5">
              <w:rPr>
                <w:b/>
                <w:i/>
                <w:lang w:val="de-DE"/>
              </w:rPr>
              <w:tab/>
              <w:t>Artikel 20 Absatz 5 erhält folgende Fassung:</w:t>
            </w:r>
          </w:p>
        </w:tc>
      </w:tr>
      <w:tr w:rsidR="00B66609" w:rsidRPr="006519B5" w14:paraId="440DA4E0" w14:textId="77777777" w:rsidTr="000B4DD2">
        <w:trPr>
          <w:jc w:val="center"/>
        </w:trPr>
        <w:tc>
          <w:tcPr>
            <w:tcW w:w="4876" w:type="dxa"/>
          </w:tcPr>
          <w:p w14:paraId="5EE25381" w14:textId="77777777" w:rsidR="00B66609" w:rsidRPr="006519B5" w:rsidRDefault="00B66609" w:rsidP="000B4DD2">
            <w:pPr>
              <w:pStyle w:val="Normal6"/>
              <w:rPr>
                <w:lang w:val="de-DE"/>
              </w:rPr>
            </w:pPr>
            <w:r w:rsidRPr="006519B5">
              <w:rPr>
                <w:lang w:val="de-DE"/>
              </w:rPr>
              <w:t>(5) Bei der Anwendung der Absätze 1 bis 4 richten die Eisenbahnunternehmen besonderes Augenmerk auf die Bedürfnisse von Personen mit Behinderungen und Personen mit eingeschränkter Mobilität</w:t>
            </w:r>
            <w:r w:rsidRPr="006519B5">
              <w:rPr>
                <w:b/>
                <w:i/>
                <w:lang w:val="de-DE"/>
              </w:rPr>
              <w:t>,</w:t>
            </w:r>
            <w:r w:rsidRPr="006519B5">
              <w:rPr>
                <w:lang w:val="de-DE"/>
              </w:rPr>
              <w:t xml:space="preserve"> sowie von etwaigen Begleitpersonen und Assistenzhunden.</w:t>
            </w:r>
          </w:p>
        </w:tc>
        <w:tc>
          <w:tcPr>
            <w:tcW w:w="4876" w:type="dxa"/>
            <w:hideMark/>
          </w:tcPr>
          <w:p w14:paraId="2BAA6C68" w14:textId="48F8F1A4" w:rsidR="00B66609" w:rsidRPr="006519B5" w:rsidRDefault="00415474" w:rsidP="005F499C">
            <w:pPr>
              <w:pStyle w:val="Normal6"/>
              <w:rPr>
                <w:szCs w:val="24"/>
                <w:lang w:val="de-DE"/>
              </w:rPr>
            </w:pPr>
            <w:r w:rsidRPr="006519B5">
              <w:rPr>
                <w:b/>
                <w:i/>
                <w:lang w:val="de-DE"/>
              </w:rPr>
              <w:t>„</w:t>
            </w:r>
            <w:r w:rsidR="00B66609" w:rsidRPr="006519B5">
              <w:rPr>
                <w:lang w:val="de-DE"/>
              </w:rPr>
              <w:t>(5) Bei der Anwendung der Absätze 1 bis 4 richten die Eisenbahnunternehmen besonderes Augenmerk auf die Bedürfnisse von Personen mit Behinderungen und Personen mit eingeschränkter Mobilität sowie von etwaigen</w:t>
            </w:r>
            <w:r w:rsidR="005F499C" w:rsidRPr="006519B5">
              <w:rPr>
                <w:lang w:val="de-DE"/>
              </w:rPr>
              <w:t xml:space="preserve"> Begleitpersonen und</w:t>
            </w:r>
            <w:r w:rsidR="00B66609" w:rsidRPr="006519B5">
              <w:rPr>
                <w:lang w:val="de-DE"/>
              </w:rPr>
              <w:t xml:space="preserve"> </w:t>
            </w:r>
            <w:r w:rsidR="00B66609" w:rsidRPr="006519B5">
              <w:rPr>
                <w:b/>
                <w:i/>
                <w:lang w:val="de-DE"/>
              </w:rPr>
              <w:t>anerkannten</w:t>
            </w:r>
            <w:r w:rsidR="00B66609" w:rsidRPr="006519B5">
              <w:rPr>
                <w:lang w:val="de-DE"/>
              </w:rPr>
              <w:t xml:space="preserve"> Assistenzhunden.</w:t>
            </w:r>
            <w:r w:rsidR="00A10491" w:rsidRPr="006519B5">
              <w:rPr>
                <w:b/>
                <w:i/>
                <w:lang w:val="de-DE"/>
              </w:rPr>
              <w:t>“</w:t>
            </w:r>
          </w:p>
        </w:tc>
      </w:tr>
      <w:tr w:rsidR="00B66609" w:rsidRPr="006519B5" w14:paraId="17BE9B76" w14:textId="77777777" w:rsidTr="000B4DD2">
        <w:trPr>
          <w:jc w:val="center"/>
        </w:trPr>
        <w:tc>
          <w:tcPr>
            <w:tcW w:w="4876" w:type="dxa"/>
          </w:tcPr>
          <w:p w14:paraId="5A7B1012" w14:textId="77777777" w:rsidR="00B66609" w:rsidRPr="006519B5" w:rsidRDefault="00B66609" w:rsidP="000B4DD2">
            <w:pPr>
              <w:pStyle w:val="Normal6"/>
              <w:rPr>
                <w:lang w:val="de-DE"/>
              </w:rPr>
            </w:pPr>
          </w:p>
        </w:tc>
        <w:tc>
          <w:tcPr>
            <w:tcW w:w="4876" w:type="dxa"/>
          </w:tcPr>
          <w:p w14:paraId="3E24758E" w14:textId="77777777" w:rsidR="00B66609" w:rsidRPr="006519B5" w:rsidRDefault="00B66609" w:rsidP="000B4DD2">
            <w:pPr>
              <w:pStyle w:val="Normal6"/>
              <w:rPr>
                <w:szCs w:val="24"/>
                <w:lang w:val="de-DE"/>
              </w:rPr>
            </w:pPr>
          </w:p>
        </w:tc>
      </w:tr>
    </w:tbl>
    <w:p w14:paraId="065EAD4D" w14:textId="77777777" w:rsidR="00B66609" w:rsidRPr="006519B5" w:rsidRDefault="00B66609" w:rsidP="00B66609">
      <w:pPr>
        <w:pStyle w:val="Olang"/>
        <w:rPr>
          <w:rStyle w:val="HideTWBExt"/>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92B159F" w14:textId="77777777" w:rsidR="00B66609" w:rsidRPr="006519B5" w:rsidRDefault="00B66609" w:rsidP="00B66609">
      <w:pPr>
        <w:pStyle w:val="CrossRef"/>
        <w:rPr>
          <w:lang w:val="de-DE"/>
        </w:rPr>
      </w:pPr>
      <w:r w:rsidRPr="006519B5">
        <w:rPr>
          <w:lang w:val="de-DE"/>
        </w:rPr>
        <w:t>(32021R0782)</w:t>
      </w:r>
    </w:p>
    <w:p w14:paraId="04E96CE0" w14:textId="77777777" w:rsidR="00B66609" w:rsidRPr="006519B5" w:rsidRDefault="00B66609" w:rsidP="00B66609">
      <w:pPr>
        <w:pStyle w:val="Olang"/>
        <w:rPr>
          <w:noProof w:val="0"/>
          <w:lang w:val="de-DE"/>
        </w:rPr>
      </w:pPr>
    </w:p>
    <w:p w14:paraId="0A028773" w14:textId="77777777" w:rsidR="00B66609" w:rsidRPr="006519B5" w:rsidRDefault="00B66609" w:rsidP="00B66609">
      <w:r w:rsidRPr="006519B5">
        <w:rPr>
          <w:rStyle w:val="HideTWBExt"/>
          <w:noProof w:val="0"/>
        </w:rPr>
        <w:t>&lt;/Amend&gt;</w:t>
      </w:r>
    </w:p>
    <w:p w14:paraId="40D5EDD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461</w:t>
      </w:r>
      <w:r w:rsidRPr="006519B5">
        <w:rPr>
          <w:rStyle w:val="HideTWBExt"/>
          <w:b w:val="0"/>
          <w:noProof w:val="0"/>
          <w:lang w:val="de-DE"/>
        </w:rPr>
        <w:t>&lt;/NumAm&gt;</w:t>
      </w:r>
    </w:p>
    <w:p w14:paraId="6A11F48B" w14:textId="77777777" w:rsidR="00B66609" w:rsidRPr="006519B5" w:rsidRDefault="00B66609" w:rsidP="00B66609">
      <w:pPr>
        <w:pStyle w:val="NormalBold"/>
      </w:pPr>
      <w:r w:rsidRPr="006519B5">
        <w:rPr>
          <w:rStyle w:val="HideTWBExt"/>
          <w:b w:val="0"/>
          <w:noProof w:val="0"/>
        </w:rPr>
        <w:t>&lt;RepeatBlock-By&gt;&lt;Members&gt;</w:t>
      </w:r>
      <w:r w:rsidRPr="006519B5">
        <w:t>Rosa Serrano Sierra, Alicia Homs Ginel</w:t>
      </w:r>
      <w:r w:rsidRPr="006519B5">
        <w:rPr>
          <w:rStyle w:val="HideTWBExt"/>
          <w:b w:val="0"/>
          <w:noProof w:val="0"/>
        </w:rPr>
        <w:t>&lt;/Members&gt;</w:t>
      </w:r>
    </w:p>
    <w:p w14:paraId="4DDF757A" w14:textId="77777777" w:rsidR="00B66609" w:rsidRPr="006519B5" w:rsidRDefault="00B66609" w:rsidP="00B66609">
      <w:r w:rsidRPr="006519B5">
        <w:rPr>
          <w:rStyle w:val="HideTWBExt"/>
          <w:noProof w:val="0"/>
        </w:rPr>
        <w:t>&lt;/RepeatBlock-By&gt;</w:t>
      </w:r>
    </w:p>
    <w:p w14:paraId="10AAA24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D1FAF1D" w14:textId="77777777" w:rsidR="00B66609" w:rsidRPr="006519B5" w:rsidRDefault="00B66609" w:rsidP="00B66609">
      <w:pPr>
        <w:pStyle w:val="NormalBold"/>
      </w:pPr>
      <w:r w:rsidRPr="006519B5">
        <w:rPr>
          <w:rStyle w:val="HideTWBExt"/>
          <w:b w:val="0"/>
          <w:noProof w:val="0"/>
        </w:rPr>
        <w:t>&lt;Article&gt;</w:t>
      </w:r>
      <w:r w:rsidRPr="006519B5">
        <w:t>Artikel 5 – Absatz 1 – Nummer -1 (neu)</w:t>
      </w:r>
      <w:r w:rsidRPr="006519B5">
        <w:rPr>
          <w:rStyle w:val="HideTWBExt"/>
          <w:b w:val="0"/>
          <w:noProof w:val="0"/>
        </w:rPr>
        <w:t>&lt;/Article&gt;</w:t>
      </w:r>
    </w:p>
    <w:p w14:paraId="438DF661"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3831B10B" w14:textId="77777777" w:rsidR="00B66609" w:rsidRPr="006519B5" w:rsidRDefault="00B66609" w:rsidP="00B66609">
      <w:pPr>
        <w:rPr>
          <w:rStyle w:val="HideTWBExt"/>
          <w:noProof w:val="0"/>
        </w:rPr>
      </w:pPr>
      <w:r w:rsidRPr="006519B5">
        <w:rPr>
          <w:rStyle w:val="HideTWBExt"/>
          <w:noProof w:val="0"/>
        </w:rPr>
        <w:t>&lt;Article2&gt;</w:t>
      </w:r>
      <w:r w:rsidRPr="006519B5">
        <w:t xml:space="preserve">Artikel 29 </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38064F9" w14:textId="77777777" w:rsidTr="000B4DD2">
        <w:trPr>
          <w:jc w:val="center"/>
        </w:trPr>
        <w:tc>
          <w:tcPr>
            <w:tcW w:w="9752" w:type="dxa"/>
            <w:gridSpan w:val="2"/>
          </w:tcPr>
          <w:p w14:paraId="6561C99C" w14:textId="77777777" w:rsidR="00B66609" w:rsidRPr="006519B5" w:rsidRDefault="00B66609" w:rsidP="000B4DD2">
            <w:pPr>
              <w:keepNext/>
            </w:pPr>
          </w:p>
        </w:tc>
      </w:tr>
      <w:tr w:rsidR="00B66609" w:rsidRPr="006519B5" w14:paraId="37583649" w14:textId="77777777" w:rsidTr="000B4DD2">
        <w:trPr>
          <w:jc w:val="center"/>
        </w:trPr>
        <w:tc>
          <w:tcPr>
            <w:tcW w:w="4876" w:type="dxa"/>
            <w:hideMark/>
          </w:tcPr>
          <w:p w14:paraId="1FAE959A" w14:textId="77777777" w:rsidR="00B66609" w:rsidRPr="006519B5" w:rsidRDefault="00B66609" w:rsidP="000B4DD2">
            <w:pPr>
              <w:pStyle w:val="ColumnHeading"/>
              <w:keepNext/>
              <w:rPr>
                <w:lang w:val="de-DE"/>
              </w:rPr>
            </w:pPr>
            <w:r w:rsidRPr="006519B5">
              <w:rPr>
                <w:lang w:val="de-DE"/>
              </w:rPr>
              <w:t>Derzeitiger Wortlaut</w:t>
            </w:r>
          </w:p>
        </w:tc>
        <w:tc>
          <w:tcPr>
            <w:tcW w:w="4876" w:type="dxa"/>
            <w:hideMark/>
          </w:tcPr>
          <w:p w14:paraId="07ADF33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7BCBA800" w14:textId="77777777" w:rsidTr="000B4DD2">
        <w:trPr>
          <w:jc w:val="center"/>
        </w:trPr>
        <w:tc>
          <w:tcPr>
            <w:tcW w:w="4876" w:type="dxa"/>
          </w:tcPr>
          <w:p w14:paraId="4E2755ED" w14:textId="77777777" w:rsidR="00B66609" w:rsidRPr="006519B5" w:rsidRDefault="00B66609" w:rsidP="000B4DD2">
            <w:pPr>
              <w:pStyle w:val="Normal6"/>
              <w:rPr>
                <w:lang w:val="de-DE"/>
              </w:rPr>
            </w:pPr>
          </w:p>
        </w:tc>
        <w:tc>
          <w:tcPr>
            <w:tcW w:w="4876" w:type="dxa"/>
            <w:hideMark/>
          </w:tcPr>
          <w:p w14:paraId="561842E8" w14:textId="77777777" w:rsidR="00B66609" w:rsidRPr="006519B5" w:rsidRDefault="00B66609" w:rsidP="000B4DD2">
            <w:pPr>
              <w:pStyle w:val="Normal6"/>
              <w:rPr>
                <w:szCs w:val="24"/>
                <w:lang w:val="de-DE"/>
              </w:rPr>
            </w:pPr>
            <w:r w:rsidRPr="006519B5">
              <w:rPr>
                <w:b/>
                <w:i/>
                <w:lang w:val="de-DE"/>
              </w:rPr>
              <w:t>Artikel 29 erhält folgende Fassung:</w:t>
            </w:r>
          </w:p>
        </w:tc>
      </w:tr>
      <w:tr w:rsidR="00B66609" w:rsidRPr="006519B5" w14:paraId="60C496EF" w14:textId="77777777" w:rsidTr="000B4DD2">
        <w:trPr>
          <w:jc w:val="center"/>
        </w:trPr>
        <w:tc>
          <w:tcPr>
            <w:tcW w:w="4876" w:type="dxa"/>
            <w:hideMark/>
          </w:tcPr>
          <w:p w14:paraId="4EF91384" w14:textId="77777777" w:rsidR="00B66609" w:rsidRPr="006519B5" w:rsidRDefault="00B66609" w:rsidP="000B4DD2">
            <w:pPr>
              <w:pStyle w:val="Normal6"/>
              <w:rPr>
                <w:lang w:val="de-DE"/>
              </w:rPr>
            </w:pPr>
            <w:r w:rsidRPr="006519B5">
              <w:rPr>
                <w:lang w:val="de-DE"/>
              </w:rPr>
              <w:t>Artikel 29</w:t>
            </w:r>
          </w:p>
        </w:tc>
        <w:tc>
          <w:tcPr>
            <w:tcW w:w="4876" w:type="dxa"/>
            <w:hideMark/>
          </w:tcPr>
          <w:p w14:paraId="446E912F" w14:textId="059555C9" w:rsidR="00B66609" w:rsidRPr="006519B5" w:rsidRDefault="00415474" w:rsidP="000B4DD2">
            <w:pPr>
              <w:pStyle w:val="Normal6"/>
              <w:rPr>
                <w:szCs w:val="24"/>
                <w:lang w:val="de-DE"/>
              </w:rPr>
            </w:pPr>
            <w:r w:rsidRPr="006519B5">
              <w:rPr>
                <w:b/>
                <w:i/>
                <w:lang w:val="de-DE"/>
              </w:rPr>
              <w:t>„</w:t>
            </w:r>
            <w:r w:rsidR="00B66609" w:rsidRPr="006519B5">
              <w:rPr>
                <w:lang w:val="de-DE"/>
              </w:rPr>
              <w:t>Artikel 29</w:t>
            </w:r>
          </w:p>
        </w:tc>
      </w:tr>
      <w:tr w:rsidR="00B66609" w:rsidRPr="006519B5" w14:paraId="64D9E2C1" w14:textId="77777777" w:rsidTr="000B4DD2">
        <w:trPr>
          <w:jc w:val="center"/>
        </w:trPr>
        <w:tc>
          <w:tcPr>
            <w:tcW w:w="4876" w:type="dxa"/>
            <w:hideMark/>
          </w:tcPr>
          <w:p w14:paraId="70DF2703" w14:textId="77777777" w:rsidR="00B66609" w:rsidRPr="006519B5" w:rsidRDefault="00B66609" w:rsidP="000B4DD2">
            <w:pPr>
              <w:pStyle w:val="Normal6"/>
              <w:rPr>
                <w:lang w:val="de-DE"/>
              </w:rPr>
            </w:pPr>
            <w:r w:rsidRPr="006519B5">
              <w:rPr>
                <w:lang w:val="de-DE"/>
              </w:rPr>
              <w:t>Dienstqualitätsnormen</w:t>
            </w:r>
          </w:p>
        </w:tc>
        <w:tc>
          <w:tcPr>
            <w:tcW w:w="4876" w:type="dxa"/>
            <w:hideMark/>
          </w:tcPr>
          <w:p w14:paraId="3BE89647" w14:textId="77777777" w:rsidR="00B66609" w:rsidRPr="006519B5" w:rsidRDefault="00B66609" w:rsidP="000B4DD2">
            <w:pPr>
              <w:pStyle w:val="Normal6"/>
              <w:rPr>
                <w:szCs w:val="24"/>
                <w:lang w:val="de-DE"/>
              </w:rPr>
            </w:pPr>
            <w:r w:rsidRPr="006519B5">
              <w:rPr>
                <w:lang w:val="de-DE"/>
              </w:rPr>
              <w:t>Dienstqualitätsnormen</w:t>
            </w:r>
          </w:p>
        </w:tc>
      </w:tr>
      <w:tr w:rsidR="00B66609" w:rsidRPr="006519B5" w14:paraId="5293B272" w14:textId="77777777" w:rsidTr="000B4DD2">
        <w:trPr>
          <w:jc w:val="center"/>
        </w:trPr>
        <w:tc>
          <w:tcPr>
            <w:tcW w:w="4876" w:type="dxa"/>
            <w:hideMark/>
          </w:tcPr>
          <w:p w14:paraId="15DCF276" w14:textId="115B0C67" w:rsidR="00B66609" w:rsidRPr="006519B5" w:rsidRDefault="00B66609" w:rsidP="005F499C">
            <w:pPr>
              <w:pStyle w:val="Normal6"/>
              <w:rPr>
                <w:lang w:val="de-DE"/>
              </w:rPr>
            </w:pPr>
            <w:r w:rsidRPr="006519B5">
              <w:rPr>
                <w:lang w:val="de-DE"/>
              </w:rPr>
              <w:t xml:space="preserve">(1) Die Eisenbahnunternehmen stellen Dienstqualitätsnormen auf und wenden ein Qualitätsmanagementsystem zur Aufrechterhaltung der Dienstqualität an. Die Dienstqualitätsnormen </w:t>
            </w:r>
            <w:r w:rsidR="005F499C" w:rsidRPr="006519B5">
              <w:rPr>
                <w:b/>
                <w:i/>
                <w:lang w:val="de-DE"/>
              </w:rPr>
              <w:t>haben</w:t>
            </w:r>
            <w:r w:rsidR="005F499C" w:rsidRPr="006519B5">
              <w:rPr>
                <w:lang w:val="de-DE"/>
              </w:rPr>
              <w:t xml:space="preserve"> </w:t>
            </w:r>
            <w:r w:rsidRPr="006519B5">
              <w:rPr>
                <w:lang w:val="de-DE"/>
              </w:rPr>
              <w:t xml:space="preserve">mindestens die in Anhang III aufgeführten Bereiche </w:t>
            </w:r>
            <w:r w:rsidRPr="006519B5">
              <w:rPr>
                <w:b/>
                <w:i/>
                <w:lang w:val="de-DE"/>
              </w:rPr>
              <w:t>ab</w:t>
            </w:r>
            <w:r w:rsidR="005F499C" w:rsidRPr="006519B5">
              <w:rPr>
                <w:b/>
                <w:i/>
                <w:lang w:val="de-DE"/>
              </w:rPr>
              <w:t>zudecken</w:t>
            </w:r>
            <w:r w:rsidRPr="006519B5">
              <w:rPr>
                <w:lang w:val="de-DE"/>
              </w:rPr>
              <w:t>.</w:t>
            </w:r>
          </w:p>
        </w:tc>
        <w:tc>
          <w:tcPr>
            <w:tcW w:w="4876" w:type="dxa"/>
            <w:hideMark/>
          </w:tcPr>
          <w:p w14:paraId="584E655E" w14:textId="6FFC6FA4" w:rsidR="00B66609" w:rsidRPr="006519B5" w:rsidRDefault="00B66609" w:rsidP="005F499C">
            <w:pPr>
              <w:pStyle w:val="Normal6"/>
              <w:rPr>
                <w:szCs w:val="24"/>
                <w:lang w:val="de-DE"/>
              </w:rPr>
            </w:pPr>
            <w:r w:rsidRPr="006519B5">
              <w:rPr>
                <w:lang w:val="de-DE"/>
              </w:rPr>
              <w:t xml:space="preserve">(1) Die Eisenbahnunternehmen stellen Dienstqualitätsnormen auf und wenden ein Qualitätsmanagementsystem zur Aufrechterhaltung der Dienstqualität an. Die Dienstqualitätsnormen </w:t>
            </w:r>
            <w:r w:rsidRPr="006519B5">
              <w:rPr>
                <w:b/>
                <w:i/>
                <w:lang w:val="de-DE"/>
              </w:rPr>
              <w:t>decken</w:t>
            </w:r>
            <w:r w:rsidRPr="006519B5">
              <w:rPr>
                <w:lang w:val="de-DE"/>
              </w:rPr>
              <w:t xml:space="preserve"> mindestens die in Anhang III </w:t>
            </w:r>
            <w:r w:rsidRPr="006519B5">
              <w:rPr>
                <w:b/>
                <w:i/>
                <w:lang w:val="de-DE"/>
              </w:rPr>
              <w:t>und V</w:t>
            </w:r>
            <w:r w:rsidRPr="006519B5">
              <w:rPr>
                <w:lang w:val="de-DE"/>
              </w:rPr>
              <w:t xml:space="preserve"> aufgeführten Bereiche </w:t>
            </w:r>
            <w:r w:rsidRPr="006519B5">
              <w:rPr>
                <w:b/>
                <w:i/>
                <w:lang w:val="de-DE"/>
              </w:rPr>
              <w:t>ab</w:t>
            </w:r>
            <w:r w:rsidRPr="006519B5">
              <w:rPr>
                <w:lang w:val="de-DE"/>
              </w:rPr>
              <w:t>.</w:t>
            </w:r>
            <w:r w:rsidRPr="006519B5">
              <w:rPr>
                <w:b/>
                <w:i/>
                <w:lang w:val="de-DE"/>
              </w:rPr>
              <w:t xml:space="preserve"> Sie überwachen die eigene Leistung anhand dieser Normen und</w:t>
            </w:r>
            <w:r w:rsidRPr="006519B5">
              <w:rPr>
                <w:lang w:val="de-DE"/>
              </w:rPr>
              <w:t xml:space="preserve"> </w:t>
            </w:r>
            <w:r w:rsidRPr="006519B5">
              <w:rPr>
                <w:b/>
                <w:i/>
                <w:lang w:val="de-DE"/>
              </w:rPr>
              <w:t xml:space="preserve">gewähren den nationalen Behörden auf </w:t>
            </w:r>
            <w:r w:rsidR="005F499C" w:rsidRPr="006519B5">
              <w:rPr>
                <w:b/>
                <w:i/>
                <w:lang w:val="de-DE"/>
              </w:rPr>
              <w:t>Anfrage</w:t>
            </w:r>
            <w:r w:rsidR="005F499C" w:rsidRPr="006519B5">
              <w:rPr>
                <w:lang w:val="de-DE"/>
              </w:rPr>
              <w:t xml:space="preserve"> </w:t>
            </w:r>
            <w:r w:rsidRPr="006519B5">
              <w:rPr>
                <w:b/>
                <w:i/>
                <w:lang w:val="de-DE"/>
              </w:rPr>
              <w:t>Zugang zu ihren Leistungsdaten.</w:t>
            </w:r>
          </w:p>
        </w:tc>
      </w:tr>
      <w:tr w:rsidR="00B66609" w:rsidRPr="006519B5" w14:paraId="55D107C9" w14:textId="77777777" w:rsidTr="000B4DD2">
        <w:trPr>
          <w:jc w:val="center"/>
        </w:trPr>
        <w:tc>
          <w:tcPr>
            <w:tcW w:w="4876" w:type="dxa"/>
            <w:hideMark/>
          </w:tcPr>
          <w:p w14:paraId="07319D74" w14:textId="77777777" w:rsidR="00B66609" w:rsidRPr="006519B5" w:rsidRDefault="00B66609" w:rsidP="000B4DD2">
            <w:pPr>
              <w:pStyle w:val="Normal6"/>
              <w:rPr>
                <w:lang w:val="de-DE"/>
              </w:rPr>
            </w:pPr>
            <w:r w:rsidRPr="006519B5">
              <w:rPr>
                <w:lang w:val="de-DE"/>
              </w:rPr>
              <w:t>(2)</w:t>
            </w:r>
            <w:r w:rsidRPr="006519B5">
              <w:rPr>
                <w:b/>
                <w:i/>
                <w:lang w:val="de-DE"/>
              </w:rPr>
              <w:t xml:space="preserve"> Eisenbahnunternehmen</w:t>
            </w:r>
            <w:r w:rsidRPr="006519B5">
              <w:rPr>
                <w:lang w:val="de-DE"/>
              </w:rPr>
              <w:t xml:space="preserve"> </w:t>
            </w:r>
            <w:r w:rsidRPr="006519B5">
              <w:rPr>
                <w:b/>
                <w:i/>
                <w:lang w:val="de-DE"/>
              </w:rPr>
              <w:t>überwachen die eigene Leistung</w:t>
            </w:r>
            <w:r w:rsidRPr="006519B5">
              <w:rPr>
                <w:lang w:val="de-DE"/>
              </w:rPr>
              <w:t xml:space="preserve"> </w:t>
            </w:r>
            <w:r w:rsidRPr="006519B5">
              <w:rPr>
                <w:b/>
                <w:i/>
                <w:lang w:val="de-DE"/>
              </w:rPr>
              <w:t>anhand der</w:t>
            </w:r>
            <w:r w:rsidRPr="006519B5">
              <w:rPr>
                <w:lang w:val="de-DE"/>
              </w:rPr>
              <w:t xml:space="preserve"> </w:t>
            </w:r>
            <w:r w:rsidRPr="006519B5">
              <w:rPr>
                <w:b/>
                <w:i/>
                <w:lang w:val="de-DE"/>
              </w:rPr>
              <w:t>Dienstqualitätsnormen. Bis zum 30. Juni 2023 und danach alle zwei Jahre veröffentlichen sie auf ihrer Website einen Bericht über ihre Dienstqualität</w:t>
            </w:r>
            <w:r w:rsidRPr="006519B5">
              <w:rPr>
                <w:lang w:val="de-DE"/>
              </w:rPr>
              <w:t xml:space="preserve">. </w:t>
            </w:r>
            <w:r w:rsidRPr="006519B5">
              <w:rPr>
                <w:b/>
                <w:i/>
                <w:lang w:val="de-DE"/>
              </w:rPr>
              <w:t>Diese Berichte werden auch über die Website der Eisenbahnagentur der Europäischen Union zugänglich gemacht.</w:t>
            </w:r>
          </w:p>
        </w:tc>
        <w:tc>
          <w:tcPr>
            <w:tcW w:w="4876" w:type="dxa"/>
            <w:hideMark/>
          </w:tcPr>
          <w:p w14:paraId="15721D0C" w14:textId="4253E86E" w:rsidR="00B66609" w:rsidRPr="006519B5" w:rsidRDefault="00B66609" w:rsidP="005F499C">
            <w:pPr>
              <w:pStyle w:val="Normal6"/>
              <w:rPr>
                <w:szCs w:val="24"/>
                <w:lang w:val="de-DE"/>
              </w:rPr>
            </w:pPr>
            <w:r w:rsidRPr="006519B5">
              <w:rPr>
                <w:lang w:val="de-DE"/>
              </w:rPr>
              <w:t xml:space="preserve">(2) Die Bahnhofsbetreiber stellen Dienstqualitätsnormen </w:t>
            </w:r>
            <w:r w:rsidRPr="006519B5">
              <w:rPr>
                <w:bCs/>
                <w:iCs/>
                <w:lang w:val="de-DE"/>
              </w:rPr>
              <w:t>auf der Grundlage der in Anhang III</w:t>
            </w:r>
            <w:r w:rsidRPr="006519B5">
              <w:rPr>
                <w:b/>
                <w:bCs/>
                <w:i/>
                <w:iCs/>
                <w:lang w:val="de-DE"/>
              </w:rPr>
              <w:t xml:space="preserve"> und V </w:t>
            </w:r>
            <w:r w:rsidRPr="006519B5">
              <w:rPr>
                <w:bCs/>
                <w:iCs/>
                <w:lang w:val="de-DE"/>
              </w:rPr>
              <w:t>aufgeführten einschlägigen Bereiche auf</w:t>
            </w:r>
            <w:r w:rsidRPr="006519B5">
              <w:rPr>
                <w:lang w:val="de-DE"/>
              </w:rPr>
              <w:t xml:space="preserve">. Sie überwachen die eigene Leistung anhand dieser Normen und gewähren den nationalen Behörden auf </w:t>
            </w:r>
            <w:r w:rsidR="005F499C" w:rsidRPr="006519B5">
              <w:rPr>
                <w:lang w:val="de-DE"/>
              </w:rPr>
              <w:t xml:space="preserve">Anfrage </w:t>
            </w:r>
            <w:r w:rsidRPr="006519B5">
              <w:rPr>
                <w:lang w:val="de-DE"/>
              </w:rPr>
              <w:t>Zugang zu ihren Leistungsdaten.</w:t>
            </w:r>
            <w:r w:rsidR="00A10491" w:rsidRPr="006519B5">
              <w:rPr>
                <w:b/>
                <w:i/>
                <w:lang w:val="de-DE"/>
              </w:rPr>
              <w:t>“</w:t>
            </w:r>
          </w:p>
        </w:tc>
      </w:tr>
      <w:tr w:rsidR="00B66609" w:rsidRPr="006519B5" w14:paraId="745F34F0" w14:textId="77777777" w:rsidTr="000B4DD2">
        <w:trPr>
          <w:jc w:val="center"/>
        </w:trPr>
        <w:tc>
          <w:tcPr>
            <w:tcW w:w="4876" w:type="dxa"/>
            <w:hideMark/>
          </w:tcPr>
          <w:p w14:paraId="4F248D39" w14:textId="2808958F" w:rsidR="00B66609" w:rsidRPr="006519B5" w:rsidRDefault="00B66609" w:rsidP="005F499C">
            <w:pPr>
              <w:pStyle w:val="Normal6"/>
              <w:rPr>
                <w:lang w:val="de-DE"/>
              </w:rPr>
            </w:pPr>
            <w:r w:rsidRPr="006519B5">
              <w:rPr>
                <w:b/>
                <w:i/>
                <w:lang w:val="de-DE"/>
              </w:rPr>
              <w:t>(3)</w:t>
            </w:r>
            <w:r w:rsidRPr="006519B5">
              <w:rPr>
                <w:lang w:val="de-DE"/>
              </w:rPr>
              <w:t xml:space="preserve"> Die Bahnhofsbetreiber stellen Dienstqualitätsnormen auf der Grundlage der in Anhang III aufgeführten einschlägigen Bereiche auf. Sie überwachen die eigene Leistung anhand dieser Normen und gewähren den nationalen Behörden auf </w:t>
            </w:r>
            <w:r w:rsidR="005F499C" w:rsidRPr="006519B5">
              <w:rPr>
                <w:lang w:val="de-DE"/>
              </w:rPr>
              <w:t xml:space="preserve">Anfrage </w:t>
            </w:r>
            <w:r w:rsidRPr="006519B5">
              <w:rPr>
                <w:lang w:val="de-DE"/>
              </w:rPr>
              <w:t>Zugang zu ihren Leistungsdaten.</w:t>
            </w:r>
          </w:p>
        </w:tc>
        <w:tc>
          <w:tcPr>
            <w:tcW w:w="4876" w:type="dxa"/>
            <w:hideMark/>
          </w:tcPr>
          <w:p w14:paraId="484AB06E" w14:textId="77777777" w:rsidR="00B66609" w:rsidRPr="006519B5" w:rsidRDefault="00B66609" w:rsidP="000B4DD2">
            <w:pPr>
              <w:pStyle w:val="Normal6"/>
              <w:rPr>
                <w:szCs w:val="24"/>
                <w:lang w:val="de-DE"/>
              </w:rPr>
            </w:pPr>
          </w:p>
        </w:tc>
      </w:tr>
    </w:tbl>
    <w:p w14:paraId="037ED83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43AA282" w14:textId="77777777" w:rsidR="00B66609" w:rsidRPr="006519B5" w:rsidRDefault="00B66609" w:rsidP="00B66609">
      <w:pPr>
        <w:pStyle w:val="CrossRef"/>
        <w:rPr>
          <w:lang w:val="de-DE"/>
        </w:rPr>
      </w:pPr>
      <w:r w:rsidRPr="006519B5">
        <w:rPr>
          <w:lang w:val="de-DE"/>
        </w:rPr>
        <w:t>(32021R0782)</w:t>
      </w:r>
    </w:p>
    <w:p w14:paraId="487922DA" w14:textId="77777777" w:rsidR="00B66609" w:rsidRPr="006519B5" w:rsidRDefault="00B66609" w:rsidP="00B66609"/>
    <w:p w14:paraId="6A3AE5ED" w14:textId="77777777" w:rsidR="00B66609" w:rsidRPr="006519B5" w:rsidRDefault="00B66609" w:rsidP="00B66609">
      <w:r w:rsidRPr="006519B5">
        <w:rPr>
          <w:rStyle w:val="HideTWBExt"/>
          <w:noProof w:val="0"/>
        </w:rPr>
        <w:t>&lt;/Amend&gt;</w:t>
      </w:r>
    </w:p>
    <w:p w14:paraId="5634A534"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462</w:t>
      </w:r>
      <w:r w:rsidRPr="006519B5">
        <w:rPr>
          <w:rStyle w:val="HideTWBExt"/>
          <w:b w:val="0"/>
          <w:noProof w:val="0"/>
          <w:lang w:val="de-DE"/>
        </w:rPr>
        <w:t>&lt;/NumAm&gt;</w:t>
      </w:r>
    </w:p>
    <w:p w14:paraId="3CB2AEC2"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DE70D69" w14:textId="77777777" w:rsidR="00B66609" w:rsidRPr="006519B5" w:rsidRDefault="00B66609" w:rsidP="00B66609">
      <w:r w:rsidRPr="006519B5">
        <w:rPr>
          <w:rStyle w:val="HideTWBExt"/>
          <w:noProof w:val="0"/>
        </w:rPr>
        <w:t>&lt;/RepeatBlock-By&gt;</w:t>
      </w:r>
    </w:p>
    <w:p w14:paraId="13FA532F"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555E3FB" w14:textId="77777777" w:rsidR="00B66609" w:rsidRPr="006519B5" w:rsidRDefault="00B66609" w:rsidP="00B66609">
      <w:pPr>
        <w:pStyle w:val="NormalBold"/>
      </w:pPr>
      <w:r w:rsidRPr="006519B5">
        <w:rPr>
          <w:rStyle w:val="HideTWBExt"/>
          <w:b w:val="0"/>
          <w:noProof w:val="0"/>
        </w:rPr>
        <w:t>&lt;Article&gt;</w:t>
      </w:r>
      <w:r w:rsidRPr="006519B5">
        <w:t>Artikel 5 – Absatz 1 – Nummer 1 a (neu)</w:t>
      </w:r>
      <w:r w:rsidRPr="006519B5">
        <w:rPr>
          <w:rStyle w:val="HideTWBExt"/>
          <w:b w:val="0"/>
          <w:noProof w:val="0"/>
        </w:rPr>
        <w:t>&lt;/Article&gt;</w:t>
      </w:r>
    </w:p>
    <w:p w14:paraId="4B17C69C"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6A2B31E0" w14:textId="77777777" w:rsidR="00B66609" w:rsidRPr="006519B5" w:rsidRDefault="00B66609" w:rsidP="00B66609">
      <w:pPr>
        <w:rPr>
          <w:rStyle w:val="HideTWBExt"/>
          <w:noProof w:val="0"/>
        </w:rPr>
      </w:pPr>
      <w:r w:rsidRPr="006519B5">
        <w:rPr>
          <w:rStyle w:val="HideTWBExt"/>
          <w:noProof w:val="0"/>
        </w:rPr>
        <w:t>&lt;Article2&gt;</w:t>
      </w:r>
      <w:r w:rsidRPr="006519B5">
        <w:t>Artikel 32</w:t>
      </w:r>
      <w:r w:rsidRPr="006519B5">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6609" w:rsidRPr="006519B5" w14:paraId="2FBEC710" w14:textId="77777777" w:rsidTr="000B4DD2">
        <w:trPr>
          <w:jc w:val="center"/>
        </w:trPr>
        <w:tc>
          <w:tcPr>
            <w:tcW w:w="9752" w:type="dxa"/>
            <w:gridSpan w:val="2"/>
          </w:tcPr>
          <w:p w14:paraId="16254B19" w14:textId="77777777" w:rsidR="00B66609" w:rsidRPr="006519B5" w:rsidRDefault="00B66609" w:rsidP="000B4DD2">
            <w:pPr>
              <w:keepNext/>
              <w:rPr>
                <w:szCs w:val="24"/>
              </w:rPr>
            </w:pPr>
          </w:p>
        </w:tc>
      </w:tr>
      <w:tr w:rsidR="00B66609" w:rsidRPr="006519B5" w14:paraId="7F095595" w14:textId="77777777" w:rsidTr="000B4DD2">
        <w:trPr>
          <w:jc w:val="center"/>
        </w:trPr>
        <w:tc>
          <w:tcPr>
            <w:tcW w:w="4876" w:type="dxa"/>
          </w:tcPr>
          <w:p w14:paraId="44E78781" w14:textId="77777777" w:rsidR="00B66609" w:rsidRPr="006519B5" w:rsidRDefault="00B66609" w:rsidP="000B4DD2">
            <w:pPr>
              <w:keepNext/>
              <w:spacing w:after="240"/>
              <w:jc w:val="center"/>
              <w:rPr>
                <w:i/>
              </w:rPr>
            </w:pPr>
            <w:r w:rsidRPr="006519B5">
              <w:rPr>
                <w:i/>
              </w:rPr>
              <w:t>Derzeitiger Wortlaut</w:t>
            </w:r>
          </w:p>
        </w:tc>
        <w:tc>
          <w:tcPr>
            <w:tcW w:w="4876" w:type="dxa"/>
          </w:tcPr>
          <w:p w14:paraId="01463FC7" w14:textId="77777777" w:rsidR="00B66609" w:rsidRPr="006519B5" w:rsidRDefault="00B66609" w:rsidP="000B4DD2">
            <w:pPr>
              <w:keepNext/>
              <w:spacing w:after="240"/>
              <w:jc w:val="center"/>
              <w:rPr>
                <w:i/>
              </w:rPr>
            </w:pPr>
            <w:r w:rsidRPr="006519B5">
              <w:rPr>
                <w:i/>
              </w:rPr>
              <w:t>Geänderter Text</w:t>
            </w:r>
          </w:p>
        </w:tc>
      </w:tr>
      <w:tr w:rsidR="00B66609" w:rsidRPr="006519B5" w14:paraId="76FFA79F" w14:textId="77777777" w:rsidTr="000B4DD2">
        <w:trPr>
          <w:jc w:val="center"/>
        </w:trPr>
        <w:tc>
          <w:tcPr>
            <w:tcW w:w="4876" w:type="dxa"/>
          </w:tcPr>
          <w:p w14:paraId="24254059" w14:textId="77777777" w:rsidR="00B66609" w:rsidRPr="006519B5" w:rsidRDefault="00B66609" w:rsidP="000B4DD2">
            <w:pPr>
              <w:spacing w:after="120"/>
            </w:pPr>
          </w:p>
        </w:tc>
        <w:tc>
          <w:tcPr>
            <w:tcW w:w="4876" w:type="dxa"/>
          </w:tcPr>
          <w:p w14:paraId="44226814" w14:textId="77777777" w:rsidR="00B66609" w:rsidRPr="006519B5" w:rsidRDefault="00B66609" w:rsidP="000B4DD2">
            <w:pPr>
              <w:spacing w:after="120"/>
              <w:rPr>
                <w:szCs w:val="24"/>
              </w:rPr>
            </w:pPr>
            <w:r w:rsidRPr="006519B5">
              <w:rPr>
                <w:b/>
                <w:i/>
              </w:rPr>
              <w:t>Artikel 32 erhält folgende Fassung:</w:t>
            </w:r>
          </w:p>
        </w:tc>
      </w:tr>
      <w:tr w:rsidR="00B66609" w:rsidRPr="006519B5" w14:paraId="0B3B9AA4" w14:textId="77777777" w:rsidTr="000B4DD2">
        <w:trPr>
          <w:jc w:val="center"/>
        </w:trPr>
        <w:tc>
          <w:tcPr>
            <w:tcW w:w="4876" w:type="dxa"/>
          </w:tcPr>
          <w:p w14:paraId="48CE6F3B" w14:textId="77777777" w:rsidR="00B66609" w:rsidRPr="006519B5" w:rsidRDefault="00B66609" w:rsidP="000B4DD2">
            <w:pPr>
              <w:spacing w:after="120"/>
            </w:pPr>
            <w:r w:rsidRPr="006519B5">
              <w:t>Durchsetzungsaufgaben</w:t>
            </w:r>
          </w:p>
        </w:tc>
        <w:tc>
          <w:tcPr>
            <w:tcW w:w="4876" w:type="dxa"/>
          </w:tcPr>
          <w:p w14:paraId="328DF6A3" w14:textId="01BD5121" w:rsidR="00B66609" w:rsidRPr="006519B5" w:rsidRDefault="00415474" w:rsidP="000B4DD2">
            <w:pPr>
              <w:spacing w:after="120"/>
              <w:rPr>
                <w:szCs w:val="24"/>
              </w:rPr>
            </w:pPr>
            <w:r w:rsidRPr="006519B5">
              <w:rPr>
                <w:b/>
                <w:i/>
              </w:rPr>
              <w:t>„</w:t>
            </w:r>
            <w:r w:rsidR="00B66609" w:rsidRPr="006519B5">
              <w:t>Durchsetzungsaufgaben</w:t>
            </w:r>
          </w:p>
        </w:tc>
      </w:tr>
      <w:tr w:rsidR="00B66609" w:rsidRPr="006519B5" w14:paraId="0F64D8B1" w14:textId="77777777" w:rsidTr="000B4DD2">
        <w:trPr>
          <w:jc w:val="center"/>
        </w:trPr>
        <w:tc>
          <w:tcPr>
            <w:tcW w:w="4876" w:type="dxa"/>
          </w:tcPr>
          <w:p w14:paraId="08A84DBD" w14:textId="77777777" w:rsidR="00B66609" w:rsidRPr="006519B5" w:rsidRDefault="00B66609" w:rsidP="000B4DD2">
            <w:pPr>
              <w:spacing w:after="120"/>
            </w:pPr>
            <w:r w:rsidRPr="006519B5">
              <w:t>(1) Die nationalen Durchsetzungsstellen überwachen die Einhaltung dieser Verordnung, einschließlich – soweit in dieser Verordnung auf sie Bezug genommen wird – der Verordnungen (EU) Nr. 454/2011 und (EU) Nr. 1300/2014, genau und ergreifen die zur Wahrung der Fahrgastrechte erforderlichen Maßnahmen.</w:t>
            </w:r>
          </w:p>
        </w:tc>
        <w:tc>
          <w:tcPr>
            <w:tcW w:w="4876" w:type="dxa"/>
          </w:tcPr>
          <w:p w14:paraId="3BBAFC10" w14:textId="77777777" w:rsidR="00B66609" w:rsidRPr="006519B5" w:rsidRDefault="00B66609" w:rsidP="000B4DD2">
            <w:pPr>
              <w:spacing w:after="120"/>
              <w:rPr>
                <w:szCs w:val="24"/>
              </w:rPr>
            </w:pPr>
            <w:r w:rsidRPr="006519B5">
              <w:t>(1) Die nationalen Durchsetzungsstellen überwachen die Einhaltung dieser Verordnung, einschließlich – soweit in dieser Verordnung auf sie Bezug genommen wird – der Verordnungen (EU) Nr. 454/2011 und (EU) Nr. 1300/2014, genau und ergreifen die zur Wahrung der Fahrgastrechte erforderlichen Maßnahmen</w:t>
            </w:r>
            <w:r w:rsidRPr="006519B5">
              <w:rPr>
                <w:b/>
                <w:i/>
              </w:rPr>
              <w:t>. Die nationalen Durchsetzungsstellen verfolgen bei der Überwachung der Einhaltung der Vorschriften einen risikobasierten Ansatz und konzentrieren sich dabei auf wiederkehrende Verstöße, systemische Probleme und Bereiche mit großen Auswirkungen auf die Rechte von Fahrgästen, insbesondere von Personen mit Behinderungen und eingeschränkter Mobilität</w:t>
            </w:r>
            <w:r w:rsidRPr="006519B5">
              <w:t>.</w:t>
            </w:r>
          </w:p>
        </w:tc>
      </w:tr>
      <w:tr w:rsidR="00B66609" w:rsidRPr="006519B5" w14:paraId="4EC33125" w14:textId="77777777" w:rsidTr="000B4DD2">
        <w:trPr>
          <w:jc w:val="center"/>
        </w:trPr>
        <w:tc>
          <w:tcPr>
            <w:tcW w:w="4876" w:type="dxa"/>
          </w:tcPr>
          <w:p w14:paraId="2AD9C0D7" w14:textId="77777777" w:rsidR="00B66609" w:rsidRPr="006519B5" w:rsidRDefault="00B66609" w:rsidP="000B4DD2">
            <w:pPr>
              <w:spacing w:after="120"/>
            </w:pPr>
            <w:r w:rsidRPr="006519B5">
              <w:t xml:space="preserve">(2) Zum Zwecke des Absatzes 1 stellen Eisenbahnunternehmen, Bahnhofsbetreiber und Infrastrukturbetreiber, Fahrkartenverkäufer und Reiseveranstalter den nationalen Durchsetzungsstellen auf Anfrage unverzüglich und spätestens innerhalb eines Monats nach Eingang der Anfrage alle einschlägigen Unterlagen und Informationen zur Verfügung. In komplizierten Fällen kann die nationale Durchsetzungsstelle diese Frist auf höchstens drei Monate nach Eingang der Anfrage verlängern. </w:t>
            </w:r>
            <w:r w:rsidRPr="006519B5">
              <w:rPr>
                <w:b/>
                <w:i/>
              </w:rPr>
              <w:t>Bei der Wahrnehmung ihrer Aufgaben</w:t>
            </w:r>
            <w:r w:rsidRPr="006519B5">
              <w:t xml:space="preserve"> </w:t>
            </w:r>
            <w:r w:rsidRPr="006519B5">
              <w:rPr>
                <w:b/>
                <w:i/>
              </w:rPr>
              <w:t>berücksichtigen die nationalen Durchsetzungsstellen</w:t>
            </w:r>
            <w:r w:rsidRPr="006519B5">
              <w:t xml:space="preserve"> </w:t>
            </w:r>
            <w:r w:rsidRPr="006519B5">
              <w:rPr>
                <w:b/>
                <w:i/>
              </w:rPr>
              <w:t>auch die Informationen, die ihnen von der nach Artikel 33 zur Beschwerdebearbeitung benannten Stelle übermittelt werden, sofern es sich um eine andere Stelle handelt. Sie können auch über Durchsetzungsmaßnahmen aufgrund von Einzelbeschwerden, die von einer solchen Stelle übermittelt werden, entscheiden</w:t>
            </w:r>
            <w:r w:rsidRPr="006519B5">
              <w:t>.</w:t>
            </w:r>
          </w:p>
        </w:tc>
        <w:tc>
          <w:tcPr>
            <w:tcW w:w="4876" w:type="dxa"/>
          </w:tcPr>
          <w:p w14:paraId="7EC7B6F8" w14:textId="77777777" w:rsidR="00B66609" w:rsidRPr="006519B5" w:rsidRDefault="00B66609" w:rsidP="000B4DD2">
            <w:pPr>
              <w:spacing w:after="120"/>
              <w:rPr>
                <w:szCs w:val="24"/>
              </w:rPr>
            </w:pPr>
            <w:r w:rsidRPr="006519B5">
              <w:t xml:space="preserve">(2) Zum Zwecke des Absatzes 1 stellen Eisenbahnunternehmen, Bahnhofsbetreiber und Infrastrukturbetreiber, Fahrkartenverkäufer und Reiseveranstalter den nationalen Durchsetzungsstellen auf Anfrage unverzüglich und spätestens innerhalb eines Monats nach Eingang der Anfrage alle einschlägigen Unterlagen und Informationen zur Verfügung. In komplizierten Fällen kann die nationale Durchsetzungsstelle diese Frist auf höchstens drei Monate nach Eingang der Anfrage verlängern. </w:t>
            </w:r>
            <w:r w:rsidRPr="006519B5">
              <w:rPr>
                <w:b/>
                <w:i/>
              </w:rPr>
              <w:t>Wird eine Nichteinhaltung festgestellt,</w:t>
            </w:r>
            <w:r w:rsidRPr="006519B5">
              <w:t xml:space="preserve"> </w:t>
            </w:r>
            <w:r w:rsidRPr="006519B5">
              <w:rPr>
                <w:b/>
                <w:i/>
              </w:rPr>
              <w:t>fordert die Durchsetzungsstelle die verantwortliche Partei auf,</w:t>
            </w:r>
            <w:r w:rsidRPr="006519B5">
              <w:t xml:space="preserve"> </w:t>
            </w:r>
            <w:r w:rsidRPr="006519B5">
              <w:rPr>
                <w:b/>
                <w:i/>
              </w:rPr>
              <w:t>einen Plan mit Abhilfemaßnahmen vorzulegen, der klare Fristen für die Behebung des Verstoßes enthält</w:t>
            </w:r>
            <w:r w:rsidRPr="006519B5">
              <w:t>.</w:t>
            </w:r>
          </w:p>
        </w:tc>
      </w:tr>
      <w:tr w:rsidR="00B66609" w:rsidRPr="006519B5" w14:paraId="788D0A35" w14:textId="77777777" w:rsidTr="000B4DD2">
        <w:trPr>
          <w:jc w:val="center"/>
        </w:trPr>
        <w:tc>
          <w:tcPr>
            <w:tcW w:w="4876" w:type="dxa"/>
          </w:tcPr>
          <w:p w14:paraId="31412565" w14:textId="77777777" w:rsidR="00B66609" w:rsidRPr="006519B5" w:rsidRDefault="00B66609" w:rsidP="000B4DD2">
            <w:pPr>
              <w:spacing w:after="120"/>
            </w:pPr>
            <w:r w:rsidRPr="006519B5">
              <w:t xml:space="preserve">(3) Alle zwei Jahre veröffentlichen die nationalen Durchsetzungsstellen bis zum 30. Juni des folgenden Kalenderjahres Berichte mit Statistiken über ihre Tätigkeit, auch mit Angaben über verhängte Sanktionen. Diese Berichte werden </w:t>
            </w:r>
            <w:r w:rsidRPr="006519B5">
              <w:rPr>
                <w:b/>
                <w:i/>
              </w:rPr>
              <w:t>auch über die</w:t>
            </w:r>
            <w:r w:rsidRPr="006519B5">
              <w:t xml:space="preserve"> </w:t>
            </w:r>
            <w:r w:rsidRPr="006519B5">
              <w:rPr>
                <w:b/>
                <w:i/>
              </w:rPr>
              <w:t>Website der Eisenbahnagentur der Europäischen Union zugänglich gemacht</w:t>
            </w:r>
            <w:r w:rsidRPr="006519B5">
              <w:t>.</w:t>
            </w:r>
          </w:p>
        </w:tc>
        <w:tc>
          <w:tcPr>
            <w:tcW w:w="4876" w:type="dxa"/>
          </w:tcPr>
          <w:p w14:paraId="2B445C13" w14:textId="6C5E615E" w:rsidR="00B66609" w:rsidRPr="006519B5" w:rsidRDefault="00B66609" w:rsidP="005F499C">
            <w:pPr>
              <w:spacing w:after="120"/>
              <w:rPr>
                <w:szCs w:val="24"/>
              </w:rPr>
            </w:pPr>
            <w:r w:rsidRPr="006519B5">
              <w:t xml:space="preserve">(3) Alle zwei Jahre veröffentlichen die nationalen Durchsetzungsstellen bis zum 30. Juni des folgenden Kalenderjahres Berichte mit Statistiken über ihre Tätigkeit, auch mit Angaben über verhängte Sanktionen. Diese Berichte werden </w:t>
            </w:r>
            <w:r w:rsidRPr="006519B5">
              <w:rPr>
                <w:b/>
                <w:i/>
              </w:rPr>
              <w:t>in zugänglicher Form</w:t>
            </w:r>
            <w:r w:rsidRPr="006519B5">
              <w:t xml:space="preserve"> </w:t>
            </w:r>
            <w:r w:rsidRPr="006519B5">
              <w:rPr>
                <w:b/>
                <w:i/>
              </w:rPr>
              <w:t>veröffentlicht und enthalten Anzahl und Art der eingegangenen Beschwerden, die häufigsten Probleme, ergriffene Abhilfemaßnahmen und Trends bei den Ergebnissen bei der Durchsetzung</w:t>
            </w:r>
            <w:r w:rsidRPr="006519B5">
              <w:t>.</w:t>
            </w:r>
          </w:p>
        </w:tc>
      </w:tr>
      <w:tr w:rsidR="00B66609" w:rsidRPr="006519B5" w14:paraId="27DF6DC1" w14:textId="77777777" w:rsidTr="000B4DD2">
        <w:trPr>
          <w:jc w:val="center"/>
        </w:trPr>
        <w:tc>
          <w:tcPr>
            <w:tcW w:w="4876" w:type="dxa"/>
          </w:tcPr>
          <w:p w14:paraId="55CD9421" w14:textId="77777777" w:rsidR="00B66609" w:rsidRPr="006519B5" w:rsidRDefault="00B66609" w:rsidP="000B4DD2">
            <w:pPr>
              <w:spacing w:after="120"/>
            </w:pPr>
            <w:r w:rsidRPr="006519B5">
              <w:t>(4) Die Eisenbahnunternehmen teilen der nationalen Durchsetzungsstelle bzw. den nationalen Durchsetzungsstellen der Mitgliedstaaten, in denen Sie tätig sind, ihre Kontaktdaten mit.</w:t>
            </w:r>
          </w:p>
        </w:tc>
        <w:tc>
          <w:tcPr>
            <w:tcW w:w="4876" w:type="dxa"/>
          </w:tcPr>
          <w:p w14:paraId="4AB8A003" w14:textId="77777777" w:rsidR="00B66609" w:rsidRPr="006519B5" w:rsidRDefault="00B66609" w:rsidP="000B4DD2">
            <w:pPr>
              <w:spacing w:after="120"/>
              <w:rPr>
                <w:szCs w:val="24"/>
              </w:rPr>
            </w:pPr>
            <w:r w:rsidRPr="006519B5">
              <w:t>(4) Die Eisenbahnunternehmen teilen der nationalen Durchsetzungsstelle bzw. den nationalen Durchsetzungsstellen der Mitgliedstaaten, in denen Sie tätig sind, ihre Kontaktdaten mit.</w:t>
            </w:r>
          </w:p>
        </w:tc>
      </w:tr>
      <w:tr w:rsidR="00B66609" w:rsidRPr="006519B5" w14:paraId="3F15BE7B" w14:textId="77777777" w:rsidTr="000B4DD2">
        <w:trPr>
          <w:jc w:val="center"/>
        </w:trPr>
        <w:tc>
          <w:tcPr>
            <w:tcW w:w="4876" w:type="dxa"/>
          </w:tcPr>
          <w:p w14:paraId="418256B6" w14:textId="77777777" w:rsidR="00B66609" w:rsidRPr="006519B5" w:rsidRDefault="00B66609" w:rsidP="000B4DD2">
            <w:pPr>
              <w:spacing w:after="120"/>
            </w:pPr>
          </w:p>
        </w:tc>
        <w:tc>
          <w:tcPr>
            <w:tcW w:w="4876" w:type="dxa"/>
          </w:tcPr>
          <w:p w14:paraId="4045568A" w14:textId="257AB38E" w:rsidR="00B66609" w:rsidRPr="006519B5" w:rsidRDefault="00B66609" w:rsidP="000B4DD2">
            <w:pPr>
              <w:spacing w:after="120"/>
              <w:rPr>
                <w:szCs w:val="24"/>
              </w:rPr>
            </w:pPr>
            <w:r w:rsidRPr="006519B5">
              <w:rPr>
                <w:b/>
                <w:i/>
              </w:rPr>
              <w:t>(5) Die Durchsetzung richtet sich nach dem Ziel des Schutzes der Fluggastrechte. Die nationalen Durchsetzungsstellen arbeiten mit Verbraucher- und Behindertenorganisationen zusammen, um die Wirksamkeit der Durchsetzungsmaßnahmen zu bewerten und den Bedenken der Fluggäste in ihren Prioritäten mit Hinblick auf die Einhaltung von Vorschriften Rechnung zu tragen.</w:t>
            </w:r>
            <w:r w:rsidR="00A10491" w:rsidRPr="006519B5">
              <w:rPr>
                <w:b/>
                <w:i/>
              </w:rPr>
              <w:t>“</w:t>
            </w:r>
          </w:p>
        </w:tc>
      </w:tr>
      <w:tr w:rsidR="00B66609" w:rsidRPr="006519B5" w14:paraId="22B04D30" w14:textId="77777777" w:rsidTr="000B4DD2">
        <w:trPr>
          <w:jc w:val="center"/>
        </w:trPr>
        <w:tc>
          <w:tcPr>
            <w:tcW w:w="4876" w:type="dxa"/>
          </w:tcPr>
          <w:p w14:paraId="40394010" w14:textId="77777777" w:rsidR="00B66609" w:rsidRPr="006519B5" w:rsidRDefault="00B66609" w:rsidP="000B4DD2">
            <w:pPr>
              <w:spacing w:after="120"/>
            </w:pPr>
          </w:p>
        </w:tc>
        <w:tc>
          <w:tcPr>
            <w:tcW w:w="4876" w:type="dxa"/>
          </w:tcPr>
          <w:p w14:paraId="6F5B754F" w14:textId="77777777" w:rsidR="00B66609" w:rsidRPr="006519B5" w:rsidRDefault="00B66609" w:rsidP="000B4DD2">
            <w:pPr>
              <w:spacing w:after="120"/>
              <w:rPr>
                <w:szCs w:val="24"/>
              </w:rPr>
            </w:pPr>
          </w:p>
        </w:tc>
      </w:tr>
    </w:tbl>
    <w:p w14:paraId="608DFD15"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32F5E1" w14:textId="77777777" w:rsidR="00B66609" w:rsidRPr="006519B5" w:rsidRDefault="00B66609" w:rsidP="00B66609">
      <w:pPr>
        <w:jc w:val="right"/>
        <w:rPr>
          <w:szCs w:val="24"/>
        </w:rPr>
      </w:pPr>
    </w:p>
    <w:p w14:paraId="380F9E1E" w14:textId="77777777" w:rsidR="00B66609" w:rsidRPr="006519B5" w:rsidRDefault="00B66609" w:rsidP="00B66609">
      <w:pPr>
        <w:spacing w:before="240"/>
        <w:jc w:val="center"/>
        <w:rPr>
          <w:i/>
        </w:rPr>
      </w:pPr>
      <w:r w:rsidRPr="006519B5">
        <w:rPr>
          <w:i/>
        </w:rPr>
        <w:t>(32021R0782)</w:t>
      </w:r>
    </w:p>
    <w:p w14:paraId="4A31B585" w14:textId="77777777" w:rsidR="00B66609" w:rsidRPr="006519B5" w:rsidRDefault="00B66609" w:rsidP="00B66609"/>
    <w:p w14:paraId="700D9A3D" w14:textId="77777777" w:rsidR="00B66609" w:rsidRPr="006519B5" w:rsidRDefault="00B66609" w:rsidP="00B66609">
      <w:r w:rsidRPr="006519B5">
        <w:rPr>
          <w:rStyle w:val="HideTWBExt"/>
          <w:noProof w:val="0"/>
        </w:rPr>
        <w:t>&lt;/Amend&gt;</w:t>
      </w:r>
    </w:p>
    <w:p w14:paraId="7D307E6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463</w:t>
      </w:r>
      <w:r w:rsidRPr="006519B5">
        <w:rPr>
          <w:rStyle w:val="HideTWBExt"/>
          <w:b w:val="0"/>
          <w:noProof w:val="0"/>
          <w:lang w:val="de-DE"/>
        </w:rPr>
        <w:t>&lt;/NumAm&gt;</w:t>
      </w:r>
    </w:p>
    <w:p w14:paraId="486F73EA"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76BEC121" w14:textId="77777777" w:rsidR="00B66609" w:rsidRPr="006519B5" w:rsidRDefault="00B66609" w:rsidP="00B66609">
      <w:r w:rsidRPr="006519B5">
        <w:rPr>
          <w:rStyle w:val="HideTWBExt"/>
          <w:noProof w:val="0"/>
        </w:rPr>
        <w:t>&lt;/RepeatBlock-By&gt;</w:t>
      </w:r>
    </w:p>
    <w:p w14:paraId="0F040920"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8DEC71A" w14:textId="77777777" w:rsidR="00B66609" w:rsidRPr="006519B5" w:rsidRDefault="00B66609" w:rsidP="00B66609">
      <w:pPr>
        <w:pStyle w:val="NormalBold"/>
      </w:pPr>
      <w:r w:rsidRPr="006519B5">
        <w:rPr>
          <w:rStyle w:val="HideTWBExt"/>
          <w:b w:val="0"/>
          <w:noProof w:val="0"/>
        </w:rPr>
        <w:t>&lt;Article&gt;</w:t>
      </w:r>
      <w:r w:rsidRPr="006519B5">
        <w:t>Artikel 5 – Absatz 1 – Nummer 2</w:t>
      </w:r>
      <w:r w:rsidRPr="006519B5">
        <w:rPr>
          <w:rStyle w:val="HideTWBExt"/>
          <w:b w:val="0"/>
          <w:noProof w:val="0"/>
        </w:rPr>
        <w:t>&lt;/Article&gt;</w:t>
      </w:r>
    </w:p>
    <w:p w14:paraId="0588E5F3"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6FEA42E9" w14:textId="77777777" w:rsidR="00B66609" w:rsidRPr="006519B5" w:rsidRDefault="00B66609" w:rsidP="00B66609">
      <w:r w:rsidRPr="006519B5">
        <w:rPr>
          <w:rStyle w:val="HideTWBExt"/>
          <w:noProof w:val="0"/>
        </w:rPr>
        <w:t>&lt;Article2&gt;</w:t>
      </w:r>
      <w:r w:rsidRPr="006519B5">
        <w:t>Artikel 32a – Absatz 4</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87A84B0" w14:textId="77777777" w:rsidTr="000B4DD2">
        <w:trPr>
          <w:jc w:val="center"/>
        </w:trPr>
        <w:tc>
          <w:tcPr>
            <w:tcW w:w="9752" w:type="dxa"/>
            <w:gridSpan w:val="2"/>
          </w:tcPr>
          <w:p w14:paraId="0915E839" w14:textId="77777777" w:rsidR="00B66609" w:rsidRPr="006519B5" w:rsidRDefault="00B66609" w:rsidP="000B4DD2">
            <w:pPr>
              <w:keepNext/>
            </w:pPr>
          </w:p>
        </w:tc>
      </w:tr>
      <w:tr w:rsidR="00B66609" w:rsidRPr="006519B5" w14:paraId="642D4E89" w14:textId="77777777" w:rsidTr="000B4DD2">
        <w:trPr>
          <w:jc w:val="center"/>
        </w:trPr>
        <w:tc>
          <w:tcPr>
            <w:tcW w:w="4876" w:type="dxa"/>
            <w:hideMark/>
          </w:tcPr>
          <w:p w14:paraId="7F410D5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DA954F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B2F09D7" w14:textId="77777777" w:rsidTr="000B4DD2">
        <w:trPr>
          <w:jc w:val="center"/>
        </w:trPr>
        <w:tc>
          <w:tcPr>
            <w:tcW w:w="4876" w:type="dxa"/>
            <w:hideMark/>
          </w:tcPr>
          <w:p w14:paraId="392AD0A3" w14:textId="77777777" w:rsidR="00B66609" w:rsidRPr="006519B5" w:rsidRDefault="00B66609" w:rsidP="000B4DD2">
            <w:pPr>
              <w:pStyle w:val="Normal6"/>
              <w:rPr>
                <w:lang w:val="de-DE"/>
              </w:rPr>
            </w:pPr>
            <w:r w:rsidRPr="006519B5">
              <w:rPr>
                <w:lang w:val="de-DE"/>
              </w:rPr>
              <w:t>(4)</w:t>
            </w:r>
            <w:r w:rsidRPr="006519B5">
              <w:rPr>
                <w:lang w:val="de-DE"/>
              </w:rPr>
              <w:tab/>
              <w:t>Die Tätigkeiten zur Überwachung der Einhaltung der Vorschriften stützen sich auf die Risikobewertung und werden gegebenenfalls in Form von Audits, Inspektionen, Befragungen, Überprüfungen und der Inaugenscheinnahme von Unterlagen durchgeführt. Sie umfassen sowohl angekündigte als auch unangekündigte Tätigkeiten. Die Überwachungstätigkeiten müssen in einem angemessenen Verhältnis zu den ermittelten Risiken stehen.</w:t>
            </w:r>
          </w:p>
        </w:tc>
        <w:tc>
          <w:tcPr>
            <w:tcW w:w="4876" w:type="dxa"/>
            <w:hideMark/>
          </w:tcPr>
          <w:p w14:paraId="3A92C226" w14:textId="77777777" w:rsidR="00B66609" w:rsidRPr="006519B5" w:rsidRDefault="00B66609" w:rsidP="000B4DD2">
            <w:pPr>
              <w:pStyle w:val="Normal6"/>
              <w:rPr>
                <w:szCs w:val="24"/>
                <w:lang w:val="de-DE"/>
              </w:rPr>
            </w:pPr>
            <w:r w:rsidRPr="006519B5">
              <w:rPr>
                <w:lang w:val="de-DE"/>
              </w:rPr>
              <w:t>(4)</w:t>
            </w:r>
            <w:r w:rsidRPr="006519B5">
              <w:rPr>
                <w:lang w:val="de-DE"/>
              </w:rPr>
              <w:tab/>
              <w:t xml:space="preserve">Die Tätigkeiten zur Überwachung der Einhaltung der Vorschriften stützen sich auf die Risikobewertung und werden gegebenenfalls in Form von Audits, </w:t>
            </w:r>
            <w:r w:rsidRPr="006519B5">
              <w:rPr>
                <w:b/>
                <w:i/>
                <w:lang w:val="de-DE"/>
              </w:rPr>
              <w:t>Überprüfungen von Websites und mobilen Anwendungen – unter anderem in Bezug auf die Barrierefreiheit –,</w:t>
            </w:r>
            <w:r w:rsidRPr="006519B5">
              <w:rPr>
                <w:lang w:val="de-DE"/>
              </w:rPr>
              <w:t xml:space="preserve"> Inspektionen, Befragungen, Überprüfungen und der Inaugenscheinnahme von Unterlagen durchgeführt. Sie umfassen sowohl angekündigte als auch unangekündigte Tätigkeiten</w:t>
            </w:r>
            <w:r w:rsidRPr="006519B5">
              <w:rPr>
                <w:b/>
                <w:i/>
                <w:lang w:val="de-DE"/>
              </w:rPr>
              <w:t>, die, falls angezeigt, in Zusammenarbeit mit Personen mit Behinderungen und ihren Vertretungsorganisationen durchgeführt werden sollten</w:t>
            </w:r>
            <w:r w:rsidRPr="006519B5">
              <w:rPr>
                <w:lang w:val="de-DE"/>
              </w:rPr>
              <w:t>. Die Überwachungstätigkeiten müssen in einem angemessenen Verhältnis zu den ermittelten Risiken stehen.</w:t>
            </w:r>
          </w:p>
        </w:tc>
      </w:tr>
    </w:tbl>
    <w:p w14:paraId="4699555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036CF64E" w14:textId="77777777" w:rsidR="00B66609" w:rsidRPr="006519B5" w:rsidRDefault="00B66609" w:rsidP="00B66609">
      <w:r w:rsidRPr="006519B5">
        <w:rPr>
          <w:rStyle w:val="HideTWBExt"/>
          <w:noProof w:val="0"/>
        </w:rPr>
        <w:t>&lt;/Amend&gt;</w:t>
      </w:r>
    </w:p>
    <w:p w14:paraId="34466678"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464</w:t>
      </w:r>
      <w:r w:rsidRPr="006519B5">
        <w:rPr>
          <w:rStyle w:val="HideTWBExt"/>
          <w:b w:val="0"/>
          <w:noProof w:val="0"/>
          <w:lang w:val="de-DE"/>
        </w:rPr>
        <w:t>&lt;/NumAm&gt;</w:t>
      </w:r>
    </w:p>
    <w:p w14:paraId="0BD5C850"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37259D0" w14:textId="77777777" w:rsidR="00B66609" w:rsidRPr="006519B5" w:rsidRDefault="00B66609" w:rsidP="00B66609">
      <w:r w:rsidRPr="006519B5">
        <w:rPr>
          <w:rStyle w:val="HideTWBExt"/>
          <w:noProof w:val="0"/>
        </w:rPr>
        <w:t>&lt;/RepeatBlock-By&gt;</w:t>
      </w:r>
    </w:p>
    <w:p w14:paraId="74EC559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299CFB5E" w14:textId="77777777" w:rsidR="00B66609" w:rsidRPr="006519B5" w:rsidRDefault="00B66609" w:rsidP="00B66609">
      <w:pPr>
        <w:pStyle w:val="NormalBold"/>
      </w:pPr>
      <w:r w:rsidRPr="006519B5">
        <w:rPr>
          <w:rStyle w:val="HideTWBExt"/>
          <w:b w:val="0"/>
          <w:noProof w:val="0"/>
        </w:rPr>
        <w:t>&lt;Article&gt;</w:t>
      </w:r>
      <w:r w:rsidRPr="006519B5">
        <w:t>Artikel 5 – Absatz 1 – Nummer 2</w:t>
      </w:r>
      <w:r w:rsidRPr="006519B5">
        <w:rPr>
          <w:rStyle w:val="HideTWBExt"/>
          <w:b w:val="0"/>
          <w:noProof w:val="0"/>
        </w:rPr>
        <w:t>&lt;/Article&gt;</w:t>
      </w:r>
    </w:p>
    <w:p w14:paraId="066419E5"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49422A60" w14:textId="77777777" w:rsidR="00B66609" w:rsidRPr="006519B5" w:rsidRDefault="00B66609" w:rsidP="00B66609">
      <w:r w:rsidRPr="006519B5">
        <w:rPr>
          <w:rStyle w:val="HideTWBExt"/>
          <w:noProof w:val="0"/>
        </w:rPr>
        <w:t>&lt;Article2&gt;</w:t>
      </w:r>
      <w:r w:rsidRPr="006519B5">
        <w:t>Artikel 32a – Absatz 6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349930C1" w14:textId="77777777" w:rsidTr="000B4DD2">
        <w:trPr>
          <w:jc w:val="center"/>
        </w:trPr>
        <w:tc>
          <w:tcPr>
            <w:tcW w:w="9752" w:type="dxa"/>
            <w:gridSpan w:val="2"/>
          </w:tcPr>
          <w:p w14:paraId="0A6089F5" w14:textId="77777777" w:rsidR="00B66609" w:rsidRPr="006519B5" w:rsidRDefault="00B66609" w:rsidP="000B4DD2">
            <w:pPr>
              <w:keepNext/>
            </w:pPr>
          </w:p>
        </w:tc>
      </w:tr>
      <w:tr w:rsidR="00B66609" w:rsidRPr="006519B5" w14:paraId="28B5949A" w14:textId="77777777" w:rsidTr="000B4DD2">
        <w:trPr>
          <w:jc w:val="center"/>
        </w:trPr>
        <w:tc>
          <w:tcPr>
            <w:tcW w:w="4876" w:type="dxa"/>
            <w:hideMark/>
          </w:tcPr>
          <w:p w14:paraId="73F0312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09AAB9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73CFE4A" w14:textId="77777777" w:rsidTr="000B4DD2">
        <w:trPr>
          <w:jc w:val="center"/>
        </w:trPr>
        <w:tc>
          <w:tcPr>
            <w:tcW w:w="4876" w:type="dxa"/>
          </w:tcPr>
          <w:p w14:paraId="59129C21" w14:textId="77777777" w:rsidR="00B66609" w:rsidRPr="006519B5" w:rsidRDefault="00B66609" w:rsidP="000B4DD2">
            <w:pPr>
              <w:pStyle w:val="Normal6"/>
              <w:rPr>
                <w:lang w:val="de-DE"/>
              </w:rPr>
            </w:pPr>
          </w:p>
        </w:tc>
        <w:tc>
          <w:tcPr>
            <w:tcW w:w="4876" w:type="dxa"/>
            <w:hideMark/>
          </w:tcPr>
          <w:p w14:paraId="39FC8311" w14:textId="77777777" w:rsidR="00B66609" w:rsidRPr="006519B5" w:rsidRDefault="00B66609" w:rsidP="000B4DD2">
            <w:pPr>
              <w:pStyle w:val="Normal6"/>
              <w:rPr>
                <w:szCs w:val="24"/>
                <w:lang w:val="de-DE"/>
              </w:rPr>
            </w:pPr>
            <w:r w:rsidRPr="006519B5">
              <w:rPr>
                <w:b/>
                <w:i/>
                <w:lang w:val="de-DE"/>
              </w:rPr>
              <w:t>(6a)</w:t>
            </w:r>
            <w:r w:rsidRPr="006519B5">
              <w:rPr>
                <w:b/>
                <w:i/>
                <w:lang w:val="de-DE"/>
              </w:rPr>
              <w:tab/>
              <w:t>Werden von Beförderern, Bahnhofsbetreibern oder Vermittlern vorgelegte Aktionspläne für unzureichend befunden oder erfordert die Nichteinhaltung sofortige Korrekturmaßnahmen, ergreifen die nationalen Durchsetzungsstellen geeignete Durchsetzungsmaßnahmen. Die Mitgliedstaaten stellen sicher, dass die nationalen Durchsetzungsstellen über ausreichende Befugnisse und Ressourcen verfügen, um wirksame Sanktionen für Verstöße gegen diese Verordnung zu verhängen.</w:t>
            </w:r>
          </w:p>
        </w:tc>
      </w:tr>
    </w:tbl>
    <w:p w14:paraId="69F431E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82C3128" w14:textId="77777777" w:rsidR="00B66609" w:rsidRPr="006519B5" w:rsidRDefault="00B66609" w:rsidP="00B66609">
      <w:r w:rsidRPr="006519B5">
        <w:rPr>
          <w:rStyle w:val="HideTWBExt"/>
          <w:noProof w:val="0"/>
        </w:rPr>
        <w:t>&lt;/Amend&gt;</w:t>
      </w:r>
    </w:p>
    <w:p w14:paraId="0E33BC79"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465</w:t>
      </w:r>
      <w:r w:rsidRPr="006519B5">
        <w:rPr>
          <w:rStyle w:val="HideTWBExt"/>
          <w:b w:val="0"/>
          <w:noProof w:val="0"/>
          <w:lang w:val="de-DE"/>
        </w:rPr>
        <w:t>&lt;/NumAm&gt;</w:t>
      </w:r>
    </w:p>
    <w:p w14:paraId="71D21BF6"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4879A70" w14:textId="77777777" w:rsidR="00B66609" w:rsidRPr="006519B5" w:rsidRDefault="00B66609" w:rsidP="00B66609">
      <w:r w:rsidRPr="006519B5">
        <w:rPr>
          <w:rStyle w:val="HideTWBExt"/>
          <w:noProof w:val="0"/>
        </w:rPr>
        <w:t>&lt;/RepeatBlock-By&gt;</w:t>
      </w:r>
    </w:p>
    <w:p w14:paraId="013C8E16"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B239BD7" w14:textId="77777777" w:rsidR="00B66609" w:rsidRPr="006519B5" w:rsidRDefault="00B66609" w:rsidP="00B66609">
      <w:pPr>
        <w:pStyle w:val="NormalBold"/>
      </w:pPr>
      <w:r w:rsidRPr="006519B5">
        <w:rPr>
          <w:rStyle w:val="HideTWBExt"/>
          <w:b w:val="0"/>
          <w:noProof w:val="0"/>
        </w:rPr>
        <w:t>&lt;Article&gt;</w:t>
      </w:r>
      <w:r w:rsidRPr="006519B5">
        <w:t>Artikel 5 – Absatz 1 – Nummer 2</w:t>
      </w:r>
      <w:r w:rsidRPr="006519B5">
        <w:rPr>
          <w:rStyle w:val="HideTWBExt"/>
          <w:b w:val="0"/>
          <w:noProof w:val="0"/>
        </w:rPr>
        <w:t>&lt;/Article&gt;</w:t>
      </w:r>
    </w:p>
    <w:p w14:paraId="701E4345"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5407B44D" w14:textId="77777777" w:rsidR="00B66609" w:rsidRPr="006519B5" w:rsidRDefault="00B66609" w:rsidP="00B66609">
      <w:r w:rsidRPr="006519B5">
        <w:rPr>
          <w:rStyle w:val="HideTWBExt"/>
          <w:noProof w:val="0"/>
        </w:rPr>
        <w:t>&lt;Article2&gt;</w:t>
      </w:r>
      <w:r w:rsidRPr="006519B5">
        <w:t>Artikel 32a – Absatz 6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7260E30" w14:textId="77777777" w:rsidTr="000B4DD2">
        <w:trPr>
          <w:jc w:val="center"/>
        </w:trPr>
        <w:tc>
          <w:tcPr>
            <w:tcW w:w="9752" w:type="dxa"/>
            <w:gridSpan w:val="2"/>
          </w:tcPr>
          <w:p w14:paraId="469CC45D" w14:textId="77777777" w:rsidR="00B66609" w:rsidRPr="006519B5" w:rsidRDefault="00B66609" w:rsidP="000B4DD2">
            <w:pPr>
              <w:keepNext/>
            </w:pPr>
          </w:p>
        </w:tc>
      </w:tr>
      <w:tr w:rsidR="00B66609" w:rsidRPr="006519B5" w14:paraId="0BD16C8A" w14:textId="77777777" w:rsidTr="000B4DD2">
        <w:trPr>
          <w:jc w:val="center"/>
        </w:trPr>
        <w:tc>
          <w:tcPr>
            <w:tcW w:w="4876" w:type="dxa"/>
            <w:hideMark/>
          </w:tcPr>
          <w:p w14:paraId="59FAF837"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0C113957"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41A4AF15" w14:textId="77777777" w:rsidTr="000B4DD2">
        <w:trPr>
          <w:jc w:val="center"/>
        </w:trPr>
        <w:tc>
          <w:tcPr>
            <w:tcW w:w="4876" w:type="dxa"/>
          </w:tcPr>
          <w:p w14:paraId="7C3DAADE" w14:textId="77777777" w:rsidR="00B66609" w:rsidRPr="006519B5" w:rsidRDefault="00B66609" w:rsidP="000B4DD2">
            <w:pPr>
              <w:pStyle w:val="Normal6"/>
              <w:rPr>
                <w:lang w:val="de-DE"/>
              </w:rPr>
            </w:pPr>
          </w:p>
        </w:tc>
        <w:tc>
          <w:tcPr>
            <w:tcW w:w="4876" w:type="dxa"/>
            <w:hideMark/>
          </w:tcPr>
          <w:p w14:paraId="64D10473" w14:textId="77777777" w:rsidR="00B66609" w:rsidRPr="006519B5" w:rsidRDefault="00B66609" w:rsidP="000B4DD2">
            <w:pPr>
              <w:pStyle w:val="Normal6"/>
              <w:rPr>
                <w:szCs w:val="24"/>
                <w:lang w:val="de-DE"/>
              </w:rPr>
            </w:pPr>
            <w:r w:rsidRPr="006519B5">
              <w:rPr>
                <w:b/>
                <w:i/>
                <w:lang w:val="de-DE"/>
              </w:rPr>
              <w:t>(6b)</w:t>
            </w:r>
            <w:r w:rsidRPr="006519B5">
              <w:rPr>
                <w:b/>
                <w:i/>
                <w:lang w:val="de-DE"/>
              </w:rPr>
              <w:tab/>
              <w:t>Die nationalen Durchsetzungsstellen sind befugt, auf der Grundlage von Einzelbeschwerden von Fahrgästen Durchsetzungsmaßnahmen einzuleiten. Diese Maßnahmen dürfen nicht von den Ergebnissen früherer Überwachungstätigkeiten abhängen.</w:t>
            </w:r>
          </w:p>
        </w:tc>
      </w:tr>
    </w:tbl>
    <w:p w14:paraId="65DD8368"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E071142" w14:textId="77777777" w:rsidR="00B66609" w:rsidRPr="006519B5" w:rsidRDefault="00B66609" w:rsidP="00B66609">
      <w:r w:rsidRPr="006519B5">
        <w:rPr>
          <w:rStyle w:val="HideTWBExt"/>
          <w:noProof w:val="0"/>
        </w:rPr>
        <w:t>&lt;/Amend&gt;</w:t>
      </w:r>
    </w:p>
    <w:p w14:paraId="4C48F7EA"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466</w:t>
      </w:r>
      <w:r w:rsidRPr="006519B5">
        <w:rPr>
          <w:rStyle w:val="HideTWBExt"/>
          <w:b w:val="0"/>
          <w:noProof w:val="0"/>
          <w:lang w:val="de-DE"/>
        </w:rPr>
        <w:t>&lt;/NumAm&gt;</w:t>
      </w:r>
    </w:p>
    <w:p w14:paraId="265BB163"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26B0F397" w14:textId="77777777" w:rsidR="00B66609" w:rsidRPr="006519B5" w:rsidRDefault="00B66609" w:rsidP="00B66609">
      <w:r w:rsidRPr="006519B5">
        <w:rPr>
          <w:rStyle w:val="HideTWBExt"/>
          <w:noProof w:val="0"/>
        </w:rPr>
        <w:t>&lt;/RepeatBlock-By&gt;</w:t>
      </w:r>
    </w:p>
    <w:p w14:paraId="6D7DAC6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094C4011" w14:textId="77777777" w:rsidR="00B66609" w:rsidRPr="006519B5" w:rsidRDefault="00B66609" w:rsidP="00B66609">
      <w:pPr>
        <w:pStyle w:val="NormalBold"/>
      </w:pPr>
      <w:r w:rsidRPr="006519B5">
        <w:rPr>
          <w:rStyle w:val="HideTWBExt"/>
          <w:b w:val="0"/>
          <w:noProof w:val="0"/>
        </w:rPr>
        <w:t>&lt;Article&gt;</w:t>
      </w:r>
      <w:r w:rsidRPr="006519B5">
        <w:t>Artikel 5 – Absatz 1 – Nummer 2</w:t>
      </w:r>
      <w:r w:rsidRPr="006519B5">
        <w:rPr>
          <w:rStyle w:val="HideTWBExt"/>
          <w:b w:val="0"/>
          <w:noProof w:val="0"/>
        </w:rPr>
        <w:t>&lt;/Article&gt;</w:t>
      </w:r>
    </w:p>
    <w:p w14:paraId="4D4292D5"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0E07DA3C" w14:textId="77777777" w:rsidR="00B66609" w:rsidRPr="006519B5" w:rsidRDefault="00B66609" w:rsidP="00B66609">
      <w:r w:rsidRPr="006519B5">
        <w:rPr>
          <w:rStyle w:val="HideTWBExt"/>
          <w:noProof w:val="0"/>
        </w:rPr>
        <w:t>&lt;Article2&gt;</w:t>
      </w:r>
      <w:r w:rsidRPr="006519B5">
        <w:t>Artikel 32a – Absatz 6c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32965C6" w14:textId="77777777" w:rsidTr="000B4DD2">
        <w:trPr>
          <w:jc w:val="center"/>
        </w:trPr>
        <w:tc>
          <w:tcPr>
            <w:tcW w:w="9752" w:type="dxa"/>
            <w:gridSpan w:val="2"/>
          </w:tcPr>
          <w:p w14:paraId="5E4BF601" w14:textId="77777777" w:rsidR="00B66609" w:rsidRPr="006519B5" w:rsidRDefault="00B66609" w:rsidP="000B4DD2">
            <w:pPr>
              <w:keepNext/>
            </w:pPr>
          </w:p>
        </w:tc>
      </w:tr>
      <w:tr w:rsidR="00B66609" w:rsidRPr="006519B5" w14:paraId="398C5719" w14:textId="77777777" w:rsidTr="000B4DD2">
        <w:trPr>
          <w:jc w:val="center"/>
        </w:trPr>
        <w:tc>
          <w:tcPr>
            <w:tcW w:w="4876" w:type="dxa"/>
            <w:hideMark/>
          </w:tcPr>
          <w:p w14:paraId="06321581"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4A6FAEA9"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79B4AED" w14:textId="77777777" w:rsidTr="000B4DD2">
        <w:trPr>
          <w:jc w:val="center"/>
        </w:trPr>
        <w:tc>
          <w:tcPr>
            <w:tcW w:w="4876" w:type="dxa"/>
          </w:tcPr>
          <w:p w14:paraId="57F61B6B" w14:textId="77777777" w:rsidR="00B66609" w:rsidRPr="006519B5" w:rsidRDefault="00B66609" w:rsidP="000B4DD2">
            <w:pPr>
              <w:pStyle w:val="Normal6"/>
              <w:rPr>
                <w:lang w:val="de-DE"/>
              </w:rPr>
            </w:pPr>
          </w:p>
        </w:tc>
        <w:tc>
          <w:tcPr>
            <w:tcW w:w="4876" w:type="dxa"/>
            <w:hideMark/>
          </w:tcPr>
          <w:p w14:paraId="1786C0B3" w14:textId="77777777" w:rsidR="00B66609" w:rsidRPr="006519B5" w:rsidRDefault="00B66609" w:rsidP="000B4DD2">
            <w:pPr>
              <w:pStyle w:val="Normal6"/>
              <w:rPr>
                <w:szCs w:val="24"/>
                <w:lang w:val="de-DE"/>
              </w:rPr>
            </w:pPr>
            <w:r w:rsidRPr="006519B5">
              <w:rPr>
                <w:b/>
                <w:i/>
                <w:lang w:val="de-DE"/>
              </w:rPr>
              <w:t>(6c)</w:t>
            </w:r>
            <w:r w:rsidRPr="006519B5">
              <w:rPr>
                <w:b/>
                <w:i/>
                <w:lang w:val="de-DE"/>
              </w:rPr>
              <w:tab/>
              <w:t>Die nationalen Durchsetzungsstellen veröffentlichen einen Jahresbericht über ihre Durchsetzungsmaßnahmen, einschließlich Informationen über verhängte Sanktionen. Darüber hinaus veröffentlichen sie Statistiken auf der Grundlage der von den Beförderern, Vermittlern und Bahnhofsbetreibern gelieferten Daten, die die Anzahl und Art der Fahrgastbeschwerden sowie die Anzahl der Annullierungen, Nichtbeförderungen und Verspätungen und deren jeweilige Dauer umfassen.</w:t>
            </w:r>
          </w:p>
        </w:tc>
      </w:tr>
    </w:tbl>
    <w:p w14:paraId="0B962CE9"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1B458CB6" w14:textId="77777777" w:rsidR="00B66609" w:rsidRPr="006519B5" w:rsidRDefault="00B66609" w:rsidP="00B66609">
      <w:r w:rsidRPr="006519B5">
        <w:rPr>
          <w:rStyle w:val="HideTWBExt"/>
          <w:noProof w:val="0"/>
        </w:rPr>
        <w:t>&lt;/Amend&gt;</w:t>
      </w:r>
    </w:p>
    <w:p w14:paraId="00BCC1D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467</w:t>
      </w:r>
      <w:r w:rsidRPr="006519B5">
        <w:rPr>
          <w:rStyle w:val="HideTWBExt"/>
          <w:b w:val="0"/>
          <w:noProof w:val="0"/>
          <w:lang w:val="de-DE"/>
        </w:rPr>
        <w:t>&lt;/NumAm&gt;</w:t>
      </w:r>
    </w:p>
    <w:p w14:paraId="6465CE51"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0A8D883" w14:textId="77777777" w:rsidR="00B66609" w:rsidRPr="006519B5" w:rsidRDefault="00B66609" w:rsidP="00B66609">
      <w:r w:rsidRPr="006519B5">
        <w:rPr>
          <w:rStyle w:val="HideTWBExt"/>
          <w:noProof w:val="0"/>
        </w:rPr>
        <w:t>&lt;/RepeatBlock-By&gt;</w:t>
      </w:r>
    </w:p>
    <w:p w14:paraId="5886EBC9"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B1061D3" w14:textId="77777777" w:rsidR="00B66609" w:rsidRPr="006519B5" w:rsidRDefault="00B66609" w:rsidP="00B66609">
      <w:pPr>
        <w:pStyle w:val="NormalBold"/>
      </w:pPr>
      <w:r w:rsidRPr="006519B5">
        <w:rPr>
          <w:rStyle w:val="HideTWBExt"/>
          <w:b w:val="0"/>
          <w:noProof w:val="0"/>
        </w:rPr>
        <w:t>&lt;Article&gt;</w:t>
      </w:r>
      <w:r w:rsidRPr="006519B5">
        <w:t>Artikel 5 – Absatz 1 – Nummer 3</w:t>
      </w:r>
      <w:r w:rsidRPr="006519B5">
        <w:rPr>
          <w:rStyle w:val="HideTWBExt"/>
          <w:b w:val="0"/>
          <w:noProof w:val="0"/>
        </w:rPr>
        <w:t>&lt;/Article&gt;</w:t>
      </w:r>
    </w:p>
    <w:p w14:paraId="4E85B365"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7A3FF810" w14:textId="77777777" w:rsidR="00B66609" w:rsidRPr="006519B5" w:rsidRDefault="00B66609" w:rsidP="00B66609">
      <w:r w:rsidRPr="006519B5">
        <w:rPr>
          <w:rStyle w:val="HideTWBExt"/>
          <w:noProof w:val="0"/>
        </w:rPr>
        <w:t>&lt;Article2&gt;</w:t>
      </w:r>
      <w:r w:rsidRPr="006519B5">
        <w:t>Artikel 34a – Absatz 1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7157175" w14:textId="77777777" w:rsidTr="000B4DD2">
        <w:trPr>
          <w:jc w:val="center"/>
        </w:trPr>
        <w:tc>
          <w:tcPr>
            <w:tcW w:w="9752" w:type="dxa"/>
            <w:gridSpan w:val="2"/>
          </w:tcPr>
          <w:p w14:paraId="031C7DDE" w14:textId="77777777" w:rsidR="00B66609" w:rsidRPr="006519B5" w:rsidRDefault="00B66609" w:rsidP="000B4DD2">
            <w:pPr>
              <w:keepNext/>
            </w:pPr>
          </w:p>
        </w:tc>
      </w:tr>
      <w:tr w:rsidR="00B66609" w:rsidRPr="006519B5" w14:paraId="3D4AC599" w14:textId="77777777" w:rsidTr="000B4DD2">
        <w:trPr>
          <w:jc w:val="center"/>
        </w:trPr>
        <w:tc>
          <w:tcPr>
            <w:tcW w:w="4876" w:type="dxa"/>
            <w:hideMark/>
          </w:tcPr>
          <w:p w14:paraId="0CAE7E1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D28B23E"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AA243B1" w14:textId="77777777" w:rsidTr="000B4DD2">
        <w:trPr>
          <w:jc w:val="center"/>
        </w:trPr>
        <w:tc>
          <w:tcPr>
            <w:tcW w:w="4876" w:type="dxa"/>
          </w:tcPr>
          <w:p w14:paraId="788B4696" w14:textId="77777777" w:rsidR="00B66609" w:rsidRPr="006519B5" w:rsidRDefault="00B66609" w:rsidP="000B4DD2">
            <w:pPr>
              <w:pStyle w:val="Normal6"/>
              <w:rPr>
                <w:lang w:val="de-DE"/>
              </w:rPr>
            </w:pPr>
          </w:p>
        </w:tc>
        <w:tc>
          <w:tcPr>
            <w:tcW w:w="4876" w:type="dxa"/>
            <w:hideMark/>
          </w:tcPr>
          <w:p w14:paraId="121FD7B0" w14:textId="77777777" w:rsidR="00B66609" w:rsidRPr="006519B5" w:rsidRDefault="00B66609" w:rsidP="000B4DD2">
            <w:pPr>
              <w:pStyle w:val="Normal6"/>
              <w:rPr>
                <w:szCs w:val="24"/>
                <w:lang w:val="de-DE"/>
              </w:rPr>
            </w:pPr>
            <w:r w:rsidRPr="006519B5">
              <w:rPr>
                <w:b/>
                <w:i/>
                <w:lang w:val="de-DE"/>
              </w:rPr>
              <w:t>(1a)</w:t>
            </w:r>
            <w:r w:rsidRPr="006519B5">
              <w:rPr>
                <w:b/>
                <w:i/>
                <w:lang w:val="de-DE"/>
              </w:rPr>
              <w:tab/>
              <w:t>Die Kommission unterstützt den Dialog und fördert die Zusammenarbeit zwischen den Mitgliedstaaten bei der nationalen Auslegung und Anwendung dieser Verordnung.</w:t>
            </w:r>
          </w:p>
        </w:tc>
      </w:tr>
    </w:tbl>
    <w:p w14:paraId="6E0BC573"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4A2B90C" w14:textId="77777777" w:rsidR="00B66609" w:rsidRPr="006519B5" w:rsidRDefault="00B66609" w:rsidP="00B66609">
      <w:r w:rsidRPr="006519B5">
        <w:rPr>
          <w:rStyle w:val="HideTWBExt"/>
          <w:noProof w:val="0"/>
        </w:rPr>
        <w:t>&lt;/Amend&gt;</w:t>
      </w:r>
    </w:p>
    <w:p w14:paraId="33C9BBCF"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468</w:t>
      </w:r>
      <w:r w:rsidRPr="006519B5">
        <w:rPr>
          <w:rStyle w:val="HideTWBExt"/>
          <w:b w:val="0"/>
          <w:noProof w:val="0"/>
          <w:lang w:val="de-DE"/>
        </w:rPr>
        <w:t>&lt;/NumAm&gt;</w:t>
      </w:r>
    </w:p>
    <w:p w14:paraId="5D36D4C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1B8DDBAB" w14:textId="77777777" w:rsidR="00B66609" w:rsidRPr="006519B5" w:rsidRDefault="00B66609" w:rsidP="00B66609">
      <w:r w:rsidRPr="006519B5">
        <w:rPr>
          <w:rStyle w:val="HideTWBExt"/>
          <w:noProof w:val="0"/>
        </w:rPr>
        <w:t>&lt;/RepeatBlock-By&gt;</w:t>
      </w:r>
    </w:p>
    <w:p w14:paraId="2C30EEE3"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C49440B" w14:textId="77777777" w:rsidR="00B66609" w:rsidRPr="006519B5" w:rsidRDefault="00B66609" w:rsidP="00B66609">
      <w:pPr>
        <w:pStyle w:val="NormalBold"/>
      </w:pPr>
      <w:r w:rsidRPr="006519B5">
        <w:rPr>
          <w:rStyle w:val="HideTWBExt"/>
          <w:b w:val="0"/>
          <w:noProof w:val="0"/>
        </w:rPr>
        <w:t>&lt;Article&gt;</w:t>
      </w:r>
      <w:r w:rsidRPr="006519B5">
        <w:t>Artikel 5 – Absatz 1 – Nummer 3</w:t>
      </w:r>
      <w:r w:rsidRPr="006519B5">
        <w:rPr>
          <w:rStyle w:val="HideTWBExt"/>
          <w:b w:val="0"/>
          <w:noProof w:val="0"/>
        </w:rPr>
        <w:t>&lt;/Article&gt;</w:t>
      </w:r>
    </w:p>
    <w:p w14:paraId="51C44212"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712791EA" w14:textId="77777777" w:rsidR="00B66609" w:rsidRPr="006519B5" w:rsidRDefault="00B66609" w:rsidP="00B66609">
      <w:r w:rsidRPr="006519B5">
        <w:rPr>
          <w:rStyle w:val="HideTWBExt"/>
          <w:noProof w:val="0"/>
        </w:rPr>
        <w:t>&lt;Article2&gt;</w:t>
      </w:r>
      <w:r w:rsidRPr="006519B5">
        <w:t>Artikel 34 a – Absatz 1 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9CD5F32" w14:textId="77777777" w:rsidTr="000B4DD2">
        <w:trPr>
          <w:jc w:val="center"/>
        </w:trPr>
        <w:tc>
          <w:tcPr>
            <w:tcW w:w="9752" w:type="dxa"/>
            <w:gridSpan w:val="2"/>
          </w:tcPr>
          <w:p w14:paraId="1615B4FF" w14:textId="77777777" w:rsidR="00B66609" w:rsidRPr="006519B5" w:rsidRDefault="00B66609" w:rsidP="000B4DD2">
            <w:pPr>
              <w:keepNext/>
            </w:pPr>
          </w:p>
        </w:tc>
      </w:tr>
      <w:tr w:rsidR="00B66609" w:rsidRPr="006519B5" w14:paraId="2A14D866" w14:textId="77777777" w:rsidTr="000B4DD2">
        <w:trPr>
          <w:jc w:val="center"/>
        </w:trPr>
        <w:tc>
          <w:tcPr>
            <w:tcW w:w="4876" w:type="dxa"/>
            <w:hideMark/>
          </w:tcPr>
          <w:p w14:paraId="36C9E2B9"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7A0B99B6"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FE35C72" w14:textId="77777777" w:rsidTr="000B4DD2">
        <w:trPr>
          <w:jc w:val="center"/>
        </w:trPr>
        <w:tc>
          <w:tcPr>
            <w:tcW w:w="4876" w:type="dxa"/>
          </w:tcPr>
          <w:p w14:paraId="7CBE8F80" w14:textId="77777777" w:rsidR="00B66609" w:rsidRPr="006519B5" w:rsidRDefault="00B66609" w:rsidP="000B4DD2">
            <w:pPr>
              <w:pStyle w:val="Normal6"/>
              <w:rPr>
                <w:lang w:val="de-DE"/>
              </w:rPr>
            </w:pPr>
          </w:p>
        </w:tc>
        <w:tc>
          <w:tcPr>
            <w:tcW w:w="4876" w:type="dxa"/>
            <w:hideMark/>
          </w:tcPr>
          <w:p w14:paraId="35942886" w14:textId="77777777" w:rsidR="00B66609" w:rsidRPr="006519B5" w:rsidRDefault="00B66609" w:rsidP="000B4DD2">
            <w:pPr>
              <w:pStyle w:val="Normal6"/>
              <w:rPr>
                <w:szCs w:val="24"/>
                <w:lang w:val="de-DE"/>
              </w:rPr>
            </w:pPr>
            <w:r w:rsidRPr="006519B5">
              <w:rPr>
                <w:b/>
                <w:i/>
                <w:lang w:val="de-DE"/>
              </w:rPr>
              <w:t>(1b)</w:t>
            </w:r>
            <w:r w:rsidRPr="006519B5">
              <w:rPr>
                <w:b/>
                <w:i/>
                <w:lang w:val="de-DE"/>
              </w:rPr>
              <w:tab/>
              <w:t>Die Mitgliedstaaten legen der Kommission jährlich einen Bericht über ihre Tätigkeiten vor. Die Kommission kann Durchführungsrechtsakte über die in diesen Berichten zu behandelnden Fragen erlassen.</w:t>
            </w:r>
          </w:p>
        </w:tc>
      </w:tr>
    </w:tbl>
    <w:p w14:paraId="205E4AF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C6FDA59" w14:textId="77777777" w:rsidR="00B66609" w:rsidRPr="006519B5" w:rsidRDefault="00B66609" w:rsidP="00B66609">
      <w:r w:rsidRPr="006519B5">
        <w:rPr>
          <w:rStyle w:val="HideTWBExt"/>
          <w:noProof w:val="0"/>
        </w:rPr>
        <w:t>&lt;/Amend&gt;</w:t>
      </w:r>
    </w:p>
    <w:p w14:paraId="3DE41485"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469</w:t>
      </w:r>
      <w:r w:rsidRPr="006519B5">
        <w:rPr>
          <w:rStyle w:val="HideTWBExt"/>
          <w:b w:val="0"/>
          <w:noProof w:val="0"/>
          <w:lang w:val="de-DE"/>
        </w:rPr>
        <w:t>&lt;/NumAm&gt;</w:t>
      </w:r>
    </w:p>
    <w:p w14:paraId="71F3FA6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7D9EADB" w14:textId="77777777" w:rsidR="00B66609" w:rsidRPr="006519B5" w:rsidRDefault="00B66609" w:rsidP="00B66609">
      <w:r w:rsidRPr="006519B5">
        <w:rPr>
          <w:rStyle w:val="HideTWBExt"/>
          <w:noProof w:val="0"/>
        </w:rPr>
        <w:t>&lt;/RepeatBlock-By&gt;</w:t>
      </w:r>
    </w:p>
    <w:p w14:paraId="3E13984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0C55833" w14:textId="77777777" w:rsidR="00B66609" w:rsidRPr="006519B5" w:rsidRDefault="00B66609" w:rsidP="00B66609">
      <w:pPr>
        <w:pStyle w:val="NormalBold"/>
      </w:pPr>
      <w:r w:rsidRPr="006519B5">
        <w:rPr>
          <w:rStyle w:val="HideTWBExt"/>
          <w:b w:val="0"/>
          <w:noProof w:val="0"/>
        </w:rPr>
        <w:t>&lt;Article&gt;</w:t>
      </w:r>
      <w:r w:rsidRPr="006519B5">
        <w:t>Artikel 5 – Absatz 1 – Nummer 3</w:t>
      </w:r>
      <w:r w:rsidRPr="006519B5">
        <w:rPr>
          <w:rStyle w:val="HideTWBExt"/>
          <w:b w:val="0"/>
          <w:noProof w:val="0"/>
        </w:rPr>
        <w:t>&lt;/Article&gt;</w:t>
      </w:r>
    </w:p>
    <w:p w14:paraId="7DD55ACA"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7D08F569" w14:textId="77777777" w:rsidR="00B66609" w:rsidRPr="006519B5" w:rsidRDefault="00B66609" w:rsidP="00B66609">
      <w:r w:rsidRPr="006519B5">
        <w:rPr>
          <w:rStyle w:val="HideTWBExt"/>
          <w:noProof w:val="0"/>
        </w:rPr>
        <w:t>&lt;Article2&gt;</w:t>
      </w:r>
      <w:r w:rsidRPr="006519B5">
        <w:t>Artikel 34 a – Absatz 1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99E70A2" w14:textId="77777777" w:rsidTr="000B4DD2">
        <w:trPr>
          <w:jc w:val="center"/>
        </w:trPr>
        <w:tc>
          <w:tcPr>
            <w:tcW w:w="9752" w:type="dxa"/>
            <w:gridSpan w:val="2"/>
          </w:tcPr>
          <w:p w14:paraId="5BBBAB10" w14:textId="77777777" w:rsidR="00B66609" w:rsidRPr="006519B5" w:rsidRDefault="00B66609" w:rsidP="000B4DD2">
            <w:pPr>
              <w:keepNext/>
            </w:pPr>
          </w:p>
        </w:tc>
      </w:tr>
      <w:tr w:rsidR="00B66609" w:rsidRPr="006519B5" w14:paraId="6F67BD86" w14:textId="77777777" w:rsidTr="000B4DD2">
        <w:trPr>
          <w:jc w:val="center"/>
        </w:trPr>
        <w:tc>
          <w:tcPr>
            <w:tcW w:w="4876" w:type="dxa"/>
            <w:hideMark/>
          </w:tcPr>
          <w:p w14:paraId="5E53DF4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52AA6EC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D6BFB92" w14:textId="77777777" w:rsidTr="000B4DD2">
        <w:trPr>
          <w:jc w:val="center"/>
        </w:trPr>
        <w:tc>
          <w:tcPr>
            <w:tcW w:w="4876" w:type="dxa"/>
          </w:tcPr>
          <w:p w14:paraId="79DEAE98" w14:textId="77777777" w:rsidR="00B66609" w:rsidRPr="006519B5" w:rsidRDefault="00B66609" w:rsidP="000B4DD2">
            <w:pPr>
              <w:pStyle w:val="Normal6"/>
              <w:rPr>
                <w:lang w:val="de-DE"/>
              </w:rPr>
            </w:pPr>
          </w:p>
        </w:tc>
        <w:tc>
          <w:tcPr>
            <w:tcW w:w="4876" w:type="dxa"/>
            <w:hideMark/>
          </w:tcPr>
          <w:p w14:paraId="6EDCF33A" w14:textId="77777777" w:rsidR="00B66609" w:rsidRPr="006519B5" w:rsidRDefault="00B66609" w:rsidP="000B4DD2">
            <w:pPr>
              <w:pStyle w:val="Normal6"/>
              <w:rPr>
                <w:szCs w:val="24"/>
                <w:lang w:val="de-DE"/>
              </w:rPr>
            </w:pPr>
            <w:r w:rsidRPr="006519B5">
              <w:rPr>
                <w:b/>
                <w:i/>
                <w:lang w:val="de-DE"/>
              </w:rPr>
              <w:t>(1c)</w:t>
            </w:r>
            <w:r w:rsidRPr="006519B5">
              <w:rPr>
                <w:b/>
                <w:i/>
                <w:lang w:val="de-DE"/>
              </w:rPr>
              <w:tab/>
              <w:t>Die Kommission untersucht auf Antrag eines Mitgliedstaats oder von Amts wegen Fälle, in denen Bestimmungen dieser Verordnung, insbesondere in Bezug auf die Auslegung außergewöhnlicher Umstände, unterschiedlich angewendet und durchgesetzt werden, und präzisiert die Bestimmungen dieser Verordnung, um eine einheitliche Vorgehensweise zu fördern. Zu diesem Zweck kann die Kommission eine Empfehlung annehmen und veröffentlichen.</w:t>
            </w:r>
          </w:p>
        </w:tc>
      </w:tr>
    </w:tbl>
    <w:p w14:paraId="229EE17D"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43D3CE5" w14:textId="77777777" w:rsidR="00B66609" w:rsidRPr="006519B5" w:rsidRDefault="00B66609" w:rsidP="00B66609">
      <w:r w:rsidRPr="006519B5">
        <w:rPr>
          <w:rStyle w:val="HideTWBExt"/>
          <w:noProof w:val="0"/>
        </w:rPr>
        <w:t>&lt;/Amend&gt;</w:t>
      </w:r>
    </w:p>
    <w:p w14:paraId="0C4E50BB"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470</w:t>
      </w:r>
      <w:r w:rsidRPr="006519B5">
        <w:rPr>
          <w:rStyle w:val="HideTWBExt"/>
          <w:b w:val="0"/>
          <w:noProof w:val="0"/>
          <w:lang w:val="de-DE"/>
        </w:rPr>
        <w:t>&lt;/NumAm&gt;</w:t>
      </w:r>
    </w:p>
    <w:p w14:paraId="337BDB8B"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31A23385" w14:textId="77777777" w:rsidR="00B66609" w:rsidRPr="006519B5" w:rsidRDefault="00B66609" w:rsidP="00B66609">
      <w:r w:rsidRPr="006519B5">
        <w:rPr>
          <w:rStyle w:val="HideTWBExt"/>
          <w:noProof w:val="0"/>
        </w:rPr>
        <w:t>&lt;/RepeatBlock-By&gt;</w:t>
      </w:r>
    </w:p>
    <w:p w14:paraId="369F4EDB"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8A103B9" w14:textId="77777777" w:rsidR="00B66609" w:rsidRPr="006519B5" w:rsidRDefault="00B66609" w:rsidP="00B66609">
      <w:pPr>
        <w:pStyle w:val="NormalBold"/>
      </w:pPr>
      <w:r w:rsidRPr="006519B5">
        <w:rPr>
          <w:rStyle w:val="HideTWBExt"/>
          <w:b w:val="0"/>
          <w:noProof w:val="0"/>
        </w:rPr>
        <w:t>&lt;Article&gt;</w:t>
      </w:r>
      <w:r w:rsidRPr="006519B5">
        <w:t>Artikel 5 – Absatz 1 – Nummer 3</w:t>
      </w:r>
      <w:r w:rsidRPr="006519B5">
        <w:rPr>
          <w:rStyle w:val="HideTWBExt"/>
          <w:b w:val="0"/>
          <w:noProof w:val="0"/>
        </w:rPr>
        <w:t>&lt;/Article&gt;</w:t>
      </w:r>
    </w:p>
    <w:p w14:paraId="741893B7"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6DE7C691" w14:textId="77777777" w:rsidR="00B66609" w:rsidRPr="006519B5" w:rsidRDefault="00B66609" w:rsidP="00B66609">
      <w:r w:rsidRPr="006519B5">
        <w:rPr>
          <w:rStyle w:val="HideTWBExt"/>
          <w:noProof w:val="0"/>
        </w:rPr>
        <w:t>&lt;Article2&gt;</w:t>
      </w:r>
      <w:r w:rsidRPr="006519B5">
        <w:t>Artikel 34a – Absatz 2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4090917C" w14:textId="77777777" w:rsidTr="000B4DD2">
        <w:trPr>
          <w:jc w:val="center"/>
        </w:trPr>
        <w:tc>
          <w:tcPr>
            <w:tcW w:w="9752" w:type="dxa"/>
            <w:gridSpan w:val="2"/>
          </w:tcPr>
          <w:p w14:paraId="6FB9A8E0" w14:textId="77777777" w:rsidR="00B66609" w:rsidRPr="006519B5" w:rsidRDefault="00B66609" w:rsidP="000B4DD2">
            <w:pPr>
              <w:keepNext/>
            </w:pPr>
          </w:p>
        </w:tc>
      </w:tr>
      <w:tr w:rsidR="00B66609" w:rsidRPr="006519B5" w14:paraId="200C6F7C" w14:textId="77777777" w:rsidTr="000B4DD2">
        <w:trPr>
          <w:jc w:val="center"/>
        </w:trPr>
        <w:tc>
          <w:tcPr>
            <w:tcW w:w="4876" w:type="dxa"/>
            <w:hideMark/>
          </w:tcPr>
          <w:p w14:paraId="052A227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C7999C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C4379ED" w14:textId="77777777" w:rsidTr="000B4DD2">
        <w:trPr>
          <w:jc w:val="center"/>
        </w:trPr>
        <w:tc>
          <w:tcPr>
            <w:tcW w:w="4876" w:type="dxa"/>
          </w:tcPr>
          <w:p w14:paraId="181DB0E1" w14:textId="77777777" w:rsidR="00B66609" w:rsidRPr="006519B5" w:rsidRDefault="00B66609" w:rsidP="000B4DD2">
            <w:pPr>
              <w:pStyle w:val="Normal6"/>
              <w:rPr>
                <w:lang w:val="de-DE"/>
              </w:rPr>
            </w:pPr>
          </w:p>
        </w:tc>
        <w:tc>
          <w:tcPr>
            <w:tcW w:w="4876" w:type="dxa"/>
            <w:hideMark/>
          </w:tcPr>
          <w:p w14:paraId="4617707E" w14:textId="77777777" w:rsidR="00B66609" w:rsidRPr="006519B5" w:rsidRDefault="00B66609" w:rsidP="000B4DD2">
            <w:pPr>
              <w:pStyle w:val="Normal6"/>
              <w:rPr>
                <w:szCs w:val="24"/>
                <w:lang w:val="de-DE"/>
              </w:rPr>
            </w:pPr>
            <w:r w:rsidRPr="006519B5">
              <w:rPr>
                <w:b/>
                <w:i/>
                <w:lang w:val="de-DE"/>
              </w:rPr>
              <w:t>(2a)</w:t>
            </w:r>
            <w:r w:rsidRPr="006519B5">
              <w:rPr>
                <w:b/>
                <w:i/>
                <w:lang w:val="de-DE"/>
              </w:rPr>
              <w:tab/>
              <w:t>Die Kommission und die Mitgliedstaaten richten ein unionsweites Verfahren ein, das alle nationalen Durchsetzungsstellen umfasst, um den Austausch von Informationen über Verstöße, Sanktionen und bewährte Durchsetzungsverfahren zwischen den Mitgliedstaaten sicherzustellen. Die Kommission stellt diese Informationen allen Mitgliedstaaten öffentlich und in elektronischer Form zur Verfügung.</w:t>
            </w:r>
          </w:p>
        </w:tc>
      </w:tr>
    </w:tbl>
    <w:p w14:paraId="13A93F0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EE2F542" w14:textId="77777777" w:rsidR="00B66609" w:rsidRPr="006519B5" w:rsidRDefault="00B66609" w:rsidP="00B66609">
      <w:r w:rsidRPr="006519B5">
        <w:rPr>
          <w:rStyle w:val="HideTWBExt"/>
          <w:noProof w:val="0"/>
        </w:rPr>
        <w:t>&lt;/Amend&gt;</w:t>
      </w:r>
    </w:p>
    <w:p w14:paraId="43C4C3F6"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471</w:t>
      </w:r>
      <w:r w:rsidRPr="006519B5">
        <w:rPr>
          <w:rStyle w:val="HideTWBExt"/>
          <w:b w:val="0"/>
          <w:noProof w:val="0"/>
          <w:lang w:val="de-DE"/>
        </w:rPr>
        <w:t>&lt;/NumAm&gt;</w:t>
      </w:r>
    </w:p>
    <w:p w14:paraId="6E9E965F"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4FBB64B" w14:textId="77777777" w:rsidR="00B66609" w:rsidRPr="006519B5" w:rsidRDefault="00B66609" w:rsidP="00B66609">
      <w:r w:rsidRPr="006519B5">
        <w:rPr>
          <w:rStyle w:val="HideTWBExt"/>
          <w:noProof w:val="0"/>
        </w:rPr>
        <w:t>&lt;/RepeatBlock-By&gt;</w:t>
      </w:r>
    </w:p>
    <w:p w14:paraId="578D37C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5FA1DA02" w14:textId="77777777" w:rsidR="00B66609" w:rsidRPr="006519B5" w:rsidRDefault="00B66609" w:rsidP="00B66609">
      <w:pPr>
        <w:pStyle w:val="NormalBold"/>
      </w:pPr>
      <w:r w:rsidRPr="006519B5">
        <w:rPr>
          <w:rStyle w:val="HideTWBExt"/>
          <w:b w:val="0"/>
          <w:noProof w:val="0"/>
        </w:rPr>
        <w:t>&lt;Article&gt;</w:t>
      </w:r>
      <w:r w:rsidRPr="006519B5">
        <w:t>Artikel 5 – Absatz 1 – Nummer 3</w:t>
      </w:r>
      <w:r w:rsidRPr="006519B5">
        <w:rPr>
          <w:rStyle w:val="HideTWBExt"/>
          <w:b w:val="0"/>
          <w:noProof w:val="0"/>
        </w:rPr>
        <w:t>&lt;/Article&gt;</w:t>
      </w:r>
    </w:p>
    <w:p w14:paraId="5F355D36"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1D45BC55" w14:textId="77777777" w:rsidR="00B66609" w:rsidRPr="006519B5" w:rsidRDefault="00B66609" w:rsidP="00B66609">
      <w:r w:rsidRPr="006519B5">
        <w:rPr>
          <w:rStyle w:val="HideTWBExt"/>
          <w:noProof w:val="0"/>
        </w:rPr>
        <w:t>&lt;Article2&gt;</w:t>
      </w:r>
      <w:r w:rsidRPr="006519B5">
        <w:t>Artikel 34a – Absatz 2b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767AB00" w14:textId="77777777" w:rsidTr="000B4DD2">
        <w:trPr>
          <w:jc w:val="center"/>
        </w:trPr>
        <w:tc>
          <w:tcPr>
            <w:tcW w:w="9752" w:type="dxa"/>
            <w:gridSpan w:val="2"/>
          </w:tcPr>
          <w:p w14:paraId="1756C8F2" w14:textId="77777777" w:rsidR="00B66609" w:rsidRPr="006519B5" w:rsidRDefault="00B66609" w:rsidP="000B4DD2">
            <w:pPr>
              <w:keepNext/>
            </w:pPr>
          </w:p>
        </w:tc>
      </w:tr>
      <w:tr w:rsidR="00B66609" w:rsidRPr="006519B5" w14:paraId="2E5CE7DB" w14:textId="77777777" w:rsidTr="000B4DD2">
        <w:trPr>
          <w:jc w:val="center"/>
        </w:trPr>
        <w:tc>
          <w:tcPr>
            <w:tcW w:w="4876" w:type="dxa"/>
            <w:hideMark/>
          </w:tcPr>
          <w:p w14:paraId="5F181CF4"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3B1BA385"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11980853" w14:textId="77777777" w:rsidTr="000B4DD2">
        <w:trPr>
          <w:jc w:val="center"/>
        </w:trPr>
        <w:tc>
          <w:tcPr>
            <w:tcW w:w="4876" w:type="dxa"/>
          </w:tcPr>
          <w:p w14:paraId="3D377B6D" w14:textId="77777777" w:rsidR="00B66609" w:rsidRPr="006519B5" w:rsidRDefault="00B66609" w:rsidP="000B4DD2">
            <w:pPr>
              <w:pStyle w:val="Normal6"/>
              <w:rPr>
                <w:lang w:val="de-DE"/>
              </w:rPr>
            </w:pPr>
          </w:p>
        </w:tc>
        <w:tc>
          <w:tcPr>
            <w:tcW w:w="4876" w:type="dxa"/>
            <w:hideMark/>
          </w:tcPr>
          <w:p w14:paraId="1486C749" w14:textId="77777777" w:rsidR="00B66609" w:rsidRPr="006519B5" w:rsidRDefault="00B66609" w:rsidP="000B4DD2">
            <w:pPr>
              <w:pStyle w:val="Normal6"/>
              <w:rPr>
                <w:szCs w:val="24"/>
                <w:lang w:val="de-DE"/>
              </w:rPr>
            </w:pPr>
            <w:r w:rsidRPr="006519B5">
              <w:rPr>
                <w:b/>
                <w:i/>
                <w:lang w:val="de-DE"/>
              </w:rPr>
              <w:t>(2b)</w:t>
            </w:r>
            <w:r w:rsidRPr="006519B5">
              <w:rPr>
                <w:b/>
                <w:i/>
                <w:lang w:val="de-DE"/>
              </w:rPr>
              <w:tab/>
              <w:t>Die nationalen Durchsetzungsstellen stellen der Kommission auf Anfrage Informationen und einschlägige Unterlagen zu einzelnen Verstößen bereit.</w:t>
            </w:r>
          </w:p>
        </w:tc>
      </w:tr>
    </w:tbl>
    <w:p w14:paraId="1084129A"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5CA4522" w14:textId="77777777" w:rsidR="00B66609" w:rsidRPr="006519B5" w:rsidRDefault="00B66609" w:rsidP="00B66609">
      <w:r w:rsidRPr="006519B5">
        <w:rPr>
          <w:rStyle w:val="HideTWBExt"/>
          <w:noProof w:val="0"/>
        </w:rPr>
        <w:t>&lt;/Amend&gt;</w:t>
      </w:r>
    </w:p>
    <w:p w14:paraId="6A9A796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472</w:t>
      </w:r>
      <w:r w:rsidRPr="006519B5">
        <w:rPr>
          <w:rStyle w:val="HideTWBExt"/>
          <w:b w:val="0"/>
          <w:noProof w:val="0"/>
          <w:lang w:val="de-DE"/>
        </w:rPr>
        <w:t>&lt;/NumAm&gt;</w:t>
      </w:r>
    </w:p>
    <w:p w14:paraId="43315EF5"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5814A95B" w14:textId="77777777" w:rsidR="00B66609" w:rsidRPr="006519B5" w:rsidRDefault="00B66609" w:rsidP="00B66609">
      <w:r w:rsidRPr="006519B5">
        <w:rPr>
          <w:rStyle w:val="HideTWBExt"/>
          <w:noProof w:val="0"/>
        </w:rPr>
        <w:t>&lt;/RepeatBlock-By&gt;</w:t>
      </w:r>
    </w:p>
    <w:p w14:paraId="2BB1E56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2BB2025" w14:textId="77777777" w:rsidR="00B66609" w:rsidRPr="006519B5" w:rsidRDefault="00B66609" w:rsidP="00B66609">
      <w:pPr>
        <w:pStyle w:val="NormalBold"/>
      </w:pPr>
      <w:r w:rsidRPr="006519B5">
        <w:rPr>
          <w:rStyle w:val="HideTWBExt"/>
          <w:b w:val="0"/>
          <w:noProof w:val="0"/>
        </w:rPr>
        <w:t>&lt;Article&gt;</w:t>
      </w:r>
      <w:r w:rsidRPr="006519B5">
        <w:t>Artikel 5 – Absatz 1 – Nummer 3</w:t>
      </w:r>
      <w:r w:rsidRPr="006519B5">
        <w:rPr>
          <w:rStyle w:val="HideTWBExt"/>
          <w:b w:val="0"/>
          <w:noProof w:val="0"/>
        </w:rPr>
        <w:t>&lt;/Article&gt;</w:t>
      </w:r>
    </w:p>
    <w:p w14:paraId="3FCD2952"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3CB70E9F" w14:textId="77777777" w:rsidR="00B66609" w:rsidRPr="006519B5" w:rsidRDefault="00B66609" w:rsidP="00B66609">
      <w:r w:rsidRPr="006519B5">
        <w:rPr>
          <w:rStyle w:val="HideTWBExt"/>
          <w:noProof w:val="0"/>
        </w:rPr>
        <w:t>&lt;Article2&gt;</w:t>
      </w:r>
      <w:r w:rsidRPr="006519B5">
        <w:t>Artikel 34 a – Absatz 2 c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2E09478A" w14:textId="77777777" w:rsidTr="000B4DD2">
        <w:trPr>
          <w:jc w:val="center"/>
        </w:trPr>
        <w:tc>
          <w:tcPr>
            <w:tcW w:w="9752" w:type="dxa"/>
            <w:gridSpan w:val="2"/>
          </w:tcPr>
          <w:p w14:paraId="55B8CFD0" w14:textId="77777777" w:rsidR="00B66609" w:rsidRPr="006519B5" w:rsidRDefault="00B66609" w:rsidP="000B4DD2">
            <w:pPr>
              <w:keepNext/>
            </w:pPr>
          </w:p>
        </w:tc>
      </w:tr>
      <w:tr w:rsidR="00B66609" w:rsidRPr="006519B5" w14:paraId="5B881692" w14:textId="77777777" w:rsidTr="000B4DD2">
        <w:trPr>
          <w:jc w:val="center"/>
        </w:trPr>
        <w:tc>
          <w:tcPr>
            <w:tcW w:w="4876" w:type="dxa"/>
            <w:hideMark/>
          </w:tcPr>
          <w:p w14:paraId="350A3EF8"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51E6EA8"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86FD982" w14:textId="77777777" w:rsidTr="000B4DD2">
        <w:trPr>
          <w:jc w:val="center"/>
        </w:trPr>
        <w:tc>
          <w:tcPr>
            <w:tcW w:w="4876" w:type="dxa"/>
          </w:tcPr>
          <w:p w14:paraId="0ED6BC54" w14:textId="77777777" w:rsidR="00B66609" w:rsidRPr="006519B5" w:rsidRDefault="00B66609" w:rsidP="000B4DD2">
            <w:pPr>
              <w:pStyle w:val="Normal6"/>
              <w:rPr>
                <w:lang w:val="de-DE"/>
              </w:rPr>
            </w:pPr>
          </w:p>
        </w:tc>
        <w:tc>
          <w:tcPr>
            <w:tcW w:w="4876" w:type="dxa"/>
            <w:hideMark/>
          </w:tcPr>
          <w:p w14:paraId="5F039B76" w14:textId="77777777" w:rsidR="00B66609" w:rsidRPr="006519B5" w:rsidRDefault="00B66609" w:rsidP="000B4DD2">
            <w:pPr>
              <w:pStyle w:val="Normal6"/>
              <w:rPr>
                <w:szCs w:val="24"/>
                <w:lang w:val="de-DE"/>
              </w:rPr>
            </w:pPr>
            <w:r w:rsidRPr="006519B5">
              <w:rPr>
                <w:b/>
                <w:i/>
                <w:lang w:val="de-DE"/>
              </w:rPr>
              <w:t>(2c)</w:t>
            </w:r>
            <w:r w:rsidRPr="006519B5">
              <w:rPr>
                <w:b/>
                <w:i/>
                <w:lang w:val="de-DE"/>
              </w:rPr>
              <w:tab/>
              <w:t>Die Kommission veröffentlicht auf ihrer Website eine Liste sämtlicher in der Union tätiger Eisenbahnunternehmen und der Vermittler und Bahnhofbetreiber, die systematisch gegen die Bestimmungen dieser Verordnung verstoßen, und aktualisiert diese Liste regelmäßig. Unabhängig von der Größe oder Staatszugehörigkeit wird von jedem Beförderer, Vermittler und Bahnhofbetreiber angenommen, dass er systematisch gegen diese Verordnung verstößt, wenn die Kommission in Bezug auf diesen Beförderer, diesen Vermittler oder diesen Bahnhofbetreiber Nachweise für Verstöße erhalten hat, die Fahrgästen in mehr als zehn Fällen innerhalb eines Kalenderjahres widerfahren sind und einen oder mehrere Artikel dieser Verordnung betreffen.</w:t>
            </w:r>
          </w:p>
        </w:tc>
      </w:tr>
    </w:tbl>
    <w:p w14:paraId="65F8095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778A785C" w14:textId="77777777" w:rsidR="00B66609" w:rsidRPr="006519B5" w:rsidRDefault="00B66609" w:rsidP="00B66609">
      <w:r w:rsidRPr="006519B5">
        <w:rPr>
          <w:rStyle w:val="HideTWBExt"/>
          <w:noProof w:val="0"/>
        </w:rPr>
        <w:t>&lt;/Amend&gt;</w:t>
      </w:r>
    </w:p>
    <w:p w14:paraId="1003E69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473</w:t>
      </w:r>
      <w:r w:rsidRPr="006519B5">
        <w:rPr>
          <w:rStyle w:val="HideTWBExt"/>
          <w:b w:val="0"/>
          <w:noProof w:val="0"/>
          <w:lang w:val="de-DE"/>
        </w:rPr>
        <w:t>&lt;/NumAm&gt;</w:t>
      </w:r>
    </w:p>
    <w:p w14:paraId="00B1D779"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41A3DB4E" w14:textId="77777777" w:rsidR="00B66609" w:rsidRPr="006519B5" w:rsidRDefault="00B66609" w:rsidP="00B66609">
      <w:r w:rsidRPr="006519B5">
        <w:rPr>
          <w:rStyle w:val="HideTWBExt"/>
          <w:noProof w:val="0"/>
        </w:rPr>
        <w:t>&lt;/RepeatBlock-By&gt;</w:t>
      </w:r>
    </w:p>
    <w:p w14:paraId="46210878"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C4EAD52" w14:textId="77777777" w:rsidR="00B66609" w:rsidRPr="006519B5" w:rsidRDefault="00B66609" w:rsidP="00B66609">
      <w:pPr>
        <w:pStyle w:val="NormalBold"/>
      </w:pPr>
      <w:r w:rsidRPr="006519B5">
        <w:rPr>
          <w:rStyle w:val="HideTWBExt"/>
          <w:b w:val="0"/>
          <w:noProof w:val="0"/>
        </w:rPr>
        <w:t>&lt;Article&gt;</w:t>
      </w:r>
      <w:r w:rsidRPr="006519B5">
        <w:t>Artikel 5 – Absatz 1 – Nummer 3 a (neu)</w:t>
      </w:r>
      <w:r w:rsidRPr="006519B5">
        <w:rPr>
          <w:rStyle w:val="HideTWBExt"/>
          <w:b w:val="0"/>
          <w:noProof w:val="0"/>
        </w:rPr>
        <w:t>&lt;/Article&gt;</w:t>
      </w:r>
    </w:p>
    <w:p w14:paraId="715C18CC"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75304D9B" w14:textId="77777777" w:rsidR="00B66609" w:rsidRPr="006519B5" w:rsidRDefault="00B66609" w:rsidP="00B66609">
      <w:r w:rsidRPr="006519B5">
        <w:rPr>
          <w:rStyle w:val="HideTWBExt"/>
          <w:noProof w:val="0"/>
        </w:rPr>
        <w:t>&lt;Article2&gt;</w:t>
      </w:r>
      <w:r w:rsidRPr="006519B5">
        <w:t>Artikel 35</w:t>
      </w:r>
      <w:r w:rsidRPr="006519B5">
        <w:rPr>
          <w:rStyle w:val="HideTWBExt"/>
          <w:noProof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756908D1" w14:textId="77777777" w:rsidTr="000B4DD2">
        <w:trPr>
          <w:jc w:val="center"/>
        </w:trPr>
        <w:tc>
          <w:tcPr>
            <w:tcW w:w="9752" w:type="dxa"/>
            <w:gridSpan w:val="2"/>
          </w:tcPr>
          <w:p w14:paraId="591E2B1E" w14:textId="77777777" w:rsidR="00B66609" w:rsidRPr="006519B5" w:rsidRDefault="00B66609" w:rsidP="000B4DD2">
            <w:pPr>
              <w:keepNext/>
            </w:pPr>
          </w:p>
        </w:tc>
      </w:tr>
      <w:tr w:rsidR="00B66609" w:rsidRPr="006519B5" w14:paraId="1F89E844" w14:textId="77777777" w:rsidTr="000B4DD2">
        <w:trPr>
          <w:jc w:val="center"/>
        </w:trPr>
        <w:tc>
          <w:tcPr>
            <w:tcW w:w="4876" w:type="dxa"/>
            <w:hideMark/>
          </w:tcPr>
          <w:p w14:paraId="598441D8" w14:textId="77777777" w:rsidR="00B66609" w:rsidRPr="006519B5" w:rsidRDefault="00B66609" w:rsidP="000B4DD2">
            <w:pPr>
              <w:pStyle w:val="ColumnHeading"/>
              <w:keepNext/>
              <w:rPr>
                <w:lang w:val="de-DE"/>
              </w:rPr>
            </w:pPr>
            <w:r w:rsidRPr="006519B5">
              <w:rPr>
                <w:lang w:val="de-DE"/>
              </w:rPr>
              <w:t xml:space="preserve">Derzeitiger Wortlaut </w:t>
            </w:r>
          </w:p>
        </w:tc>
        <w:tc>
          <w:tcPr>
            <w:tcW w:w="4876" w:type="dxa"/>
            <w:hideMark/>
          </w:tcPr>
          <w:p w14:paraId="41DEE87D"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94A9BA8" w14:textId="77777777" w:rsidTr="000B4DD2">
        <w:trPr>
          <w:jc w:val="center"/>
        </w:trPr>
        <w:tc>
          <w:tcPr>
            <w:tcW w:w="4876" w:type="dxa"/>
          </w:tcPr>
          <w:p w14:paraId="08A03EEA" w14:textId="77777777" w:rsidR="00B66609" w:rsidRPr="006519B5" w:rsidRDefault="00B66609" w:rsidP="000B4DD2">
            <w:pPr>
              <w:pStyle w:val="Normal6"/>
              <w:rPr>
                <w:lang w:val="de-DE"/>
              </w:rPr>
            </w:pPr>
          </w:p>
        </w:tc>
        <w:tc>
          <w:tcPr>
            <w:tcW w:w="4876" w:type="dxa"/>
            <w:hideMark/>
          </w:tcPr>
          <w:p w14:paraId="069A520E" w14:textId="1ACD0261" w:rsidR="00B66609" w:rsidRPr="006519B5" w:rsidRDefault="00B66609" w:rsidP="00A10491">
            <w:pPr>
              <w:pStyle w:val="Normal6"/>
              <w:rPr>
                <w:szCs w:val="24"/>
                <w:lang w:val="de-DE"/>
              </w:rPr>
            </w:pPr>
            <w:r w:rsidRPr="006519B5">
              <w:rPr>
                <w:b/>
                <w:i/>
                <w:lang w:val="de-DE"/>
              </w:rPr>
              <w:t>3a</w:t>
            </w:r>
            <w:r w:rsidR="00A10491" w:rsidRPr="006519B5">
              <w:rPr>
                <w:b/>
                <w:i/>
                <w:lang w:val="de-DE"/>
              </w:rPr>
              <w:t>.</w:t>
            </w:r>
            <w:r w:rsidRPr="006519B5">
              <w:rPr>
                <w:b/>
                <w:i/>
                <w:lang w:val="de-DE"/>
              </w:rPr>
              <w:tab/>
              <w:t>Artikel 35 erhält folgende Fassung:</w:t>
            </w:r>
          </w:p>
        </w:tc>
      </w:tr>
      <w:tr w:rsidR="00B66609" w:rsidRPr="006519B5" w14:paraId="6337FA46" w14:textId="77777777" w:rsidTr="000B4DD2">
        <w:trPr>
          <w:jc w:val="center"/>
        </w:trPr>
        <w:tc>
          <w:tcPr>
            <w:tcW w:w="4876" w:type="dxa"/>
          </w:tcPr>
          <w:p w14:paraId="6E425B30" w14:textId="77777777" w:rsidR="00B66609" w:rsidRPr="006519B5" w:rsidRDefault="00B66609" w:rsidP="000B4DD2">
            <w:pPr>
              <w:pStyle w:val="Normal6"/>
              <w:rPr>
                <w:lang w:val="de-DE"/>
              </w:rPr>
            </w:pPr>
          </w:p>
        </w:tc>
        <w:tc>
          <w:tcPr>
            <w:tcW w:w="4876" w:type="dxa"/>
            <w:hideMark/>
          </w:tcPr>
          <w:p w14:paraId="02B13481" w14:textId="77777777" w:rsidR="00B66609" w:rsidRPr="006519B5" w:rsidRDefault="00B66609" w:rsidP="000B4DD2">
            <w:pPr>
              <w:pStyle w:val="Normal6"/>
              <w:rPr>
                <w:szCs w:val="24"/>
                <w:lang w:val="de-DE"/>
              </w:rPr>
            </w:pPr>
            <w:r w:rsidRPr="006519B5">
              <w:rPr>
                <w:b/>
                <w:i/>
                <w:lang w:val="de-DE"/>
              </w:rPr>
              <w:t xml:space="preserve"> </w:t>
            </w:r>
          </w:p>
        </w:tc>
      </w:tr>
      <w:tr w:rsidR="00B66609" w:rsidRPr="006519B5" w14:paraId="3F828F76" w14:textId="77777777" w:rsidTr="000B4DD2">
        <w:trPr>
          <w:jc w:val="center"/>
        </w:trPr>
        <w:tc>
          <w:tcPr>
            <w:tcW w:w="4876" w:type="dxa"/>
            <w:hideMark/>
          </w:tcPr>
          <w:p w14:paraId="75893F39" w14:textId="77777777" w:rsidR="00B66609" w:rsidRPr="006519B5" w:rsidRDefault="00B66609" w:rsidP="000B4DD2">
            <w:pPr>
              <w:pStyle w:val="Normal6"/>
              <w:rPr>
                <w:lang w:val="de-DE"/>
              </w:rPr>
            </w:pPr>
            <w:r w:rsidRPr="006519B5">
              <w:rPr>
                <w:lang w:val="de-DE"/>
              </w:rPr>
              <w:t>Artikel 35</w:t>
            </w:r>
          </w:p>
        </w:tc>
        <w:tc>
          <w:tcPr>
            <w:tcW w:w="4876" w:type="dxa"/>
            <w:hideMark/>
          </w:tcPr>
          <w:p w14:paraId="2D4B5EDA" w14:textId="4B859A11" w:rsidR="00B66609" w:rsidRPr="006519B5" w:rsidRDefault="00415474" w:rsidP="000B4DD2">
            <w:pPr>
              <w:pStyle w:val="Normal6"/>
              <w:rPr>
                <w:szCs w:val="24"/>
                <w:lang w:val="de-DE"/>
              </w:rPr>
            </w:pPr>
            <w:r w:rsidRPr="006519B5">
              <w:rPr>
                <w:b/>
                <w:i/>
                <w:lang w:val="de-DE"/>
              </w:rPr>
              <w:t>„</w:t>
            </w:r>
            <w:r w:rsidR="00B66609" w:rsidRPr="006519B5">
              <w:rPr>
                <w:lang w:val="de-DE"/>
              </w:rPr>
              <w:t>Artikel 35</w:t>
            </w:r>
          </w:p>
        </w:tc>
      </w:tr>
      <w:tr w:rsidR="00B66609" w:rsidRPr="006519B5" w14:paraId="50115028" w14:textId="77777777" w:rsidTr="000B4DD2">
        <w:trPr>
          <w:jc w:val="center"/>
        </w:trPr>
        <w:tc>
          <w:tcPr>
            <w:tcW w:w="4876" w:type="dxa"/>
            <w:hideMark/>
          </w:tcPr>
          <w:p w14:paraId="0EC67989" w14:textId="77777777" w:rsidR="00B66609" w:rsidRPr="006519B5" w:rsidRDefault="00B66609" w:rsidP="000B4DD2">
            <w:pPr>
              <w:pStyle w:val="Normal6"/>
              <w:rPr>
                <w:lang w:val="de-DE"/>
              </w:rPr>
            </w:pPr>
            <w:r w:rsidRPr="006519B5">
              <w:rPr>
                <w:lang w:val="de-DE"/>
              </w:rPr>
              <w:t>Sanktionen</w:t>
            </w:r>
          </w:p>
        </w:tc>
        <w:tc>
          <w:tcPr>
            <w:tcW w:w="4876" w:type="dxa"/>
            <w:hideMark/>
          </w:tcPr>
          <w:p w14:paraId="6F31442C" w14:textId="77777777" w:rsidR="00B66609" w:rsidRPr="006519B5" w:rsidRDefault="00B66609" w:rsidP="000B4DD2">
            <w:pPr>
              <w:pStyle w:val="Normal6"/>
              <w:rPr>
                <w:szCs w:val="24"/>
                <w:lang w:val="de-DE"/>
              </w:rPr>
            </w:pPr>
            <w:r w:rsidRPr="006519B5">
              <w:rPr>
                <w:lang w:val="de-DE"/>
              </w:rPr>
              <w:t>Sanktionen</w:t>
            </w:r>
          </w:p>
        </w:tc>
      </w:tr>
      <w:tr w:rsidR="00B66609" w:rsidRPr="006519B5" w14:paraId="2465D349" w14:textId="77777777" w:rsidTr="000B4DD2">
        <w:trPr>
          <w:jc w:val="center"/>
        </w:trPr>
        <w:tc>
          <w:tcPr>
            <w:tcW w:w="4876" w:type="dxa"/>
            <w:hideMark/>
          </w:tcPr>
          <w:p w14:paraId="433CF841" w14:textId="20C1C953" w:rsidR="00B66609" w:rsidRPr="006519B5" w:rsidRDefault="00B66609" w:rsidP="005F499C">
            <w:pPr>
              <w:pStyle w:val="Normal6"/>
              <w:rPr>
                <w:lang w:val="de-DE"/>
              </w:rPr>
            </w:pPr>
            <w:r w:rsidRPr="006519B5">
              <w:rPr>
                <w:lang w:val="de-DE"/>
              </w:rPr>
              <w:t xml:space="preserve">(1) Die Mitgliedstaaten </w:t>
            </w:r>
            <w:r w:rsidRPr="006519B5">
              <w:rPr>
                <w:b/>
                <w:bCs/>
                <w:i/>
                <w:iCs/>
                <w:lang w:val="de-DE"/>
              </w:rPr>
              <w:t>legen</w:t>
            </w:r>
            <w:r w:rsidRPr="006519B5">
              <w:rPr>
                <w:lang w:val="de-DE"/>
              </w:rPr>
              <w:t xml:space="preserve"> </w:t>
            </w:r>
            <w:r w:rsidR="005F499C" w:rsidRPr="006519B5">
              <w:rPr>
                <w:lang w:val="de-DE"/>
              </w:rPr>
              <w:t>für Verstöße gegen diese Verordnung Sanktionen fest</w:t>
            </w:r>
            <w:r w:rsidRPr="006519B5">
              <w:rPr>
                <w:lang w:val="de-DE"/>
              </w:rPr>
              <w:t xml:space="preserve"> und treffen </w:t>
            </w:r>
            <w:r w:rsidR="005F499C" w:rsidRPr="006519B5">
              <w:rPr>
                <w:lang w:val="de-DE"/>
              </w:rPr>
              <w:t>die zu ihrer Anwendung erforderlichen Maßnahmen</w:t>
            </w:r>
            <w:r w:rsidRPr="006519B5">
              <w:rPr>
                <w:lang w:val="de-DE"/>
              </w:rPr>
              <w:t xml:space="preserve">. Die Sanktionen müssen wirksam, verhältnismäßig und abschreckend sein. Die Mitgliedstaaten </w:t>
            </w:r>
            <w:r w:rsidR="005F499C" w:rsidRPr="006519B5">
              <w:rPr>
                <w:lang w:val="de-DE"/>
              </w:rPr>
              <w:t xml:space="preserve">teilen </w:t>
            </w:r>
            <w:r w:rsidRPr="006519B5">
              <w:rPr>
                <w:lang w:val="de-DE"/>
              </w:rPr>
              <w:t xml:space="preserve">der Kommission diese </w:t>
            </w:r>
            <w:r w:rsidR="005F499C" w:rsidRPr="006519B5">
              <w:rPr>
                <w:lang w:val="de-DE"/>
              </w:rPr>
              <w:t xml:space="preserve">Vorschriften </w:t>
            </w:r>
            <w:r w:rsidRPr="006519B5">
              <w:rPr>
                <w:lang w:val="de-DE"/>
              </w:rPr>
              <w:t xml:space="preserve">und Maßnahmen </w:t>
            </w:r>
            <w:r w:rsidR="005F499C" w:rsidRPr="006519B5">
              <w:rPr>
                <w:lang w:val="de-DE"/>
              </w:rPr>
              <w:t>mit</w:t>
            </w:r>
            <w:r w:rsidR="005F499C" w:rsidRPr="006519B5">
              <w:rPr>
                <w:b/>
                <w:i/>
                <w:lang w:val="de-DE"/>
              </w:rPr>
              <w:t xml:space="preserve"> </w:t>
            </w:r>
            <w:r w:rsidRPr="006519B5">
              <w:rPr>
                <w:b/>
                <w:i/>
                <w:lang w:val="de-DE"/>
              </w:rPr>
              <w:t>und melden ihr spätere</w:t>
            </w:r>
            <w:r w:rsidRPr="006519B5">
              <w:rPr>
                <w:lang w:val="de-DE"/>
              </w:rPr>
              <w:t xml:space="preserve"> </w:t>
            </w:r>
            <w:r w:rsidRPr="006519B5">
              <w:rPr>
                <w:b/>
                <w:i/>
                <w:lang w:val="de-DE"/>
              </w:rPr>
              <w:t>Änderungen</w:t>
            </w:r>
            <w:r w:rsidR="005F499C" w:rsidRPr="006519B5">
              <w:rPr>
                <w:b/>
                <w:i/>
                <w:lang w:val="de-DE"/>
              </w:rPr>
              <w:t xml:space="preserve"> unverzüglich</w:t>
            </w:r>
            <w:r w:rsidRPr="006519B5">
              <w:rPr>
                <w:lang w:val="de-DE"/>
              </w:rPr>
              <w:t>.</w:t>
            </w:r>
          </w:p>
        </w:tc>
        <w:tc>
          <w:tcPr>
            <w:tcW w:w="4876" w:type="dxa"/>
            <w:hideMark/>
          </w:tcPr>
          <w:p w14:paraId="150CBAC5" w14:textId="243934E8" w:rsidR="00B66609" w:rsidRPr="006519B5" w:rsidRDefault="00B66609" w:rsidP="005F499C">
            <w:pPr>
              <w:pStyle w:val="Normal6"/>
              <w:rPr>
                <w:szCs w:val="24"/>
                <w:lang w:val="de-DE"/>
              </w:rPr>
            </w:pPr>
            <w:r w:rsidRPr="006519B5">
              <w:rPr>
                <w:lang w:val="de-DE"/>
              </w:rPr>
              <w:t xml:space="preserve">(1) </w:t>
            </w:r>
            <w:r w:rsidRPr="006519B5">
              <w:rPr>
                <w:b/>
                <w:i/>
                <w:lang w:val="de-DE"/>
              </w:rPr>
              <w:t>Gemäß Artikel 24 der Richtlinie 2011/83/EU legen</w:t>
            </w:r>
            <w:r w:rsidRPr="006519B5">
              <w:rPr>
                <w:lang w:val="de-DE"/>
              </w:rPr>
              <w:t xml:space="preserve"> die Mitgliedstaaten </w:t>
            </w:r>
            <w:r w:rsidR="005F499C" w:rsidRPr="006519B5">
              <w:rPr>
                <w:lang w:val="de-DE"/>
              </w:rPr>
              <w:t xml:space="preserve">für Verstöße gegen diese Verordnung </w:t>
            </w:r>
            <w:r w:rsidRPr="006519B5">
              <w:rPr>
                <w:lang w:val="de-DE"/>
              </w:rPr>
              <w:t xml:space="preserve">Sanktionen fest und treffen </w:t>
            </w:r>
            <w:r w:rsidR="005F499C" w:rsidRPr="006519B5">
              <w:rPr>
                <w:lang w:val="de-DE"/>
              </w:rPr>
              <w:t>die zu ihrer</w:t>
            </w:r>
            <w:r w:rsidRPr="006519B5">
              <w:rPr>
                <w:lang w:val="de-DE"/>
              </w:rPr>
              <w:t xml:space="preserve"> </w:t>
            </w:r>
            <w:r w:rsidRPr="006519B5">
              <w:rPr>
                <w:b/>
                <w:i/>
                <w:lang w:val="de-DE"/>
              </w:rPr>
              <w:t>wirksame</w:t>
            </w:r>
            <w:r w:rsidRPr="006519B5">
              <w:rPr>
                <w:lang w:val="de-DE"/>
              </w:rPr>
              <w:t xml:space="preserve"> </w:t>
            </w:r>
            <w:r w:rsidR="005F499C" w:rsidRPr="006519B5">
              <w:rPr>
                <w:lang w:val="de-DE"/>
              </w:rPr>
              <w:t>Anwendung erforderlichen Maßnahmen</w:t>
            </w:r>
            <w:r w:rsidRPr="006519B5">
              <w:rPr>
                <w:lang w:val="de-DE"/>
              </w:rPr>
              <w:t>.</w:t>
            </w:r>
          </w:p>
        </w:tc>
      </w:tr>
      <w:tr w:rsidR="00B66609" w:rsidRPr="006519B5" w14:paraId="5BA64131" w14:textId="77777777" w:rsidTr="000B4DD2">
        <w:trPr>
          <w:jc w:val="center"/>
        </w:trPr>
        <w:tc>
          <w:tcPr>
            <w:tcW w:w="4876" w:type="dxa"/>
            <w:hideMark/>
          </w:tcPr>
          <w:p w14:paraId="71676870" w14:textId="77777777" w:rsidR="00B66609" w:rsidRPr="006519B5" w:rsidRDefault="00B66609" w:rsidP="000B4DD2">
            <w:pPr>
              <w:pStyle w:val="Normal6"/>
              <w:rPr>
                <w:lang w:val="de-DE"/>
              </w:rPr>
            </w:pPr>
            <w:r w:rsidRPr="006519B5">
              <w:rPr>
                <w:b/>
                <w:i/>
                <w:lang w:val="de-DE"/>
              </w:rPr>
              <w:t>(2) Im Rahmen der Zusammenarbeit nach Artikel 34 untersucht die für die Zwecke des Artikels 33 Absatz 4 oder 5 zuständige nationale</w:t>
            </w:r>
            <w:r w:rsidRPr="006519B5">
              <w:rPr>
                <w:lang w:val="de-DE"/>
              </w:rPr>
              <w:t xml:space="preserve"> </w:t>
            </w:r>
            <w:r w:rsidRPr="006519B5">
              <w:rPr>
                <w:b/>
                <w:i/>
                <w:lang w:val="de-DE"/>
              </w:rPr>
              <w:t>Durchsetzungsstelle auf Ersuchen der nationalen Durchsetzungsstelle, die die Beschwerde bearbeitet, den von dieser Stelle festgestellten Verstoß gegen diese Verordnung und verhängt erforderlichenfalls Sanktionen</w:t>
            </w:r>
            <w:r w:rsidRPr="006519B5">
              <w:rPr>
                <w:lang w:val="de-DE"/>
              </w:rPr>
              <w:t>.</w:t>
            </w:r>
          </w:p>
        </w:tc>
        <w:tc>
          <w:tcPr>
            <w:tcW w:w="4876" w:type="dxa"/>
            <w:hideMark/>
          </w:tcPr>
          <w:p w14:paraId="271E977C" w14:textId="77777777" w:rsidR="00B66609" w:rsidRPr="006519B5" w:rsidRDefault="00B66609" w:rsidP="000B4DD2">
            <w:pPr>
              <w:pStyle w:val="Normal6"/>
              <w:rPr>
                <w:szCs w:val="24"/>
                <w:lang w:val="de-DE"/>
              </w:rPr>
            </w:pPr>
            <w:r w:rsidRPr="006519B5">
              <w:rPr>
                <w:lang w:val="de-DE"/>
              </w:rPr>
              <w:t xml:space="preserve">(2) Die </w:t>
            </w:r>
            <w:r w:rsidRPr="006519B5">
              <w:rPr>
                <w:b/>
                <w:i/>
                <w:lang w:val="de-DE"/>
              </w:rPr>
              <w:t>vorgesehenen</w:t>
            </w:r>
            <w:r w:rsidRPr="006519B5">
              <w:rPr>
                <w:lang w:val="de-DE"/>
              </w:rPr>
              <w:t xml:space="preserve"> Sanktionen müssen wirksam, verhältnismäßig und abschreckend sein</w:t>
            </w:r>
            <w:r w:rsidRPr="006519B5">
              <w:rPr>
                <w:b/>
                <w:i/>
                <w:lang w:val="de-DE"/>
              </w:rPr>
              <w:t>, wobei insbesondere Folgendes zu berücksichtigen ist: die Art, Schwere, Dauer und Häufigkeit des Verstoßes; ob der Verstoß den Fluggästen, insbesondere Menschen mit Behinderungen oder schutzbedürftigen Reisenden, finanziellen Schaden zugefügt oder sie in eine Notlage versetzt hat; jede Nichteinhaltung von Entschädigungs-, Erstattungs- oder Unterstützungsverpflichtungen innerhalb der vorgeschriebenen Fristen; das Versäumnis, den Fahrgästen Informationen in zugänglicher Form zur Verfügung zu stellen oder auf Beschwerden wie vorgeschrieben zu reagieren;</w:t>
            </w:r>
          </w:p>
        </w:tc>
      </w:tr>
      <w:tr w:rsidR="00B66609" w:rsidRPr="006519B5" w14:paraId="15AAAD84" w14:textId="77777777" w:rsidTr="000B4DD2">
        <w:trPr>
          <w:jc w:val="center"/>
        </w:trPr>
        <w:tc>
          <w:tcPr>
            <w:tcW w:w="4876" w:type="dxa"/>
          </w:tcPr>
          <w:p w14:paraId="141FEA24" w14:textId="77777777" w:rsidR="00B66609" w:rsidRPr="006519B5" w:rsidRDefault="00B66609" w:rsidP="000B4DD2">
            <w:pPr>
              <w:pStyle w:val="Normal6"/>
              <w:rPr>
                <w:lang w:val="de-DE"/>
              </w:rPr>
            </w:pPr>
          </w:p>
        </w:tc>
        <w:tc>
          <w:tcPr>
            <w:tcW w:w="4876" w:type="dxa"/>
            <w:hideMark/>
          </w:tcPr>
          <w:p w14:paraId="27662BCA" w14:textId="77777777" w:rsidR="00B66609" w:rsidRPr="006519B5" w:rsidRDefault="00B66609" w:rsidP="000B4DD2">
            <w:pPr>
              <w:pStyle w:val="Normal6"/>
              <w:rPr>
                <w:szCs w:val="24"/>
                <w:lang w:val="de-DE"/>
              </w:rPr>
            </w:pPr>
            <w:r w:rsidRPr="006519B5">
              <w:rPr>
                <w:b/>
                <w:i/>
                <w:lang w:val="de-DE"/>
              </w:rPr>
              <w:t>(3) Bei Verzögerungen bei der Entschädigung oder Erstattung, die über die in dieser Verordnung festgelegten Fristen hinausgehen, umfassen die Sanktionen Folgendes: obligatorische Zinsen auf den überfälligen Betrag und Geldbußen im Verhältnis zur Verspätung und zur Anzahl der betroffenen Fahrgäste.</w:t>
            </w:r>
          </w:p>
        </w:tc>
      </w:tr>
      <w:tr w:rsidR="00B66609" w:rsidRPr="006519B5" w14:paraId="3CA09D7F" w14:textId="77777777" w:rsidTr="000B4DD2">
        <w:trPr>
          <w:jc w:val="center"/>
        </w:trPr>
        <w:tc>
          <w:tcPr>
            <w:tcW w:w="4876" w:type="dxa"/>
          </w:tcPr>
          <w:p w14:paraId="4FCF5F38" w14:textId="77777777" w:rsidR="00B66609" w:rsidRPr="006519B5" w:rsidRDefault="00B66609" w:rsidP="000B4DD2">
            <w:pPr>
              <w:pStyle w:val="Normal6"/>
              <w:rPr>
                <w:lang w:val="de-DE"/>
              </w:rPr>
            </w:pPr>
          </w:p>
        </w:tc>
        <w:tc>
          <w:tcPr>
            <w:tcW w:w="4876" w:type="dxa"/>
            <w:hideMark/>
          </w:tcPr>
          <w:p w14:paraId="6184BF02" w14:textId="77777777" w:rsidR="00B66609" w:rsidRPr="006519B5" w:rsidRDefault="00B66609" w:rsidP="000B4DD2">
            <w:pPr>
              <w:pStyle w:val="Normal6"/>
              <w:rPr>
                <w:szCs w:val="24"/>
                <w:lang w:val="de-DE"/>
              </w:rPr>
            </w:pPr>
            <w:r w:rsidRPr="006519B5">
              <w:rPr>
                <w:b/>
                <w:i/>
                <w:lang w:val="de-DE"/>
              </w:rPr>
              <w:t>(4) Die Mitgliedstaaten stellen sicher, dass die nationalen Durchsetzungsstellen befugt sind, Geldbußen zu verhängen; Abhilfemaßnahmen und Vollzugsmaßnahmen anzuordnen; Sanktionen und Entscheidungen öffentlich bekannt zu machen.</w:t>
            </w:r>
          </w:p>
        </w:tc>
      </w:tr>
      <w:tr w:rsidR="00B66609" w:rsidRPr="006519B5" w14:paraId="0C978972" w14:textId="77777777" w:rsidTr="000B4DD2">
        <w:trPr>
          <w:jc w:val="center"/>
        </w:trPr>
        <w:tc>
          <w:tcPr>
            <w:tcW w:w="4876" w:type="dxa"/>
          </w:tcPr>
          <w:p w14:paraId="78C6EEF2" w14:textId="77777777" w:rsidR="00B66609" w:rsidRPr="006519B5" w:rsidRDefault="00B66609" w:rsidP="000B4DD2">
            <w:pPr>
              <w:pStyle w:val="Normal6"/>
              <w:rPr>
                <w:lang w:val="de-DE"/>
              </w:rPr>
            </w:pPr>
          </w:p>
        </w:tc>
        <w:tc>
          <w:tcPr>
            <w:tcW w:w="4876" w:type="dxa"/>
            <w:hideMark/>
          </w:tcPr>
          <w:p w14:paraId="02C9A3A4" w14:textId="77777777" w:rsidR="00B66609" w:rsidRPr="006519B5" w:rsidRDefault="00B66609" w:rsidP="000B4DD2">
            <w:pPr>
              <w:pStyle w:val="Normal6"/>
              <w:rPr>
                <w:szCs w:val="24"/>
                <w:lang w:val="de-DE"/>
              </w:rPr>
            </w:pPr>
            <w:r w:rsidRPr="006519B5">
              <w:rPr>
                <w:b/>
                <w:i/>
                <w:lang w:val="de-DE"/>
              </w:rPr>
              <w:t>(5) Die Sanktionen gelten für Beförderer, Vermittler, Bahnhofsbetreiber und alle anderen Akteure, die für die Erfüllung der Verpflichtungen aus dieser Verordnung verantwortlich sind.</w:t>
            </w:r>
          </w:p>
        </w:tc>
      </w:tr>
      <w:tr w:rsidR="00B66609" w:rsidRPr="006519B5" w14:paraId="75E95D03" w14:textId="77777777" w:rsidTr="000B4DD2">
        <w:trPr>
          <w:jc w:val="center"/>
        </w:trPr>
        <w:tc>
          <w:tcPr>
            <w:tcW w:w="4876" w:type="dxa"/>
          </w:tcPr>
          <w:p w14:paraId="2C809D1B" w14:textId="77777777" w:rsidR="00B66609" w:rsidRPr="006519B5" w:rsidRDefault="00B66609" w:rsidP="000B4DD2">
            <w:pPr>
              <w:pStyle w:val="Normal6"/>
              <w:rPr>
                <w:lang w:val="de-DE"/>
              </w:rPr>
            </w:pPr>
          </w:p>
        </w:tc>
        <w:tc>
          <w:tcPr>
            <w:tcW w:w="4876" w:type="dxa"/>
            <w:hideMark/>
          </w:tcPr>
          <w:p w14:paraId="5D17D23D" w14:textId="7986A4CD" w:rsidR="00B66609" w:rsidRPr="006519B5" w:rsidRDefault="00B66609" w:rsidP="005F499C">
            <w:pPr>
              <w:pStyle w:val="Normal6"/>
              <w:rPr>
                <w:szCs w:val="24"/>
                <w:lang w:val="de-DE"/>
              </w:rPr>
            </w:pPr>
            <w:r w:rsidRPr="006519B5">
              <w:rPr>
                <w:lang w:val="de-DE"/>
              </w:rPr>
              <w:t xml:space="preserve">(6) Die Mitgliedstaaten </w:t>
            </w:r>
            <w:r w:rsidR="005F499C" w:rsidRPr="006519B5">
              <w:rPr>
                <w:lang w:val="de-DE"/>
              </w:rPr>
              <w:t>teilen der</w:t>
            </w:r>
            <w:r w:rsidRPr="006519B5">
              <w:rPr>
                <w:lang w:val="de-DE"/>
              </w:rPr>
              <w:t xml:space="preserve"> Kommission diese Vorschriften und Maßnahmen </w:t>
            </w:r>
            <w:r w:rsidRPr="006519B5">
              <w:rPr>
                <w:b/>
                <w:i/>
                <w:lang w:val="de-DE"/>
              </w:rPr>
              <w:t>sowie alle späteren Änderungen</w:t>
            </w:r>
            <w:r w:rsidR="005F499C" w:rsidRPr="006519B5">
              <w:rPr>
                <w:b/>
                <w:i/>
                <w:lang w:val="de-DE"/>
              </w:rPr>
              <w:t xml:space="preserve"> </w:t>
            </w:r>
            <w:r w:rsidR="005F499C" w:rsidRPr="006519B5">
              <w:rPr>
                <w:lang w:val="de-DE"/>
              </w:rPr>
              <w:t>mit</w:t>
            </w:r>
            <w:r w:rsidRPr="006519B5">
              <w:rPr>
                <w:lang w:val="de-DE"/>
              </w:rPr>
              <w:t>.</w:t>
            </w:r>
          </w:p>
        </w:tc>
      </w:tr>
      <w:tr w:rsidR="00B66609" w:rsidRPr="006519B5" w14:paraId="61F64F87" w14:textId="77777777" w:rsidTr="000B4DD2">
        <w:trPr>
          <w:jc w:val="center"/>
        </w:trPr>
        <w:tc>
          <w:tcPr>
            <w:tcW w:w="4876" w:type="dxa"/>
          </w:tcPr>
          <w:p w14:paraId="14A2455D" w14:textId="77777777" w:rsidR="00B66609" w:rsidRPr="006519B5" w:rsidRDefault="00B66609" w:rsidP="000B4DD2">
            <w:pPr>
              <w:pStyle w:val="Normal6"/>
              <w:rPr>
                <w:lang w:val="de-DE"/>
              </w:rPr>
            </w:pPr>
          </w:p>
        </w:tc>
        <w:tc>
          <w:tcPr>
            <w:tcW w:w="4876" w:type="dxa"/>
            <w:hideMark/>
          </w:tcPr>
          <w:p w14:paraId="304BAB45" w14:textId="0A99605D" w:rsidR="00B66609" w:rsidRPr="006519B5" w:rsidRDefault="00B66609" w:rsidP="000B4DD2">
            <w:pPr>
              <w:pStyle w:val="Normal6"/>
              <w:rPr>
                <w:szCs w:val="24"/>
                <w:lang w:val="de-DE"/>
              </w:rPr>
            </w:pPr>
            <w:r w:rsidRPr="006519B5">
              <w:rPr>
                <w:b/>
                <w:i/>
                <w:lang w:val="de-DE"/>
              </w:rPr>
              <w:t>Sie stellen ferner sicher, dass Informationen über Sanktionen in einem zugänglichen und verständlichen Format, auch auf den Websites der Durchsetzungsstellen,</w:t>
            </w:r>
            <w:r w:rsidRPr="006519B5">
              <w:rPr>
                <w:lang w:val="de-DE"/>
              </w:rPr>
              <w:t xml:space="preserve"> </w:t>
            </w:r>
            <w:r w:rsidRPr="006519B5">
              <w:rPr>
                <w:b/>
                <w:i/>
                <w:lang w:val="de-DE"/>
              </w:rPr>
              <w:t>öffentlich zugänglich gemacht werden.</w:t>
            </w:r>
            <w:r w:rsidR="00A10491" w:rsidRPr="006519B5">
              <w:rPr>
                <w:b/>
                <w:i/>
                <w:lang w:val="de-DE"/>
              </w:rPr>
              <w:t>“</w:t>
            </w:r>
          </w:p>
        </w:tc>
      </w:tr>
      <w:tr w:rsidR="00B66609" w:rsidRPr="006519B5" w14:paraId="5A247A1E" w14:textId="77777777" w:rsidTr="000B4DD2">
        <w:trPr>
          <w:jc w:val="center"/>
        </w:trPr>
        <w:tc>
          <w:tcPr>
            <w:tcW w:w="4876" w:type="dxa"/>
          </w:tcPr>
          <w:p w14:paraId="4155E99A" w14:textId="77777777" w:rsidR="00B66609" w:rsidRPr="006519B5" w:rsidRDefault="00B66609" w:rsidP="000B4DD2">
            <w:pPr>
              <w:pStyle w:val="Normal6"/>
              <w:rPr>
                <w:lang w:val="de-DE"/>
              </w:rPr>
            </w:pPr>
          </w:p>
        </w:tc>
        <w:tc>
          <w:tcPr>
            <w:tcW w:w="4876" w:type="dxa"/>
            <w:hideMark/>
          </w:tcPr>
          <w:p w14:paraId="17EF8094" w14:textId="77777777" w:rsidR="00B66609" w:rsidRPr="006519B5" w:rsidRDefault="00B66609" w:rsidP="000B4DD2">
            <w:pPr>
              <w:pStyle w:val="Normal6"/>
              <w:rPr>
                <w:szCs w:val="24"/>
                <w:lang w:val="de-DE"/>
              </w:rPr>
            </w:pPr>
          </w:p>
        </w:tc>
      </w:tr>
    </w:tbl>
    <w:p w14:paraId="446DAE4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3EC30041" w14:textId="77777777" w:rsidR="00B66609" w:rsidRPr="006519B5" w:rsidRDefault="00B66609" w:rsidP="00B66609">
      <w:r w:rsidRPr="006519B5">
        <w:rPr>
          <w:rStyle w:val="HideTWBExt"/>
          <w:noProof w:val="0"/>
        </w:rPr>
        <w:t>&lt;/Amend&gt;</w:t>
      </w:r>
    </w:p>
    <w:p w14:paraId="3E70933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474</w:t>
      </w:r>
      <w:r w:rsidRPr="006519B5">
        <w:rPr>
          <w:rStyle w:val="HideTWBExt"/>
          <w:b w:val="0"/>
          <w:noProof w:val="0"/>
          <w:lang w:val="de-DE"/>
        </w:rPr>
        <w:t>&lt;/NumAm&gt;</w:t>
      </w:r>
    </w:p>
    <w:p w14:paraId="7FCD4048" w14:textId="77777777" w:rsidR="00B66609" w:rsidRPr="006519B5" w:rsidRDefault="00B66609" w:rsidP="00B66609">
      <w:pPr>
        <w:pStyle w:val="NormalBold"/>
      </w:pPr>
      <w:r w:rsidRPr="006519B5">
        <w:rPr>
          <w:rStyle w:val="HideTWBExt"/>
          <w:b w:val="0"/>
          <w:noProof w:val="0"/>
        </w:rPr>
        <w:t>&lt;RepeatBlock-By&gt;&lt;Members&gt;</w:t>
      </w:r>
      <w:r w:rsidRPr="006519B5">
        <w:t>Vicent Marzà Ibáñez</w:t>
      </w:r>
      <w:r w:rsidRPr="006519B5">
        <w:rPr>
          <w:rStyle w:val="HideTWBExt"/>
          <w:b w:val="0"/>
          <w:noProof w:val="0"/>
        </w:rPr>
        <w:t>&lt;/Members&gt;</w:t>
      </w:r>
    </w:p>
    <w:p w14:paraId="0028020C" w14:textId="77777777" w:rsidR="00B66609" w:rsidRPr="006519B5" w:rsidRDefault="00B66609" w:rsidP="00B66609">
      <w:r w:rsidRPr="006519B5">
        <w:rPr>
          <w:rStyle w:val="HideTWBExt"/>
          <w:noProof w:val="0"/>
        </w:rPr>
        <w:t>&lt;/RepeatBlock-By&gt;</w:t>
      </w:r>
    </w:p>
    <w:p w14:paraId="19E32B74"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3B06B13F" w14:textId="77777777" w:rsidR="00B66609" w:rsidRPr="006519B5" w:rsidRDefault="00B66609" w:rsidP="00B66609">
      <w:pPr>
        <w:pStyle w:val="NormalBold"/>
      </w:pPr>
      <w:r w:rsidRPr="006519B5">
        <w:rPr>
          <w:rStyle w:val="HideTWBExt"/>
          <w:b w:val="0"/>
          <w:noProof w:val="0"/>
        </w:rPr>
        <w:t>&lt;Article&gt;</w:t>
      </w:r>
      <w:r w:rsidRPr="006519B5">
        <w:t>Artikel 5 – Absatz 1 – Nummer 3 b (neu)</w:t>
      </w:r>
      <w:r w:rsidRPr="006519B5">
        <w:rPr>
          <w:rStyle w:val="HideTWBExt"/>
          <w:b w:val="0"/>
          <w:noProof w:val="0"/>
        </w:rPr>
        <w:t>&lt;/Article&gt;</w:t>
      </w:r>
    </w:p>
    <w:p w14:paraId="0ACA9743" w14:textId="77777777" w:rsidR="00B66609" w:rsidRPr="006519B5" w:rsidRDefault="00B66609" w:rsidP="00B66609">
      <w:pPr>
        <w:keepNext/>
      </w:pPr>
      <w:r w:rsidRPr="006519B5">
        <w:rPr>
          <w:rStyle w:val="HideTWBExt"/>
          <w:noProof w:val="0"/>
        </w:rPr>
        <w:t>&lt;DocAmend2&gt;</w:t>
      </w:r>
      <w:r w:rsidRPr="006519B5">
        <w:t>Verordnung (EU) Nr. 2021/782.</w:t>
      </w:r>
      <w:r w:rsidRPr="006519B5">
        <w:rPr>
          <w:rStyle w:val="HideTWBExt"/>
          <w:noProof w:val="0"/>
        </w:rPr>
        <w:t>&lt;/DocAmend2&gt;</w:t>
      </w:r>
    </w:p>
    <w:p w14:paraId="19199512" w14:textId="77777777" w:rsidR="00B66609" w:rsidRPr="006519B5" w:rsidRDefault="00B66609" w:rsidP="00B66609">
      <w:pPr>
        <w:rPr>
          <w:rStyle w:val="HideTWBExt"/>
          <w:noProof w:val="0"/>
        </w:rPr>
      </w:pPr>
      <w:r w:rsidRPr="006519B5">
        <w:rPr>
          <w:rStyle w:val="HideTWBExt"/>
          <w:noProof w:val="0"/>
        </w:rPr>
        <w:t>&lt;Article2&gt;</w:t>
      </w:r>
      <w:r w:rsidRPr="006519B5">
        <w:t>Artikel 39</w:t>
      </w:r>
      <w:r w:rsidRPr="006519B5">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66609" w:rsidRPr="006519B5" w14:paraId="7FEE276F" w14:textId="77777777" w:rsidTr="000B4DD2">
        <w:trPr>
          <w:jc w:val="center"/>
        </w:trPr>
        <w:tc>
          <w:tcPr>
            <w:tcW w:w="9752" w:type="dxa"/>
            <w:gridSpan w:val="2"/>
          </w:tcPr>
          <w:p w14:paraId="0578A211" w14:textId="77777777" w:rsidR="00B66609" w:rsidRPr="006519B5" w:rsidRDefault="00B66609" w:rsidP="000B4DD2">
            <w:pPr>
              <w:keepNext/>
              <w:rPr>
                <w:szCs w:val="24"/>
              </w:rPr>
            </w:pPr>
          </w:p>
        </w:tc>
      </w:tr>
      <w:tr w:rsidR="00B66609" w:rsidRPr="006519B5" w14:paraId="316298FD" w14:textId="77777777" w:rsidTr="000B4DD2">
        <w:trPr>
          <w:jc w:val="center"/>
        </w:trPr>
        <w:tc>
          <w:tcPr>
            <w:tcW w:w="4876" w:type="dxa"/>
          </w:tcPr>
          <w:p w14:paraId="6E6BD58B" w14:textId="77777777" w:rsidR="00B66609" w:rsidRPr="006519B5" w:rsidRDefault="00B66609" w:rsidP="000B4DD2">
            <w:pPr>
              <w:keepNext/>
              <w:spacing w:after="240"/>
              <w:jc w:val="center"/>
              <w:rPr>
                <w:i/>
              </w:rPr>
            </w:pPr>
            <w:r w:rsidRPr="006519B5">
              <w:rPr>
                <w:i/>
              </w:rPr>
              <w:t>Derzeitiger Wortlaut</w:t>
            </w:r>
          </w:p>
        </w:tc>
        <w:tc>
          <w:tcPr>
            <w:tcW w:w="4876" w:type="dxa"/>
          </w:tcPr>
          <w:p w14:paraId="39EC1807" w14:textId="77777777" w:rsidR="00B66609" w:rsidRPr="006519B5" w:rsidRDefault="00B66609" w:rsidP="000B4DD2">
            <w:pPr>
              <w:keepNext/>
              <w:spacing w:after="240"/>
              <w:jc w:val="center"/>
              <w:rPr>
                <w:i/>
              </w:rPr>
            </w:pPr>
            <w:r w:rsidRPr="006519B5">
              <w:rPr>
                <w:i/>
              </w:rPr>
              <w:t>Geänderter Text</w:t>
            </w:r>
          </w:p>
        </w:tc>
      </w:tr>
      <w:tr w:rsidR="00B66609" w:rsidRPr="006519B5" w14:paraId="0E2654EB" w14:textId="77777777" w:rsidTr="000B4DD2">
        <w:trPr>
          <w:jc w:val="center"/>
        </w:trPr>
        <w:tc>
          <w:tcPr>
            <w:tcW w:w="4876" w:type="dxa"/>
          </w:tcPr>
          <w:p w14:paraId="2E93F096" w14:textId="77777777" w:rsidR="00B66609" w:rsidRPr="006519B5" w:rsidRDefault="00B66609" w:rsidP="000B4DD2">
            <w:pPr>
              <w:spacing w:after="120"/>
            </w:pPr>
          </w:p>
        </w:tc>
        <w:tc>
          <w:tcPr>
            <w:tcW w:w="4876" w:type="dxa"/>
          </w:tcPr>
          <w:p w14:paraId="7C8179B0" w14:textId="77777777" w:rsidR="00B66609" w:rsidRPr="006519B5" w:rsidRDefault="00B66609" w:rsidP="000B4DD2">
            <w:pPr>
              <w:spacing w:after="120"/>
              <w:rPr>
                <w:szCs w:val="24"/>
              </w:rPr>
            </w:pPr>
            <w:r w:rsidRPr="006519B5">
              <w:rPr>
                <w:b/>
                <w:i/>
              </w:rPr>
              <w:t>Artikel 39 erhält folgende Fassung:</w:t>
            </w:r>
          </w:p>
        </w:tc>
      </w:tr>
      <w:tr w:rsidR="00B66609" w:rsidRPr="006519B5" w14:paraId="623814D8" w14:textId="77777777" w:rsidTr="000B4DD2">
        <w:trPr>
          <w:jc w:val="center"/>
        </w:trPr>
        <w:tc>
          <w:tcPr>
            <w:tcW w:w="4876" w:type="dxa"/>
          </w:tcPr>
          <w:p w14:paraId="6F947823" w14:textId="200D842C" w:rsidR="00B66609" w:rsidRPr="006519B5" w:rsidRDefault="00B66609" w:rsidP="000B4DD2">
            <w:pPr>
              <w:spacing w:after="120"/>
            </w:pPr>
            <w:r w:rsidRPr="006519B5">
              <w:t>Bericht</w:t>
            </w:r>
            <w:r w:rsidR="00217C79" w:rsidRPr="006519B5">
              <w:t>erstattung</w:t>
            </w:r>
          </w:p>
        </w:tc>
        <w:tc>
          <w:tcPr>
            <w:tcW w:w="4876" w:type="dxa"/>
          </w:tcPr>
          <w:p w14:paraId="2DD1BC78" w14:textId="1CB62B4E" w:rsidR="00B66609" w:rsidRPr="006519B5" w:rsidRDefault="00415474" w:rsidP="000B4DD2">
            <w:pPr>
              <w:spacing w:after="120"/>
              <w:rPr>
                <w:szCs w:val="24"/>
              </w:rPr>
            </w:pPr>
            <w:r w:rsidRPr="006519B5">
              <w:rPr>
                <w:b/>
                <w:i/>
              </w:rPr>
              <w:t>„</w:t>
            </w:r>
            <w:r w:rsidR="00B66609" w:rsidRPr="006519B5">
              <w:t>Bericht</w:t>
            </w:r>
            <w:r w:rsidR="00217C79" w:rsidRPr="006519B5">
              <w:t>erstattung</w:t>
            </w:r>
          </w:p>
        </w:tc>
      </w:tr>
      <w:tr w:rsidR="00B66609" w:rsidRPr="006519B5" w14:paraId="33CCF8B4" w14:textId="77777777" w:rsidTr="000B4DD2">
        <w:trPr>
          <w:jc w:val="center"/>
        </w:trPr>
        <w:tc>
          <w:tcPr>
            <w:tcW w:w="4876" w:type="dxa"/>
          </w:tcPr>
          <w:p w14:paraId="1C8486BA" w14:textId="77777777" w:rsidR="00B66609" w:rsidRPr="006519B5" w:rsidRDefault="00B66609" w:rsidP="000B4DD2">
            <w:pPr>
              <w:spacing w:after="120"/>
            </w:pPr>
            <w:r w:rsidRPr="006519B5">
              <w:rPr>
                <w:b/>
                <w:i/>
              </w:rPr>
              <w:t>Bis zum 7. Juni 2026</w:t>
            </w:r>
            <w:r w:rsidRPr="006519B5">
              <w:t xml:space="preserve"> </w:t>
            </w:r>
            <w:r w:rsidRPr="006519B5">
              <w:rPr>
                <w:b/>
                <w:i/>
              </w:rPr>
              <w:t>erstattet</w:t>
            </w:r>
            <w:r w:rsidRPr="006519B5">
              <w:t xml:space="preserve"> die Kommission dem Europäischen Parlament und dem Rat </w:t>
            </w:r>
            <w:r w:rsidRPr="006519B5">
              <w:rPr>
                <w:b/>
                <w:i/>
              </w:rPr>
              <w:t>über</w:t>
            </w:r>
            <w:r w:rsidRPr="006519B5">
              <w:t xml:space="preserve"> die Durchführung </w:t>
            </w:r>
            <w:r w:rsidRPr="006519B5">
              <w:rPr>
                <w:b/>
                <w:bCs/>
                <w:i/>
                <w:iCs/>
              </w:rPr>
              <w:t>der</w:t>
            </w:r>
            <w:r w:rsidRPr="006519B5">
              <w:t xml:space="preserve"> Verordnung </w:t>
            </w:r>
            <w:r w:rsidRPr="006519B5">
              <w:rPr>
                <w:b/>
                <w:i/>
              </w:rPr>
              <w:t>und deren Ergebnisse Bericht</w:t>
            </w:r>
            <w:r w:rsidRPr="006519B5">
              <w:t>.</w:t>
            </w:r>
          </w:p>
        </w:tc>
        <w:tc>
          <w:tcPr>
            <w:tcW w:w="4876" w:type="dxa"/>
          </w:tcPr>
          <w:p w14:paraId="23314266" w14:textId="77777777" w:rsidR="00B66609" w:rsidRPr="006519B5" w:rsidRDefault="00B66609" w:rsidP="000B4DD2">
            <w:pPr>
              <w:spacing w:after="120"/>
              <w:rPr>
                <w:szCs w:val="24"/>
              </w:rPr>
            </w:pPr>
            <w:r w:rsidRPr="006519B5">
              <w:rPr>
                <w:b/>
                <w:i/>
              </w:rPr>
              <w:t xml:space="preserve">(1) </w:t>
            </w:r>
            <w:r w:rsidRPr="006519B5">
              <w:t xml:space="preserve">Die Kommission </w:t>
            </w:r>
            <w:r w:rsidRPr="006519B5">
              <w:rPr>
                <w:b/>
                <w:i/>
              </w:rPr>
              <w:t>erstellt</w:t>
            </w:r>
            <w:r w:rsidRPr="006519B5">
              <w:t xml:space="preserve"> </w:t>
            </w:r>
            <w:r w:rsidRPr="006519B5">
              <w:rPr>
                <w:b/>
                <w:i/>
              </w:rPr>
              <w:t>alle zwei Jahre einen Bericht, den sie</w:t>
            </w:r>
            <w:r w:rsidRPr="006519B5">
              <w:t xml:space="preserve"> dem Europäischen Parlament und dem Rat </w:t>
            </w:r>
            <w:r w:rsidRPr="006519B5">
              <w:rPr>
                <w:b/>
                <w:i/>
              </w:rPr>
              <w:t>vorlegt</w:t>
            </w:r>
            <w:r w:rsidRPr="006519B5">
              <w:t xml:space="preserve"> </w:t>
            </w:r>
            <w:r w:rsidRPr="006519B5">
              <w:rPr>
                <w:b/>
                <w:i/>
              </w:rPr>
              <w:t>und in dem sie</w:t>
            </w:r>
            <w:r w:rsidRPr="006519B5">
              <w:t xml:space="preserve"> die Durchführung </w:t>
            </w:r>
            <w:r w:rsidRPr="006519B5">
              <w:rPr>
                <w:b/>
                <w:i/>
              </w:rPr>
              <w:t>und Wirksamkeit dieser</w:t>
            </w:r>
            <w:r w:rsidRPr="006519B5">
              <w:t xml:space="preserve"> Verordnung </w:t>
            </w:r>
            <w:r w:rsidRPr="006519B5">
              <w:rPr>
                <w:b/>
                <w:i/>
              </w:rPr>
              <w:t>bewertet, und zwar insbesondere: die Häufigkeit und Handhabung von Fällen der Nichtbeförderung, Annullierungen und Verspätungen, die Höhe und fristgerechte Leistung der Erstattung und Ausgleichszahlung; das Funktionieren von Beschwerdeverfahren und die Zugänglichkeit von Informationen; etwaiges systemisches Marktversagen und etwaige Muster der Nichteinhaltung; den Schutz von Personen mit Behinderungen und eingeschränkter Mobilität; die Rolle und Leistung der nationalen Durchsetzungsstellen; und die Einbeziehung der Fluggastrechte in multimodale Reisen und Pauschalreisen</w:t>
            </w:r>
            <w:r w:rsidRPr="006519B5">
              <w:t>.</w:t>
            </w:r>
          </w:p>
        </w:tc>
      </w:tr>
      <w:tr w:rsidR="00B66609" w:rsidRPr="006519B5" w14:paraId="6B856222" w14:textId="77777777" w:rsidTr="000B4DD2">
        <w:trPr>
          <w:jc w:val="center"/>
        </w:trPr>
        <w:tc>
          <w:tcPr>
            <w:tcW w:w="4876" w:type="dxa"/>
          </w:tcPr>
          <w:p w14:paraId="596DED54" w14:textId="1111D489" w:rsidR="00B66609" w:rsidRPr="006519B5" w:rsidRDefault="00217C79" w:rsidP="00CA7B4D">
            <w:pPr>
              <w:spacing w:after="120"/>
              <w:rPr>
                <w:b/>
                <w:i/>
              </w:rPr>
            </w:pPr>
            <w:r w:rsidRPr="006519B5">
              <w:rPr>
                <w:b/>
                <w:i/>
              </w:rPr>
              <w:t>Dem</w:t>
            </w:r>
            <w:r w:rsidR="00B66609" w:rsidRPr="006519B5">
              <w:rPr>
                <w:b/>
                <w:i/>
              </w:rPr>
              <w:t xml:space="preserve"> Berich</w:t>
            </w:r>
            <w:r w:rsidR="00CA7B4D" w:rsidRPr="006519B5">
              <w:rPr>
                <w:b/>
                <w:i/>
              </w:rPr>
              <w:t>t</w:t>
            </w:r>
            <w:r w:rsidR="00B66609" w:rsidRPr="006519B5">
              <w:rPr>
                <w:b/>
                <w:i/>
              </w:rPr>
              <w:t xml:space="preserve"> </w:t>
            </w:r>
            <w:r w:rsidRPr="006519B5">
              <w:rPr>
                <w:b/>
                <w:i/>
              </w:rPr>
              <w:t xml:space="preserve">werden </w:t>
            </w:r>
            <w:r w:rsidR="00B66609" w:rsidRPr="006519B5">
              <w:rPr>
                <w:b/>
                <w:i/>
              </w:rPr>
              <w:t xml:space="preserve">die gemäß dieser Verordnung </w:t>
            </w:r>
            <w:r w:rsidRPr="006519B5">
              <w:rPr>
                <w:b/>
                <w:i/>
              </w:rPr>
              <w:t xml:space="preserve">ersteilten </w:t>
            </w:r>
            <w:r w:rsidR="00B66609" w:rsidRPr="006519B5">
              <w:rPr>
                <w:b/>
                <w:i/>
              </w:rPr>
              <w:t>Informationen</w:t>
            </w:r>
            <w:r w:rsidRPr="006519B5">
              <w:rPr>
                <w:b/>
                <w:i/>
              </w:rPr>
              <w:t xml:space="preserve"> zugrunde gelegt</w:t>
            </w:r>
            <w:r w:rsidR="00B66609" w:rsidRPr="006519B5">
              <w:rPr>
                <w:b/>
                <w:i/>
              </w:rPr>
              <w:t xml:space="preserve">. </w:t>
            </w:r>
            <w:r w:rsidR="00B66609" w:rsidRPr="006519B5">
              <w:rPr>
                <w:b/>
                <w:bCs/>
                <w:i/>
                <w:iCs/>
              </w:rPr>
              <w:t>Erforderlichenfalls werden dem</w:t>
            </w:r>
            <w:r w:rsidR="00B66609" w:rsidRPr="006519B5">
              <w:rPr>
                <w:b/>
                <w:i/>
              </w:rPr>
              <w:t xml:space="preserve"> Bericht geeignete Vorschläge beigefügt.</w:t>
            </w:r>
          </w:p>
        </w:tc>
        <w:tc>
          <w:tcPr>
            <w:tcW w:w="4876" w:type="dxa"/>
          </w:tcPr>
          <w:p w14:paraId="6936847B" w14:textId="77777777" w:rsidR="00B66609" w:rsidRPr="006519B5" w:rsidRDefault="00B66609" w:rsidP="000B4DD2">
            <w:pPr>
              <w:spacing w:after="120"/>
              <w:rPr>
                <w:szCs w:val="24"/>
              </w:rPr>
            </w:pPr>
            <w:r w:rsidRPr="006519B5">
              <w:rPr>
                <w:b/>
                <w:i/>
              </w:rPr>
              <w:t>(2) Der Bericht stützt sich auf</w:t>
            </w:r>
            <w:r w:rsidRPr="006519B5">
              <w:t xml:space="preserve"> </w:t>
            </w:r>
            <w:r w:rsidRPr="006519B5">
              <w:rPr>
                <w:b/>
                <w:i/>
              </w:rPr>
              <w:t>die</w:t>
            </w:r>
            <w:r w:rsidRPr="006519B5">
              <w:t xml:space="preserve"> </w:t>
            </w:r>
            <w:r w:rsidRPr="006519B5">
              <w:rPr>
                <w:b/>
                <w:i/>
              </w:rPr>
              <w:t>von den Mitgliedstaaten gemäß den Artikeln 16d und 16e übermittelten Durchsetzungsdaten,</w:t>
            </w:r>
            <w:r w:rsidRPr="006519B5">
              <w:t xml:space="preserve"> </w:t>
            </w:r>
            <w:r w:rsidRPr="006519B5">
              <w:rPr>
                <w:b/>
                <w:i/>
              </w:rPr>
              <w:t>Berichte über die Einhaltung der Anforderungen und Ergebnisse der nationalen Überwachungssysteme</w:t>
            </w:r>
            <w:r w:rsidRPr="006519B5">
              <w:t xml:space="preserve">. </w:t>
            </w:r>
            <w:r w:rsidRPr="006519B5">
              <w:rPr>
                <w:b/>
                <w:i/>
              </w:rPr>
              <w:t>Dabei werden Beschwerden von Fahrgästen, Beiträge von Interessenträgern und Konsultationen mit einschlägigen Verbraucher- und Behindertenorganisationen berücksichtigt.</w:t>
            </w:r>
          </w:p>
        </w:tc>
      </w:tr>
      <w:tr w:rsidR="00B66609" w:rsidRPr="006519B5" w14:paraId="29276015" w14:textId="77777777" w:rsidTr="000B4DD2">
        <w:trPr>
          <w:jc w:val="center"/>
        </w:trPr>
        <w:tc>
          <w:tcPr>
            <w:tcW w:w="4876" w:type="dxa"/>
          </w:tcPr>
          <w:p w14:paraId="7712B16D" w14:textId="77777777" w:rsidR="00B66609" w:rsidRPr="006519B5" w:rsidRDefault="00B66609" w:rsidP="000B4DD2">
            <w:pPr>
              <w:spacing w:after="120"/>
            </w:pPr>
          </w:p>
        </w:tc>
        <w:tc>
          <w:tcPr>
            <w:tcW w:w="4876" w:type="dxa"/>
          </w:tcPr>
          <w:p w14:paraId="232DA533" w14:textId="77777777" w:rsidR="00B66609" w:rsidRPr="006519B5" w:rsidRDefault="00B66609" w:rsidP="000B4DD2">
            <w:pPr>
              <w:spacing w:after="120"/>
              <w:rPr>
                <w:szCs w:val="24"/>
              </w:rPr>
            </w:pPr>
            <w:r w:rsidRPr="006519B5">
              <w:rPr>
                <w:b/>
                <w:i/>
              </w:rPr>
              <w:t>(3)</w:t>
            </w:r>
            <w:r w:rsidRPr="006519B5">
              <w:t xml:space="preserve"> </w:t>
            </w:r>
            <w:r w:rsidRPr="006519B5">
              <w:rPr>
                <w:b/>
                <w:i/>
              </w:rPr>
              <w:t>Der</w:t>
            </w:r>
            <w:r w:rsidRPr="006519B5">
              <w:t xml:space="preserve"> </w:t>
            </w:r>
            <w:r w:rsidRPr="006519B5">
              <w:rPr>
                <w:b/>
                <w:i/>
              </w:rPr>
              <w:t>Bericht</w:t>
            </w:r>
            <w:r w:rsidRPr="006519B5">
              <w:t xml:space="preserve"> </w:t>
            </w:r>
            <w:r w:rsidRPr="006519B5">
              <w:rPr>
                <w:b/>
                <w:i/>
              </w:rPr>
              <w:t>muss gegebenenfalls Folgendes enthalten: die mögliche Überprüfung der Ausgleichsbeträge nach Artikel 19 Absatz 1. Optionen für die Ausweitung des Anwendungsbereichs dieser Verordnung auf andere Verkehrsträger oder Dienstleistungsarten; Vorschläge zur Stärkung der Koordinierung zwischen dieser Verordnung und der Richtlinie (EU) 2015/2302 über Pauschalreisen.</w:t>
            </w:r>
          </w:p>
        </w:tc>
      </w:tr>
      <w:tr w:rsidR="00B66609" w:rsidRPr="006519B5" w14:paraId="049DEF13" w14:textId="77777777" w:rsidTr="000B4DD2">
        <w:trPr>
          <w:jc w:val="center"/>
        </w:trPr>
        <w:tc>
          <w:tcPr>
            <w:tcW w:w="4876" w:type="dxa"/>
          </w:tcPr>
          <w:p w14:paraId="669DD533" w14:textId="77777777" w:rsidR="00B66609" w:rsidRPr="006519B5" w:rsidRDefault="00B66609" w:rsidP="000B4DD2">
            <w:pPr>
              <w:spacing w:after="120"/>
            </w:pPr>
          </w:p>
        </w:tc>
        <w:tc>
          <w:tcPr>
            <w:tcW w:w="4876" w:type="dxa"/>
          </w:tcPr>
          <w:p w14:paraId="500901FC" w14:textId="4C39A0BE" w:rsidR="00B66609" w:rsidRPr="006519B5" w:rsidRDefault="00B66609" w:rsidP="000B4DD2">
            <w:pPr>
              <w:spacing w:after="120"/>
              <w:rPr>
                <w:szCs w:val="24"/>
              </w:rPr>
            </w:pPr>
            <w:r w:rsidRPr="006519B5">
              <w:rPr>
                <w:b/>
                <w:i/>
              </w:rPr>
              <w:t>(4) Der Bericht wird im Einklang mit der Richtlinie (EU) 2019/882 in zugänglichen Formaten veröffentlicht und auf der Website der Kommission zugänglich gemacht.</w:t>
            </w:r>
            <w:r w:rsidRPr="006519B5">
              <w:t xml:space="preserve"> </w:t>
            </w:r>
            <w:r w:rsidRPr="006519B5">
              <w:rPr>
                <w:b/>
                <w:i/>
              </w:rPr>
              <w:t>Erforderlichenfalls werden dem Bericht</w:t>
            </w:r>
            <w:r w:rsidRPr="006519B5">
              <w:t xml:space="preserve"> </w:t>
            </w:r>
            <w:r w:rsidRPr="006519B5">
              <w:rPr>
                <w:b/>
                <w:i/>
              </w:rPr>
              <w:t>Gesetzgebungsvorschläge beigefügt</w:t>
            </w:r>
            <w:r w:rsidRPr="006519B5">
              <w:t>.</w:t>
            </w:r>
            <w:r w:rsidR="00A10491" w:rsidRPr="006519B5">
              <w:rPr>
                <w:b/>
                <w:i/>
              </w:rPr>
              <w:t>“</w:t>
            </w:r>
          </w:p>
        </w:tc>
      </w:tr>
      <w:tr w:rsidR="00B66609" w:rsidRPr="006519B5" w14:paraId="6A7628EA" w14:textId="77777777" w:rsidTr="000B4DD2">
        <w:trPr>
          <w:jc w:val="center"/>
        </w:trPr>
        <w:tc>
          <w:tcPr>
            <w:tcW w:w="4876" w:type="dxa"/>
          </w:tcPr>
          <w:p w14:paraId="39E96D2A" w14:textId="77777777" w:rsidR="00B66609" w:rsidRPr="006519B5" w:rsidRDefault="00B66609" w:rsidP="000B4DD2">
            <w:pPr>
              <w:spacing w:after="120"/>
            </w:pPr>
          </w:p>
        </w:tc>
        <w:tc>
          <w:tcPr>
            <w:tcW w:w="4876" w:type="dxa"/>
          </w:tcPr>
          <w:p w14:paraId="4B0DC61D" w14:textId="77777777" w:rsidR="00B66609" w:rsidRPr="006519B5" w:rsidRDefault="00B66609" w:rsidP="000B4DD2">
            <w:pPr>
              <w:spacing w:after="120"/>
              <w:rPr>
                <w:szCs w:val="24"/>
              </w:rPr>
            </w:pPr>
          </w:p>
        </w:tc>
      </w:tr>
    </w:tbl>
    <w:p w14:paraId="520C85CE"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575FFC9" w14:textId="77777777" w:rsidR="00B66609" w:rsidRPr="006519B5" w:rsidRDefault="00B66609" w:rsidP="00B66609">
      <w:pPr>
        <w:jc w:val="right"/>
        <w:rPr>
          <w:szCs w:val="24"/>
        </w:rPr>
      </w:pPr>
    </w:p>
    <w:p w14:paraId="5AE29497" w14:textId="77777777" w:rsidR="00B66609" w:rsidRPr="006519B5" w:rsidRDefault="00B66609" w:rsidP="00B66609">
      <w:pPr>
        <w:spacing w:before="240"/>
        <w:jc w:val="center"/>
        <w:rPr>
          <w:i/>
        </w:rPr>
      </w:pPr>
      <w:r w:rsidRPr="006519B5">
        <w:rPr>
          <w:i/>
        </w:rPr>
        <w:t>(32021R0782)</w:t>
      </w:r>
    </w:p>
    <w:p w14:paraId="416B4523" w14:textId="77777777" w:rsidR="00B66609" w:rsidRPr="006519B5" w:rsidRDefault="00B66609" w:rsidP="00B66609"/>
    <w:p w14:paraId="4B483937" w14:textId="77777777" w:rsidR="00B66609" w:rsidRPr="006519B5" w:rsidRDefault="00B66609" w:rsidP="00B66609">
      <w:r w:rsidRPr="006519B5">
        <w:rPr>
          <w:rStyle w:val="HideTWBExt"/>
          <w:noProof w:val="0"/>
        </w:rPr>
        <w:t>&lt;/Amend&gt;</w:t>
      </w:r>
    </w:p>
    <w:p w14:paraId="68DB1BC0"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475</w:t>
      </w:r>
      <w:r w:rsidRPr="006519B5">
        <w:rPr>
          <w:rStyle w:val="HideTWBExt"/>
          <w:b w:val="0"/>
          <w:noProof w:val="0"/>
          <w:lang w:val="de-DE"/>
        </w:rPr>
        <w:t>&lt;/NumAm&gt;</w:t>
      </w:r>
    </w:p>
    <w:p w14:paraId="38C49674"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68CCA3B9" w14:textId="77777777" w:rsidR="00B66609" w:rsidRPr="006519B5" w:rsidRDefault="00B66609" w:rsidP="00B66609">
      <w:r w:rsidRPr="006519B5">
        <w:rPr>
          <w:rStyle w:val="HideTWBExt"/>
          <w:noProof w:val="0"/>
        </w:rPr>
        <w:t>&lt;/RepeatBlock-By&gt;</w:t>
      </w:r>
    </w:p>
    <w:p w14:paraId="0DB1EA45"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D75086B" w14:textId="77777777" w:rsidR="00B66609" w:rsidRPr="006519B5" w:rsidRDefault="00B66609" w:rsidP="00B66609">
      <w:pPr>
        <w:pStyle w:val="NormalBold"/>
      </w:pPr>
      <w:r w:rsidRPr="006519B5">
        <w:rPr>
          <w:rStyle w:val="HideTWBExt"/>
          <w:b w:val="0"/>
          <w:noProof w:val="0"/>
        </w:rPr>
        <w:t>&lt;Article&gt;</w:t>
      </w:r>
      <w:r w:rsidRPr="006519B5">
        <w:t>Anhang I</w:t>
      </w:r>
      <w:r w:rsidRPr="006519B5">
        <w:rPr>
          <w:rStyle w:val="HideTWBExt"/>
          <w:b w:val="0"/>
          <w:noProof w:val="0"/>
        </w:rPr>
        <w:t>&lt;/Article&gt;</w:t>
      </w:r>
    </w:p>
    <w:p w14:paraId="0DD0E949"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2292451A" w14:textId="77777777" w:rsidR="00B66609" w:rsidRPr="006519B5" w:rsidRDefault="00B66609" w:rsidP="00B66609">
      <w:r w:rsidRPr="006519B5">
        <w:rPr>
          <w:rStyle w:val="HideTWBExt"/>
          <w:noProof w:val="0"/>
        </w:rPr>
        <w:t>&lt;Article2&gt;</w:t>
      </w:r>
      <w:r w:rsidRPr="006519B5">
        <w:t>Anhang I</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5879DC7" w14:textId="77777777" w:rsidTr="000B4DD2">
        <w:trPr>
          <w:jc w:val="center"/>
        </w:trPr>
        <w:tc>
          <w:tcPr>
            <w:tcW w:w="9752" w:type="dxa"/>
            <w:gridSpan w:val="2"/>
          </w:tcPr>
          <w:p w14:paraId="6071B708" w14:textId="77777777" w:rsidR="00B66609" w:rsidRPr="006519B5" w:rsidRDefault="00B66609" w:rsidP="000B4DD2">
            <w:pPr>
              <w:keepNext/>
            </w:pPr>
          </w:p>
        </w:tc>
      </w:tr>
      <w:tr w:rsidR="00B66609" w:rsidRPr="006519B5" w14:paraId="73F135F1" w14:textId="77777777" w:rsidTr="000B4DD2">
        <w:trPr>
          <w:jc w:val="center"/>
        </w:trPr>
        <w:tc>
          <w:tcPr>
            <w:tcW w:w="4876" w:type="dxa"/>
            <w:hideMark/>
          </w:tcPr>
          <w:p w14:paraId="3EBC960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3D4C0B1"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686D072D" w14:textId="77777777" w:rsidTr="000B4DD2">
        <w:trPr>
          <w:jc w:val="center"/>
        </w:trPr>
        <w:tc>
          <w:tcPr>
            <w:tcW w:w="4876" w:type="dxa"/>
            <w:hideMark/>
          </w:tcPr>
          <w:p w14:paraId="07AF511F" w14:textId="7413580B" w:rsidR="00B66609" w:rsidRPr="006519B5" w:rsidRDefault="00217C79" w:rsidP="000B4DD2">
            <w:pPr>
              <w:pStyle w:val="Normal6"/>
              <w:rPr>
                <w:lang w:val="de-DE"/>
              </w:rPr>
            </w:pPr>
            <w:r w:rsidRPr="006519B5">
              <w:rPr>
                <w:b/>
                <w:i/>
                <w:lang w:val="de-DE"/>
              </w:rPr>
              <w:t>ANHANG </w:t>
            </w:r>
            <w:r w:rsidR="00B66609" w:rsidRPr="006519B5">
              <w:rPr>
                <w:b/>
                <w:i/>
                <w:lang w:val="de-DE"/>
              </w:rPr>
              <w:t>2</w:t>
            </w:r>
          </w:p>
        </w:tc>
        <w:tc>
          <w:tcPr>
            <w:tcW w:w="4876" w:type="dxa"/>
            <w:hideMark/>
          </w:tcPr>
          <w:p w14:paraId="6BC7BB65" w14:textId="77777777" w:rsidR="00B66609" w:rsidRPr="006519B5" w:rsidRDefault="00B66609" w:rsidP="000B4DD2">
            <w:pPr>
              <w:pStyle w:val="Normal6"/>
              <w:rPr>
                <w:szCs w:val="24"/>
                <w:lang w:val="de-DE"/>
              </w:rPr>
            </w:pPr>
            <w:r w:rsidRPr="006519B5">
              <w:rPr>
                <w:b/>
                <w:i/>
                <w:lang w:val="de-DE"/>
              </w:rPr>
              <w:t>entfällt</w:t>
            </w:r>
          </w:p>
        </w:tc>
      </w:tr>
      <w:tr w:rsidR="00B66609" w:rsidRPr="006519B5" w14:paraId="3A67B014" w14:textId="77777777" w:rsidTr="000B4DD2">
        <w:trPr>
          <w:jc w:val="center"/>
        </w:trPr>
        <w:tc>
          <w:tcPr>
            <w:tcW w:w="4876" w:type="dxa"/>
            <w:hideMark/>
          </w:tcPr>
          <w:p w14:paraId="39B9425C" w14:textId="77777777" w:rsidR="00B66609" w:rsidRPr="006519B5" w:rsidRDefault="00B66609" w:rsidP="000B4DD2">
            <w:pPr>
              <w:pStyle w:val="Normal6"/>
              <w:rPr>
                <w:lang w:val="de-DE"/>
              </w:rPr>
            </w:pPr>
            <w:r w:rsidRPr="006519B5">
              <w:rPr>
                <w:b/>
                <w:i/>
                <w:lang w:val="de-DE"/>
              </w:rPr>
              <w:t>MINDESTNORMEN FÜR DIE DIENSTQUALITÄT</w:t>
            </w:r>
          </w:p>
        </w:tc>
        <w:tc>
          <w:tcPr>
            <w:tcW w:w="4876" w:type="dxa"/>
          </w:tcPr>
          <w:p w14:paraId="13338450" w14:textId="77777777" w:rsidR="00B66609" w:rsidRPr="006519B5" w:rsidRDefault="00B66609" w:rsidP="000B4DD2">
            <w:pPr>
              <w:pStyle w:val="Normal6"/>
              <w:rPr>
                <w:szCs w:val="24"/>
                <w:lang w:val="de-DE"/>
              </w:rPr>
            </w:pPr>
          </w:p>
        </w:tc>
      </w:tr>
      <w:tr w:rsidR="00B66609" w:rsidRPr="006519B5" w14:paraId="04658187" w14:textId="77777777" w:rsidTr="000B4DD2">
        <w:trPr>
          <w:jc w:val="center"/>
        </w:trPr>
        <w:tc>
          <w:tcPr>
            <w:tcW w:w="4876" w:type="dxa"/>
            <w:hideMark/>
          </w:tcPr>
          <w:p w14:paraId="36DABFE4" w14:textId="77777777" w:rsidR="00B66609" w:rsidRPr="006519B5" w:rsidRDefault="00B66609" w:rsidP="000B4DD2">
            <w:pPr>
              <w:pStyle w:val="Normal6"/>
              <w:rPr>
                <w:lang w:val="de-DE"/>
              </w:rPr>
            </w:pPr>
            <w:r w:rsidRPr="006519B5">
              <w:rPr>
                <w:b/>
                <w:i/>
                <w:lang w:val="de-DE"/>
              </w:rPr>
              <w:t>Unterrichtung der Fluggäste über ihre Rechte gemäß dieser Verordnung (auf transparente, zugängliche, diskriminierungsfreie, wirksame und verhältnismäßige Weise) und Flugscheine</w:t>
            </w:r>
          </w:p>
        </w:tc>
        <w:tc>
          <w:tcPr>
            <w:tcW w:w="4876" w:type="dxa"/>
          </w:tcPr>
          <w:p w14:paraId="01005264" w14:textId="77777777" w:rsidR="00B66609" w:rsidRPr="006519B5" w:rsidRDefault="00B66609" w:rsidP="000B4DD2">
            <w:pPr>
              <w:pStyle w:val="Normal6"/>
              <w:rPr>
                <w:szCs w:val="24"/>
                <w:lang w:val="de-DE"/>
              </w:rPr>
            </w:pPr>
          </w:p>
        </w:tc>
      </w:tr>
      <w:tr w:rsidR="00B66609" w:rsidRPr="006519B5" w14:paraId="1588DFB1" w14:textId="77777777" w:rsidTr="000B4DD2">
        <w:trPr>
          <w:jc w:val="center"/>
        </w:trPr>
        <w:tc>
          <w:tcPr>
            <w:tcW w:w="4876" w:type="dxa"/>
            <w:hideMark/>
          </w:tcPr>
          <w:p w14:paraId="4526B830" w14:textId="77777777" w:rsidR="00B66609" w:rsidRPr="006519B5" w:rsidRDefault="00B66609" w:rsidP="000B4DD2">
            <w:pPr>
              <w:pStyle w:val="Normal6"/>
              <w:rPr>
                <w:lang w:val="de-DE"/>
              </w:rPr>
            </w:pPr>
            <w:r w:rsidRPr="006519B5">
              <w:rPr>
                <w:b/>
                <w:i/>
                <w:lang w:val="de-DE"/>
              </w:rPr>
              <w:t>Pünktlichkeit der Flüge, allgemeine Grundsätze für die Bewältigung von Beeinträchtigungen des Flugbetriebs</w:t>
            </w:r>
          </w:p>
        </w:tc>
        <w:tc>
          <w:tcPr>
            <w:tcW w:w="4876" w:type="dxa"/>
          </w:tcPr>
          <w:p w14:paraId="7974EBD9" w14:textId="77777777" w:rsidR="00B66609" w:rsidRPr="006519B5" w:rsidRDefault="00B66609" w:rsidP="000B4DD2">
            <w:pPr>
              <w:pStyle w:val="Normal6"/>
              <w:rPr>
                <w:szCs w:val="24"/>
                <w:lang w:val="de-DE"/>
              </w:rPr>
            </w:pPr>
          </w:p>
        </w:tc>
      </w:tr>
      <w:tr w:rsidR="00B66609" w:rsidRPr="006519B5" w14:paraId="4267F5E8" w14:textId="77777777" w:rsidTr="000B4DD2">
        <w:trPr>
          <w:jc w:val="center"/>
        </w:trPr>
        <w:tc>
          <w:tcPr>
            <w:tcW w:w="4876" w:type="dxa"/>
            <w:hideMark/>
          </w:tcPr>
          <w:p w14:paraId="3EFA4685" w14:textId="77777777" w:rsidR="00B66609" w:rsidRPr="006519B5" w:rsidRDefault="00B66609" w:rsidP="000B4DD2">
            <w:pPr>
              <w:pStyle w:val="Normal6"/>
              <w:rPr>
                <w:lang w:val="de-DE"/>
              </w:rPr>
            </w:pPr>
            <w:r w:rsidRPr="006519B5">
              <w:rPr>
                <w:b/>
                <w:i/>
                <w:lang w:val="de-DE"/>
              </w:rPr>
              <w:t>Verspätungen</w:t>
            </w:r>
          </w:p>
        </w:tc>
        <w:tc>
          <w:tcPr>
            <w:tcW w:w="4876" w:type="dxa"/>
          </w:tcPr>
          <w:p w14:paraId="22701F28" w14:textId="77777777" w:rsidR="00B66609" w:rsidRPr="006519B5" w:rsidRDefault="00B66609" w:rsidP="000B4DD2">
            <w:pPr>
              <w:pStyle w:val="Normal6"/>
              <w:rPr>
                <w:szCs w:val="24"/>
                <w:lang w:val="de-DE"/>
              </w:rPr>
            </w:pPr>
          </w:p>
        </w:tc>
      </w:tr>
      <w:tr w:rsidR="00B66609" w:rsidRPr="006519B5" w14:paraId="09D85713" w14:textId="77777777" w:rsidTr="000B4DD2">
        <w:trPr>
          <w:jc w:val="center"/>
        </w:trPr>
        <w:tc>
          <w:tcPr>
            <w:tcW w:w="4876" w:type="dxa"/>
            <w:hideMark/>
          </w:tcPr>
          <w:p w14:paraId="29519DD9" w14:textId="77777777" w:rsidR="00B66609" w:rsidRPr="006519B5" w:rsidRDefault="00B66609" w:rsidP="000B4DD2">
            <w:pPr>
              <w:pStyle w:val="Normal6"/>
              <w:rPr>
                <w:lang w:val="de-DE"/>
              </w:rPr>
            </w:pPr>
            <w:r w:rsidRPr="006519B5">
              <w:rPr>
                <w:b/>
                <w:i/>
                <w:lang w:val="de-DE"/>
              </w:rPr>
              <w:t>a)</w:t>
            </w:r>
            <w:r w:rsidRPr="006519B5">
              <w:rPr>
                <w:b/>
                <w:i/>
                <w:lang w:val="de-DE"/>
              </w:rPr>
              <w:tab/>
              <w:t>durchschnittliche Verspätung von Flügen insgesamt;</w:t>
            </w:r>
          </w:p>
        </w:tc>
        <w:tc>
          <w:tcPr>
            <w:tcW w:w="4876" w:type="dxa"/>
          </w:tcPr>
          <w:p w14:paraId="3B215C22" w14:textId="77777777" w:rsidR="00B66609" w:rsidRPr="006519B5" w:rsidRDefault="00B66609" w:rsidP="000B4DD2">
            <w:pPr>
              <w:pStyle w:val="Normal6"/>
              <w:rPr>
                <w:szCs w:val="24"/>
                <w:lang w:val="de-DE"/>
              </w:rPr>
            </w:pPr>
          </w:p>
        </w:tc>
      </w:tr>
      <w:tr w:rsidR="00B66609" w:rsidRPr="006519B5" w14:paraId="460E974B" w14:textId="77777777" w:rsidTr="000B4DD2">
        <w:trPr>
          <w:jc w:val="center"/>
        </w:trPr>
        <w:tc>
          <w:tcPr>
            <w:tcW w:w="4876" w:type="dxa"/>
            <w:hideMark/>
          </w:tcPr>
          <w:p w14:paraId="4B913BC2" w14:textId="77777777" w:rsidR="00B66609" w:rsidRPr="006519B5" w:rsidRDefault="00B66609" w:rsidP="000B4DD2">
            <w:pPr>
              <w:pStyle w:val="Normal6"/>
              <w:rPr>
                <w:lang w:val="de-DE"/>
              </w:rPr>
            </w:pPr>
            <w:r w:rsidRPr="006519B5">
              <w:rPr>
                <w:b/>
                <w:i/>
                <w:lang w:val="de-DE"/>
              </w:rPr>
              <w:t>b)</w:t>
            </w:r>
            <w:r w:rsidRPr="006519B5">
              <w:rPr>
                <w:b/>
                <w:i/>
                <w:lang w:val="de-DE"/>
              </w:rPr>
              <w:tab/>
              <w:t>prozentualer Anteil der Verspätungen aufgrund</w:t>
            </w:r>
          </w:p>
        </w:tc>
        <w:tc>
          <w:tcPr>
            <w:tcW w:w="4876" w:type="dxa"/>
          </w:tcPr>
          <w:p w14:paraId="1DAE62BC" w14:textId="77777777" w:rsidR="00B66609" w:rsidRPr="006519B5" w:rsidRDefault="00B66609" w:rsidP="000B4DD2">
            <w:pPr>
              <w:pStyle w:val="Normal6"/>
              <w:rPr>
                <w:szCs w:val="24"/>
                <w:lang w:val="de-DE"/>
              </w:rPr>
            </w:pPr>
          </w:p>
        </w:tc>
      </w:tr>
      <w:tr w:rsidR="00B66609" w:rsidRPr="006519B5" w14:paraId="3D3DBC5C" w14:textId="77777777" w:rsidTr="000B4DD2">
        <w:trPr>
          <w:jc w:val="center"/>
        </w:trPr>
        <w:tc>
          <w:tcPr>
            <w:tcW w:w="4876" w:type="dxa"/>
            <w:hideMark/>
          </w:tcPr>
          <w:p w14:paraId="38CEFFA6" w14:textId="77777777" w:rsidR="00B66609" w:rsidRPr="006519B5" w:rsidRDefault="00B66609" w:rsidP="000B4DD2">
            <w:pPr>
              <w:pStyle w:val="Normal6"/>
              <w:rPr>
                <w:lang w:val="de-DE"/>
              </w:rPr>
            </w:pPr>
            <w:r w:rsidRPr="006519B5">
              <w:rPr>
                <w:b/>
                <w:i/>
                <w:lang w:val="de-DE"/>
              </w:rPr>
              <w:tab/>
              <w:t>außergewöhnlicher Umstände,</w:t>
            </w:r>
          </w:p>
        </w:tc>
        <w:tc>
          <w:tcPr>
            <w:tcW w:w="4876" w:type="dxa"/>
          </w:tcPr>
          <w:p w14:paraId="78325041" w14:textId="77777777" w:rsidR="00B66609" w:rsidRPr="006519B5" w:rsidRDefault="00B66609" w:rsidP="000B4DD2">
            <w:pPr>
              <w:pStyle w:val="Normal6"/>
              <w:rPr>
                <w:szCs w:val="24"/>
                <w:lang w:val="de-DE"/>
              </w:rPr>
            </w:pPr>
          </w:p>
        </w:tc>
      </w:tr>
      <w:tr w:rsidR="00B66609" w:rsidRPr="006519B5" w14:paraId="1C885D39" w14:textId="77777777" w:rsidTr="000B4DD2">
        <w:trPr>
          <w:jc w:val="center"/>
        </w:trPr>
        <w:tc>
          <w:tcPr>
            <w:tcW w:w="4876" w:type="dxa"/>
            <w:hideMark/>
          </w:tcPr>
          <w:p w14:paraId="046FDAE2" w14:textId="25259AC1" w:rsidR="00B66609" w:rsidRPr="006519B5" w:rsidRDefault="00B66609" w:rsidP="00217C79">
            <w:pPr>
              <w:pStyle w:val="Normal6"/>
              <w:rPr>
                <w:lang w:val="de-DE"/>
              </w:rPr>
            </w:pPr>
            <w:r w:rsidRPr="006519B5">
              <w:rPr>
                <w:b/>
                <w:i/>
                <w:lang w:val="de-DE"/>
              </w:rPr>
              <w:t>–</w:t>
            </w:r>
            <w:r w:rsidRPr="006519B5">
              <w:rPr>
                <w:b/>
                <w:i/>
                <w:lang w:val="de-DE"/>
              </w:rPr>
              <w:tab/>
              <w:t xml:space="preserve">des Verschuldens des </w:t>
            </w:r>
            <w:r w:rsidR="00217C79" w:rsidRPr="006519B5">
              <w:rPr>
                <w:b/>
                <w:i/>
                <w:lang w:val="de-DE"/>
              </w:rPr>
              <w:t xml:space="preserve">Fluggastes </w:t>
            </w:r>
            <w:r w:rsidRPr="006519B5">
              <w:rPr>
                <w:b/>
                <w:i/>
                <w:lang w:val="de-DE"/>
              </w:rPr>
              <w:t>oder</w:t>
            </w:r>
          </w:p>
        </w:tc>
        <w:tc>
          <w:tcPr>
            <w:tcW w:w="4876" w:type="dxa"/>
          </w:tcPr>
          <w:p w14:paraId="522CD230" w14:textId="77777777" w:rsidR="00B66609" w:rsidRPr="006519B5" w:rsidRDefault="00B66609" w:rsidP="000B4DD2">
            <w:pPr>
              <w:pStyle w:val="Normal6"/>
              <w:rPr>
                <w:szCs w:val="24"/>
                <w:lang w:val="de-DE"/>
              </w:rPr>
            </w:pPr>
          </w:p>
        </w:tc>
      </w:tr>
      <w:tr w:rsidR="00B66609" w:rsidRPr="006519B5" w14:paraId="6294937A" w14:textId="77777777" w:rsidTr="000B4DD2">
        <w:trPr>
          <w:jc w:val="center"/>
        </w:trPr>
        <w:tc>
          <w:tcPr>
            <w:tcW w:w="4876" w:type="dxa"/>
            <w:hideMark/>
          </w:tcPr>
          <w:p w14:paraId="366D08C2" w14:textId="77777777" w:rsidR="00B66609" w:rsidRPr="006519B5" w:rsidRDefault="00B66609" w:rsidP="000B4DD2">
            <w:pPr>
              <w:pStyle w:val="Normal6"/>
              <w:rPr>
                <w:lang w:val="de-DE"/>
              </w:rPr>
            </w:pPr>
            <w:r w:rsidRPr="006519B5">
              <w:rPr>
                <w:b/>
                <w:i/>
                <w:lang w:val="de-DE"/>
              </w:rPr>
              <w:t>–</w:t>
            </w:r>
            <w:r w:rsidRPr="006519B5">
              <w:rPr>
                <w:b/>
                <w:i/>
                <w:lang w:val="de-DE"/>
              </w:rPr>
              <w:tab/>
              <w:t>des Verhaltens eines Dritten.</w:t>
            </w:r>
          </w:p>
        </w:tc>
        <w:tc>
          <w:tcPr>
            <w:tcW w:w="4876" w:type="dxa"/>
          </w:tcPr>
          <w:p w14:paraId="0FF5C509" w14:textId="77777777" w:rsidR="00B66609" w:rsidRPr="006519B5" w:rsidRDefault="00B66609" w:rsidP="000B4DD2">
            <w:pPr>
              <w:pStyle w:val="Normal6"/>
              <w:rPr>
                <w:szCs w:val="24"/>
                <w:lang w:val="de-DE"/>
              </w:rPr>
            </w:pPr>
          </w:p>
        </w:tc>
      </w:tr>
      <w:tr w:rsidR="00B66609" w:rsidRPr="006519B5" w14:paraId="12E79C8E" w14:textId="77777777" w:rsidTr="000B4DD2">
        <w:trPr>
          <w:jc w:val="center"/>
        </w:trPr>
        <w:tc>
          <w:tcPr>
            <w:tcW w:w="4876" w:type="dxa"/>
            <w:hideMark/>
          </w:tcPr>
          <w:p w14:paraId="78EAABC6" w14:textId="77777777" w:rsidR="00B66609" w:rsidRPr="006519B5" w:rsidRDefault="00B66609" w:rsidP="000B4DD2">
            <w:pPr>
              <w:pStyle w:val="Normal6"/>
              <w:rPr>
                <w:lang w:val="de-DE"/>
              </w:rPr>
            </w:pPr>
            <w:r w:rsidRPr="006519B5">
              <w:rPr>
                <w:b/>
                <w:i/>
                <w:lang w:val="de-DE"/>
              </w:rPr>
              <w:t>c)</w:t>
            </w:r>
            <w:r w:rsidRPr="006519B5">
              <w:rPr>
                <w:b/>
                <w:i/>
                <w:lang w:val="de-DE"/>
              </w:rPr>
              <w:tab/>
              <w:t>Prozentsatz der Flüge mit Verspätung bei Abflug:</w:t>
            </w:r>
          </w:p>
        </w:tc>
        <w:tc>
          <w:tcPr>
            <w:tcW w:w="4876" w:type="dxa"/>
          </w:tcPr>
          <w:p w14:paraId="5DCCBFD1" w14:textId="77777777" w:rsidR="00B66609" w:rsidRPr="006519B5" w:rsidRDefault="00B66609" w:rsidP="000B4DD2">
            <w:pPr>
              <w:pStyle w:val="Normal6"/>
              <w:rPr>
                <w:szCs w:val="24"/>
                <w:lang w:val="de-DE"/>
              </w:rPr>
            </w:pPr>
          </w:p>
        </w:tc>
      </w:tr>
      <w:tr w:rsidR="00B66609" w:rsidRPr="006519B5" w14:paraId="56A1CABC" w14:textId="77777777" w:rsidTr="000B4DD2">
        <w:trPr>
          <w:jc w:val="center"/>
        </w:trPr>
        <w:tc>
          <w:tcPr>
            <w:tcW w:w="4876" w:type="dxa"/>
            <w:hideMark/>
          </w:tcPr>
          <w:p w14:paraId="5A6DAF14" w14:textId="77777777" w:rsidR="00B66609" w:rsidRPr="006519B5" w:rsidRDefault="00B66609" w:rsidP="000B4DD2">
            <w:pPr>
              <w:pStyle w:val="Normal6"/>
              <w:rPr>
                <w:lang w:val="de-DE"/>
              </w:rPr>
            </w:pPr>
            <w:r w:rsidRPr="006519B5">
              <w:rPr>
                <w:b/>
                <w:i/>
                <w:lang w:val="de-DE"/>
              </w:rPr>
              <w:t>–</w:t>
            </w:r>
            <w:r w:rsidRPr="006519B5">
              <w:rPr>
                <w:b/>
                <w:i/>
                <w:lang w:val="de-DE"/>
              </w:rPr>
              <w:tab/>
              <w:t>Prozentsatz der Verspätungen um zwei Stunden oder mehr bei allen Flügen über eine Entfernung von 1 500 km oder weniger,</w:t>
            </w:r>
          </w:p>
        </w:tc>
        <w:tc>
          <w:tcPr>
            <w:tcW w:w="4876" w:type="dxa"/>
          </w:tcPr>
          <w:p w14:paraId="3CE274A6" w14:textId="77777777" w:rsidR="00B66609" w:rsidRPr="006519B5" w:rsidRDefault="00B66609" w:rsidP="000B4DD2">
            <w:pPr>
              <w:pStyle w:val="Normal6"/>
              <w:rPr>
                <w:szCs w:val="24"/>
                <w:lang w:val="de-DE"/>
              </w:rPr>
            </w:pPr>
          </w:p>
        </w:tc>
      </w:tr>
      <w:tr w:rsidR="00B66609" w:rsidRPr="006519B5" w14:paraId="7B2D55CE" w14:textId="77777777" w:rsidTr="000B4DD2">
        <w:trPr>
          <w:jc w:val="center"/>
        </w:trPr>
        <w:tc>
          <w:tcPr>
            <w:tcW w:w="4876" w:type="dxa"/>
            <w:hideMark/>
          </w:tcPr>
          <w:p w14:paraId="17EB849D" w14:textId="77777777" w:rsidR="00B66609" w:rsidRPr="006519B5" w:rsidRDefault="00B66609" w:rsidP="000B4DD2">
            <w:pPr>
              <w:pStyle w:val="Normal6"/>
              <w:rPr>
                <w:lang w:val="de-DE"/>
              </w:rPr>
            </w:pPr>
            <w:r w:rsidRPr="006519B5">
              <w:rPr>
                <w:b/>
                <w:i/>
                <w:lang w:val="de-DE"/>
              </w:rPr>
              <w:t>–</w:t>
            </w:r>
            <w:r w:rsidRPr="006519B5">
              <w:rPr>
                <w:b/>
                <w:i/>
                <w:lang w:val="de-DE"/>
              </w:rPr>
              <w:tab/>
              <w:t>Prozentsatz der Verspätungen um drei Stunden oder mehr bei allen innergemeinschaftlichen Flügen über eine Entfernung von mehr als 1 500 km und bei allen anderen Flügen über eine Entfernung zwischen 1 500 km und 3 500 km,</w:t>
            </w:r>
          </w:p>
        </w:tc>
        <w:tc>
          <w:tcPr>
            <w:tcW w:w="4876" w:type="dxa"/>
          </w:tcPr>
          <w:p w14:paraId="414B273E" w14:textId="77777777" w:rsidR="00B66609" w:rsidRPr="006519B5" w:rsidRDefault="00B66609" w:rsidP="000B4DD2">
            <w:pPr>
              <w:pStyle w:val="Normal6"/>
              <w:rPr>
                <w:szCs w:val="24"/>
                <w:lang w:val="de-DE"/>
              </w:rPr>
            </w:pPr>
          </w:p>
        </w:tc>
      </w:tr>
      <w:tr w:rsidR="00B66609" w:rsidRPr="006519B5" w14:paraId="055A61DC" w14:textId="77777777" w:rsidTr="000B4DD2">
        <w:trPr>
          <w:jc w:val="center"/>
        </w:trPr>
        <w:tc>
          <w:tcPr>
            <w:tcW w:w="4876" w:type="dxa"/>
            <w:hideMark/>
          </w:tcPr>
          <w:p w14:paraId="1541A957" w14:textId="77777777" w:rsidR="00B66609" w:rsidRPr="006519B5" w:rsidRDefault="00B66609" w:rsidP="000B4DD2">
            <w:pPr>
              <w:pStyle w:val="Normal6"/>
              <w:rPr>
                <w:lang w:val="de-DE"/>
              </w:rPr>
            </w:pPr>
            <w:r w:rsidRPr="006519B5">
              <w:rPr>
                <w:b/>
                <w:i/>
                <w:lang w:val="de-DE"/>
              </w:rPr>
              <w:t>–</w:t>
            </w:r>
            <w:r w:rsidRPr="006519B5">
              <w:rPr>
                <w:b/>
                <w:i/>
                <w:lang w:val="de-DE"/>
              </w:rPr>
              <w:tab/>
              <w:t>Prozentsatz der Verspätungen um vier Stunden oder mehr bei allen anderen Flügen.</w:t>
            </w:r>
          </w:p>
        </w:tc>
        <w:tc>
          <w:tcPr>
            <w:tcW w:w="4876" w:type="dxa"/>
          </w:tcPr>
          <w:p w14:paraId="130A187E" w14:textId="77777777" w:rsidR="00B66609" w:rsidRPr="006519B5" w:rsidRDefault="00B66609" w:rsidP="000B4DD2">
            <w:pPr>
              <w:pStyle w:val="Normal6"/>
              <w:rPr>
                <w:szCs w:val="24"/>
                <w:lang w:val="de-DE"/>
              </w:rPr>
            </w:pPr>
          </w:p>
        </w:tc>
      </w:tr>
      <w:tr w:rsidR="00B66609" w:rsidRPr="006519B5" w14:paraId="3404E59D" w14:textId="77777777" w:rsidTr="000B4DD2">
        <w:trPr>
          <w:jc w:val="center"/>
        </w:trPr>
        <w:tc>
          <w:tcPr>
            <w:tcW w:w="4876" w:type="dxa"/>
            <w:hideMark/>
          </w:tcPr>
          <w:p w14:paraId="7768DE5B" w14:textId="77777777" w:rsidR="00B66609" w:rsidRPr="006519B5" w:rsidRDefault="00B66609" w:rsidP="000B4DD2">
            <w:pPr>
              <w:pStyle w:val="Normal6"/>
              <w:rPr>
                <w:lang w:val="de-DE"/>
              </w:rPr>
            </w:pPr>
            <w:r w:rsidRPr="006519B5">
              <w:rPr>
                <w:b/>
                <w:i/>
                <w:lang w:val="de-DE"/>
              </w:rPr>
              <w:t>d)</w:t>
            </w:r>
            <w:r w:rsidRPr="006519B5">
              <w:rPr>
                <w:b/>
                <w:i/>
                <w:lang w:val="de-DE"/>
              </w:rPr>
              <w:tab/>
              <w:t>Prozentsatz der Flüge mit Verspätung bei Ankunft:</w:t>
            </w:r>
          </w:p>
        </w:tc>
        <w:tc>
          <w:tcPr>
            <w:tcW w:w="4876" w:type="dxa"/>
          </w:tcPr>
          <w:p w14:paraId="0D27340F" w14:textId="77777777" w:rsidR="00B66609" w:rsidRPr="006519B5" w:rsidRDefault="00B66609" w:rsidP="000B4DD2">
            <w:pPr>
              <w:pStyle w:val="Normal6"/>
              <w:rPr>
                <w:szCs w:val="24"/>
                <w:lang w:val="de-DE"/>
              </w:rPr>
            </w:pPr>
          </w:p>
        </w:tc>
      </w:tr>
      <w:tr w:rsidR="00B66609" w:rsidRPr="006519B5" w14:paraId="69F2FDF8" w14:textId="77777777" w:rsidTr="000B4DD2">
        <w:trPr>
          <w:jc w:val="center"/>
        </w:trPr>
        <w:tc>
          <w:tcPr>
            <w:tcW w:w="4876" w:type="dxa"/>
            <w:hideMark/>
          </w:tcPr>
          <w:p w14:paraId="3AE97A6C" w14:textId="77777777" w:rsidR="00B66609" w:rsidRPr="006519B5" w:rsidRDefault="00B66609" w:rsidP="000B4DD2">
            <w:pPr>
              <w:pStyle w:val="Normal6"/>
              <w:rPr>
                <w:lang w:val="de-DE"/>
              </w:rPr>
            </w:pPr>
            <w:r w:rsidRPr="006519B5">
              <w:rPr>
                <w:b/>
                <w:i/>
                <w:lang w:val="de-DE"/>
              </w:rPr>
              <w:t>–</w:t>
            </w:r>
            <w:r w:rsidRPr="006519B5">
              <w:rPr>
                <w:b/>
                <w:i/>
                <w:lang w:val="de-DE"/>
              </w:rPr>
              <w:tab/>
              <w:t>Prozentsatz der Verspätungen um mehr als drei Stunden (fünf Stunden).</w:t>
            </w:r>
          </w:p>
        </w:tc>
        <w:tc>
          <w:tcPr>
            <w:tcW w:w="4876" w:type="dxa"/>
          </w:tcPr>
          <w:p w14:paraId="2A0A5887" w14:textId="77777777" w:rsidR="00B66609" w:rsidRPr="006519B5" w:rsidRDefault="00B66609" w:rsidP="000B4DD2">
            <w:pPr>
              <w:pStyle w:val="Normal6"/>
              <w:rPr>
                <w:szCs w:val="24"/>
                <w:lang w:val="de-DE"/>
              </w:rPr>
            </w:pPr>
          </w:p>
        </w:tc>
      </w:tr>
      <w:tr w:rsidR="00B66609" w:rsidRPr="006519B5" w14:paraId="6FF0B3A9" w14:textId="77777777" w:rsidTr="000B4DD2">
        <w:trPr>
          <w:jc w:val="center"/>
        </w:trPr>
        <w:tc>
          <w:tcPr>
            <w:tcW w:w="4876" w:type="dxa"/>
            <w:hideMark/>
          </w:tcPr>
          <w:p w14:paraId="2A060583" w14:textId="77777777" w:rsidR="00B66609" w:rsidRPr="006519B5" w:rsidRDefault="00B66609" w:rsidP="000B4DD2">
            <w:pPr>
              <w:pStyle w:val="Normal6"/>
              <w:rPr>
                <w:lang w:val="de-DE"/>
              </w:rPr>
            </w:pPr>
            <w:r w:rsidRPr="006519B5">
              <w:rPr>
                <w:b/>
                <w:i/>
                <w:lang w:val="de-DE"/>
              </w:rPr>
              <w:t>Annullierungen von Flügen</w:t>
            </w:r>
          </w:p>
        </w:tc>
        <w:tc>
          <w:tcPr>
            <w:tcW w:w="4876" w:type="dxa"/>
          </w:tcPr>
          <w:p w14:paraId="440E3414" w14:textId="77777777" w:rsidR="00B66609" w:rsidRPr="006519B5" w:rsidRDefault="00B66609" w:rsidP="000B4DD2">
            <w:pPr>
              <w:pStyle w:val="Normal6"/>
              <w:rPr>
                <w:szCs w:val="24"/>
                <w:lang w:val="de-DE"/>
              </w:rPr>
            </w:pPr>
          </w:p>
        </w:tc>
      </w:tr>
      <w:tr w:rsidR="00B66609" w:rsidRPr="006519B5" w14:paraId="1B4F8B95" w14:textId="77777777" w:rsidTr="000B4DD2">
        <w:trPr>
          <w:jc w:val="center"/>
        </w:trPr>
        <w:tc>
          <w:tcPr>
            <w:tcW w:w="4876" w:type="dxa"/>
            <w:hideMark/>
          </w:tcPr>
          <w:p w14:paraId="002956C8" w14:textId="77777777" w:rsidR="00B66609" w:rsidRPr="006519B5" w:rsidRDefault="00B66609" w:rsidP="000B4DD2">
            <w:pPr>
              <w:pStyle w:val="Normal6"/>
              <w:rPr>
                <w:lang w:val="de-DE"/>
              </w:rPr>
            </w:pPr>
            <w:r w:rsidRPr="006519B5">
              <w:rPr>
                <w:b/>
                <w:i/>
                <w:lang w:val="de-DE"/>
              </w:rPr>
              <w:t>a)</w:t>
            </w:r>
            <w:r w:rsidRPr="006519B5">
              <w:rPr>
                <w:b/>
                <w:i/>
                <w:lang w:val="de-DE"/>
              </w:rPr>
              <w:tab/>
              <w:t>Annullierung von Flügen,</w:t>
            </w:r>
          </w:p>
        </w:tc>
        <w:tc>
          <w:tcPr>
            <w:tcW w:w="4876" w:type="dxa"/>
          </w:tcPr>
          <w:p w14:paraId="4CF2D7D9" w14:textId="77777777" w:rsidR="00B66609" w:rsidRPr="006519B5" w:rsidRDefault="00B66609" w:rsidP="000B4DD2">
            <w:pPr>
              <w:pStyle w:val="Normal6"/>
              <w:rPr>
                <w:szCs w:val="24"/>
                <w:lang w:val="de-DE"/>
              </w:rPr>
            </w:pPr>
          </w:p>
        </w:tc>
      </w:tr>
      <w:tr w:rsidR="00B66609" w:rsidRPr="006519B5" w14:paraId="179B476E" w14:textId="77777777" w:rsidTr="000B4DD2">
        <w:trPr>
          <w:jc w:val="center"/>
        </w:trPr>
        <w:tc>
          <w:tcPr>
            <w:tcW w:w="4876" w:type="dxa"/>
            <w:hideMark/>
          </w:tcPr>
          <w:p w14:paraId="55AA9CA2" w14:textId="77777777" w:rsidR="00B66609" w:rsidRPr="006519B5" w:rsidRDefault="00B66609" w:rsidP="000B4DD2">
            <w:pPr>
              <w:pStyle w:val="Normal6"/>
              <w:rPr>
                <w:lang w:val="de-DE"/>
              </w:rPr>
            </w:pPr>
            <w:r w:rsidRPr="006519B5">
              <w:rPr>
                <w:b/>
                <w:i/>
                <w:lang w:val="de-DE"/>
              </w:rPr>
              <w:t>b)</w:t>
            </w:r>
            <w:r w:rsidRPr="006519B5">
              <w:rPr>
                <w:b/>
                <w:i/>
                <w:lang w:val="de-DE"/>
              </w:rPr>
              <w:tab/>
              <w:t>Prozentsatz der Annullierungen von Flügen aufgrund</w:t>
            </w:r>
          </w:p>
        </w:tc>
        <w:tc>
          <w:tcPr>
            <w:tcW w:w="4876" w:type="dxa"/>
          </w:tcPr>
          <w:p w14:paraId="0D47D3F6" w14:textId="77777777" w:rsidR="00B66609" w:rsidRPr="006519B5" w:rsidRDefault="00B66609" w:rsidP="000B4DD2">
            <w:pPr>
              <w:pStyle w:val="Normal6"/>
              <w:rPr>
                <w:szCs w:val="24"/>
                <w:lang w:val="de-DE"/>
              </w:rPr>
            </w:pPr>
          </w:p>
        </w:tc>
      </w:tr>
      <w:tr w:rsidR="00B66609" w:rsidRPr="006519B5" w14:paraId="64DF3CFE" w14:textId="77777777" w:rsidTr="000B4DD2">
        <w:trPr>
          <w:jc w:val="center"/>
        </w:trPr>
        <w:tc>
          <w:tcPr>
            <w:tcW w:w="4876" w:type="dxa"/>
            <w:hideMark/>
          </w:tcPr>
          <w:p w14:paraId="3B10103E" w14:textId="77777777" w:rsidR="00B66609" w:rsidRPr="006519B5" w:rsidRDefault="00B66609" w:rsidP="000B4DD2">
            <w:pPr>
              <w:pStyle w:val="Normal6"/>
              <w:rPr>
                <w:lang w:val="de-DE"/>
              </w:rPr>
            </w:pPr>
            <w:r w:rsidRPr="006519B5">
              <w:rPr>
                <w:b/>
                <w:i/>
                <w:lang w:val="de-DE"/>
              </w:rPr>
              <w:t>–</w:t>
            </w:r>
            <w:r w:rsidRPr="006519B5">
              <w:rPr>
                <w:b/>
                <w:i/>
                <w:lang w:val="de-DE"/>
              </w:rPr>
              <w:tab/>
              <w:t>außergewöhnlicher Umstände,</w:t>
            </w:r>
          </w:p>
        </w:tc>
        <w:tc>
          <w:tcPr>
            <w:tcW w:w="4876" w:type="dxa"/>
          </w:tcPr>
          <w:p w14:paraId="724BE6B9" w14:textId="77777777" w:rsidR="00B66609" w:rsidRPr="006519B5" w:rsidRDefault="00B66609" w:rsidP="000B4DD2">
            <w:pPr>
              <w:pStyle w:val="Normal6"/>
              <w:rPr>
                <w:szCs w:val="24"/>
                <w:lang w:val="de-DE"/>
              </w:rPr>
            </w:pPr>
          </w:p>
        </w:tc>
      </w:tr>
      <w:tr w:rsidR="00B66609" w:rsidRPr="006519B5" w14:paraId="3B6F1C78" w14:textId="77777777" w:rsidTr="000B4DD2">
        <w:trPr>
          <w:jc w:val="center"/>
        </w:trPr>
        <w:tc>
          <w:tcPr>
            <w:tcW w:w="4876" w:type="dxa"/>
            <w:hideMark/>
          </w:tcPr>
          <w:p w14:paraId="6333CACA" w14:textId="2EAEA239" w:rsidR="00B66609" w:rsidRPr="006519B5" w:rsidRDefault="00B66609" w:rsidP="00217C79">
            <w:pPr>
              <w:pStyle w:val="Normal6"/>
              <w:rPr>
                <w:lang w:val="de-DE"/>
              </w:rPr>
            </w:pPr>
            <w:r w:rsidRPr="006519B5">
              <w:rPr>
                <w:b/>
                <w:i/>
                <w:lang w:val="de-DE"/>
              </w:rPr>
              <w:t>–</w:t>
            </w:r>
            <w:r w:rsidRPr="006519B5">
              <w:rPr>
                <w:b/>
                <w:i/>
                <w:lang w:val="de-DE"/>
              </w:rPr>
              <w:tab/>
              <w:t xml:space="preserve">des Verschuldens des </w:t>
            </w:r>
            <w:r w:rsidR="00217C79" w:rsidRPr="006519B5">
              <w:rPr>
                <w:b/>
                <w:i/>
                <w:lang w:val="de-DE"/>
              </w:rPr>
              <w:t xml:space="preserve">Fluggastes </w:t>
            </w:r>
            <w:r w:rsidRPr="006519B5">
              <w:rPr>
                <w:b/>
                <w:i/>
                <w:lang w:val="de-DE"/>
              </w:rPr>
              <w:t>oder</w:t>
            </w:r>
          </w:p>
        </w:tc>
        <w:tc>
          <w:tcPr>
            <w:tcW w:w="4876" w:type="dxa"/>
          </w:tcPr>
          <w:p w14:paraId="54F7A483" w14:textId="77777777" w:rsidR="00B66609" w:rsidRPr="006519B5" w:rsidRDefault="00B66609" w:rsidP="000B4DD2">
            <w:pPr>
              <w:pStyle w:val="Normal6"/>
              <w:rPr>
                <w:szCs w:val="24"/>
                <w:lang w:val="de-DE"/>
              </w:rPr>
            </w:pPr>
          </w:p>
        </w:tc>
      </w:tr>
      <w:tr w:rsidR="00B66609" w:rsidRPr="006519B5" w14:paraId="60EEFC07" w14:textId="77777777" w:rsidTr="000B4DD2">
        <w:trPr>
          <w:jc w:val="center"/>
        </w:trPr>
        <w:tc>
          <w:tcPr>
            <w:tcW w:w="4876" w:type="dxa"/>
            <w:hideMark/>
          </w:tcPr>
          <w:p w14:paraId="30A3EA22" w14:textId="77777777" w:rsidR="00B66609" w:rsidRPr="006519B5" w:rsidRDefault="00B66609" w:rsidP="000B4DD2">
            <w:pPr>
              <w:pStyle w:val="Normal6"/>
              <w:rPr>
                <w:lang w:val="de-DE"/>
              </w:rPr>
            </w:pPr>
            <w:r w:rsidRPr="006519B5">
              <w:rPr>
                <w:b/>
                <w:i/>
                <w:lang w:val="de-DE"/>
              </w:rPr>
              <w:t>–</w:t>
            </w:r>
            <w:r w:rsidRPr="006519B5">
              <w:rPr>
                <w:b/>
                <w:i/>
                <w:lang w:val="de-DE"/>
              </w:rPr>
              <w:tab/>
              <w:t>des Verhaltens eines Dritten.</w:t>
            </w:r>
          </w:p>
        </w:tc>
        <w:tc>
          <w:tcPr>
            <w:tcW w:w="4876" w:type="dxa"/>
          </w:tcPr>
          <w:p w14:paraId="1B59D938" w14:textId="77777777" w:rsidR="00B66609" w:rsidRPr="006519B5" w:rsidRDefault="00B66609" w:rsidP="000B4DD2">
            <w:pPr>
              <w:pStyle w:val="Normal6"/>
              <w:rPr>
                <w:szCs w:val="24"/>
                <w:lang w:val="de-DE"/>
              </w:rPr>
            </w:pPr>
          </w:p>
        </w:tc>
      </w:tr>
      <w:tr w:rsidR="00B66609" w:rsidRPr="006519B5" w14:paraId="0A7584DE" w14:textId="77777777" w:rsidTr="000B4DD2">
        <w:trPr>
          <w:jc w:val="center"/>
        </w:trPr>
        <w:tc>
          <w:tcPr>
            <w:tcW w:w="4876" w:type="dxa"/>
            <w:hideMark/>
          </w:tcPr>
          <w:p w14:paraId="4B478BB5" w14:textId="7C9242D0" w:rsidR="00B66609" w:rsidRPr="006519B5" w:rsidRDefault="00B66609" w:rsidP="00217C79">
            <w:pPr>
              <w:pStyle w:val="Normal6"/>
              <w:rPr>
                <w:lang w:val="de-DE"/>
              </w:rPr>
            </w:pPr>
            <w:r w:rsidRPr="006519B5">
              <w:rPr>
                <w:b/>
                <w:i/>
                <w:lang w:val="de-DE"/>
              </w:rPr>
              <w:t xml:space="preserve">Sauberkeit der Personenbeförderungsmittel und der </w:t>
            </w:r>
            <w:r w:rsidR="00217C79" w:rsidRPr="006519B5">
              <w:rPr>
                <w:b/>
                <w:i/>
                <w:lang w:val="de-DE"/>
              </w:rPr>
              <w:t xml:space="preserve">Abfertigungsgebäude </w:t>
            </w:r>
            <w:r w:rsidRPr="006519B5">
              <w:rPr>
                <w:b/>
                <w:i/>
                <w:lang w:val="de-DE"/>
              </w:rPr>
              <w:t>(Steuerung der Qualität und Temperatur der Raumluft, Hygiene der sanitären Einrichtungen usw.)</w:t>
            </w:r>
          </w:p>
        </w:tc>
        <w:tc>
          <w:tcPr>
            <w:tcW w:w="4876" w:type="dxa"/>
          </w:tcPr>
          <w:p w14:paraId="12C77F90" w14:textId="77777777" w:rsidR="00B66609" w:rsidRPr="006519B5" w:rsidRDefault="00B66609" w:rsidP="000B4DD2">
            <w:pPr>
              <w:pStyle w:val="Normal6"/>
              <w:rPr>
                <w:szCs w:val="24"/>
                <w:lang w:val="de-DE"/>
              </w:rPr>
            </w:pPr>
          </w:p>
        </w:tc>
      </w:tr>
      <w:tr w:rsidR="00B66609" w:rsidRPr="006519B5" w14:paraId="3E21281C" w14:textId="77777777" w:rsidTr="000B4DD2">
        <w:trPr>
          <w:jc w:val="center"/>
        </w:trPr>
        <w:tc>
          <w:tcPr>
            <w:tcW w:w="4876" w:type="dxa"/>
            <w:hideMark/>
          </w:tcPr>
          <w:p w14:paraId="5976EC0C" w14:textId="77777777" w:rsidR="00B66609" w:rsidRPr="006519B5" w:rsidRDefault="00B66609" w:rsidP="000B4DD2">
            <w:pPr>
              <w:pStyle w:val="Normal6"/>
              <w:rPr>
                <w:lang w:val="de-DE"/>
              </w:rPr>
            </w:pPr>
            <w:r w:rsidRPr="006519B5">
              <w:rPr>
                <w:b/>
                <w:i/>
                <w:lang w:val="de-DE"/>
              </w:rPr>
              <w:t>Einhaltung der brancheneinheitlichen Normen für Gewicht und Abmessungen von Handgepäck</w:t>
            </w:r>
          </w:p>
        </w:tc>
        <w:tc>
          <w:tcPr>
            <w:tcW w:w="4876" w:type="dxa"/>
          </w:tcPr>
          <w:p w14:paraId="424A796D" w14:textId="77777777" w:rsidR="00B66609" w:rsidRPr="006519B5" w:rsidRDefault="00B66609" w:rsidP="000B4DD2">
            <w:pPr>
              <w:pStyle w:val="Normal6"/>
              <w:rPr>
                <w:szCs w:val="24"/>
                <w:lang w:val="de-DE"/>
              </w:rPr>
            </w:pPr>
          </w:p>
        </w:tc>
      </w:tr>
      <w:tr w:rsidR="00B66609" w:rsidRPr="006519B5" w14:paraId="5B35CBB9" w14:textId="77777777" w:rsidTr="000B4DD2">
        <w:trPr>
          <w:jc w:val="center"/>
        </w:trPr>
        <w:tc>
          <w:tcPr>
            <w:tcW w:w="4876" w:type="dxa"/>
            <w:hideMark/>
          </w:tcPr>
          <w:p w14:paraId="190C8806" w14:textId="77777777" w:rsidR="00B66609" w:rsidRPr="006519B5" w:rsidRDefault="00B66609" w:rsidP="000B4DD2">
            <w:pPr>
              <w:pStyle w:val="Normal6"/>
              <w:rPr>
                <w:lang w:val="de-DE"/>
              </w:rPr>
            </w:pPr>
            <w:r w:rsidRPr="006519B5">
              <w:rPr>
                <w:b/>
                <w:i/>
                <w:lang w:val="de-DE"/>
              </w:rPr>
              <w:t>Ergebnisse der Umfrage(n) zur Kundenzufriedenheit</w:t>
            </w:r>
          </w:p>
        </w:tc>
        <w:tc>
          <w:tcPr>
            <w:tcW w:w="4876" w:type="dxa"/>
          </w:tcPr>
          <w:p w14:paraId="10CB1D75" w14:textId="77777777" w:rsidR="00B66609" w:rsidRPr="006519B5" w:rsidRDefault="00B66609" w:rsidP="000B4DD2">
            <w:pPr>
              <w:pStyle w:val="Normal6"/>
              <w:rPr>
                <w:szCs w:val="24"/>
                <w:lang w:val="de-DE"/>
              </w:rPr>
            </w:pPr>
          </w:p>
        </w:tc>
      </w:tr>
      <w:tr w:rsidR="00B66609" w:rsidRPr="006519B5" w14:paraId="67D35EC0" w14:textId="77777777" w:rsidTr="000B4DD2">
        <w:trPr>
          <w:jc w:val="center"/>
        </w:trPr>
        <w:tc>
          <w:tcPr>
            <w:tcW w:w="4876" w:type="dxa"/>
            <w:hideMark/>
          </w:tcPr>
          <w:p w14:paraId="39D55738" w14:textId="77777777" w:rsidR="00B66609" w:rsidRPr="006519B5" w:rsidRDefault="00B66609" w:rsidP="000B4DD2">
            <w:pPr>
              <w:pStyle w:val="Normal6"/>
              <w:rPr>
                <w:lang w:val="de-DE"/>
              </w:rPr>
            </w:pPr>
            <w:r w:rsidRPr="006519B5">
              <w:rPr>
                <w:b/>
                <w:i/>
                <w:lang w:val="de-DE"/>
              </w:rPr>
              <w:t>Bearbeitung von Beschwerden</w:t>
            </w:r>
          </w:p>
        </w:tc>
        <w:tc>
          <w:tcPr>
            <w:tcW w:w="4876" w:type="dxa"/>
          </w:tcPr>
          <w:p w14:paraId="487FBF1C" w14:textId="77777777" w:rsidR="00B66609" w:rsidRPr="006519B5" w:rsidRDefault="00B66609" w:rsidP="000B4DD2">
            <w:pPr>
              <w:pStyle w:val="Normal6"/>
              <w:rPr>
                <w:szCs w:val="24"/>
                <w:lang w:val="de-DE"/>
              </w:rPr>
            </w:pPr>
          </w:p>
        </w:tc>
      </w:tr>
      <w:tr w:rsidR="00B66609" w:rsidRPr="006519B5" w14:paraId="63D1C2A8" w14:textId="77777777" w:rsidTr="000B4DD2">
        <w:trPr>
          <w:jc w:val="center"/>
        </w:trPr>
        <w:tc>
          <w:tcPr>
            <w:tcW w:w="4876" w:type="dxa"/>
            <w:hideMark/>
          </w:tcPr>
          <w:p w14:paraId="32E6D3D4" w14:textId="77777777" w:rsidR="00B66609" w:rsidRPr="006519B5" w:rsidRDefault="00B66609" w:rsidP="000B4DD2">
            <w:pPr>
              <w:pStyle w:val="Normal6"/>
              <w:rPr>
                <w:lang w:val="de-DE"/>
              </w:rPr>
            </w:pPr>
            <w:r w:rsidRPr="006519B5">
              <w:rPr>
                <w:b/>
                <w:i/>
                <w:lang w:val="de-DE"/>
              </w:rPr>
              <w:t>a)</w:t>
            </w:r>
            <w:r w:rsidRPr="006519B5">
              <w:rPr>
                <w:b/>
                <w:i/>
                <w:lang w:val="de-DE"/>
              </w:rPr>
              <w:tab/>
              <w:t>Anzahl der Beschwerden,</w:t>
            </w:r>
          </w:p>
        </w:tc>
        <w:tc>
          <w:tcPr>
            <w:tcW w:w="4876" w:type="dxa"/>
          </w:tcPr>
          <w:p w14:paraId="5C592AF4" w14:textId="77777777" w:rsidR="00B66609" w:rsidRPr="006519B5" w:rsidRDefault="00B66609" w:rsidP="000B4DD2">
            <w:pPr>
              <w:pStyle w:val="Normal6"/>
              <w:rPr>
                <w:szCs w:val="24"/>
                <w:lang w:val="de-DE"/>
              </w:rPr>
            </w:pPr>
          </w:p>
        </w:tc>
      </w:tr>
      <w:tr w:rsidR="00B66609" w:rsidRPr="006519B5" w14:paraId="55A36E06" w14:textId="77777777" w:rsidTr="000B4DD2">
        <w:trPr>
          <w:jc w:val="center"/>
        </w:trPr>
        <w:tc>
          <w:tcPr>
            <w:tcW w:w="4876" w:type="dxa"/>
            <w:hideMark/>
          </w:tcPr>
          <w:p w14:paraId="01259614" w14:textId="77777777" w:rsidR="00B66609" w:rsidRPr="006519B5" w:rsidRDefault="00B66609" w:rsidP="000B4DD2">
            <w:pPr>
              <w:pStyle w:val="Normal6"/>
              <w:rPr>
                <w:lang w:val="de-DE"/>
              </w:rPr>
            </w:pPr>
            <w:r w:rsidRPr="006519B5">
              <w:rPr>
                <w:b/>
                <w:i/>
                <w:lang w:val="de-DE"/>
              </w:rPr>
              <w:t>b)</w:t>
            </w:r>
            <w:r w:rsidRPr="006519B5">
              <w:rPr>
                <w:b/>
                <w:i/>
                <w:lang w:val="de-DE"/>
              </w:rPr>
              <w:tab/>
              <w:t>Arten von Beschwerden,</w:t>
            </w:r>
          </w:p>
        </w:tc>
        <w:tc>
          <w:tcPr>
            <w:tcW w:w="4876" w:type="dxa"/>
          </w:tcPr>
          <w:p w14:paraId="19FB3816" w14:textId="77777777" w:rsidR="00B66609" w:rsidRPr="006519B5" w:rsidRDefault="00B66609" w:rsidP="000B4DD2">
            <w:pPr>
              <w:pStyle w:val="Normal6"/>
              <w:rPr>
                <w:szCs w:val="24"/>
                <w:lang w:val="de-DE"/>
              </w:rPr>
            </w:pPr>
          </w:p>
        </w:tc>
      </w:tr>
      <w:tr w:rsidR="00B66609" w:rsidRPr="006519B5" w14:paraId="568FEC47" w14:textId="77777777" w:rsidTr="000B4DD2">
        <w:trPr>
          <w:jc w:val="center"/>
        </w:trPr>
        <w:tc>
          <w:tcPr>
            <w:tcW w:w="4876" w:type="dxa"/>
            <w:hideMark/>
          </w:tcPr>
          <w:p w14:paraId="79C0ACD6" w14:textId="77777777" w:rsidR="00B66609" w:rsidRPr="006519B5" w:rsidRDefault="00B66609" w:rsidP="000B4DD2">
            <w:pPr>
              <w:pStyle w:val="Normal6"/>
              <w:rPr>
                <w:lang w:val="de-DE"/>
              </w:rPr>
            </w:pPr>
            <w:r w:rsidRPr="006519B5">
              <w:rPr>
                <w:b/>
                <w:i/>
                <w:lang w:val="de-DE"/>
              </w:rPr>
              <w:t>c)</w:t>
            </w:r>
            <w:r w:rsidRPr="006519B5">
              <w:rPr>
                <w:b/>
                <w:i/>
                <w:lang w:val="de-DE"/>
              </w:rPr>
              <w:tab/>
              <w:t>Ausgang der Beschwerden</w:t>
            </w:r>
          </w:p>
        </w:tc>
        <w:tc>
          <w:tcPr>
            <w:tcW w:w="4876" w:type="dxa"/>
          </w:tcPr>
          <w:p w14:paraId="6FB38F5E" w14:textId="77777777" w:rsidR="00B66609" w:rsidRPr="006519B5" w:rsidRDefault="00B66609" w:rsidP="000B4DD2">
            <w:pPr>
              <w:pStyle w:val="Normal6"/>
              <w:rPr>
                <w:szCs w:val="24"/>
                <w:lang w:val="de-DE"/>
              </w:rPr>
            </w:pPr>
          </w:p>
        </w:tc>
      </w:tr>
      <w:tr w:rsidR="00B66609" w:rsidRPr="006519B5" w14:paraId="6A169593" w14:textId="77777777" w:rsidTr="000B4DD2">
        <w:trPr>
          <w:jc w:val="center"/>
        </w:trPr>
        <w:tc>
          <w:tcPr>
            <w:tcW w:w="4876" w:type="dxa"/>
            <w:hideMark/>
          </w:tcPr>
          <w:p w14:paraId="6A68459E" w14:textId="77777777" w:rsidR="00B66609" w:rsidRPr="006519B5" w:rsidRDefault="00B66609" w:rsidP="000B4DD2">
            <w:pPr>
              <w:pStyle w:val="Normal6"/>
              <w:rPr>
                <w:lang w:val="de-DE"/>
              </w:rPr>
            </w:pPr>
            <w:r w:rsidRPr="006519B5">
              <w:rPr>
                <w:b/>
                <w:i/>
                <w:lang w:val="de-DE"/>
              </w:rPr>
              <w:t>d)</w:t>
            </w:r>
            <w:r w:rsidRPr="006519B5">
              <w:rPr>
                <w:b/>
                <w:i/>
                <w:lang w:val="de-DE"/>
              </w:rPr>
              <w:tab/>
              <w:t>Erstattungen und</w:t>
            </w:r>
          </w:p>
        </w:tc>
        <w:tc>
          <w:tcPr>
            <w:tcW w:w="4876" w:type="dxa"/>
          </w:tcPr>
          <w:p w14:paraId="3D43B8D5" w14:textId="77777777" w:rsidR="00B66609" w:rsidRPr="006519B5" w:rsidRDefault="00B66609" w:rsidP="000B4DD2">
            <w:pPr>
              <w:pStyle w:val="Normal6"/>
              <w:rPr>
                <w:szCs w:val="24"/>
                <w:lang w:val="de-DE"/>
              </w:rPr>
            </w:pPr>
          </w:p>
        </w:tc>
      </w:tr>
      <w:tr w:rsidR="00B66609" w:rsidRPr="006519B5" w14:paraId="78321915" w14:textId="77777777" w:rsidTr="000B4DD2">
        <w:trPr>
          <w:jc w:val="center"/>
        </w:trPr>
        <w:tc>
          <w:tcPr>
            <w:tcW w:w="4876" w:type="dxa"/>
            <w:hideMark/>
          </w:tcPr>
          <w:p w14:paraId="7F750C34" w14:textId="121A2B2A" w:rsidR="00B66609" w:rsidRPr="006519B5" w:rsidRDefault="00B66609" w:rsidP="00217C79">
            <w:pPr>
              <w:pStyle w:val="Normal6"/>
              <w:rPr>
                <w:lang w:val="de-DE"/>
              </w:rPr>
            </w:pPr>
            <w:r w:rsidRPr="006519B5">
              <w:rPr>
                <w:b/>
                <w:i/>
                <w:lang w:val="de-DE"/>
              </w:rPr>
              <w:t>e)</w:t>
            </w:r>
            <w:r w:rsidRPr="006519B5">
              <w:rPr>
                <w:b/>
                <w:i/>
                <w:lang w:val="de-DE"/>
              </w:rPr>
              <w:tab/>
            </w:r>
            <w:r w:rsidR="00217C79" w:rsidRPr="006519B5">
              <w:rPr>
                <w:b/>
                <w:i/>
                <w:lang w:val="de-DE"/>
              </w:rPr>
              <w:t xml:space="preserve">Ausgleichsleistungen </w:t>
            </w:r>
            <w:r w:rsidRPr="006519B5">
              <w:rPr>
                <w:b/>
                <w:i/>
                <w:lang w:val="de-DE"/>
              </w:rPr>
              <w:t>für die Nichteinhaltung von Dienstqualitätsnormen.</w:t>
            </w:r>
          </w:p>
        </w:tc>
        <w:tc>
          <w:tcPr>
            <w:tcW w:w="4876" w:type="dxa"/>
          </w:tcPr>
          <w:p w14:paraId="486224FF" w14:textId="77777777" w:rsidR="00B66609" w:rsidRPr="006519B5" w:rsidRDefault="00B66609" w:rsidP="000B4DD2">
            <w:pPr>
              <w:pStyle w:val="Normal6"/>
              <w:rPr>
                <w:szCs w:val="24"/>
                <w:lang w:val="de-DE"/>
              </w:rPr>
            </w:pPr>
          </w:p>
        </w:tc>
      </w:tr>
    </w:tbl>
    <w:p w14:paraId="34F941A7"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958636E" w14:textId="77777777" w:rsidR="00B66609" w:rsidRPr="006519B5" w:rsidRDefault="00B66609" w:rsidP="00B66609">
      <w:r w:rsidRPr="006519B5">
        <w:rPr>
          <w:rStyle w:val="HideTWBExt"/>
          <w:noProof w:val="0"/>
        </w:rPr>
        <w:t>&lt;/Amend&gt;</w:t>
      </w:r>
    </w:p>
    <w:p w14:paraId="6FDC57BE"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476</w:t>
      </w:r>
      <w:r w:rsidRPr="006519B5">
        <w:rPr>
          <w:rStyle w:val="HideTWBExt"/>
          <w:b w:val="0"/>
          <w:noProof w:val="0"/>
          <w:lang w:val="de-DE"/>
        </w:rPr>
        <w:t>&lt;/NumAm&gt;</w:t>
      </w:r>
    </w:p>
    <w:p w14:paraId="731F174C" w14:textId="77777777" w:rsidR="00B66609" w:rsidRPr="006519B5" w:rsidRDefault="00B66609" w:rsidP="00B66609">
      <w:pPr>
        <w:pStyle w:val="NormalBold"/>
      </w:pPr>
      <w:r w:rsidRPr="006519B5">
        <w:rPr>
          <w:rStyle w:val="HideTWBExt"/>
          <w:b w:val="0"/>
          <w:noProof w:val="0"/>
        </w:rPr>
        <w:t>&lt;RepeatBlock-By&gt;&lt;Members&gt;</w:t>
      </w:r>
      <w:r w:rsidRPr="006519B5">
        <w:t>Nina Carberry</w:t>
      </w:r>
      <w:r w:rsidRPr="006519B5">
        <w:rPr>
          <w:rStyle w:val="HideTWBExt"/>
          <w:b w:val="0"/>
          <w:noProof w:val="0"/>
        </w:rPr>
        <w:t>&lt;/Members&gt;</w:t>
      </w:r>
    </w:p>
    <w:p w14:paraId="0ACDA172" w14:textId="77777777" w:rsidR="00B66609" w:rsidRPr="006519B5" w:rsidRDefault="00B66609" w:rsidP="00B66609">
      <w:r w:rsidRPr="006519B5">
        <w:rPr>
          <w:rStyle w:val="HideTWBExt"/>
          <w:noProof w:val="0"/>
        </w:rPr>
        <w:t>&lt;/RepeatBlock-By&gt;</w:t>
      </w:r>
    </w:p>
    <w:p w14:paraId="0DB73602"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489FA8EB" w14:textId="77777777" w:rsidR="00B66609" w:rsidRPr="006519B5" w:rsidRDefault="00B66609" w:rsidP="00B66609">
      <w:pPr>
        <w:pStyle w:val="NormalBold"/>
      </w:pPr>
      <w:r w:rsidRPr="006519B5">
        <w:rPr>
          <w:rStyle w:val="HideTWBExt"/>
          <w:b w:val="0"/>
          <w:noProof w:val="0"/>
        </w:rPr>
        <w:t>&lt;Article&gt;</w:t>
      </w:r>
      <w:r w:rsidRPr="006519B5">
        <w:t>Anhang II a (neu)</w:t>
      </w:r>
      <w:r w:rsidRPr="006519B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59154E11" w14:textId="77777777" w:rsidTr="000B4DD2">
        <w:trPr>
          <w:jc w:val="center"/>
        </w:trPr>
        <w:tc>
          <w:tcPr>
            <w:tcW w:w="9752" w:type="dxa"/>
            <w:gridSpan w:val="2"/>
          </w:tcPr>
          <w:p w14:paraId="30201012" w14:textId="77777777" w:rsidR="00B66609" w:rsidRPr="006519B5" w:rsidRDefault="00B66609" w:rsidP="000B4DD2">
            <w:pPr>
              <w:keepNext/>
            </w:pPr>
          </w:p>
        </w:tc>
      </w:tr>
      <w:tr w:rsidR="00B66609" w:rsidRPr="006519B5" w14:paraId="7DC6FAC3" w14:textId="77777777" w:rsidTr="000B4DD2">
        <w:trPr>
          <w:jc w:val="center"/>
        </w:trPr>
        <w:tc>
          <w:tcPr>
            <w:tcW w:w="4876" w:type="dxa"/>
            <w:hideMark/>
          </w:tcPr>
          <w:p w14:paraId="2160BF9D"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7A3B0EC"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FE18038" w14:textId="77777777" w:rsidTr="000B4DD2">
        <w:trPr>
          <w:jc w:val="center"/>
        </w:trPr>
        <w:tc>
          <w:tcPr>
            <w:tcW w:w="4876" w:type="dxa"/>
          </w:tcPr>
          <w:p w14:paraId="558F1169" w14:textId="77777777" w:rsidR="00B66609" w:rsidRPr="006519B5" w:rsidRDefault="00B66609" w:rsidP="000B4DD2">
            <w:pPr>
              <w:pStyle w:val="Normal6"/>
              <w:rPr>
                <w:lang w:val="de-DE"/>
              </w:rPr>
            </w:pPr>
          </w:p>
        </w:tc>
        <w:tc>
          <w:tcPr>
            <w:tcW w:w="4876" w:type="dxa"/>
            <w:hideMark/>
          </w:tcPr>
          <w:p w14:paraId="6C9BCBAC" w14:textId="77777777" w:rsidR="00B66609" w:rsidRPr="006519B5" w:rsidRDefault="00B66609" w:rsidP="000B4DD2">
            <w:pPr>
              <w:pStyle w:val="Normal6"/>
              <w:rPr>
                <w:szCs w:val="24"/>
                <w:lang w:val="de-DE"/>
              </w:rPr>
            </w:pPr>
            <w:r w:rsidRPr="006519B5">
              <w:rPr>
                <w:b/>
                <w:i/>
                <w:lang w:val="de-DE"/>
              </w:rPr>
              <w:t>Anhang: Nicht erschöpfende Liste außergewöhnlicher Umstände im Sinne dieser Verordnung</w:t>
            </w:r>
          </w:p>
        </w:tc>
      </w:tr>
      <w:tr w:rsidR="00B66609" w:rsidRPr="006519B5" w14:paraId="51E04D2B" w14:textId="77777777" w:rsidTr="000B4DD2">
        <w:trPr>
          <w:jc w:val="center"/>
        </w:trPr>
        <w:tc>
          <w:tcPr>
            <w:tcW w:w="4876" w:type="dxa"/>
          </w:tcPr>
          <w:p w14:paraId="7900AC32" w14:textId="77777777" w:rsidR="00B66609" w:rsidRPr="006519B5" w:rsidRDefault="00B66609" w:rsidP="000B4DD2">
            <w:pPr>
              <w:pStyle w:val="Normal6"/>
              <w:rPr>
                <w:lang w:val="de-DE"/>
              </w:rPr>
            </w:pPr>
          </w:p>
        </w:tc>
        <w:tc>
          <w:tcPr>
            <w:tcW w:w="4876" w:type="dxa"/>
            <w:hideMark/>
          </w:tcPr>
          <w:p w14:paraId="29DB01C9" w14:textId="77777777" w:rsidR="00B66609" w:rsidRPr="006519B5" w:rsidRDefault="00B66609" w:rsidP="000B4DD2">
            <w:pPr>
              <w:pStyle w:val="Normal6"/>
              <w:rPr>
                <w:szCs w:val="24"/>
                <w:lang w:val="de-DE"/>
              </w:rPr>
            </w:pPr>
            <w:r w:rsidRPr="006519B5">
              <w:rPr>
                <w:b/>
                <w:i/>
                <w:lang w:val="de-DE"/>
              </w:rPr>
              <w:t>(1) Folgende Umstände sind als „außergewöhnlich“ anzusehen:</w:t>
            </w:r>
          </w:p>
        </w:tc>
      </w:tr>
      <w:tr w:rsidR="00B66609" w:rsidRPr="006519B5" w14:paraId="48627160" w14:textId="77777777" w:rsidTr="000B4DD2">
        <w:trPr>
          <w:jc w:val="center"/>
        </w:trPr>
        <w:tc>
          <w:tcPr>
            <w:tcW w:w="4876" w:type="dxa"/>
          </w:tcPr>
          <w:p w14:paraId="24FD3999" w14:textId="77777777" w:rsidR="00B66609" w:rsidRPr="006519B5" w:rsidRDefault="00B66609" w:rsidP="000B4DD2">
            <w:pPr>
              <w:pStyle w:val="Normal6"/>
              <w:rPr>
                <w:lang w:val="de-DE"/>
              </w:rPr>
            </w:pPr>
          </w:p>
        </w:tc>
        <w:tc>
          <w:tcPr>
            <w:tcW w:w="4876" w:type="dxa"/>
            <w:hideMark/>
          </w:tcPr>
          <w:p w14:paraId="2197674B" w14:textId="77777777" w:rsidR="00B66609" w:rsidRPr="006519B5" w:rsidRDefault="00B66609" w:rsidP="000B4DD2">
            <w:pPr>
              <w:pStyle w:val="Normal6"/>
              <w:rPr>
                <w:szCs w:val="24"/>
                <w:lang w:val="de-DE"/>
              </w:rPr>
            </w:pPr>
            <w:r w:rsidRPr="006519B5">
              <w:rPr>
                <w:b/>
                <w:i/>
                <w:lang w:val="de-DE"/>
              </w:rPr>
              <w:t>a) außergewöhnliche Umstände, die nicht mit dem Betrieb des Luftfahrzeugs zusammenhängen, z. B.:</w:t>
            </w:r>
          </w:p>
        </w:tc>
      </w:tr>
      <w:tr w:rsidR="00B66609" w:rsidRPr="006519B5" w14:paraId="166318D1" w14:textId="77777777" w:rsidTr="000B4DD2">
        <w:trPr>
          <w:jc w:val="center"/>
        </w:trPr>
        <w:tc>
          <w:tcPr>
            <w:tcW w:w="4876" w:type="dxa"/>
          </w:tcPr>
          <w:p w14:paraId="03A45482" w14:textId="77777777" w:rsidR="00B66609" w:rsidRPr="006519B5" w:rsidRDefault="00B66609" w:rsidP="000B4DD2">
            <w:pPr>
              <w:pStyle w:val="Normal6"/>
              <w:rPr>
                <w:lang w:val="de-DE"/>
              </w:rPr>
            </w:pPr>
          </w:p>
        </w:tc>
        <w:tc>
          <w:tcPr>
            <w:tcW w:w="4876" w:type="dxa"/>
            <w:hideMark/>
          </w:tcPr>
          <w:p w14:paraId="524AB087" w14:textId="77777777" w:rsidR="00B66609" w:rsidRPr="006519B5" w:rsidRDefault="00B66609" w:rsidP="000B4DD2">
            <w:pPr>
              <w:pStyle w:val="Normal6"/>
              <w:rPr>
                <w:szCs w:val="24"/>
                <w:lang w:val="de-DE"/>
              </w:rPr>
            </w:pPr>
            <w:r w:rsidRPr="006519B5">
              <w:rPr>
                <w:b/>
                <w:i/>
                <w:lang w:val="de-DE"/>
              </w:rPr>
              <w:t>i) größere Natur- und/oder Umweltkatastrophen, bei denen davon auszugehen ist, dass sie die sichere Durchführung des Fluges beeinträchtigen;</w:t>
            </w:r>
          </w:p>
        </w:tc>
      </w:tr>
      <w:tr w:rsidR="00B66609" w:rsidRPr="006519B5" w14:paraId="2D7E3A07" w14:textId="77777777" w:rsidTr="000B4DD2">
        <w:trPr>
          <w:jc w:val="center"/>
        </w:trPr>
        <w:tc>
          <w:tcPr>
            <w:tcW w:w="4876" w:type="dxa"/>
          </w:tcPr>
          <w:p w14:paraId="72BBC15F" w14:textId="77777777" w:rsidR="00B66609" w:rsidRPr="006519B5" w:rsidRDefault="00B66609" w:rsidP="000B4DD2">
            <w:pPr>
              <w:pStyle w:val="Normal6"/>
              <w:rPr>
                <w:lang w:val="de-DE"/>
              </w:rPr>
            </w:pPr>
          </w:p>
        </w:tc>
        <w:tc>
          <w:tcPr>
            <w:tcW w:w="4876" w:type="dxa"/>
            <w:hideMark/>
          </w:tcPr>
          <w:p w14:paraId="27F6433D" w14:textId="77777777" w:rsidR="00B66609" w:rsidRPr="006519B5" w:rsidRDefault="00B66609" w:rsidP="000B4DD2">
            <w:pPr>
              <w:pStyle w:val="Normal6"/>
              <w:rPr>
                <w:szCs w:val="24"/>
                <w:lang w:val="de-DE"/>
              </w:rPr>
            </w:pPr>
            <w:r w:rsidRPr="006519B5">
              <w:rPr>
                <w:b/>
                <w:i/>
                <w:lang w:val="de-DE"/>
              </w:rPr>
              <w:t>ii) extreme Wetterbedingungen, die nicht mit der sicheren Durchführung des Fluges vereinbar sind oder zu Kapazitätsbeschränkungen auf dem Abflug- oder Ankunftsflughafen führen;</w:t>
            </w:r>
          </w:p>
        </w:tc>
      </w:tr>
      <w:tr w:rsidR="00B66609" w:rsidRPr="006519B5" w14:paraId="57BC1B9A" w14:textId="77777777" w:rsidTr="000B4DD2">
        <w:trPr>
          <w:jc w:val="center"/>
        </w:trPr>
        <w:tc>
          <w:tcPr>
            <w:tcW w:w="4876" w:type="dxa"/>
          </w:tcPr>
          <w:p w14:paraId="5E84E13A" w14:textId="77777777" w:rsidR="00B66609" w:rsidRPr="006519B5" w:rsidRDefault="00B66609" w:rsidP="000B4DD2">
            <w:pPr>
              <w:pStyle w:val="Normal6"/>
              <w:rPr>
                <w:lang w:val="de-DE"/>
              </w:rPr>
            </w:pPr>
          </w:p>
        </w:tc>
        <w:tc>
          <w:tcPr>
            <w:tcW w:w="4876" w:type="dxa"/>
            <w:hideMark/>
          </w:tcPr>
          <w:p w14:paraId="2AC1613D" w14:textId="77777777" w:rsidR="00B66609" w:rsidRPr="006519B5" w:rsidRDefault="00B66609" w:rsidP="000B4DD2">
            <w:pPr>
              <w:pStyle w:val="Normal6"/>
              <w:rPr>
                <w:szCs w:val="24"/>
                <w:lang w:val="de-DE"/>
              </w:rPr>
            </w:pPr>
            <w:r w:rsidRPr="006519B5">
              <w:rPr>
                <w:b/>
                <w:i/>
                <w:lang w:val="de-DE"/>
              </w:rPr>
              <w:t>iii) Krieg oder Aufstand;</w:t>
            </w:r>
          </w:p>
        </w:tc>
      </w:tr>
      <w:tr w:rsidR="00B66609" w:rsidRPr="006519B5" w14:paraId="560B1DA4" w14:textId="77777777" w:rsidTr="000B4DD2">
        <w:trPr>
          <w:jc w:val="center"/>
        </w:trPr>
        <w:tc>
          <w:tcPr>
            <w:tcW w:w="4876" w:type="dxa"/>
          </w:tcPr>
          <w:p w14:paraId="667BD6DB" w14:textId="77777777" w:rsidR="00B66609" w:rsidRPr="006519B5" w:rsidRDefault="00B66609" w:rsidP="000B4DD2">
            <w:pPr>
              <w:pStyle w:val="Normal6"/>
              <w:rPr>
                <w:lang w:val="de-DE"/>
              </w:rPr>
            </w:pPr>
          </w:p>
        </w:tc>
        <w:tc>
          <w:tcPr>
            <w:tcW w:w="4876" w:type="dxa"/>
            <w:hideMark/>
          </w:tcPr>
          <w:p w14:paraId="37EE8FB0" w14:textId="77777777" w:rsidR="00B66609" w:rsidRPr="006519B5" w:rsidRDefault="00B66609" w:rsidP="000B4DD2">
            <w:pPr>
              <w:pStyle w:val="Normal6"/>
              <w:rPr>
                <w:szCs w:val="24"/>
                <w:lang w:val="de-DE"/>
              </w:rPr>
            </w:pPr>
            <w:r w:rsidRPr="006519B5">
              <w:rPr>
                <w:b/>
                <w:i/>
                <w:lang w:val="de-DE"/>
              </w:rPr>
              <w:t>iv) schwerwiegende grenzüberschreitende Gesundheitsgefahren, die in den Anwendungsbereich von Artikel 2 Absatz 1 oder Artikel 2 Absatz 4 der Verordnung (EU) 2022/2371 fallen und bei denen davon ausgegangen wird, dass sie den sicheren Betrieb des Fluges beeinträchtigen;</w:t>
            </w:r>
          </w:p>
        </w:tc>
      </w:tr>
      <w:tr w:rsidR="00B66609" w:rsidRPr="006519B5" w14:paraId="612E4A87" w14:textId="77777777" w:rsidTr="000B4DD2">
        <w:trPr>
          <w:jc w:val="center"/>
        </w:trPr>
        <w:tc>
          <w:tcPr>
            <w:tcW w:w="4876" w:type="dxa"/>
          </w:tcPr>
          <w:p w14:paraId="037CFA18" w14:textId="77777777" w:rsidR="00B66609" w:rsidRPr="006519B5" w:rsidRDefault="00B66609" w:rsidP="000B4DD2">
            <w:pPr>
              <w:pStyle w:val="Normal6"/>
              <w:rPr>
                <w:lang w:val="de-DE"/>
              </w:rPr>
            </w:pPr>
          </w:p>
        </w:tc>
        <w:tc>
          <w:tcPr>
            <w:tcW w:w="4876" w:type="dxa"/>
            <w:hideMark/>
          </w:tcPr>
          <w:p w14:paraId="6C931234" w14:textId="77777777" w:rsidR="00B66609" w:rsidRPr="006519B5" w:rsidRDefault="00B66609" w:rsidP="000B4DD2">
            <w:pPr>
              <w:pStyle w:val="Normal6"/>
              <w:rPr>
                <w:szCs w:val="24"/>
                <w:lang w:val="de-DE"/>
              </w:rPr>
            </w:pPr>
            <w:r w:rsidRPr="006519B5">
              <w:rPr>
                <w:b/>
                <w:i/>
                <w:lang w:val="de-DE"/>
              </w:rPr>
              <w:t>v) Vogelschlag oder Zusammenstoß des Luftfahrzeugs mit Fremdkörpern während eines Fluges, der Schäden verursachen kann, die eine sofortige obligatorische Kontrolle und möglicherweise eine Instandsetzung erfordern;</w:t>
            </w:r>
          </w:p>
        </w:tc>
      </w:tr>
      <w:tr w:rsidR="00B66609" w:rsidRPr="006519B5" w14:paraId="3CDC4C43" w14:textId="77777777" w:rsidTr="000B4DD2">
        <w:trPr>
          <w:jc w:val="center"/>
        </w:trPr>
        <w:tc>
          <w:tcPr>
            <w:tcW w:w="4876" w:type="dxa"/>
          </w:tcPr>
          <w:p w14:paraId="47EDFDC6" w14:textId="77777777" w:rsidR="00B66609" w:rsidRPr="006519B5" w:rsidRDefault="00B66609" w:rsidP="000B4DD2">
            <w:pPr>
              <w:pStyle w:val="Normal6"/>
              <w:rPr>
                <w:lang w:val="de-DE"/>
              </w:rPr>
            </w:pPr>
          </w:p>
        </w:tc>
        <w:tc>
          <w:tcPr>
            <w:tcW w:w="4876" w:type="dxa"/>
            <w:hideMark/>
          </w:tcPr>
          <w:p w14:paraId="102D81E1" w14:textId="77777777" w:rsidR="00B66609" w:rsidRPr="006519B5" w:rsidRDefault="00B66609" w:rsidP="000B4DD2">
            <w:pPr>
              <w:pStyle w:val="Normal6"/>
              <w:rPr>
                <w:szCs w:val="24"/>
                <w:lang w:val="de-DE"/>
              </w:rPr>
            </w:pPr>
            <w:r w:rsidRPr="006519B5">
              <w:rPr>
                <w:b/>
                <w:i/>
                <w:lang w:val="de-DE"/>
              </w:rPr>
              <w:t>b) Verschulden eines Reisenden, insbesondere</w:t>
            </w:r>
          </w:p>
        </w:tc>
      </w:tr>
      <w:tr w:rsidR="00B66609" w:rsidRPr="006519B5" w14:paraId="6A53879F" w14:textId="77777777" w:rsidTr="000B4DD2">
        <w:trPr>
          <w:jc w:val="center"/>
        </w:trPr>
        <w:tc>
          <w:tcPr>
            <w:tcW w:w="4876" w:type="dxa"/>
          </w:tcPr>
          <w:p w14:paraId="6A6670AB" w14:textId="77777777" w:rsidR="00B66609" w:rsidRPr="006519B5" w:rsidRDefault="00B66609" w:rsidP="000B4DD2">
            <w:pPr>
              <w:pStyle w:val="Normal6"/>
              <w:rPr>
                <w:lang w:val="de-DE"/>
              </w:rPr>
            </w:pPr>
          </w:p>
        </w:tc>
        <w:tc>
          <w:tcPr>
            <w:tcW w:w="4876" w:type="dxa"/>
            <w:hideMark/>
          </w:tcPr>
          <w:p w14:paraId="76FD3126" w14:textId="77777777" w:rsidR="00B66609" w:rsidRPr="006519B5" w:rsidRDefault="00B66609" w:rsidP="000B4DD2">
            <w:pPr>
              <w:pStyle w:val="Normal6"/>
              <w:rPr>
                <w:szCs w:val="24"/>
                <w:lang w:val="de-DE"/>
              </w:rPr>
            </w:pPr>
            <w:r w:rsidRPr="006519B5">
              <w:rPr>
                <w:b/>
                <w:i/>
                <w:lang w:val="de-DE"/>
              </w:rPr>
              <w:t>i) störendes Verhalten von Fluggästen, das die sichere Durchführung des Fluges gefährdet;</w:t>
            </w:r>
          </w:p>
        </w:tc>
      </w:tr>
      <w:tr w:rsidR="00B66609" w:rsidRPr="006519B5" w14:paraId="438321BD" w14:textId="77777777" w:rsidTr="000B4DD2">
        <w:trPr>
          <w:jc w:val="center"/>
        </w:trPr>
        <w:tc>
          <w:tcPr>
            <w:tcW w:w="4876" w:type="dxa"/>
          </w:tcPr>
          <w:p w14:paraId="2186D2AE" w14:textId="77777777" w:rsidR="00B66609" w:rsidRPr="006519B5" w:rsidRDefault="00B66609" w:rsidP="000B4DD2">
            <w:pPr>
              <w:pStyle w:val="Normal6"/>
              <w:rPr>
                <w:lang w:val="de-DE"/>
              </w:rPr>
            </w:pPr>
          </w:p>
        </w:tc>
        <w:tc>
          <w:tcPr>
            <w:tcW w:w="4876" w:type="dxa"/>
            <w:hideMark/>
          </w:tcPr>
          <w:p w14:paraId="4C4D109C" w14:textId="77777777" w:rsidR="00B66609" w:rsidRPr="006519B5" w:rsidRDefault="00B66609" w:rsidP="000B4DD2">
            <w:pPr>
              <w:pStyle w:val="Normal6"/>
              <w:rPr>
                <w:szCs w:val="24"/>
                <w:lang w:val="de-DE"/>
              </w:rPr>
            </w:pPr>
            <w:r w:rsidRPr="006519B5">
              <w:rPr>
                <w:b/>
                <w:i/>
                <w:lang w:val="de-DE"/>
              </w:rPr>
              <w:t>Gesundheitsrisiken oder medizinische Notfälle (wie schwere Krankheiten), die erst kurz vor Abflug festgestellt werden oder eine Unterbrechung oder Umleitung des Fluges erfordern;</w:t>
            </w:r>
          </w:p>
        </w:tc>
      </w:tr>
      <w:tr w:rsidR="00B66609" w:rsidRPr="006519B5" w14:paraId="5454E704" w14:textId="77777777" w:rsidTr="000B4DD2">
        <w:trPr>
          <w:jc w:val="center"/>
        </w:trPr>
        <w:tc>
          <w:tcPr>
            <w:tcW w:w="4876" w:type="dxa"/>
          </w:tcPr>
          <w:p w14:paraId="18B22D2C" w14:textId="77777777" w:rsidR="00B66609" w:rsidRPr="006519B5" w:rsidRDefault="00B66609" w:rsidP="000B4DD2">
            <w:pPr>
              <w:pStyle w:val="Normal6"/>
              <w:rPr>
                <w:lang w:val="de-DE"/>
              </w:rPr>
            </w:pPr>
          </w:p>
        </w:tc>
        <w:tc>
          <w:tcPr>
            <w:tcW w:w="4876" w:type="dxa"/>
            <w:hideMark/>
          </w:tcPr>
          <w:p w14:paraId="067BBED7" w14:textId="77777777" w:rsidR="00B66609" w:rsidRPr="006519B5" w:rsidRDefault="00B66609" w:rsidP="000B4DD2">
            <w:pPr>
              <w:pStyle w:val="Normal6"/>
              <w:rPr>
                <w:szCs w:val="24"/>
                <w:lang w:val="de-DE"/>
              </w:rPr>
            </w:pPr>
            <w:r w:rsidRPr="006519B5">
              <w:rPr>
                <w:b/>
                <w:i/>
                <w:lang w:val="de-DE"/>
              </w:rPr>
              <w:t>c) Verhalten eines Dritten, das das ausführende Luftfahrunternehmen trotz Anwendung der nach Lage des Falles gebotenen Sorgfalt nicht vermeiden und dessen Folgen er nicht abwenden konnte, z. B.:</w:t>
            </w:r>
          </w:p>
        </w:tc>
      </w:tr>
      <w:tr w:rsidR="00B66609" w:rsidRPr="006519B5" w14:paraId="21592EEC" w14:textId="77777777" w:rsidTr="000B4DD2">
        <w:trPr>
          <w:jc w:val="center"/>
        </w:trPr>
        <w:tc>
          <w:tcPr>
            <w:tcW w:w="4876" w:type="dxa"/>
          </w:tcPr>
          <w:p w14:paraId="582F6509" w14:textId="77777777" w:rsidR="00B66609" w:rsidRPr="006519B5" w:rsidRDefault="00B66609" w:rsidP="000B4DD2">
            <w:pPr>
              <w:pStyle w:val="Normal6"/>
              <w:rPr>
                <w:lang w:val="de-DE"/>
              </w:rPr>
            </w:pPr>
          </w:p>
        </w:tc>
        <w:tc>
          <w:tcPr>
            <w:tcW w:w="4876" w:type="dxa"/>
            <w:hideMark/>
          </w:tcPr>
          <w:p w14:paraId="2D43E948" w14:textId="77777777" w:rsidR="00B66609" w:rsidRPr="006519B5" w:rsidRDefault="00B66609" w:rsidP="000B4DD2">
            <w:pPr>
              <w:pStyle w:val="Normal6"/>
              <w:rPr>
                <w:szCs w:val="24"/>
                <w:lang w:val="de-DE"/>
              </w:rPr>
            </w:pPr>
            <w:r w:rsidRPr="006519B5">
              <w:rPr>
                <w:b/>
                <w:i/>
                <w:lang w:val="de-DE"/>
              </w:rPr>
              <w:t>i) Sicherheitsrisiken, Schäden durch Sabotageakte oder terroristische oder rechtswidrige Handlungen, die mit der sicheren Durchführung des Fluges unvereinbar sind;</w:t>
            </w:r>
          </w:p>
        </w:tc>
      </w:tr>
      <w:tr w:rsidR="00B66609" w:rsidRPr="006519B5" w14:paraId="6062DA17" w14:textId="77777777" w:rsidTr="000B4DD2">
        <w:trPr>
          <w:jc w:val="center"/>
        </w:trPr>
        <w:tc>
          <w:tcPr>
            <w:tcW w:w="4876" w:type="dxa"/>
          </w:tcPr>
          <w:p w14:paraId="7569DD50" w14:textId="77777777" w:rsidR="00B66609" w:rsidRPr="006519B5" w:rsidRDefault="00B66609" w:rsidP="000B4DD2">
            <w:pPr>
              <w:pStyle w:val="Normal6"/>
              <w:rPr>
                <w:lang w:val="de-DE"/>
              </w:rPr>
            </w:pPr>
          </w:p>
        </w:tc>
        <w:tc>
          <w:tcPr>
            <w:tcW w:w="4876" w:type="dxa"/>
            <w:hideMark/>
          </w:tcPr>
          <w:p w14:paraId="795C2E22" w14:textId="77777777" w:rsidR="00B66609" w:rsidRPr="006519B5" w:rsidRDefault="00B66609" w:rsidP="000B4DD2">
            <w:pPr>
              <w:pStyle w:val="Normal6"/>
              <w:rPr>
                <w:szCs w:val="24"/>
                <w:lang w:val="de-DE"/>
              </w:rPr>
            </w:pPr>
            <w:r w:rsidRPr="006519B5">
              <w:rPr>
                <w:b/>
                <w:i/>
                <w:lang w:val="de-DE"/>
              </w:rPr>
              <w:t>ii) ein versteckter Fabrikationsfehler, der vom Hersteller oder einer zuständigen Behörde entdeckt wird und die Flugsicherheit beeinträchtigt;</w:t>
            </w:r>
          </w:p>
        </w:tc>
      </w:tr>
      <w:tr w:rsidR="00B66609" w:rsidRPr="006519B5" w14:paraId="3AB2DD7E" w14:textId="77777777" w:rsidTr="000B4DD2">
        <w:trPr>
          <w:jc w:val="center"/>
        </w:trPr>
        <w:tc>
          <w:tcPr>
            <w:tcW w:w="4876" w:type="dxa"/>
          </w:tcPr>
          <w:p w14:paraId="4B559B6B" w14:textId="77777777" w:rsidR="00B66609" w:rsidRPr="006519B5" w:rsidRDefault="00B66609" w:rsidP="000B4DD2">
            <w:pPr>
              <w:pStyle w:val="Normal6"/>
              <w:rPr>
                <w:lang w:val="de-DE"/>
              </w:rPr>
            </w:pPr>
          </w:p>
        </w:tc>
        <w:tc>
          <w:tcPr>
            <w:tcW w:w="4876" w:type="dxa"/>
            <w:hideMark/>
          </w:tcPr>
          <w:p w14:paraId="2E382366" w14:textId="77777777" w:rsidR="00B66609" w:rsidRPr="006519B5" w:rsidRDefault="00B66609" w:rsidP="000B4DD2">
            <w:pPr>
              <w:pStyle w:val="Normal6"/>
              <w:rPr>
                <w:szCs w:val="24"/>
                <w:lang w:val="de-DE"/>
              </w:rPr>
            </w:pPr>
            <w:r w:rsidRPr="006519B5">
              <w:rPr>
                <w:b/>
                <w:i/>
                <w:lang w:val="de-DE"/>
              </w:rPr>
              <w:t>iii) Beschränkungen durch das Flugverkehrsmanagement oder die Schließung eines Luftraums;</w:t>
            </w:r>
          </w:p>
        </w:tc>
      </w:tr>
      <w:tr w:rsidR="00B66609" w:rsidRPr="006519B5" w14:paraId="27F46EE2" w14:textId="77777777" w:rsidTr="000B4DD2">
        <w:trPr>
          <w:jc w:val="center"/>
        </w:trPr>
        <w:tc>
          <w:tcPr>
            <w:tcW w:w="4876" w:type="dxa"/>
          </w:tcPr>
          <w:p w14:paraId="7AE7F1A7" w14:textId="77777777" w:rsidR="00B66609" w:rsidRPr="006519B5" w:rsidRDefault="00B66609" w:rsidP="000B4DD2">
            <w:pPr>
              <w:pStyle w:val="Normal6"/>
              <w:rPr>
                <w:lang w:val="de-DE"/>
              </w:rPr>
            </w:pPr>
          </w:p>
        </w:tc>
        <w:tc>
          <w:tcPr>
            <w:tcW w:w="4876" w:type="dxa"/>
            <w:hideMark/>
          </w:tcPr>
          <w:p w14:paraId="2F2E8D6E" w14:textId="77777777" w:rsidR="00B66609" w:rsidRPr="006519B5" w:rsidRDefault="00B66609" w:rsidP="000B4DD2">
            <w:pPr>
              <w:pStyle w:val="Normal6"/>
              <w:rPr>
                <w:szCs w:val="24"/>
                <w:lang w:val="de-DE"/>
              </w:rPr>
            </w:pPr>
            <w:r w:rsidRPr="006519B5">
              <w:rPr>
                <w:b/>
                <w:i/>
                <w:lang w:val="de-DE"/>
              </w:rPr>
              <w:t>iv) teilweise oder vollständige außerplanmäßige Schließung eines Flughafens, einschließlich eines allgemeinen Ausfalls des Flughafensystems, oder Aktivierung des Notfallplans durch die Flughafenverwaltungsbehörde;</w:t>
            </w:r>
          </w:p>
        </w:tc>
      </w:tr>
      <w:tr w:rsidR="00B66609" w:rsidRPr="006519B5" w14:paraId="7F7DB739" w14:textId="77777777" w:rsidTr="000B4DD2">
        <w:trPr>
          <w:jc w:val="center"/>
        </w:trPr>
        <w:tc>
          <w:tcPr>
            <w:tcW w:w="4876" w:type="dxa"/>
          </w:tcPr>
          <w:p w14:paraId="674E973C" w14:textId="77777777" w:rsidR="00B66609" w:rsidRPr="006519B5" w:rsidRDefault="00B66609" w:rsidP="000B4DD2">
            <w:pPr>
              <w:pStyle w:val="Normal6"/>
              <w:rPr>
                <w:lang w:val="de-DE"/>
              </w:rPr>
            </w:pPr>
          </w:p>
        </w:tc>
        <w:tc>
          <w:tcPr>
            <w:tcW w:w="4876" w:type="dxa"/>
            <w:hideMark/>
          </w:tcPr>
          <w:p w14:paraId="4D0CCF68" w14:textId="77777777" w:rsidR="00B66609" w:rsidRPr="006519B5" w:rsidRDefault="00B66609" w:rsidP="000B4DD2">
            <w:pPr>
              <w:pStyle w:val="Normal6"/>
              <w:rPr>
                <w:szCs w:val="24"/>
                <w:lang w:val="de-DE"/>
              </w:rPr>
            </w:pPr>
            <w:r w:rsidRPr="006519B5">
              <w:rPr>
                <w:b/>
                <w:i/>
                <w:lang w:val="de-DE"/>
              </w:rPr>
              <w:t>v) Arbeitsstreitigkeiten bei wesentlichen Dienstleistern wie dem Flughafenleitungsorgan, Flugsicherungsorganisationen, Bodenabfertigungsdienstleistern oder – in Bezug auf Anforderungen, die nur die Behörden erfüllen können – beim ausführenden Luftfahrtunternehmen;</w:t>
            </w:r>
          </w:p>
        </w:tc>
      </w:tr>
      <w:tr w:rsidR="00B66609" w:rsidRPr="006519B5" w14:paraId="02B7A857" w14:textId="77777777" w:rsidTr="000B4DD2">
        <w:trPr>
          <w:jc w:val="center"/>
        </w:trPr>
        <w:tc>
          <w:tcPr>
            <w:tcW w:w="4876" w:type="dxa"/>
          </w:tcPr>
          <w:p w14:paraId="14EAFBDF" w14:textId="77777777" w:rsidR="00B66609" w:rsidRPr="006519B5" w:rsidRDefault="00B66609" w:rsidP="000B4DD2">
            <w:pPr>
              <w:pStyle w:val="Normal6"/>
              <w:rPr>
                <w:lang w:val="de-DE"/>
              </w:rPr>
            </w:pPr>
          </w:p>
        </w:tc>
        <w:tc>
          <w:tcPr>
            <w:tcW w:w="4876" w:type="dxa"/>
            <w:hideMark/>
          </w:tcPr>
          <w:p w14:paraId="15CD5EB9" w14:textId="77777777" w:rsidR="00B66609" w:rsidRPr="006519B5" w:rsidRDefault="00B66609" w:rsidP="000B4DD2">
            <w:pPr>
              <w:pStyle w:val="Normal6"/>
              <w:rPr>
                <w:szCs w:val="24"/>
                <w:lang w:val="de-DE"/>
              </w:rPr>
            </w:pPr>
            <w:r w:rsidRPr="006519B5">
              <w:rPr>
                <w:b/>
                <w:i/>
                <w:lang w:val="de-DE"/>
              </w:rPr>
              <w:t>vi) Beschädigung des Flugzeugs am Boden vor dem Abflug durch Dritte, zu denen das Luftfahrtunternehmen keine vertraglichen Beziehungen hat und für die es daher nicht verantwortlich ist, sofern diese Beschädigung eine sofortige Prüfung oder Instandsetzung erfordert;</w:t>
            </w:r>
          </w:p>
        </w:tc>
      </w:tr>
      <w:tr w:rsidR="00B66609" w:rsidRPr="006519B5" w14:paraId="21BF729F" w14:textId="77777777" w:rsidTr="000B4DD2">
        <w:trPr>
          <w:jc w:val="center"/>
        </w:trPr>
        <w:tc>
          <w:tcPr>
            <w:tcW w:w="4876" w:type="dxa"/>
          </w:tcPr>
          <w:p w14:paraId="5AC1CFDF" w14:textId="77777777" w:rsidR="00B66609" w:rsidRPr="006519B5" w:rsidRDefault="00B66609" w:rsidP="000B4DD2">
            <w:pPr>
              <w:pStyle w:val="Normal6"/>
              <w:rPr>
                <w:lang w:val="de-DE"/>
              </w:rPr>
            </w:pPr>
          </w:p>
        </w:tc>
        <w:tc>
          <w:tcPr>
            <w:tcW w:w="4876" w:type="dxa"/>
            <w:hideMark/>
          </w:tcPr>
          <w:p w14:paraId="585075AE" w14:textId="77777777" w:rsidR="00B66609" w:rsidRPr="006519B5" w:rsidRDefault="00B66609" w:rsidP="000B4DD2">
            <w:pPr>
              <w:pStyle w:val="Normal6"/>
              <w:rPr>
                <w:szCs w:val="24"/>
                <w:lang w:val="de-DE"/>
              </w:rPr>
            </w:pPr>
            <w:r w:rsidRPr="006519B5">
              <w:rPr>
                <w:b/>
                <w:i/>
                <w:lang w:val="de-DE"/>
              </w:rPr>
              <w:t>vii) Schäden am Luftfahrzeug, die die Sicherheit des Fluges oder die Integrität des Luftfahrzeugs beeinträchtigen könnten und eine sofortige Bewertung und/oder Reparatur erfordern und durch meteorologische Ereignisse verursacht werden (z. B.: Blitzeinschläge, Hagel, Gewitter, starke Turbulenzen usw.).</w:t>
            </w:r>
          </w:p>
        </w:tc>
      </w:tr>
      <w:tr w:rsidR="00B66609" w:rsidRPr="006519B5" w14:paraId="26CAA63A" w14:textId="77777777" w:rsidTr="000B4DD2">
        <w:trPr>
          <w:jc w:val="center"/>
        </w:trPr>
        <w:tc>
          <w:tcPr>
            <w:tcW w:w="4876" w:type="dxa"/>
          </w:tcPr>
          <w:p w14:paraId="489D1281" w14:textId="77777777" w:rsidR="00B66609" w:rsidRPr="006519B5" w:rsidRDefault="00B66609" w:rsidP="000B4DD2">
            <w:pPr>
              <w:pStyle w:val="Normal6"/>
              <w:rPr>
                <w:lang w:val="de-DE"/>
              </w:rPr>
            </w:pPr>
          </w:p>
        </w:tc>
        <w:tc>
          <w:tcPr>
            <w:tcW w:w="4876" w:type="dxa"/>
            <w:hideMark/>
          </w:tcPr>
          <w:p w14:paraId="4CDBC969" w14:textId="77777777" w:rsidR="00B66609" w:rsidRPr="006519B5" w:rsidRDefault="00B66609" w:rsidP="000B4DD2">
            <w:pPr>
              <w:pStyle w:val="Normal6"/>
              <w:rPr>
                <w:szCs w:val="24"/>
                <w:lang w:val="de-DE"/>
              </w:rPr>
            </w:pPr>
            <w:r w:rsidRPr="006519B5">
              <w:rPr>
                <w:b/>
                <w:i/>
                <w:lang w:val="de-DE"/>
              </w:rPr>
              <w:t>vii) eine Kollision zwischen dem Aufzug eines Luftfahrzeugs in Parkposition und dem Winglet eines Luftfahrzeugs einer anderen Fluggesellschaft;</w:t>
            </w:r>
          </w:p>
        </w:tc>
      </w:tr>
      <w:tr w:rsidR="00B66609" w:rsidRPr="006519B5" w14:paraId="5DA220EF" w14:textId="77777777" w:rsidTr="000B4DD2">
        <w:trPr>
          <w:jc w:val="center"/>
        </w:trPr>
        <w:tc>
          <w:tcPr>
            <w:tcW w:w="4876" w:type="dxa"/>
          </w:tcPr>
          <w:p w14:paraId="4757B3D2" w14:textId="77777777" w:rsidR="00B66609" w:rsidRPr="006519B5" w:rsidRDefault="00B66609" w:rsidP="000B4DD2">
            <w:pPr>
              <w:pStyle w:val="Normal6"/>
              <w:rPr>
                <w:lang w:val="de-DE"/>
              </w:rPr>
            </w:pPr>
          </w:p>
        </w:tc>
        <w:tc>
          <w:tcPr>
            <w:tcW w:w="4876" w:type="dxa"/>
            <w:hideMark/>
          </w:tcPr>
          <w:p w14:paraId="0A9A5456" w14:textId="77777777" w:rsidR="00B66609" w:rsidRPr="006519B5" w:rsidRDefault="00B66609" w:rsidP="000B4DD2">
            <w:pPr>
              <w:pStyle w:val="Normal6"/>
              <w:rPr>
                <w:szCs w:val="24"/>
                <w:lang w:val="de-DE"/>
              </w:rPr>
            </w:pPr>
            <w:r w:rsidRPr="006519B5">
              <w:rPr>
                <w:b/>
                <w:i/>
                <w:lang w:val="de-DE"/>
              </w:rPr>
              <w:t>ix) Schäden an einem Luftfahrzeugreifen, die durch einen Fremdkörper verursacht werden, sofern das Luftfahrtunternehmen alle seine Ressourcen in Bezug auf Personal oder Ausrüstung und die ihm zur Verfügung stehenden finanziellen Mittel einsetzt, um den Schaden zu vermeiden;</w:t>
            </w:r>
          </w:p>
        </w:tc>
      </w:tr>
      <w:tr w:rsidR="00B66609" w:rsidRPr="006519B5" w14:paraId="069D8207" w14:textId="77777777" w:rsidTr="000B4DD2">
        <w:trPr>
          <w:jc w:val="center"/>
        </w:trPr>
        <w:tc>
          <w:tcPr>
            <w:tcW w:w="4876" w:type="dxa"/>
          </w:tcPr>
          <w:p w14:paraId="2FD66BC8" w14:textId="77777777" w:rsidR="00B66609" w:rsidRPr="006519B5" w:rsidRDefault="00B66609" w:rsidP="000B4DD2">
            <w:pPr>
              <w:pStyle w:val="Normal6"/>
              <w:rPr>
                <w:lang w:val="de-DE"/>
              </w:rPr>
            </w:pPr>
          </w:p>
        </w:tc>
        <w:tc>
          <w:tcPr>
            <w:tcW w:w="4876" w:type="dxa"/>
            <w:hideMark/>
          </w:tcPr>
          <w:p w14:paraId="4FF1B444" w14:textId="77777777" w:rsidR="00B66609" w:rsidRPr="006519B5" w:rsidRDefault="00B66609" w:rsidP="000B4DD2">
            <w:pPr>
              <w:pStyle w:val="Normal6"/>
              <w:rPr>
                <w:szCs w:val="24"/>
                <w:lang w:val="de-DE"/>
              </w:rPr>
            </w:pPr>
            <w:r w:rsidRPr="006519B5">
              <w:rPr>
                <w:b/>
                <w:i/>
                <w:lang w:val="de-DE"/>
              </w:rPr>
              <w:t>x) Benzin auf einer Start- und Landebahn eines Flughafens;</w:t>
            </w:r>
          </w:p>
        </w:tc>
      </w:tr>
      <w:tr w:rsidR="00B66609" w:rsidRPr="006519B5" w14:paraId="6FAF7108" w14:textId="77777777" w:rsidTr="000B4DD2">
        <w:trPr>
          <w:jc w:val="center"/>
        </w:trPr>
        <w:tc>
          <w:tcPr>
            <w:tcW w:w="4876" w:type="dxa"/>
          </w:tcPr>
          <w:p w14:paraId="6391FA8B" w14:textId="77777777" w:rsidR="00B66609" w:rsidRPr="006519B5" w:rsidRDefault="00B66609" w:rsidP="000B4DD2">
            <w:pPr>
              <w:pStyle w:val="Normal6"/>
              <w:rPr>
                <w:lang w:val="de-DE"/>
              </w:rPr>
            </w:pPr>
          </w:p>
        </w:tc>
        <w:tc>
          <w:tcPr>
            <w:tcW w:w="4876" w:type="dxa"/>
            <w:hideMark/>
          </w:tcPr>
          <w:p w14:paraId="72458295" w14:textId="77777777" w:rsidR="00B66609" w:rsidRPr="006519B5" w:rsidRDefault="00B66609" w:rsidP="000B4DD2">
            <w:pPr>
              <w:pStyle w:val="Normal6"/>
              <w:rPr>
                <w:szCs w:val="24"/>
                <w:lang w:val="de-DE"/>
              </w:rPr>
            </w:pPr>
            <w:r w:rsidRPr="006519B5">
              <w:rPr>
                <w:b/>
                <w:i/>
                <w:lang w:val="de-DE"/>
              </w:rPr>
              <w:t>xi) unerwartete Flugsicherheitsmängel, die im Rahmen der präventiven Instandhaltung im Einklang mit den EU-Vorschriften und -Verfahren für das Management der Aufrechterhaltung der Lufttüchtigkeit von Luftfahrzeugen nicht hätten festgestellt werden können;</w:t>
            </w:r>
          </w:p>
        </w:tc>
      </w:tr>
      <w:tr w:rsidR="00B66609" w:rsidRPr="006519B5" w14:paraId="6E50CBD9" w14:textId="77777777" w:rsidTr="000B4DD2">
        <w:trPr>
          <w:jc w:val="center"/>
        </w:trPr>
        <w:tc>
          <w:tcPr>
            <w:tcW w:w="4876" w:type="dxa"/>
          </w:tcPr>
          <w:p w14:paraId="3890371E" w14:textId="77777777" w:rsidR="00B66609" w:rsidRPr="006519B5" w:rsidRDefault="00B66609" w:rsidP="000B4DD2">
            <w:pPr>
              <w:pStyle w:val="Normal6"/>
              <w:rPr>
                <w:lang w:val="de-DE"/>
              </w:rPr>
            </w:pPr>
          </w:p>
        </w:tc>
        <w:tc>
          <w:tcPr>
            <w:tcW w:w="4876" w:type="dxa"/>
            <w:hideMark/>
          </w:tcPr>
          <w:p w14:paraId="0F9F5371" w14:textId="77777777" w:rsidR="00B66609" w:rsidRPr="006519B5" w:rsidRDefault="00B66609" w:rsidP="000B4DD2">
            <w:pPr>
              <w:pStyle w:val="Normal6"/>
              <w:rPr>
                <w:szCs w:val="24"/>
                <w:lang w:val="de-DE"/>
              </w:rPr>
            </w:pPr>
            <w:r w:rsidRPr="006519B5">
              <w:rPr>
                <w:b/>
                <w:i/>
                <w:lang w:val="de-DE"/>
              </w:rPr>
              <w:t>(2) Die folgende nicht erschöpfende Liste von Umständen gilt nicht als außergewöhnlich:</w:t>
            </w:r>
          </w:p>
        </w:tc>
      </w:tr>
      <w:tr w:rsidR="00B66609" w:rsidRPr="006519B5" w14:paraId="6FB83964" w14:textId="77777777" w:rsidTr="000B4DD2">
        <w:trPr>
          <w:jc w:val="center"/>
        </w:trPr>
        <w:tc>
          <w:tcPr>
            <w:tcW w:w="4876" w:type="dxa"/>
          </w:tcPr>
          <w:p w14:paraId="2CA92DB5" w14:textId="77777777" w:rsidR="00B66609" w:rsidRPr="006519B5" w:rsidRDefault="00B66609" w:rsidP="000B4DD2">
            <w:pPr>
              <w:pStyle w:val="Normal6"/>
              <w:rPr>
                <w:lang w:val="de-DE"/>
              </w:rPr>
            </w:pPr>
          </w:p>
        </w:tc>
        <w:tc>
          <w:tcPr>
            <w:tcW w:w="4876" w:type="dxa"/>
            <w:hideMark/>
          </w:tcPr>
          <w:p w14:paraId="714B458D" w14:textId="77777777" w:rsidR="00B66609" w:rsidRPr="006519B5" w:rsidRDefault="00B66609" w:rsidP="000B4DD2">
            <w:pPr>
              <w:pStyle w:val="Normal6"/>
              <w:rPr>
                <w:szCs w:val="24"/>
                <w:lang w:val="de-DE"/>
              </w:rPr>
            </w:pPr>
            <w:r w:rsidRPr="006519B5">
              <w:rPr>
                <w:b/>
                <w:i/>
                <w:lang w:val="de-DE"/>
              </w:rPr>
              <w:t>i) technische Probleme, die im Rahmen der präventiven Instandhaltung im Einklang mit den EU-Vorschriften und -Verfahren für die Führung der Aufrechterhaltung der Lufttüchtigkeit von Luftfahrzeugen hätten festgestellt werden können;</w:t>
            </w:r>
          </w:p>
        </w:tc>
      </w:tr>
      <w:tr w:rsidR="00B66609" w:rsidRPr="006519B5" w14:paraId="4ABE6275" w14:textId="77777777" w:rsidTr="000B4DD2">
        <w:trPr>
          <w:jc w:val="center"/>
        </w:trPr>
        <w:tc>
          <w:tcPr>
            <w:tcW w:w="4876" w:type="dxa"/>
          </w:tcPr>
          <w:p w14:paraId="097EA53F" w14:textId="77777777" w:rsidR="00B66609" w:rsidRPr="006519B5" w:rsidRDefault="00B66609" w:rsidP="000B4DD2">
            <w:pPr>
              <w:pStyle w:val="Normal6"/>
              <w:rPr>
                <w:lang w:val="de-DE"/>
              </w:rPr>
            </w:pPr>
          </w:p>
        </w:tc>
        <w:tc>
          <w:tcPr>
            <w:tcW w:w="4876" w:type="dxa"/>
            <w:hideMark/>
          </w:tcPr>
          <w:p w14:paraId="5A96155C" w14:textId="77777777" w:rsidR="00B66609" w:rsidRPr="006519B5" w:rsidRDefault="00B66609" w:rsidP="000B4DD2">
            <w:pPr>
              <w:pStyle w:val="Normal6"/>
              <w:rPr>
                <w:szCs w:val="24"/>
                <w:lang w:val="de-DE"/>
              </w:rPr>
            </w:pPr>
            <w:r w:rsidRPr="006519B5">
              <w:rPr>
                <w:b/>
                <w:i/>
                <w:lang w:val="de-DE"/>
              </w:rPr>
              <w:t>ii) Enteisungsverzögerungen, Flugzeugwechsel, Betriebsentscheidungen, späte Besatzungs- / Check-in- / Boarding-Verfahren; und</w:t>
            </w:r>
          </w:p>
        </w:tc>
      </w:tr>
      <w:tr w:rsidR="00B66609" w:rsidRPr="006519B5" w14:paraId="09942AA1" w14:textId="77777777" w:rsidTr="000B4DD2">
        <w:trPr>
          <w:jc w:val="center"/>
        </w:trPr>
        <w:tc>
          <w:tcPr>
            <w:tcW w:w="4876" w:type="dxa"/>
          </w:tcPr>
          <w:p w14:paraId="04D3FBE6" w14:textId="77777777" w:rsidR="00B66609" w:rsidRPr="006519B5" w:rsidRDefault="00B66609" w:rsidP="000B4DD2">
            <w:pPr>
              <w:pStyle w:val="Normal6"/>
              <w:rPr>
                <w:lang w:val="de-DE"/>
              </w:rPr>
            </w:pPr>
          </w:p>
        </w:tc>
        <w:tc>
          <w:tcPr>
            <w:tcW w:w="4876" w:type="dxa"/>
            <w:hideMark/>
          </w:tcPr>
          <w:p w14:paraId="53734E6A" w14:textId="77777777" w:rsidR="00B66609" w:rsidRPr="006519B5" w:rsidRDefault="00B66609" w:rsidP="000B4DD2">
            <w:pPr>
              <w:pStyle w:val="Normal6"/>
              <w:rPr>
                <w:szCs w:val="24"/>
                <w:lang w:val="de-DE"/>
              </w:rPr>
            </w:pPr>
            <w:r w:rsidRPr="006519B5">
              <w:rPr>
                <w:b/>
                <w:i/>
                <w:lang w:val="de-DE"/>
              </w:rPr>
              <w:t>iii) Nichtverfügbarkeit der Flugbesatzung oder der Kabinenbesatzung (es sei denn, dies wird durch Arbeitsstreitigkeiten im Sinne von Nummer 1 Buchstabe c Ziffer v verursacht).</w:t>
            </w:r>
          </w:p>
        </w:tc>
      </w:tr>
    </w:tbl>
    <w:p w14:paraId="1434081B"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B27AE54" w14:textId="77777777" w:rsidR="00B66609" w:rsidRPr="006519B5" w:rsidRDefault="00B66609" w:rsidP="00B66609">
      <w:r w:rsidRPr="006519B5">
        <w:rPr>
          <w:rStyle w:val="HideTWBExt"/>
          <w:noProof w:val="0"/>
        </w:rPr>
        <w:t>&lt;/Amend&gt;</w:t>
      </w:r>
    </w:p>
    <w:p w14:paraId="2D41EF03"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477</w:t>
      </w:r>
      <w:r w:rsidRPr="006519B5">
        <w:rPr>
          <w:rStyle w:val="HideTWBExt"/>
          <w:b w:val="0"/>
          <w:noProof w:val="0"/>
          <w:lang w:val="de-DE"/>
        </w:rPr>
        <w:t>&lt;/NumAm&gt;</w:t>
      </w:r>
    </w:p>
    <w:p w14:paraId="557B21A7" w14:textId="77777777" w:rsidR="00B66609" w:rsidRPr="006519B5" w:rsidRDefault="00B66609" w:rsidP="00B66609">
      <w:pPr>
        <w:pStyle w:val="NormalBold"/>
      </w:pPr>
      <w:r w:rsidRPr="006519B5">
        <w:rPr>
          <w:rStyle w:val="HideTWBExt"/>
          <w:b w:val="0"/>
          <w:noProof w:val="0"/>
        </w:rPr>
        <w:t>&lt;RepeatBlock-By&gt;&lt;Members&gt;</w:t>
      </w:r>
      <w:r w:rsidRPr="006519B5">
        <w:t>Andrey Novakov</w:t>
      </w:r>
      <w:r w:rsidRPr="006519B5">
        <w:rPr>
          <w:rStyle w:val="HideTWBExt"/>
          <w:b w:val="0"/>
          <w:noProof w:val="0"/>
        </w:rPr>
        <w:t>&lt;/Members&gt;</w:t>
      </w:r>
    </w:p>
    <w:p w14:paraId="6FC6DC28" w14:textId="77777777" w:rsidR="00B66609" w:rsidRPr="006519B5" w:rsidRDefault="00B66609" w:rsidP="00B66609">
      <w:r w:rsidRPr="006519B5">
        <w:rPr>
          <w:rStyle w:val="HideTWBExt"/>
          <w:noProof w:val="0"/>
        </w:rPr>
        <w:t>&lt;/RepeatBlock-By&gt;</w:t>
      </w:r>
    </w:p>
    <w:p w14:paraId="3AF8D83A"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778BFFE9" w14:textId="77777777" w:rsidR="00B66609" w:rsidRPr="006519B5" w:rsidRDefault="00B66609" w:rsidP="00B66609">
      <w:pPr>
        <w:pStyle w:val="NormalBold"/>
      </w:pPr>
      <w:r w:rsidRPr="006519B5">
        <w:rPr>
          <w:rStyle w:val="HideTWBExt"/>
          <w:b w:val="0"/>
          <w:noProof w:val="0"/>
        </w:rPr>
        <w:t>&lt;Article&gt;</w:t>
      </w:r>
      <w:r w:rsidRPr="006519B5">
        <w:t>Anhang I a (neu)</w:t>
      </w:r>
      <w:r w:rsidRPr="006519B5">
        <w:rPr>
          <w:rStyle w:val="HideTWBExt"/>
          <w:b w:val="0"/>
          <w:noProof w:val="0"/>
        </w:rPr>
        <w:t>&lt;/Article&gt;</w:t>
      </w:r>
    </w:p>
    <w:p w14:paraId="50E57B7D"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0EBF4F58" w14:textId="77777777" w:rsidR="00B66609" w:rsidRPr="006519B5" w:rsidRDefault="00B66609" w:rsidP="00B66609">
      <w:r w:rsidRPr="006519B5">
        <w:rPr>
          <w:rStyle w:val="HideTWBExt"/>
          <w:noProof w:val="0"/>
        </w:rPr>
        <w:t>&lt;Article2&gt;</w:t>
      </w:r>
      <w:r w:rsidRPr="006519B5">
        <w:t>Anhang II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0BD99AF2" w14:textId="77777777" w:rsidTr="000B4DD2">
        <w:trPr>
          <w:jc w:val="center"/>
        </w:trPr>
        <w:tc>
          <w:tcPr>
            <w:tcW w:w="9752" w:type="dxa"/>
            <w:gridSpan w:val="2"/>
          </w:tcPr>
          <w:p w14:paraId="5C5389C8" w14:textId="77777777" w:rsidR="00B66609" w:rsidRPr="006519B5" w:rsidRDefault="00B66609" w:rsidP="000B4DD2">
            <w:pPr>
              <w:keepNext/>
            </w:pPr>
          </w:p>
        </w:tc>
      </w:tr>
      <w:tr w:rsidR="00B66609" w:rsidRPr="006519B5" w14:paraId="792BD268" w14:textId="77777777" w:rsidTr="000B4DD2">
        <w:trPr>
          <w:jc w:val="center"/>
        </w:trPr>
        <w:tc>
          <w:tcPr>
            <w:tcW w:w="4876" w:type="dxa"/>
            <w:hideMark/>
          </w:tcPr>
          <w:p w14:paraId="3619EED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BED499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5E26AA0" w14:textId="77777777" w:rsidTr="000B4DD2">
        <w:trPr>
          <w:jc w:val="center"/>
        </w:trPr>
        <w:tc>
          <w:tcPr>
            <w:tcW w:w="4876" w:type="dxa"/>
          </w:tcPr>
          <w:p w14:paraId="2133C95C" w14:textId="77777777" w:rsidR="00B66609" w:rsidRPr="006519B5" w:rsidRDefault="00B66609" w:rsidP="000B4DD2">
            <w:pPr>
              <w:pStyle w:val="Normal6"/>
              <w:rPr>
                <w:lang w:val="de-DE"/>
              </w:rPr>
            </w:pPr>
          </w:p>
        </w:tc>
        <w:tc>
          <w:tcPr>
            <w:tcW w:w="4876" w:type="dxa"/>
            <w:hideMark/>
          </w:tcPr>
          <w:p w14:paraId="5AC07F59" w14:textId="77777777" w:rsidR="00B66609" w:rsidRPr="006519B5" w:rsidRDefault="00B66609" w:rsidP="000B4DD2">
            <w:pPr>
              <w:pStyle w:val="Normal6"/>
              <w:rPr>
                <w:szCs w:val="24"/>
                <w:lang w:val="de-DE"/>
              </w:rPr>
            </w:pPr>
            <w:r w:rsidRPr="006519B5">
              <w:rPr>
                <w:b/>
                <w:i/>
                <w:lang w:val="de-DE"/>
              </w:rPr>
              <w:t>ANHANG IIa</w:t>
            </w:r>
          </w:p>
        </w:tc>
      </w:tr>
      <w:tr w:rsidR="00B66609" w:rsidRPr="006519B5" w14:paraId="0A254B14" w14:textId="77777777" w:rsidTr="000B4DD2">
        <w:trPr>
          <w:jc w:val="center"/>
        </w:trPr>
        <w:tc>
          <w:tcPr>
            <w:tcW w:w="4876" w:type="dxa"/>
          </w:tcPr>
          <w:p w14:paraId="7A21482D" w14:textId="77777777" w:rsidR="00B66609" w:rsidRPr="006519B5" w:rsidRDefault="00B66609" w:rsidP="000B4DD2">
            <w:pPr>
              <w:pStyle w:val="Normal6"/>
              <w:rPr>
                <w:lang w:val="de-DE"/>
              </w:rPr>
            </w:pPr>
          </w:p>
        </w:tc>
        <w:tc>
          <w:tcPr>
            <w:tcW w:w="4876" w:type="dxa"/>
            <w:hideMark/>
          </w:tcPr>
          <w:p w14:paraId="69DACE32" w14:textId="77777777" w:rsidR="00B66609" w:rsidRPr="006519B5" w:rsidRDefault="00B66609" w:rsidP="000B4DD2">
            <w:pPr>
              <w:pStyle w:val="Normal6"/>
              <w:rPr>
                <w:szCs w:val="24"/>
                <w:lang w:val="de-DE"/>
              </w:rPr>
            </w:pPr>
            <w:r w:rsidRPr="006519B5">
              <w:rPr>
                <w:b/>
                <w:i/>
                <w:lang w:val="de-DE"/>
              </w:rPr>
              <w:t>Erschöpfende Liste der Umstände, die als außergewöhnliche Umstände im Sinne dieser Verordnung gelten können</w:t>
            </w:r>
          </w:p>
        </w:tc>
      </w:tr>
      <w:tr w:rsidR="00B66609" w:rsidRPr="006519B5" w14:paraId="0B54784C" w14:textId="77777777" w:rsidTr="000B4DD2">
        <w:trPr>
          <w:jc w:val="center"/>
        </w:trPr>
        <w:tc>
          <w:tcPr>
            <w:tcW w:w="4876" w:type="dxa"/>
          </w:tcPr>
          <w:p w14:paraId="53BDFBDB" w14:textId="77777777" w:rsidR="00B66609" w:rsidRPr="006519B5" w:rsidRDefault="00B66609" w:rsidP="000B4DD2">
            <w:pPr>
              <w:pStyle w:val="Normal6"/>
              <w:rPr>
                <w:lang w:val="de-DE"/>
              </w:rPr>
            </w:pPr>
          </w:p>
        </w:tc>
        <w:tc>
          <w:tcPr>
            <w:tcW w:w="4876" w:type="dxa"/>
            <w:hideMark/>
          </w:tcPr>
          <w:p w14:paraId="3A73E63D" w14:textId="77777777" w:rsidR="00B66609" w:rsidRPr="006519B5" w:rsidRDefault="00B66609" w:rsidP="000B4DD2">
            <w:pPr>
              <w:pStyle w:val="Normal6"/>
              <w:rPr>
                <w:szCs w:val="24"/>
                <w:lang w:val="de-DE"/>
              </w:rPr>
            </w:pPr>
            <w:r w:rsidRPr="006519B5">
              <w:rPr>
                <w:b/>
                <w:i/>
                <w:lang w:val="de-DE"/>
              </w:rPr>
              <w:t>Folgende Umstände können als „außergewöhnliche Umstände“ gelten:</w:t>
            </w:r>
          </w:p>
        </w:tc>
      </w:tr>
      <w:tr w:rsidR="00B66609" w:rsidRPr="006519B5" w14:paraId="1CCD9246" w14:textId="77777777" w:rsidTr="000B4DD2">
        <w:trPr>
          <w:jc w:val="center"/>
        </w:trPr>
        <w:tc>
          <w:tcPr>
            <w:tcW w:w="4876" w:type="dxa"/>
          </w:tcPr>
          <w:p w14:paraId="4297AFAF" w14:textId="77777777" w:rsidR="00B66609" w:rsidRPr="006519B5" w:rsidRDefault="00B66609" w:rsidP="000B4DD2">
            <w:pPr>
              <w:pStyle w:val="Normal6"/>
              <w:rPr>
                <w:lang w:val="de-DE"/>
              </w:rPr>
            </w:pPr>
          </w:p>
        </w:tc>
        <w:tc>
          <w:tcPr>
            <w:tcW w:w="4876" w:type="dxa"/>
            <w:hideMark/>
          </w:tcPr>
          <w:p w14:paraId="503BAFA1" w14:textId="77777777" w:rsidR="00B66609" w:rsidRPr="006519B5" w:rsidRDefault="00B66609" w:rsidP="000B4DD2">
            <w:pPr>
              <w:pStyle w:val="Normal6"/>
              <w:rPr>
                <w:szCs w:val="24"/>
                <w:lang w:val="de-DE"/>
              </w:rPr>
            </w:pPr>
            <w:r w:rsidRPr="006519B5">
              <w:rPr>
                <w:b/>
                <w:i/>
                <w:lang w:val="de-DE"/>
              </w:rPr>
              <w:t>(1) Naturkatastrophen, meteorologische Bedingungen und medizinische Notfälle;</w:t>
            </w:r>
          </w:p>
        </w:tc>
      </w:tr>
      <w:tr w:rsidR="00B66609" w:rsidRPr="006519B5" w14:paraId="42834BA0" w14:textId="77777777" w:rsidTr="000B4DD2">
        <w:trPr>
          <w:jc w:val="center"/>
        </w:trPr>
        <w:tc>
          <w:tcPr>
            <w:tcW w:w="4876" w:type="dxa"/>
          </w:tcPr>
          <w:p w14:paraId="157158A8" w14:textId="77777777" w:rsidR="00B66609" w:rsidRPr="006519B5" w:rsidRDefault="00B66609" w:rsidP="000B4DD2">
            <w:pPr>
              <w:pStyle w:val="Normal6"/>
              <w:rPr>
                <w:lang w:val="de-DE"/>
              </w:rPr>
            </w:pPr>
          </w:p>
        </w:tc>
        <w:tc>
          <w:tcPr>
            <w:tcW w:w="4876" w:type="dxa"/>
            <w:hideMark/>
          </w:tcPr>
          <w:p w14:paraId="3862D49D" w14:textId="77777777" w:rsidR="00B66609" w:rsidRPr="006519B5" w:rsidRDefault="00B66609" w:rsidP="000B4DD2">
            <w:pPr>
              <w:pStyle w:val="Normal6"/>
              <w:rPr>
                <w:szCs w:val="24"/>
                <w:lang w:val="de-DE"/>
              </w:rPr>
            </w:pPr>
            <w:r w:rsidRPr="006519B5">
              <w:rPr>
                <w:b/>
                <w:i/>
                <w:lang w:val="de-DE"/>
              </w:rPr>
              <w:t>a) Naturkatastrophen, die eine sichere Durchführung des Fluges unmöglich machen;</w:t>
            </w:r>
          </w:p>
        </w:tc>
      </w:tr>
      <w:tr w:rsidR="00B66609" w:rsidRPr="006519B5" w14:paraId="16B79FA5" w14:textId="77777777" w:rsidTr="000B4DD2">
        <w:trPr>
          <w:jc w:val="center"/>
        </w:trPr>
        <w:tc>
          <w:tcPr>
            <w:tcW w:w="4876" w:type="dxa"/>
          </w:tcPr>
          <w:p w14:paraId="41F902A1" w14:textId="77777777" w:rsidR="00B66609" w:rsidRPr="006519B5" w:rsidRDefault="00B66609" w:rsidP="000B4DD2">
            <w:pPr>
              <w:pStyle w:val="Normal6"/>
              <w:rPr>
                <w:lang w:val="de-DE"/>
              </w:rPr>
            </w:pPr>
          </w:p>
        </w:tc>
        <w:tc>
          <w:tcPr>
            <w:tcW w:w="4876" w:type="dxa"/>
            <w:hideMark/>
          </w:tcPr>
          <w:p w14:paraId="08E6BB99" w14:textId="77777777" w:rsidR="00B66609" w:rsidRPr="006519B5" w:rsidRDefault="00B66609" w:rsidP="000B4DD2">
            <w:pPr>
              <w:pStyle w:val="Normal6"/>
              <w:rPr>
                <w:szCs w:val="24"/>
                <w:lang w:val="de-DE"/>
              </w:rPr>
            </w:pPr>
            <w:r w:rsidRPr="006519B5">
              <w:rPr>
                <w:b/>
                <w:i/>
                <w:lang w:val="de-DE"/>
              </w:rPr>
              <w:t>b) Wetterbedingungen, die mit der Flugsicherheit nicht zu vereinbaren sind oder aufgrund deren das Flugzeug während des Fluges oder auf dem Vorfeld nach der Freigabe beschädigt worden ist, sodass eine sichere Durchführung des Fluges nicht gewährleistet werden kann;</w:t>
            </w:r>
          </w:p>
        </w:tc>
      </w:tr>
      <w:tr w:rsidR="00B66609" w:rsidRPr="006519B5" w14:paraId="4EACEE11" w14:textId="77777777" w:rsidTr="000B4DD2">
        <w:trPr>
          <w:jc w:val="center"/>
        </w:trPr>
        <w:tc>
          <w:tcPr>
            <w:tcW w:w="4876" w:type="dxa"/>
          </w:tcPr>
          <w:p w14:paraId="1D744639" w14:textId="77777777" w:rsidR="00B66609" w:rsidRPr="006519B5" w:rsidRDefault="00B66609" w:rsidP="000B4DD2">
            <w:pPr>
              <w:pStyle w:val="Normal6"/>
              <w:rPr>
                <w:lang w:val="de-DE"/>
              </w:rPr>
            </w:pPr>
          </w:p>
        </w:tc>
        <w:tc>
          <w:tcPr>
            <w:tcW w:w="4876" w:type="dxa"/>
            <w:hideMark/>
          </w:tcPr>
          <w:p w14:paraId="10B6C4EA" w14:textId="77777777" w:rsidR="00B66609" w:rsidRPr="006519B5" w:rsidRDefault="00B66609" w:rsidP="000B4DD2">
            <w:pPr>
              <w:pStyle w:val="Normal6"/>
              <w:rPr>
                <w:szCs w:val="24"/>
                <w:lang w:val="de-DE"/>
              </w:rPr>
            </w:pPr>
            <w:r w:rsidRPr="006519B5">
              <w:rPr>
                <w:b/>
                <w:i/>
                <w:lang w:val="de-DE"/>
              </w:rPr>
              <w:t>c) Überlastung des Flughafens aufgrund meteorologischer Bedingungen, was den Luftfahrzeugbetreiber verpflichtet, den Flug zu verzögern oder zu annullieren;</w:t>
            </w:r>
          </w:p>
        </w:tc>
      </w:tr>
      <w:tr w:rsidR="00B66609" w:rsidRPr="006519B5" w14:paraId="557369D6" w14:textId="77777777" w:rsidTr="000B4DD2">
        <w:trPr>
          <w:jc w:val="center"/>
        </w:trPr>
        <w:tc>
          <w:tcPr>
            <w:tcW w:w="4876" w:type="dxa"/>
          </w:tcPr>
          <w:p w14:paraId="5B35F0B2" w14:textId="77777777" w:rsidR="00B66609" w:rsidRPr="006519B5" w:rsidRDefault="00B66609" w:rsidP="000B4DD2">
            <w:pPr>
              <w:pStyle w:val="Normal6"/>
              <w:rPr>
                <w:lang w:val="de-DE"/>
              </w:rPr>
            </w:pPr>
          </w:p>
        </w:tc>
        <w:tc>
          <w:tcPr>
            <w:tcW w:w="4876" w:type="dxa"/>
            <w:hideMark/>
          </w:tcPr>
          <w:p w14:paraId="3F5FB36E" w14:textId="77777777" w:rsidR="00B66609" w:rsidRPr="006519B5" w:rsidRDefault="00B66609" w:rsidP="000B4DD2">
            <w:pPr>
              <w:pStyle w:val="Normal6"/>
              <w:rPr>
                <w:szCs w:val="24"/>
                <w:lang w:val="de-DE"/>
              </w:rPr>
            </w:pPr>
            <w:r w:rsidRPr="006519B5">
              <w:rPr>
                <w:b/>
                <w:i/>
                <w:lang w:val="de-DE"/>
              </w:rPr>
              <w:t>d) Gesundheitsrisiken oder medizinische Notfälle, die eine Unterbrechung oder Umleitung des betreffendes Fluges erfordern;</w:t>
            </w:r>
          </w:p>
        </w:tc>
      </w:tr>
      <w:tr w:rsidR="00B66609" w:rsidRPr="006519B5" w14:paraId="78C3B6E2" w14:textId="77777777" w:rsidTr="000B4DD2">
        <w:trPr>
          <w:jc w:val="center"/>
        </w:trPr>
        <w:tc>
          <w:tcPr>
            <w:tcW w:w="4876" w:type="dxa"/>
          </w:tcPr>
          <w:p w14:paraId="47B01FA4" w14:textId="77777777" w:rsidR="00B66609" w:rsidRPr="006519B5" w:rsidRDefault="00B66609" w:rsidP="000B4DD2">
            <w:pPr>
              <w:pStyle w:val="Normal6"/>
              <w:rPr>
                <w:lang w:val="de-DE"/>
              </w:rPr>
            </w:pPr>
          </w:p>
        </w:tc>
        <w:tc>
          <w:tcPr>
            <w:tcW w:w="4876" w:type="dxa"/>
            <w:hideMark/>
          </w:tcPr>
          <w:p w14:paraId="4ABABBCE" w14:textId="77777777" w:rsidR="00B66609" w:rsidRPr="006519B5" w:rsidRDefault="00B66609" w:rsidP="000B4DD2">
            <w:pPr>
              <w:pStyle w:val="Normal6"/>
              <w:rPr>
                <w:szCs w:val="24"/>
                <w:lang w:val="de-DE"/>
              </w:rPr>
            </w:pPr>
            <w:r w:rsidRPr="006519B5">
              <w:rPr>
                <w:b/>
                <w:i/>
                <w:lang w:val="de-DE"/>
              </w:rPr>
              <w:t>e) unvorhergesehene Beschränkungen durch das Flugverkehrsmanagement oder die unvorhergesehene Schließung des Luftraums , einschließlich der Schließung von Start‑ oder Landebahnen durch die Behörden;</w:t>
            </w:r>
          </w:p>
        </w:tc>
      </w:tr>
      <w:tr w:rsidR="00B66609" w:rsidRPr="006519B5" w14:paraId="7A1C2302" w14:textId="77777777" w:rsidTr="000B4DD2">
        <w:trPr>
          <w:jc w:val="center"/>
        </w:trPr>
        <w:tc>
          <w:tcPr>
            <w:tcW w:w="4876" w:type="dxa"/>
          </w:tcPr>
          <w:p w14:paraId="074BEF45" w14:textId="77777777" w:rsidR="00B66609" w:rsidRPr="006519B5" w:rsidRDefault="00B66609" w:rsidP="000B4DD2">
            <w:pPr>
              <w:pStyle w:val="Normal6"/>
              <w:rPr>
                <w:lang w:val="de-DE"/>
              </w:rPr>
            </w:pPr>
          </w:p>
        </w:tc>
        <w:tc>
          <w:tcPr>
            <w:tcW w:w="4876" w:type="dxa"/>
            <w:hideMark/>
          </w:tcPr>
          <w:p w14:paraId="0726E497" w14:textId="77777777" w:rsidR="00B66609" w:rsidRPr="006519B5" w:rsidRDefault="00B66609" w:rsidP="000B4DD2">
            <w:pPr>
              <w:pStyle w:val="Normal6"/>
              <w:rPr>
                <w:szCs w:val="24"/>
                <w:lang w:val="de-DE"/>
              </w:rPr>
            </w:pPr>
            <w:r w:rsidRPr="006519B5">
              <w:rPr>
                <w:b/>
                <w:i/>
                <w:lang w:val="de-DE"/>
              </w:rPr>
              <w:t>(2) Technische Probleme und physische Hindernisse</w:t>
            </w:r>
          </w:p>
        </w:tc>
      </w:tr>
      <w:tr w:rsidR="00B66609" w:rsidRPr="006519B5" w14:paraId="08240EBD" w14:textId="77777777" w:rsidTr="000B4DD2">
        <w:trPr>
          <w:jc w:val="center"/>
        </w:trPr>
        <w:tc>
          <w:tcPr>
            <w:tcW w:w="4876" w:type="dxa"/>
          </w:tcPr>
          <w:p w14:paraId="2477FFBC" w14:textId="77777777" w:rsidR="00B66609" w:rsidRPr="006519B5" w:rsidRDefault="00B66609" w:rsidP="000B4DD2">
            <w:pPr>
              <w:pStyle w:val="Normal6"/>
              <w:rPr>
                <w:lang w:val="de-DE"/>
              </w:rPr>
            </w:pPr>
          </w:p>
        </w:tc>
        <w:tc>
          <w:tcPr>
            <w:tcW w:w="4876" w:type="dxa"/>
            <w:hideMark/>
          </w:tcPr>
          <w:p w14:paraId="2A9A9A74" w14:textId="77777777" w:rsidR="00B66609" w:rsidRPr="006519B5" w:rsidRDefault="00B66609" w:rsidP="000B4DD2">
            <w:pPr>
              <w:pStyle w:val="Normal6"/>
              <w:rPr>
                <w:szCs w:val="24"/>
                <w:lang w:val="de-DE"/>
              </w:rPr>
            </w:pPr>
            <w:r w:rsidRPr="006519B5">
              <w:rPr>
                <w:b/>
                <w:i/>
                <w:lang w:val="de-DE"/>
              </w:rPr>
              <w:t>a) das Flugzeug betreffende technische Probleme, die unmittelbar von einem vom Hersteller oder einer zuständigen Behörde förmlich anerkannten versteckten Fabrikationsfehler, der die Flugsicherheit beeinträchtigt, verursacht werden und während der Vorflugkontrolle oder nach der Freigabe des Luftfahrzeugs für den Betrieb aufgetreten sind;</w:t>
            </w:r>
          </w:p>
        </w:tc>
      </w:tr>
      <w:tr w:rsidR="00B66609" w:rsidRPr="006519B5" w14:paraId="0D6094F4" w14:textId="77777777" w:rsidTr="000B4DD2">
        <w:trPr>
          <w:jc w:val="center"/>
        </w:trPr>
        <w:tc>
          <w:tcPr>
            <w:tcW w:w="4876" w:type="dxa"/>
          </w:tcPr>
          <w:p w14:paraId="6A561DC8" w14:textId="77777777" w:rsidR="00B66609" w:rsidRPr="006519B5" w:rsidRDefault="00B66609" w:rsidP="000B4DD2">
            <w:pPr>
              <w:pStyle w:val="Normal6"/>
              <w:rPr>
                <w:lang w:val="de-DE"/>
              </w:rPr>
            </w:pPr>
          </w:p>
        </w:tc>
        <w:tc>
          <w:tcPr>
            <w:tcW w:w="4876" w:type="dxa"/>
            <w:hideMark/>
          </w:tcPr>
          <w:p w14:paraId="04C1798C" w14:textId="77777777" w:rsidR="00B66609" w:rsidRPr="006519B5" w:rsidRDefault="00B66609" w:rsidP="000B4DD2">
            <w:pPr>
              <w:pStyle w:val="Normal6"/>
              <w:rPr>
                <w:szCs w:val="24"/>
                <w:lang w:val="de-DE"/>
              </w:rPr>
            </w:pPr>
            <w:r w:rsidRPr="006519B5">
              <w:rPr>
                <w:b/>
                <w:i/>
                <w:lang w:val="de-DE"/>
              </w:rPr>
              <w:t>b) Kollision zwischen einem Luftfahrzeug und einem Vogel und Schäden, die durch eine solche Kollision verursacht werden;</w:t>
            </w:r>
          </w:p>
        </w:tc>
      </w:tr>
      <w:tr w:rsidR="00B66609" w:rsidRPr="006519B5" w14:paraId="47517559" w14:textId="77777777" w:rsidTr="000B4DD2">
        <w:trPr>
          <w:jc w:val="center"/>
        </w:trPr>
        <w:tc>
          <w:tcPr>
            <w:tcW w:w="4876" w:type="dxa"/>
          </w:tcPr>
          <w:p w14:paraId="4D3F04BE" w14:textId="77777777" w:rsidR="00B66609" w:rsidRPr="006519B5" w:rsidRDefault="00B66609" w:rsidP="000B4DD2">
            <w:pPr>
              <w:pStyle w:val="Normal6"/>
              <w:rPr>
                <w:lang w:val="de-DE"/>
              </w:rPr>
            </w:pPr>
          </w:p>
        </w:tc>
        <w:tc>
          <w:tcPr>
            <w:tcW w:w="4876" w:type="dxa"/>
            <w:hideMark/>
          </w:tcPr>
          <w:p w14:paraId="05A5DE65" w14:textId="77777777" w:rsidR="00B66609" w:rsidRPr="006519B5" w:rsidRDefault="00B66609" w:rsidP="000B4DD2">
            <w:pPr>
              <w:pStyle w:val="Normal6"/>
              <w:rPr>
                <w:szCs w:val="24"/>
                <w:lang w:val="de-DE"/>
              </w:rPr>
            </w:pPr>
            <w:r w:rsidRPr="006519B5">
              <w:rPr>
                <w:b/>
                <w:i/>
                <w:lang w:val="de-DE"/>
              </w:rPr>
              <w:t>c) eine Kollision eines Luftfahrzeugs in Parkposition mit einem Luftfahrzeug eines anderen Luftfahrtunternehmens, die durch die Bewegung des Luftfahrzeugs des anderen Luftfahrtunternehmens verursacht wird;</w:t>
            </w:r>
          </w:p>
        </w:tc>
      </w:tr>
      <w:tr w:rsidR="00B66609" w:rsidRPr="006519B5" w14:paraId="1316BDFE" w14:textId="77777777" w:rsidTr="000B4DD2">
        <w:trPr>
          <w:jc w:val="center"/>
        </w:trPr>
        <w:tc>
          <w:tcPr>
            <w:tcW w:w="4876" w:type="dxa"/>
          </w:tcPr>
          <w:p w14:paraId="1B0FBB10" w14:textId="77777777" w:rsidR="00B66609" w:rsidRPr="006519B5" w:rsidRDefault="00B66609" w:rsidP="000B4DD2">
            <w:pPr>
              <w:pStyle w:val="Normal6"/>
              <w:rPr>
                <w:lang w:val="de-DE"/>
              </w:rPr>
            </w:pPr>
          </w:p>
        </w:tc>
        <w:tc>
          <w:tcPr>
            <w:tcW w:w="4876" w:type="dxa"/>
            <w:hideMark/>
          </w:tcPr>
          <w:p w14:paraId="45882596" w14:textId="77777777" w:rsidR="00B66609" w:rsidRPr="006519B5" w:rsidRDefault="00B66609" w:rsidP="000B4DD2">
            <w:pPr>
              <w:pStyle w:val="Normal6"/>
              <w:rPr>
                <w:szCs w:val="24"/>
                <w:lang w:val="de-DE"/>
              </w:rPr>
            </w:pPr>
            <w:r w:rsidRPr="006519B5">
              <w:rPr>
                <w:b/>
                <w:i/>
                <w:lang w:val="de-DE"/>
              </w:rPr>
              <w:t>d) Schäden an einem Luftfahrzeug, die durch einen Fremdkörper verursacht werden, der auf einer Start‑ und Landebahn eines Flughafens liegt;</w:t>
            </w:r>
          </w:p>
        </w:tc>
      </w:tr>
      <w:tr w:rsidR="00B66609" w:rsidRPr="006519B5" w14:paraId="5DA1CA63" w14:textId="77777777" w:rsidTr="000B4DD2">
        <w:trPr>
          <w:jc w:val="center"/>
        </w:trPr>
        <w:tc>
          <w:tcPr>
            <w:tcW w:w="4876" w:type="dxa"/>
          </w:tcPr>
          <w:p w14:paraId="6A836C39" w14:textId="77777777" w:rsidR="00B66609" w:rsidRPr="006519B5" w:rsidRDefault="00B66609" w:rsidP="000B4DD2">
            <w:pPr>
              <w:pStyle w:val="Normal6"/>
              <w:rPr>
                <w:lang w:val="de-DE"/>
              </w:rPr>
            </w:pPr>
          </w:p>
        </w:tc>
        <w:tc>
          <w:tcPr>
            <w:tcW w:w="4876" w:type="dxa"/>
            <w:hideMark/>
          </w:tcPr>
          <w:p w14:paraId="4EDBB454" w14:textId="77777777" w:rsidR="00B66609" w:rsidRPr="006519B5" w:rsidRDefault="00B66609" w:rsidP="000B4DD2">
            <w:pPr>
              <w:pStyle w:val="Normal6"/>
              <w:rPr>
                <w:szCs w:val="24"/>
                <w:lang w:val="de-DE"/>
              </w:rPr>
            </w:pPr>
            <w:r w:rsidRPr="006519B5">
              <w:rPr>
                <w:b/>
                <w:i/>
                <w:lang w:val="de-DE"/>
              </w:rPr>
              <w:t>e) das Vorhandensein von Benzin auf einer Start‑ und Landebahn, das zur Schließung des Flughafens und folglich zur erheblichen Verspätung eines Flugs von oder nach diesem Flughafen führt, sofern das Benzin nicht von einem Luftfahrzeug des Luftfahrtunternehmens stammt, das den Flug durchführt,</w:t>
            </w:r>
          </w:p>
        </w:tc>
      </w:tr>
      <w:tr w:rsidR="00B66609" w:rsidRPr="006519B5" w14:paraId="2C98CE69" w14:textId="77777777" w:rsidTr="000B4DD2">
        <w:trPr>
          <w:jc w:val="center"/>
        </w:trPr>
        <w:tc>
          <w:tcPr>
            <w:tcW w:w="4876" w:type="dxa"/>
          </w:tcPr>
          <w:p w14:paraId="22DE29EF" w14:textId="77777777" w:rsidR="00B66609" w:rsidRPr="006519B5" w:rsidRDefault="00B66609" w:rsidP="000B4DD2">
            <w:pPr>
              <w:pStyle w:val="Normal6"/>
              <w:rPr>
                <w:lang w:val="de-DE"/>
              </w:rPr>
            </w:pPr>
          </w:p>
        </w:tc>
        <w:tc>
          <w:tcPr>
            <w:tcW w:w="4876" w:type="dxa"/>
            <w:hideMark/>
          </w:tcPr>
          <w:p w14:paraId="3FFB73DD" w14:textId="77777777" w:rsidR="00B66609" w:rsidRPr="006519B5" w:rsidRDefault="00B66609" w:rsidP="000B4DD2">
            <w:pPr>
              <w:pStyle w:val="Normal6"/>
              <w:rPr>
                <w:szCs w:val="24"/>
                <w:lang w:val="de-DE"/>
              </w:rPr>
            </w:pPr>
            <w:r w:rsidRPr="006519B5">
              <w:rPr>
                <w:b/>
                <w:i/>
                <w:lang w:val="de-DE"/>
              </w:rPr>
              <w:t>f) eine allgemeine Störung des Betankungssystems des Luftfahrzeugs, wenn der Herkunftsflughafen des betreffenden Flugs oder Luftfahrzeugs für das Betankungssystem des Luftfahrzeugs verantwortlich ist.</w:t>
            </w:r>
          </w:p>
        </w:tc>
      </w:tr>
      <w:tr w:rsidR="00B66609" w:rsidRPr="006519B5" w14:paraId="32A9E0AA" w14:textId="77777777" w:rsidTr="000B4DD2">
        <w:trPr>
          <w:jc w:val="center"/>
        </w:trPr>
        <w:tc>
          <w:tcPr>
            <w:tcW w:w="4876" w:type="dxa"/>
          </w:tcPr>
          <w:p w14:paraId="7D3365E9" w14:textId="77777777" w:rsidR="00B66609" w:rsidRPr="006519B5" w:rsidRDefault="00B66609" w:rsidP="000B4DD2">
            <w:pPr>
              <w:pStyle w:val="Normal6"/>
              <w:rPr>
                <w:lang w:val="de-DE"/>
              </w:rPr>
            </w:pPr>
          </w:p>
        </w:tc>
        <w:tc>
          <w:tcPr>
            <w:tcW w:w="4876" w:type="dxa"/>
            <w:hideMark/>
          </w:tcPr>
          <w:p w14:paraId="37D99EB2" w14:textId="77777777" w:rsidR="00B66609" w:rsidRPr="006519B5" w:rsidRDefault="00B66609" w:rsidP="000B4DD2">
            <w:pPr>
              <w:pStyle w:val="Normal6"/>
              <w:rPr>
                <w:szCs w:val="24"/>
                <w:lang w:val="de-DE"/>
              </w:rPr>
            </w:pPr>
            <w:r w:rsidRPr="006519B5">
              <w:rPr>
                <w:b/>
                <w:i/>
                <w:lang w:val="de-DE"/>
              </w:rPr>
              <w:t>(3) Arbeitskonflikte und Personalmangel</w:t>
            </w:r>
          </w:p>
        </w:tc>
      </w:tr>
      <w:tr w:rsidR="00B66609" w:rsidRPr="006519B5" w14:paraId="057D2216" w14:textId="77777777" w:rsidTr="000B4DD2">
        <w:trPr>
          <w:jc w:val="center"/>
        </w:trPr>
        <w:tc>
          <w:tcPr>
            <w:tcW w:w="4876" w:type="dxa"/>
          </w:tcPr>
          <w:p w14:paraId="3A1CB6F8" w14:textId="77777777" w:rsidR="00B66609" w:rsidRPr="006519B5" w:rsidRDefault="00B66609" w:rsidP="000B4DD2">
            <w:pPr>
              <w:pStyle w:val="Normal6"/>
              <w:rPr>
                <w:lang w:val="de-DE"/>
              </w:rPr>
            </w:pPr>
          </w:p>
        </w:tc>
        <w:tc>
          <w:tcPr>
            <w:tcW w:w="4876" w:type="dxa"/>
            <w:hideMark/>
          </w:tcPr>
          <w:p w14:paraId="7AA4206E" w14:textId="77777777" w:rsidR="00B66609" w:rsidRPr="006519B5" w:rsidRDefault="00B66609" w:rsidP="000B4DD2">
            <w:pPr>
              <w:pStyle w:val="Normal6"/>
              <w:rPr>
                <w:szCs w:val="24"/>
                <w:lang w:val="de-DE"/>
              </w:rPr>
            </w:pPr>
            <w:r w:rsidRPr="006519B5">
              <w:rPr>
                <w:b/>
                <w:i/>
                <w:lang w:val="de-DE"/>
              </w:rPr>
              <w:t>a) Streiks, die außerhalb der Tätigkeit eines Luftfahrtunternehmens liegen, wie Streikaktionen von Fluglotsen oder Flughafenpersonal;</w:t>
            </w:r>
          </w:p>
        </w:tc>
      </w:tr>
      <w:tr w:rsidR="00B66609" w:rsidRPr="006519B5" w14:paraId="3F572C38" w14:textId="77777777" w:rsidTr="000B4DD2">
        <w:trPr>
          <w:jc w:val="center"/>
        </w:trPr>
        <w:tc>
          <w:tcPr>
            <w:tcW w:w="4876" w:type="dxa"/>
          </w:tcPr>
          <w:p w14:paraId="2C915EDD" w14:textId="77777777" w:rsidR="00B66609" w:rsidRPr="006519B5" w:rsidRDefault="00B66609" w:rsidP="000B4DD2">
            <w:pPr>
              <w:pStyle w:val="Normal6"/>
              <w:rPr>
                <w:lang w:val="de-DE"/>
              </w:rPr>
            </w:pPr>
          </w:p>
        </w:tc>
        <w:tc>
          <w:tcPr>
            <w:tcW w:w="4876" w:type="dxa"/>
            <w:hideMark/>
          </w:tcPr>
          <w:p w14:paraId="5FF118F4" w14:textId="77777777" w:rsidR="00B66609" w:rsidRPr="006519B5" w:rsidRDefault="00B66609" w:rsidP="000B4DD2">
            <w:pPr>
              <w:pStyle w:val="Normal6"/>
              <w:rPr>
                <w:szCs w:val="24"/>
                <w:lang w:val="de-DE"/>
              </w:rPr>
            </w:pPr>
            <w:r w:rsidRPr="006519B5">
              <w:rPr>
                <w:b/>
                <w:i/>
                <w:lang w:val="de-DE"/>
              </w:rPr>
              <w:t>b) Streiks des Personals eines ausführenden Luftfahrtunternehmens, sofern ein solcher Streik auf Forderungen beruht, denen nur die Behörden nachkommen können und die daher außerhalb der tatsächlichen Kontrolle des betreffenden Luftfahrtunternehmens liegen;</w:t>
            </w:r>
          </w:p>
        </w:tc>
      </w:tr>
      <w:tr w:rsidR="00B66609" w:rsidRPr="006519B5" w14:paraId="01F2BA5E" w14:textId="77777777" w:rsidTr="000B4DD2">
        <w:trPr>
          <w:jc w:val="center"/>
        </w:trPr>
        <w:tc>
          <w:tcPr>
            <w:tcW w:w="4876" w:type="dxa"/>
          </w:tcPr>
          <w:p w14:paraId="0E48498C" w14:textId="77777777" w:rsidR="00B66609" w:rsidRPr="006519B5" w:rsidRDefault="00B66609" w:rsidP="000B4DD2">
            <w:pPr>
              <w:pStyle w:val="Normal6"/>
              <w:rPr>
                <w:lang w:val="de-DE"/>
              </w:rPr>
            </w:pPr>
          </w:p>
        </w:tc>
        <w:tc>
          <w:tcPr>
            <w:tcW w:w="4876" w:type="dxa"/>
            <w:hideMark/>
          </w:tcPr>
          <w:p w14:paraId="063A343D" w14:textId="77777777" w:rsidR="00B66609" w:rsidRPr="006519B5" w:rsidRDefault="00B66609" w:rsidP="000B4DD2">
            <w:pPr>
              <w:pStyle w:val="Normal6"/>
              <w:rPr>
                <w:szCs w:val="24"/>
                <w:lang w:val="de-DE"/>
              </w:rPr>
            </w:pPr>
            <w:r w:rsidRPr="006519B5">
              <w:rPr>
                <w:b/>
                <w:i/>
                <w:lang w:val="de-DE"/>
              </w:rPr>
              <w:t>c) Personalmangel am Flughafen, der Gepäckverladedienste erbringt;</w:t>
            </w:r>
          </w:p>
        </w:tc>
      </w:tr>
      <w:tr w:rsidR="00B66609" w:rsidRPr="006519B5" w14:paraId="15CA0158" w14:textId="77777777" w:rsidTr="000B4DD2">
        <w:trPr>
          <w:jc w:val="center"/>
        </w:trPr>
        <w:tc>
          <w:tcPr>
            <w:tcW w:w="4876" w:type="dxa"/>
          </w:tcPr>
          <w:p w14:paraId="57E45016" w14:textId="77777777" w:rsidR="00B66609" w:rsidRPr="006519B5" w:rsidRDefault="00B66609" w:rsidP="000B4DD2">
            <w:pPr>
              <w:pStyle w:val="Normal6"/>
              <w:rPr>
                <w:lang w:val="de-DE"/>
              </w:rPr>
            </w:pPr>
          </w:p>
        </w:tc>
        <w:tc>
          <w:tcPr>
            <w:tcW w:w="4876" w:type="dxa"/>
            <w:hideMark/>
          </w:tcPr>
          <w:p w14:paraId="6CE12EB7" w14:textId="77777777" w:rsidR="00B66609" w:rsidRPr="006519B5" w:rsidRDefault="00B66609" w:rsidP="000B4DD2">
            <w:pPr>
              <w:pStyle w:val="Normal6"/>
              <w:rPr>
                <w:szCs w:val="24"/>
                <w:lang w:val="de-DE"/>
              </w:rPr>
            </w:pPr>
            <w:r w:rsidRPr="006519B5">
              <w:rPr>
                <w:b/>
                <w:i/>
                <w:lang w:val="de-DE"/>
              </w:rPr>
              <w:t>(4) Sabotage oder Terrorismus</w:t>
            </w:r>
          </w:p>
        </w:tc>
      </w:tr>
      <w:tr w:rsidR="00B66609" w:rsidRPr="006519B5" w14:paraId="195B0A92" w14:textId="77777777" w:rsidTr="000B4DD2">
        <w:trPr>
          <w:jc w:val="center"/>
        </w:trPr>
        <w:tc>
          <w:tcPr>
            <w:tcW w:w="4876" w:type="dxa"/>
          </w:tcPr>
          <w:p w14:paraId="01A23EF3" w14:textId="77777777" w:rsidR="00B66609" w:rsidRPr="006519B5" w:rsidRDefault="00B66609" w:rsidP="000B4DD2">
            <w:pPr>
              <w:pStyle w:val="Normal6"/>
              <w:rPr>
                <w:lang w:val="de-DE"/>
              </w:rPr>
            </w:pPr>
          </w:p>
        </w:tc>
        <w:tc>
          <w:tcPr>
            <w:tcW w:w="4876" w:type="dxa"/>
            <w:hideMark/>
          </w:tcPr>
          <w:p w14:paraId="4855A9AC" w14:textId="77777777" w:rsidR="00B66609" w:rsidRPr="006519B5" w:rsidRDefault="00B66609" w:rsidP="000B4DD2">
            <w:pPr>
              <w:pStyle w:val="Normal6"/>
              <w:rPr>
                <w:szCs w:val="24"/>
                <w:lang w:val="de-DE"/>
              </w:rPr>
            </w:pPr>
            <w:r w:rsidRPr="006519B5">
              <w:rPr>
                <w:b/>
                <w:i/>
                <w:lang w:val="de-DE"/>
              </w:rPr>
              <w:t>a) Krieg, politische Unruhen, Sabotageakte oder terroristische Handlungen, die eine sichere Durchführung des Fluges unmöglich machen;</w:t>
            </w:r>
          </w:p>
        </w:tc>
      </w:tr>
      <w:tr w:rsidR="00B66609" w:rsidRPr="006519B5" w14:paraId="077965B1" w14:textId="77777777" w:rsidTr="000B4DD2">
        <w:trPr>
          <w:jc w:val="center"/>
        </w:trPr>
        <w:tc>
          <w:tcPr>
            <w:tcW w:w="4876" w:type="dxa"/>
          </w:tcPr>
          <w:p w14:paraId="54B1553C" w14:textId="77777777" w:rsidR="00B66609" w:rsidRPr="006519B5" w:rsidRDefault="00B66609" w:rsidP="000B4DD2">
            <w:pPr>
              <w:pStyle w:val="Normal6"/>
              <w:rPr>
                <w:lang w:val="de-DE"/>
              </w:rPr>
            </w:pPr>
          </w:p>
        </w:tc>
        <w:tc>
          <w:tcPr>
            <w:tcW w:w="4876" w:type="dxa"/>
            <w:hideMark/>
          </w:tcPr>
          <w:p w14:paraId="321FC29A" w14:textId="77777777" w:rsidR="00B66609" w:rsidRPr="006519B5" w:rsidRDefault="00B66609" w:rsidP="000B4DD2">
            <w:pPr>
              <w:pStyle w:val="Normal6"/>
              <w:rPr>
                <w:szCs w:val="24"/>
                <w:lang w:val="de-DE"/>
              </w:rPr>
            </w:pPr>
            <w:r w:rsidRPr="006519B5">
              <w:rPr>
                <w:b/>
                <w:i/>
                <w:lang w:val="de-DE"/>
              </w:rPr>
              <w:t>b) störendes Verhalten eines Fluggastes, das dazu führt, dass der Luftfahrzeugführer den betreffenden Flug zu einem anderen Flughafen als dem Ankunftsflughafen umleitet, um diesen Fluggast oder diese Fluggäste und ihr Gepäck von Bord zu nehmen;</w:t>
            </w:r>
          </w:p>
        </w:tc>
      </w:tr>
    </w:tbl>
    <w:p w14:paraId="573EDF50"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2209D9C1" w14:textId="77777777" w:rsidR="00B66609" w:rsidRPr="006519B5" w:rsidRDefault="00B66609" w:rsidP="00B66609">
      <w:r w:rsidRPr="006519B5">
        <w:rPr>
          <w:rStyle w:val="HideTWBExt"/>
          <w:noProof w:val="0"/>
        </w:rPr>
        <w:t>&lt;/Amend&gt;</w:t>
      </w:r>
    </w:p>
    <w:p w14:paraId="070F78DC"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478</w:t>
      </w:r>
      <w:r w:rsidRPr="006519B5">
        <w:rPr>
          <w:rStyle w:val="HideTWBExt"/>
          <w:b w:val="0"/>
          <w:noProof w:val="0"/>
          <w:lang w:val="de-DE"/>
        </w:rPr>
        <w:t>&lt;/NumAm&gt;</w:t>
      </w:r>
    </w:p>
    <w:p w14:paraId="779C3F46"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403458D7" w14:textId="77777777" w:rsidR="00B66609" w:rsidRPr="006519B5" w:rsidRDefault="00B66609" w:rsidP="00B66609">
      <w:r w:rsidRPr="006519B5">
        <w:rPr>
          <w:rStyle w:val="HideTWBExt"/>
          <w:noProof w:val="0"/>
        </w:rPr>
        <w:t>&lt;/RepeatBlock-By&gt;</w:t>
      </w:r>
    </w:p>
    <w:p w14:paraId="3341060D"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6091E14F" w14:textId="77777777" w:rsidR="00B66609" w:rsidRPr="006519B5" w:rsidRDefault="00B66609" w:rsidP="00B66609">
      <w:pPr>
        <w:pStyle w:val="NormalBold"/>
      </w:pPr>
      <w:r w:rsidRPr="006519B5">
        <w:rPr>
          <w:rStyle w:val="HideTWBExt"/>
          <w:b w:val="0"/>
          <w:noProof w:val="0"/>
        </w:rPr>
        <w:t>&lt;Article&gt;</w:t>
      </w:r>
      <w:r w:rsidRPr="006519B5">
        <w:t>Anhang II a (neu)</w:t>
      </w:r>
      <w:r w:rsidRPr="006519B5">
        <w:rPr>
          <w:rStyle w:val="HideTWBExt"/>
          <w:b w:val="0"/>
          <w:noProof w:val="0"/>
        </w:rPr>
        <w:t>&lt;/Article&gt;</w:t>
      </w:r>
    </w:p>
    <w:p w14:paraId="577D8391" w14:textId="77777777" w:rsidR="00B66609" w:rsidRPr="006519B5" w:rsidRDefault="00B66609" w:rsidP="00B66609">
      <w:pPr>
        <w:keepNext/>
      </w:pPr>
      <w:r w:rsidRPr="006519B5">
        <w:rPr>
          <w:rStyle w:val="HideTWBExt"/>
          <w:noProof w:val="0"/>
        </w:rPr>
        <w:t>&lt;DocAmend2&gt;</w:t>
      </w:r>
      <w:r w:rsidRPr="006519B5">
        <w:t>Verordnung (EU) Nr. 261/2004</w:t>
      </w:r>
      <w:r w:rsidRPr="006519B5">
        <w:rPr>
          <w:rStyle w:val="HideTWBExt"/>
          <w:noProof w:val="0"/>
        </w:rPr>
        <w:t>&lt;/DocAmend2&gt;</w:t>
      </w:r>
    </w:p>
    <w:p w14:paraId="052D32C9" w14:textId="77777777" w:rsidR="00B66609" w:rsidRPr="006519B5" w:rsidRDefault="00B66609" w:rsidP="00B66609">
      <w:r w:rsidRPr="006519B5">
        <w:rPr>
          <w:rStyle w:val="HideTWBExt"/>
          <w:noProof w:val="0"/>
        </w:rPr>
        <w:t>&lt;Article2&gt;</w:t>
      </w:r>
      <w:r w:rsidRPr="006519B5">
        <w:t>Anhang I</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3964AE9" w14:textId="77777777" w:rsidTr="000B4DD2">
        <w:trPr>
          <w:jc w:val="center"/>
        </w:trPr>
        <w:tc>
          <w:tcPr>
            <w:tcW w:w="9752" w:type="dxa"/>
            <w:gridSpan w:val="2"/>
          </w:tcPr>
          <w:p w14:paraId="32020C15" w14:textId="77777777" w:rsidR="00B66609" w:rsidRPr="006519B5" w:rsidRDefault="00B66609" w:rsidP="000B4DD2">
            <w:pPr>
              <w:keepNext/>
            </w:pPr>
          </w:p>
        </w:tc>
      </w:tr>
      <w:tr w:rsidR="00B66609" w:rsidRPr="006519B5" w14:paraId="5A998822" w14:textId="77777777" w:rsidTr="000B4DD2">
        <w:trPr>
          <w:jc w:val="center"/>
        </w:trPr>
        <w:tc>
          <w:tcPr>
            <w:tcW w:w="4876" w:type="dxa"/>
            <w:hideMark/>
          </w:tcPr>
          <w:p w14:paraId="07C498DA"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1C288C42"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244194D5" w14:textId="77777777" w:rsidTr="000B4DD2">
        <w:trPr>
          <w:jc w:val="center"/>
        </w:trPr>
        <w:tc>
          <w:tcPr>
            <w:tcW w:w="4876" w:type="dxa"/>
          </w:tcPr>
          <w:p w14:paraId="4F08571E" w14:textId="77777777" w:rsidR="00B66609" w:rsidRPr="006519B5" w:rsidRDefault="00B66609" w:rsidP="000B4DD2">
            <w:pPr>
              <w:pStyle w:val="Normal6"/>
              <w:rPr>
                <w:lang w:val="de-DE"/>
              </w:rPr>
            </w:pPr>
          </w:p>
        </w:tc>
        <w:tc>
          <w:tcPr>
            <w:tcW w:w="4876" w:type="dxa"/>
            <w:hideMark/>
          </w:tcPr>
          <w:p w14:paraId="0E0300C7" w14:textId="77777777" w:rsidR="00B66609" w:rsidRPr="006519B5" w:rsidRDefault="00B66609" w:rsidP="000B4DD2">
            <w:pPr>
              <w:pStyle w:val="Normal6"/>
              <w:rPr>
                <w:szCs w:val="24"/>
                <w:lang w:val="de-DE"/>
              </w:rPr>
            </w:pPr>
            <w:r w:rsidRPr="006519B5">
              <w:rPr>
                <w:b/>
                <w:i/>
                <w:lang w:val="de-DE"/>
              </w:rPr>
              <w:t>ANHANG I</w:t>
            </w:r>
          </w:p>
        </w:tc>
      </w:tr>
      <w:tr w:rsidR="00B66609" w:rsidRPr="006519B5" w14:paraId="5040B935" w14:textId="77777777" w:rsidTr="000B4DD2">
        <w:trPr>
          <w:jc w:val="center"/>
        </w:trPr>
        <w:tc>
          <w:tcPr>
            <w:tcW w:w="4876" w:type="dxa"/>
          </w:tcPr>
          <w:p w14:paraId="02F76E3F" w14:textId="77777777" w:rsidR="00B66609" w:rsidRPr="006519B5" w:rsidRDefault="00B66609" w:rsidP="000B4DD2">
            <w:pPr>
              <w:pStyle w:val="Normal6"/>
              <w:rPr>
                <w:lang w:val="de-DE"/>
              </w:rPr>
            </w:pPr>
          </w:p>
        </w:tc>
        <w:tc>
          <w:tcPr>
            <w:tcW w:w="4876" w:type="dxa"/>
            <w:hideMark/>
          </w:tcPr>
          <w:p w14:paraId="694D2992" w14:textId="77777777" w:rsidR="00B66609" w:rsidRPr="006519B5" w:rsidRDefault="00B66609" w:rsidP="000B4DD2">
            <w:pPr>
              <w:pStyle w:val="Normal6"/>
              <w:rPr>
                <w:szCs w:val="24"/>
                <w:lang w:val="de-DE"/>
              </w:rPr>
            </w:pPr>
            <w:r w:rsidRPr="006519B5">
              <w:rPr>
                <w:b/>
                <w:i/>
                <w:lang w:val="de-DE"/>
              </w:rPr>
              <w:t>MINDESTNORMEN FÜR DIE DIENSTQUALITÄT</w:t>
            </w:r>
          </w:p>
        </w:tc>
      </w:tr>
      <w:tr w:rsidR="00B66609" w:rsidRPr="006519B5" w14:paraId="4FFE03F6" w14:textId="77777777" w:rsidTr="000B4DD2">
        <w:trPr>
          <w:jc w:val="center"/>
        </w:trPr>
        <w:tc>
          <w:tcPr>
            <w:tcW w:w="4876" w:type="dxa"/>
          </w:tcPr>
          <w:p w14:paraId="5E0DF7B3" w14:textId="77777777" w:rsidR="00B66609" w:rsidRPr="006519B5" w:rsidRDefault="00B66609" w:rsidP="000B4DD2">
            <w:pPr>
              <w:pStyle w:val="Normal6"/>
              <w:rPr>
                <w:lang w:val="de-DE"/>
              </w:rPr>
            </w:pPr>
          </w:p>
        </w:tc>
        <w:tc>
          <w:tcPr>
            <w:tcW w:w="4876" w:type="dxa"/>
            <w:hideMark/>
          </w:tcPr>
          <w:p w14:paraId="58E478E0" w14:textId="77777777" w:rsidR="00B66609" w:rsidRPr="006519B5" w:rsidRDefault="00B66609" w:rsidP="000B4DD2">
            <w:pPr>
              <w:pStyle w:val="Normal6"/>
              <w:rPr>
                <w:szCs w:val="24"/>
                <w:lang w:val="de-DE"/>
              </w:rPr>
            </w:pPr>
            <w:r w:rsidRPr="006519B5">
              <w:rPr>
                <w:b/>
                <w:i/>
                <w:lang w:val="de-DE"/>
              </w:rPr>
              <w:t>Informationen über angewandte Sicherheitsbestimmungen und Beschränkungen</w:t>
            </w:r>
          </w:p>
        </w:tc>
      </w:tr>
      <w:tr w:rsidR="00B66609" w:rsidRPr="006519B5" w14:paraId="33F665B4" w14:textId="77777777" w:rsidTr="000B4DD2">
        <w:trPr>
          <w:jc w:val="center"/>
        </w:trPr>
        <w:tc>
          <w:tcPr>
            <w:tcW w:w="4876" w:type="dxa"/>
          </w:tcPr>
          <w:p w14:paraId="5EEAE55C" w14:textId="77777777" w:rsidR="00B66609" w:rsidRPr="006519B5" w:rsidRDefault="00B66609" w:rsidP="000B4DD2">
            <w:pPr>
              <w:pStyle w:val="Normal6"/>
              <w:rPr>
                <w:lang w:val="de-DE"/>
              </w:rPr>
            </w:pPr>
          </w:p>
        </w:tc>
        <w:tc>
          <w:tcPr>
            <w:tcW w:w="4876" w:type="dxa"/>
            <w:hideMark/>
          </w:tcPr>
          <w:p w14:paraId="746DD0F6" w14:textId="77777777" w:rsidR="00B66609" w:rsidRPr="006519B5" w:rsidRDefault="00B66609" w:rsidP="000B4DD2">
            <w:pPr>
              <w:pStyle w:val="Normal6"/>
              <w:rPr>
                <w:szCs w:val="24"/>
                <w:lang w:val="de-DE"/>
              </w:rPr>
            </w:pPr>
            <w:r w:rsidRPr="006519B5">
              <w:rPr>
                <w:b/>
                <w:i/>
                <w:lang w:val="de-DE"/>
              </w:rPr>
              <w:t>Information über die Rechte gemäß Kapitel IV (in transparenter, zugänglicher, nicht diskriminierender, wirksamer und verhältnismäßiger Weise):- Anforderungen an die Begleitung anerkannter Assistenzhunde (im Falle von Beförderern)</w:t>
            </w:r>
          </w:p>
        </w:tc>
      </w:tr>
      <w:tr w:rsidR="00B66609" w:rsidRPr="006519B5" w14:paraId="092D5DF2" w14:textId="77777777" w:rsidTr="000B4DD2">
        <w:trPr>
          <w:jc w:val="center"/>
        </w:trPr>
        <w:tc>
          <w:tcPr>
            <w:tcW w:w="4876" w:type="dxa"/>
          </w:tcPr>
          <w:p w14:paraId="0EA87971" w14:textId="77777777" w:rsidR="00B66609" w:rsidRPr="006519B5" w:rsidRDefault="00B66609" w:rsidP="000B4DD2">
            <w:pPr>
              <w:pStyle w:val="Normal6"/>
              <w:rPr>
                <w:lang w:val="de-DE"/>
              </w:rPr>
            </w:pPr>
          </w:p>
        </w:tc>
        <w:tc>
          <w:tcPr>
            <w:tcW w:w="4876" w:type="dxa"/>
            <w:hideMark/>
          </w:tcPr>
          <w:p w14:paraId="7047AFBA" w14:textId="77777777" w:rsidR="00B66609" w:rsidRPr="006519B5" w:rsidRDefault="00B66609" w:rsidP="000B4DD2">
            <w:pPr>
              <w:pStyle w:val="Normal6"/>
              <w:rPr>
                <w:szCs w:val="24"/>
                <w:lang w:val="de-DE"/>
              </w:rPr>
            </w:pPr>
            <w:r w:rsidRPr="006519B5">
              <w:rPr>
                <w:b/>
                <w:i/>
                <w:lang w:val="de-DE"/>
              </w:rPr>
              <w:t>- Bedingungen, unter denen eine Begleitperson erforderlich ist;</w:t>
            </w:r>
          </w:p>
        </w:tc>
      </w:tr>
      <w:tr w:rsidR="00B66609" w:rsidRPr="006519B5" w14:paraId="40547AFD" w14:textId="77777777" w:rsidTr="000B4DD2">
        <w:trPr>
          <w:jc w:val="center"/>
        </w:trPr>
        <w:tc>
          <w:tcPr>
            <w:tcW w:w="4876" w:type="dxa"/>
          </w:tcPr>
          <w:p w14:paraId="2C79CBA1" w14:textId="77777777" w:rsidR="00B66609" w:rsidRPr="006519B5" w:rsidRDefault="00B66609" w:rsidP="000B4DD2">
            <w:pPr>
              <w:pStyle w:val="Normal6"/>
              <w:rPr>
                <w:lang w:val="de-DE"/>
              </w:rPr>
            </w:pPr>
          </w:p>
        </w:tc>
        <w:tc>
          <w:tcPr>
            <w:tcW w:w="4876" w:type="dxa"/>
            <w:hideMark/>
          </w:tcPr>
          <w:p w14:paraId="5785BA9A" w14:textId="77777777" w:rsidR="00B66609" w:rsidRPr="006519B5" w:rsidRDefault="00B66609" w:rsidP="000B4DD2">
            <w:pPr>
              <w:pStyle w:val="Normal6"/>
              <w:rPr>
                <w:szCs w:val="24"/>
                <w:lang w:val="de-DE"/>
              </w:rPr>
            </w:pPr>
            <w:r w:rsidRPr="006519B5">
              <w:rPr>
                <w:b/>
                <w:i/>
                <w:lang w:val="de-DE"/>
              </w:rPr>
              <w:t>- die Erreichbarkeit der genutzten Verkehrsmittel - die Erreichbarkeit des Flughafens (bei Terminalbetreibern);</w:t>
            </w:r>
          </w:p>
        </w:tc>
      </w:tr>
      <w:tr w:rsidR="00B66609" w:rsidRPr="006519B5" w14:paraId="073FB58D" w14:textId="77777777" w:rsidTr="000B4DD2">
        <w:trPr>
          <w:jc w:val="center"/>
        </w:trPr>
        <w:tc>
          <w:tcPr>
            <w:tcW w:w="4876" w:type="dxa"/>
          </w:tcPr>
          <w:p w14:paraId="03FF1BF9" w14:textId="77777777" w:rsidR="00B66609" w:rsidRPr="006519B5" w:rsidRDefault="00B66609" w:rsidP="000B4DD2">
            <w:pPr>
              <w:pStyle w:val="Normal6"/>
              <w:rPr>
                <w:lang w:val="de-DE"/>
              </w:rPr>
            </w:pPr>
          </w:p>
        </w:tc>
        <w:tc>
          <w:tcPr>
            <w:tcW w:w="4876" w:type="dxa"/>
            <w:hideMark/>
          </w:tcPr>
          <w:p w14:paraId="6CE0CDAF" w14:textId="77777777" w:rsidR="00B66609" w:rsidRPr="006519B5" w:rsidRDefault="00B66609" w:rsidP="000B4DD2">
            <w:pPr>
              <w:pStyle w:val="Normal6"/>
              <w:rPr>
                <w:szCs w:val="24"/>
                <w:lang w:val="de-DE"/>
              </w:rPr>
            </w:pPr>
            <w:r w:rsidRPr="006519B5">
              <w:rPr>
                <w:b/>
                <w:i/>
                <w:lang w:val="de-DE"/>
              </w:rPr>
              <w:t>- die Beförderung von Mobilitätshilfen;</w:t>
            </w:r>
          </w:p>
        </w:tc>
      </w:tr>
      <w:tr w:rsidR="00B66609" w:rsidRPr="006519B5" w14:paraId="6623C8FD" w14:textId="77777777" w:rsidTr="000B4DD2">
        <w:trPr>
          <w:jc w:val="center"/>
        </w:trPr>
        <w:tc>
          <w:tcPr>
            <w:tcW w:w="4876" w:type="dxa"/>
          </w:tcPr>
          <w:p w14:paraId="3224A92E" w14:textId="77777777" w:rsidR="00B66609" w:rsidRPr="006519B5" w:rsidRDefault="00B66609" w:rsidP="000B4DD2">
            <w:pPr>
              <w:pStyle w:val="Normal6"/>
              <w:rPr>
                <w:lang w:val="de-DE"/>
              </w:rPr>
            </w:pPr>
          </w:p>
        </w:tc>
        <w:tc>
          <w:tcPr>
            <w:tcW w:w="4876" w:type="dxa"/>
            <w:hideMark/>
          </w:tcPr>
          <w:p w14:paraId="437B2413" w14:textId="77777777" w:rsidR="00B66609" w:rsidRPr="006519B5" w:rsidRDefault="00B66609" w:rsidP="000B4DD2">
            <w:pPr>
              <w:pStyle w:val="Normal6"/>
              <w:rPr>
                <w:szCs w:val="24"/>
                <w:lang w:val="de-DE"/>
              </w:rPr>
            </w:pPr>
            <w:r w:rsidRPr="006519B5">
              <w:rPr>
                <w:b/>
                <w:i/>
                <w:lang w:val="de-DE"/>
              </w:rPr>
              <w:t>- das Beschwerde- und Entschädigungsverfahren für beschädigte Ausrüstung.</w:t>
            </w:r>
          </w:p>
        </w:tc>
      </w:tr>
    </w:tbl>
    <w:p w14:paraId="05E274D2"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5BA846C6" w14:textId="77777777" w:rsidR="00B66609" w:rsidRPr="006519B5" w:rsidRDefault="00B66609" w:rsidP="00B66609">
      <w:pPr>
        <w:pStyle w:val="JustificationTitle"/>
        <w:rPr>
          <w:noProof w:val="0"/>
          <w:lang w:val="de-DE"/>
        </w:rPr>
      </w:pPr>
      <w:r w:rsidRPr="006519B5">
        <w:rPr>
          <w:rStyle w:val="HideTWBExt"/>
          <w:i w:val="0"/>
          <w:noProof w:val="0"/>
          <w:lang w:val="de-DE"/>
        </w:rPr>
        <w:t>&lt;TitreJust&gt;</w:t>
      </w:r>
      <w:r w:rsidRPr="006519B5">
        <w:rPr>
          <w:noProof w:val="0"/>
          <w:lang w:val="de-DE"/>
        </w:rPr>
        <w:t>Begründung</w:t>
      </w:r>
      <w:r w:rsidRPr="006519B5">
        <w:rPr>
          <w:rStyle w:val="HideTWBExt"/>
          <w:i w:val="0"/>
          <w:noProof w:val="0"/>
          <w:lang w:val="de-DE"/>
        </w:rPr>
        <w:t>&lt;/TitreJust&gt;</w:t>
      </w:r>
    </w:p>
    <w:p w14:paraId="61AFF364" w14:textId="77777777" w:rsidR="00B66609" w:rsidRPr="006519B5" w:rsidRDefault="00B66609" w:rsidP="00B66609">
      <w:pPr>
        <w:pStyle w:val="Normal12Italic"/>
        <w:rPr>
          <w:noProof w:val="0"/>
          <w:lang w:val="de-DE"/>
        </w:rPr>
      </w:pPr>
      <w:r w:rsidRPr="006519B5">
        <w:rPr>
          <w:noProof w:val="0"/>
          <w:lang w:val="de-DE"/>
        </w:rPr>
        <w:t>Die Dienstqualitätsnormen sollten keiner Berichtspflicht unterliegen, sondern einer Informationspflicht. Andernfalls wird der Verwaltungsaufwand für die Unternehmen in keinem Verhältnis zum geschaffenen Mehrwert stehen. Dieser Änderungsantrag bezieht sich auf den Änderungsantrag in Artikel 15a. Diese Änderungen sollten auch in die anderen Verordnungen dieses Vorschlags aufgenommen werden.</w:t>
      </w:r>
    </w:p>
    <w:p w14:paraId="36193EE3" w14:textId="77777777" w:rsidR="00B66609" w:rsidRPr="006519B5" w:rsidRDefault="00B66609" w:rsidP="00B66609">
      <w:r w:rsidRPr="006519B5">
        <w:rPr>
          <w:rStyle w:val="HideTWBExt"/>
          <w:noProof w:val="0"/>
        </w:rPr>
        <w:t>&lt;/Amend&gt;</w:t>
      </w:r>
    </w:p>
    <w:p w14:paraId="6C92FD57" w14:textId="77777777" w:rsidR="00B66609" w:rsidRPr="006519B5" w:rsidRDefault="00B66609" w:rsidP="00B66609">
      <w:pPr>
        <w:pStyle w:val="AMNumberTabs0"/>
        <w:keepNext/>
        <w:rPr>
          <w:lang w:val="de-DE"/>
        </w:rPr>
      </w:pPr>
      <w:r w:rsidRPr="006519B5">
        <w:rPr>
          <w:rStyle w:val="HideTWBExt"/>
          <w:b w:val="0"/>
          <w:noProof w:val="0"/>
          <w:lang w:val="de-DE"/>
        </w:rPr>
        <w:t>&lt;Amend&gt;</w:t>
      </w:r>
      <w:r w:rsidRPr="006519B5">
        <w:rPr>
          <w:lang w:val="de-DE"/>
        </w:rPr>
        <w:t>Änderungsantrag</w:t>
      </w:r>
      <w:r w:rsidRPr="006519B5">
        <w:rPr>
          <w:lang w:val="de-DE"/>
        </w:rPr>
        <w:tab/>
      </w:r>
      <w:r w:rsidRPr="006519B5">
        <w:rPr>
          <w:lang w:val="de-DE"/>
        </w:rPr>
        <w:tab/>
      </w:r>
      <w:r w:rsidRPr="006519B5">
        <w:rPr>
          <w:rStyle w:val="HideTWBExt"/>
          <w:b w:val="0"/>
          <w:noProof w:val="0"/>
          <w:lang w:val="de-DE"/>
        </w:rPr>
        <w:t>&lt;NumAm&gt;</w:t>
      </w:r>
      <w:r w:rsidRPr="006519B5">
        <w:rPr>
          <w:lang w:val="de-DE"/>
        </w:rPr>
        <w:t>479</w:t>
      </w:r>
      <w:r w:rsidRPr="006519B5">
        <w:rPr>
          <w:rStyle w:val="HideTWBExt"/>
          <w:b w:val="0"/>
          <w:noProof w:val="0"/>
          <w:lang w:val="de-DE"/>
        </w:rPr>
        <w:t>&lt;/NumAm&gt;</w:t>
      </w:r>
    </w:p>
    <w:p w14:paraId="5E0DD1C3" w14:textId="77777777" w:rsidR="00B66609" w:rsidRPr="006519B5" w:rsidRDefault="00B66609" w:rsidP="00B66609">
      <w:pPr>
        <w:pStyle w:val="NormalBold"/>
      </w:pPr>
      <w:r w:rsidRPr="006519B5">
        <w:rPr>
          <w:rStyle w:val="HideTWBExt"/>
          <w:b w:val="0"/>
          <w:noProof w:val="0"/>
        </w:rPr>
        <w:t>&lt;RepeatBlock-By&gt;&lt;Members&gt;</w:t>
      </w:r>
      <w:r w:rsidRPr="006519B5">
        <w:t>Jan-Christoph Oetjen, Marjan Šarec, Urmas Paet, Benoit Cassart</w:t>
      </w:r>
      <w:r w:rsidRPr="006519B5">
        <w:rPr>
          <w:rStyle w:val="HideTWBExt"/>
          <w:b w:val="0"/>
          <w:noProof w:val="0"/>
        </w:rPr>
        <w:t>&lt;/Members&gt;</w:t>
      </w:r>
    </w:p>
    <w:p w14:paraId="53351A0E" w14:textId="77777777" w:rsidR="00B66609" w:rsidRPr="006519B5" w:rsidRDefault="00B66609" w:rsidP="00B66609">
      <w:r w:rsidRPr="006519B5">
        <w:rPr>
          <w:rStyle w:val="HideTWBExt"/>
          <w:noProof w:val="0"/>
        </w:rPr>
        <w:t>&lt;/RepeatBlock-By&gt;</w:t>
      </w:r>
    </w:p>
    <w:p w14:paraId="37355A5C" w14:textId="77777777" w:rsidR="00B66609" w:rsidRPr="006519B5" w:rsidRDefault="00B66609" w:rsidP="00B66609">
      <w:pPr>
        <w:pStyle w:val="NormalBold"/>
        <w:keepNext/>
      </w:pPr>
      <w:r w:rsidRPr="006519B5">
        <w:rPr>
          <w:rStyle w:val="HideTWBExt"/>
          <w:b w:val="0"/>
          <w:noProof w:val="0"/>
        </w:rPr>
        <w:t>&lt;DocAmend&gt;</w:t>
      </w:r>
      <w:r w:rsidRPr="006519B5">
        <w:t>Vorschlag für eine Verordnung</w:t>
      </w:r>
      <w:r w:rsidRPr="006519B5">
        <w:rPr>
          <w:rStyle w:val="HideTWBExt"/>
          <w:b w:val="0"/>
          <w:noProof w:val="0"/>
        </w:rPr>
        <w:t>&lt;/DocAmend&gt;</w:t>
      </w:r>
    </w:p>
    <w:p w14:paraId="14D85C02" w14:textId="77777777" w:rsidR="00B66609" w:rsidRPr="006519B5" w:rsidRDefault="00B66609" w:rsidP="00B66609">
      <w:pPr>
        <w:pStyle w:val="NormalBold"/>
      </w:pPr>
      <w:r w:rsidRPr="006519B5">
        <w:rPr>
          <w:rStyle w:val="HideTWBExt"/>
          <w:b w:val="0"/>
          <w:noProof w:val="0"/>
        </w:rPr>
        <w:t>&lt;Article&gt;</w:t>
      </w:r>
      <w:r w:rsidRPr="006519B5">
        <w:t>Anhang II b (neu)</w:t>
      </w:r>
      <w:r w:rsidRPr="006519B5">
        <w:rPr>
          <w:rStyle w:val="HideTWBExt"/>
          <w:b w:val="0"/>
          <w:noProof w:val="0"/>
        </w:rPr>
        <w:t>&lt;/Article&gt;</w:t>
      </w:r>
    </w:p>
    <w:p w14:paraId="4B4E715F" w14:textId="77777777" w:rsidR="00B66609" w:rsidRPr="006519B5" w:rsidRDefault="00B66609" w:rsidP="00B66609">
      <w:pPr>
        <w:keepNext/>
      </w:pPr>
      <w:r w:rsidRPr="006519B5">
        <w:rPr>
          <w:rStyle w:val="HideTWBExt"/>
          <w:noProof w:val="0"/>
        </w:rPr>
        <w:t>&lt;DocAmend2&gt;</w:t>
      </w:r>
      <w:r w:rsidRPr="006519B5">
        <w:t>Verordnung (EG) Nr. 261/2004</w:t>
      </w:r>
      <w:r w:rsidRPr="006519B5">
        <w:rPr>
          <w:rStyle w:val="HideTWBExt"/>
          <w:noProof w:val="0"/>
        </w:rPr>
        <w:t>&lt;/DocAmend2&gt;</w:t>
      </w:r>
    </w:p>
    <w:p w14:paraId="1B602FA4" w14:textId="77777777" w:rsidR="00B66609" w:rsidRPr="006519B5" w:rsidRDefault="00B66609" w:rsidP="00B66609">
      <w:r w:rsidRPr="006519B5">
        <w:rPr>
          <w:rStyle w:val="HideTWBExt"/>
          <w:noProof w:val="0"/>
        </w:rPr>
        <w:t>&lt;Article2&gt;</w:t>
      </w:r>
      <w:r w:rsidRPr="006519B5">
        <w:t>Anhang II a (neu)</w:t>
      </w:r>
      <w:r w:rsidRPr="006519B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6609" w:rsidRPr="006519B5" w14:paraId="15AB969C" w14:textId="77777777" w:rsidTr="000B4DD2">
        <w:trPr>
          <w:jc w:val="center"/>
        </w:trPr>
        <w:tc>
          <w:tcPr>
            <w:tcW w:w="9752" w:type="dxa"/>
            <w:gridSpan w:val="2"/>
          </w:tcPr>
          <w:p w14:paraId="54107028" w14:textId="77777777" w:rsidR="00B66609" w:rsidRPr="006519B5" w:rsidRDefault="00B66609" w:rsidP="000B4DD2">
            <w:pPr>
              <w:keepNext/>
            </w:pPr>
          </w:p>
        </w:tc>
      </w:tr>
      <w:tr w:rsidR="00B66609" w:rsidRPr="006519B5" w14:paraId="1201A40F" w14:textId="77777777" w:rsidTr="000B4DD2">
        <w:trPr>
          <w:jc w:val="center"/>
        </w:trPr>
        <w:tc>
          <w:tcPr>
            <w:tcW w:w="4876" w:type="dxa"/>
            <w:hideMark/>
          </w:tcPr>
          <w:p w14:paraId="72BD9D9C" w14:textId="77777777" w:rsidR="00B66609" w:rsidRPr="006519B5" w:rsidRDefault="00B66609" w:rsidP="000B4DD2">
            <w:pPr>
              <w:pStyle w:val="ColumnHeading"/>
              <w:keepNext/>
              <w:rPr>
                <w:lang w:val="de-DE"/>
              </w:rPr>
            </w:pPr>
            <w:r w:rsidRPr="006519B5">
              <w:rPr>
                <w:lang w:val="de-DE"/>
              </w:rPr>
              <w:t>Vorschlag der Kommission</w:t>
            </w:r>
          </w:p>
        </w:tc>
        <w:tc>
          <w:tcPr>
            <w:tcW w:w="4876" w:type="dxa"/>
            <w:hideMark/>
          </w:tcPr>
          <w:p w14:paraId="6F5459B0" w14:textId="77777777" w:rsidR="00B66609" w:rsidRPr="006519B5" w:rsidRDefault="00B66609" w:rsidP="000B4DD2">
            <w:pPr>
              <w:pStyle w:val="ColumnHeading"/>
              <w:keepNext/>
              <w:rPr>
                <w:lang w:val="de-DE"/>
              </w:rPr>
            </w:pPr>
            <w:r w:rsidRPr="006519B5">
              <w:rPr>
                <w:lang w:val="de-DE"/>
              </w:rPr>
              <w:t>Geänderter Text</w:t>
            </w:r>
          </w:p>
        </w:tc>
      </w:tr>
      <w:tr w:rsidR="00B66609" w:rsidRPr="006519B5" w14:paraId="00B4E0F8" w14:textId="77777777" w:rsidTr="000B4DD2">
        <w:trPr>
          <w:jc w:val="center"/>
        </w:trPr>
        <w:tc>
          <w:tcPr>
            <w:tcW w:w="4876" w:type="dxa"/>
          </w:tcPr>
          <w:p w14:paraId="63FF954F" w14:textId="77777777" w:rsidR="00B66609" w:rsidRPr="006519B5" w:rsidRDefault="00B66609" w:rsidP="000B4DD2">
            <w:pPr>
              <w:pStyle w:val="Normal6"/>
              <w:rPr>
                <w:lang w:val="de-DE"/>
              </w:rPr>
            </w:pPr>
          </w:p>
        </w:tc>
        <w:tc>
          <w:tcPr>
            <w:tcW w:w="4876" w:type="dxa"/>
            <w:hideMark/>
          </w:tcPr>
          <w:p w14:paraId="5F0FEAF0" w14:textId="77777777" w:rsidR="00B66609" w:rsidRPr="006519B5" w:rsidRDefault="00B66609" w:rsidP="000B4DD2">
            <w:pPr>
              <w:pStyle w:val="Normal6"/>
              <w:rPr>
                <w:szCs w:val="24"/>
                <w:lang w:val="de-DE"/>
              </w:rPr>
            </w:pPr>
            <w:r w:rsidRPr="006519B5">
              <w:rPr>
                <w:b/>
                <w:i/>
                <w:lang w:val="de-DE"/>
              </w:rPr>
              <w:t>ANHANG IIa</w:t>
            </w:r>
          </w:p>
        </w:tc>
      </w:tr>
      <w:tr w:rsidR="00B66609" w:rsidRPr="006519B5" w14:paraId="46CA23EA" w14:textId="77777777" w:rsidTr="000B4DD2">
        <w:trPr>
          <w:jc w:val="center"/>
        </w:trPr>
        <w:tc>
          <w:tcPr>
            <w:tcW w:w="4876" w:type="dxa"/>
          </w:tcPr>
          <w:p w14:paraId="36272D29" w14:textId="77777777" w:rsidR="00B66609" w:rsidRPr="006519B5" w:rsidRDefault="00B66609" w:rsidP="000B4DD2">
            <w:pPr>
              <w:pStyle w:val="Normal6"/>
              <w:rPr>
                <w:lang w:val="de-DE"/>
              </w:rPr>
            </w:pPr>
          </w:p>
        </w:tc>
        <w:tc>
          <w:tcPr>
            <w:tcW w:w="4876" w:type="dxa"/>
            <w:hideMark/>
          </w:tcPr>
          <w:p w14:paraId="17FC580A" w14:textId="77777777" w:rsidR="00B66609" w:rsidRPr="006519B5" w:rsidRDefault="00B66609" w:rsidP="000B4DD2">
            <w:pPr>
              <w:pStyle w:val="Normal6"/>
              <w:rPr>
                <w:szCs w:val="24"/>
                <w:lang w:val="de-DE"/>
              </w:rPr>
            </w:pPr>
            <w:r w:rsidRPr="006519B5">
              <w:rPr>
                <w:b/>
                <w:i/>
                <w:lang w:val="de-DE"/>
              </w:rPr>
              <w:t>Erschöpfende Liste der Umstände, die als außergewöhnliche Umstände im Sinne dieser Verordnung gelten können</w:t>
            </w:r>
          </w:p>
        </w:tc>
      </w:tr>
      <w:tr w:rsidR="00B66609" w:rsidRPr="006519B5" w14:paraId="4543DFAE" w14:textId="77777777" w:rsidTr="000B4DD2">
        <w:trPr>
          <w:jc w:val="center"/>
        </w:trPr>
        <w:tc>
          <w:tcPr>
            <w:tcW w:w="4876" w:type="dxa"/>
          </w:tcPr>
          <w:p w14:paraId="53D0AF42" w14:textId="77777777" w:rsidR="00B66609" w:rsidRPr="006519B5" w:rsidRDefault="00B66609" w:rsidP="000B4DD2">
            <w:pPr>
              <w:pStyle w:val="Normal6"/>
              <w:rPr>
                <w:lang w:val="de-DE"/>
              </w:rPr>
            </w:pPr>
          </w:p>
        </w:tc>
        <w:tc>
          <w:tcPr>
            <w:tcW w:w="4876" w:type="dxa"/>
            <w:hideMark/>
          </w:tcPr>
          <w:p w14:paraId="07E05C5C" w14:textId="77777777" w:rsidR="00B66609" w:rsidRPr="006519B5" w:rsidRDefault="00B66609" w:rsidP="000B4DD2">
            <w:pPr>
              <w:pStyle w:val="Normal6"/>
              <w:rPr>
                <w:szCs w:val="24"/>
                <w:lang w:val="de-DE"/>
              </w:rPr>
            </w:pPr>
            <w:r w:rsidRPr="006519B5">
              <w:rPr>
                <w:b/>
                <w:i/>
                <w:lang w:val="de-DE"/>
              </w:rPr>
              <w:t>(1) Folgende Umstände können als „außergewöhnliche Umstände“ gelten:</w:t>
            </w:r>
          </w:p>
        </w:tc>
      </w:tr>
      <w:tr w:rsidR="00B66609" w:rsidRPr="006519B5" w14:paraId="665BEF26" w14:textId="77777777" w:rsidTr="000B4DD2">
        <w:trPr>
          <w:jc w:val="center"/>
        </w:trPr>
        <w:tc>
          <w:tcPr>
            <w:tcW w:w="4876" w:type="dxa"/>
          </w:tcPr>
          <w:p w14:paraId="57E90122" w14:textId="77777777" w:rsidR="00B66609" w:rsidRPr="006519B5" w:rsidRDefault="00B66609" w:rsidP="000B4DD2">
            <w:pPr>
              <w:pStyle w:val="Normal6"/>
              <w:rPr>
                <w:lang w:val="de-DE"/>
              </w:rPr>
            </w:pPr>
          </w:p>
        </w:tc>
        <w:tc>
          <w:tcPr>
            <w:tcW w:w="4876" w:type="dxa"/>
            <w:hideMark/>
          </w:tcPr>
          <w:p w14:paraId="20DD56E9" w14:textId="77777777" w:rsidR="00B66609" w:rsidRPr="006519B5" w:rsidRDefault="00B66609" w:rsidP="000B4DD2">
            <w:pPr>
              <w:pStyle w:val="Normal6"/>
              <w:rPr>
                <w:szCs w:val="24"/>
                <w:lang w:val="de-DE"/>
              </w:rPr>
            </w:pPr>
            <w:r w:rsidRPr="006519B5">
              <w:rPr>
                <w:b/>
                <w:i/>
                <w:lang w:val="de-DE"/>
              </w:rPr>
              <w:t>i) Naturkatastrophen, die eine sichere Durchführung des Fluges unmöglich machen;</w:t>
            </w:r>
          </w:p>
        </w:tc>
      </w:tr>
      <w:tr w:rsidR="00B66609" w:rsidRPr="006519B5" w14:paraId="413553C9" w14:textId="77777777" w:rsidTr="000B4DD2">
        <w:trPr>
          <w:jc w:val="center"/>
        </w:trPr>
        <w:tc>
          <w:tcPr>
            <w:tcW w:w="4876" w:type="dxa"/>
          </w:tcPr>
          <w:p w14:paraId="6FF28215" w14:textId="77777777" w:rsidR="00B66609" w:rsidRPr="006519B5" w:rsidRDefault="00B66609" w:rsidP="000B4DD2">
            <w:pPr>
              <w:pStyle w:val="Normal6"/>
              <w:rPr>
                <w:lang w:val="de-DE"/>
              </w:rPr>
            </w:pPr>
          </w:p>
        </w:tc>
        <w:tc>
          <w:tcPr>
            <w:tcW w:w="4876" w:type="dxa"/>
            <w:hideMark/>
          </w:tcPr>
          <w:p w14:paraId="45755471" w14:textId="77777777" w:rsidR="00B66609" w:rsidRPr="006519B5" w:rsidRDefault="00B66609" w:rsidP="000B4DD2">
            <w:pPr>
              <w:pStyle w:val="Normal6"/>
              <w:rPr>
                <w:szCs w:val="24"/>
                <w:lang w:val="de-DE"/>
              </w:rPr>
            </w:pPr>
            <w:r w:rsidRPr="006519B5">
              <w:rPr>
                <w:b/>
                <w:i/>
                <w:lang w:val="de-DE"/>
              </w:rPr>
              <w:t>ii) das Flugzeug betreffende technische Probleme, die unmittelbar von einem vom Hersteller, Lieferanten oder einer zuständigen Behörde förmlich anerkannten versteckten Fabrikationsfehler, der die Flugsicherheit beeinträchtigt, verursacht werden und während der Vorflugkontrolle oder nach der Freigabe des Luftfahrzeugs für den Betrieb aufgetreten sind;</w:t>
            </w:r>
          </w:p>
        </w:tc>
      </w:tr>
      <w:tr w:rsidR="00B66609" w:rsidRPr="006519B5" w14:paraId="7FA2AEB4" w14:textId="77777777" w:rsidTr="000B4DD2">
        <w:trPr>
          <w:jc w:val="center"/>
        </w:trPr>
        <w:tc>
          <w:tcPr>
            <w:tcW w:w="4876" w:type="dxa"/>
          </w:tcPr>
          <w:p w14:paraId="35DC0C9A" w14:textId="77777777" w:rsidR="00B66609" w:rsidRPr="006519B5" w:rsidRDefault="00B66609" w:rsidP="000B4DD2">
            <w:pPr>
              <w:pStyle w:val="Normal6"/>
              <w:rPr>
                <w:lang w:val="de-DE"/>
              </w:rPr>
            </w:pPr>
          </w:p>
        </w:tc>
        <w:tc>
          <w:tcPr>
            <w:tcW w:w="4876" w:type="dxa"/>
            <w:hideMark/>
          </w:tcPr>
          <w:p w14:paraId="55DC4DD4" w14:textId="77777777" w:rsidR="00B66609" w:rsidRPr="006519B5" w:rsidRDefault="00B66609" w:rsidP="000B4DD2">
            <w:pPr>
              <w:pStyle w:val="Normal6"/>
              <w:rPr>
                <w:szCs w:val="24"/>
                <w:lang w:val="de-DE"/>
              </w:rPr>
            </w:pPr>
            <w:r w:rsidRPr="006519B5">
              <w:rPr>
                <w:b/>
                <w:i/>
                <w:lang w:val="de-DE"/>
              </w:rPr>
              <w:t>iii) technische Schäden bei der Landung aufgrund starker Winde, bekannt als harte Landung</w:t>
            </w:r>
          </w:p>
        </w:tc>
      </w:tr>
      <w:tr w:rsidR="00B66609" w:rsidRPr="006519B5" w14:paraId="366CB898" w14:textId="77777777" w:rsidTr="000B4DD2">
        <w:trPr>
          <w:jc w:val="center"/>
        </w:trPr>
        <w:tc>
          <w:tcPr>
            <w:tcW w:w="4876" w:type="dxa"/>
          </w:tcPr>
          <w:p w14:paraId="1F1536CA" w14:textId="77777777" w:rsidR="00B66609" w:rsidRPr="006519B5" w:rsidRDefault="00B66609" w:rsidP="000B4DD2">
            <w:pPr>
              <w:pStyle w:val="Normal6"/>
              <w:rPr>
                <w:lang w:val="de-DE"/>
              </w:rPr>
            </w:pPr>
          </w:p>
        </w:tc>
        <w:tc>
          <w:tcPr>
            <w:tcW w:w="4876" w:type="dxa"/>
            <w:hideMark/>
          </w:tcPr>
          <w:p w14:paraId="0BE39F8E" w14:textId="77777777" w:rsidR="00B66609" w:rsidRPr="006519B5" w:rsidRDefault="00B66609" w:rsidP="000B4DD2">
            <w:pPr>
              <w:pStyle w:val="Normal6"/>
              <w:rPr>
                <w:szCs w:val="24"/>
                <w:lang w:val="de-DE"/>
              </w:rPr>
            </w:pPr>
            <w:r w:rsidRPr="006519B5">
              <w:rPr>
                <w:b/>
                <w:i/>
                <w:lang w:val="de-DE"/>
              </w:rPr>
              <w:t>iv) Kollision zwischen einem Luftfahrzeug und einem Vogel und Schäden, die durch eine solche Kollision verursacht werden;</w:t>
            </w:r>
          </w:p>
        </w:tc>
      </w:tr>
      <w:tr w:rsidR="00B66609" w:rsidRPr="006519B5" w14:paraId="5136931C" w14:textId="77777777" w:rsidTr="000B4DD2">
        <w:trPr>
          <w:jc w:val="center"/>
        </w:trPr>
        <w:tc>
          <w:tcPr>
            <w:tcW w:w="4876" w:type="dxa"/>
          </w:tcPr>
          <w:p w14:paraId="03F266EE" w14:textId="77777777" w:rsidR="00B66609" w:rsidRPr="006519B5" w:rsidRDefault="00B66609" w:rsidP="000B4DD2">
            <w:pPr>
              <w:pStyle w:val="Normal6"/>
              <w:rPr>
                <w:lang w:val="de-DE"/>
              </w:rPr>
            </w:pPr>
          </w:p>
        </w:tc>
        <w:tc>
          <w:tcPr>
            <w:tcW w:w="4876" w:type="dxa"/>
            <w:hideMark/>
          </w:tcPr>
          <w:p w14:paraId="0563656C" w14:textId="77777777" w:rsidR="00B66609" w:rsidRPr="006519B5" w:rsidRDefault="00B66609" w:rsidP="000B4DD2">
            <w:pPr>
              <w:pStyle w:val="Normal6"/>
              <w:rPr>
                <w:szCs w:val="24"/>
                <w:lang w:val="de-DE"/>
              </w:rPr>
            </w:pPr>
            <w:r w:rsidRPr="006519B5">
              <w:rPr>
                <w:b/>
                <w:i/>
                <w:lang w:val="de-DE"/>
              </w:rPr>
              <w:t>v) Krieg, politische Unruhen, Sabotageakte oder terroristische Handlungen, die eine sichere Durchführung des Fluges unmöglich machen;</w:t>
            </w:r>
          </w:p>
        </w:tc>
      </w:tr>
      <w:tr w:rsidR="00B66609" w:rsidRPr="006519B5" w14:paraId="3C43CC89" w14:textId="77777777" w:rsidTr="000B4DD2">
        <w:trPr>
          <w:jc w:val="center"/>
        </w:trPr>
        <w:tc>
          <w:tcPr>
            <w:tcW w:w="4876" w:type="dxa"/>
          </w:tcPr>
          <w:p w14:paraId="35B67FD3" w14:textId="77777777" w:rsidR="00B66609" w:rsidRPr="006519B5" w:rsidRDefault="00B66609" w:rsidP="000B4DD2">
            <w:pPr>
              <w:pStyle w:val="Normal6"/>
              <w:rPr>
                <w:lang w:val="de-DE"/>
              </w:rPr>
            </w:pPr>
          </w:p>
        </w:tc>
        <w:tc>
          <w:tcPr>
            <w:tcW w:w="4876" w:type="dxa"/>
            <w:hideMark/>
          </w:tcPr>
          <w:p w14:paraId="355295A6" w14:textId="77777777" w:rsidR="00B66609" w:rsidRPr="006519B5" w:rsidRDefault="00B66609" w:rsidP="000B4DD2">
            <w:pPr>
              <w:pStyle w:val="Normal6"/>
              <w:rPr>
                <w:szCs w:val="24"/>
                <w:lang w:val="de-DE"/>
              </w:rPr>
            </w:pPr>
            <w:r w:rsidRPr="006519B5">
              <w:rPr>
                <w:b/>
                <w:i/>
                <w:lang w:val="de-DE"/>
              </w:rPr>
              <w:t>vi) Gesundheitsrisiken oder medizinische Notfälle, die eine Unterbrechung oder Umleitung des betreffendes Fluges erfordern;</w:t>
            </w:r>
          </w:p>
        </w:tc>
      </w:tr>
      <w:tr w:rsidR="00B66609" w:rsidRPr="006519B5" w14:paraId="5F1353C8" w14:textId="77777777" w:rsidTr="000B4DD2">
        <w:trPr>
          <w:jc w:val="center"/>
        </w:trPr>
        <w:tc>
          <w:tcPr>
            <w:tcW w:w="4876" w:type="dxa"/>
          </w:tcPr>
          <w:p w14:paraId="100A6556" w14:textId="77777777" w:rsidR="00B66609" w:rsidRPr="006519B5" w:rsidRDefault="00B66609" w:rsidP="000B4DD2">
            <w:pPr>
              <w:pStyle w:val="Normal6"/>
              <w:rPr>
                <w:lang w:val="de-DE"/>
              </w:rPr>
            </w:pPr>
          </w:p>
        </w:tc>
        <w:tc>
          <w:tcPr>
            <w:tcW w:w="4876" w:type="dxa"/>
            <w:hideMark/>
          </w:tcPr>
          <w:p w14:paraId="79DE453E" w14:textId="77777777" w:rsidR="00B66609" w:rsidRPr="006519B5" w:rsidRDefault="00B66609" w:rsidP="000B4DD2">
            <w:pPr>
              <w:pStyle w:val="Normal6"/>
              <w:rPr>
                <w:szCs w:val="24"/>
                <w:lang w:val="de-DE"/>
              </w:rPr>
            </w:pPr>
            <w:r w:rsidRPr="006519B5">
              <w:rPr>
                <w:b/>
                <w:i/>
                <w:lang w:val="de-DE"/>
              </w:rPr>
              <w:t>vii) störendes Verhalten eines Fluggastes, das dazu führt, dass der Luftfahrzeugführer den betreffenden Flug zu einem anderen Flughafen als dem Ankunftsflughafen umleitet, um diesen Fluggast oder diese Fluggäste und ihr Gepäck von Bord zu nehmen;</w:t>
            </w:r>
          </w:p>
        </w:tc>
      </w:tr>
      <w:tr w:rsidR="00B66609" w:rsidRPr="006519B5" w14:paraId="34328AA2" w14:textId="77777777" w:rsidTr="000B4DD2">
        <w:trPr>
          <w:jc w:val="center"/>
        </w:trPr>
        <w:tc>
          <w:tcPr>
            <w:tcW w:w="4876" w:type="dxa"/>
          </w:tcPr>
          <w:p w14:paraId="03820E08" w14:textId="77777777" w:rsidR="00B66609" w:rsidRPr="006519B5" w:rsidRDefault="00B66609" w:rsidP="000B4DD2">
            <w:pPr>
              <w:pStyle w:val="Normal6"/>
              <w:rPr>
                <w:lang w:val="de-DE"/>
              </w:rPr>
            </w:pPr>
          </w:p>
        </w:tc>
        <w:tc>
          <w:tcPr>
            <w:tcW w:w="4876" w:type="dxa"/>
            <w:hideMark/>
          </w:tcPr>
          <w:p w14:paraId="2F60EB60" w14:textId="77777777" w:rsidR="00B66609" w:rsidRPr="006519B5" w:rsidRDefault="00B66609" w:rsidP="000B4DD2">
            <w:pPr>
              <w:pStyle w:val="Normal6"/>
              <w:rPr>
                <w:szCs w:val="24"/>
                <w:lang w:val="de-DE"/>
              </w:rPr>
            </w:pPr>
            <w:r w:rsidRPr="006519B5">
              <w:rPr>
                <w:b/>
                <w:i/>
                <w:lang w:val="de-DE"/>
              </w:rPr>
              <w:t>v) unvorhergesehene Beschränkungen durch das Flugverkehrsmanagement oder die unvorhergesehene Schließung des Luftraums , einschließlich der Schließung von Start- oder Landebahnen durch die Behörden;</w:t>
            </w:r>
          </w:p>
        </w:tc>
      </w:tr>
      <w:tr w:rsidR="00B66609" w:rsidRPr="006519B5" w14:paraId="60AECFF1" w14:textId="77777777" w:rsidTr="000B4DD2">
        <w:trPr>
          <w:jc w:val="center"/>
        </w:trPr>
        <w:tc>
          <w:tcPr>
            <w:tcW w:w="4876" w:type="dxa"/>
          </w:tcPr>
          <w:p w14:paraId="11FD2AA4" w14:textId="77777777" w:rsidR="00B66609" w:rsidRPr="006519B5" w:rsidRDefault="00B66609" w:rsidP="000B4DD2">
            <w:pPr>
              <w:pStyle w:val="Normal6"/>
              <w:rPr>
                <w:lang w:val="de-DE"/>
              </w:rPr>
            </w:pPr>
          </w:p>
        </w:tc>
        <w:tc>
          <w:tcPr>
            <w:tcW w:w="4876" w:type="dxa"/>
            <w:hideMark/>
          </w:tcPr>
          <w:p w14:paraId="38599B7D" w14:textId="77777777" w:rsidR="00B66609" w:rsidRPr="006519B5" w:rsidRDefault="00B66609" w:rsidP="000B4DD2">
            <w:pPr>
              <w:pStyle w:val="Normal6"/>
              <w:rPr>
                <w:szCs w:val="24"/>
                <w:lang w:val="de-DE"/>
              </w:rPr>
            </w:pPr>
            <w:r w:rsidRPr="006519B5">
              <w:rPr>
                <w:b/>
                <w:i/>
                <w:lang w:val="de-DE"/>
              </w:rPr>
              <w:t>Personalmangel am Flughafen, der Gepäckverladedienste erbringt;</w:t>
            </w:r>
          </w:p>
        </w:tc>
      </w:tr>
      <w:tr w:rsidR="00B66609" w:rsidRPr="006519B5" w14:paraId="7EE0C9E6" w14:textId="77777777" w:rsidTr="000B4DD2">
        <w:trPr>
          <w:jc w:val="center"/>
        </w:trPr>
        <w:tc>
          <w:tcPr>
            <w:tcW w:w="4876" w:type="dxa"/>
          </w:tcPr>
          <w:p w14:paraId="2D6C3FF8" w14:textId="77777777" w:rsidR="00B66609" w:rsidRPr="006519B5" w:rsidRDefault="00B66609" w:rsidP="000B4DD2">
            <w:pPr>
              <w:pStyle w:val="Normal6"/>
              <w:rPr>
                <w:lang w:val="de-DE"/>
              </w:rPr>
            </w:pPr>
          </w:p>
        </w:tc>
        <w:tc>
          <w:tcPr>
            <w:tcW w:w="4876" w:type="dxa"/>
            <w:hideMark/>
          </w:tcPr>
          <w:p w14:paraId="2CDEEAC1" w14:textId="77777777" w:rsidR="00B66609" w:rsidRPr="006519B5" w:rsidRDefault="00B66609" w:rsidP="000B4DD2">
            <w:pPr>
              <w:pStyle w:val="Normal6"/>
              <w:rPr>
                <w:szCs w:val="24"/>
                <w:lang w:val="de-DE"/>
              </w:rPr>
            </w:pPr>
            <w:r w:rsidRPr="006519B5">
              <w:rPr>
                <w:b/>
                <w:i/>
                <w:lang w:val="de-DE"/>
              </w:rPr>
              <w:t>x) Wetterbedingungen, die mit der Flugsicherheit nicht zu vereinbaren sind oder aufgrund deren das Flugzeug während des Fluges oder auf dem Vorfeld nach der Freigabe beschädigt worden ist, sodass eine sichere Durchführung des Fluges nicht gewährleistet werden kann;</w:t>
            </w:r>
          </w:p>
        </w:tc>
      </w:tr>
      <w:tr w:rsidR="00B66609" w:rsidRPr="006519B5" w14:paraId="00A3E8A4" w14:textId="77777777" w:rsidTr="000B4DD2">
        <w:trPr>
          <w:jc w:val="center"/>
        </w:trPr>
        <w:tc>
          <w:tcPr>
            <w:tcW w:w="4876" w:type="dxa"/>
          </w:tcPr>
          <w:p w14:paraId="10AE69F4" w14:textId="77777777" w:rsidR="00B66609" w:rsidRPr="006519B5" w:rsidRDefault="00B66609" w:rsidP="000B4DD2">
            <w:pPr>
              <w:pStyle w:val="Normal6"/>
              <w:rPr>
                <w:lang w:val="de-DE"/>
              </w:rPr>
            </w:pPr>
          </w:p>
        </w:tc>
        <w:tc>
          <w:tcPr>
            <w:tcW w:w="4876" w:type="dxa"/>
            <w:hideMark/>
          </w:tcPr>
          <w:p w14:paraId="0E23709D" w14:textId="77777777" w:rsidR="00B66609" w:rsidRPr="006519B5" w:rsidRDefault="00B66609" w:rsidP="000B4DD2">
            <w:pPr>
              <w:pStyle w:val="Normal6"/>
              <w:rPr>
                <w:szCs w:val="24"/>
                <w:lang w:val="de-DE"/>
              </w:rPr>
            </w:pPr>
            <w:r w:rsidRPr="006519B5">
              <w:rPr>
                <w:b/>
                <w:i/>
                <w:lang w:val="de-DE"/>
              </w:rPr>
              <w:t>Überlastung des Flughafens aufgrund meteorologischer Bedingungen, was den Luftfahrzeugbetreiber verpflichtet, den Flug zu verzögern oder zu annullieren;</w:t>
            </w:r>
          </w:p>
        </w:tc>
      </w:tr>
      <w:tr w:rsidR="00B66609" w:rsidRPr="006519B5" w14:paraId="041C5E98" w14:textId="77777777" w:rsidTr="000B4DD2">
        <w:trPr>
          <w:jc w:val="center"/>
        </w:trPr>
        <w:tc>
          <w:tcPr>
            <w:tcW w:w="4876" w:type="dxa"/>
          </w:tcPr>
          <w:p w14:paraId="2B20987F" w14:textId="77777777" w:rsidR="00B66609" w:rsidRPr="006519B5" w:rsidRDefault="00B66609" w:rsidP="000B4DD2">
            <w:pPr>
              <w:pStyle w:val="Normal6"/>
              <w:rPr>
                <w:lang w:val="de-DE"/>
              </w:rPr>
            </w:pPr>
          </w:p>
        </w:tc>
        <w:tc>
          <w:tcPr>
            <w:tcW w:w="4876" w:type="dxa"/>
            <w:hideMark/>
          </w:tcPr>
          <w:p w14:paraId="1C870D77" w14:textId="77777777" w:rsidR="00B66609" w:rsidRPr="006519B5" w:rsidRDefault="00B66609" w:rsidP="000B4DD2">
            <w:pPr>
              <w:pStyle w:val="Normal6"/>
              <w:rPr>
                <w:szCs w:val="24"/>
                <w:lang w:val="de-DE"/>
              </w:rPr>
            </w:pPr>
            <w:r w:rsidRPr="006519B5">
              <w:rPr>
                <w:b/>
                <w:i/>
                <w:lang w:val="de-DE"/>
              </w:rPr>
              <w:t>xii) unvorhergesehene Arbeitsstreitigkeiten beim ausführenden Luftfahrtunternehmen oder bei wesentlichen Dienstleistern wie Flughäfen und Flugsicherungsorganisationen, mit Ausnahme von Streiks von Luftfahrtpersonal, es sei denn, sie gehen auf Forderungen zurück, die nur von Behörden erfüllt werden können; eine Kollision eines Luftfahrzeugs in Parkposition mit einem Luftfahrzeug eines anderen Luftfahrtunternehmens, die durch die Bewegung des Luftfahrzeugs des anderen Luftfahrtunternehmens verursacht wird;</w:t>
            </w:r>
          </w:p>
        </w:tc>
      </w:tr>
      <w:tr w:rsidR="00B66609" w:rsidRPr="006519B5" w14:paraId="59A9B257" w14:textId="77777777" w:rsidTr="000B4DD2">
        <w:trPr>
          <w:jc w:val="center"/>
        </w:trPr>
        <w:tc>
          <w:tcPr>
            <w:tcW w:w="4876" w:type="dxa"/>
          </w:tcPr>
          <w:p w14:paraId="4F65AC92" w14:textId="77777777" w:rsidR="00B66609" w:rsidRPr="006519B5" w:rsidRDefault="00B66609" w:rsidP="000B4DD2">
            <w:pPr>
              <w:pStyle w:val="Normal6"/>
              <w:rPr>
                <w:lang w:val="de-DE"/>
              </w:rPr>
            </w:pPr>
          </w:p>
        </w:tc>
        <w:tc>
          <w:tcPr>
            <w:tcW w:w="4876" w:type="dxa"/>
            <w:hideMark/>
          </w:tcPr>
          <w:p w14:paraId="0A9A39D7" w14:textId="77777777" w:rsidR="00B66609" w:rsidRPr="006519B5" w:rsidRDefault="00B66609" w:rsidP="000B4DD2">
            <w:pPr>
              <w:pStyle w:val="Normal6"/>
              <w:rPr>
                <w:szCs w:val="24"/>
                <w:lang w:val="de-DE"/>
              </w:rPr>
            </w:pPr>
            <w:r w:rsidRPr="006519B5">
              <w:rPr>
                <w:b/>
                <w:i/>
                <w:lang w:val="de-DE"/>
              </w:rPr>
              <w:t>xiii) Schäden an einem Luftfahrzeug, die durch einen Fremdkörper verursacht werden, der auf einer Start‑ und Landebahn eines Flughafens liegt;</w:t>
            </w:r>
          </w:p>
        </w:tc>
      </w:tr>
      <w:tr w:rsidR="00B66609" w:rsidRPr="006519B5" w14:paraId="00670692" w14:textId="77777777" w:rsidTr="000B4DD2">
        <w:trPr>
          <w:jc w:val="center"/>
        </w:trPr>
        <w:tc>
          <w:tcPr>
            <w:tcW w:w="4876" w:type="dxa"/>
          </w:tcPr>
          <w:p w14:paraId="5E2B8726" w14:textId="77777777" w:rsidR="00B66609" w:rsidRPr="006519B5" w:rsidRDefault="00B66609" w:rsidP="000B4DD2">
            <w:pPr>
              <w:pStyle w:val="Normal6"/>
              <w:rPr>
                <w:lang w:val="de-DE"/>
              </w:rPr>
            </w:pPr>
          </w:p>
        </w:tc>
        <w:tc>
          <w:tcPr>
            <w:tcW w:w="4876" w:type="dxa"/>
            <w:hideMark/>
          </w:tcPr>
          <w:p w14:paraId="46ECAAF3" w14:textId="77777777" w:rsidR="00B66609" w:rsidRPr="006519B5" w:rsidRDefault="00B66609" w:rsidP="000B4DD2">
            <w:pPr>
              <w:pStyle w:val="Normal6"/>
              <w:rPr>
                <w:szCs w:val="24"/>
                <w:lang w:val="de-DE"/>
              </w:rPr>
            </w:pPr>
            <w:r w:rsidRPr="006519B5">
              <w:rPr>
                <w:b/>
                <w:i/>
                <w:lang w:val="de-DE"/>
              </w:rPr>
              <w:t>xiv) Vorhandensein von Benzin auf einer Start‑ und Landebahn, das zur Schließung des Flughafens und folglich zur erheblichen Verspätung eines Flugs von oder nach diesem Flughafen führt, sofern das Benzin nicht von einem Luftfahrzeug des Luftfahrtunternehmens stammt, das den Flug durchführt;</w:t>
            </w:r>
          </w:p>
        </w:tc>
      </w:tr>
      <w:tr w:rsidR="00B66609" w:rsidRPr="006519B5" w14:paraId="5B7BB9C7" w14:textId="77777777" w:rsidTr="000B4DD2">
        <w:trPr>
          <w:jc w:val="center"/>
        </w:trPr>
        <w:tc>
          <w:tcPr>
            <w:tcW w:w="4876" w:type="dxa"/>
          </w:tcPr>
          <w:p w14:paraId="0B73BDCC" w14:textId="77777777" w:rsidR="00B66609" w:rsidRPr="006519B5" w:rsidRDefault="00B66609" w:rsidP="000B4DD2">
            <w:pPr>
              <w:pStyle w:val="Normal6"/>
              <w:rPr>
                <w:lang w:val="de-DE"/>
              </w:rPr>
            </w:pPr>
          </w:p>
        </w:tc>
        <w:tc>
          <w:tcPr>
            <w:tcW w:w="4876" w:type="dxa"/>
            <w:hideMark/>
          </w:tcPr>
          <w:p w14:paraId="7244FBC5" w14:textId="77777777" w:rsidR="00B66609" w:rsidRPr="006519B5" w:rsidRDefault="00B66609" w:rsidP="000B4DD2">
            <w:pPr>
              <w:pStyle w:val="Normal6"/>
              <w:rPr>
                <w:szCs w:val="24"/>
                <w:lang w:val="de-DE"/>
              </w:rPr>
            </w:pPr>
            <w:r w:rsidRPr="006519B5">
              <w:rPr>
                <w:b/>
                <w:i/>
                <w:lang w:val="de-DE"/>
              </w:rPr>
              <w:t>xv) eine allgemeine Störung des Betankungssystems des Luftfahrzeugs, wenn der Herkunftsflughafen des betreffenden Flugs oder Luftfahrzeugs für das Betankungssystem des Luftfahrzeugs verantwortlich ist;</w:t>
            </w:r>
          </w:p>
        </w:tc>
      </w:tr>
      <w:tr w:rsidR="00B66609" w:rsidRPr="006519B5" w14:paraId="3EF28B15" w14:textId="77777777" w:rsidTr="000B4DD2">
        <w:trPr>
          <w:jc w:val="center"/>
        </w:trPr>
        <w:tc>
          <w:tcPr>
            <w:tcW w:w="4876" w:type="dxa"/>
          </w:tcPr>
          <w:p w14:paraId="3492F6B6" w14:textId="77777777" w:rsidR="00B66609" w:rsidRPr="006519B5" w:rsidRDefault="00B66609" w:rsidP="000B4DD2">
            <w:pPr>
              <w:pStyle w:val="Normal6"/>
              <w:rPr>
                <w:lang w:val="de-DE"/>
              </w:rPr>
            </w:pPr>
          </w:p>
        </w:tc>
        <w:tc>
          <w:tcPr>
            <w:tcW w:w="4876" w:type="dxa"/>
            <w:hideMark/>
          </w:tcPr>
          <w:p w14:paraId="050F81C8" w14:textId="77777777" w:rsidR="00B66609" w:rsidRPr="006519B5" w:rsidRDefault="00B66609" w:rsidP="000B4DD2">
            <w:pPr>
              <w:pStyle w:val="Normal6"/>
              <w:rPr>
                <w:szCs w:val="24"/>
                <w:lang w:val="de-DE"/>
              </w:rPr>
            </w:pPr>
            <w:r w:rsidRPr="006519B5">
              <w:rPr>
                <w:b/>
                <w:i/>
                <w:lang w:val="de-DE"/>
              </w:rPr>
              <w:t>xvi. Sicherheitsvorfälle wie Bombendrohungen;</w:t>
            </w:r>
          </w:p>
        </w:tc>
      </w:tr>
      <w:tr w:rsidR="00B66609" w:rsidRPr="006519B5" w14:paraId="00D29E9E" w14:textId="77777777" w:rsidTr="000B4DD2">
        <w:trPr>
          <w:jc w:val="center"/>
        </w:trPr>
        <w:tc>
          <w:tcPr>
            <w:tcW w:w="4876" w:type="dxa"/>
          </w:tcPr>
          <w:p w14:paraId="79CE6BA8" w14:textId="77777777" w:rsidR="00B66609" w:rsidRPr="006519B5" w:rsidRDefault="00B66609" w:rsidP="000B4DD2">
            <w:pPr>
              <w:pStyle w:val="Normal6"/>
              <w:rPr>
                <w:lang w:val="de-DE"/>
              </w:rPr>
            </w:pPr>
          </w:p>
        </w:tc>
        <w:tc>
          <w:tcPr>
            <w:tcW w:w="4876" w:type="dxa"/>
            <w:hideMark/>
          </w:tcPr>
          <w:p w14:paraId="7F0513B9" w14:textId="77777777" w:rsidR="00B66609" w:rsidRPr="006519B5" w:rsidRDefault="00B66609" w:rsidP="000B4DD2">
            <w:pPr>
              <w:pStyle w:val="Normal6"/>
              <w:rPr>
                <w:szCs w:val="24"/>
                <w:lang w:val="de-DE"/>
              </w:rPr>
            </w:pPr>
            <w:r w:rsidRPr="006519B5">
              <w:rPr>
                <w:b/>
                <w:i/>
                <w:lang w:val="de-DE"/>
              </w:rPr>
              <w:t>xvii. Einschränkungen der sanitären Versorgung durch schwere Gesundheitskrisen.</w:t>
            </w:r>
          </w:p>
        </w:tc>
      </w:tr>
    </w:tbl>
    <w:p w14:paraId="2B1BB0FF" w14:textId="77777777" w:rsidR="00B66609" w:rsidRPr="006519B5" w:rsidRDefault="00B66609" w:rsidP="00B66609">
      <w:pPr>
        <w:pStyle w:val="Olang"/>
        <w:rPr>
          <w:noProof w:val="0"/>
          <w:lang w:val="de-DE"/>
        </w:rPr>
      </w:pPr>
      <w:r w:rsidRPr="006519B5">
        <w:rPr>
          <w:noProof w:val="0"/>
          <w:lang w:val="de-DE"/>
        </w:rPr>
        <w:t xml:space="preserve">Or. </w:t>
      </w:r>
      <w:r w:rsidRPr="006519B5">
        <w:rPr>
          <w:rStyle w:val="HideTWBExt"/>
          <w:noProof w:val="0"/>
          <w:lang w:val="de-DE"/>
        </w:rPr>
        <w:t>&lt;Original&gt;</w:t>
      </w:r>
      <w:r w:rsidRPr="006519B5">
        <w:rPr>
          <w:rStyle w:val="HideTWBInt"/>
          <w:rFonts w:eastAsiaTheme="majorEastAsia"/>
          <w:noProof w:val="0"/>
          <w:lang w:val="de-DE"/>
        </w:rPr>
        <w:t>{EN}</w:t>
      </w:r>
      <w:r w:rsidRPr="006519B5">
        <w:rPr>
          <w:noProof w:val="0"/>
          <w:lang w:val="de-DE"/>
        </w:rPr>
        <w:t>en</w:t>
      </w:r>
      <w:r w:rsidRPr="006519B5">
        <w:rPr>
          <w:rStyle w:val="HideTWBExt"/>
          <w:noProof w:val="0"/>
          <w:lang w:val="de-DE"/>
        </w:rPr>
        <w:t>&lt;/Original&gt;</w:t>
      </w:r>
    </w:p>
    <w:p w14:paraId="42875C2A" w14:textId="7B67E883" w:rsidR="00B66609" w:rsidRPr="006519B5" w:rsidRDefault="00B66609" w:rsidP="00B66609">
      <w:r w:rsidRPr="006519B5">
        <w:rPr>
          <w:rStyle w:val="HideTWBExt"/>
          <w:noProof w:val="0"/>
        </w:rPr>
        <w:t>&lt;/Amend&gt;&lt;/RepeatBlock-Amend&gt;</w:t>
      </w:r>
    </w:p>
    <w:p w14:paraId="4E5D6AE8" w14:textId="77777777" w:rsidR="00FA192C" w:rsidRPr="006519B5" w:rsidRDefault="00FA192C" w:rsidP="00B66609"/>
    <w:bookmarkEnd w:id="0"/>
    <w:p w14:paraId="70DB1EB2" w14:textId="77777777" w:rsidR="008363E4" w:rsidRPr="006519B5" w:rsidRDefault="0020463C" w:rsidP="00FA192C">
      <w:r w:rsidRPr="006519B5">
        <w:fldChar w:fldCharType="begin"/>
      </w:r>
      <w:r w:rsidRPr="006519B5">
        <w:instrText xml:space="preserve"> </w:instrText>
      </w:r>
      <w:r w:rsidRPr="006519B5">
        <w:fldChar w:fldCharType="begin"/>
      </w:r>
      <w:r w:rsidRPr="006519B5">
        <w:instrText xml:space="preserve">  </w:instrText>
      </w:r>
      <w:r w:rsidRPr="006519B5">
        <w:fldChar w:fldCharType="end"/>
      </w:r>
      <w:r w:rsidRPr="006519B5">
        <w:instrText xml:space="preserve"> </w:instrText>
      </w:r>
      <w:r w:rsidRPr="006519B5">
        <w:fldChar w:fldCharType="end"/>
      </w:r>
    </w:p>
    <w:sectPr w:rsidR="008363E4" w:rsidRPr="006519B5" w:rsidSect="00F4255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B9E2B" w14:textId="77777777" w:rsidR="004A7439" w:rsidRPr="001A709C" w:rsidRDefault="004A7439">
      <w:r w:rsidRPr="001A709C">
        <w:separator/>
      </w:r>
    </w:p>
  </w:endnote>
  <w:endnote w:type="continuationSeparator" w:id="0">
    <w:p w14:paraId="3AADD3BF" w14:textId="77777777" w:rsidR="004A7439" w:rsidRPr="001A709C" w:rsidRDefault="004A7439">
      <w:r w:rsidRPr="001A70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FDECF" w14:textId="5BD10A92" w:rsidR="004A7439" w:rsidRPr="001A709C" w:rsidRDefault="004A7439" w:rsidP="00F42554">
    <w:pPr>
      <w:pStyle w:val="EPFooter"/>
    </w:pPr>
    <w:r w:rsidRPr="001A709C">
      <w:t>PE</w:t>
    </w:r>
    <w:r w:rsidRPr="001A709C">
      <w:rPr>
        <w:rStyle w:val="HideTWBExt"/>
      </w:rPr>
      <w:t>&lt;NoPE&gt;</w:t>
    </w:r>
    <w:r w:rsidRPr="001A709C">
      <w:t>771.913</w:t>
    </w:r>
    <w:r w:rsidRPr="001A709C">
      <w:rPr>
        <w:rStyle w:val="HideTWBExt"/>
      </w:rPr>
      <w:t>&lt;/NoPE&gt;&lt;Version&gt;</w:t>
    </w:r>
    <w:r w:rsidRPr="001A709C">
      <w:t>v01-00</w:t>
    </w:r>
    <w:r w:rsidRPr="001A709C">
      <w:rPr>
        <w:rStyle w:val="HideTWBExt"/>
      </w:rPr>
      <w:t>&lt;/Version&gt;</w:t>
    </w:r>
    <w:r w:rsidRPr="001A709C">
      <w:tab/>
    </w:r>
    <w:r w:rsidRPr="001A709C">
      <w:fldChar w:fldCharType="begin"/>
    </w:r>
    <w:r w:rsidRPr="001A709C">
      <w:instrText xml:space="preserve"> PAGE  \* MERGEFORMAT </w:instrText>
    </w:r>
    <w:r w:rsidRPr="001A709C">
      <w:fldChar w:fldCharType="separate"/>
    </w:r>
    <w:r w:rsidR="006519B5">
      <w:rPr>
        <w:noProof/>
      </w:rPr>
      <w:t>2</w:t>
    </w:r>
    <w:r w:rsidRPr="001A709C">
      <w:fldChar w:fldCharType="end"/>
    </w:r>
    <w:r w:rsidRPr="001A709C">
      <w:t>/</w:t>
    </w:r>
    <w:r w:rsidR="006519B5">
      <w:fldChar w:fldCharType="begin"/>
    </w:r>
    <w:r w:rsidR="006519B5">
      <w:instrText xml:space="preserve"> NUMPAGES  \* MERGEFORMAT </w:instrText>
    </w:r>
    <w:r w:rsidR="006519B5">
      <w:fldChar w:fldCharType="separate"/>
    </w:r>
    <w:r w:rsidR="006519B5">
      <w:rPr>
        <w:noProof/>
      </w:rPr>
      <w:t>256</w:t>
    </w:r>
    <w:r w:rsidR="006519B5">
      <w:rPr>
        <w:noProof/>
      </w:rPr>
      <w:fldChar w:fldCharType="end"/>
    </w:r>
    <w:r w:rsidRPr="001A709C">
      <w:tab/>
    </w:r>
    <w:r w:rsidRPr="001A709C">
      <w:rPr>
        <w:rStyle w:val="HideTWBExt"/>
      </w:rPr>
      <w:t>&lt;PathFdR&gt;</w:t>
    </w:r>
    <w:r w:rsidRPr="001A709C">
      <w:t>AM\1317802DE.docx</w:t>
    </w:r>
    <w:r w:rsidRPr="001A709C">
      <w:rPr>
        <w:rStyle w:val="HideTWBExt"/>
      </w:rPr>
      <w:t>&lt;/PathFdR&gt;</w:t>
    </w:r>
  </w:p>
  <w:p w14:paraId="17C24853" w14:textId="0CA8BC59" w:rsidR="004A7439" w:rsidRPr="001A709C" w:rsidRDefault="004A7439" w:rsidP="00F42554">
    <w:pPr>
      <w:pStyle w:val="EPFooter2"/>
    </w:pPr>
    <w:r w:rsidRPr="001A709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2D09" w14:textId="7B8A8057" w:rsidR="004A7439" w:rsidRPr="001A709C" w:rsidRDefault="004A7439" w:rsidP="00F42554">
    <w:pPr>
      <w:pStyle w:val="EPFooter"/>
    </w:pPr>
    <w:r w:rsidRPr="001A709C">
      <w:rPr>
        <w:rStyle w:val="HideTWBExt"/>
      </w:rPr>
      <w:t>&lt;PathFdR&gt;</w:t>
    </w:r>
    <w:r w:rsidRPr="001A709C">
      <w:t>AM\1317802DE.docx</w:t>
    </w:r>
    <w:r w:rsidRPr="001A709C">
      <w:rPr>
        <w:rStyle w:val="HideTWBExt"/>
      </w:rPr>
      <w:t>&lt;/PathFdR&gt;</w:t>
    </w:r>
    <w:r w:rsidRPr="001A709C">
      <w:tab/>
    </w:r>
    <w:r w:rsidRPr="001A709C">
      <w:fldChar w:fldCharType="begin"/>
    </w:r>
    <w:r w:rsidRPr="001A709C">
      <w:instrText xml:space="preserve"> PAGE  \* MERGEFORMAT </w:instrText>
    </w:r>
    <w:r w:rsidRPr="001A709C">
      <w:fldChar w:fldCharType="separate"/>
    </w:r>
    <w:r w:rsidR="006519B5">
      <w:rPr>
        <w:noProof/>
      </w:rPr>
      <w:t>3</w:t>
    </w:r>
    <w:r w:rsidRPr="001A709C">
      <w:fldChar w:fldCharType="end"/>
    </w:r>
    <w:r w:rsidRPr="001A709C">
      <w:t>/</w:t>
    </w:r>
    <w:r w:rsidR="006519B5">
      <w:fldChar w:fldCharType="begin"/>
    </w:r>
    <w:r w:rsidR="006519B5">
      <w:instrText xml:space="preserve"> NUMPAGES  \* MERGEFORMAT </w:instrText>
    </w:r>
    <w:r w:rsidR="006519B5">
      <w:fldChar w:fldCharType="separate"/>
    </w:r>
    <w:r w:rsidR="006519B5">
      <w:rPr>
        <w:noProof/>
      </w:rPr>
      <w:t>256</w:t>
    </w:r>
    <w:r w:rsidR="006519B5">
      <w:rPr>
        <w:noProof/>
      </w:rPr>
      <w:fldChar w:fldCharType="end"/>
    </w:r>
    <w:r w:rsidRPr="001A709C">
      <w:tab/>
      <w:t>PE</w:t>
    </w:r>
    <w:r w:rsidRPr="001A709C">
      <w:rPr>
        <w:rStyle w:val="HideTWBExt"/>
      </w:rPr>
      <w:t>&lt;NoPE&gt;</w:t>
    </w:r>
    <w:r w:rsidRPr="001A709C">
      <w:t>771.913</w:t>
    </w:r>
    <w:r w:rsidRPr="001A709C">
      <w:rPr>
        <w:rStyle w:val="HideTWBExt"/>
      </w:rPr>
      <w:t>&lt;/NoPE&gt;&lt;Version&gt;</w:t>
    </w:r>
    <w:r w:rsidRPr="001A709C">
      <w:t>v01-00</w:t>
    </w:r>
    <w:r w:rsidRPr="001A709C">
      <w:rPr>
        <w:rStyle w:val="HideTWBExt"/>
      </w:rPr>
      <w:t>&lt;/Version&gt;</w:t>
    </w:r>
  </w:p>
  <w:p w14:paraId="087323AC" w14:textId="54C9CC70" w:rsidR="004A7439" w:rsidRPr="001A709C" w:rsidRDefault="004A7439" w:rsidP="00F42554">
    <w:pPr>
      <w:pStyle w:val="EPFooter2"/>
    </w:pPr>
    <w:r w:rsidRPr="001A709C">
      <w:tab/>
    </w:r>
    <w:r w:rsidRPr="001A709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C9573" w14:textId="198DE30B" w:rsidR="004A7439" w:rsidRPr="001A709C" w:rsidRDefault="004A7439" w:rsidP="00F42554">
    <w:pPr>
      <w:pStyle w:val="EPFooter"/>
    </w:pPr>
    <w:r w:rsidRPr="001A709C">
      <w:rPr>
        <w:rStyle w:val="HideTWBExt"/>
      </w:rPr>
      <w:t>&lt;PathFdR&gt;</w:t>
    </w:r>
    <w:r w:rsidRPr="001A709C">
      <w:t>AM\1317802DE.docx</w:t>
    </w:r>
    <w:r w:rsidRPr="001A709C">
      <w:rPr>
        <w:rStyle w:val="HideTWBExt"/>
      </w:rPr>
      <w:t>&lt;/PathFdR&gt;</w:t>
    </w:r>
    <w:r w:rsidRPr="001A709C">
      <w:tab/>
    </w:r>
    <w:r w:rsidRPr="001A709C">
      <w:tab/>
      <w:t>PE</w:t>
    </w:r>
    <w:r w:rsidRPr="001A709C">
      <w:rPr>
        <w:rStyle w:val="HideTWBExt"/>
      </w:rPr>
      <w:t>&lt;NoPE&gt;</w:t>
    </w:r>
    <w:r w:rsidRPr="001A709C">
      <w:t>771.913</w:t>
    </w:r>
    <w:r w:rsidRPr="001A709C">
      <w:rPr>
        <w:rStyle w:val="HideTWBExt"/>
      </w:rPr>
      <w:t>&lt;/NoPE&gt;&lt;Version&gt;</w:t>
    </w:r>
    <w:r w:rsidRPr="001A709C">
      <w:t>v01-00</w:t>
    </w:r>
    <w:r w:rsidRPr="001A709C">
      <w:rPr>
        <w:rStyle w:val="HideTWBExt"/>
      </w:rPr>
      <w:t>&lt;/Version&gt;</w:t>
    </w:r>
  </w:p>
  <w:p w14:paraId="1B4212BD" w14:textId="71024E50" w:rsidR="004A7439" w:rsidRPr="001A709C" w:rsidRDefault="004A7439" w:rsidP="00F42554">
    <w:pPr>
      <w:pStyle w:val="EPFooter2"/>
    </w:pPr>
    <w:r w:rsidRPr="001A709C">
      <w:t>DE</w:t>
    </w:r>
    <w:r w:rsidRPr="001A709C">
      <w:tab/>
    </w:r>
    <w:r w:rsidRPr="001A709C">
      <w:rPr>
        <w:b w:val="0"/>
        <w:i/>
        <w:color w:val="C0C0C0"/>
        <w:sz w:val="22"/>
      </w:rPr>
      <w:t>In Vielfalt geeint</w:t>
    </w:r>
    <w:r w:rsidRPr="001A709C">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89132" w14:textId="77777777" w:rsidR="004A7439" w:rsidRPr="001A709C" w:rsidRDefault="004A7439">
      <w:r w:rsidRPr="001A709C">
        <w:separator/>
      </w:r>
    </w:p>
  </w:footnote>
  <w:footnote w:type="continuationSeparator" w:id="0">
    <w:p w14:paraId="3F6270DE" w14:textId="77777777" w:rsidR="004A7439" w:rsidRPr="001A709C" w:rsidRDefault="004A7439">
      <w:r w:rsidRPr="001A70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30279" w14:textId="77777777" w:rsidR="004A7439" w:rsidRDefault="004A7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41B78" w14:textId="77777777" w:rsidR="004A7439" w:rsidRDefault="004A7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CB72E" w14:textId="77777777" w:rsidR="004A7439" w:rsidRDefault="004A7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1"/>
    <w:docVar w:name="CODEMNU" w:val=" 1"/>
    <w:docVar w:name="COMKEY" w:val="TRAN"/>
    <w:docVar w:name="CVA" w:val="2"/>
    <w:docVar w:name="DOCCODMNU" w:val=" 1"/>
    <w:docVar w:name="DOCDT" w:val="24/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591005 HideTWBInt;}}{\*\rsidtbl \rsid24658\rsid223860\rsid735077\rsid1718133\rsid2892074\rsid3565327_x000d__x000a_\rsid4666813\rsid5591005\rsid6641733\rsid7823322\rsid9636012\rsid10377208\rsid11215221\rsid11549030\rsid12154954\rsid12866567\rsid14382809\rsid14424199\rsid15204470\rsid15285974\rsid15950462\rsid16324206\rsid16662270}{\mmathPr\mmathFont34\mbrkBin0_x000d__x000a_\mbrkBinSub0\msmallFrac0\mdispDef1\mlMargin0\mrMargin0\mdefJc1\mwrapIndent1440\mintLim0\mnaryLim1}{\info{\author JELAVIC Marica}{\operator JELAVIC Marica}{\creatim\yr2025\mo3\dy24\hr15\min53}{\revtim\yr2025\mo3\dy24\hr15\min53}{\version1}{\edmins0}_x000d__x000a_{\nofpages1}{\nofwords2}{\nofchars16}{\nofcharsws17}{\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91005\newtblstyruls\nogrowautofit\usenormstyforlist\noindnmbrts\felnbrelev\nocxsptable\indrlsweleven\noafcnsttbl\afelev\utinl\hwelev\spltpgpar\notcvasp\notbrkcnstfrctbl\notvatxbx\krnprsnet\cachedcolbal _x000d__x000a_\nouicompat \fet0{\*\wgrffmtfilter 013f}\nofeaturethrottle1\ilfomacatclnup0{\*\template C:\\Users\\Mjelavic\\AppData\\Local\\Temp\\Blank1.dotx}{\*\ftnsep \ltrpar \pard\plain \ltrpar_x000d__x000a_\ql \li0\ri0\widctlpar\wrapdefault\aspalpha\aspnum\faauto\adjustright\rin0\lin0\itap0 \rtlch\fcs1 \af0\afs20\alang1025 \ltrch\fcs0 \fs24\lang2057\langfe2057\cgrid\langnp2057\langfenp2057 {\rtlch\fcs1 \af0 \ltrch\fcs0 \insrsid12866567 \chftnsep _x000d__x000a_\par }}{\*\ftnsepc \ltrpar \pard\plain \ltrpar\ql \li0\ri0\widctlpar\wrapdefault\aspalpha\aspnum\faauto\adjustright\rin0\lin0\itap0 \rtlch\fcs1 \af0\afs20\alang1025 \ltrch\fcs0 \fs24\lang2057\langfe2057\cgrid\langnp2057\langfenp2057 {\rtlch\fcs1 \af0 _x000d__x000a_\ltrch\fcs0 \insrsid12866567 \chftnsepc _x000d__x000a_\par }}{\*\aftnsep \ltrpar \pard\plain \ltrpar\ql \li0\ri0\widctlpar\wrapdefault\aspalpha\aspnum\faauto\adjustright\rin0\lin0\itap0 \rtlch\fcs1 \af0\afs20\alang1025 \ltrch\fcs0 \fs24\lang2057\langfe2057\cgrid\langnp2057\langfenp2057 {\rtlch\fcs1 \af0 _x000d__x000a_\ltrch\fcs0 \insrsid12866567 \chftnsep _x000d__x000a_\par }}{\*\aftnsepc \ltrpar \pard\plain \ltrpar\ql \li0\ri0\widctlpar\wrapdefault\aspalpha\aspnum\faauto\adjustright\rin0\lin0\itap0 \rtlch\fcs1 \af0\afs20\alang1025 \ltrch\fcs0 \fs24\lang2057\langfe2057\cgrid\langnp2057\langfenp2057 {\rtlch\fcs1 \af0 _x000d__x000a_\ltrch\fcs0 \insrsid128665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591005\charrsid15344446 {\*\bkmkstart DocEPLastPosition}{\*\bkmkstart ReplaceBookmark}#}{\rtlch\fcs1 \af1 _x000d__x000a_\ltrch\fcs0 \cs17\v\f1\fs20\cf15\insrsid5591005\charrsid15344446 &gt;&gt;&gt;CVAR@@AmendA}{\rtlch\fcs1 \af0 \ltrch\fcs0 \insrsid5591005\charrsid15344446 #}{\rtlch\fcs1 \af0 \ltrch\fcs0 \insrsid24658\charrsid16324206 {\*\bkmkend DocEPLastPosition}_x000d__x000a_{\*\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6_x000d__x000a_177ecc9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28774 HideTWBExt;}{\*\cs18 \additive \v\f1\fs20\cf15 _x000d__x000a_\spriority0 \styrsid5528774 HideTWBInt;}{\s19\ql \li0\ri0\sa120\nowidctlpar\wrapdefault\aspalpha\aspnum\faauto\adjustright\rin0\lin0\itap0 \rtlch\fcs1 \af0\afs20\alang1025 \ltrch\fcs0 \fs24\lang2057\langfe2057\cgrid\langnp2057\langfenp2057 _x000d__x000a_\sbasedon0 \snext19 \spriority0 \styrsid5528774 Normal6a;}{\s20\ql \li0\ri0\nowidctlpar\wrapdefault\aspalpha\aspnum\faauto\adjustright\rin0\lin0\itap0 \rtlch\fcs1 \af0\afs20\alang1025 \ltrch\fcs0 \b\fs24\lang2057\langfe2057\cgrid\langnp2057\langfenp2057 _x000d__x000a_\sbasedon0 \snext20 \spriority0 \styrsid5528774 NormalBold;}{\s21\qr \li0\ri0\sb240\sa240\nowidctlpar\wrapdefault\aspalpha\aspnum\faauto\adjustright\rin0\lin0\itap0 \rtlch\fcs1 \af0\afs20\alang1025 \ltrch\fcs0 _x000d__x000a_\fs24\lang2057\langfe2057\cgrid\langnp2057\langfenp2057 \sbasedon0 \snext21 \spriority0 \styrsid5528774 AmOrLang;}{\s22\qc \li0\ri0\sa240\nowidctlpar\wrapdefault\aspalpha\aspnum\faauto\adjustright\rin0\lin0\itap0 \rtlch\fcs1 \af0\afs20\alang1025 _x000d__x000a_\ltrch\fcs0 \i\fs24\lang2057\langfe2057\cgrid\langnp2057\langfenp2057 \sbasedon0 \snext22 \spriority0 \styrsid552877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528774 AmNumberTabs;}}{\*\rsidtbl \rsid24658\rsid223860\rsid735077\rsid1718133\rsid2892074\rsid3565327\rsid4666813\rsid5528774\rsid6641733_x000d__x000a_\rsid7823322\rsid9636012\rsid10377208\rsid11215221\rsid11549030\rsid12154954\rsid12992678\rsid14382809\rsid14424199\rsid15204470\rsid15285974\rsid15950462\rsid16324206\rsid16662270}{\mmathPr\mmathFont34\mbrkBin0\mbrkBinSub0\msmallFrac0\mdispDef1\mlMargin0_x000d__x000a_\mrMargin0\mdefJc1\mwrapIndent1440\mintLim0\mnaryLim1}{\info{\author JELAVIC Marica}{\operator JELAVIC Marica}{\creatim\yr2025\mo3\dy24\hr15\min48}{\revtim\yr2025\mo3\dy24\hr15\min48}{\version1}{\edmins0}{\nofpages1}{\nofwords70}{\nofchars404}_x000d__x000a_{\nofcharsws473}{\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28774\newtblstyruls\nogrowautofit\usenormstyforlist\noindnmbrts\felnbrelev\nocxsptable\indrlsweleven\noafcnsttbl\afelev\utinl\hwelev\spltpgpar\notcvasp\notbrkcnstfrctbl\notvatxbx\krnprsnet\cachedcolbal _x000d__x000a_\nouicompat \fet0{\*\wgrffmtfilter 013f}\nofeaturethrottle1\ilfomacatclnup0{\*\template C:\\Users\\Mjelavic\\AppData\\Local\\Temp\\Blank1.dotx}{\*\ftnsep \ltrpar \pard\plain \ltrpar_x000d__x000a_\ql \li0\ri0\widctlpar\wrapdefault\aspalpha\aspnum\faauto\adjustright\rin0\lin0\itap0 \rtlch\fcs1 \af0\afs20\alang1025 \ltrch\fcs0 \fs24\lang2057\langfe2057\cgrid\langnp2057\langfenp2057 {\rtlch\fcs1 \af0 \ltrch\fcs0 \insrsid12992678 \chftnsep _x000d__x000a_\par }}{\*\ftnsepc \ltrpar \pard\plain \ltrpar\ql \li0\ri0\widctlpar\wrapdefault\aspalpha\aspnum\faauto\adjustright\rin0\lin0\itap0 \rtlch\fcs1 \af0\afs20\alang1025 \ltrch\fcs0 \fs24\lang2057\langfe2057\cgrid\langnp2057\langfenp2057 {\rtlch\fcs1 \af0 _x000d__x000a_\ltrch\fcs0 \insrsid12992678 \chftnsepc _x000d__x000a_\par }}{\*\aftnsep \ltrpar \pard\plain \ltrpar\ql \li0\ri0\widctlpar\wrapdefault\aspalpha\aspnum\faauto\adjustright\rin0\lin0\itap0 \rtlch\fcs1 \af0\afs20\alang1025 \ltrch\fcs0 \fs24\lang2057\langfe2057\cgrid\langnp2057\langfenp2057 {\rtlch\fcs1 \af0 _x000d__x000a_\ltrch\fcs0 \insrsid12992678 \chftnsep _x000d__x000a_\par }}{\*\aftnsepc \ltrpar \pard\plain \ltrpar\ql \li0\ri0\widctlpar\wrapdefault\aspalpha\aspnum\faauto\adjustright\rin0\lin0\itap0 \rtlch\fcs1 \af0\afs20\alang1025 \ltrch\fcs0 \fs24\lang2057\langfe2057\cgrid\langnp2057\langfenp2057 {\rtlch\fcs1 \af0 _x000d__x000a_\ltrch\fcs0 \insrsid129926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528774 \rtlch\fcs1 _x000d__x000a_\af0\afs20\alang1025 \ltrch\fcs0 \b\fs24\lang2057\langfe2057\cgrid\langnp2057\langfenp2057 {\rtlch\fcs1 \af0 \ltrch\fcs0 \cs17\b0\v\fs20\cf9\lang1024\langfe1024\loch\af1\hich\af1\dbch\af31501\noproof\insrsid5528774\charrsid15344446 {\*\bkmkstart restartA}_x000d__x000a_\hich\af1\dbch\af31501\loch\f1 &lt;AmendA&gt;}{\rtlch\fcs1 \af0 \ltrch\fcs0 \insrsid5528774\charrsid15344446 Amendment\tab \tab }{\rtlch\fcs1 \af0 \ltrch\fcs0 _x000d__x000a_\cs17\b0\v\fs20\cf9\lang1024\langfe1024\loch\af1\hich\af1\dbch\af31501\noproof\insrsid5528774\charrsid15344446 \hich\af1\dbch\af31501\loch\f1 &lt;NumAmA&gt;}{\rtlch\fcs1 \af0 \ltrch\fcs0 \insrsid5528774\charrsid15344446 #}{\rtlch\fcs1 \af1 \ltrch\fcs0 _x000d__x000a_\cs18\v\f1\fs20\cf15\insrsid5528774\charrsid15344446 ENMIENDA@NRAM@}{\rtlch\fcs1 \af0 \ltrch\fcs0 \insrsid5528774\charrsid15344446 #}{\rtlch\fcs1 \af0 \ltrch\fcs0 _x000d__x000a_\cs17\b0\v\fs20\cf9\lang1024\langfe1024\loch\af1\hich\af1\dbch\af31501\noproof\insrsid5528774\charrsid15344446 \hich\af1\dbch\af31501\loch\f1 &lt;/NumAmA&gt;}{\rtlch\fcs1 \af0 \ltrch\fcs0 \insrsid5528774\charrsid15344446 _x000d__x000a_\par }\pard\plain \ltrpar\s20\ql \li0\ri0\nowidctlpar\wrapdefault\aspalpha\aspnum\faauto\adjustright\rin0\lin0\itap0\pararsid5528774 \rtlch\fcs1 \af0\afs20\alang1025 \ltrch\fcs0 \b\fs24\lang2057\langfe2057\cgrid\langnp2057\langfenp2057 {\rtlch\fcs1 \af0 _x000d__x000a_\ltrch\fcs0 \cs17\b0\v\fs20\cf9\lang1024\langfe1024\loch\af1\hich\af1\dbch\af31501\noproof\insrsid5528774\charrsid15344446 \hich\af1\dbch\af31501\loch\f1 &lt;RepeatBlock-By&gt;}{\rtlch\fcs1 \af0 \ltrch\fcs0 \insrsid5528774\charrsid15344446 #}{\rtlch\fcs1 \af1 _x000d__x000a_\ltrch\fcs0 \cs18\v\f1\fs20\cf15\insrsid5528774\charrsid15344446 (MOD@InsideLoop()}{\rtlch\fcs1 \af0 \ltrch\fcs0 \insrsid5528774\charrsid15344446 ##}{\rtlch\fcs1 \af1 \ltrch\fcs0 \cs18\v\f1\fs20\cf15\insrsid5528774\charrsid15344446 &gt;&gt;&gt;@[ZMEMBERSMSG]@}{_x000d__x000a_\rtlch\fcs1 \af0 \ltrch\fcs0 \insrsid5528774\charrsid15344446 #}{\rtlch\fcs1 \af0 \ltrch\fcs0 \cs17\b0\v\fs20\cf9\lang1024\langfe1024\loch\af1\hich\af1\dbch\af31501\noproof\insrsid5528774\charrsid15344446 \hich\af1\dbch\af31501\loch\f1 &lt;Members&gt;}{_x000d__x000a_\rtlch\fcs1 \af0 \ltrch\fcs0 \insrsid5528774\charrsid15344446 #}{\rtlch\fcs1 \af1 \ltrch\fcs0 \cs18\v\f1\fs20\cf15\insrsid5528774\charrsid15344446 (MOD@InsideLoop(\'a7)}{\rtlch\fcs1 \af0 \ltrch\fcs0 \insrsid5528774\charrsid15344446 #}{\rtlch\fcs1 \af0 _x000d__x000a_\ltrch\fcs0 \cf10\insrsid5528774\charrsid15344446 \u9668\'3f}{\rtlch\fcs1 \af0 \ltrch\fcs0 \insrsid5528774\charrsid15344446 #}{\rtlch\fcs1 \af1 \ltrch\fcs0 \cs18\v\f1\fs20\cf15\insrsid5528774\charrsid15344446 TVTMEMBERS\'a7@MEMBERS@}{\rtlch\fcs1 \af0 _x000d__x000a_\ltrch\fcs0 \insrsid5528774\charrsid15344446 #}{\rtlch\fcs1 \af0 \ltrch\fcs0 \cf10\insrsid5528774\charrsid15344446 \u9658\'3f}{\rtlch\fcs1 \af0 \ltrch\fcs0 _x000d__x000a_\cs17\b0\v\fs20\cf9\lang1024\langfe1024\loch\af1\hich\af1\dbch\af31501\noproof\insrsid5528774\charrsid15344446 \hich\af1\dbch\af31501\loch\f1 &lt;/Members&gt;}{\rtlch\fcs1 \af0 \ltrch\fcs0 \insrsid5528774\charrsid15344446 _x000d__x000a_\par }\pard\plain \ltrpar\ql \li0\ri0\widctlpar\wrapdefault\aspalpha\aspnum\faauto\adjustright\rin0\lin0\itap0\pararsid5528774 \rtlch\fcs1 \af0\afs20\alang1025 \ltrch\fcs0 \fs24\lang2057\langfe2057\cgrid\langnp2057\langfenp2057 {\rtlch\fcs1 \af0 \ltrch\fcs0 _x000d__x000a_\cs17\v\fs20\cf9\lang1024\langfe1024\loch\af1\hich\af1\dbch\af31501\noproof\insrsid5528774\charrsid15344446 \hich\af1\dbch\af31501\loch\f1 &lt;AuNomDe&gt;&lt;OptDel&gt;}{\rtlch\fcs1 \af0 \ltrch\fcs0 \insrsid5528774\charrsid15344446 #}{\rtlch\fcs1 \af1 \ltrch\fcs0 _x000d__x000a_\cs18\v\f1\fs20\cf15\insrsid5528774\charrsid15344446 MNU[ONBEHALFYES][NOTAPP]@CHOICE@}{\rtlch\fcs1 \af0 \ltrch\fcs0 \insrsid5528774\charrsid15344446 #}{\rtlch\fcs1 \af0 \ltrch\fcs0 _x000d__x000a_\cs17\v\fs20\cf9\lang1024\langfe1024\loch\af1\hich\af1\dbch\af31501\noproof\insrsid5528774\charrsid15344446 \hich\af1\dbch\af31501\loch\f1 &lt;/OptDel&gt;&lt;/AuNomDe&gt;}{\rtlch\fcs1 \af0 \ltrch\fcs0 \insrsid5528774\charrsid15344446 _x000d__x000a_\par &lt;&lt;&lt;}{\rtlch\fcs1 \af0 \ltrch\fcs0 \cs17\v\fs20\cf9\lang1024\langfe1024\loch\af1\hich\af1\dbch\af31501\noproof\insrsid5528774\charrsid15344446 \hich\af1\dbch\af31501\loch\f1 &lt;/RepeatBlock-By&gt;}{\rtlch\fcs1 \af0 \ltrch\fcs0 \insrsid5528774\charrsid15344446 _x000d__x000a__x000d__x000a_\par }\pard\plain \ltrpar\s20\ql \li0\ri0\nowidctlpar\wrapdefault\aspalpha\aspnum\faauto\adjustright\rin0\lin0\itap0\pararsid5528774 \rtlch\fcs1 \af0\afs20\alang1025 \ltrch\fcs0 \b\fs24\lang2057\langfe2057\cgrid\langnp2057\langfenp2057 {\rtlch\fcs1 \af0 _x000d__x000a_\ltrch\fcs0 \cs17\b0\v\fs20\cf9\lang1024\langfe1024\loch\af1\hich\af1\dbch\af31501\noproof\insrsid5528774\charrsid15344446 \hich\af1\dbch\af31501\loch\f1 &lt;DocAmend&gt;}{\rtlch\fcs1 \af0 \ltrch\fcs0 \insrsid5528774\charrsid15344446 _x000d__x000a_Draft legislative resolution}{\rtlch\fcs1 \af0 \ltrch\fcs0 \cs17\b0\v\fs20\cf9\lang1024\langfe1024\loch\af1\hich\af1\dbch\af31501\noproof\insrsid5528774\charrsid15344446 \hich\af1\dbch\af31501\loch\f1 &lt;/DocAmend&gt;}{\rtlch\fcs1 \af0 \ltrch\fcs0 _x000d__x000a_\insrsid5528774\charrsid15344446 _x000d__x000a_\par }{\rtlch\fcs1 \af0 \ltrch\fcs0 \cs17\b0\v\fs20\cf9\lang1024\langfe1024\loch\af1\hich\af1\dbch\af31501\noproof\insrsid5528774\charrsid15344446 \hich\af1\dbch\af31501\loch\f1 &lt;Article&gt;}{\rtlch\fcs1 \af0 \ltrch\fcs0 \cf10\insrsid5528774\charrsid15344446 _x000d__x000a_\u9668\'3f}{\rtlch\fcs1 \af0 \ltrch\fcs0 \insrsid5528774\charrsid15344446 #}{\rtlch\fcs1 \af1 \ltrch\fcs0 \cs18\v\f1\fs20\cf15\insrsid5528774\charrsid15344446 TVTRESPART@RESPART@}{\rtlch\fcs1 \af0 \ltrch\fcs0 \insrsid5528774\charrsid15344446 #}{_x000d__x000a_\rtlch\fcs1 \af0 \ltrch\fcs0 \cf10\insrsid5528774\charrsid15344446 \u9658\'3f}{\rtlch\fcs1 \af0 \ltrch\fcs0 \cs17\b0\v\fs20\cf9\lang1024\langfe1024\loch\af1\hich\af1\dbch\af31501\noproof\insrsid5528774\charrsid15344446 \hich\af1\dbch\af31501\loch\f1 _x000d__x000a_&lt;/Article&gt;}{\rtlch\fcs1 \af0 \ltrch\fcs0 \insrsid5528774\charrsid15344446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28774\charrsid15344446 \cell }\pard\plain \ltrpar\ql \li0\ri0\widctlpar\intbl\wrapdefault\aspalpha\aspnum\faauto\adjustright\rin0\lin0 \rtlch\fcs1 _x000d__x000a_\af0\afs20\alang1025 \ltrch\fcs0 \fs24\lang2057\langfe2057\cgrid\langnp2057\langfenp2057 {\rtlch\fcs1 \af0 \ltrch\fcs0 \insrsid5528774\charrsid15344446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5528774\charrsid15344446 Draft legislative resolution\cell Amendment\cell }\pard\plain \ltrpar\ql \li0\ri0\widctlpar\intbl\wrapdefault\aspalpha\aspnum\faauto\adjustright\rin0\lin0 \rtlch\fcs1 \af0\afs20\alang1025 _x000d__x000a_\ltrch\fcs0 \fs24\lang2057\langfe2057\cgrid\langnp2057\langfenp2057 {\rtlch\fcs1 \af0 \ltrch\fcs0 \insrsid5528774\charrsid15344446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28774\charrsid15344446 ##\cell ##}{\rtlch\fcs1 \af0\afs24 \ltrch\fcs0 \insrsid5528774\charrsid15344446 \cell }\pard\plain \ltrpar\ql \li0\ri0\widctlpar\intbl\wrapdefault\aspalpha\aspnum\faauto\adjustright\rin0\lin0 \rtlch\fcs1 _x000d__x000a_\af0\afs20\alang1025 \ltrch\fcs0 \fs24\lang2057\langfe2057\cgrid\langnp2057\langfenp2057 {\rtlch\fcs1 \af0 \ltrch\fcs0 \insrsid5528774\charrsid15344446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5528774 \rtlch\fcs1 \af0\afs20\alang1025 \ltrch\fcs0 \fs24\lang2057\langfe2057\cgrid\langnp2057\langfenp2057 {\rtlch\fcs1 \af0 \ltrch\fcs0 _x000d__x000a_\insrsid5528774\charrsid15344446 Or. }{\rtlch\fcs1 \af0 \ltrch\fcs0 \cs17\v\fs20\cf9\lang1024\langfe1024\loch\af1\hich\af1\dbch\af31501\noproof\insrsid5528774\charrsid15344446 \hich\af1\dbch\af31501\loch\f1 &lt;Original&gt;}{\rtlch\fcs1 \af0 \ltrch\fcs0 _x000d__x000a_\insrsid5528774\charrsid15344446 #}{\rtlch\fcs1 \af1 \ltrch\fcs0 \cs18\v\f1\fs20\cf15\insrsid5528774\charrsid15344446 KEY(MAIN/LANGMIN)sh@ORLANGMSG@}{\rtlch\fcs1 \af0 \ltrch\fcs0 \insrsid5528774\charrsid15344446 #}{\rtlch\fcs1 \af0 \ltrch\fcs0 _x000d__x000a_\cs17\v\fs20\cf9\lang1024\langfe1024\loch\af1\hich\af1\dbch\af31501\noproof\insrsid5528774\charrsid15344446 \hich\af1\dbch\af31501\loch\f1 &lt;/Original&gt;}{\rtlch\fcs1 \af0 \ltrch\fcs0 \insrsid5528774\charrsid15344446 _x000d__x000a_\par }\pard\plain \ltrpar\ql \li0\ri0\widctlpar\wrapdefault\aspalpha\aspnum\faauto\adjustright\rin0\lin0\itap0\pararsid5528774 \rtlch\fcs1 \af0\afs20\alang1025 \ltrch\fcs0 \fs24\lang2057\langfe2057\cgrid\langnp2057\langfenp2057 {\rtlch\fcs1 \af0 \ltrch\fcs0 _x000d__x000a_\cs17\v\fs20\cf9\lang1024\langfe1024\loch\af1\hich\af1\dbch\af31501\noproof\insrsid5528774\charrsid1534444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8_x000d__x000a_76bfcb9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768836 HideTWBExt;}{\*\cs18 \additive \v\f1\fs20\cf15 _x000d__x000a_\spriority0 \styrsid5768836 HideTWBInt;}{\s19\ql \li0\ri0\sa120\nowidctlpar\wrapdefault\aspalpha\aspnum\faauto\adjustright\rin0\lin0\itap0 \rtlch\fcs1 \af0\afs20\alang1025 \ltrch\fcs0 \fs24\lang2057\langfe2057\cgrid\langnp2057\langfenp2057 _x000d__x000a_\sbasedon0 \snext19 \spriority0 \styrsid5768836 Normal6a;}{\s20\ql \li0\ri0\nowidctlpar\wrapdefault\aspalpha\aspnum\faauto\adjustright\rin0\lin0\itap0 \rtlch\fcs1 \af0\afs20\alang1025 \ltrch\fcs0 \b\fs24\lang2057\langfe2057\cgrid\langnp2057\langfenp2057 _x000d__x000a_\sbasedon0 \snext20 \spriority0 \styrsid5768836 NormalBold;}{\s21\ql \li0\ri0\sa240\nowidctlpar\wrapdefault\aspalpha\aspnum\faauto\adjustright\rin0\lin0\itap0 \rtlch\fcs1 \af0\afs20\alang1025 \ltrch\fcs0 _x000d__x000a_\i\fs24\lang2057\langfe2057\cgrid\langnp2057\langfenp2057 \sbasedon0 \snext21 \spriority0 \styrsid5768836 AmJustText;}{\s22\qc \li0\ri0\sb240\sa240\nowidctlpar\wrapdefault\aspalpha\aspnum\faauto\adjustright\rin0\lin0\itap0 \rtlch\fcs1 _x000d__x000a_\af0\afs20\alang1025 \ltrch\fcs0 \i\fs24\lang2057\langfe2057\cgrid\langnp2057\langfenp2057 \sbasedon0 \snext22 \spriority0 \styrsid5768836 AmCrossRef;}{_x000d__x000a_\s23\qc \li0\ri0\sb240\sa240\keepn\nowidctlpar\wrapdefault\aspalpha\aspnum\faauto\adjustright\rin0\lin0\itap0 \rtlch\fcs1 \af0\afs20\alang1025 \ltrch\fcs0 \i\fs24\lang2057\langfe2057\cgrid\langnp2057\langfenp2057 _x000d__x000a_\sbasedon0 \snext21 \spriority0 \styrsid5768836 AmJustTitle;}{\s24\qr \li0\ri0\sb240\sa240\nowidctlpar\wrapdefault\aspalpha\aspnum\faauto\adjustright\rin0\lin0\itap0 \rtlch\fcs1 \af0\afs20\alang1025 \ltrch\fcs0 _x000d__x000a_\fs24\lang2057\langfe2057\cgrid\langnp2057\langfenp2057 \sbasedon0 \snext24 \spriority0 \styrsid5768836 AmOrLang;}{\s25\qc \li0\ri0\sa240\nowidctlpar\wrapdefault\aspalpha\aspnum\faauto\adjustright\rin0\lin0\itap0 \rtlch\fcs1 \af0\afs20\alang1025 _x000d__x000a_\ltrch\fcs0 \i\fs24\lang2057\langfe2057\cgrid\langnp2057\langfenp2057 \sbasedon0 \snext25 \spriority0 \styrsid576883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768836 AmNumberTabs;}}{\*\rsidtbl \rsid24658\rsid223860\rsid735077\rsid1718133\rsid2892074\rsid3565327\rsid4666813\rsid5768836\rsid6641733_x000d__x000a_\rsid7823322\rsid9636012\rsid10377208\rsid11215221\rsid11549030\rsid12154954\rsid13461589\rsid14382809\rsid14424199\rsid15204470\rsid15285974\rsid15950462\rsid16324206\rsid16662270}{\mmathPr\mmathFont34\mbrkBin0\mbrkBinSub0\msmallFrac0\mdispDef1\mlMargin0_x000d__x000a_\mrMargin0\mdefJc1\mwrapIndent1440\mintLim0\mnaryLim1}{\info{\author JELAVIC Marica}{\operator JELAVIC Marica}{\creatim\yr2025\mo3\dy24\hr15\min48}{\revtim\yr2025\mo3\dy24\hr15\min48}{\version1}{\edmins0}{\nofpages1}{\nofwords131}{\nofchars748}_x000d__x000a_{\nofcharsws878}{\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8836\newtblstyruls\nogrowautofit\usenormstyforlist\noindnmbrts\felnbrelev\nocxsptable\indrlsweleven\noafcnsttbl\afelev\utinl\hwelev\spltpgpar\notcvasp\notbrkcnstfrctbl\notvatxbx\krnprsnet\cachedcolbal _x000d__x000a_\nouicompat \fet0{\*\wgrffmtfilter 013f}\nofeaturethrottle1\ilfomacatclnup0{\*\template C:\\Users\\Mjelavic\\AppData\\Local\\Temp\\Blank1.dotx}{\*\ftnsep \ltrpar \pard\plain \ltrpar_x000d__x000a_\ql \li0\ri0\widctlpar\wrapdefault\aspalpha\aspnum\faauto\adjustright\rin0\lin0\itap0 \rtlch\fcs1 \af0\afs20\alang1025 \ltrch\fcs0 \fs24\lang2057\langfe2057\cgrid\langnp2057\langfenp2057 {\rtlch\fcs1 \af0 \ltrch\fcs0 \insrsid13461589 \chftnsep _x000d__x000a_\par }}{\*\ftnsepc \ltrpar \pard\plain \ltrpar\ql \li0\ri0\widctlpar\wrapdefault\aspalpha\aspnum\faauto\adjustright\rin0\lin0\itap0 \rtlch\fcs1 \af0\afs20\alang1025 \ltrch\fcs0 \fs24\lang2057\langfe2057\cgrid\langnp2057\langfenp2057 {\rtlch\fcs1 \af0 _x000d__x000a_\ltrch\fcs0 \insrsid13461589 \chftnsepc _x000d__x000a_\par }}{\*\aftnsep \ltrpar \pard\plain \ltrpar\ql \li0\ri0\widctlpar\wrapdefault\aspalpha\aspnum\faauto\adjustright\rin0\lin0\itap0 \rtlch\fcs1 \af0\afs20\alang1025 \ltrch\fcs0 \fs24\lang2057\langfe2057\cgrid\langnp2057\langfenp2057 {\rtlch\fcs1 \af0 _x000d__x000a_\ltrch\fcs0 \insrsid13461589 \chftnsep _x000d__x000a_\par }}{\*\aftnsepc \ltrpar \pard\plain \ltrpar\ql \li0\ri0\widctlpar\wrapdefault\aspalpha\aspnum\faauto\adjustright\rin0\lin0\itap0 \rtlch\fcs1 \af0\afs20\alang1025 \ltrch\fcs0 \fs24\lang2057\langfe2057\cgrid\langnp2057\langfenp2057 {\rtlch\fcs1 \af0 _x000d__x000a_\ltrch\fcs0 \insrsid134615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768836 \rtlch\fcs1 _x000d__x000a_\af0\afs20\alang1025 \ltrch\fcs0 \b\fs24\lang2057\langfe2057\cgrid\langnp2057\langfenp2057 {\rtlch\fcs1 \af0 \ltrch\fcs0 \cs17\b0\v\fs20\cf9\lang1024\langfe1024\loch\af1\hich\af1\dbch\af31501\noproof\insrsid5768836\charrsid15344446 {\*\bkmkstart restartB}_x000d__x000a_\hich\af1\dbch\af31501\loch\f1 &lt;AmendB&gt;}{\rtlch\fcs1 \af0 \ltrch\fcs0 \insrsid5768836\charrsid15344446 Amendment\tab \tab }{\rtlch\fcs1 \af0 \ltrch\fcs0 _x000d__x000a_\cs17\b0\v\fs20\cf9\lang1024\langfe1024\loch\af1\hich\af1\dbch\af31501\noproof\insrsid5768836\charrsid15344446 \hich\af1\dbch\af31501\loch\f1 &lt;NumAmB&gt;}{\rtlch\fcs1 \af0 \ltrch\fcs0 \insrsid5768836\charrsid15344446 #}{\rtlch\fcs1 \af1 \ltrch\fcs0 _x000d__x000a_\cs18\v\f1\fs20\cf15\insrsid5768836\charrsid15344446 ENMIENDA@NRAM@}{\rtlch\fcs1 \af0 \ltrch\fcs0 \insrsid5768836\charrsid15344446 #}{\rtlch\fcs1 \af0 \ltrch\fcs0 _x000d__x000a_\cs17\b0\v\fs20\cf9\lang1024\langfe1024\loch\af1\hich\af1\dbch\af31501\noproof\insrsid5768836\charrsid15344446 \hich\af1\dbch\af31501\loch\f1 &lt;/NumAmB&gt;}{\rtlch\fcs1 \af0 \ltrch\fcs0 \insrsid5768836\charrsid15344446 _x000d__x000a_\par }\pard\plain \ltrpar\s20\ql \li0\ri0\nowidctlpar\wrapdefault\aspalpha\aspnum\faauto\adjustright\rin0\lin0\itap0\pararsid5768836 \rtlch\fcs1 \af0\afs20\alang1025 \ltrch\fcs0 \b\fs24\lang2057\langfe2057\cgrid\langnp2057\langfenp2057 {\rtlch\fcs1 \af0 _x000d__x000a_\ltrch\fcs0 \cs17\b0\v\fs20\cf9\lang1024\langfe1024\loch\af1\hich\af1\dbch\af31501\noproof\insrsid5768836\charrsid15344446 \hich\af1\dbch\af31501\loch\f1 &lt;RepeatBlock-By&gt;}{\rtlch\fcs1 \af0 \ltrch\fcs0 \insrsid5768836\charrsid15344446 #}{\rtlch\fcs1 \af1 _x000d__x000a_\ltrch\fcs0 \cs18\v\f1\fs20\cf15\insrsid5768836\charrsid15344446 (MOD@InsideLoop()}{\rtlch\fcs1 \af0 \ltrch\fcs0 \insrsid5768836\charrsid15344446 ##}{\rtlch\fcs1 \af1 \ltrch\fcs0 \cs18\v\f1\fs20\cf15\insrsid5768836\charrsid15344446 &gt;&gt;&gt;@[ZMEMBERSMSG]@}{_x000d__x000a_\rtlch\fcs1 \af0 \ltrch\fcs0 \insrsid5768836\charrsid15344446 #}{\rtlch\fcs1 \af0 \ltrch\fcs0 \cs17\b0\v\fs20\cf9\lang1024\langfe1024\loch\af1\hich\af1\dbch\af31501\noproof\insrsid5768836\charrsid15344446 \hich\af1\dbch\af31501\loch\f1 &lt;Members&gt;}{_x000d__x000a_\rtlch\fcs1 \af0 \ltrch\fcs0 \insrsid5768836\charrsid15344446 #}{\rtlch\fcs1 \af1 \ltrch\fcs0 \cs18\v\f1\fs20\cf15\insrsid5768836\charrsid15344446 (MOD@InsideLoop(\'a7)}{\rtlch\fcs1 \af0 \ltrch\fcs0 \insrsid5768836\charrsid15344446 #}{\rtlch\fcs1 \af0 _x000d__x000a_\ltrch\fcs0 \cf10\insrsid5768836\charrsid15344446 \u9668\'3f}{\rtlch\fcs1 \af0 \ltrch\fcs0 \insrsid5768836\charrsid15344446 #}{\rtlch\fcs1 \af1 \ltrch\fcs0 \cs18\v\f1\fs20\cf15\insrsid5768836\charrsid15344446 TVTMEMBERS\'a7@MEMBERS@}{\rtlch\fcs1 \af0 _x000d__x000a_\ltrch\fcs0 \insrsid5768836\charrsid15344446 #}{\rtlch\fcs1 \af0 \ltrch\fcs0 \cf10\insrsid5768836\charrsid15344446 \u9658\'3f}{\rtlch\fcs1 \af0 \ltrch\fcs0 _x000d__x000a_\cs17\b0\v\fs20\cf9\lang1024\langfe1024\loch\af1\hich\af1\dbch\af31501\noproof\insrsid5768836\charrsid15344446 \hich\af1\dbch\af31501\loch\f1 &lt;/Members&gt;}{\rtlch\fcs1 \af0 \ltrch\fcs0 \insrsid5768836\charrsid15344446 _x000d__x000a_\par }\pard\plain \ltrpar\ql \li0\ri0\widctlpar\wrapdefault\aspalpha\aspnum\faauto\adjustright\rin0\lin0\itap0\pararsid5768836 \rtlch\fcs1 \af0\afs20\alang1025 \ltrch\fcs0 \fs24\lang2057\langfe2057\cgrid\langnp2057\langfenp2057 {\rtlch\fcs1 \af0 \ltrch\fcs0 _x000d__x000a_\cs17\v\fs20\cf9\lang1024\langfe1024\loch\af1\hich\af1\dbch\af31501\noproof\insrsid5768836\charrsid15344446 \hich\af1\dbch\af31501\loch\f1 &lt;AuNomDe&gt;&lt;OptDel&gt;}{\rtlch\fcs1 \af0 \ltrch\fcs0 \insrsid5768836\charrsid15344446 #}{\rtlch\fcs1 \af1 \ltrch\fcs0 _x000d__x000a_\cs18\v\f1\fs20\cf15\insrsid5768836\charrsid15344446 MNU[ONBEHALFYES][NOTAPP]@CHOICE@}{\rtlch\fcs1 \af0 \ltrch\fcs0 \insrsid5768836\charrsid15344446 #}{\rtlch\fcs1 \af0 \ltrch\fcs0 _x000d__x000a_\cs17\v\fs20\cf9\lang1024\langfe1024\loch\af1\hich\af1\dbch\af31501\noproof\insrsid5768836\charrsid15344446 \hich\af1\dbch\af31501\loch\f1 &lt;/OptDel&gt;&lt;/AuNomDe&gt;}{\rtlch\fcs1 \af0 \ltrch\fcs0 \insrsid5768836\charrsid15344446 _x000d__x000a_\par &lt;&lt;&lt;}{\rtlch\fcs1 \af0 \ltrch\fcs0 \cs17\v\fs20\cf9\lang1024\langfe1024\loch\af1\hich\af1\dbch\af31501\noproof\insrsid5768836\charrsid15344446 \hich\af1\dbch\af31501\loch\f1 &lt;/RepeatBlock-By&gt;}{\rtlch\fcs1 \af0 \ltrch\fcs0 \insrsid5768836\charrsid15344446 _x000d__x000a__x000d__x000a_\par }\pard\plain \ltrpar\s20\ql \li0\ri0\nowidctlpar\wrapdefault\aspalpha\aspnum\faauto\adjustright\rin0\lin0\itap0\pararsid5768836 \rtlch\fcs1 \af0\afs20\alang1025 \ltrch\fcs0 \b\fs24\lang2057\langfe2057\cgrid\langnp2057\langfenp2057 {\rtlch\fcs1 \af0 _x000d__x000a_\ltrch\fcs0 \cs17\b0\v\fs20\cf9\lang1024\langfe1024\loch\af1\hich\af1\dbch\af31501\noproof\insrsid5768836\charrsid15344446 \hich\af1\dbch\af31501\loch\f1 &lt;DocAmend&gt;}{\rtlch\fcs1 \af0 \ltrch\fcs0 \insrsid5768836\charrsid15344446 #}{\rtlch\fcs1 \af1 _x000d__x000a_\ltrch\fcs0 \cs18\v\f1\fs20\cf15\insrsid5768836\charrsid15344446 MNU[OPTPROPOSALCOD][OPTPROPOSALCNS][OPTPROPOSALNLE]@CHOICE@CODEMNU}{\rtlch\fcs1 \af0 \ltrch\fcs0 \insrsid5768836\charrsid15344446 #}{\rtlch\fcs1 \af0 \ltrch\fcs0 _x000d__x000a_\cs17\b0\v\fs20\cf9\lang1024\langfe1024\loch\af1\hich\af1\dbch\af31501\noproof\insrsid5768836\charrsid15344446 \hich\af1\dbch\af31501\loch\f1 &lt;/DocAmend&gt;}{\rtlch\fcs1 \af0 \ltrch\fcs0 \insrsid5768836\charrsid15344446 _x000d__x000a_\par }\pard \ltrpar\s20\ql \li0\ri0\keepn\nowidctlpar\wrapdefault\aspalpha\aspnum\faauto\adjustright\rin0\lin0\itap0\pararsid5768836 {\rtlch\fcs1 \af0 \ltrch\fcs0 _x000d__x000a_\cs17\b0\v\fs20\cf9\lang1024\langfe1024\loch\af1\hich\af1\dbch\af31501\noproof\insrsid5768836\charrsid15344446 \hich\af1\dbch\af31501\loch\f1 &lt;Article&gt;}{\rtlch\fcs1 \af0 \ltrch\fcs0 \insrsid5768836\charrsid15344446 #}{\rtlch\fcs1 \af1 \ltrch\fcs0 _x000d__x000a_\cs18\v\f1\fs20\cf15\insrsid5768836\charrsid15344446 MNU[AMACTPARTYES][AMACTPARTNO]@CHOICE@AMACTMNU}{\rtlch\fcs1 \af0 \ltrch\fcs0 \insrsid5768836\charrsid15344446 #}{\rtlch\fcs1 \af0 \ltrch\fcs0 _x000d__x000a_\cs17\b0\v\fs20\cf9\lang1024\langfe1024\loch\af1\hich\af1\dbch\af31501\noproof\insrsid5768836\charrsid15344446 \hich\af1\dbch\af31501\loch\f1 &lt;/Article&gt;}{\rtlch\fcs1 \af0 \ltrch\fcs0 \insrsid5768836\charrsid15344446 _x000d__x000a_\par }\pard\plain \ltrpar\ql \li0\ri0\keepn\widctlpar\wrapdefault\aspalpha\aspnum\faauto\adjustright\rin0\lin0\itap0\pararsid5768836 \rtlch\fcs1 \af0\afs20\alang1025 \ltrch\fcs0 \fs24\lang2057\langfe2057\cgrid\langnp2057\langfenp2057 {\rtlch\fcs1 \af0 _x000d__x000a_\ltrch\fcs0 \cs17\v\fs20\cf9\lang1024\langfe1024\loch\af1\hich\af1\dbch\af31501\noproof\insrsid5768836\charrsid15344446 \hich\af1\dbch\af31501\loch\f1 &lt;DocAmend2&gt;&lt;OptDel&gt;}{\rtlch\fcs1 \af0 \ltrch\fcs0 \insrsid5768836\charrsid15344446 #}{\rtlch\fcs1 \af1 _x000d__x000a_\ltrch\fcs0 \cs18\v\f1\fs20\cf15\insrsid5768836\charrsid15344446 MNU[OPTNRACTYES][NOTAPP]@CHOICE@AMACTMNU}{\rtlch\fcs1 \af0 \ltrch\fcs0 \insrsid5768836\charrsid15344446 #}{\rtlch\fcs1 \af0 \ltrch\fcs0 _x000d__x000a_\cs17\v\fs20\cf9\lang1024\langfe1024\loch\af1\hich\af1\dbch\af31501\noproof\insrsid5768836\charrsid15344446 \hich\af1\dbch\af31501\loch\f1 &lt;/OptDel&gt;&lt;/DocAmend2&gt;}{\rtlch\fcs1 \af0 \ltrch\fcs0 \insrsid5768836\charrsid15344446 _x000d__x000a_\par }\pard \ltrpar\ql \li0\ri0\widctlpar\wrapdefault\aspalpha\aspnum\faauto\adjustright\rin0\lin0\itap0\pararsid5768836 {\rtlch\fcs1 \af0 \ltrch\fcs0 \cs17\v\fs20\cf9\lang1024\langfe1024\loch\af1\hich\af1\dbch\af31501\noproof\insrsid5768836\charrsid15344446 _x000d__x000a_\hich\af1\dbch\af31501\loch\f1 &lt;Article2&gt;&lt;OptDel&gt;}{\rtlch\fcs1 \af0 \ltrch\fcs0 \insrsid5768836\charrsid15344446 #}{\rtlch\fcs1 \af1 \ltrch\fcs0 \cs18\v\f1\fs20\cf15\insrsid5768836\charrsid15344446 MNU[OPTACTPARTYES][NOTAPP]@CHOICE@AMACTMNU}{\rtlch\fcs1 _x000d__x000a_\af0 \ltrch\fcs0 \insrsid5768836\charrsid15344446 #}{\rtlch\fcs1 \af0 \ltrch\fcs0 \cs17\v\fs20\cf9\lang1024\langfe1024\loch\af1\hich\af1\dbch\af31501\noproof\insrsid5768836\charrsid15344446 \hich\af1\dbch\af31501\loch\f1 &lt;/OptDel&gt;&lt;/Article2&gt;}{\rtlch\fcs1 _x000d__x000a_\af0 \ltrch\fcs0 \insrsid5768836\charrsid1534444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768836\charrsid15344446 \cell }\pard\plain \ltrpar\ql \li0\ri0\widctlpar\intbl\wrapdefault\aspalpha\aspnum\faauto\adjustright\rin0\lin0 \rtlch\fcs1 _x000d__x000a_\af0\afs20\alang1025 \ltrch\fcs0 \fs24\lang2057\langfe2057\cgrid\langnp2057\langfenp2057 {\rtlch\fcs1 \af0 \ltrch\fcs0 \insrsid5768836\charrsid1534444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768836\charrsid15344446 #}{\rtlch\fcs1 \af1 \ltrch\fcs0 \cs18\v\f1\fs20\cf15\insrsid5768836\charrsid15344446 MNU[OPTLEFTAMACT][LEFTPROP]@CHOICE@AMACTMNU}{_x000d__x000a_\rtlch\fcs1 \af0 \ltrch\fcs0 \insrsid5768836\charrsid15344446 #\cell Amendment\cell }\pard\plain \ltrpar\ql \li0\ri0\widctlpar\intbl\wrapdefault\aspalpha\aspnum\faauto\adjustright\rin0\lin0 \rtlch\fcs1 \af0\afs20\alang1025 \ltrch\fcs0 _x000d__x000a_\fs24\lang2057\langfe2057\cgrid\langnp2057\langfenp2057 {\rtlch\fcs1 \af0 \ltrch\fcs0 \insrsid5768836\charrsid1534444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768836\charrsid15344446 ##\cell ##}{\rtlch\fcs1 \af0\afs24 \ltrch\fcs0 \insrsid5768836\charrsid15344446 \cell }\pard\plain \ltrpar\ql \li0\ri0\widctlpar\intbl\wrapdefault\aspalpha\aspnum\faauto\adjustright\rin0\lin0 \rtlch\fcs1 _x000d__x000a_\af0\afs20\alang1025 \ltrch\fcs0 \fs24\lang2057\langfe2057\cgrid\langnp2057\langfenp2057 {\rtlch\fcs1 \af0 \ltrch\fcs0 \insrsid5768836\charrsid1534444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768836 \rtlch\fcs1 \af0\afs20\alang1025 \ltrch\fcs0 \fs24\lang2057\langfe2057\cgrid\langnp2057\langfenp2057 {\rtlch\fcs1 \af0 \ltrch\fcs0 _x000d__x000a_\insrsid5768836\charrsid15344446 Or. }{\rtlch\fcs1 \af0 \ltrch\fcs0 \cs17\v\fs20\cf9\lang1024\langfe1024\loch\af1\hich\af1\dbch\af31501\noproof\insrsid5768836\charrsid15344446 \hich\af1\dbch\af31501\loch\f1 &lt;Original&gt;}{\rtlch\fcs1 \af0 \ltrch\fcs0 _x000d__x000a_\insrsid5768836\charrsid15344446 #}{\rtlch\fcs1 \af1 \ltrch\fcs0 \cs18\v\f1\fs20\cf15\insrsid5768836\charrsid15344446 KEY(MAIN/LANGMIN)sh@ORLANGMSG@}{\rtlch\fcs1 \af0 \ltrch\fcs0 \insrsid5768836\charrsid15344446 #}{\rtlch\fcs1 \af0 \ltrch\fcs0 _x000d__x000a_\cs17\v\fs20\cf9\lang1024\langfe1024\loch\af1\hich\af1\dbch\af31501\noproof\insrsid5768836\charrsid15344446 \hich\af1\dbch\af31501\loch\f1 &lt;/Original&gt;}{\rtlch\fcs1 \af0 \ltrch\fcs0 \insrsid5768836\charrsid15344446 _x000d__x000a_\par }\pard\plain \ltrpar\s22\qc \li0\ri0\sb240\sa240\nowidctlpar\wrapdefault\aspalpha\aspnum\faauto\adjustright\rin0\lin0\itap0\pararsid5768836 \rtlch\fcs1 \af0\afs20\alang1025 \ltrch\fcs0 \i\fs24\lang2057\langfe2057\cgrid\langnp2057\langfenp2057 {_x000d__x000a_\rtlch\fcs1 \af0 \ltrch\fcs0 \cs17\i0\v\fs20\cf9\lang1024\langfe1024\loch\af1\hich\af1\dbch\af31501\noproof\insrsid5768836\charrsid15344446 \hich\af1\dbch\af31501\loch\f1 &lt;OptDel&gt;}{\rtlch\fcs1 \af0 \ltrch\fcs0 \insrsid5768836\charrsid15344446 #}{_x000d__x000a_\rtlch\fcs1 \af1 \ltrch\fcs0 \cs18\v\f1\fs20\cf15\insrsid5768836\charrsid15344446 MNU[CROSSREFNO][CROSSREFYES]@CHOICE@}{\rtlch\fcs1 \af0 \ltrch\fcs0 \insrsid5768836\charrsid15344446 #}{\rtlch\fcs1 \af0 \ltrch\fcs0 _x000d__x000a_\cs17\i0\v\fs20\cf9\lang1024\langfe1024\loch\af1\hich\af1\dbch\af31501\noproof\insrsid5768836\charrsid15344446 \hich\af1\dbch\af31501\loch\f1 &lt;/OptDel&gt;}{\rtlch\fcs1 \af0 \ltrch\fcs0 \insrsid5768836\charrsid15344446 _x000d__x000a_\par }\pard\plain \ltrpar\s23\qc \li0\ri0\sb240\sa240\keepn\nowidctlpar\wrapdefault\aspalpha\aspnum\faauto\adjustright\rin0\lin0\itap0\pararsid5768836 \rtlch\fcs1 \af0\afs20\alang1025 \ltrch\fcs0 \i\fs24\lang2057\langfe2057\cgrid\langnp2057\langfenp2057 {_x000d__x000a_\rtlch\fcs1 \af0 \ltrch\fcs0 \cs17\i0\v\fs20\cf9\lang1024\langfe1024\loch\af1\hich\af1\dbch\af31501\noproof\insrsid5768836\charrsid15344446 \hich\af1\dbch\af31501\loch\f1 &lt;TitreJust&gt;}{\rtlch\fcs1 \af0 \ltrch\fcs0 \insrsid5768836\charrsid15344446 _x000d__x000a_Justification}{\rtlch\fcs1 \af0 \ltrch\fcs0 \cs17\i0\v\fs20\cf9\lang1024\langfe1024\loch\af1\hich\af1\dbch\af31501\noproof\insrsid5768836\charrsid15344446 \hich\af1\dbch\af31501\loch\f1 &lt;/TitreJust&gt;}{\rtlch\fcs1 \af0 \ltrch\fcs0 _x000d__x000a_\insrsid5768836\charrsid15344446 _x000d__x000a_\par }\pard\plain \ltrpar\s21\ql \li0\ri0\sa240\nowidctlpar\wrapdefault\aspalpha\aspnum\faauto\adjustright\rin0\lin0\itap0\pararsid5768836 \rtlch\fcs1 \af0\afs20\alang1025 \ltrch\fcs0 \i\fs24\lang2057\langfe2057\cgrid\langnp2057\langfenp2057 {\rtlch\fcs1 \af0 _x000d__x000a_\ltrch\fcs0 \cs17\i0\v\fs20\cf9\lang1024\langfe1024\loch\af1\hich\af1\dbch\af31501\noproof\insrsid5768836\charrsid15344446 \hich\af1\dbch\af31501\loch\f1 &lt;OptDelPrev&gt;}{\rtlch\fcs1 \af0 \ltrch\fcs0 \insrsid5768836\charrsid15344446 #}{\rtlch\fcs1 \af1 _x000d__x000a_\ltrch\fcs0 \cs18\v\f1\fs20\cf15\insrsid5768836\charrsid15344446 MNU[TEXTJUSTYES][TEXTJUSTNO]@CHOICE@}{\rtlch\fcs1 \af0 \ltrch\fcs0 \insrsid5768836\charrsid15344446 #}{\rtlch\fcs1 \af0 \ltrch\fcs0 _x000d__x000a_\cs17\i0\v\fs20\cf9\lang1024\langfe1024\loch\af1\hich\af1\dbch\af31501\noproof\insrsid5768836\charrsid15344446 \hich\af1\dbch\af31501\loch\f1 &lt;/OptDelPrev&gt;}{\rtlch\fcs1 \af0 \ltrch\fcs0 \insrsid5768836\charrsid15344446 _x000d__x000a_\par }\pard\plain \ltrpar\ql \li0\ri0\widctlpar\wrapdefault\aspalpha\aspnum\faauto\adjustright\rin0\lin0\itap0\pararsid5768836 \rtlch\fcs1 \af0\afs20\alang1025 \ltrch\fcs0 \fs24\lang2057\langfe2057\cgrid\langnp2057\langfenp2057 {\rtlch\fcs1 \af0 \ltrch\fcs0 _x000d__x000a_\cs17\v\fs20\cf9\lang1024\langfe1024\loch\af1\hich\af1\dbch\af31501\noproof\insrsid5768836\charrsid1534444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b_x000d__x000a_43c0cb9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92768 HideTWBExt;}{\*\cs18 \additive \v\f1\fs20\cf15 _x000d__x000a_\spriority0 \styrsid2192768 HideTWBInt;}{\s19\ql \li0\ri0\sa120\nowidctlpar\wrapdefault\aspalpha\aspnum\faauto\adjustright\rin0\lin0\itap0 \rtlch\fcs1 \af0\afs20\alang1025 \ltrch\fcs0 \fs24\lang2057\langfe2057\cgrid\langnp2057\langfenp2057 _x000d__x000a_\sbasedon0 \snext19 \spriority0 \styrsid2192768 Normal6a;}{\s20\ql \li0\ri0\nowidctlpar\wrapdefault\aspalpha\aspnum\faauto\adjustright\rin0\lin0\itap0 \rtlch\fcs1 \af0\afs20\alang1025 \ltrch\fcs0 \b\fs24\lang2057\langfe2057\cgrid\langnp2057\langfenp2057 _x000d__x000a_\sbasedon0 \snext20 \spriority0 \styrsid2192768 NormalBold;}{\s21\ql \li0\ri0\sa240\nowidctlpar\wrapdefault\aspalpha\aspnum\faauto\adjustright\rin0\lin0\itap0 \rtlch\fcs1 \af0\afs20\alang1025 \ltrch\fcs0 _x000d__x000a_\i\fs24\lang2057\langfe2057\cgrid\langnp2057\langfenp2057 \sbasedon0 \snext21 \spriority0 \styrsid2192768 AmJustText;}{\s22\qc \li0\ri0\sb240\sa240\nowidctlpar\wrapdefault\aspalpha\aspnum\faauto\adjustright\rin0\lin0\itap0 \rtlch\fcs1 _x000d__x000a_\af0\afs20\alang1025 \ltrch\fcs0 \i\fs24\lang2057\langfe2057\cgrid\langnp2057\langfenp2057 \sbasedon0 \snext22 \spriority0 \styrsid2192768 AmCrossRef;}{_x000d__x000a_\s23\qc \li0\ri0\sb240\sa240\keepn\nowidctlpar\wrapdefault\aspalpha\aspnum\faauto\adjustright\rin0\lin0\itap0 \rtlch\fcs1 \af0\afs20\alang1025 \ltrch\fcs0 \i\fs24\lang2057\langfe2057\cgrid\langnp2057\langfenp2057 _x000d__x000a_\sbasedon0 \snext21 \spriority0 \styrsid2192768 AmJustTitle;}{\s24\qr \li0\ri0\sb240\sa240\nowidctlpar\wrapdefault\aspalpha\aspnum\faauto\adjustright\rin0\lin0\itap0 \rtlch\fcs1 \af0\afs20\alang1025 \ltrch\fcs0 _x000d__x000a_\fs24\lang2057\langfe2057\cgrid\langnp2057\langfenp2057 \sbasedon0 \snext24 \spriority0 \styrsid2192768 AmOrLang;}{\s25\qc \li0\ri0\sa240\nowidctlpar\wrapdefault\aspalpha\aspnum\faauto\adjustright\rin0\lin0\itap0 \rtlch\fcs1 \af0\afs20\alang1025 _x000d__x000a_\ltrch\fcs0 \i\fs24\lang2057\langfe2057\cgrid\langnp2057\langfenp2057 \sbasedon0 \snext25 \spriority0 \styrsid219276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92768 AmNumberTabs;}}{\*\rsidtbl \rsid24658\rsid223860\rsid735077\rsid1718133\rsid2192768\rsid2892074\rsid3565327\rsid4666813\rsid6641733_x000d__x000a_\rsid7823322\rsid9636012\rsid10377208\rsid11215221\rsid11549030\rsid12154954\rsid14382809\rsid14424199\rsid15039013\rsid15204470\rsid15285974\rsid15950462\rsid16324206\rsid16662270}{\mmathPr\mmathFont34\mbrkBin0\mbrkBinSub0\msmallFrac0\mdispDef1\mlMargin0_x000d__x000a_\mrMargin0\mdefJc1\mwrapIndent1440\mintLim0\mnaryLim1}{\info{\author JELAVIC Marica}{\operator JELAVIC Marica}{\creatim\yr2025\mo3\dy24\hr15\min53}{\revtim\yr2025\mo3\dy24\hr15\min53}{\version1}{\edmins0}{\nofpages1}{\nofwords130}{\nofchars745}_x000d__x000a_{\nofcharsws874}{\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92768\newtblstyruls\nogrowautofit\usenormstyforlist\noindnmbrts\felnbrelev\nocxsptable\indrlsweleven\noafcnsttbl\afelev\utinl\hwelev\spltpgpar\notcvasp\notbrkcnstfrctbl\notvatxbx\krnprsnet\cachedcolbal _x000d__x000a_\nouicompat \fet0{\*\wgrffmtfilter 013f}\nofeaturethrottle1\ilfomacatclnup0{\*\template C:\\Users\\Mjelavic\\AppData\\Local\\Temp\\Blank1.dotx}{\*\ftnsep \ltrpar \pard\plain \ltrpar_x000d__x000a_\ql \li0\ri0\widctlpar\wrapdefault\aspalpha\aspnum\faauto\adjustright\rin0\lin0\itap0 \rtlch\fcs1 \af0\afs20\alang1025 \ltrch\fcs0 \fs24\lang2057\langfe2057\cgrid\langnp2057\langfenp2057 {\rtlch\fcs1 \af0 \ltrch\fcs0 \insrsid15039013 \chftnsep _x000d__x000a_\par }}{\*\ftnsepc \ltrpar \pard\plain \ltrpar\ql \li0\ri0\widctlpar\wrapdefault\aspalpha\aspnum\faauto\adjustright\rin0\lin0\itap0 \rtlch\fcs1 \af0\afs20\alang1025 \ltrch\fcs0 \fs24\lang2057\langfe2057\cgrid\langnp2057\langfenp2057 {\rtlch\fcs1 \af0 _x000d__x000a_\ltrch\fcs0 \insrsid15039013 \chftnsepc _x000d__x000a_\par }}{\*\aftnsep \ltrpar \pard\plain \ltrpar\ql \li0\ri0\widctlpar\wrapdefault\aspalpha\aspnum\faauto\adjustright\rin0\lin0\itap0 \rtlch\fcs1 \af0\afs20\alang1025 \ltrch\fcs0 \fs24\lang2057\langfe2057\cgrid\langnp2057\langfenp2057 {\rtlch\fcs1 \af0 _x000d__x000a_\ltrch\fcs0 \insrsid15039013 \chftnsep _x000d__x000a_\par }}{\*\aftnsepc \ltrpar \pard\plain \ltrpar\ql \li0\ri0\widctlpar\wrapdefault\aspalpha\aspnum\faauto\adjustright\rin0\lin0\itap0 \rtlch\fcs1 \af0\afs20\alang1025 \ltrch\fcs0 \fs24\lang2057\langfe2057\cgrid\langnp2057\langfenp2057 {\rtlch\fcs1 \af0 _x000d__x000a_\ltrch\fcs0 \insrsid150390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92768 \rtlch\fcs1 _x000d__x000a_\af0\afs20\alang1025 \ltrch\fcs0 \b\fs24\lang2057\langfe2057\cgrid\langnp2057\langfenp2057 {\rtlch\fcs1 \af0 \ltrch\fcs0 \cs17\b0\v\fs20\cf9\lang1024\langfe1024\loch\af1\hich\af1\dbch\af31501\noproof\insrsid2192768\charrsid15344446 {\*\bkmkstart restart}_x000d__x000a_\hich\af1\dbch\af31501\loch\f1 &lt;}{\rtlch\fcs1 \af0 \ltrch\fcs0 \cs17\b0\v\fs20\cf9\lang1024\langfe1024\loch\af1\hich\af1\dbch\af31501\noproof\insrsid2192768 \hich\af1\dbch\af31501\loch\f1 Amend}{\rtlch\fcs1 \af0 \ltrch\fcs0 _x000d__x000a_\cs17\b0\v\fs20\cf9\lang1024\langfe1024\loch\af1\hich\af1\dbch\af31501\noproof\insrsid2192768\charrsid15344446 \hich\af1\dbch\af31501\loch\f1 &gt;}{\rtlch\fcs1 \af0 \ltrch\fcs0 \insrsid2192768\charrsid15344446 Amendment\tab \tab }{\rtlch\fcs1 \af0 _x000d__x000a_\ltrch\fcs0 \cs17\b0\v\fs20\cf9\lang1024\langfe1024\loch\af1\hich\af1\dbch\af31501\noproof\insrsid2192768\charrsid15344446 \hich\af1\dbch\af31501\loch\f1 &lt;}{\rtlch\fcs1 \af0 \ltrch\fcs0 _x000d__x000a_\cs17\b0\v\fs20\cf9\lang1024\langfe1024\loch\af1\hich\af1\dbch\af31501\noproof\insrsid2192768 \hich\af1\dbch\af31501\loch\f1 NumAm&gt;}{\rtlch\fcs1 \af0 \ltrch\fcs0 \insrsid2192768\charrsid15344446 #}{\rtlch\fcs1 \af1 \ltrch\fcs0 _x000d__x000a_\cs18\v\f1\fs20\cf15\insrsid2192768\charrsid15344446 ENMIENDA@NRAM@}{\rtlch\fcs1 \af0 \ltrch\fcs0 \insrsid2192768\charrsid15344446 #}{\rtlch\fcs1 \af0 \ltrch\fcs0 _x000d__x000a_\cs17\b0\v\fs20\cf9\lang1024\langfe1024\loch\af1\hich\af1\dbch\af31501\noproof\insrsid2192768\charrsid15344446 \hich\af1\dbch\af31501\loch\f1 &lt;/}{\rtlch\fcs1 \af0 \ltrch\fcs0 _x000d__x000a_\cs17\b0\v\fs20\cf9\lang1024\langfe1024\loch\af1\hich\af1\dbch\af31501\noproof\insrsid2192768 \hich\af1\dbch\af31501\loch\f1 NumAm&gt;}{\rtlch\fcs1 \af0 \ltrch\fcs0 \insrsid2192768\charrsid15344446 _x000d__x000a_\par }\pard\plain \ltrpar\s20\ql \li0\ri0\nowidctlpar\wrapdefault\aspalpha\aspnum\faauto\adjustright\rin0\lin0\itap0\pararsid2192768 \rtlch\fcs1 \af0\afs20\alang1025 \ltrch\fcs0 \b\fs24\lang2057\langfe2057\cgrid\langnp2057\langfenp2057 {\rtlch\fcs1 \af0 _x000d__x000a_\ltrch\fcs0 \cs17\b0\v\fs20\cf9\lang1024\langfe1024\loch\af1\hich\af1\dbch\af31501\noproof\insrsid2192768\charrsid15344446 \hich\af1\dbch\af31501\loch\f1 &lt;\hich\af1\dbch\af31501\loch\f1 RepeatBlock-By&gt;}{\rtlch\fcs1 \af0 \ltrch\fcs0 _x000d__x000a_\insrsid2192768\charrsid15344446 #}{\rtlch\fcs1 \af1 \ltrch\fcs0 \cs18\v\f1\fs20\cf15\insrsid2192768\charrsid15344446 (MOD@InsideLoop()}{\rtlch\fcs1 \af0 \ltrch\fcs0 \insrsid2192768\charrsid15344446 ##}{\rtlch\fcs1 \af1 \ltrch\fcs0 _x000d__x000a_\cs18\v\f1\fs20\cf15\insrsid2192768\charrsid15344446 &gt;&gt;&gt;@[ZMEMBERSMSG]@}{\rtlch\fcs1 \af0 \ltrch\fcs0 \insrsid2192768\charrsid15344446 #}{\rtlch\fcs1 \af0 \ltrch\fcs0 _x000d__x000a_\cs17\b0\v\fs20\cf9\lang1024\langfe1024\loch\af1\hich\af1\dbch\af31501\noproof\insrsid2192768\charrsid15344446 \hich\af1\dbch\af31501\loch\f1 &lt;Members&gt;}{\rtlch\fcs1 \af0 \ltrch\fcs0 \insrsid2192768\charrsid15344446 #}{\rtlch\fcs1 \af1 \ltrch\fcs0 _x000d__x000a_\cs18\v\f1\fs20\cf15\insrsid2192768\charrsid15344446 (MOD@InsideLoop(\'a7)}{\rtlch\fcs1 \af0 \ltrch\fcs0 \insrsid2192768\charrsid15344446 #}{\rtlch\fcs1 \af0 \ltrch\fcs0 \cf10\insrsid2192768\charrsid11080910 \u9668\'3f}{\rtlch\fcs1 \af0 \ltrch\fcs0 _x000d__x000a_\insrsid2192768\charrsid15344446 #}{\rtlch\fcs1 \af1 \ltrch\fcs0 \cs18\v\f1\fs20\cf15\insrsid2192768\charrsid15344446 TVTMEMBERS\'a7@MEMBERS@}{\rtlch\fcs1 \af0 \ltrch\fcs0 \insrsid2192768\charrsid15344446 #}{\rtlch\fcs1 \af0 \ltrch\fcs0 _x000d__x000a_\cf10\insrsid2192768\charrsid11080910 \u9658\'3f}{\rtlch\fcs1 \af0 \ltrch\fcs0 \cs17\b0\v\fs20\cf9\lang1024\langfe1024\loch\af1\hich\af1\dbch\af31501\noproof\insrsid2192768\charrsid15344446 \hich\af1\dbch\af31501\loch\f1 &lt;/Members&gt;}{\rtlch\fcs1 \af0 _x000d__x000a_\ltrch\fcs0 \insrsid2192768\charrsid15344446 _x000d__x000a_\par }\pard\plain \ltrpar\ql \li0\ri0\widctlpar\wrapdefault\aspalpha\aspnum\faauto\adjustright\rin0\lin0\itap0\pararsid2192768 \rtlch\fcs1 \af0\afs20\alang1025 \ltrch\fcs0 \fs24\lang2057\langfe2057\cgrid\langnp2057\langfenp2057 {\rtlch\fcs1 \af0 \ltrch\fcs0 _x000d__x000a_\cs17\v\fs20\cf9\lang1024\langfe1024\loch\af1\hich\af1\dbch\af31501\noproof\insrsid2192768\charrsid15344446 \hich\af1\dbch\af31501\loch\f1 &lt;AuNomDe&gt;&lt;OptDel&gt;}{\rtlch\fcs1 \af0 \ltrch\fcs0 \insrsid2192768\charrsid15344446 #}{\rtlch\fcs1 \af1 \ltrch\fcs0 _x000d__x000a_\cs18\v\f1\fs20\cf15\insrsid2192768\charrsid15344446 MNU[ONBEHALFYES][NOTAPP]@CHOICE@}{\rtlch\fcs1 \af0 \ltrch\fcs0 \insrsid2192768\charrsid15344446 #}{\rtlch\fcs1 \af0 \ltrch\fcs0 _x000d__x000a_\cs17\v\fs20\cf9\lang1024\langfe1024\loch\af1\hich\af1\dbch\af31501\noproof\insrsid2192768\charrsid15344446 \hich\af1\dbch\af31501\loch\f1 &lt;/OptDel&gt;&lt;/AuNomDe&gt;}{\rtlch\fcs1 \af0 \ltrch\fcs0 \insrsid2192768\charrsid15344446 _x000d__x000a_\par &lt;&lt;&lt;}{\rtlch\fcs1 \af0 \ltrch\fcs0 \cs17\v\fs20\cf9\lang1024\langfe1024\loch\af1\hich\af1\dbch\af31501\noproof\insrsid2192768\charrsid15344446 \hich\af1\dbch\af31501\loch\f1 &lt;/RepeatBlock-By&gt;}{\rtlch\fcs1 \af0 \ltrch\fcs0 \insrsid2192768\charrsid15344446 _x000d__x000a__x000d__x000a_\par }\pard\plain \ltrpar\s20\ql \li0\ri0\nowidctlpar\wrapdefault\aspalpha\aspnum\faauto\adjustright\rin0\lin0\itap0\pararsid2192768 \rtlch\fcs1 \af0\afs20\alang1025 \ltrch\fcs0 \b\fs24\lang2057\langfe2057\cgrid\langnp2057\langfenp2057 {\rtlch\fcs1 \af0 _x000d__x000a_\ltrch\fcs0 \cs17\b0\v\fs20\cf9\lang1024\langfe1024\loch\af1\hich\af1\dbch\af31501\noproof\insrsid2192768\charrsid15344446 \hich\af1\dbch\af31501\loch\f1 &lt;DocAmend&gt;}{\rtlch\fcs1 \af0 \ltrch\fcs0 \insrsid2192768\charrsid15344446 #}{\rtlch\fcs1 \af1 _x000d__x000a_\ltrch\fcs0 \cs18\v\f1\fs20\cf15\insrsid2192768\charrsid15344446 MNU[OPTPROPOSALCOD][OPTPROPOSALCNS][OPTPROPOSALNLE]@CHOICE@CODEMNU}{\rtlch\fcs1 \af0 \ltrch\fcs0 \insrsid2192768\charrsid15344446 #}{\rtlch\fcs1 \af0 \ltrch\fcs0 _x000d__x000a_\cs17\b0\v\fs20\cf9\lang1024\langfe1024\loch\af1\hich\af1\dbch\af31501\noproof\insrsid2192768\charrsid15344446 \hich\af1\dbch\af31501\loch\f1 &lt;/DocAmend&gt;}{\rtlch\fcs1 \af0 \ltrch\fcs0 \insrsid2192768\charrsid15344446 _x000d__x000a_\par }\pard \ltrpar\s20\ql \li0\ri0\keepn\nowidctlpar\wrapdefault\aspalpha\aspnum\faauto\adjustright\rin0\lin0\itap0\pararsid2192768 {\rtlch\fcs1 \af0 \ltrch\fcs0 _x000d__x000a_\cs17\b0\v\fs20\cf9\lang1024\langfe1024\loch\af1\hich\af1\dbch\af31501\noproof\insrsid2192768\charrsid15344446 \hich\af1\dbch\af31501\loch\f1 &lt;Article&gt;}{\rtlch\fcs1 \af0 \ltrch\fcs0 \insrsid2192768\charrsid15344446 #}{\rtlch\fcs1 \af1 \ltrch\fcs0 _x000d__x000a_\cs18\v\f1\fs20\cf15\insrsid2192768\charrsid15344446 MNU[AMACTPARTYES][AMACTPARTNO]@CHOICE@AMACTMNU}{\rtlch\fcs1 \af0 \ltrch\fcs0 \insrsid2192768\charrsid15344446 #}{\rtlch\fcs1 \af0 \ltrch\fcs0 _x000d__x000a_\cs17\b0\v\fs20\cf9\lang1024\langfe1024\loch\af1\hich\af1\dbch\af31501\noproof\insrsid2192768\charrsid15344446 \hich\af1\dbch\af31501\loch\f1 &lt;/Article&gt;}{\rtlch\fcs1 \af0 \ltrch\fcs0 \insrsid2192768\charrsid15344446 _x000d__x000a_\par }\pard\plain \ltrpar\ql \li0\ri0\keepn\widctlpar\wrapdefault\aspalpha\aspnum\faauto\adjustright\rin0\lin0\itap0\pararsid2192768 \rtlch\fcs1 \af0\afs20\alang1025 \ltrch\fcs0 \fs24\lang2057\langfe2057\cgrid\langnp2057\langfenp2057 {\rtlch\fcs1 \af0 _x000d__x000a_\ltrch\fcs0 \cs17\v\fs20\cf9\lang1024\langfe1024\loch\af1\hich\af1\dbch\af31501\noproof\insrsid2192768\charrsid15344446 \hich\af1\dbch\af31501\loch\f1 &lt;DocAmend2&gt;&lt;OptDel&gt;}{\rtlch\fcs1 \af0 \ltrch\fcs0 \insrsid2192768\charrsid15344446 #}{\rtlch\fcs1 \af1 _x000d__x000a_\ltrch\fcs0 \cs18\v\f1\fs20\cf15\insrsid2192768\charrsid15344446 MNU[OPTNRACTYES][NOTAPP]@CHOICE@AMACTMNU}{\rtlch\fcs1 \af0 \ltrch\fcs0 \insrsid2192768\charrsid15344446 #}{\rtlch\fcs1 \af0 \ltrch\fcs0 _x000d__x000a_\cs17\v\fs20\cf9\lang1024\langfe1024\loch\af1\hich\af1\dbch\af31501\noproof\insrsid2192768\charrsid15344446 \hich\af1\dbch\af31501\loch\f1 &lt;/OptDel&gt;&lt;/DocAmend2&gt;}{\rtlch\fcs1 \af0 \ltrch\fcs0 \insrsid2192768\charrsid15344446 _x000d__x000a_\par }\pard \ltrpar\ql \li0\ri0\widctlpar\wrapdefault\aspalpha\aspnum\faauto\adjustright\rin0\lin0\itap0\pararsid2192768 {\rtlch\fcs1 \af0 \ltrch\fcs0 \cs17\v\fs20\cf9\lang1024\langfe1024\loch\af1\hich\af1\dbch\af31501\noproof\insrsid2192768\charrsid15344446 _x000d__x000a_\hich\af1\dbch\af31501\loch\f1 &lt;Article2&gt;&lt;OptDel&gt;}{\rtlch\fcs1 \af0 \ltrch\fcs0 \insrsid2192768\charrsid15344446 #}{\rtlch\fcs1 \af1 \ltrch\fcs0 \cs18\v\f1\fs20\cf15\insrsid2192768\charrsid15344446 MNU[OPTACTPARTYES][NOTAPP]@CHOICE@AMACTMNU}{\rtlch\fcs1 _x000d__x000a_\af0 \ltrch\fcs0 \insrsid2192768\charrsid15344446 #}{\rtlch\fcs1 \af0 \ltrch\fcs0 \cs17\v\fs20\cf9\lang1024\langfe1024\loch\af1\hich\af1\dbch\af31501\noproof\insrsid2192768\charrsid15344446 \hich\af1\dbch\af31501\loch\f1 &lt;/OptDel&gt;&lt;/Article2&gt;}{\rtlch\fcs1 _x000d__x000a_\af0 \ltrch\fcs0 \insrsid2192768\charrsid15344446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192768\charrsid15344446 \cell }\pard\plain \ltrpar\ql \li0\ri0\widctlpar\intbl\wrapdefault\aspalpha\aspnum\faauto\adjustright\rin0\lin0 \rtlch\fcs1 _x000d__x000a_\af0\afs20\alang1025 \ltrch\fcs0 \fs24\lang2057\langfe2057\cgrid\langnp2057\langfenp2057 {\rtlch\fcs1 \af0 \ltrch\fcs0 \insrsid2192768\charrsid15344446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192768\charrsid15344446 #}{\rtlch\fcs1 \af1 \ltrch\fcs0 \cs18\v\f1\fs20\cf15\insrsid2192768\charrsid15344446 MNU[OPTLEFTAMACT][LEFTPROP]@CHOICE@AMACTMNU}{_x000d__x000a_\rtlch\fcs1 \af0 \ltrch\fcs0 \insrsid2192768\charrsid15344446 #\cell Amendment\cell }\pard\plain \ltrpar\ql \li0\ri0\widctlpar\intbl\wrapdefault\aspalpha\aspnum\faauto\adjustright\rin0\lin0 \rtlch\fcs1 \af0\afs20\alang1025 \ltrch\fcs0 _x000d__x000a_\fs24\lang2057\langfe2057\cgrid\langnp2057\langfenp2057 {\rtlch\fcs1 \af0 \ltrch\fcs0 \insrsid2192768\charrsid15344446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192768\charrsid15344446 ##\cell ##}{\rtlch\fcs1 \af0\afs24 \ltrch\fcs0 \insrsid2192768\charrsid15344446 \cell }\pard\plain \ltrpar\ql \li0\ri0\widctlpar\intbl\wrapdefault\aspalpha\aspnum\faauto\adjustright\rin0\lin0 \rtlch\fcs1 _x000d__x000a_\af0\afs20\alang1025 \ltrch\fcs0 \fs24\lang2057\langfe2057\cgrid\langnp2057\langfenp2057 {\rtlch\fcs1 \af0 \ltrch\fcs0 \insrsid2192768\charrsid15344446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92768 \rtlch\fcs1 \af0\afs20\alang1025 \ltrch\fcs0 \fs24\lang2057\langfe2057\cgrid\langnp2057\langfenp2057 {\rtlch\fcs1 \af0 \ltrch\fcs0 _x000d__x000a_\insrsid2192768\charrsid15344446 Or. }{\rtlch\fcs1 \af0 \ltrch\fcs0 \cs17\v\fs20\cf9\lang1024\langfe1024\loch\af1\hich\af1\dbch\af31501\noproof\insrsid2192768\charrsid15344446 \hich\af1\dbch\af31501\loch\f1 &lt;Original&gt;}{\rtlch\fcs1 \af0 \ltrch\fcs0 _x000d__x000a_\insrsid2192768\charrsid15344446 #}{\rtlch\fcs1 \af1 \ltrch\fcs0 \cs18\v\f1\fs20\cf15\insrsid2192768\charrsid15344446 KEY(MAIN/LANGMIN)sh@ORLANGMSG@}{\rtlch\fcs1 \af0 \ltrch\fcs0 \insrsid2192768\charrsid15344446 #}{\rtlch\fcs1 \af0 \ltrch\fcs0 _x000d__x000a_\cs17\v\fs20\cf9\lang1024\langfe1024\loch\af1\hich\af1\dbch\af31501\noproof\insrsid2192768\charrsid15344446 \hich\af1\dbch\af31501\loch\f1 &lt;/Original&gt;}{\rtlch\fcs1 \af0 \ltrch\fcs0 \insrsid2192768\charrsid15344446 _x000d__x000a_\par }\pard\plain \ltrpar\s22\qc \li0\ri0\sb240\sa240\nowidctlpar\wrapdefault\aspalpha\aspnum\faauto\adjustright\rin0\lin0\itap0\pararsid2192768 \rtlch\fcs1 \af0\afs20\alang1025 \ltrch\fcs0 \i\fs24\lang2057\langfe2057\cgrid\langnp2057\langfenp2057 {_x000d__x000a_\rtlch\fcs1 \af0 \ltrch\fcs0 \cs17\i0\v\fs20\cf9\lang1024\langfe1024\loch\af1\hich\af1\dbch\af31501\noproof\insrsid2192768\charrsid15344446 \hich\af1\dbch\af31501\loch\f1 &lt;OptDel&gt;}{\rtlch\fcs1 \af0 \ltrch\fcs0 \insrsid2192768\charrsid15344446 #}{_x000d__x000a_\rtlch\fcs1 \af1 \ltrch\fcs0 \cs18\v\f1\fs20\cf15\insrsid2192768\charrsid15344446 MNU[CROSSREFNO][CROSSREFYES]@CHOICE@}{\rtlch\fcs1 \af0 \ltrch\fcs0 \insrsid2192768\charrsid15344446 #}{\rtlch\fcs1 \af0 \ltrch\fcs0 _x000d__x000a_\cs17\i0\v\fs20\cf9\lang1024\langfe1024\loch\af1\hich\af1\dbch\af31501\noproof\insrsid2192768\charrsid15344446 \hich\af1\dbch\af31501\loch\f1 &lt;/OptDel&gt;}{\rtlch\fcs1 \af0 \ltrch\fcs0 \insrsid2192768\charrsid15344446 _x000d__x000a_\par }\pard\plain \ltrpar\s23\qc \li0\ri0\sb240\sa240\keepn\nowidctlpar\wrapdefault\aspalpha\aspnum\faauto\adjustright\rin0\lin0\itap0\pararsid2192768 \rtlch\fcs1 \af0\afs20\alang1025 \ltrch\fcs0 \i\fs24\lang2057\langfe2057\cgrid\langnp2057\langfenp2057 {_x000d__x000a_\rtlch\fcs1 \af0 \ltrch\fcs0 \cs17\i0\v\fs20\cf9\lang1024\langfe1024\loch\af1\hich\af1\dbch\af31501\noproof\insrsid2192768\charrsid15344446 \hich\af1\dbch\af31501\loch\f1 &lt;TitreJust&gt;}{\rtlch\fcs1 \af0 \ltrch\fcs0 \insrsid2192768\charrsid15344446 _x000d__x000a_Justification}{\rtlch\fcs1 \af0 \ltrch\fcs0 \cs17\i0\v\fs20\cf9\lang1024\langfe1024\loch\af1\hich\af1\dbch\af31501\noproof\insrsid2192768\charrsid15344446 \hich\af1\dbch\af31501\loch\f1 &lt;/TitreJust&gt;}{\rtlch\fcs1 \af0 \ltrch\fcs0 _x000d__x000a_\insrsid2192768\charrsid15344446 _x000d__x000a_\par }\pard\plain \ltrpar\s21\ql \li0\ri0\sa240\nowidctlpar\wrapdefault\aspalpha\aspnum\faauto\adjustright\rin0\lin0\itap0\pararsid2192768 \rtlch\fcs1 \af0\afs20\alang1025 \ltrch\fcs0 \i\fs24\lang2057\langfe2057\cgrid\langnp2057\langfenp2057 {\rtlch\fcs1 \af0 _x000d__x000a_\ltrch\fcs0 \cs17\i0\v\fs20\cf9\lang1024\langfe1024\loch\af1\hich\af1\dbch\af31501\noproof\insrsid2192768\charrsid15344446 \hich\af1\dbch\af31501\loch\f1 &lt;OptDelPrev&gt;}{\rtlch\fcs1 \af0 \ltrch\fcs0 \insrsid2192768\charrsid15344446 #}{\rtlch\fcs1 \af1 _x000d__x000a_\ltrch\fcs0 \cs18\v\f1\fs20\cf15\insrsid2192768\charrsid15344446 MNU[TEXTJUSTYES][TEXTJUSTNO]@CHOICE@}{\rtlch\fcs1 \af0 \ltrch\fcs0 \insrsid2192768\charrsid15344446 #}{\rtlch\fcs1 \af0 \ltrch\fcs0 _x000d__x000a_\cs17\i0\v\fs20\cf9\lang1024\langfe1024\loch\af1\hich\af1\dbch\af31501\noproof\insrsid2192768\charrsid15344446 \hich\af1\dbch\af31501\loch\f1 &lt;/OptDelPrev&gt;}{\rtlch\fcs1 \af0 \ltrch\fcs0 \insrsid2192768\charrsid15344446 _x000d__x000a_\par }\pard\plain \ltrpar\ql \li0\ri0\widctlpar\wrapdefault\aspalpha\aspnum\faauto\adjustright\rin0\lin0\itap0\pararsid2192768 \rtlch\fcs1 \af0\afs20\alang1025 \ltrch\fcs0 \fs24\lang2057\langfe2057\cgrid\langnp2057\langfenp2057 {\rtlch\fcs1 \af0 \ltrch\fcs0 _x000d__x000a_\cs17\v\fs20\cf9\lang1024\langfe1024\loch\af1\hich\af1\dbch\af31501\noproof\insrsid2192768\charrsid15344446 \hich\af1\dbch\af31501\loch\f1 &lt;/}{\rtlch\fcs1 \af0 \ltrch\fcs0 _x000d__x000a_\cs17\v\fs20\cf9\lang1024\langfe1024\loch\af1\hich\af1\dbch\af31501\noproof\insrsid2192768 \hich\af1\dbch\af31501\loch\f1 Amend}{\rtlch\fcs1 \af0 \ltrch\fcs0 _x000d__x000a_\cs17\v\fs20\cf9\lang1024\langfe1024\loch\af1\hich\af1\dbch\af31501\noproof\insrsid2192768\charrsid1534444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f_x000d__x000a_347fcc9c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VTACTPART" w:val="PARA "/>
    <w:docVar w:name="TVTAMACTPART" w:val="XX"/>
    <w:docVar w:name="TVTMEMBERS1" w:val="Matteo Ricci"/>
    <w:docVar w:name="TXTAUTHOR" w:val="Diana Riba i Giner"/>
    <w:docVar w:name="TXTLANGUE" w:val="DE"/>
    <w:docVar w:name="TXTLANGUEMIN" w:val="de"/>
    <w:docVar w:name="TXTNRC" w:val="C9-0434/2024"/>
    <w:docVar w:name="TXTNRCOM" w:val="(2023)753"/>
    <w:docVar w:name="TXTNRFIRSTAM" w:val="155"/>
    <w:docVar w:name="TXTNRLASTAM" w:val="479"/>
    <w:docVar w:name="TXTNRPE" w:val="771.913"/>
    <w:docVar w:name="TXTNRPE2" w:val="PE768.111 "/>
    <w:docVar w:name="TXTNRPROC" w:val="2023/0437"/>
    <w:docVar w:name="TXTNRREG" w:val="XX"/>
    <w:docVar w:name="TXTPEorAP" w:val="PE"/>
    <w:docVar w:name="TXTROUTE" w:val="AM\1317802DE.docx"/>
    <w:docVar w:name="TXTTITLE" w:val="Proposal for a Regulation of the European Parliament and of the Council amending Regulations (EC) No 261/2004, (EC) No 1107/2006, (EU) No 1177/2010, (EU) No 181/2011 and (EU) 2021/782 as regards enforcement of passenger rights in the Union"/>
    <w:docVar w:name="TXTVERSION" w:val="01-00"/>
    <w:docVar w:name="TXTVERSION2" w:val="01-00"/>
  </w:docVars>
  <w:rsids>
    <w:rsidRoot w:val="00EA233E"/>
    <w:rsid w:val="00005880"/>
    <w:rsid w:val="000111BD"/>
    <w:rsid w:val="00043813"/>
    <w:rsid w:val="00073830"/>
    <w:rsid w:val="00075DBE"/>
    <w:rsid w:val="00093539"/>
    <w:rsid w:val="000B0781"/>
    <w:rsid w:val="000B25FD"/>
    <w:rsid w:val="000B40D4"/>
    <w:rsid w:val="000B4DD2"/>
    <w:rsid w:val="000D446F"/>
    <w:rsid w:val="000E7234"/>
    <w:rsid w:val="000F2A80"/>
    <w:rsid w:val="000F7815"/>
    <w:rsid w:val="00126BC4"/>
    <w:rsid w:val="00150057"/>
    <w:rsid w:val="00166CCB"/>
    <w:rsid w:val="00180398"/>
    <w:rsid w:val="001809DD"/>
    <w:rsid w:val="001867A7"/>
    <w:rsid w:val="00190B8F"/>
    <w:rsid w:val="00190BE1"/>
    <w:rsid w:val="001A4802"/>
    <w:rsid w:val="001A709C"/>
    <w:rsid w:val="001B3E85"/>
    <w:rsid w:val="001B761C"/>
    <w:rsid w:val="001C2054"/>
    <w:rsid w:val="001C502E"/>
    <w:rsid w:val="001D13C9"/>
    <w:rsid w:val="001D5CC4"/>
    <w:rsid w:val="001D7A49"/>
    <w:rsid w:val="001F0FDD"/>
    <w:rsid w:val="0020367C"/>
    <w:rsid w:val="0020463C"/>
    <w:rsid w:val="00217065"/>
    <w:rsid w:val="00217C79"/>
    <w:rsid w:val="00222325"/>
    <w:rsid w:val="00231EA7"/>
    <w:rsid w:val="00236619"/>
    <w:rsid w:val="00252EE6"/>
    <w:rsid w:val="002542C0"/>
    <w:rsid w:val="002574CB"/>
    <w:rsid w:val="00261477"/>
    <w:rsid w:val="00267232"/>
    <w:rsid w:val="00273B43"/>
    <w:rsid w:val="00280EA6"/>
    <w:rsid w:val="002A1C82"/>
    <w:rsid w:val="002B6A7B"/>
    <w:rsid w:val="002C5761"/>
    <w:rsid w:val="002E341A"/>
    <w:rsid w:val="002E3F68"/>
    <w:rsid w:val="002E3FE4"/>
    <w:rsid w:val="002E4311"/>
    <w:rsid w:val="003003A7"/>
    <w:rsid w:val="00312497"/>
    <w:rsid w:val="00315664"/>
    <w:rsid w:val="00322475"/>
    <w:rsid w:val="0033406B"/>
    <w:rsid w:val="003345C6"/>
    <w:rsid w:val="003526F8"/>
    <w:rsid w:val="00363AD3"/>
    <w:rsid w:val="003743DE"/>
    <w:rsid w:val="0037660F"/>
    <w:rsid w:val="00384E84"/>
    <w:rsid w:val="0038706C"/>
    <w:rsid w:val="003923F7"/>
    <w:rsid w:val="003A49CE"/>
    <w:rsid w:val="003A5102"/>
    <w:rsid w:val="003B2F83"/>
    <w:rsid w:val="003C6E39"/>
    <w:rsid w:val="003D466C"/>
    <w:rsid w:val="003D70F2"/>
    <w:rsid w:val="003E08BF"/>
    <w:rsid w:val="003E43AC"/>
    <w:rsid w:val="003E6811"/>
    <w:rsid w:val="003F21EB"/>
    <w:rsid w:val="003F3B0C"/>
    <w:rsid w:val="003F4478"/>
    <w:rsid w:val="00410A6F"/>
    <w:rsid w:val="00415474"/>
    <w:rsid w:val="00422BB2"/>
    <w:rsid w:val="00433AAD"/>
    <w:rsid w:val="004357FD"/>
    <w:rsid w:val="004367B3"/>
    <w:rsid w:val="00437232"/>
    <w:rsid w:val="00441413"/>
    <w:rsid w:val="00441D7D"/>
    <w:rsid w:val="00461E32"/>
    <w:rsid w:val="00464338"/>
    <w:rsid w:val="0046552A"/>
    <w:rsid w:val="00495E20"/>
    <w:rsid w:val="00497097"/>
    <w:rsid w:val="004A7439"/>
    <w:rsid w:val="004B64ED"/>
    <w:rsid w:val="004E0AAC"/>
    <w:rsid w:val="004E1C4C"/>
    <w:rsid w:val="004F03F0"/>
    <w:rsid w:val="004F2903"/>
    <w:rsid w:val="00501C88"/>
    <w:rsid w:val="00501E87"/>
    <w:rsid w:val="005246D8"/>
    <w:rsid w:val="00535F54"/>
    <w:rsid w:val="00547F73"/>
    <w:rsid w:val="00557617"/>
    <w:rsid w:val="0056771E"/>
    <w:rsid w:val="00571479"/>
    <w:rsid w:val="00582270"/>
    <w:rsid w:val="005A242D"/>
    <w:rsid w:val="005A7205"/>
    <w:rsid w:val="005A7EB4"/>
    <w:rsid w:val="005B32E3"/>
    <w:rsid w:val="005C1514"/>
    <w:rsid w:val="005E1F11"/>
    <w:rsid w:val="005E50C2"/>
    <w:rsid w:val="005F412D"/>
    <w:rsid w:val="005F499C"/>
    <w:rsid w:val="00600528"/>
    <w:rsid w:val="00607ABE"/>
    <w:rsid w:val="006337D4"/>
    <w:rsid w:val="00637384"/>
    <w:rsid w:val="006519B5"/>
    <w:rsid w:val="0066168A"/>
    <w:rsid w:val="00665DDA"/>
    <w:rsid w:val="00672807"/>
    <w:rsid w:val="006746CD"/>
    <w:rsid w:val="00687070"/>
    <w:rsid w:val="00695CC1"/>
    <w:rsid w:val="006965BE"/>
    <w:rsid w:val="006A2838"/>
    <w:rsid w:val="006B14F3"/>
    <w:rsid w:val="006B4B58"/>
    <w:rsid w:val="006B6438"/>
    <w:rsid w:val="006D6B15"/>
    <w:rsid w:val="006F3F81"/>
    <w:rsid w:val="006F4B73"/>
    <w:rsid w:val="00702F62"/>
    <w:rsid w:val="007059E9"/>
    <w:rsid w:val="00706049"/>
    <w:rsid w:val="007152AF"/>
    <w:rsid w:val="00734AAE"/>
    <w:rsid w:val="00736FBA"/>
    <w:rsid w:val="0074160E"/>
    <w:rsid w:val="00744AB1"/>
    <w:rsid w:val="00750FF1"/>
    <w:rsid w:val="007659AC"/>
    <w:rsid w:val="0079060C"/>
    <w:rsid w:val="00792DBF"/>
    <w:rsid w:val="007A42AB"/>
    <w:rsid w:val="007C71DE"/>
    <w:rsid w:val="00813977"/>
    <w:rsid w:val="00822C94"/>
    <w:rsid w:val="008363E4"/>
    <w:rsid w:val="00851460"/>
    <w:rsid w:val="00862A0B"/>
    <w:rsid w:val="0087052C"/>
    <w:rsid w:val="00870CF2"/>
    <w:rsid w:val="00874862"/>
    <w:rsid w:val="00875A9C"/>
    <w:rsid w:val="00887FDC"/>
    <w:rsid w:val="008B251A"/>
    <w:rsid w:val="008B2BDF"/>
    <w:rsid w:val="008B4B2A"/>
    <w:rsid w:val="008D6D06"/>
    <w:rsid w:val="008E3A70"/>
    <w:rsid w:val="008F0DDD"/>
    <w:rsid w:val="00900CAE"/>
    <w:rsid w:val="00903108"/>
    <w:rsid w:val="00904AD5"/>
    <w:rsid w:val="00907CCA"/>
    <w:rsid w:val="009154FF"/>
    <w:rsid w:val="00917A85"/>
    <w:rsid w:val="00956D27"/>
    <w:rsid w:val="00966038"/>
    <w:rsid w:val="00981E74"/>
    <w:rsid w:val="009A2524"/>
    <w:rsid w:val="009A65D8"/>
    <w:rsid w:val="009B0305"/>
    <w:rsid w:val="009E4554"/>
    <w:rsid w:val="009F230F"/>
    <w:rsid w:val="00A02343"/>
    <w:rsid w:val="00A03A61"/>
    <w:rsid w:val="00A10491"/>
    <w:rsid w:val="00A15973"/>
    <w:rsid w:val="00A233E9"/>
    <w:rsid w:val="00A46736"/>
    <w:rsid w:val="00A507FC"/>
    <w:rsid w:val="00A5426B"/>
    <w:rsid w:val="00A55531"/>
    <w:rsid w:val="00A845EF"/>
    <w:rsid w:val="00A84E16"/>
    <w:rsid w:val="00A914CE"/>
    <w:rsid w:val="00A93389"/>
    <w:rsid w:val="00A93F8C"/>
    <w:rsid w:val="00AA0426"/>
    <w:rsid w:val="00AB74D6"/>
    <w:rsid w:val="00AC0533"/>
    <w:rsid w:val="00AC7149"/>
    <w:rsid w:val="00AD5BAA"/>
    <w:rsid w:val="00AD730A"/>
    <w:rsid w:val="00AE4459"/>
    <w:rsid w:val="00AF25FC"/>
    <w:rsid w:val="00AF2819"/>
    <w:rsid w:val="00AF4263"/>
    <w:rsid w:val="00B0638A"/>
    <w:rsid w:val="00B10564"/>
    <w:rsid w:val="00B26DB7"/>
    <w:rsid w:val="00B41B4D"/>
    <w:rsid w:val="00B432F2"/>
    <w:rsid w:val="00B66609"/>
    <w:rsid w:val="00B77A45"/>
    <w:rsid w:val="00B8066A"/>
    <w:rsid w:val="00B85286"/>
    <w:rsid w:val="00B90B7F"/>
    <w:rsid w:val="00B9188F"/>
    <w:rsid w:val="00BA46A8"/>
    <w:rsid w:val="00BA48D2"/>
    <w:rsid w:val="00BC1B1F"/>
    <w:rsid w:val="00BE0C84"/>
    <w:rsid w:val="00BE5062"/>
    <w:rsid w:val="00C10F61"/>
    <w:rsid w:val="00C16A6E"/>
    <w:rsid w:val="00C22CC4"/>
    <w:rsid w:val="00C2336C"/>
    <w:rsid w:val="00C35E35"/>
    <w:rsid w:val="00C40C0A"/>
    <w:rsid w:val="00C41E32"/>
    <w:rsid w:val="00C43620"/>
    <w:rsid w:val="00C71B70"/>
    <w:rsid w:val="00C92798"/>
    <w:rsid w:val="00C93310"/>
    <w:rsid w:val="00C9709B"/>
    <w:rsid w:val="00CA7B4D"/>
    <w:rsid w:val="00CB34F1"/>
    <w:rsid w:val="00CB7B07"/>
    <w:rsid w:val="00CC3983"/>
    <w:rsid w:val="00CD460F"/>
    <w:rsid w:val="00CF0849"/>
    <w:rsid w:val="00CF436E"/>
    <w:rsid w:val="00D00CC7"/>
    <w:rsid w:val="00D01344"/>
    <w:rsid w:val="00D04E41"/>
    <w:rsid w:val="00D100D1"/>
    <w:rsid w:val="00D14FCE"/>
    <w:rsid w:val="00D15308"/>
    <w:rsid w:val="00D1583C"/>
    <w:rsid w:val="00D15D1E"/>
    <w:rsid w:val="00D346B8"/>
    <w:rsid w:val="00D42398"/>
    <w:rsid w:val="00D44842"/>
    <w:rsid w:val="00D46902"/>
    <w:rsid w:val="00D677D5"/>
    <w:rsid w:val="00D72757"/>
    <w:rsid w:val="00D755F1"/>
    <w:rsid w:val="00D767AC"/>
    <w:rsid w:val="00D82FCC"/>
    <w:rsid w:val="00D83B60"/>
    <w:rsid w:val="00D87B31"/>
    <w:rsid w:val="00DA0357"/>
    <w:rsid w:val="00DB429F"/>
    <w:rsid w:val="00DB65C2"/>
    <w:rsid w:val="00DC4160"/>
    <w:rsid w:val="00DC6A1B"/>
    <w:rsid w:val="00DD4749"/>
    <w:rsid w:val="00DE15F7"/>
    <w:rsid w:val="00DE672F"/>
    <w:rsid w:val="00DF28AB"/>
    <w:rsid w:val="00E119D6"/>
    <w:rsid w:val="00E15A86"/>
    <w:rsid w:val="00E16FE5"/>
    <w:rsid w:val="00E25DC5"/>
    <w:rsid w:val="00E44BB0"/>
    <w:rsid w:val="00E471BE"/>
    <w:rsid w:val="00E57F50"/>
    <w:rsid w:val="00E660E2"/>
    <w:rsid w:val="00E6672E"/>
    <w:rsid w:val="00E9345B"/>
    <w:rsid w:val="00EA233E"/>
    <w:rsid w:val="00EA25AE"/>
    <w:rsid w:val="00EB3A71"/>
    <w:rsid w:val="00EB5761"/>
    <w:rsid w:val="00EE011D"/>
    <w:rsid w:val="00EE3E0D"/>
    <w:rsid w:val="00EF03A3"/>
    <w:rsid w:val="00EF11AD"/>
    <w:rsid w:val="00F02466"/>
    <w:rsid w:val="00F241FC"/>
    <w:rsid w:val="00F27170"/>
    <w:rsid w:val="00F42554"/>
    <w:rsid w:val="00F459F7"/>
    <w:rsid w:val="00F463B2"/>
    <w:rsid w:val="00F92B49"/>
    <w:rsid w:val="00FA192C"/>
    <w:rsid w:val="00FB4A04"/>
    <w:rsid w:val="00FC1B08"/>
    <w:rsid w:val="00FD05BD"/>
    <w:rsid w:val="00FD675F"/>
    <w:rsid w:val="00FE03B4"/>
    <w:rsid w:val="00FE2B79"/>
    <w:rsid w:val="00FF3C6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CC07E"/>
  <w15:chartTrackingRefBased/>
  <w15:docId w15:val="{B98CF9FA-455A-4F69-BF2D-6E7DB329F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de-DE"/>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DA0357"/>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Footer">
    <w:name w:val="footer"/>
    <w:basedOn w:val="Normal"/>
    <w:link w:val="FooterChar"/>
    <w:semiHidden/>
    <w:rsid w:val="00A914CE"/>
    <w:pPr>
      <w:tabs>
        <w:tab w:val="center" w:pos="4513"/>
        <w:tab w:val="right" w:pos="9026"/>
      </w:tabs>
    </w:pPr>
  </w:style>
  <w:style w:type="character" w:customStyle="1" w:styleId="FooterChar">
    <w:name w:val="Footer Char"/>
    <w:basedOn w:val="DefaultParagraphFont"/>
    <w:link w:val="Footer"/>
    <w:semiHidden/>
    <w:rsid w:val="00A914CE"/>
    <w:rPr>
      <w:sz w:val="24"/>
    </w:rPr>
  </w:style>
  <w:style w:type="character" w:customStyle="1" w:styleId="Normal12Char">
    <w:name w:val="Normal12 Char"/>
    <w:basedOn w:val="DefaultParagraphFont"/>
    <w:link w:val="Normal12"/>
    <w:locked/>
    <w:rsid w:val="00DA0357"/>
    <w:rPr>
      <w:noProof/>
      <w:sz w:val="24"/>
    </w:rPr>
  </w:style>
  <w:style w:type="paragraph" w:customStyle="1" w:styleId="Normal12">
    <w:name w:val="Normal12"/>
    <w:basedOn w:val="Normal"/>
    <w:link w:val="Normal12Char"/>
    <w:rsid w:val="00DA0357"/>
    <w:pPr>
      <w:spacing w:after="240"/>
    </w:pPr>
    <w:rPr>
      <w:noProof/>
    </w:rPr>
  </w:style>
  <w:style w:type="character" w:customStyle="1" w:styleId="Normal6Char">
    <w:name w:val="Normal6 Char"/>
    <w:basedOn w:val="DefaultParagraphFont"/>
    <w:link w:val="Normal6"/>
    <w:locked/>
    <w:rsid w:val="00DA0357"/>
    <w:rPr>
      <w:sz w:val="24"/>
      <w:lang w:val="fr-FR"/>
    </w:rPr>
  </w:style>
  <w:style w:type="paragraph" w:customStyle="1" w:styleId="Normal6">
    <w:name w:val="Normal6"/>
    <w:basedOn w:val="Normal"/>
    <w:link w:val="Normal6Char"/>
    <w:rsid w:val="00DA0357"/>
    <w:pPr>
      <w:spacing w:after="120"/>
    </w:pPr>
    <w:rPr>
      <w:lang w:val="fr-FR"/>
    </w:rPr>
  </w:style>
  <w:style w:type="paragraph" w:customStyle="1" w:styleId="Normal12Italic">
    <w:name w:val="Normal12Italic"/>
    <w:basedOn w:val="Normal12"/>
    <w:rsid w:val="00DA0357"/>
    <w:rPr>
      <w:i/>
      <w:lang w:val="fr-FR"/>
    </w:rPr>
  </w:style>
  <w:style w:type="paragraph" w:customStyle="1" w:styleId="Footer2">
    <w:name w:val="Footer2"/>
    <w:basedOn w:val="Normal12"/>
    <w:rsid w:val="00DA0357"/>
    <w:pPr>
      <w:tabs>
        <w:tab w:val="center" w:pos="4535"/>
        <w:tab w:val="right" w:pos="9923"/>
      </w:tabs>
      <w:spacing w:line="480" w:lineRule="auto"/>
      <w:ind w:left="-851"/>
    </w:pPr>
    <w:rPr>
      <w:rFonts w:ascii="Arial" w:cs="Arial"/>
      <w:b/>
      <w:sz w:val="48"/>
    </w:rPr>
  </w:style>
  <w:style w:type="paragraph" w:customStyle="1" w:styleId="EntPE">
    <w:name w:val="EntPE"/>
    <w:basedOn w:val="Normal12"/>
    <w:rsid w:val="00DA0357"/>
    <w:pPr>
      <w:jc w:val="center"/>
    </w:pPr>
    <w:rPr>
      <w:noProof w:val="0"/>
      <w:sz w:val="56"/>
    </w:rPr>
  </w:style>
  <w:style w:type="paragraph" w:customStyle="1" w:styleId="AMNumberTabs0">
    <w:name w:val="AMNumberTabs"/>
    <w:basedOn w:val="Normal"/>
    <w:rsid w:val="00DA03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DA0357"/>
    <w:pPr>
      <w:spacing w:after="240"/>
      <w:jc w:val="center"/>
    </w:pPr>
    <w:rPr>
      <w:i/>
      <w:lang w:val="fr-FR"/>
    </w:rPr>
  </w:style>
  <w:style w:type="paragraph" w:customStyle="1" w:styleId="Olang">
    <w:name w:val="Olang"/>
    <w:basedOn w:val="Normal"/>
    <w:rsid w:val="00DA0357"/>
    <w:pPr>
      <w:spacing w:before="240" w:after="240"/>
      <w:jc w:val="right"/>
    </w:pPr>
    <w:rPr>
      <w:noProof/>
      <w:szCs w:val="24"/>
      <w:lang w:val="fr-FR"/>
    </w:rPr>
  </w:style>
  <w:style w:type="paragraph" w:customStyle="1" w:styleId="JustificationTitle">
    <w:name w:val="JustificationTitle"/>
    <w:basedOn w:val="Normal"/>
    <w:next w:val="Normal12"/>
    <w:rsid w:val="00DA0357"/>
    <w:pPr>
      <w:keepNext/>
      <w:spacing w:before="240" w:after="240"/>
      <w:jc w:val="center"/>
    </w:pPr>
    <w:rPr>
      <w:i/>
      <w:noProof/>
      <w:lang w:val="fr-FR"/>
    </w:rPr>
  </w:style>
  <w:style w:type="paragraph" w:customStyle="1" w:styleId="CrossRef">
    <w:name w:val="CrossRef"/>
    <w:basedOn w:val="Normal"/>
    <w:rsid w:val="00DA0357"/>
    <w:pPr>
      <w:spacing w:before="240"/>
      <w:jc w:val="center"/>
    </w:pPr>
    <w:rPr>
      <w:i/>
      <w:lang w:val="fr-FR"/>
    </w:rPr>
  </w:style>
  <w:style w:type="paragraph" w:styleId="NormalWeb">
    <w:name w:val="Normal (Web)"/>
    <w:basedOn w:val="Normal"/>
    <w:uiPriority w:val="99"/>
    <w:unhideWhenUsed/>
    <w:rsid w:val="00FF3C6E"/>
    <w:pPr>
      <w:widowControl/>
      <w:spacing w:before="100" w:beforeAutospacing="1" w:after="100" w:afterAutospacing="1"/>
    </w:pPr>
    <w:rPr>
      <w:szCs w:val="24"/>
    </w:rPr>
  </w:style>
  <w:style w:type="character" w:customStyle="1" w:styleId="highlight-diff">
    <w:name w:val="highlight-diff"/>
    <w:basedOn w:val="DefaultParagraphFont"/>
    <w:rsid w:val="00FF3C6E"/>
  </w:style>
  <w:style w:type="character" w:styleId="CommentReference">
    <w:name w:val="annotation reference"/>
    <w:basedOn w:val="DefaultParagraphFont"/>
    <w:rsid w:val="002E341A"/>
    <w:rPr>
      <w:sz w:val="16"/>
      <w:szCs w:val="16"/>
    </w:rPr>
  </w:style>
  <w:style w:type="paragraph" w:styleId="CommentText">
    <w:name w:val="annotation text"/>
    <w:basedOn w:val="Normal"/>
    <w:link w:val="CommentTextChar"/>
    <w:rsid w:val="002E341A"/>
    <w:rPr>
      <w:sz w:val="20"/>
    </w:rPr>
  </w:style>
  <w:style w:type="character" w:customStyle="1" w:styleId="CommentTextChar">
    <w:name w:val="Comment Text Char"/>
    <w:basedOn w:val="DefaultParagraphFont"/>
    <w:link w:val="CommentText"/>
    <w:rsid w:val="002E341A"/>
  </w:style>
  <w:style w:type="paragraph" w:styleId="CommentSubject">
    <w:name w:val="annotation subject"/>
    <w:basedOn w:val="CommentText"/>
    <w:next w:val="CommentText"/>
    <w:link w:val="CommentSubjectChar"/>
    <w:semiHidden/>
    <w:unhideWhenUsed/>
    <w:rsid w:val="002E341A"/>
    <w:rPr>
      <w:b/>
      <w:bCs/>
    </w:rPr>
  </w:style>
  <w:style w:type="character" w:customStyle="1" w:styleId="CommentSubjectChar">
    <w:name w:val="Comment Subject Char"/>
    <w:basedOn w:val="CommentTextChar"/>
    <w:link w:val="CommentSubject"/>
    <w:semiHidden/>
    <w:rsid w:val="002E341A"/>
    <w:rPr>
      <w:b/>
      <w:bCs/>
    </w:rPr>
  </w:style>
  <w:style w:type="paragraph" w:styleId="BalloonText">
    <w:name w:val="Balloon Text"/>
    <w:basedOn w:val="Normal"/>
    <w:link w:val="BalloonTextChar"/>
    <w:semiHidden/>
    <w:unhideWhenUsed/>
    <w:rsid w:val="002E341A"/>
    <w:rPr>
      <w:rFonts w:ascii="Segoe UI" w:hAnsi="Segoe UI" w:cs="Segoe UI"/>
      <w:sz w:val="18"/>
      <w:szCs w:val="18"/>
    </w:rPr>
  </w:style>
  <w:style w:type="character" w:customStyle="1" w:styleId="BalloonTextChar">
    <w:name w:val="Balloon Text Char"/>
    <w:basedOn w:val="DefaultParagraphFont"/>
    <w:link w:val="BalloonText"/>
    <w:semiHidden/>
    <w:rsid w:val="002E34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04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256</Pages>
  <Words>68723</Words>
  <Characters>391724</Characters>
  <Application>Microsoft Office Word</Application>
  <DocSecurity>0</DocSecurity>
  <Lines>3264</Lines>
  <Paragraphs>919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459528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JELAVIC Marica</dc:creator>
  <cp:lastModifiedBy>PARTZSCH Anna</cp:lastModifiedBy>
  <cp:revision>2</cp:revision>
  <cp:lastPrinted>2007-06-22T14:02:00Z</cp:lastPrinted>
  <dcterms:created xsi:type="dcterms:W3CDTF">2025-04-16T10:09:00Z</dcterms:created>
  <dcterms:modified xsi:type="dcterms:W3CDTF">2025-04-16T10:09:00Z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1317802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AM\1317802DE.docx</vt:lpwstr>
  </property>
  <property fmtid="{D5CDD505-2E9C-101B-9397-08002B2CF9AE}" pid="10" name="LastEdited with">
    <vt:lpwstr>10.1.0 Build [20250401]</vt:lpwstr>
  </property>
  <property fmtid="{D5CDD505-2E9C-101B-9397-08002B2CF9AE}" pid="11" name="PE number">
    <vt:lpwstr>771.913</vt:lpwstr>
  </property>
  <property fmtid="{D5CDD505-2E9C-101B-9397-08002B2CF9AE}" pid="12" name="SendToEpades">
    <vt:lpwstr>OK(NESTEDT/AMNUM) - 2025/04/01 15:47</vt:lpwstr>
  </property>
</Properties>
</file>