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6D3184" w:rsidRPr="004709FE" w14:paraId="66C0DFA8" w14:textId="77777777" w:rsidTr="0034671F">
        <w:trPr>
          <w:trHeight w:hRule="exact" w:val="1418"/>
        </w:trPr>
        <w:tc>
          <w:tcPr>
            <w:tcW w:w="6804" w:type="dxa"/>
            <w:shd w:val="clear" w:color="auto" w:fill="auto"/>
            <w:vAlign w:val="center"/>
          </w:tcPr>
          <w:p w14:paraId="4DCFD48A" w14:textId="77777777" w:rsidR="00854CAC" w:rsidRPr="004709FE" w:rsidRDefault="00F81B32" w:rsidP="0034671F">
            <w:pPr>
              <w:pStyle w:val="EPName"/>
            </w:pPr>
            <w:r w:rsidRPr="004709FE">
              <w:t>Europos Parlamentas</w:t>
            </w:r>
          </w:p>
          <w:p w14:paraId="391989BA" w14:textId="77777777" w:rsidR="00854CAC" w:rsidRPr="004709FE" w:rsidRDefault="00F81B32" w:rsidP="00285902">
            <w:pPr>
              <w:pStyle w:val="EPTerm"/>
            </w:pPr>
            <w:r w:rsidRPr="004709FE">
              <w:t>2024-2029</w:t>
            </w:r>
          </w:p>
        </w:tc>
        <w:tc>
          <w:tcPr>
            <w:tcW w:w="2268" w:type="dxa"/>
            <w:shd w:val="clear" w:color="auto" w:fill="auto"/>
          </w:tcPr>
          <w:p w14:paraId="23C56503" w14:textId="77777777" w:rsidR="00854CAC" w:rsidRPr="004709FE" w:rsidRDefault="00F81B32" w:rsidP="0034671F">
            <w:pPr>
              <w:pStyle w:val="EPLogo"/>
            </w:pPr>
            <w:r w:rsidRPr="004709FE">
              <w:rPr>
                <w:noProof/>
              </w:rPr>
              <w:drawing>
                <wp:inline distT="0" distB="0" distL="0" distR="0" wp14:anchorId="423FCB3D" wp14:editId="2464BA6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10511962" w14:textId="77777777" w:rsidR="001746D0" w:rsidRPr="004709FE" w:rsidRDefault="001746D0" w:rsidP="001746D0">
      <w:pPr>
        <w:pStyle w:val="LineTop"/>
      </w:pPr>
    </w:p>
    <w:p w14:paraId="124786EB" w14:textId="77777777" w:rsidR="001746D0" w:rsidRPr="004709FE" w:rsidRDefault="00F81B32" w:rsidP="001746D0">
      <w:pPr>
        <w:pStyle w:val="EPBody"/>
      </w:pPr>
      <w:r w:rsidRPr="004709FE">
        <w:rPr>
          <w:rStyle w:val="HideTWBExt"/>
        </w:rPr>
        <w:t>&lt;</w:t>
      </w:r>
      <w:r w:rsidRPr="004709FE">
        <w:rPr>
          <w:rStyle w:val="HideTWBExt"/>
          <w:i w:val="0"/>
        </w:rPr>
        <w:t>Commission</w:t>
      </w:r>
      <w:r w:rsidRPr="004709FE">
        <w:rPr>
          <w:rStyle w:val="HideTWBExt"/>
        </w:rPr>
        <w:t>&gt;</w:t>
      </w:r>
      <w:r w:rsidRPr="004709FE">
        <w:rPr>
          <w:rStyle w:val="HideTWBInt"/>
          <w:color w:val="auto"/>
        </w:rPr>
        <w:t>{FEMM}</w:t>
      </w:r>
      <w:r w:rsidRPr="004709FE">
        <w:t>Moterų teisių ir lyčių lygybės komitetas</w:t>
      </w:r>
      <w:r w:rsidRPr="004709FE">
        <w:rPr>
          <w:rStyle w:val="HideTWBExt"/>
        </w:rPr>
        <w:t>&lt;/</w:t>
      </w:r>
      <w:r w:rsidRPr="004709FE">
        <w:rPr>
          <w:rStyle w:val="HideTWBExt"/>
          <w:i w:val="0"/>
        </w:rPr>
        <w:t>Commission</w:t>
      </w:r>
      <w:r w:rsidRPr="004709FE">
        <w:rPr>
          <w:rStyle w:val="HideTWBExt"/>
        </w:rPr>
        <w:t>&gt;</w:t>
      </w:r>
    </w:p>
    <w:p w14:paraId="5D0F8F54" w14:textId="77777777" w:rsidR="001746D0" w:rsidRPr="004709FE" w:rsidRDefault="001746D0" w:rsidP="001746D0">
      <w:pPr>
        <w:pStyle w:val="LineBottom"/>
      </w:pPr>
    </w:p>
    <w:p w14:paraId="38FA7EEE" w14:textId="77777777" w:rsidR="002E2F2E" w:rsidRPr="004709FE" w:rsidRDefault="00F81B32">
      <w:pPr>
        <w:pStyle w:val="CoverReference"/>
      </w:pPr>
      <w:r w:rsidRPr="004709FE">
        <w:rPr>
          <w:rStyle w:val="HideTWBExt"/>
          <w:b w:val="0"/>
        </w:rPr>
        <w:t>&lt;RefProc&gt;</w:t>
      </w:r>
      <w:r w:rsidRPr="004709FE">
        <w:t>2025/2166</w:t>
      </w:r>
      <w:r w:rsidRPr="004709FE">
        <w:rPr>
          <w:rStyle w:val="HideTWBExt"/>
          <w:b w:val="0"/>
        </w:rPr>
        <w:t>&lt;/RefProc&gt;&lt;RefTypeProc&gt;</w:t>
      </w:r>
      <w:r w:rsidRPr="004709FE">
        <w:t>(INI)</w:t>
      </w:r>
      <w:r w:rsidRPr="004709FE">
        <w:rPr>
          <w:rStyle w:val="HideTWBExt"/>
          <w:b w:val="0"/>
        </w:rPr>
        <w:t>&lt;/RefTypeProc&gt;</w:t>
      </w:r>
    </w:p>
    <w:p w14:paraId="7CE43C23" w14:textId="77777777" w:rsidR="002E2F2E" w:rsidRPr="004709FE" w:rsidRDefault="00F81B32">
      <w:pPr>
        <w:pStyle w:val="CoverDate"/>
      </w:pPr>
      <w:r w:rsidRPr="004709FE">
        <w:rPr>
          <w:rStyle w:val="HideTWBExt"/>
        </w:rPr>
        <w:t>&lt;Date&gt;</w:t>
      </w:r>
      <w:r w:rsidRPr="004709FE">
        <w:rPr>
          <w:rStyle w:val="HideTWBInt"/>
          <w:color w:val="auto"/>
        </w:rPr>
        <w:t>{17/09/2025}</w:t>
      </w:r>
      <w:r w:rsidRPr="004709FE">
        <w:t>17.9.2025</w:t>
      </w:r>
      <w:r w:rsidRPr="004709FE">
        <w:rPr>
          <w:rStyle w:val="HideTWBExt"/>
        </w:rPr>
        <w:t>&lt;/Date&gt;</w:t>
      </w:r>
    </w:p>
    <w:p w14:paraId="5AE3F616" w14:textId="77777777" w:rsidR="002E2F2E" w:rsidRPr="004709FE" w:rsidRDefault="00F81B32">
      <w:pPr>
        <w:pStyle w:val="CoverDocType24a"/>
      </w:pPr>
      <w:r w:rsidRPr="004709FE">
        <w:rPr>
          <w:rStyle w:val="HideTWBExt"/>
          <w:b w:val="0"/>
        </w:rPr>
        <w:t>&lt;TitreType&gt;</w:t>
      </w:r>
      <w:r w:rsidRPr="004709FE">
        <w:t>NUOMONĖS PROJEKTAS</w:t>
      </w:r>
      <w:r w:rsidRPr="004709FE">
        <w:rPr>
          <w:rStyle w:val="HideTWBExt"/>
          <w:b w:val="0"/>
        </w:rPr>
        <w:t>&lt;/TitreType&gt;</w:t>
      </w:r>
    </w:p>
    <w:p w14:paraId="76648F11" w14:textId="77777777" w:rsidR="002E2F2E" w:rsidRPr="004709FE" w:rsidRDefault="00F81B32">
      <w:pPr>
        <w:pStyle w:val="CoverNormal24a"/>
      </w:pPr>
      <w:r w:rsidRPr="004709FE">
        <w:rPr>
          <w:rStyle w:val="HideTWBExt"/>
        </w:rPr>
        <w:t>&lt;CommissionResp&gt;</w:t>
      </w:r>
      <w:r w:rsidRPr="004709FE">
        <w:t>Moterų teisių ir lyčių lygybės komiteto</w:t>
      </w:r>
      <w:r w:rsidRPr="004709FE">
        <w:rPr>
          <w:rStyle w:val="HideTWBExt"/>
        </w:rPr>
        <w:t>&lt;/CommissionResp&gt;</w:t>
      </w:r>
    </w:p>
    <w:p w14:paraId="0AD180A8" w14:textId="6C8BAA06" w:rsidR="002E2F2E" w:rsidRPr="004709FE" w:rsidRDefault="00F81B32">
      <w:pPr>
        <w:pStyle w:val="CoverNormal24a"/>
      </w:pPr>
      <w:r w:rsidRPr="004709FE">
        <w:rPr>
          <w:rStyle w:val="HideTWBExt"/>
        </w:rPr>
        <w:t>&lt;CommissionInt&gt;</w:t>
      </w:r>
      <w:r w:rsidRPr="004709FE">
        <w:t>pateikta</w:t>
      </w:r>
      <w:r>
        <w:t>s</w:t>
      </w:r>
      <w:r w:rsidRPr="004709FE">
        <w:t xml:space="preserve"> Užsienio reikalų komitetui</w:t>
      </w:r>
      <w:r w:rsidRPr="004709FE">
        <w:rPr>
          <w:rStyle w:val="HideTWBExt"/>
        </w:rPr>
        <w:t>&lt;/CommissionInt&gt;</w:t>
      </w:r>
    </w:p>
    <w:p w14:paraId="22415BB7" w14:textId="77777777" w:rsidR="002E2F2E" w:rsidRPr="004709FE" w:rsidRDefault="00F81B32">
      <w:pPr>
        <w:pStyle w:val="CoverNormal"/>
      </w:pPr>
      <w:r w:rsidRPr="004709FE">
        <w:rPr>
          <w:rStyle w:val="HideTWBExt"/>
        </w:rPr>
        <w:t>&lt;Titre&gt;</w:t>
      </w:r>
      <w:r w:rsidRPr="004709FE">
        <w:t>Žmogaus teisės ir demokratija pasaulyje ir Europos Sąjungos politika šioje srityje. 2025 m. metinis pranešimas</w:t>
      </w:r>
      <w:r w:rsidRPr="004709FE">
        <w:rPr>
          <w:rStyle w:val="HideTWBExt"/>
        </w:rPr>
        <w:t>&lt;/Titre&gt;</w:t>
      </w:r>
    </w:p>
    <w:p w14:paraId="4068352D" w14:textId="77777777" w:rsidR="002E2F2E" w:rsidRPr="004709FE" w:rsidRDefault="00F81B32">
      <w:pPr>
        <w:pStyle w:val="CoverNormal24a"/>
      </w:pPr>
      <w:r w:rsidRPr="004709FE">
        <w:rPr>
          <w:rStyle w:val="HideTWBExt"/>
        </w:rPr>
        <w:t>&lt;DocRef&gt;</w:t>
      </w:r>
      <w:r w:rsidRPr="004709FE">
        <w:t>(2025/2166(INI))</w:t>
      </w:r>
      <w:r w:rsidRPr="004709FE">
        <w:rPr>
          <w:rStyle w:val="HideTWBExt"/>
        </w:rPr>
        <w:t>&lt;/DocRef&gt;</w:t>
      </w:r>
    </w:p>
    <w:p w14:paraId="78CCD3F0" w14:textId="77777777" w:rsidR="002E2F2E" w:rsidRPr="004709FE" w:rsidRDefault="00F81B32">
      <w:pPr>
        <w:pStyle w:val="CoverNormal24a"/>
      </w:pPr>
      <w:r w:rsidRPr="004709FE">
        <w:t xml:space="preserve">Nuomonės referentė </w:t>
      </w:r>
      <w:r w:rsidRPr="004709FE">
        <w:rPr>
          <w:rStyle w:val="HideTWBExt"/>
        </w:rPr>
        <w:t>&lt;Depute&gt;</w:t>
      </w:r>
      <w:r w:rsidRPr="004709FE">
        <w:t>Margarita de </w:t>
      </w:r>
      <w:proofErr w:type="spellStart"/>
      <w:r w:rsidRPr="004709FE">
        <w:t>la</w:t>
      </w:r>
      <w:proofErr w:type="spellEnd"/>
      <w:r w:rsidRPr="004709FE">
        <w:t xml:space="preserve"> Pisa </w:t>
      </w:r>
      <w:proofErr w:type="spellStart"/>
      <w:r w:rsidRPr="004709FE">
        <w:t>Carrión</w:t>
      </w:r>
      <w:proofErr w:type="spellEnd"/>
      <w:r w:rsidRPr="004709FE">
        <w:rPr>
          <w:rStyle w:val="HideTWBExt"/>
        </w:rPr>
        <w:t>&lt;/Depute&gt;</w:t>
      </w:r>
    </w:p>
    <w:p w14:paraId="64EBA129" w14:textId="77777777" w:rsidR="00A72C35" w:rsidRPr="004709FE" w:rsidRDefault="00A72C35" w:rsidP="00A72C35">
      <w:pPr>
        <w:pStyle w:val="CoverNormal"/>
      </w:pPr>
    </w:p>
    <w:p w14:paraId="3E928F37" w14:textId="77777777" w:rsidR="002E2F2E" w:rsidRPr="004709FE" w:rsidRDefault="00F81B32" w:rsidP="00E856D2">
      <w:pPr>
        <w:widowControl/>
        <w:tabs>
          <w:tab w:val="center" w:pos="4677"/>
        </w:tabs>
      </w:pPr>
      <w:r w:rsidRPr="004709FE">
        <w:br w:type="page"/>
      </w:r>
      <w:proofErr w:type="spellStart"/>
      <w:r w:rsidRPr="004709FE">
        <w:lastRenderedPageBreak/>
        <w:t>PA_NonLeg</w:t>
      </w:r>
      <w:proofErr w:type="spellEnd"/>
    </w:p>
    <w:p w14:paraId="178D0B59" w14:textId="77777777" w:rsidR="002E2F2E" w:rsidRPr="004709FE" w:rsidRDefault="00F81B32" w:rsidP="0049152B">
      <w:pPr>
        <w:pStyle w:val="PageHeadingNotTOC"/>
      </w:pPr>
      <w:r w:rsidRPr="004709FE">
        <w:br w:type="page"/>
      </w:r>
      <w:r w:rsidRPr="004709FE">
        <w:lastRenderedPageBreak/>
        <w:t>PAKEITIMAI</w:t>
      </w:r>
    </w:p>
    <w:p w14:paraId="18F90B0F" w14:textId="77777777" w:rsidR="002E2F2E" w:rsidRPr="004709FE" w:rsidRDefault="00F81B32" w:rsidP="0049152B">
      <w:pPr>
        <w:pStyle w:val="Normal12a"/>
      </w:pPr>
      <w:r w:rsidRPr="004709FE">
        <w:t xml:space="preserve">Moterų teisių ir lyčių lygybės komitetas teikia atsakingam Užsienio reikalų komitetui toliau </w:t>
      </w:r>
      <w:r w:rsidRPr="004709FE">
        <w:t>pateikiamą tekstą:</w:t>
      </w:r>
    </w:p>
    <w:p w14:paraId="2529FAFE" w14:textId="77777777" w:rsidR="00340815" w:rsidRPr="004709FE" w:rsidRDefault="00F81B32" w:rsidP="00340815">
      <w:pPr>
        <w:pStyle w:val="AmNumberTabs"/>
        <w:keepNext/>
      </w:pPr>
      <w:r w:rsidRPr="004709FE">
        <w:rPr>
          <w:rStyle w:val="HideTWBExt"/>
          <w:b w:val="0"/>
        </w:rPr>
        <w:t>&lt;RepeatBlock-Amend&gt;&lt;Amend&gt;</w:t>
      </w:r>
      <w:r w:rsidRPr="004709FE">
        <w:t>Pakeitimas</w:t>
      </w:r>
      <w:r w:rsidRPr="004709FE">
        <w:tab/>
      </w:r>
      <w:r w:rsidRPr="004709FE">
        <w:tab/>
      </w:r>
      <w:r w:rsidRPr="004709FE">
        <w:rPr>
          <w:rStyle w:val="HideTWBExt"/>
          <w:b w:val="0"/>
        </w:rPr>
        <w:t>&lt;NumAm&gt;</w:t>
      </w:r>
      <w:r w:rsidRPr="004709FE">
        <w:t>1</w:t>
      </w:r>
      <w:r w:rsidRPr="004709FE">
        <w:rPr>
          <w:rStyle w:val="HideTWBExt"/>
          <w:b w:val="0"/>
        </w:rPr>
        <w:t>&lt;/NumAm&gt;</w:t>
      </w:r>
    </w:p>
    <w:p w14:paraId="568EB31F" w14:textId="77777777" w:rsidR="00340815" w:rsidRPr="004709FE" w:rsidRDefault="00F81B32" w:rsidP="00340815">
      <w:pPr>
        <w:pStyle w:val="NormalBold12b"/>
        <w:keepNext/>
      </w:pPr>
      <w:r w:rsidRPr="004709FE">
        <w:rPr>
          <w:rStyle w:val="HideTWBExt"/>
          <w:b w:val="0"/>
        </w:rPr>
        <w:t>&lt;DocAmend&gt;</w:t>
      </w:r>
      <w:r w:rsidRPr="004709FE">
        <w:t>Pasiūlymas dėl rezoliucijos</w:t>
      </w:r>
      <w:r w:rsidRPr="004709FE">
        <w:rPr>
          <w:rStyle w:val="HideTWBExt"/>
          <w:b w:val="0"/>
        </w:rPr>
        <w:t>&lt;/DocAmend&gt;</w:t>
      </w:r>
    </w:p>
    <w:p w14:paraId="3B7A85BA" w14:textId="77777777" w:rsidR="00340815" w:rsidRPr="004709FE" w:rsidRDefault="00F81B32" w:rsidP="00340815">
      <w:pPr>
        <w:pStyle w:val="NormalBold"/>
        <w:rPr>
          <w:rStyle w:val="HideTWBExt"/>
          <w:b w:val="0"/>
        </w:rPr>
      </w:pPr>
      <w:r w:rsidRPr="004709FE">
        <w:rPr>
          <w:rStyle w:val="HideTWBExt"/>
          <w:b w:val="0"/>
        </w:rPr>
        <w:t>&lt;Article&gt;</w:t>
      </w:r>
      <w:r w:rsidRPr="004709FE">
        <w:t>G konstatuojamoji dalis (nauja)</w:t>
      </w:r>
      <w:r w:rsidRPr="004709FE">
        <w:rPr>
          <w:rStyle w:val="HideTWBExt"/>
          <w:b w:val="0"/>
        </w:rPr>
        <w:t>&lt;/Article&gt;</w:t>
      </w:r>
    </w:p>
    <w:tbl>
      <w:tblPr>
        <w:tblW w:w="9752" w:type="dxa"/>
        <w:jc w:val="center"/>
        <w:tblCellMar>
          <w:left w:w="340" w:type="dxa"/>
          <w:right w:w="340" w:type="dxa"/>
        </w:tblCellMar>
        <w:tblLook w:val="0000" w:firstRow="0" w:lastRow="0" w:firstColumn="0" w:lastColumn="0" w:noHBand="0" w:noVBand="0"/>
      </w:tblPr>
      <w:tblGrid>
        <w:gridCol w:w="4557"/>
        <w:gridCol w:w="5195"/>
      </w:tblGrid>
      <w:tr w:rsidR="006D3184" w:rsidRPr="004709FE" w14:paraId="660EF7D5" w14:textId="77777777" w:rsidTr="00B17030">
        <w:trPr>
          <w:jc w:val="center"/>
        </w:trPr>
        <w:tc>
          <w:tcPr>
            <w:tcW w:w="9752" w:type="dxa"/>
            <w:gridSpan w:val="2"/>
          </w:tcPr>
          <w:p w14:paraId="666905C3" w14:textId="77777777" w:rsidR="00340815" w:rsidRPr="004709FE" w:rsidRDefault="00340815" w:rsidP="00B17030">
            <w:pPr>
              <w:keepNext/>
            </w:pPr>
          </w:p>
        </w:tc>
      </w:tr>
      <w:tr w:rsidR="006D3184" w:rsidRPr="004709FE" w14:paraId="3DF1E48B" w14:textId="77777777" w:rsidTr="00B17030">
        <w:trPr>
          <w:jc w:val="center"/>
        </w:trPr>
        <w:tc>
          <w:tcPr>
            <w:tcW w:w="4876" w:type="dxa"/>
          </w:tcPr>
          <w:p w14:paraId="67469918" w14:textId="77777777" w:rsidR="00340815" w:rsidRPr="004709FE" w:rsidRDefault="00F81B32" w:rsidP="00B17030">
            <w:pPr>
              <w:pStyle w:val="AmColumnHeading"/>
              <w:keepNext/>
            </w:pPr>
            <w:r w:rsidRPr="004709FE">
              <w:t>Pasiūlymas dėl rezoliucijos</w:t>
            </w:r>
          </w:p>
        </w:tc>
        <w:tc>
          <w:tcPr>
            <w:tcW w:w="4876" w:type="dxa"/>
          </w:tcPr>
          <w:p w14:paraId="1A6C0B15" w14:textId="77777777" w:rsidR="00340815" w:rsidRPr="004709FE" w:rsidRDefault="00F81B32" w:rsidP="00B17030">
            <w:pPr>
              <w:pStyle w:val="AmColumnHeading"/>
              <w:keepNext/>
            </w:pPr>
            <w:r w:rsidRPr="004709FE">
              <w:t>Pakeitimas</w:t>
            </w:r>
          </w:p>
        </w:tc>
      </w:tr>
      <w:tr w:rsidR="006D3184" w:rsidRPr="004709FE" w14:paraId="02788DCA" w14:textId="77777777" w:rsidTr="00B17030">
        <w:trPr>
          <w:jc w:val="center"/>
        </w:trPr>
        <w:tc>
          <w:tcPr>
            <w:tcW w:w="4876" w:type="dxa"/>
          </w:tcPr>
          <w:p w14:paraId="03D98004" w14:textId="77777777" w:rsidR="00340815" w:rsidRPr="004709FE" w:rsidRDefault="00340815" w:rsidP="00B17030">
            <w:pPr>
              <w:pStyle w:val="Normal6a"/>
            </w:pPr>
          </w:p>
        </w:tc>
        <w:tc>
          <w:tcPr>
            <w:tcW w:w="4876" w:type="dxa"/>
          </w:tcPr>
          <w:p w14:paraId="4A10D2EC" w14:textId="77777777" w:rsidR="00340815" w:rsidRPr="004709FE" w:rsidRDefault="00F81B32" w:rsidP="00B17030">
            <w:pPr>
              <w:pStyle w:val="Normal6a"/>
              <w:rPr>
                <w:b/>
                <w:i/>
                <w:szCs w:val="24"/>
              </w:rPr>
            </w:pPr>
            <w:r w:rsidRPr="004709FE">
              <w:rPr>
                <w:b/>
                <w:i/>
              </w:rPr>
              <w:t>G.</w:t>
            </w:r>
            <w:r w:rsidRPr="004709FE">
              <w:t xml:space="preserve"> </w:t>
            </w:r>
            <w:r w:rsidRPr="004709FE">
              <w:tab/>
            </w:r>
            <w:r w:rsidRPr="004709FE">
              <w:rPr>
                <w:b/>
                <w:i/>
              </w:rPr>
              <w:t xml:space="preserve">kadangi skurdo </w:t>
            </w:r>
            <w:r w:rsidRPr="004709FE">
              <w:rPr>
                <w:b/>
                <w:i/>
              </w:rPr>
              <w:t>paskatintos migracijos kontekste moterys daugiau susiduria su smurtu, įskaitant seksualinį smurtą; kadangi, JT vyriausiojo pabėgėlių reikalų komisaro duomenimis, 90 proc. moterų migrančių, keliaujančių Viduržemio jūros maršrutu, tampa išžaginimo aukomis, nukentėdamos arba nuo žmonių gabentojų, arba nuo kitų migrantų</w:t>
            </w:r>
            <w:r w:rsidRPr="004709FE">
              <w:rPr>
                <w:b/>
                <w:i/>
                <w:vertAlign w:val="superscript"/>
              </w:rPr>
              <w:t>1</w:t>
            </w:r>
            <w:r w:rsidRPr="004709FE">
              <w:rPr>
                <w:rStyle w:val="FootnoteReference"/>
                <w:b/>
                <w:i/>
              </w:rPr>
              <w:t>a</w:t>
            </w:r>
            <w:r w:rsidRPr="004709FE">
              <w:rPr>
                <w:b/>
                <w:i/>
              </w:rPr>
              <w:t>;</w:t>
            </w:r>
          </w:p>
        </w:tc>
      </w:tr>
      <w:tr w:rsidR="006D3184" w:rsidRPr="004709FE" w14:paraId="5182C386" w14:textId="77777777" w:rsidTr="00B17030">
        <w:trPr>
          <w:jc w:val="center"/>
        </w:trPr>
        <w:tc>
          <w:tcPr>
            <w:tcW w:w="4876" w:type="dxa"/>
          </w:tcPr>
          <w:p w14:paraId="65E440FE" w14:textId="77777777" w:rsidR="00340815" w:rsidRPr="004709FE" w:rsidRDefault="00340815" w:rsidP="00B17030">
            <w:pPr>
              <w:pStyle w:val="Normal6a"/>
            </w:pPr>
          </w:p>
        </w:tc>
        <w:tc>
          <w:tcPr>
            <w:tcW w:w="4876" w:type="dxa"/>
          </w:tcPr>
          <w:p w14:paraId="009E3C7A" w14:textId="77777777" w:rsidR="00340815" w:rsidRPr="004709FE" w:rsidRDefault="00F81B32" w:rsidP="00B17030">
            <w:pPr>
              <w:pStyle w:val="Normal6a"/>
              <w:rPr>
                <w:rStyle w:val="FootnoteReference"/>
              </w:rPr>
            </w:pPr>
            <w:r w:rsidRPr="004709FE">
              <w:rPr>
                <w:rStyle w:val="FootnoteReference"/>
              </w:rPr>
              <w:t>____________________</w:t>
            </w:r>
          </w:p>
        </w:tc>
      </w:tr>
      <w:tr w:rsidR="006D3184" w:rsidRPr="004709FE" w14:paraId="1CB0733E" w14:textId="77777777" w:rsidTr="00B17030">
        <w:trPr>
          <w:jc w:val="center"/>
        </w:trPr>
        <w:tc>
          <w:tcPr>
            <w:tcW w:w="4876" w:type="dxa"/>
          </w:tcPr>
          <w:p w14:paraId="2093D628" w14:textId="77777777" w:rsidR="00340815" w:rsidRPr="004709FE" w:rsidRDefault="00340815" w:rsidP="00B17030">
            <w:pPr>
              <w:pStyle w:val="Normal6a"/>
            </w:pPr>
          </w:p>
        </w:tc>
        <w:tc>
          <w:tcPr>
            <w:tcW w:w="4876" w:type="dxa"/>
          </w:tcPr>
          <w:p w14:paraId="628B7FBD" w14:textId="70F3639C" w:rsidR="00340815" w:rsidRPr="004709FE" w:rsidRDefault="00F81B32" w:rsidP="00B17030">
            <w:pPr>
              <w:pStyle w:val="Normal6a"/>
              <w:rPr>
                <w:b/>
                <w:i/>
                <w:vertAlign w:val="superscript"/>
              </w:rPr>
            </w:pPr>
            <w:r w:rsidRPr="004709FE">
              <w:rPr>
                <w:rStyle w:val="FootnoteReference"/>
                <w:b/>
                <w:i/>
              </w:rPr>
              <w:t>1a</w:t>
            </w:r>
            <w:r w:rsidRPr="004709FE">
              <w:rPr>
                <w:b/>
                <w:i/>
              </w:rPr>
              <w:t xml:space="preserve"> JT naujienos „UNHCR įspėja: savo namus priverstos palikti moterys susiduria su didesne seksualinio smurto rizika“,</w:t>
            </w:r>
            <w:r w:rsidRPr="004709FE">
              <w:rPr>
                <w:rStyle w:val="FootnoteReference"/>
                <w:b/>
                <w:i/>
              </w:rPr>
              <w:t xml:space="preserve"> </w:t>
            </w:r>
            <w:hyperlink r:id="rId9" w:history="1">
              <w:r w:rsidRPr="004709FE">
                <w:rPr>
                  <w:rStyle w:val="Hyperlink"/>
                  <w:b/>
                  <w:i/>
                  <w:color w:val="auto"/>
                </w:rPr>
                <w:t>https://news.un.org/fr/story/2024/11/1150996</w:t>
              </w:r>
            </w:hyperlink>
            <w:r w:rsidRPr="004709FE">
              <w:rPr>
                <w:b/>
                <w:i/>
              </w:rPr>
              <w:t>.</w:t>
            </w:r>
          </w:p>
        </w:tc>
      </w:tr>
    </w:tbl>
    <w:p w14:paraId="3841D57C" w14:textId="77777777" w:rsidR="00340815" w:rsidRPr="004709FE" w:rsidRDefault="00340815" w:rsidP="00340815">
      <w:pPr>
        <w:pStyle w:val="NormalBold"/>
        <w:rPr>
          <w:rStyle w:val="HideTWBExt"/>
          <w:b w:val="0"/>
        </w:rPr>
      </w:pPr>
    </w:p>
    <w:p w14:paraId="50A7C638" w14:textId="77777777" w:rsidR="00340815" w:rsidRPr="004709FE" w:rsidRDefault="00F81B32" w:rsidP="00340815">
      <w:pPr>
        <w:pStyle w:val="AmOrLang"/>
      </w:pPr>
      <w:proofErr w:type="spellStart"/>
      <w:r w:rsidRPr="004709FE">
        <w:t>Or</w:t>
      </w:r>
      <w:proofErr w:type="spellEnd"/>
      <w:r w:rsidRPr="004709FE">
        <w:t xml:space="preserve">. </w:t>
      </w:r>
      <w:r w:rsidRPr="004709FE">
        <w:rPr>
          <w:rStyle w:val="HideTWBExt"/>
        </w:rPr>
        <w:t>&lt;Original&gt;</w:t>
      </w:r>
      <w:r w:rsidRPr="004709FE">
        <w:rPr>
          <w:rStyle w:val="HideTWBInt"/>
        </w:rPr>
        <w:t>{EN}</w:t>
      </w:r>
      <w:proofErr w:type="spellStart"/>
      <w:r w:rsidRPr="004709FE">
        <w:t>en</w:t>
      </w:r>
      <w:proofErr w:type="spellEnd"/>
      <w:r w:rsidRPr="004709FE">
        <w:rPr>
          <w:rStyle w:val="HideTWBExt"/>
        </w:rPr>
        <w:t>&lt;/Original&gt;</w:t>
      </w:r>
    </w:p>
    <w:p w14:paraId="4F6C39D2" w14:textId="77777777" w:rsidR="00340815" w:rsidRPr="004709FE" w:rsidRDefault="00F81B32" w:rsidP="00340815">
      <w:r w:rsidRPr="004709FE">
        <w:rPr>
          <w:rStyle w:val="HideTWBExt"/>
        </w:rPr>
        <w:t>&lt;/Amend&gt;</w:t>
      </w:r>
    </w:p>
    <w:p w14:paraId="05F30136" w14:textId="77777777" w:rsidR="00340815" w:rsidRPr="004709FE" w:rsidRDefault="00F81B32" w:rsidP="00340815">
      <w:pPr>
        <w:pStyle w:val="AmNumberTabs"/>
        <w:keepNext/>
      </w:pPr>
      <w:r w:rsidRPr="004709FE">
        <w:rPr>
          <w:rStyle w:val="HideTWBExt"/>
          <w:b w:val="0"/>
        </w:rPr>
        <w:t>&lt;Amend&gt;</w:t>
      </w:r>
      <w:r w:rsidRPr="004709FE">
        <w:t>Pakeitimas</w:t>
      </w:r>
      <w:r w:rsidRPr="004709FE">
        <w:tab/>
      </w:r>
      <w:r w:rsidRPr="004709FE">
        <w:tab/>
      </w:r>
      <w:r w:rsidRPr="004709FE">
        <w:rPr>
          <w:rStyle w:val="HideTWBExt"/>
          <w:b w:val="0"/>
        </w:rPr>
        <w:t>&lt;NumAm&gt;</w:t>
      </w:r>
      <w:r w:rsidRPr="004709FE">
        <w:t>2</w:t>
      </w:r>
      <w:r w:rsidRPr="004709FE">
        <w:rPr>
          <w:rStyle w:val="HideTWBExt"/>
          <w:b w:val="0"/>
        </w:rPr>
        <w:t>&lt;/NumAm&gt;</w:t>
      </w:r>
    </w:p>
    <w:p w14:paraId="568238E0" w14:textId="77777777" w:rsidR="00340815" w:rsidRPr="004709FE" w:rsidRDefault="00F81B32" w:rsidP="00340815">
      <w:pPr>
        <w:pStyle w:val="NormalBold12b"/>
        <w:keepNext/>
      </w:pPr>
      <w:r w:rsidRPr="004709FE">
        <w:rPr>
          <w:rStyle w:val="HideTWBExt"/>
          <w:b w:val="0"/>
        </w:rPr>
        <w:t>&lt;DocAmend&gt;</w:t>
      </w:r>
      <w:r w:rsidRPr="004709FE">
        <w:t>Pasiūlymas dėl rezoliucijos</w:t>
      </w:r>
      <w:r w:rsidRPr="004709FE">
        <w:rPr>
          <w:rStyle w:val="HideTWBExt"/>
          <w:b w:val="0"/>
        </w:rPr>
        <w:t>&lt;/DocAmend&gt;</w:t>
      </w:r>
    </w:p>
    <w:p w14:paraId="5CCCD56C" w14:textId="77777777" w:rsidR="00340815" w:rsidRPr="004709FE" w:rsidRDefault="00F81B32" w:rsidP="00340815">
      <w:pPr>
        <w:pStyle w:val="NormalBold"/>
      </w:pPr>
      <w:r w:rsidRPr="004709FE">
        <w:rPr>
          <w:rStyle w:val="HideTWBExt"/>
          <w:b w:val="0"/>
        </w:rPr>
        <w:t>&lt;Article&gt;</w:t>
      </w:r>
      <w:r w:rsidRPr="004709FE">
        <w:t xml:space="preserve">H </w:t>
      </w:r>
      <w:r w:rsidRPr="004709FE">
        <w:t>konstatuojamoji dalis (nauja)</w:t>
      </w:r>
      <w:r w:rsidRPr="004709FE">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D3184" w:rsidRPr="004709FE" w14:paraId="4498F17D" w14:textId="77777777" w:rsidTr="00A32948">
        <w:trPr>
          <w:jc w:val="center"/>
        </w:trPr>
        <w:tc>
          <w:tcPr>
            <w:tcW w:w="9752" w:type="dxa"/>
            <w:gridSpan w:val="2"/>
          </w:tcPr>
          <w:p w14:paraId="3924673A" w14:textId="77777777" w:rsidR="00340815" w:rsidRPr="004709FE" w:rsidRDefault="00340815">
            <w:pPr>
              <w:keepNext/>
            </w:pPr>
          </w:p>
        </w:tc>
      </w:tr>
      <w:tr w:rsidR="006D3184" w:rsidRPr="004709FE" w14:paraId="05BC9531" w14:textId="77777777" w:rsidTr="00A32948">
        <w:trPr>
          <w:jc w:val="center"/>
        </w:trPr>
        <w:tc>
          <w:tcPr>
            <w:tcW w:w="4876" w:type="dxa"/>
            <w:hideMark/>
          </w:tcPr>
          <w:p w14:paraId="3A7524F2" w14:textId="77777777" w:rsidR="00340815" w:rsidRPr="004709FE" w:rsidRDefault="00F81B32">
            <w:pPr>
              <w:pStyle w:val="AmColumnHeading"/>
              <w:keepNext/>
            </w:pPr>
            <w:r w:rsidRPr="004709FE">
              <w:t>Pasiūlymas dėl rezoliucijos</w:t>
            </w:r>
          </w:p>
        </w:tc>
        <w:tc>
          <w:tcPr>
            <w:tcW w:w="4876" w:type="dxa"/>
            <w:hideMark/>
          </w:tcPr>
          <w:p w14:paraId="3B173E44" w14:textId="77777777" w:rsidR="00340815" w:rsidRPr="004709FE" w:rsidRDefault="00F81B32">
            <w:pPr>
              <w:pStyle w:val="AmColumnHeading"/>
              <w:keepNext/>
            </w:pPr>
            <w:r w:rsidRPr="004709FE">
              <w:t>Pakeitimas</w:t>
            </w:r>
          </w:p>
        </w:tc>
      </w:tr>
      <w:tr w:rsidR="006D3184" w:rsidRPr="004709FE" w14:paraId="36D512E3" w14:textId="77777777" w:rsidTr="00A32948">
        <w:trPr>
          <w:jc w:val="center"/>
        </w:trPr>
        <w:tc>
          <w:tcPr>
            <w:tcW w:w="4876" w:type="dxa"/>
            <w:hideMark/>
          </w:tcPr>
          <w:p w14:paraId="2EB42E27" w14:textId="77777777" w:rsidR="00340815" w:rsidRPr="004709FE" w:rsidRDefault="00340815">
            <w:pPr>
              <w:pStyle w:val="Normal6a"/>
            </w:pPr>
          </w:p>
        </w:tc>
        <w:tc>
          <w:tcPr>
            <w:tcW w:w="4876" w:type="dxa"/>
            <w:hideMark/>
          </w:tcPr>
          <w:p w14:paraId="515B4E3B" w14:textId="77777777" w:rsidR="00340815" w:rsidRPr="004709FE" w:rsidRDefault="00F81B32">
            <w:pPr>
              <w:pStyle w:val="Normal6a"/>
              <w:rPr>
                <w:szCs w:val="24"/>
              </w:rPr>
            </w:pPr>
            <w:r w:rsidRPr="004709FE">
              <w:rPr>
                <w:b/>
                <w:i/>
              </w:rPr>
              <w:t>H.</w:t>
            </w:r>
            <w:r w:rsidRPr="004709FE">
              <w:t xml:space="preserve"> </w:t>
            </w:r>
            <w:r w:rsidRPr="004709FE">
              <w:tab/>
            </w:r>
            <w:r w:rsidRPr="004709FE">
              <w:rPr>
                <w:b/>
                <w:i/>
              </w:rPr>
              <w:t>kadangi vis daugiau moterų ir mergaičių ES gyvena su moters lyties organų žalojimo padariniais</w:t>
            </w:r>
            <w:r w:rsidRPr="004709FE">
              <w:rPr>
                <w:rStyle w:val="FootnoteReference"/>
                <w:b/>
                <w:i/>
              </w:rPr>
              <w:t>1a</w:t>
            </w:r>
            <w:r w:rsidRPr="004709FE">
              <w:rPr>
                <w:b/>
                <w:i/>
              </w:rPr>
              <w:t xml:space="preserve">; kadangi mergaičių, susiduriančių su šia grėsme, skaičius kasmet vis </w:t>
            </w:r>
            <w:r w:rsidRPr="004709FE">
              <w:rPr>
                <w:b/>
                <w:i/>
              </w:rPr>
              <w:t xml:space="preserve">didėja – ypač kilusių iš šalių, kuriose praktikuojamas moterų lyties organų žalojimas, pvz., Somalio, Senegalo, Nigerijos, Etiopijos ir Kamerūno, – ir reikšminga procentinė dalis fiksuojama Ispanijoje (9–15 proc.), </w:t>
            </w:r>
            <w:r w:rsidRPr="004709FE">
              <w:rPr>
                <w:b/>
                <w:i/>
              </w:rPr>
              <w:lastRenderedPageBreak/>
              <w:t>Danijoje (11–21 proc.), Austrijoje (12–18 proc.) bei Liuksemburge (12–17 proc.);</w:t>
            </w:r>
          </w:p>
        </w:tc>
      </w:tr>
      <w:tr w:rsidR="006D3184" w:rsidRPr="004709FE" w14:paraId="1BEB9F66" w14:textId="77777777" w:rsidTr="00A32948">
        <w:trPr>
          <w:jc w:val="center"/>
        </w:trPr>
        <w:tc>
          <w:tcPr>
            <w:tcW w:w="4876" w:type="dxa"/>
          </w:tcPr>
          <w:p w14:paraId="2742660F" w14:textId="77777777" w:rsidR="00A32948" w:rsidRPr="004709FE" w:rsidRDefault="00A32948" w:rsidP="00A32948">
            <w:pPr>
              <w:pStyle w:val="Normal6a"/>
            </w:pPr>
          </w:p>
        </w:tc>
        <w:tc>
          <w:tcPr>
            <w:tcW w:w="4876" w:type="dxa"/>
          </w:tcPr>
          <w:p w14:paraId="39520DE3" w14:textId="77777777" w:rsidR="00A32948" w:rsidRPr="004709FE" w:rsidRDefault="00F81B32" w:rsidP="00A32948">
            <w:pPr>
              <w:pStyle w:val="Normal6a"/>
              <w:rPr>
                <w:b/>
                <w:i/>
              </w:rPr>
            </w:pPr>
            <w:r w:rsidRPr="004709FE">
              <w:t>____________________</w:t>
            </w:r>
          </w:p>
        </w:tc>
      </w:tr>
      <w:tr w:rsidR="006D3184" w:rsidRPr="004709FE" w14:paraId="3177F606" w14:textId="77777777" w:rsidTr="00A32948">
        <w:trPr>
          <w:jc w:val="center"/>
        </w:trPr>
        <w:tc>
          <w:tcPr>
            <w:tcW w:w="4876" w:type="dxa"/>
          </w:tcPr>
          <w:p w14:paraId="394ECF0B" w14:textId="77777777" w:rsidR="00A32948" w:rsidRPr="004709FE" w:rsidRDefault="00A32948" w:rsidP="00A32948">
            <w:pPr>
              <w:pStyle w:val="Normal6a"/>
            </w:pPr>
          </w:p>
        </w:tc>
        <w:tc>
          <w:tcPr>
            <w:tcW w:w="4876" w:type="dxa"/>
          </w:tcPr>
          <w:p w14:paraId="1F699B4F" w14:textId="166E053C" w:rsidR="00A32948" w:rsidRPr="004709FE" w:rsidRDefault="00F81B32" w:rsidP="00A32948">
            <w:pPr>
              <w:pStyle w:val="Normal6a"/>
              <w:rPr>
                <w:b/>
                <w:i/>
              </w:rPr>
            </w:pPr>
            <w:r w:rsidRPr="004709FE">
              <w:rPr>
                <w:rStyle w:val="FootnoteReference"/>
                <w:b/>
                <w:i/>
              </w:rPr>
              <w:t>1a</w:t>
            </w:r>
            <w:r w:rsidRPr="004709FE">
              <w:t xml:space="preserve"> </w:t>
            </w:r>
            <w:r w:rsidRPr="004709FE">
              <w:rPr>
                <w:b/>
                <w:i/>
              </w:rPr>
              <w:t xml:space="preserve">Europos lyčių lygybės institutas, „Mergaičių, susiduriančių su moterų lyties organų žalojimo grėsme Europos Sąjungoje, padėties įvertinimas. </w:t>
            </w:r>
            <w:r w:rsidRPr="004709FE">
              <w:rPr>
                <w:b/>
                <w:i/>
              </w:rPr>
              <w:t xml:space="preserve">Danija, Ispanija, Liuksemburgas ir Austrija“, </w:t>
            </w:r>
            <w:hyperlink r:id="rId10" w:history="1">
              <w:r w:rsidRPr="004709FE">
                <w:rPr>
                  <w:rStyle w:val="Hyperlink"/>
                  <w:b/>
                  <w:i/>
                  <w:color w:val="auto"/>
                </w:rPr>
                <w:t>https://eige.europa.eu/publications-resources/publications/estimation-girls-risk-female-genital-mutilation-european-union-denmark-spain-luxembourg-and-austria</w:t>
              </w:r>
            </w:hyperlink>
            <w:r w:rsidRPr="004709FE">
              <w:rPr>
                <w:b/>
                <w:i/>
              </w:rPr>
              <w:t>.</w:t>
            </w:r>
            <w:r w:rsidRPr="004709FE">
              <w:rPr>
                <w:rStyle w:val="Hyperlink"/>
                <w:b/>
                <w:i/>
                <w:color w:val="auto"/>
              </w:rPr>
              <w:t xml:space="preserve"> </w:t>
            </w:r>
          </w:p>
        </w:tc>
      </w:tr>
    </w:tbl>
    <w:p w14:paraId="6226133A" w14:textId="77777777" w:rsidR="00340815" w:rsidRPr="004709FE" w:rsidRDefault="00F81B32" w:rsidP="00340815">
      <w:pPr>
        <w:pStyle w:val="AmOrLang"/>
      </w:pPr>
      <w:proofErr w:type="spellStart"/>
      <w:r w:rsidRPr="004709FE">
        <w:t>Or</w:t>
      </w:r>
      <w:proofErr w:type="spellEnd"/>
      <w:r w:rsidRPr="004709FE">
        <w:t xml:space="preserve">. </w:t>
      </w:r>
      <w:r w:rsidRPr="004709FE">
        <w:rPr>
          <w:rStyle w:val="HideTWBExt"/>
          <w:rFonts w:eastAsiaTheme="majorEastAsia"/>
        </w:rPr>
        <w:t>&lt;Original&gt;</w:t>
      </w:r>
      <w:r w:rsidRPr="004709FE">
        <w:rPr>
          <w:rStyle w:val="HideTWBInt"/>
        </w:rPr>
        <w:t>{EN}</w:t>
      </w:r>
      <w:proofErr w:type="spellStart"/>
      <w:r w:rsidRPr="004709FE">
        <w:t>en</w:t>
      </w:r>
      <w:proofErr w:type="spellEnd"/>
      <w:r w:rsidRPr="004709FE">
        <w:rPr>
          <w:rStyle w:val="HideTWBExt"/>
          <w:rFonts w:eastAsiaTheme="majorEastAsia"/>
        </w:rPr>
        <w:t>&lt;/Original&gt;</w:t>
      </w:r>
    </w:p>
    <w:p w14:paraId="69BC8A1C" w14:textId="77777777" w:rsidR="00340815" w:rsidRPr="004709FE" w:rsidRDefault="00F81B32" w:rsidP="00340815">
      <w:r w:rsidRPr="004709FE">
        <w:rPr>
          <w:rStyle w:val="HideTWBExt"/>
        </w:rPr>
        <w:t>&lt;/Amend&gt;</w:t>
      </w:r>
    </w:p>
    <w:p w14:paraId="010B3F8C" w14:textId="77777777" w:rsidR="00340815" w:rsidRPr="004709FE" w:rsidRDefault="00F81B32" w:rsidP="00340815">
      <w:pPr>
        <w:pStyle w:val="AmNumberTabs"/>
        <w:keepNext/>
      </w:pPr>
      <w:r w:rsidRPr="004709FE">
        <w:rPr>
          <w:rStyle w:val="HideTWBExt"/>
          <w:b w:val="0"/>
        </w:rPr>
        <w:t>&lt;Amend&gt;</w:t>
      </w:r>
      <w:r w:rsidRPr="004709FE">
        <w:t>Pakeitimas</w:t>
      </w:r>
      <w:r w:rsidRPr="004709FE">
        <w:tab/>
      </w:r>
      <w:r w:rsidRPr="004709FE">
        <w:tab/>
      </w:r>
      <w:r w:rsidRPr="004709FE">
        <w:rPr>
          <w:rStyle w:val="HideTWBExt"/>
          <w:b w:val="0"/>
        </w:rPr>
        <w:t>&lt;NumAm&gt;</w:t>
      </w:r>
      <w:r w:rsidRPr="004709FE">
        <w:t>3</w:t>
      </w:r>
      <w:r w:rsidRPr="004709FE">
        <w:rPr>
          <w:rStyle w:val="HideTWBExt"/>
          <w:b w:val="0"/>
        </w:rPr>
        <w:t>&lt;/NumAm&gt;</w:t>
      </w:r>
    </w:p>
    <w:p w14:paraId="27919C80" w14:textId="77777777" w:rsidR="00340815" w:rsidRPr="004709FE" w:rsidRDefault="00F81B32" w:rsidP="00340815">
      <w:pPr>
        <w:pStyle w:val="NormalBold12b"/>
        <w:keepNext/>
      </w:pPr>
      <w:r w:rsidRPr="004709FE">
        <w:rPr>
          <w:rStyle w:val="HideTWBExt"/>
          <w:b w:val="0"/>
        </w:rPr>
        <w:t>&lt;DocAmend&gt;</w:t>
      </w:r>
      <w:r w:rsidRPr="004709FE">
        <w:t>Pasiūlymas dėl rezoliucijos</w:t>
      </w:r>
      <w:r w:rsidRPr="004709FE">
        <w:rPr>
          <w:rStyle w:val="HideTWBExt"/>
          <w:b w:val="0"/>
        </w:rPr>
        <w:t>&lt;/DocAmend&gt;</w:t>
      </w:r>
    </w:p>
    <w:p w14:paraId="182DAEA6" w14:textId="77777777" w:rsidR="00340815" w:rsidRPr="004709FE" w:rsidRDefault="00F81B32" w:rsidP="00340815">
      <w:pPr>
        <w:pStyle w:val="NormalBold"/>
      </w:pPr>
      <w:r w:rsidRPr="004709FE">
        <w:rPr>
          <w:rStyle w:val="HideTWBExt"/>
          <w:b w:val="0"/>
        </w:rPr>
        <w:t>&lt;Article&gt;</w:t>
      </w:r>
      <w:r w:rsidRPr="004709FE">
        <w:t>I konstatuojamoji dalis (nauja)</w:t>
      </w:r>
      <w:r w:rsidRPr="004709FE">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D3184" w:rsidRPr="004709FE" w14:paraId="14962CA5" w14:textId="77777777" w:rsidTr="00340815">
        <w:trPr>
          <w:jc w:val="center"/>
        </w:trPr>
        <w:tc>
          <w:tcPr>
            <w:tcW w:w="9752" w:type="dxa"/>
            <w:gridSpan w:val="2"/>
          </w:tcPr>
          <w:p w14:paraId="2B91D49C" w14:textId="77777777" w:rsidR="00340815" w:rsidRPr="004709FE" w:rsidRDefault="00340815">
            <w:pPr>
              <w:keepNext/>
            </w:pPr>
          </w:p>
        </w:tc>
      </w:tr>
      <w:tr w:rsidR="006D3184" w:rsidRPr="004709FE" w14:paraId="755313D5" w14:textId="77777777" w:rsidTr="00340815">
        <w:trPr>
          <w:jc w:val="center"/>
        </w:trPr>
        <w:tc>
          <w:tcPr>
            <w:tcW w:w="4876" w:type="dxa"/>
            <w:hideMark/>
          </w:tcPr>
          <w:p w14:paraId="603B681B" w14:textId="77777777" w:rsidR="00340815" w:rsidRPr="004709FE" w:rsidRDefault="00F81B32">
            <w:pPr>
              <w:pStyle w:val="AmColumnHeading"/>
              <w:keepNext/>
            </w:pPr>
            <w:r w:rsidRPr="004709FE">
              <w:t>Pasiūlymas dėl rezoliucijos</w:t>
            </w:r>
          </w:p>
        </w:tc>
        <w:tc>
          <w:tcPr>
            <w:tcW w:w="4876" w:type="dxa"/>
            <w:hideMark/>
          </w:tcPr>
          <w:p w14:paraId="6215B1CE" w14:textId="77777777" w:rsidR="00340815" w:rsidRPr="004709FE" w:rsidRDefault="00F81B32">
            <w:pPr>
              <w:pStyle w:val="AmColumnHeading"/>
              <w:keepNext/>
            </w:pPr>
            <w:r w:rsidRPr="004709FE">
              <w:t>Pakeitimas</w:t>
            </w:r>
          </w:p>
        </w:tc>
      </w:tr>
      <w:tr w:rsidR="006D3184" w:rsidRPr="004709FE" w14:paraId="362C962C" w14:textId="77777777" w:rsidTr="00340815">
        <w:trPr>
          <w:jc w:val="center"/>
        </w:trPr>
        <w:tc>
          <w:tcPr>
            <w:tcW w:w="4876" w:type="dxa"/>
            <w:hideMark/>
          </w:tcPr>
          <w:p w14:paraId="0F2CD715" w14:textId="77777777" w:rsidR="00340815" w:rsidRPr="004709FE" w:rsidRDefault="00340815">
            <w:pPr>
              <w:pStyle w:val="Normal6a"/>
            </w:pPr>
          </w:p>
        </w:tc>
        <w:tc>
          <w:tcPr>
            <w:tcW w:w="4876" w:type="dxa"/>
            <w:hideMark/>
          </w:tcPr>
          <w:p w14:paraId="4643E81E" w14:textId="77777777" w:rsidR="00340815" w:rsidRPr="004709FE" w:rsidRDefault="00F81B32">
            <w:pPr>
              <w:pStyle w:val="Normal6a"/>
              <w:rPr>
                <w:szCs w:val="24"/>
              </w:rPr>
            </w:pPr>
            <w:r w:rsidRPr="004709FE">
              <w:rPr>
                <w:b/>
                <w:i/>
              </w:rPr>
              <w:t>I.</w:t>
            </w:r>
            <w:r w:rsidRPr="004709FE">
              <w:t xml:space="preserve"> </w:t>
            </w:r>
            <w:r w:rsidRPr="004709FE">
              <w:tab/>
            </w:r>
            <w:r w:rsidRPr="004709FE">
              <w:rPr>
                <w:b/>
                <w:i/>
              </w:rPr>
              <w:t>kadangi priverstinės santuokos</w:t>
            </w:r>
            <w:r w:rsidRPr="004709FE">
              <w:rPr>
                <w:rStyle w:val="FootnoteReference"/>
                <w:b/>
                <w:i/>
              </w:rPr>
              <w:t>1a</w:t>
            </w:r>
            <w:r w:rsidRPr="004709FE">
              <w:rPr>
                <w:b/>
                <w:i/>
              </w:rPr>
              <w:t xml:space="preserve"> tebėra paplitusios keliuose pasaulio regionuose, ypač </w:t>
            </w:r>
            <w:proofErr w:type="spellStart"/>
            <w:r w:rsidRPr="004709FE">
              <w:rPr>
                <w:b/>
                <w:i/>
              </w:rPr>
              <w:t>Užsachario</w:t>
            </w:r>
            <w:proofErr w:type="spellEnd"/>
            <w:r w:rsidRPr="004709FE">
              <w:rPr>
                <w:b/>
                <w:i/>
              </w:rPr>
              <w:t>, Vakarų ir Centrinėje Afrikoje; kadangi apie tai vis dažniau pranešama migrantų bendruomenėse Europoje, ypač tarp mergaičių, kilusių iš šalių, kuriose ši praktika yra įprasta ir teisėta;</w:t>
            </w:r>
          </w:p>
        </w:tc>
      </w:tr>
      <w:tr w:rsidR="006D3184" w:rsidRPr="004709FE" w14:paraId="495EDAB4" w14:textId="77777777" w:rsidTr="00340815">
        <w:trPr>
          <w:jc w:val="center"/>
        </w:trPr>
        <w:tc>
          <w:tcPr>
            <w:tcW w:w="4876" w:type="dxa"/>
          </w:tcPr>
          <w:p w14:paraId="6789F691" w14:textId="77777777" w:rsidR="0055399E" w:rsidRPr="004709FE" w:rsidRDefault="0055399E">
            <w:pPr>
              <w:pStyle w:val="Normal6a"/>
            </w:pPr>
          </w:p>
        </w:tc>
        <w:tc>
          <w:tcPr>
            <w:tcW w:w="4876" w:type="dxa"/>
          </w:tcPr>
          <w:p w14:paraId="32C4F7B0" w14:textId="77777777" w:rsidR="0055399E" w:rsidRPr="004709FE" w:rsidRDefault="00F81B32">
            <w:pPr>
              <w:pStyle w:val="Normal6a"/>
              <w:rPr>
                <w:b/>
                <w:i/>
              </w:rPr>
            </w:pPr>
            <w:r w:rsidRPr="004709FE">
              <w:t>____________________</w:t>
            </w:r>
          </w:p>
        </w:tc>
      </w:tr>
      <w:tr w:rsidR="006D3184" w:rsidRPr="004709FE" w14:paraId="0C8B74ED" w14:textId="77777777" w:rsidTr="00340815">
        <w:trPr>
          <w:jc w:val="center"/>
        </w:trPr>
        <w:tc>
          <w:tcPr>
            <w:tcW w:w="4876" w:type="dxa"/>
          </w:tcPr>
          <w:p w14:paraId="56F8F4F8" w14:textId="77777777" w:rsidR="0055399E" w:rsidRPr="004709FE" w:rsidRDefault="0055399E">
            <w:pPr>
              <w:pStyle w:val="Normal6a"/>
            </w:pPr>
          </w:p>
        </w:tc>
        <w:tc>
          <w:tcPr>
            <w:tcW w:w="4876" w:type="dxa"/>
          </w:tcPr>
          <w:p w14:paraId="27DAB62C" w14:textId="3E68058A" w:rsidR="0055399E" w:rsidRPr="004709FE" w:rsidRDefault="00F81B32">
            <w:pPr>
              <w:pStyle w:val="Normal6a"/>
              <w:rPr>
                <w:b/>
                <w:i/>
              </w:rPr>
            </w:pPr>
            <w:r w:rsidRPr="004709FE">
              <w:rPr>
                <w:rStyle w:val="FootnoteReference"/>
                <w:b/>
                <w:i/>
              </w:rPr>
              <w:t>1a</w:t>
            </w:r>
            <w:r w:rsidRPr="004709FE">
              <w:rPr>
                <w:b/>
                <w:i/>
              </w:rPr>
              <w:t xml:space="preserve"> JT, „Vaikų ir priverstinės santuokos, be kita ko, humanitarinių krizių aplinkybėmis“, </w:t>
            </w:r>
            <w:hyperlink r:id="rId11" w:history="1">
              <w:r w:rsidRPr="004709FE">
                <w:rPr>
                  <w:rStyle w:val="Hyperlink"/>
                  <w:b/>
                  <w:i/>
                  <w:color w:val="auto"/>
                </w:rPr>
                <w:t>https://www.ohchr.org/es/women/child-and-forced-marriage-including-humanitarian-settings</w:t>
              </w:r>
            </w:hyperlink>
            <w:r w:rsidRPr="004709FE">
              <w:rPr>
                <w:b/>
                <w:i/>
              </w:rPr>
              <w:t>.</w:t>
            </w:r>
            <w:r w:rsidRPr="004709FE">
              <w:rPr>
                <w:rStyle w:val="Hyperlink"/>
                <w:b/>
                <w:i/>
                <w:color w:val="auto"/>
              </w:rPr>
              <w:t xml:space="preserve"> </w:t>
            </w:r>
          </w:p>
        </w:tc>
      </w:tr>
    </w:tbl>
    <w:p w14:paraId="5D1171C0" w14:textId="77777777" w:rsidR="00340815" w:rsidRPr="004709FE" w:rsidRDefault="00F81B32" w:rsidP="00340815">
      <w:pPr>
        <w:pStyle w:val="AmOrLang"/>
      </w:pPr>
      <w:proofErr w:type="spellStart"/>
      <w:r w:rsidRPr="004709FE">
        <w:t>Or</w:t>
      </w:r>
      <w:proofErr w:type="spellEnd"/>
      <w:r w:rsidRPr="004709FE">
        <w:t xml:space="preserve">. </w:t>
      </w:r>
      <w:r w:rsidRPr="004709FE">
        <w:rPr>
          <w:rStyle w:val="HideTWBExt"/>
          <w:rFonts w:eastAsiaTheme="majorEastAsia"/>
        </w:rPr>
        <w:t>&lt;Original&gt;</w:t>
      </w:r>
      <w:r w:rsidR="00D43F2C" w:rsidRPr="004709FE">
        <w:rPr>
          <w:rStyle w:val="HideTWBInt"/>
        </w:rPr>
        <w:t>{EN}</w:t>
      </w:r>
      <w:proofErr w:type="spellStart"/>
      <w:r w:rsidR="00D43F2C" w:rsidRPr="004709FE">
        <w:t>en</w:t>
      </w:r>
      <w:proofErr w:type="spellEnd"/>
      <w:r w:rsidRPr="004709FE">
        <w:rPr>
          <w:rStyle w:val="HideTWBExt"/>
          <w:rFonts w:eastAsiaTheme="majorEastAsia"/>
        </w:rPr>
        <w:t>&lt;/Original&gt;</w:t>
      </w:r>
    </w:p>
    <w:p w14:paraId="0145C1CC" w14:textId="77777777" w:rsidR="00340815" w:rsidRPr="004709FE" w:rsidRDefault="00F81B32" w:rsidP="00340815">
      <w:r w:rsidRPr="004709FE">
        <w:rPr>
          <w:rStyle w:val="HideTWBExt"/>
        </w:rPr>
        <w:t>&lt;/Amend&gt;</w:t>
      </w:r>
    </w:p>
    <w:p w14:paraId="6C2869ED" w14:textId="77777777" w:rsidR="00340815" w:rsidRPr="004709FE" w:rsidRDefault="00F81B32" w:rsidP="00340815">
      <w:pPr>
        <w:pStyle w:val="AmNumberTabs"/>
        <w:keepNext/>
      </w:pPr>
      <w:r w:rsidRPr="004709FE">
        <w:rPr>
          <w:rStyle w:val="HideTWBExt"/>
          <w:b w:val="0"/>
        </w:rPr>
        <w:lastRenderedPageBreak/>
        <w:t>&lt;Amend&gt;</w:t>
      </w:r>
      <w:r w:rsidRPr="004709FE">
        <w:t>Pakeitimas</w:t>
      </w:r>
      <w:r w:rsidRPr="004709FE">
        <w:tab/>
      </w:r>
      <w:r w:rsidRPr="004709FE">
        <w:tab/>
      </w:r>
      <w:r w:rsidRPr="004709FE">
        <w:rPr>
          <w:rStyle w:val="HideTWBExt"/>
          <w:b w:val="0"/>
        </w:rPr>
        <w:t>&lt;NumAm&gt;</w:t>
      </w:r>
      <w:r w:rsidRPr="004709FE">
        <w:t>4</w:t>
      </w:r>
      <w:r w:rsidRPr="004709FE">
        <w:rPr>
          <w:rStyle w:val="HideTWBExt"/>
          <w:b w:val="0"/>
        </w:rPr>
        <w:t>&lt;/NumAm&gt;</w:t>
      </w:r>
    </w:p>
    <w:p w14:paraId="6574997D" w14:textId="77777777" w:rsidR="00340815" w:rsidRPr="004709FE" w:rsidRDefault="00F81B32" w:rsidP="00340815">
      <w:pPr>
        <w:pStyle w:val="NormalBold12b"/>
        <w:keepNext/>
      </w:pPr>
      <w:r w:rsidRPr="004709FE">
        <w:rPr>
          <w:rStyle w:val="HideTWBExt"/>
          <w:b w:val="0"/>
        </w:rPr>
        <w:t>&lt;DocAmend&gt;</w:t>
      </w:r>
      <w:r w:rsidRPr="004709FE">
        <w:t>Pasiūlymas dėl rezoliucijos</w:t>
      </w:r>
      <w:r w:rsidRPr="004709FE">
        <w:rPr>
          <w:rStyle w:val="HideTWBExt"/>
          <w:b w:val="0"/>
        </w:rPr>
        <w:t>&lt;/DocAmend&gt;</w:t>
      </w:r>
    </w:p>
    <w:p w14:paraId="45314779" w14:textId="77777777" w:rsidR="00340815" w:rsidRPr="004709FE" w:rsidRDefault="00F81B32" w:rsidP="00340815">
      <w:pPr>
        <w:pStyle w:val="NormalBold"/>
      </w:pPr>
      <w:r w:rsidRPr="004709FE">
        <w:rPr>
          <w:rStyle w:val="HideTWBExt"/>
          <w:b w:val="0"/>
        </w:rPr>
        <w:t>&lt;Article&gt;</w:t>
      </w:r>
      <w:r w:rsidRPr="004709FE">
        <w:t xml:space="preserve">J konstatuojamoji dalis </w:t>
      </w:r>
      <w:r w:rsidRPr="004709FE">
        <w:t>(nauja)</w:t>
      </w:r>
      <w:r w:rsidRPr="004709FE">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D3184" w:rsidRPr="004709FE" w14:paraId="3AA54A7C" w14:textId="77777777" w:rsidTr="00340815">
        <w:trPr>
          <w:jc w:val="center"/>
        </w:trPr>
        <w:tc>
          <w:tcPr>
            <w:tcW w:w="9752" w:type="dxa"/>
            <w:gridSpan w:val="2"/>
          </w:tcPr>
          <w:p w14:paraId="0E8FB87D" w14:textId="77777777" w:rsidR="00340815" w:rsidRPr="004709FE" w:rsidRDefault="00340815">
            <w:pPr>
              <w:keepNext/>
            </w:pPr>
          </w:p>
        </w:tc>
      </w:tr>
      <w:tr w:rsidR="006D3184" w:rsidRPr="004709FE" w14:paraId="4A30FFD7" w14:textId="77777777" w:rsidTr="00340815">
        <w:trPr>
          <w:jc w:val="center"/>
        </w:trPr>
        <w:tc>
          <w:tcPr>
            <w:tcW w:w="4876" w:type="dxa"/>
            <w:hideMark/>
          </w:tcPr>
          <w:p w14:paraId="72273DED" w14:textId="77777777" w:rsidR="00340815" w:rsidRPr="004709FE" w:rsidRDefault="00F81B32">
            <w:pPr>
              <w:pStyle w:val="AmColumnHeading"/>
              <w:keepNext/>
            </w:pPr>
            <w:r w:rsidRPr="004709FE">
              <w:t>Pasiūlymas dėl rezoliucijos</w:t>
            </w:r>
          </w:p>
        </w:tc>
        <w:tc>
          <w:tcPr>
            <w:tcW w:w="4876" w:type="dxa"/>
            <w:hideMark/>
          </w:tcPr>
          <w:p w14:paraId="667FA6DB" w14:textId="77777777" w:rsidR="00340815" w:rsidRPr="004709FE" w:rsidRDefault="00F81B32">
            <w:pPr>
              <w:pStyle w:val="AmColumnHeading"/>
              <w:keepNext/>
            </w:pPr>
            <w:r w:rsidRPr="004709FE">
              <w:t>Pakeitimas</w:t>
            </w:r>
          </w:p>
        </w:tc>
      </w:tr>
      <w:tr w:rsidR="006D3184" w:rsidRPr="004709FE" w14:paraId="7EAEBC07" w14:textId="77777777" w:rsidTr="00340815">
        <w:trPr>
          <w:jc w:val="center"/>
        </w:trPr>
        <w:tc>
          <w:tcPr>
            <w:tcW w:w="4876" w:type="dxa"/>
            <w:hideMark/>
          </w:tcPr>
          <w:p w14:paraId="54D3C49B" w14:textId="77777777" w:rsidR="00340815" w:rsidRPr="004709FE" w:rsidRDefault="00340815">
            <w:pPr>
              <w:pStyle w:val="Normal6a"/>
            </w:pPr>
          </w:p>
        </w:tc>
        <w:tc>
          <w:tcPr>
            <w:tcW w:w="4876" w:type="dxa"/>
            <w:hideMark/>
          </w:tcPr>
          <w:p w14:paraId="5B2A3E8E" w14:textId="77777777" w:rsidR="00340815" w:rsidRPr="004709FE" w:rsidRDefault="00F81B32">
            <w:pPr>
              <w:pStyle w:val="Normal6a"/>
              <w:rPr>
                <w:szCs w:val="24"/>
              </w:rPr>
            </w:pPr>
            <w:r w:rsidRPr="004709FE">
              <w:rPr>
                <w:b/>
                <w:i/>
              </w:rPr>
              <w:t>J.</w:t>
            </w:r>
            <w:r w:rsidRPr="004709FE">
              <w:tab/>
            </w:r>
            <w:r w:rsidRPr="004709FE">
              <w:rPr>
                <w:b/>
                <w:i/>
              </w:rPr>
              <w:t xml:space="preserve"> kadangi esama įrodymų, kad dėl šeimos iširimo ir stabilių šeimos struktūrų trūkumo moterys ir vaikai susiduria su neproporcingu socialiniu ir ekonominiu pažeidžiamumu, tai kenkia jų </w:t>
            </w:r>
            <w:r w:rsidRPr="004709FE">
              <w:rPr>
                <w:b/>
                <w:i/>
              </w:rPr>
              <w:t>saugumui, gerovei ir galimybėms, silpnina socialinę sanglaudą ir prisideda prie politinio nestabilumo</w:t>
            </w:r>
            <w:r w:rsidRPr="004709FE">
              <w:rPr>
                <w:rStyle w:val="FootnoteReference"/>
                <w:b/>
                <w:i/>
              </w:rPr>
              <w:t>1a</w:t>
            </w:r>
            <w:r w:rsidRPr="004709FE">
              <w:rPr>
                <w:b/>
                <w:i/>
              </w:rPr>
              <w:t>;</w:t>
            </w:r>
          </w:p>
        </w:tc>
      </w:tr>
      <w:tr w:rsidR="006D3184" w:rsidRPr="004709FE" w14:paraId="6837B05C" w14:textId="77777777" w:rsidTr="00340815">
        <w:trPr>
          <w:jc w:val="center"/>
        </w:trPr>
        <w:tc>
          <w:tcPr>
            <w:tcW w:w="4876" w:type="dxa"/>
          </w:tcPr>
          <w:p w14:paraId="10704EB5" w14:textId="77777777" w:rsidR="00E7692E" w:rsidRPr="004709FE" w:rsidRDefault="00E7692E">
            <w:pPr>
              <w:pStyle w:val="Normal6a"/>
            </w:pPr>
          </w:p>
        </w:tc>
        <w:tc>
          <w:tcPr>
            <w:tcW w:w="4876" w:type="dxa"/>
          </w:tcPr>
          <w:p w14:paraId="3F883A77" w14:textId="77777777" w:rsidR="00E7692E" w:rsidRPr="004709FE" w:rsidRDefault="00F81B32">
            <w:pPr>
              <w:pStyle w:val="Normal6a"/>
              <w:rPr>
                <w:b/>
                <w:i/>
              </w:rPr>
            </w:pPr>
            <w:r w:rsidRPr="004709FE">
              <w:t>____________________</w:t>
            </w:r>
          </w:p>
        </w:tc>
      </w:tr>
      <w:tr w:rsidR="006D3184" w:rsidRPr="004709FE" w14:paraId="087633BD" w14:textId="77777777" w:rsidTr="00340815">
        <w:trPr>
          <w:jc w:val="center"/>
        </w:trPr>
        <w:tc>
          <w:tcPr>
            <w:tcW w:w="4876" w:type="dxa"/>
          </w:tcPr>
          <w:p w14:paraId="3B759E0D" w14:textId="77777777" w:rsidR="00E7692E" w:rsidRPr="004709FE" w:rsidRDefault="00E7692E">
            <w:pPr>
              <w:pStyle w:val="Normal6a"/>
            </w:pPr>
          </w:p>
        </w:tc>
        <w:tc>
          <w:tcPr>
            <w:tcW w:w="4876" w:type="dxa"/>
          </w:tcPr>
          <w:p w14:paraId="2A3D3064" w14:textId="73999EBA" w:rsidR="00E7692E" w:rsidRPr="004709FE" w:rsidRDefault="00F81B32">
            <w:pPr>
              <w:pStyle w:val="Normal6a"/>
              <w:rPr>
                <w:b/>
                <w:i/>
              </w:rPr>
            </w:pPr>
            <w:r w:rsidRPr="004709FE">
              <w:rPr>
                <w:rStyle w:val="FootnoteReference"/>
                <w:b/>
                <w:i/>
              </w:rPr>
              <w:t>1a</w:t>
            </w:r>
            <w:r w:rsidRPr="004709FE">
              <w:rPr>
                <w:b/>
                <w:i/>
              </w:rPr>
              <w:t xml:space="preserve"> Ekonominio bendradarbiavimo ir plėtros organizacija, EBPO šeimos duomenų bazė,</w:t>
            </w:r>
            <w:r w:rsidRPr="004709FE">
              <w:t xml:space="preserve"> </w:t>
            </w:r>
            <w:hyperlink r:id="rId12" w:history="1">
              <w:r w:rsidRPr="004709FE">
                <w:rPr>
                  <w:rStyle w:val="Hyperlink"/>
                  <w:b/>
                  <w:i/>
                  <w:color w:val="auto"/>
                </w:rPr>
                <w:t>https://www.oecd.org/en/data/datasets/oecd-family-database.html</w:t>
              </w:r>
            </w:hyperlink>
            <w:r w:rsidRPr="004709FE">
              <w:t>.</w:t>
            </w:r>
            <w:r w:rsidRPr="004709FE">
              <w:rPr>
                <w:rStyle w:val="Hyperlink"/>
                <w:b/>
                <w:i/>
                <w:color w:val="auto"/>
              </w:rPr>
              <w:t xml:space="preserve"> </w:t>
            </w:r>
          </w:p>
        </w:tc>
      </w:tr>
    </w:tbl>
    <w:p w14:paraId="39AB911C" w14:textId="77777777" w:rsidR="00340815" w:rsidRPr="004709FE" w:rsidRDefault="00F81B32" w:rsidP="00340815">
      <w:pPr>
        <w:pStyle w:val="AmOrLang"/>
      </w:pPr>
      <w:proofErr w:type="spellStart"/>
      <w:r w:rsidRPr="004709FE">
        <w:t>Or</w:t>
      </w:r>
      <w:proofErr w:type="spellEnd"/>
      <w:r w:rsidRPr="004709FE">
        <w:t xml:space="preserve">. </w:t>
      </w:r>
      <w:r w:rsidRPr="004709FE">
        <w:rPr>
          <w:rStyle w:val="HideTWBExt"/>
          <w:rFonts w:eastAsiaTheme="majorEastAsia"/>
        </w:rPr>
        <w:t>&lt;Original&gt;</w:t>
      </w:r>
      <w:r w:rsidR="00D43F2C" w:rsidRPr="004709FE">
        <w:rPr>
          <w:rStyle w:val="HideTWBInt"/>
        </w:rPr>
        <w:t>{EN}</w:t>
      </w:r>
      <w:proofErr w:type="spellStart"/>
      <w:r w:rsidR="00D43F2C" w:rsidRPr="004709FE">
        <w:t>en</w:t>
      </w:r>
      <w:proofErr w:type="spellEnd"/>
      <w:r w:rsidRPr="004709FE">
        <w:rPr>
          <w:rStyle w:val="HideTWBExt"/>
          <w:rFonts w:eastAsiaTheme="majorEastAsia"/>
        </w:rPr>
        <w:t>&lt;/Original&gt;</w:t>
      </w:r>
    </w:p>
    <w:p w14:paraId="05EAA289" w14:textId="77777777" w:rsidR="00340815" w:rsidRPr="004709FE" w:rsidRDefault="00F81B32" w:rsidP="00340815">
      <w:r w:rsidRPr="004709FE">
        <w:rPr>
          <w:rStyle w:val="HideTWBExt"/>
        </w:rPr>
        <w:t>&lt;/Amend&gt;</w:t>
      </w:r>
    </w:p>
    <w:p w14:paraId="156A2090" w14:textId="77777777" w:rsidR="00340815" w:rsidRPr="004709FE" w:rsidRDefault="00F81B32" w:rsidP="00340815">
      <w:pPr>
        <w:pStyle w:val="AmNumberTabs"/>
        <w:keepNext/>
      </w:pPr>
      <w:r w:rsidRPr="004709FE">
        <w:rPr>
          <w:rStyle w:val="HideTWBExt"/>
          <w:b w:val="0"/>
        </w:rPr>
        <w:t>&lt;Amend&gt;</w:t>
      </w:r>
      <w:r w:rsidRPr="004709FE">
        <w:t>Pakeitimas</w:t>
      </w:r>
      <w:r w:rsidRPr="004709FE">
        <w:tab/>
      </w:r>
      <w:r w:rsidRPr="004709FE">
        <w:tab/>
      </w:r>
      <w:r w:rsidRPr="004709FE">
        <w:rPr>
          <w:rStyle w:val="HideTWBExt"/>
          <w:b w:val="0"/>
        </w:rPr>
        <w:t>&lt;NumAm&gt;</w:t>
      </w:r>
      <w:r w:rsidRPr="004709FE">
        <w:t>5</w:t>
      </w:r>
      <w:r w:rsidRPr="004709FE">
        <w:rPr>
          <w:rStyle w:val="HideTWBExt"/>
          <w:b w:val="0"/>
        </w:rPr>
        <w:t>&lt;/NumAm&gt;</w:t>
      </w:r>
    </w:p>
    <w:p w14:paraId="236FF008" w14:textId="77777777" w:rsidR="00340815" w:rsidRPr="004709FE" w:rsidRDefault="00F81B32" w:rsidP="00340815">
      <w:pPr>
        <w:pStyle w:val="NormalBold12b"/>
        <w:keepNext/>
      </w:pPr>
      <w:r w:rsidRPr="004709FE">
        <w:rPr>
          <w:rStyle w:val="HideTWBExt"/>
          <w:b w:val="0"/>
        </w:rPr>
        <w:t>&lt;DocAmend&gt;</w:t>
      </w:r>
      <w:r w:rsidRPr="004709FE">
        <w:t>Pasiūlymas dėl rezoliucijos</w:t>
      </w:r>
      <w:r w:rsidRPr="004709FE">
        <w:rPr>
          <w:rStyle w:val="HideTWBExt"/>
          <w:b w:val="0"/>
        </w:rPr>
        <w:t>&lt;/DocAmend&gt;</w:t>
      </w:r>
    </w:p>
    <w:p w14:paraId="185833D5" w14:textId="77777777" w:rsidR="00340815" w:rsidRPr="004709FE" w:rsidRDefault="00F81B32" w:rsidP="00340815">
      <w:pPr>
        <w:pStyle w:val="NormalBold"/>
      </w:pPr>
      <w:r w:rsidRPr="004709FE">
        <w:rPr>
          <w:rStyle w:val="HideTWBExt"/>
          <w:b w:val="0"/>
        </w:rPr>
        <w:t>&lt;Article&gt;</w:t>
      </w:r>
      <w:r w:rsidRPr="004709FE">
        <w:t>K konstatuojamoji dalis (nauja)</w:t>
      </w:r>
      <w:r w:rsidRPr="004709FE">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D3184" w:rsidRPr="004709FE" w14:paraId="62BB08D9" w14:textId="77777777" w:rsidTr="00340815">
        <w:trPr>
          <w:jc w:val="center"/>
        </w:trPr>
        <w:tc>
          <w:tcPr>
            <w:tcW w:w="9752" w:type="dxa"/>
            <w:gridSpan w:val="2"/>
          </w:tcPr>
          <w:p w14:paraId="0AC92C74" w14:textId="77777777" w:rsidR="00340815" w:rsidRPr="004709FE" w:rsidRDefault="00340815">
            <w:pPr>
              <w:keepNext/>
            </w:pPr>
          </w:p>
        </w:tc>
      </w:tr>
      <w:tr w:rsidR="006D3184" w:rsidRPr="004709FE" w14:paraId="54F15BF6" w14:textId="77777777" w:rsidTr="00340815">
        <w:trPr>
          <w:jc w:val="center"/>
        </w:trPr>
        <w:tc>
          <w:tcPr>
            <w:tcW w:w="4876" w:type="dxa"/>
            <w:hideMark/>
          </w:tcPr>
          <w:p w14:paraId="3C4F5B34" w14:textId="77777777" w:rsidR="00340815" w:rsidRPr="004709FE" w:rsidRDefault="00F81B32">
            <w:pPr>
              <w:pStyle w:val="AmColumnHeading"/>
              <w:keepNext/>
            </w:pPr>
            <w:r w:rsidRPr="004709FE">
              <w:t>Pasiūlymas dėl rezoliucijos</w:t>
            </w:r>
          </w:p>
        </w:tc>
        <w:tc>
          <w:tcPr>
            <w:tcW w:w="4876" w:type="dxa"/>
            <w:hideMark/>
          </w:tcPr>
          <w:p w14:paraId="4B6AA2B8" w14:textId="77777777" w:rsidR="00340815" w:rsidRPr="004709FE" w:rsidRDefault="00F81B32">
            <w:pPr>
              <w:pStyle w:val="AmColumnHeading"/>
              <w:keepNext/>
            </w:pPr>
            <w:r w:rsidRPr="004709FE">
              <w:t>Pakeitimas</w:t>
            </w:r>
          </w:p>
        </w:tc>
      </w:tr>
      <w:tr w:rsidR="006D3184" w:rsidRPr="004709FE" w14:paraId="1D024E9B" w14:textId="77777777" w:rsidTr="00340815">
        <w:trPr>
          <w:jc w:val="center"/>
        </w:trPr>
        <w:tc>
          <w:tcPr>
            <w:tcW w:w="4876" w:type="dxa"/>
            <w:hideMark/>
          </w:tcPr>
          <w:p w14:paraId="4A61D484" w14:textId="77777777" w:rsidR="00340815" w:rsidRPr="004709FE" w:rsidRDefault="00340815">
            <w:pPr>
              <w:pStyle w:val="Normal6a"/>
            </w:pPr>
          </w:p>
        </w:tc>
        <w:tc>
          <w:tcPr>
            <w:tcW w:w="4876" w:type="dxa"/>
            <w:hideMark/>
          </w:tcPr>
          <w:p w14:paraId="2622B83A" w14:textId="77777777" w:rsidR="00340815" w:rsidRPr="004709FE" w:rsidRDefault="00F81B32">
            <w:pPr>
              <w:pStyle w:val="Normal6a"/>
              <w:rPr>
                <w:szCs w:val="24"/>
              </w:rPr>
            </w:pPr>
            <w:r w:rsidRPr="004709FE">
              <w:rPr>
                <w:b/>
                <w:i/>
              </w:rPr>
              <w:t>K.</w:t>
            </w:r>
            <w:r w:rsidRPr="004709FE">
              <w:t xml:space="preserve"> </w:t>
            </w:r>
            <w:r w:rsidRPr="004709FE">
              <w:tab/>
            </w:r>
            <w:r w:rsidRPr="004709FE">
              <w:rPr>
                <w:b/>
                <w:i/>
              </w:rPr>
              <w:t xml:space="preserve">kadangi </w:t>
            </w:r>
            <w:r w:rsidRPr="004709FE">
              <w:rPr>
                <w:b/>
                <w:i/>
              </w:rPr>
              <w:t>krikščionių bendruomenės išlieka labiausiai persekiojama religinė grupė visame pasaulyje ir moterys bei mergaitės dažnai tampa seksualinio smurto ir priverstinio atsivertimo aukomis</w:t>
            </w:r>
            <w:r w:rsidRPr="004709FE">
              <w:rPr>
                <w:rStyle w:val="FootnoteReference"/>
                <w:b/>
                <w:i/>
              </w:rPr>
              <w:t>1a</w:t>
            </w:r>
            <w:r w:rsidRPr="004709FE">
              <w:rPr>
                <w:b/>
                <w:i/>
              </w:rPr>
              <w:t>;</w:t>
            </w:r>
          </w:p>
        </w:tc>
      </w:tr>
      <w:tr w:rsidR="006D3184" w:rsidRPr="004709FE" w14:paraId="38C14B5A" w14:textId="77777777" w:rsidTr="00340815">
        <w:trPr>
          <w:jc w:val="center"/>
        </w:trPr>
        <w:tc>
          <w:tcPr>
            <w:tcW w:w="4876" w:type="dxa"/>
          </w:tcPr>
          <w:p w14:paraId="7C8E595C" w14:textId="77777777" w:rsidR="00E7692E" w:rsidRPr="004709FE" w:rsidRDefault="00E7692E">
            <w:pPr>
              <w:pStyle w:val="Normal6a"/>
            </w:pPr>
          </w:p>
        </w:tc>
        <w:tc>
          <w:tcPr>
            <w:tcW w:w="4876" w:type="dxa"/>
          </w:tcPr>
          <w:p w14:paraId="7C072271" w14:textId="77777777" w:rsidR="00E7692E" w:rsidRPr="004709FE" w:rsidRDefault="00F81B32">
            <w:pPr>
              <w:pStyle w:val="Normal6a"/>
              <w:rPr>
                <w:b/>
                <w:i/>
              </w:rPr>
            </w:pPr>
            <w:r w:rsidRPr="004709FE">
              <w:t>____________________</w:t>
            </w:r>
          </w:p>
        </w:tc>
      </w:tr>
      <w:tr w:rsidR="006D3184" w:rsidRPr="004709FE" w14:paraId="2A60A170" w14:textId="77777777" w:rsidTr="00340815">
        <w:trPr>
          <w:jc w:val="center"/>
        </w:trPr>
        <w:tc>
          <w:tcPr>
            <w:tcW w:w="4876" w:type="dxa"/>
          </w:tcPr>
          <w:p w14:paraId="6A7490BD" w14:textId="77777777" w:rsidR="00E7692E" w:rsidRPr="004709FE" w:rsidRDefault="00E7692E">
            <w:pPr>
              <w:pStyle w:val="Normal6a"/>
            </w:pPr>
          </w:p>
        </w:tc>
        <w:tc>
          <w:tcPr>
            <w:tcW w:w="4876" w:type="dxa"/>
          </w:tcPr>
          <w:p w14:paraId="14E182B9" w14:textId="15DCD73C" w:rsidR="00E7692E" w:rsidRPr="004709FE" w:rsidRDefault="00F81B32" w:rsidP="00577341">
            <w:pPr>
              <w:pStyle w:val="Normal6a"/>
              <w:rPr>
                <w:b/>
                <w:i/>
              </w:rPr>
            </w:pPr>
            <w:r w:rsidRPr="004709FE">
              <w:rPr>
                <w:rStyle w:val="FootnoteReference"/>
                <w:b/>
                <w:i/>
              </w:rPr>
              <w:t>1a</w:t>
            </w:r>
            <w:r w:rsidRPr="004709FE">
              <w:rPr>
                <w:b/>
                <w:i/>
              </w:rPr>
              <w:t xml:space="preserve"> „</w:t>
            </w:r>
            <w:proofErr w:type="spellStart"/>
            <w:r w:rsidRPr="004709FE">
              <w:rPr>
                <w:b/>
                <w:i/>
              </w:rPr>
              <w:t>Open</w:t>
            </w:r>
            <w:proofErr w:type="spellEnd"/>
            <w:r w:rsidRPr="004709FE">
              <w:rPr>
                <w:b/>
                <w:i/>
              </w:rPr>
              <w:t xml:space="preserve"> </w:t>
            </w:r>
            <w:proofErr w:type="spellStart"/>
            <w:r w:rsidRPr="004709FE">
              <w:rPr>
                <w:b/>
                <w:i/>
              </w:rPr>
              <w:t>Doors</w:t>
            </w:r>
            <w:proofErr w:type="spellEnd"/>
            <w:r w:rsidRPr="004709FE">
              <w:rPr>
                <w:b/>
                <w:i/>
              </w:rPr>
              <w:t xml:space="preserve">“, „Pasaulyje: nesaugumas. 2024 m. lyčių ataskaita“, </w:t>
            </w:r>
            <w:hyperlink r:id="rId13" w:history="1">
              <w:r w:rsidRPr="004709FE">
                <w:rPr>
                  <w:rStyle w:val="Hyperlink"/>
                  <w:b/>
                  <w:i/>
                  <w:color w:val="auto"/>
                </w:rPr>
                <w:t>https://www.opendoors.org/en-US/research-reports/articles/stories/Worldwide-Insecurity-The-Gender-Report-2024/</w:t>
              </w:r>
            </w:hyperlink>
            <w:r w:rsidRPr="004709FE">
              <w:rPr>
                <w:b/>
                <w:i/>
              </w:rPr>
              <w:t>.</w:t>
            </w:r>
            <w:r w:rsidRPr="004709FE">
              <w:rPr>
                <w:rStyle w:val="Hyperlink"/>
                <w:b/>
                <w:i/>
                <w:color w:val="auto"/>
              </w:rPr>
              <w:t xml:space="preserve"> </w:t>
            </w:r>
          </w:p>
        </w:tc>
      </w:tr>
    </w:tbl>
    <w:p w14:paraId="581E224C" w14:textId="77777777" w:rsidR="00340815" w:rsidRPr="004709FE" w:rsidRDefault="00F81B32" w:rsidP="00340815">
      <w:pPr>
        <w:pStyle w:val="AmOrLang"/>
      </w:pPr>
      <w:proofErr w:type="spellStart"/>
      <w:r w:rsidRPr="004709FE">
        <w:lastRenderedPageBreak/>
        <w:t>Or</w:t>
      </w:r>
      <w:proofErr w:type="spellEnd"/>
      <w:r w:rsidRPr="004709FE">
        <w:t xml:space="preserve">. </w:t>
      </w:r>
      <w:r w:rsidRPr="004709FE">
        <w:rPr>
          <w:rStyle w:val="HideTWBExt"/>
          <w:rFonts w:eastAsiaTheme="majorEastAsia"/>
        </w:rPr>
        <w:t>&lt;Original&gt;</w:t>
      </w:r>
      <w:r w:rsidR="00AF1BC5" w:rsidRPr="004709FE">
        <w:rPr>
          <w:rStyle w:val="HideTWBInt"/>
        </w:rPr>
        <w:t>{EN}</w:t>
      </w:r>
      <w:proofErr w:type="spellStart"/>
      <w:r w:rsidR="00AF1BC5" w:rsidRPr="004709FE">
        <w:t>en</w:t>
      </w:r>
      <w:proofErr w:type="spellEnd"/>
      <w:r w:rsidRPr="004709FE">
        <w:rPr>
          <w:rStyle w:val="HideTWBExt"/>
          <w:rFonts w:eastAsiaTheme="majorEastAsia"/>
        </w:rPr>
        <w:t>&lt;/Original&gt;</w:t>
      </w:r>
    </w:p>
    <w:p w14:paraId="1716AAEF" w14:textId="77777777" w:rsidR="00340815" w:rsidRPr="004709FE" w:rsidRDefault="00F81B32" w:rsidP="00340815">
      <w:r w:rsidRPr="004709FE">
        <w:rPr>
          <w:rStyle w:val="HideTWBExt"/>
        </w:rPr>
        <w:t>&lt;/Amend&gt;</w:t>
      </w:r>
    </w:p>
    <w:p w14:paraId="5BA846D3" w14:textId="77777777" w:rsidR="00340815" w:rsidRPr="004709FE" w:rsidRDefault="00F81B32" w:rsidP="00340815">
      <w:pPr>
        <w:pStyle w:val="AmNumberTabs"/>
        <w:keepNext/>
      </w:pPr>
      <w:r w:rsidRPr="004709FE">
        <w:rPr>
          <w:rStyle w:val="HideTWBExt"/>
          <w:b w:val="0"/>
        </w:rPr>
        <w:t>&lt;Amend&gt;</w:t>
      </w:r>
      <w:r w:rsidRPr="004709FE">
        <w:t>Pakeitimas</w:t>
      </w:r>
      <w:r w:rsidRPr="004709FE">
        <w:tab/>
      </w:r>
      <w:r w:rsidRPr="004709FE">
        <w:tab/>
      </w:r>
      <w:r w:rsidRPr="004709FE">
        <w:rPr>
          <w:rStyle w:val="HideTWBExt"/>
          <w:b w:val="0"/>
        </w:rPr>
        <w:t>&lt;NumAm&gt;</w:t>
      </w:r>
      <w:r w:rsidRPr="004709FE">
        <w:t>6</w:t>
      </w:r>
      <w:r w:rsidRPr="004709FE">
        <w:rPr>
          <w:rStyle w:val="HideTWBExt"/>
          <w:b w:val="0"/>
        </w:rPr>
        <w:t>&lt;/NumAm&gt;</w:t>
      </w:r>
    </w:p>
    <w:p w14:paraId="61B1E8BD" w14:textId="77777777" w:rsidR="00340815" w:rsidRPr="004709FE" w:rsidRDefault="00F81B32" w:rsidP="00340815">
      <w:pPr>
        <w:pStyle w:val="NormalBold12b"/>
        <w:keepNext/>
      </w:pPr>
      <w:r w:rsidRPr="004709FE">
        <w:rPr>
          <w:rStyle w:val="HideTWBExt"/>
          <w:b w:val="0"/>
        </w:rPr>
        <w:t>&lt;DocAmend&gt;</w:t>
      </w:r>
      <w:r w:rsidRPr="004709FE">
        <w:t>Pasiūlymas dėl rezoliucijos</w:t>
      </w:r>
      <w:r w:rsidRPr="004709FE">
        <w:rPr>
          <w:rStyle w:val="HideTWBExt"/>
          <w:b w:val="0"/>
        </w:rPr>
        <w:t>&lt;/DocAmend&gt;</w:t>
      </w:r>
    </w:p>
    <w:p w14:paraId="013A7D92" w14:textId="77777777" w:rsidR="00340815" w:rsidRPr="004709FE" w:rsidRDefault="00F81B32" w:rsidP="00340815">
      <w:pPr>
        <w:pStyle w:val="NormalBold"/>
      </w:pPr>
      <w:r w:rsidRPr="004709FE">
        <w:rPr>
          <w:rStyle w:val="HideTWBExt"/>
          <w:b w:val="0"/>
        </w:rPr>
        <w:t>&lt;Article&gt;</w:t>
      </w:r>
      <w:r w:rsidRPr="004709FE">
        <w:t>L konstatuojamoji dalis (nauja)</w:t>
      </w:r>
      <w:r w:rsidRPr="004709FE">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D3184" w:rsidRPr="004709FE" w14:paraId="7F849224" w14:textId="77777777" w:rsidTr="00340815">
        <w:trPr>
          <w:jc w:val="center"/>
        </w:trPr>
        <w:tc>
          <w:tcPr>
            <w:tcW w:w="9752" w:type="dxa"/>
            <w:gridSpan w:val="2"/>
          </w:tcPr>
          <w:p w14:paraId="3BEFF486" w14:textId="77777777" w:rsidR="00340815" w:rsidRPr="004709FE" w:rsidRDefault="00340815">
            <w:pPr>
              <w:keepNext/>
            </w:pPr>
          </w:p>
        </w:tc>
      </w:tr>
      <w:tr w:rsidR="006D3184" w:rsidRPr="004709FE" w14:paraId="3D787832" w14:textId="77777777" w:rsidTr="00340815">
        <w:trPr>
          <w:jc w:val="center"/>
        </w:trPr>
        <w:tc>
          <w:tcPr>
            <w:tcW w:w="4876" w:type="dxa"/>
            <w:hideMark/>
          </w:tcPr>
          <w:p w14:paraId="1BE7761A" w14:textId="77777777" w:rsidR="00340815" w:rsidRPr="004709FE" w:rsidRDefault="00F81B32">
            <w:pPr>
              <w:pStyle w:val="AmColumnHeading"/>
              <w:keepNext/>
            </w:pPr>
            <w:r w:rsidRPr="004709FE">
              <w:t xml:space="preserve">Pasiūlymas dėl </w:t>
            </w:r>
            <w:r w:rsidRPr="004709FE">
              <w:t>rezoliucijos</w:t>
            </w:r>
          </w:p>
        </w:tc>
        <w:tc>
          <w:tcPr>
            <w:tcW w:w="4876" w:type="dxa"/>
            <w:hideMark/>
          </w:tcPr>
          <w:p w14:paraId="19AA8336" w14:textId="77777777" w:rsidR="00340815" w:rsidRPr="004709FE" w:rsidRDefault="00F81B32">
            <w:pPr>
              <w:pStyle w:val="AmColumnHeading"/>
              <w:keepNext/>
            </w:pPr>
            <w:r w:rsidRPr="004709FE">
              <w:t>Pakeitimas</w:t>
            </w:r>
          </w:p>
        </w:tc>
      </w:tr>
      <w:tr w:rsidR="006D3184" w:rsidRPr="004709FE" w14:paraId="5CE251E2" w14:textId="77777777" w:rsidTr="00340815">
        <w:trPr>
          <w:jc w:val="center"/>
        </w:trPr>
        <w:tc>
          <w:tcPr>
            <w:tcW w:w="4876" w:type="dxa"/>
            <w:hideMark/>
          </w:tcPr>
          <w:p w14:paraId="51A7FE3D" w14:textId="77777777" w:rsidR="00340815" w:rsidRPr="004709FE" w:rsidRDefault="00340815">
            <w:pPr>
              <w:pStyle w:val="Normal6a"/>
            </w:pPr>
          </w:p>
        </w:tc>
        <w:tc>
          <w:tcPr>
            <w:tcW w:w="4876" w:type="dxa"/>
            <w:hideMark/>
          </w:tcPr>
          <w:p w14:paraId="34D14F77" w14:textId="77777777" w:rsidR="00340815" w:rsidRPr="004709FE" w:rsidRDefault="00F81B32">
            <w:pPr>
              <w:pStyle w:val="Normal6a"/>
              <w:rPr>
                <w:szCs w:val="24"/>
              </w:rPr>
            </w:pPr>
            <w:r w:rsidRPr="004709FE">
              <w:rPr>
                <w:b/>
                <w:i/>
              </w:rPr>
              <w:t>L.</w:t>
            </w:r>
            <w:r w:rsidRPr="004709FE">
              <w:tab/>
            </w:r>
            <w:r w:rsidRPr="004709FE">
              <w:rPr>
                <w:b/>
                <w:i/>
              </w:rPr>
              <w:t>kadangi nėštumo nutraukimo dėl nepageidaujamos negimusio kūdikio lyties praktika ir toliau daro poveikį milijonams mergaičių visame pasaulyje, o ypač didelis lyčių santykio disbalansas stebimas Indijoje ir Kinijoje; kadangi ši praktika ne tik pažeidžia pagrindinę teisę į gyvybę, bet ir yra diskriminacijos dėl lyties forma;</w:t>
            </w:r>
          </w:p>
        </w:tc>
      </w:tr>
    </w:tbl>
    <w:p w14:paraId="716C3A25" w14:textId="77777777" w:rsidR="00340815" w:rsidRPr="004709FE" w:rsidRDefault="00F81B32" w:rsidP="00340815">
      <w:pPr>
        <w:pStyle w:val="AmOrLang"/>
      </w:pPr>
      <w:proofErr w:type="spellStart"/>
      <w:r w:rsidRPr="004709FE">
        <w:t>Or</w:t>
      </w:r>
      <w:proofErr w:type="spellEnd"/>
      <w:r w:rsidRPr="004709FE">
        <w:t xml:space="preserve">. </w:t>
      </w:r>
      <w:r w:rsidRPr="004709FE">
        <w:rPr>
          <w:rStyle w:val="HideTWBExt"/>
          <w:rFonts w:eastAsiaTheme="majorEastAsia"/>
        </w:rPr>
        <w:t>&lt;Original&gt;</w:t>
      </w:r>
      <w:r w:rsidR="00AF1BC5" w:rsidRPr="004709FE">
        <w:rPr>
          <w:rStyle w:val="HideTWBInt"/>
        </w:rPr>
        <w:t>{EN}</w:t>
      </w:r>
      <w:proofErr w:type="spellStart"/>
      <w:r w:rsidR="00AF1BC5" w:rsidRPr="004709FE">
        <w:t>en</w:t>
      </w:r>
      <w:proofErr w:type="spellEnd"/>
      <w:r w:rsidRPr="004709FE">
        <w:rPr>
          <w:rStyle w:val="HideTWBExt"/>
          <w:rFonts w:eastAsiaTheme="majorEastAsia"/>
        </w:rPr>
        <w:t>&lt;/Original&gt;</w:t>
      </w:r>
    </w:p>
    <w:p w14:paraId="5FFF7E9F" w14:textId="77777777" w:rsidR="00340815" w:rsidRPr="004709FE" w:rsidRDefault="00F81B32" w:rsidP="00340815">
      <w:r w:rsidRPr="004709FE">
        <w:rPr>
          <w:rStyle w:val="HideTWBExt"/>
        </w:rPr>
        <w:t>&lt;/Amend&gt;</w:t>
      </w:r>
    </w:p>
    <w:p w14:paraId="67A98A3A" w14:textId="77777777" w:rsidR="00340815" w:rsidRPr="004709FE" w:rsidRDefault="00F81B32" w:rsidP="00340815">
      <w:pPr>
        <w:pStyle w:val="AmNumberTabs"/>
        <w:keepNext/>
      </w:pPr>
      <w:r w:rsidRPr="004709FE">
        <w:rPr>
          <w:rStyle w:val="HideTWBExt"/>
          <w:b w:val="0"/>
        </w:rPr>
        <w:t>&lt;Amend&gt;</w:t>
      </w:r>
      <w:r w:rsidRPr="004709FE">
        <w:t>Pakeitimas</w:t>
      </w:r>
      <w:r w:rsidRPr="004709FE">
        <w:tab/>
      </w:r>
      <w:r w:rsidRPr="004709FE">
        <w:tab/>
      </w:r>
      <w:r w:rsidRPr="004709FE">
        <w:rPr>
          <w:rStyle w:val="HideTWBExt"/>
          <w:b w:val="0"/>
        </w:rPr>
        <w:t>&lt;NumAm&gt;</w:t>
      </w:r>
      <w:r w:rsidRPr="004709FE">
        <w:t>7</w:t>
      </w:r>
      <w:r w:rsidRPr="004709FE">
        <w:rPr>
          <w:rStyle w:val="HideTWBExt"/>
          <w:b w:val="0"/>
        </w:rPr>
        <w:t>&lt;/NumAm&gt;</w:t>
      </w:r>
    </w:p>
    <w:p w14:paraId="6E28C58F" w14:textId="77777777" w:rsidR="00340815" w:rsidRPr="004709FE" w:rsidRDefault="00F81B32" w:rsidP="00340815">
      <w:pPr>
        <w:pStyle w:val="NormalBold12b"/>
        <w:keepNext/>
      </w:pPr>
      <w:r w:rsidRPr="004709FE">
        <w:rPr>
          <w:rStyle w:val="HideTWBExt"/>
          <w:b w:val="0"/>
        </w:rPr>
        <w:t>&lt;DocAmend&gt;</w:t>
      </w:r>
      <w:r w:rsidRPr="004709FE">
        <w:t>Pasiūlymas dėl rezoliucijos</w:t>
      </w:r>
      <w:r w:rsidRPr="004709FE">
        <w:rPr>
          <w:rStyle w:val="HideTWBExt"/>
          <w:b w:val="0"/>
        </w:rPr>
        <w:t>&lt;/DocAmend&gt;</w:t>
      </w:r>
    </w:p>
    <w:p w14:paraId="2D2FEDC5" w14:textId="77777777" w:rsidR="00340815" w:rsidRPr="004709FE" w:rsidRDefault="00F81B32" w:rsidP="00340815">
      <w:pPr>
        <w:pStyle w:val="NormalBold"/>
      </w:pPr>
      <w:r w:rsidRPr="004709FE">
        <w:rPr>
          <w:rStyle w:val="HideTWBExt"/>
          <w:b w:val="0"/>
        </w:rPr>
        <w:t>&lt;Article&gt;</w:t>
      </w:r>
      <w:r w:rsidRPr="004709FE">
        <w:t xml:space="preserve">M </w:t>
      </w:r>
      <w:r w:rsidRPr="004709FE">
        <w:t>konstatuojamoji dalis (nauja)</w:t>
      </w:r>
      <w:r w:rsidRPr="004709FE">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D3184" w:rsidRPr="004709FE" w14:paraId="712F96BB" w14:textId="77777777" w:rsidTr="00340815">
        <w:trPr>
          <w:jc w:val="center"/>
        </w:trPr>
        <w:tc>
          <w:tcPr>
            <w:tcW w:w="9752" w:type="dxa"/>
            <w:gridSpan w:val="2"/>
          </w:tcPr>
          <w:p w14:paraId="22C16AEC" w14:textId="77777777" w:rsidR="00340815" w:rsidRPr="004709FE" w:rsidRDefault="00340815">
            <w:pPr>
              <w:keepNext/>
            </w:pPr>
          </w:p>
        </w:tc>
      </w:tr>
      <w:tr w:rsidR="006D3184" w:rsidRPr="004709FE" w14:paraId="2FA4E50F" w14:textId="77777777" w:rsidTr="00340815">
        <w:trPr>
          <w:jc w:val="center"/>
        </w:trPr>
        <w:tc>
          <w:tcPr>
            <w:tcW w:w="4876" w:type="dxa"/>
            <w:hideMark/>
          </w:tcPr>
          <w:p w14:paraId="49B66A36" w14:textId="77777777" w:rsidR="00340815" w:rsidRPr="004709FE" w:rsidRDefault="00F81B32">
            <w:pPr>
              <w:pStyle w:val="AmColumnHeading"/>
              <w:keepNext/>
            </w:pPr>
            <w:r w:rsidRPr="004709FE">
              <w:t>Pasiūlymas dėl rezoliucijos</w:t>
            </w:r>
          </w:p>
        </w:tc>
        <w:tc>
          <w:tcPr>
            <w:tcW w:w="4876" w:type="dxa"/>
            <w:hideMark/>
          </w:tcPr>
          <w:p w14:paraId="76157135" w14:textId="77777777" w:rsidR="00340815" w:rsidRPr="004709FE" w:rsidRDefault="00F81B32">
            <w:pPr>
              <w:pStyle w:val="AmColumnHeading"/>
              <w:keepNext/>
            </w:pPr>
            <w:r w:rsidRPr="004709FE">
              <w:t>Pakeitimas</w:t>
            </w:r>
          </w:p>
        </w:tc>
      </w:tr>
      <w:tr w:rsidR="006D3184" w:rsidRPr="004709FE" w14:paraId="03926727" w14:textId="77777777" w:rsidTr="00340815">
        <w:trPr>
          <w:jc w:val="center"/>
        </w:trPr>
        <w:tc>
          <w:tcPr>
            <w:tcW w:w="4876" w:type="dxa"/>
            <w:hideMark/>
          </w:tcPr>
          <w:p w14:paraId="63F42C04" w14:textId="77777777" w:rsidR="00340815" w:rsidRPr="004709FE" w:rsidRDefault="00340815">
            <w:pPr>
              <w:pStyle w:val="Normal6a"/>
            </w:pPr>
          </w:p>
        </w:tc>
        <w:tc>
          <w:tcPr>
            <w:tcW w:w="4876" w:type="dxa"/>
            <w:hideMark/>
          </w:tcPr>
          <w:p w14:paraId="29497ECE" w14:textId="77777777" w:rsidR="00340815" w:rsidRPr="004709FE" w:rsidRDefault="00F81B32">
            <w:pPr>
              <w:pStyle w:val="Normal6a"/>
              <w:rPr>
                <w:szCs w:val="24"/>
              </w:rPr>
            </w:pPr>
            <w:r w:rsidRPr="004709FE">
              <w:rPr>
                <w:b/>
                <w:i/>
              </w:rPr>
              <w:t>M.</w:t>
            </w:r>
            <w:r w:rsidRPr="004709FE">
              <w:t xml:space="preserve"> </w:t>
            </w:r>
            <w:r w:rsidRPr="004709FE">
              <w:tab/>
            </w:r>
            <w:r w:rsidRPr="004709FE">
              <w:rPr>
                <w:b/>
                <w:i/>
              </w:rPr>
              <w:t>kadangi priverstinis abortas ir vertimas nutraukti nėštumą yra sunkūs pagrindinių žmogaus teisių pažeidimai ir smurto prieš moteris forma, nes iš motinų atimamas orumas, o negimusiems vaikams nesuteikiama teisė į gyvybę; kadangi ši praktika ne tik kenkia motinystei ir šeimai, bet ir atskleidžia, kaip pavojinga yra vertinti žmogaus gyvybę kaip kažką, ko galima lengva ranka atsisakyti;</w:t>
            </w:r>
          </w:p>
        </w:tc>
      </w:tr>
    </w:tbl>
    <w:p w14:paraId="228BED21" w14:textId="77777777" w:rsidR="00340815" w:rsidRPr="004709FE" w:rsidRDefault="00F81B32" w:rsidP="00340815">
      <w:pPr>
        <w:pStyle w:val="AmOrLang"/>
      </w:pPr>
      <w:proofErr w:type="spellStart"/>
      <w:r w:rsidRPr="004709FE">
        <w:t>Or</w:t>
      </w:r>
      <w:proofErr w:type="spellEnd"/>
      <w:r w:rsidRPr="004709FE">
        <w:t xml:space="preserve">. </w:t>
      </w:r>
      <w:r w:rsidRPr="004709FE">
        <w:rPr>
          <w:rStyle w:val="HideTWBExt"/>
          <w:rFonts w:eastAsiaTheme="majorEastAsia"/>
        </w:rPr>
        <w:t>&lt;Original&gt;</w:t>
      </w:r>
      <w:r w:rsidR="00AF1BC5" w:rsidRPr="004709FE">
        <w:rPr>
          <w:rStyle w:val="HideTWBInt"/>
        </w:rPr>
        <w:t>{EN}</w:t>
      </w:r>
      <w:proofErr w:type="spellStart"/>
      <w:r w:rsidR="00AF1BC5" w:rsidRPr="004709FE">
        <w:t>en</w:t>
      </w:r>
      <w:proofErr w:type="spellEnd"/>
      <w:r w:rsidRPr="004709FE">
        <w:rPr>
          <w:rStyle w:val="HideTWBExt"/>
          <w:rFonts w:eastAsiaTheme="majorEastAsia"/>
        </w:rPr>
        <w:t>&lt;/Original&gt;</w:t>
      </w:r>
    </w:p>
    <w:p w14:paraId="6D14DA09" w14:textId="77777777" w:rsidR="00340815" w:rsidRPr="004709FE" w:rsidRDefault="00F81B32" w:rsidP="00340815">
      <w:r w:rsidRPr="004709FE">
        <w:rPr>
          <w:rStyle w:val="HideTWBExt"/>
        </w:rPr>
        <w:t>&lt;/Amend&gt;</w:t>
      </w:r>
    </w:p>
    <w:p w14:paraId="53FD7D4F" w14:textId="77777777" w:rsidR="00340815" w:rsidRPr="004709FE" w:rsidRDefault="00F81B32" w:rsidP="00340815">
      <w:pPr>
        <w:pStyle w:val="AmNumberTabs"/>
        <w:keepNext/>
      </w:pPr>
      <w:r w:rsidRPr="004709FE">
        <w:rPr>
          <w:rStyle w:val="HideTWBExt"/>
          <w:b w:val="0"/>
        </w:rPr>
        <w:lastRenderedPageBreak/>
        <w:t>&lt;Amend&gt;</w:t>
      </w:r>
      <w:r w:rsidRPr="004709FE">
        <w:t>Pakeitimas</w:t>
      </w:r>
      <w:r w:rsidRPr="004709FE">
        <w:tab/>
      </w:r>
      <w:r w:rsidRPr="004709FE">
        <w:tab/>
      </w:r>
      <w:r w:rsidRPr="004709FE">
        <w:rPr>
          <w:rStyle w:val="HideTWBExt"/>
          <w:b w:val="0"/>
        </w:rPr>
        <w:t>&lt;NumAm&gt;</w:t>
      </w:r>
      <w:r w:rsidRPr="004709FE">
        <w:t>8</w:t>
      </w:r>
      <w:r w:rsidRPr="004709FE">
        <w:rPr>
          <w:rStyle w:val="HideTWBExt"/>
          <w:b w:val="0"/>
        </w:rPr>
        <w:t>&lt;/NumAm&gt;</w:t>
      </w:r>
    </w:p>
    <w:p w14:paraId="3EBD2B39" w14:textId="77777777" w:rsidR="00340815" w:rsidRPr="004709FE" w:rsidRDefault="00F81B32" w:rsidP="00340815">
      <w:pPr>
        <w:pStyle w:val="NormalBold12b"/>
        <w:keepNext/>
      </w:pPr>
      <w:r w:rsidRPr="004709FE">
        <w:rPr>
          <w:rStyle w:val="HideTWBExt"/>
          <w:b w:val="0"/>
        </w:rPr>
        <w:t>&lt;DocAmend&gt;</w:t>
      </w:r>
      <w:r w:rsidRPr="004709FE">
        <w:t>Pasiūlymas dėl rezoliucijos</w:t>
      </w:r>
      <w:r w:rsidRPr="004709FE">
        <w:rPr>
          <w:rStyle w:val="HideTWBExt"/>
          <w:b w:val="0"/>
        </w:rPr>
        <w:t>&lt;/DocAmend&gt;</w:t>
      </w:r>
    </w:p>
    <w:p w14:paraId="7A2FF648" w14:textId="77777777" w:rsidR="00340815" w:rsidRPr="004709FE" w:rsidRDefault="00F81B32" w:rsidP="00340815">
      <w:pPr>
        <w:pStyle w:val="NormalBold"/>
      </w:pPr>
      <w:r w:rsidRPr="004709FE">
        <w:rPr>
          <w:rStyle w:val="HideTWBExt"/>
          <w:b w:val="0"/>
        </w:rPr>
        <w:t>&lt;Article&gt;</w:t>
      </w:r>
      <w:r w:rsidRPr="004709FE">
        <w:t>N konstatuojamoji dalis (nauja)</w:t>
      </w:r>
      <w:r w:rsidRPr="004709FE">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D3184" w:rsidRPr="004709FE" w14:paraId="5AEA7B39" w14:textId="77777777" w:rsidTr="00340815">
        <w:trPr>
          <w:jc w:val="center"/>
        </w:trPr>
        <w:tc>
          <w:tcPr>
            <w:tcW w:w="9752" w:type="dxa"/>
            <w:gridSpan w:val="2"/>
          </w:tcPr>
          <w:p w14:paraId="1D081A6D" w14:textId="77777777" w:rsidR="00340815" w:rsidRPr="004709FE" w:rsidRDefault="00340815">
            <w:pPr>
              <w:keepNext/>
            </w:pPr>
          </w:p>
        </w:tc>
      </w:tr>
      <w:tr w:rsidR="006D3184" w:rsidRPr="004709FE" w14:paraId="282A1B74" w14:textId="77777777" w:rsidTr="00340815">
        <w:trPr>
          <w:jc w:val="center"/>
        </w:trPr>
        <w:tc>
          <w:tcPr>
            <w:tcW w:w="4876" w:type="dxa"/>
            <w:hideMark/>
          </w:tcPr>
          <w:p w14:paraId="70861950" w14:textId="77777777" w:rsidR="00340815" w:rsidRPr="004709FE" w:rsidRDefault="00F81B32">
            <w:pPr>
              <w:pStyle w:val="AmColumnHeading"/>
              <w:keepNext/>
            </w:pPr>
            <w:r w:rsidRPr="004709FE">
              <w:t>Pasiūlymas dėl rezoliucijos</w:t>
            </w:r>
          </w:p>
        </w:tc>
        <w:tc>
          <w:tcPr>
            <w:tcW w:w="4876" w:type="dxa"/>
            <w:hideMark/>
          </w:tcPr>
          <w:p w14:paraId="63860992" w14:textId="77777777" w:rsidR="00340815" w:rsidRPr="004709FE" w:rsidRDefault="00F81B32">
            <w:pPr>
              <w:pStyle w:val="AmColumnHeading"/>
              <w:keepNext/>
            </w:pPr>
            <w:r w:rsidRPr="004709FE">
              <w:t>Pakeitimas</w:t>
            </w:r>
          </w:p>
        </w:tc>
      </w:tr>
      <w:tr w:rsidR="006D3184" w:rsidRPr="004709FE" w14:paraId="1F0D4DB1" w14:textId="77777777" w:rsidTr="00340815">
        <w:trPr>
          <w:jc w:val="center"/>
        </w:trPr>
        <w:tc>
          <w:tcPr>
            <w:tcW w:w="4876" w:type="dxa"/>
            <w:hideMark/>
          </w:tcPr>
          <w:p w14:paraId="726BFCD1" w14:textId="77777777" w:rsidR="00340815" w:rsidRPr="004709FE" w:rsidRDefault="00340815">
            <w:pPr>
              <w:pStyle w:val="Normal6a"/>
            </w:pPr>
          </w:p>
        </w:tc>
        <w:tc>
          <w:tcPr>
            <w:tcW w:w="4876" w:type="dxa"/>
            <w:hideMark/>
          </w:tcPr>
          <w:p w14:paraId="33CEC94D" w14:textId="77777777" w:rsidR="00340815" w:rsidRPr="004709FE" w:rsidRDefault="00F81B32">
            <w:pPr>
              <w:pStyle w:val="Normal6a"/>
              <w:rPr>
                <w:szCs w:val="24"/>
              </w:rPr>
            </w:pPr>
            <w:r w:rsidRPr="004709FE">
              <w:rPr>
                <w:b/>
                <w:i/>
              </w:rPr>
              <w:t>N.</w:t>
            </w:r>
            <w:r w:rsidRPr="004709FE">
              <w:t xml:space="preserve"> </w:t>
            </w:r>
            <w:r w:rsidRPr="004709FE">
              <w:tab/>
            </w:r>
            <w:r w:rsidRPr="004709FE">
              <w:rPr>
                <w:b/>
                <w:i/>
              </w:rPr>
              <w:t>kadangi Direktyva (ES) 2024/1712</w:t>
            </w:r>
            <w:r w:rsidRPr="004709FE">
              <w:rPr>
                <w:b/>
                <w:i/>
                <w:vertAlign w:val="superscript"/>
              </w:rPr>
              <w:t>1a</w:t>
            </w:r>
            <w:r w:rsidRPr="004709FE">
              <w:rPr>
                <w:b/>
                <w:i/>
              </w:rPr>
              <w:t xml:space="preserve"> į prekybos žmonėmis praktikos aprėptį įtraukia išnaudojimą surogatinei motinystei, priverstinę santuoką ir neteisėtą įvaikinimą; kadangi JT specialioji pranešėja smurto prieš moteris ir mergaites klausimais savo pranešime dėl smurto prieš moteris ir mergaites (A/80/158)</w:t>
            </w:r>
            <w:r w:rsidRPr="004709FE">
              <w:rPr>
                <w:rStyle w:val="FootnoteReference"/>
                <w:b/>
                <w:i/>
              </w:rPr>
              <w:t>1b</w:t>
            </w:r>
            <w:r w:rsidRPr="004709FE">
              <w:rPr>
                <w:b/>
                <w:i/>
              </w:rPr>
              <w:t xml:space="preserve"> pripažino surogatinę motinystę kaip ekonominio, psichologinio, fizinio ir reprodukcinio smurto prieš moteris formą;</w:t>
            </w:r>
          </w:p>
        </w:tc>
      </w:tr>
      <w:tr w:rsidR="006D3184" w:rsidRPr="004709FE" w14:paraId="64D95E42" w14:textId="77777777" w:rsidTr="00340815">
        <w:trPr>
          <w:jc w:val="center"/>
        </w:trPr>
        <w:tc>
          <w:tcPr>
            <w:tcW w:w="4876" w:type="dxa"/>
          </w:tcPr>
          <w:p w14:paraId="5C6A340D" w14:textId="77777777" w:rsidR="00E7692E" w:rsidRPr="004709FE" w:rsidRDefault="00E7692E">
            <w:pPr>
              <w:pStyle w:val="Normal6a"/>
            </w:pPr>
          </w:p>
        </w:tc>
        <w:tc>
          <w:tcPr>
            <w:tcW w:w="4876" w:type="dxa"/>
          </w:tcPr>
          <w:p w14:paraId="715BABC3" w14:textId="77777777" w:rsidR="00E7692E" w:rsidRPr="004709FE" w:rsidRDefault="00F81B32">
            <w:pPr>
              <w:pStyle w:val="Normal6a"/>
              <w:rPr>
                <w:b/>
                <w:i/>
              </w:rPr>
            </w:pPr>
            <w:r w:rsidRPr="004709FE">
              <w:t>____________________</w:t>
            </w:r>
          </w:p>
        </w:tc>
      </w:tr>
      <w:tr w:rsidR="006D3184" w:rsidRPr="004709FE" w14:paraId="23D027B7" w14:textId="77777777" w:rsidTr="00340815">
        <w:trPr>
          <w:jc w:val="center"/>
        </w:trPr>
        <w:tc>
          <w:tcPr>
            <w:tcW w:w="4876" w:type="dxa"/>
          </w:tcPr>
          <w:p w14:paraId="02020516" w14:textId="77777777" w:rsidR="00E7692E" w:rsidRPr="004709FE" w:rsidRDefault="00E7692E">
            <w:pPr>
              <w:pStyle w:val="Normal6a"/>
            </w:pPr>
          </w:p>
        </w:tc>
        <w:tc>
          <w:tcPr>
            <w:tcW w:w="4876" w:type="dxa"/>
          </w:tcPr>
          <w:p w14:paraId="2289E12E" w14:textId="48390CC8" w:rsidR="00B846A3" w:rsidRPr="004709FE" w:rsidRDefault="00F81B32" w:rsidP="00606745">
            <w:pPr>
              <w:pStyle w:val="Normal6a"/>
              <w:rPr>
                <w:b/>
                <w:bCs/>
                <w:i/>
                <w:iCs/>
              </w:rPr>
            </w:pPr>
            <w:r w:rsidRPr="004709FE">
              <w:rPr>
                <w:b/>
                <w:i/>
                <w:vertAlign w:val="superscript"/>
              </w:rPr>
              <w:t>1a</w:t>
            </w:r>
            <w:r w:rsidRPr="004709FE">
              <w:rPr>
                <w:b/>
                <w:i/>
              </w:rPr>
              <w:t xml:space="preserve"> 2024 m. birželio 13 d. Europos Parlamento ir Tarybos direktyva (ES) 2024/1712, kuria iš dalies keičiama Direktyva 2011/36/ES dėl prekybos žmonėmis prevencijos, kovos su ja ir aukų apsaugos, (OL L, 2024/1712, 2024 6 24, ELI: </w:t>
            </w:r>
            <w:hyperlink r:id="rId14" w:history="1">
              <w:r w:rsidRPr="004709FE">
                <w:rPr>
                  <w:rStyle w:val="Hyperlink"/>
                  <w:b/>
                  <w:i/>
                  <w:color w:val="auto"/>
                </w:rPr>
                <w:t>http://data.europa.eu/eli/dir/2024/1712/oj</w:t>
              </w:r>
            </w:hyperlink>
            <w:r w:rsidRPr="004709FE">
              <w:rPr>
                <w:b/>
                <w:i/>
              </w:rPr>
              <w:t>).</w:t>
            </w:r>
          </w:p>
          <w:p w14:paraId="1E90606E" w14:textId="1DB6D655" w:rsidR="00E7692E" w:rsidRPr="004709FE" w:rsidRDefault="00F81B32" w:rsidP="00606745">
            <w:pPr>
              <w:pStyle w:val="Normal6a"/>
            </w:pPr>
            <w:r w:rsidRPr="004709FE">
              <w:rPr>
                <w:rStyle w:val="FootnoteReference"/>
                <w:b/>
                <w:i/>
              </w:rPr>
              <w:t>1b</w:t>
            </w:r>
            <w:r w:rsidRPr="004709FE">
              <w:rPr>
                <w:b/>
                <w:i/>
              </w:rPr>
              <w:t xml:space="preserve"> JT Generalinė Asamblėja, „Smurtas prieš moteris ir mergaites, jo priežastys ir padariniai. Generalinio sekretoriaus raštas“, 80-oji sesija, </w:t>
            </w:r>
            <w:hyperlink r:id="rId15" w:history="1">
              <w:r w:rsidRPr="004709FE">
                <w:rPr>
                  <w:rStyle w:val="Hyperlink"/>
                  <w:b/>
                  <w:i/>
                  <w:color w:val="auto"/>
                </w:rPr>
                <w:t>https://docs.un.org/en/A/80/158</w:t>
              </w:r>
            </w:hyperlink>
            <w:r w:rsidRPr="004709FE">
              <w:t>.</w:t>
            </w:r>
            <w:r w:rsidRPr="004709FE">
              <w:rPr>
                <w:rStyle w:val="Hyperlink"/>
                <w:b/>
                <w:i/>
                <w:color w:val="auto"/>
              </w:rPr>
              <w:t xml:space="preserve"> </w:t>
            </w:r>
          </w:p>
        </w:tc>
      </w:tr>
    </w:tbl>
    <w:p w14:paraId="03906376" w14:textId="77777777" w:rsidR="00340815" w:rsidRPr="004709FE" w:rsidRDefault="00F81B32" w:rsidP="00340815">
      <w:pPr>
        <w:pStyle w:val="AmOrLang"/>
      </w:pPr>
      <w:proofErr w:type="spellStart"/>
      <w:r w:rsidRPr="004709FE">
        <w:t>Or</w:t>
      </w:r>
      <w:proofErr w:type="spellEnd"/>
      <w:r w:rsidRPr="004709FE">
        <w:t xml:space="preserve">. </w:t>
      </w:r>
      <w:r w:rsidRPr="004709FE">
        <w:rPr>
          <w:rStyle w:val="HideTWBExt"/>
          <w:rFonts w:eastAsiaTheme="majorEastAsia"/>
        </w:rPr>
        <w:t>&lt;Original&gt;</w:t>
      </w:r>
      <w:r w:rsidR="00C642A0" w:rsidRPr="004709FE">
        <w:rPr>
          <w:rStyle w:val="HideTWBInt"/>
        </w:rPr>
        <w:t>{EN}</w:t>
      </w:r>
      <w:proofErr w:type="spellStart"/>
      <w:r w:rsidR="00C642A0" w:rsidRPr="004709FE">
        <w:t>en</w:t>
      </w:r>
      <w:proofErr w:type="spellEnd"/>
      <w:r w:rsidRPr="004709FE">
        <w:rPr>
          <w:rStyle w:val="HideTWBExt"/>
          <w:rFonts w:eastAsiaTheme="majorEastAsia"/>
        </w:rPr>
        <w:t>&lt;/Original&gt;</w:t>
      </w:r>
    </w:p>
    <w:p w14:paraId="55446063" w14:textId="77777777" w:rsidR="00340815" w:rsidRPr="004709FE" w:rsidRDefault="00F81B32" w:rsidP="00340815">
      <w:r w:rsidRPr="004709FE">
        <w:rPr>
          <w:rStyle w:val="HideTWBExt"/>
        </w:rPr>
        <w:t>&lt;/Amend&gt;</w:t>
      </w:r>
    </w:p>
    <w:p w14:paraId="3B328A7C" w14:textId="77777777" w:rsidR="00340815" w:rsidRPr="004709FE" w:rsidRDefault="00F81B32" w:rsidP="00340815">
      <w:pPr>
        <w:pStyle w:val="AmNumberTabs"/>
        <w:keepNext/>
      </w:pPr>
      <w:r w:rsidRPr="004709FE">
        <w:rPr>
          <w:rStyle w:val="HideTWBExt"/>
          <w:b w:val="0"/>
        </w:rPr>
        <w:t>&lt;Amend&gt;</w:t>
      </w:r>
      <w:r w:rsidRPr="004709FE">
        <w:t>Pakeitimas</w:t>
      </w:r>
      <w:r w:rsidRPr="004709FE">
        <w:tab/>
      </w:r>
      <w:r w:rsidRPr="004709FE">
        <w:tab/>
      </w:r>
      <w:r w:rsidRPr="004709FE">
        <w:rPr>
          <w:rStyle w:val="HideTWBExt"/>
          <w:b w:val="0"/>
        </w:rPr>
        <w:t>&lt;NumAm&gt;</w:t>
      </w:r>
      <w:r w:rsidRPr="004709FE">
        <w:t>9</w:t>
      </w:r>
      <w:r w:rsidRPr="004709FE">
        <w:rPr>
          <w:rStyle w:val="HideTWBExt"/>
          <w:b w:val="0"/>
        </w:rPr>
        <w:t>&lt;/NumAm&gt;</w:t>
      </w:r>
    </w:p>
    <w:p w14:paraId="1CF78CB1" w14:textId="77777777" w:rsidR="00340815" w:rsidRPr="004709FE" w:rsidRDefault="00F81B32" w:rsidP="00340815">
      <w:pPr>
        <w:pStyle w:val="NormalBold12b"/>
        <w:keepNext/>
      </w:pPr>
      <w:r w:rsidRPr="004709FE">
        <w:rPr>
          <w:rStyle w:val="HideTWBExt"/>
          <w:b w:val="0"/>
        </w:rPr>
        <w:t>&lt;DocAmend&gt;</w:t>
      </w:r>
      <w:r w:rsidRPr="004709FE">
        <w:t>Pasiūlymas dėl rezoliucijos</w:t>
      </w:r>
      <w:r w:rsidRPr="004709FE">
        <w:rPr>
          <w:rStyle w:val="HideTWBExt"/>
          <w:b w:val="0"/>
        </w:rPr>
        <w:t>&lt;/DocAmend&gt;</w:t>
      </w:r>
    </w:p>
    <w:p w14:paraId="5FDD2D61" w14:textId="77777777" w:rsidR="00340815" w:rsidRPr="004709FE" w:rsidRDefault="00F81B32" w:rsidP="00340815">
      <w:pPr>
        <w:pStyle w:val="NormalBold"/>
      </w:pPr>
      <w:r w:rsidRPr="004709FE">
        <w:rPr>
          <w:rStyle w:val="HideTWBExt"/>
          <w:b w:val="0"/>
        </w:rPr>
        <w:t>&lt;Article&gt;</w:t>
      </w:r>
      <w:r w:rsidRPr="004709FE">
        <w:t>O konstatuojamoji dalis (nauja)</w:t>
      </w:r>
      <w:r w:rsidRPr="004709FE">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D3184" w:rsidRPr="004709FE" w14:paraId="269BDCAE" w14:textId="77777777" w:rsidTr="00340815">
        <w:trPr>
          <w:jc w:val="center"/>
        </w:trPr>
        <w:tc>
          <w:tcPr>
            <w:tcW w:w="9752" w:type="dxa"/>
            <w:gridSpan w:val="2"/>
          </w:tcPr>
          <w:p w14:paraId="4322BC3A" w14:textId="77777777" w:rsidR="00340815" w:rsidRPr="004709FE" w:rsidRDefault="00340815">
            <w:pPr>
              <w:keepNext/>
            </w:pPr>
          </w:p>
        </w:tc>
      </w:tr>
      <w:tr w:rsidR="006D3184" w:rsidRPr="004709FE" w14:paraId="631D95C3" w14:textId="77777777" w:rsidTr="00340815">
        <w:trPr>
          <w:jc w:val="center"/>
        </w:trPr>
        <w:tc>
          <w:tcPr>
            <w:tcW w:w="4876" w:type="dxa"/>
            <w:hideMark/>
          </w:tcPr>
          <w:p w14:paraId="446DD05C" w14:textId="77777777" w:rsidR="00340815" w:rsidRPr="004709FE" w:rsidRDefault="00F81B32">
            <w:pPr>
              <w:pStyle w:val="AmColumnHeading"/>
              <w:keepNext/>
            </w:pPr>
            <w:r w:rsidRPr="004709FE">
              <w:t>Pasiūlymas dėl rezoliucijos</w:t>
            </w:r>
          </w:p>
        </w:tc>
        <w:tc>
          <w:tcPr>
            <w:tcW w:w="4876" w:type="dxa"/>
            <w:hideMark/>
          </w:tcPr>
          <w:p w14:paraId="43DF2865" w14:textId="77777777" w:rsidR="00340815" w:rsidRPr="004709FE" w:rsidRDefault="00F81B32">
            <w:pPr>
              <w:pStyle w:val="AmColumnHeading"/>
              <w:keepNext/>
            </w:pPr>
            <w:r w:rsidRPr="004709FE">
              <w:t>Pakeitimas</w:t>
            </w:r>
          </w:p>
        </w:tc>
      </w:tr>
      <w:tr w:rsidR="006D3184" w:rsidRPr="004709FE" w14:paraId="67F320E4" w14:textId="77777777" w:rsidTr="00340815">
        <w:trPr>
          <w:jc w:val="center"/>
        </w:trPr>
        <w:tc>
          <w:tcPr>
            <w:tcW w:w="4876" w:type="dxa"/>
            <w:hideMark/>
          </w:tcPr>
          <w:p w14:paraId="01074956" w14:textId="77777777" w:rsidR="00340815" w:rsidRPr="004709FE" w:rsidRDefault="00340815">
            <w:pPr>
              <w:pStyle w:val="Normal6a"/>
            </w:pPr>
          </w:p>
        </w:tc>
        <w:tc>
          <w:tcPr>
            <w:tcW w:w="4876" w:type="dxa"/>
            <w:hideMark/>
          </w:tcPr>
          <w:p w14:paraId="0F952683" w14:textId="77777777" w:rsidR="00340815" w:rsidRPr="004709FE" w:rsidRDefault="00F81B32">
            <w:pPr>
              <w:pStyle w:val="Normal6a"/>
              <w:rPr>
                <w:szCs w:val="24"/>
              </w:rPr>
            </w:pPr>
            <w:r w:rsidRPr="004709FE">
              <w:rPr>
                <w:b/>
                <w:i/>
              </w:rPr>
              <w:t>O.</w:t>
            </w:r>
            <w:r w:rsidRPr="004709FE">
              <w:t xml:space="preserve"> </w:t>
            </w:r>
            <w:r w:rsidRPr="004709FE">
              <w:tab/>
            </w:r>
            <w:r w:rsidRPr="004709FE">
              <w:rPr>
                <w:b/>
                <w:i/>
              </w:rPr>
              <w:t xml:space="preserve">kadangi JT </w:t>
            </w:r>
            <w:r w:rsidRPr="004709FE">
              <w:rPr>
                <w:b/>
                <w:i/>
              </w:rPr>
              <w:t xml:space="preserve">specialiosios pranešėjos smurto prieš moteris ir </w:t>
            </w:r>
            <w:r w:rsidRPr="004709FE">
              <w:rPr>
                <w:b/>
                <w:i/>
              </w:rPr>
              <w:lastRenderedPageBreak/>
              <w:t>mergaites klausimais pranešime (A/HRC/59/47)</w:t>
            </w:r>
            <w:r w:rsidRPr="004709FE">
              <w:rPr>
                <w:rStyle w:val="FootnoteReference"/>
                <w:b/>
                <w:i/>
              </w:rPr>
              <w:t>1a</w:t>
            </w:r>
            <w:r w:rsidRPr="004709FE">
              <w:rPr>
                <w:b/>
                <w:i/>
              </w:rPr>
              <w:t xml:space="preserve"> pabrėžiama, kad sistemingas lyčiai atžvalgios kalbos ir kategorijų atsisakymas teisės aktuose ir politikoje yra tiesioginis išpuolis prieš moteris, dėl kurio silpnėja jų apsauga ir kuriuo paslepiamos tikrosios smurto ir diskriminacijos priežastys; kadangi, kaip nurodyta tame pačiame pranešime, keliose šalyse moterys, ginančios biologinės lyties politinę svarbą, susiduria su cenzūra, teisiniu priekabiavimu, darbo </w:t>
            </w:r>
            <w:r w:rsidRPr="004709FE">
              <w:rPr>
                <w:b/>
                <w:i/>
              </w:rPr>
              <w:t xml:space="preserve">ir pajamų praradimu, </w:t>
            </w:r>
            <w:proofErr w:type="spellStart"/>
            <w:r w:rsidRPr="004709FE">
              <w:rPr>
                <w:b/>
                <w:i/>
              </w:rPr>
              <w:t>nekvietimu</w:t>
            </w:r>
            <w:proofErr w:type="spellEnd"/>
            <w:r w:rsidRPr="004709FE">
              <w:rPr>
                <w:b/>
                <w:i/>
              </w:rPr>
              <w:t xml:space="preserve"> į platformas ir skaityti pranešimų, taip pat atsisakymu skelbti jų mokslinius tyrimus, o kai kurios iš jų yra tiek atstumiamos, kad tai priveda iki mėginimo nusižudyti, ir tai labai kenkia saugiam ir oriam moterų ir mergaičių dalyvavimui visuomenėje;</w:t>
            </w:r>
          </w:p>
        </w:tc>
      </w:tr>
      <w:tr w:rsidR="006D3184" w:rsidRPr="004709FE" w14:paraId="43EA0B34" w14:textId="77777777" w:rsidTr="00340815">
        <w:trPr>
          <w:jc w:val="center"/>
        </w:trPr>
        <w:tc>
          <w:tcPr>
            <w:tcW w:w="4876" w:type="dxa"/>
          </w:tcPr>
          <w:p w14:paraId="7541C419" w14:textId="77777777" w:rsidR="00E7692E" w:rsidRPr="004709FE" w:rsidRDefault="00E7692E">
            <w:pPr>
              <w:pStyle w:val="Normal6a"/>
            </w:pPr>
          </w:p>
        </w:tc>
        <w:tc>
          <w:tcPr>
            <w:tcW w:w="4876" w:type="dxa"/>
          </w:tcPr>
          <w:p w14:paraId="770CDF93" w14:textId="77777777" w:rsidR="00E7692E" w:rsidRPr="004709FE" w:rsidRDefault="00F81B32">
            <w:pPr>
              <w:pStyle w:val="Normal6a"/>
              <w:rPr>
                <w:b/>
                <w:i/>
              </w:rPr>
            </w:pPr>
            <w:r w:rsidRPr="004709FE">
              <w:t>____________________</w:t>
            </w:r>
          </w:p>
        </w:tc>
      </w:tr>
      <w:tr w:rsidR="006D3184" w:rsidRPr="004709FE" w14:paraId="0C727425" w14:textId="77777777" w:rsidTr="00340815">
        <w:trPr>
          <w:jc w:val="center"/>
        </w:trPr>
        <w:tc>
          <w:tcPr>
            <w:tcW w:w="4876" w:type="dxa"/>
          </w:tcPr>
          <w:p w14:paraId="04BCAD06" w14:textId="77777777" w:rsidR="00E7692E" w:rsidRPr="004709FE" w:rsidRDefault="00E7692E">
            <w:pPr>
              <w:pStyle w:val="Normal6a"/>
            </w:pPr>
          </w:p>
        </w:tc>
        <w:tc>
          <w:tcPr>
            <w:tcW w:w="4876" w:type="dxa"/>
          </w:tcPr>
          <w:p w14:paraId="55467E91" w14:textId="39441407" w:rsidR="00E7692E" w:rsidRPr="004709FE" w:rsidRDefault="00F81B32" w:rsidP="00B846A3">
            <w:pPr>
              <w:pStyle w:val="Normal6a"/>
              <w:rPr>
                <w:b/>
                <w:bCs/>
                <w:i/>
                <w:iCs/>
              </w:rPr>
            </w:pPr>
            <w:r w:rsidRPr="004709FE">
              <w:rPr>
                <w:rStyle w:val="FootnoteReference"/>
                <w:b/>
                <w:i/>
              </w:rPr>
              <w:t>1a</w:t>
            </w:r>
            <w:r w:rsidRPr="004709FE">
              <w:rPr>
                <w:b/>
                <w:i/>
              </w:rPr>
              <w:t xml:space="preserve"> JT Žmogaus teisių taryba, „Smurtas dėl lyties prieš moteris ir mergaites. Naujos ribos ir kylančios problemos“, 59-oji sesija, </w:t>
            </w:r>
            <w:hyperlink r:id="rId16" w:history="1">
              <w:r w:rsidRPr="004709FE">
                <w:rPr>
                  <w:rStyle w:val="Hyperlink"/>
                  <w:b/>
                  <w:i/>
                  <w:color w:val="auto"/>
                </w:rPr>
                <w:t>https://www.ohchr.org/sites/default/files/documents/hrbodies/hrcouncil/sessions-regular/session59/advance-version/a-hrc-59-47-aev.pdf</w:t>
              </w:r>
            </w:hyperlink>
            <w:r w:rsidRPr="004709FE">
              <w:rPr>
                <w:b/>
                <w:i/>
              </w:rPr>
              <w:t>.</w:t>
            </w:r>
            <w:r w:rsidRPr="004709FE">
              <w:rPr>
                <w:rStyle w:val="Hyperlink"/>
                <w:b/>
                <w:i/>
                <w:color w:val="auto"/>
              </w:rPr>
              <w:t xml:space="preserve"> </w:t>
            </w:r>
          </w:p>
        </w:tc>
      </w:tr>
    </w:tbl>
    <w:p w14:paraId="1DDE5F66" w14:textId="77777777" w:rsidR="00340815" w:rsidRPr="004709FE" w:rsidRDefault="00F81B32" w:rsidP="00340815">
      <w:pPr>
        <w:pStyle w:val="AmOrLang"/>
      </w:pPr>
      <w:proofErr w:type="spellStart"/>
      <w:r w:rsidRPr="004709FE">
        <w:t>Or</w:t>
      </w:r>
      <w:proofErr w:type="spellEnd"/>
      <w:r w:rsidRPr="004709FE">
        <w:t xml:space="preserve">. </w:t>
      </w:r>
      <w:r w:rsidRPr="004709FE">
        <w:rPr>
          <w:rStyle w:val="HideTWBExt"/>
          <w:rFonts w:eastAsiaTheme="majorEastAsia"/>
        </w:rPr>
        <w:t>&lt;Original&gt;</w:t>
      </w:r>
      <w:r w:rsidR="00B17030" w:rsidRPr="004709FE">
        <w:rPr>
          <w:rStyle w:val="HideTWBInt"/>
        </w:rPr>
        <w:t>{EN}</w:t>
      </w:r>
      <w:proofErr w:type="spellStart"/>
      <w:r w:rsidR="00B17030" w:rsidRPr="004709FE">
        <w:t>en</w:t>
      </w:r>
      <w:proofErr w:type="spellEnd"/>
      <w:r w:rsidRPr="004709FE">
        <w:rPr>
          <w:rStyle w:val="HideTWBExt"/>
          <w:rFonts w:eastAsiaTheme="majorEastAsia"/>
        </w:rPr>
        <w:t>&lt;/Original&gt;</w:t>
      </w:r>
    </w:p>
    <w:p w14:paraId="76FE891E" w14:textId="77777777" w:rsidR="00340815" w:rsidRPr="004709FE" w:rsidRDefault="00F81B32" w:rsidP="00340815">
      <w:r w:rsidRPr="004709FE">
        <w:rPr>
          <w:rStyle w:val="HideTWBExt"/>
        </w:rPr>
        <w:t>&lt;/Amend&gt;</w:t>
      </w:r>
    </w:p>
    <w:p w14:paraId="1DDF4587" w14:textId="77777777" w:rsidR="00340815" w:rsidRPr="004709FE" w:rsidRDefault="00F81B32" w:rsidP="00340815">
      <w:pPr>
        <w:pStyle w:val="AmNumberTabs"/>
        <w:keepNext/>
      </w:pPr>
      <w:r w:rsidRPr="004709FE">
        <w:rPr>
          <w:rStyle w:val="HideTWBExt"/>
          <w:b w:val="0"/>
        </w:rPr>
        <w:t>&lt;Amend&gt;</w:t>
      </w:r>
      <w:r w:rsidRPr="004709FE">
        <w:t>Pakeitimas</w:t>
      </w:r>
      <w:r w:rsidRPr="004709FE">
        <w:tab/>
      </w:r>
      <w:r w:rsidRPr="004709FE">
        <w:tab/>
      </w:r>
      <w:r w:rsidRPr="004709FE">
        <w:rPr>
          <w:rStyle w:val="HideTWBExt"/>
          <w:b w:val="0"/>
        </w:rPr>
        <w:t>&lt;NumAm&gt;</w:t>
      </w:r>
      <w:r w:rsidRPr="004709FE">
        <w:t>10</w:t>
      </w:r>
      <w:r w:rsidRPr="004709FE">
        <w:rPr>
          <w:rStyle w:val="HideTWBExt"/>
          <w:b w:val="0"/>
        </w:rPr>
        <w:t>&lt;/NumAm&gt;</w:t>
      </w:r>
    </w:p>
    <w:p w14:paraId="197B08D0" w14:textId="77777777" w:rsidR="00340815" w:rsidRPr="004709FE" w:rsidRDefault="00F81B32" w:rsidP="00340815">
      <w:pPr>
        <w:pStyle w:val="NormalBold12b"/>
        <w:keepNext/>
      </w:pPr>
      <w:r w:rsidRPr="004709FE">
        <w:rPr>
          <w:rStyle w:val="HideTWBExt"/>
          <w:b w:val="0"/>
        </w:rPr>
        <w:t>&lt;DocAmend&gt;</w:t>
      </w:r>
      <w:r w:rsidRPr="004709FE">
        <w:t>Pasiūlymas dėl rezoliucijos</w:t>
      </w:r>
      <w:r w:rsidRPr="004709FE">
        <w:rPr>
          <w:rStyle w:val="HideTWBExt"/>
          <w:b w:val="0"/>
        </w:rPr>
        <w:t>&lt;/DocAmend&gt;</w:t>
      </w:r>
    </w:p>
    <w:p w14:paraId="200DD2F4" w14:textId="77777777" w:rsidR="00340815" w:rsidRPr="004709FE" w:rsidRDefault="00F81B32" w:rsidP="00340815">
      <w:pPr>
        <w:pStyle w:val="NormalBold"/>
      </w:pPr>
      <w:r w:rsidRPr="004709FE">
        <w:rPr>
          <w:rStyle w:val="HideTWBExt"/>
          <w:b w:val="0"/>
        </w:rPr>
        <w:t>&lt;Article&gt;</w:t>
      </w:r>
      <w:r w:rsidRPr="004709FE">
        <w:t>1 a dalis (nauja)</w:t>
      </w:r>
      <w:r w:rsidRPr="004709FE">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D3184" w:rsidRPr="004709FE" w14:paraId="5CC9FA57" w14:textId="77777777" w:rsidTr="00340815">
        <w:trPr>
          <w:jc w:val="center"/>
        </w:trPr>
        <w:tc>
          <w:tcPr>
            <w:tcW w:w="9752" w:type="dxa"/>
            <w:gridSpan w:val="2"/>
          </w:tcPr>
          <w:p w14:paraId="4D62A7BE" w14:textId="77777777" w:rsidR="00340815" w:rsidRPr="004709FE" w:rsidRDefault="00340815">
            <w:pPr>
              <w:keepNext/>
            </w:pPr>
          </w:p>
        </w:tc>
      </w:tr>
      <w:tr w:rsidR="006D3184" w:rsidRPr="004709FE" w14:paraId="72981F62" w14:textId="77777777" w:rsidTr="00340815">
        <w:trPr>
          <w:jc w:val="center"/>
        </w:trPr>
        <w:tc>
          <w:tcPr>
            <w:tcW w:w="4876" w:type="dxa"/>
            <w:hideMark/>
          </w:tcPr>
          <w:p w14:paraId="4B95BF09" w14:textId="77777777" w:rsidR="00340815" w:rsidRPr="004709FE" w:rsidRDefault="00F81B32">
            <w:pPr>
              <w:pStyle w:val="AmColumnHeading"/>
              <w:keepNext/>
            </w:pPr>
            <w:r w:rsidRPr="004709FE">
              <w:t xml:space="preserve">Pasiūlymas dėl </w:t>
            </w:r>
            <w:r w:rsidRPr="004709FE">
              <w:t>rezoliucijos</w:t>
            </w:r>
          </w:p>
        </w:tc>
        <w:tc>
          <w:tcPr>
            <w:tcW w:w="4876" w:type="dxa"/>
            <w:hideMark/>
          </w:tcPr>
          <w:p w14:paraId="4ACE9788" w14:textId="77777777" w:rsidR="00340815" w:rsidRPr="004709FE" w:rsidRDefault="00F81B32">
            <w:pPr>
              <w:pStyle w:val="AmColumnHeading"/>
              <w:keepNext/>
            </w:pPr>
            <w:r w:rsidRPr="004709FE">
              <w:t>Pakeitimas</w:t>
            </w:r>
          </w:p>
        </w:tc>
      </w:tr>
      <w:tr w:rsidR="006D3184" w:rsidRPr="004709FE" w14:paraId="40D21B92" w14:textId="77777777" w:rsidTr="00340815">
        <w:trPr>
          <w:jc w:val="center"/>
        </w:trPr>
        <w:tc>
          <w:tcPr>
            <w:tcW w:w="4876" w:type="dxa"/>
            <w:hideMark/>
          </w:tcPr>
          <w:p w14:paraId="50F8F0C8" w14:textId="77777777" w:rsidR="00340815" w:rsidRPr="004709FE" w:rsidRDefault="00340815">
            <w:pPr>
              <w:pStyle w:val="Normal6a"/>
            </w:pPr>
          </w:p>
        </w:tc>
        <w:tc>
          <w:tcPr>
            <w:tcW w:w="4876" w:type="dxa"/>
            <w:hideMark/>
          </w:tcPr>
          <w:p w14:paraId="7939FDFF" w14:textId="77777777" w:rsidR="00340815" w:rsidRPr="004709FE" w:rsidRDefault="00F81B32">
            <w:pPr>
              <w:pStyle w:val="Normal6a"/>
              <w:rPr>
                <w:szCs w:val="24"/>
              </w:rPr>
            </w:pPr>
            <w:r w:rsidRPr="004709FE">
              <w:rPr>
                <w:b/>
                <w:i/>
              </w:rPr>
              <w:t>1a.</w:t>
            </w:r>
            <w:r w:rsidRPr="004709FE">
              <w:t xml:space="preserve"> </w:t>
            </w:r>
            <w:r w:rsidRPr="004709FE">
              <w:tab/>
            </w:r>
            <w:r w:rsidRPr="004709FE">
              <w:rPr>
                <w:b/>
                <w:i/>
              </w:rPr>
              <w:t>apgailestauja, kad ES pagrindinių teisių agentūros 2025 m. pagrindinių teisių ataskaitoje nekalbama apie krikščionių persekiojimą, įskaitant ypatingą pažeidžiamumą, kurį patiria krikščionės moterys;</w:t>
            </w:r>
          </w:p>
        </w:tc>
      </w:tr>
    </w:tbl>
    <w:p w14:paraId="5778744C" w14:textId="77777777" w:rsidR="00340815" w:rsidRPr="004709FE" w:rsidRDefault="00F81B32" w:rsidP="00340815">
      <w:pPr>
        <w:pStyle w:val="AmOrLang"/>
      </w:pPr>
      <w:proofErr w:type="spellStart"/>
      <w:r w:rsidRPr="004709FE">
        <w:t>Or</w:t>
      </w:r>
      <w:proofErr w:type="spellEnd"/>
      <w:r w:rsidRPr="004709FE">
        <w:t xml:space="preserve">. </w:t>
      </w:r>
      <w:r w:rsidRPr="004709FE">
        <w:rPr>
          <w:rStyle w:val="HideTWBExt"/>
          <w:rFonts w:eastAsiaTheme="majorEastAsia"/>
        </w:rPr>
        <w:t>&lt;Original&gt;</w:t>
      </w:r>
      <w:r w:rsidR="00B17030" w:rsidRPr="004709FE">
        <w:rPr>
          <w:rStyle w:val="HideTWBInt"/>
        </w:rPr>
        <w:t>{EN}</w:t>
      </w:r>
      <w:proofErr w:type="spellStart"/>
      <w:r w:rsidR="00B17030" w:rsidRPr="004709FE">
        <w:t>en</w:t>
      </w:r>
      <w:proofErr w:type="spellEnd"/>
      <w:r w:rsidRPr="004709FE">
        <w:rPr>
          <w:rStyle w:val="HideTWBExt"/>
          <w:rFonts w:eastAsiaTheme="majorEastAsia"/>
        </w:rPr>
        <w:t>&lt;/Original&gt;</w:t>
      </w:r>
    </w:p>
    <w:p w14:paraId="431273A8" w14:textId="77777777" w:rsidR="00340815" w:rsidRPr="004709FE" w:rsidRDefault="00F81B32" w:rsidP="00340815">
      <w:r w:rsidRPr="004709FE">
        <w:rPr>
          <w:rStyle w:val="HideTWBExt"/>
        </w:rPr>
        <w:lastRenderedPageBreak/>
        <w:t>&lt;/Amend&gt;</w:t>
      </w:r>
    </w:p>
    <w:p w14:paraId="35EBCB06" w14:textId="77777777" w:rsidR="00340815" w:rsidRPr="004709FE" w:rsidRDefault="00F81B32" w:rsidP="00340815">
      <w:pPr>
        <w:pStyle w:val="AmNumberTabs"/>
        <w:keepNext/>
      </w:pPr>
      <w:r w:rsidRPr="004709FE">
        <w:rPr>
          <w:rStyle w:val="HideTWBExt"/>
          <w:b w:val="0"/>
        </w:rPr>
        <w:t>&lt;Amend&gt;</w:t>
      </w:r>
      <w:r w:rsidRPr="004709FE">
        <w:t>Pakeitimas</w:t>
      </w:r>
      <w:r w:rsidRPr="004709FE">
        <w:tab/>
      </w:r>
      <w:r w:rsidRPr="004709FE">
        <w:tab/>
      </w:r>
      <w:r w:rsidRPr="004709FE">
        <w:rPr>
          <w:rStyle w:val="HideTWBExt"/>
          <w:b w:val="0"/>
        </w:rPr>
        <w:t>&lt;NumAm&gt;</w:t>
      </w:r>
      <w:r w:rsidRPr="004709FE">
        <w:t>11</w:t>
      </w:r>
      <w:r w:rsidRPr="004709FE">
        <w:rPr>
          <w:rStyle w:val="HideTWBExt"/>
          <w:b w:val="0"/>
        </w:rPr>
        <w:t>&lt;/NumAm&gt;</w:t>
      </w:r>
    </w:p>
    <w:p w14:paraId="31D87A99" w14:textId="77777777" w:rsidR="00340815" w:rsidRPr="004709FE" w:rsidRDefault="00F81B32" w:rsidP="00340815">
      <w:pPr>
        <w:pStyle w:val="NormalBold12b"/>
        <w:keepNext/>
      </w:pPr>
      <w:r w:rsidRPr="004709FE">
        <w:rPr>
          <w:rStyle w:val="HideTWBExt"/>
          <w:b w:val="0"/>
        </w:rPr>
        <w:t>&lt;DocAmend&gt;</w:t>
      </w:r>
      <w:r w:rsidRPr="004709FE">
        <w:t>Pasiūlymas dėl rezoliucijos</w:t>
      </w:r>
      <w:r w:rsidRPr="004709FE">
        <w:rPr>
          <w:rStyle w:val="HideTWBExt"/>
          <w:b w:val="0"/>
        </w:rPr>
        <w:t>&lt;/DocAmend&gt;</w:t>
      </w:r>
    </w:p>
    <w:p w14:paraId="58E41C1E" w14:textId="77777777" w:rsidR="00340815" w:rsidRPr="004709FE" w:rsidRDefault="00F81B32" w:rsidP="00340815">
      <w:pPr>
        <w:pStyle w:val="NormalBold"/>
      </w:pPr>
      <w:r w:rsidRPr="004709FE">
        <w:rPr>
          <w:rStyle w:val="HideTWBExt"/>
          <w:b w:val="0"/>
        </w:rPr>
        <w:t>&lt;Article&gt;</w:t>
      </w:r>
      <w:r w:rsidRPr="004709FE">
        <w:t>4 a dalis (nauja)</w:t>
      </w:r>
      <w:r w:rsidRPr="004709FE">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D3184" w:rsidRPr="004709FE" w14:paraId="1D2C22BD" w14:textId="77777777" w:rsidTr="00340815">
        <w:trPr>
          <w:jc w:val="center"/>
        </w:trPr>
        <w:tc>
          <w:tcPr>
            <w:tcW w:w="9752" w:type="dxa"/>
            <w:gridSpan w:val="2"/>
          </w:tcPr>
          <w:p w14:paraId="42179140" w14:textId="77777777" w:rsidR="00340815" w:rsidRPr="004709FE" w:rsidRDefault="00340815">
            <w:pPr>
              <w:keepNext/>
            </w:pPr>
          </w:p>
        </w:tc>
      </w:tr>
      <w:tr w:rsidR="006D3184" w:rsidRPr="004709FE" w14:paraId="0CFC36A0" w14:textId="77777777" w:rsidTr="00340815">
        <w:trPr>
          <w:jc w:val="center"/>
        </w:trPr>
        <w:tc>
          <w:tcPr>
            <w:tcW w:w="4876" w:type="dxa"/>
            <w:hideMark/>
          </w:tcPr>
          <w:p w14:paraId="413D6202" w14:textId="77777777" w:rsidR="00340815" w:rsidRPr="004709FE" w:rsidRDefault="00F81B32">
            <w:pPr>
              <w:pStyle w:val="AmColumnHeading"/>
              <w:keepNext/>
            </w:pPr>
            <w:r w:rsidRPr="004709FE">
              <w:t>Pasiūlymas dėl rezoliucijos</w:t>
            </w:r>
          </w:p>
        </w:tc>
        <w:tc>
          <w:tcPr>
            <w:tcW w:w="4876" w:type="dxa"/>
            <w:hideMark/>
          </w:tcPr>
          <w:p w14:paraId="6AE5CD27" w14:textId="77777777" w:rsidR="00340815" w:rsidRPr="004709FE" w:rsidRDefault="00F81B32">
            <w:pPr>
              <w:pStyle w:val="AmColumnHeading"/>
              <w:keepNext/>
            </w:pPr>
            <w:r w:rsidRPr="004709FE">
              <w:t>Pakeitimas</w:t>
            </w:r>
          </w:p>
        </w:tc>
      </w:tr>
      <w:tr w:rsidR="006D3184" w:rsidRPr="004709FE" w14:paraId="7F1B05D9" w14:textId="77777777" w:rsidTr="00340815">
        <w:trPr>
          <w:jc w:val="center"/>
        </w:trPr>
        <w:tc>
          <w:tcPr>
            <w:tcW w:w="4876" w:type="dxa"/>
            <w:hideMark/>
          </w:tcPr>
          <w:p w14:paraId="42C84981" w14:textId="77777777" w:rsidR="00340815" w:rsidRPr="004709FE" w:rsidRDefault="00340815">
            <w:pPr>
              <w:pStyle w:val="Normal6a"/>
            </w:pPr>
          </w:p>
        </w:tc>
        <w:tc>
          <w:tcPr>
            <w:tcW w:w="4876" w:type="dxa"/>
            <w:hideMark/>
          </w:tcPr>
          <w:p w14:paraId="18B8A83E" w14:textId="77777777" w:rsidR="00340815" w:rsidRPr="004709FE" w:rsidRDefault="00F81B32">
            <w:pPr>
              <w:pStyle w:val="Normal6a"/>
              <w:rPr>
                <w:szCs w:val="24"/>
              </w:rPr>
            </w:pPr>
            <w:r w:rsidRPr="004709FE">
              <w:rPr>
                <w:b/>
                <w:i/>
              </w:rPr>
              <w:t>4a.</w:t>
            </w:r>
            <w:r w:rsidRPr="004709FE">
              <w:tab/>
            </w:r>
            <w:r w:rsidRPr="004709FE">
              <w:rPr>
                <w:b/>
                <w:i/>
              </w:rPr>
              <w:t xml:space="preserve">ragina valstybes nares parengti ir įgyvendinti politiką, </w:t>
            </w:r>
            <w:r w:rsidRPr="004709FE">
              <w:rPr>
                <w:b/>
                <w:i/>
              </w:rPr>
              <w:t>kuria būtų stiprinamas šeimos gyvenimas, saugoma namų ūkių neliečiamybė ir teikiama visapusiška parama tėvams, ypač motinoms, nes tai yra pagrindinė priemonė siekiant užtikrinti socialinį stabilumą, vaikų gerovę ir tinkamą demokratinių visuomenių veikimą;</w:t>
            </w:r>
          </w:p>
        </w:tc>
      </w:tr>
    </w:tbl>
    <w:p w14:paraId="4ABC3FEE" w14:textId="77777777" w:rsidR="00340815" w:rsidRPr="004709FE" w:rsidRDefault="00F81B32" w:rsidP="00340815">
      <w:pPr>
        <w:pStyle w:val="AmOrLang"/>
      </w:pPr>
      <w:proofErr w:type="spellStart"/>
      <w:r w:rsidRPr="004709FE">
        <w:t>Or</w:t>
      </w:r>
      <w:proofErr w:type="spellEnd"/>
      <w:r w:rsidRPr="004709FE">
        <w:t xml:space="preserve">. </w:t>
      </w:r>
      <w:r w:rsidRPr="004709FE">
        <w:rPr>
          <w:rStyle w:val="HideTWBExt"/>
          <w:rFonts w:eastAsiaTheme="majorEastAsia"/>
        </w:rPr>
        <w:t>&lt;Original&gt;</w:t>
      </w:r>
      <w:r w:rsidR="00B17030" w:rsidRPr="004709FE">
        <w:rPr>
          <w:rStyle w:val="HideTWBInt"/>
        </w:rPr>
        <w:t>{EN}</w:t>
      </w:r>
      <w:proofErr w:type="spellStart"/>
      <w:r w:rsidR="00B17030" w:rsidRPr="004709FE">
        <w:t>en</w:t>
      </w:r>
      <w:proofErr w:type="spellEnd"/>
      <w:r w:rsidRPr="004709FE">
        <w:rPr>
          <w:rStyle w:val="HideTWBExt"/>
          <w:rFonts w:eastAsiaTheme="majorEastAsia"/>
        </w:rPr>
        <w:t>&lt;/Original&gt;</w:t>
      </w:r>
    </w:p>
    <w:p w14:paraId="32ED6F18" w14:textId="77777777" w:rsidR="00340815" w:rsidRPr="004709FE" w:rsidRDefault="00F81B32" w:rsidP="00340815">
      <w:r w:rsidRPr="004709FE">
        <w:rPr>
          <w:rStyle w:val="HideTWBExt"/>
        </w:rPr>
        <w:t>&lt;/Amend&gt;</w:t>
      </w:r>
    </w:p>
    <w:p w14:paraId="59CBB931" w14:textId="77777777" w:rsidR="00340815" w:rsidRPr="004709FE" w:rsidRDefault="00F81B32" w:rsidP="00340815">
      <w:pPr>
        <w:pStyle w:val="AmNumberTabs"/>
        <w:keepNext/>
      </w:pPr>
      <w:r w:rsidRPr="004709FE">
        <w:rPr>
          <w:rStyle w:val="HideTWBExt"/>
          <w:b w:val="0"/>
        </w:rPr>
        <w:t>&lt;Amend&gt;</w:t>
      </w:r>
      <w:r w:rsidRPr="004709FE">
        <w:t>Pakeitimas</w:t>
      </w:r>
      <w:r w:rsidRPr="004709FE">
        <w:tab/>
      </w:r>
      <w:r w:rsidRPr="004709FE">
        <w:tab/>
      </w:r>
      <w:r w:rsidRPr="004709FE">
        <w:rPr>
          <w:rStyle w:val="HideTWBExt"/>
          <w:b w:val="0"/>
        </w:rPr>
        <w:t>&lt;NumAm&gt;</w:t>
      </w:r>
      <w:r w:rsidRPr="004709FE">
        <w:t>12</w:t>
      </w:r>
      <w:r w:rsidRPr="004709FE">
        <w:rPr>
          <w:rStyle w:val="HideTWBExt"/>
          <w:b w:val="0"/>
        </w:rPr>
        <w:t>&lt;/NumAm&gt;</w:t>
      </w:r>
    </w:p>
    <w:p w14:paraId="778C85F5" w14:textId="77777777" w:rsidR="00340815" w:rsidRPr="004709FE" w:rsidRDefault="00F81B32" w:rsidP="00340815">
      <w:pPr>
        <w:pStyle w:val="NormalBold12b"/>
        <w:keepNext/>
      </w:pPr>
      <w:r w:rsidRPr="004709FE">
        <w:rPr>
          <w:rStyle w:val="HideTWBExt"/>
          <w:b w:val="0"/>
        </w:rPr>
        <w:t>&lt;DocAmend&gt;</w:t>
      </w:r>
      <w:r w:rsidRPr="004709FE">
        <w:t>Pasiūlymas dėl rezoliucijos</w:t>
      </w:r>
      <w:r w:rsidRPr="004709FE">
        <w:rPr>
          <w:rStyle w:val="HideTWBExt"/>
          <w:b w:val="0"/>
        </w:rPr>
        <w:t>&lt;/DocAmend&gt;</w:t>
      </w:r>
    </w:p>
    <w:p w14:paraId="64FBFD31" w14:textId="77777777" w:rsidR="00340815" w:rsidRPr="004709FE" w:rsidRDefault="00F81B32" w:rsidP="00340815">
      <w:pPr>
        <w:pStyle w:val="NormalBold"/>
      </w:pPr>
      <w:r w:rsidRPr="004709FE">
        <w:rPr>
          <w:rStyle w:val="HideTWBExt"/>
          <w:b w:val="0"/>
        </w:rPr>
        <w:t>&lt;Article&gt;</w:t>
      </w:r>
      <w:r w:rsidRPr="004709FE">
        <w:t>25 a dalis (nauja)</w:t>
      </w:r>
      <w:r w:rsidRPr="004709FE">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D3184" w:rsidRPr="004709FE" w14:paraId="07E25190" w14:textId="77777777" w:rsidTr="00340815">
        <w:trPr>
          <w:jc w:val="center"/>
        </w:trPr>
        <w:tc>
          <w:tcPr>
            <w:tcW w:w="9752" w:type="dxa"/>
            <w:gridSpan w:val="2"/>
          </w:tcPr>
          <w:p w14:paraId="322D1DF0" w14:textId="77777777" w:rsidR="00340815" w:rsidRPr="004709FE" w:rsidRDefault="00340815">
            <w:pPr>
              <w:keepNext/>
            </w:pPr>
          </w:p>
        </w:tc>
      </w:tr>
      <w:tr w:rsidR="006D3184" w:rsidRPr="004709FE" w14:paraId="67040ED2" w14:textId="77777777" w:rsidTr="00340815">
        <w:trPr>
          <w:jc w:val="center"/>
        </w:trPr>
        <w:tc>
          <w:tcPr>
            <w:tcW w:w="4876" w:type="dxa"/>
            <w:hideMark/>
          </w:tcPr>
          <w:p w14:paraId="105FBED5" w14:textId="77777777" w:rsidR="00340815" w:rsidRPr="004709FE" w:rsidRDefault="00F81B32">
            <w:pPr>
              <w:pStyle w:val="AmColumnHeading"/>
              <w:keepNext/>
            </w:pPr>
            <w:r w:rsidRPr="004709FE">
              <w:t>Pasiūlymas dėl rezoliucijos</w:t>
            </w:r>
          </w:p>
        </w:tc>
        <w:tc>
          <w:tcPr>
            <w:tcW w:w="4876" w:type="dxa"/>
            <w:hideMark/>
          </w:tcPr>
          <w:p w14:paraId="4428A9BA" w14:textId="77777777" w:rsidR="00340815" w:rsidRPr="004709FE" w:rsidRDefault="00F81B32">
            <w:pPr>
              <w:pStyle w:val="AmColumnHeading"/>
              <w:keepNext/>
            </w:pPr>
            <w:r w:rsidRPr="004709FE">
              <w:t>Pakeitimas</w:t>
            </w:r>
          </w:p>
        </w:tc>
      </w:tr>
      <w:tr w:rsidR="006D3184" w:rsidRPr="004709FE" w14:paraId="5F8DB179" w14:textId="77777777" w:rsidTr="00340815">
        <w:trPr>
          <w:jc w:val="center"/>
        </w:trPr>
        <w:tc>
          <w:tcPr>
            <w:tcW w:w="4876" w:type="dxa"/>
            <w:hideMark/>
          </w:tcPr>
          <w:p w14:paraId="21B98EB8" w14:textId="77777777" w:rsidR="00340815" w:rsidRPr="004709FE" w:rsidRDefault="00340815">
            <w:pPr>
              <w:pStyle w:val="Normal6a"/>
            </w:pPr>
          </w:p>
        </w:tc>
        <w:tc>
          <w:tcPr>
            <w:tcW w:w="4876" w:type="dxa"/>
            <w:hideMark/>
          </w:tcPr>
          <w:p w14:paraId="66A4E90E" w14:textId="77777777" w:rsidR="00340815" w:rsidRPr="004709FE" w:rsidRDefault="00F81B32">
            <w:pPr>
              <w:pStyle w:val="Normal6a"/>
              <w:rPr>
                <w:szCs w:val="24"/>
              </w:rPr>
            </w:pPr>
            <w:r w:rsidRPr="004709FE">
              <w:rPr>
                <w:b/>
                <w:i/>
              </w:rPr>
              <w:t>25a.</w:t>
            </w:r>
            <w:r w:rsidRPr="004709FE">
              <w:t xml:space="preserve"> </w:t>
            </w:r>
            <w:r w:rsidRPr="004709FE">
              <w:tab/>
            </w:r>
            <w:r w:rsidRPr="004709FE">
              <w:rPr>
                <w:b/>
                <w:i/>
              </w:rPr>
              <w:t xml:space="preserve">pabrėžia, kad neteisėtos </w:t>
            </w:r>
            <w:r w:rsidRPr="004709FE">
              <w:rPr>
                <w:b/>
                <w:i/>
              </w:rPr>
              <w:t xml:space="preserve">migracijos maršrutai, ypač kertantys Viduržemio jūrą, yra tapę aplinka, kurioje moterys sistemingai susiduria su smurtu, įskaitant išžaginimą ir kitų formų prievartą; pažymi, kad toleruodama nesaugius ir nelegalius migracijos kanalus ES netiesiogiai prisideda prie to, kad moterys susiduria su šia rizika; todėl ragina ES lygmeniu vykdyti politiką, kuria būtų veiksmingai išardyti neteisėto migrantų gabenimo tinklai, užkirstas kelias keliaujančių moterų išnaudojimui ir teikiama pirmenybė saugumui ir apsaugai, </w:t>
            </w:r>
            <w:r w:rsidRPr="004709FE">
              <w:rPr>
                <w:b/>
                <w:i/>
              </w:rPr>
              <w:t>o ne neteisėtam atvykimui;</w:t>
            </w:r>
          </w:p>
        </w:tc>
      </w:tr>
    </w:tbl>
    <w:p w14:paraId="59DE64AB" w14:textId="77777777" w:rsidR="00340815" w:rsidRPr="004709FE" w:rsidRDefault="00F81B32" w:rsidP="00340815">
      <w:pPr>
        <w:pStyle w:val="AmOrLang"/>
      </w:pPr>
      <w:proofErr w:type="spellStart"/>
      <w:r w:rsidRPr="004709FE">
        <w:t>Or</w:t>
      </w:r>
      <w:proofErr w:type="spellEnd"/>
      <w:r w:rsidRPr="004709FE">
        <w:t xml:space="preserve">. </w:t>
      </w:r>
      <w:r w:rsidRPr="004709FE">
        <w:rPr>
          <w:rStyle w:val="HideTWBExt"/>
          <w:rFonts w:eastAsiaTheme="majorEastAsia"/>
        </w:rPr>
        <w:t>&lt;Original&gt;</w:t>
      </w:r>
      <w:r w:rsidR="00B17030" w:rsidRPr="004709FE">
        <w:rPr>
          <w:rStyle w:val="HideTWBInt"/>
        </w:rPr>
        <w:t>{EN}</w:t>
      </w:r>
      <w:proofErr w:type="spellStart"/>
      <w:r w:rsidR="00B17030" w:rsidRPr="004709FE">
        <w:t>en</w:t>
      </w:r>
      <w:proofErr w:type="spellEnd"/>
      <w:r w:rsidRPr="004709FE">
        <w:rPr>
          <w:rStyle w:val="HideTWBExt"/>
          <w:rFonts w:eastAsiaTheme="majorEastAsia"/>
        </w:rPr>
        <w:t>&lt;/Original&gt;</w:t>
      </w:r>
    </w:p>
    <w:p w14:paraId="43C8DBAC" w14:textId="77777777" w:rsidR="00340815" w:rsidRPr="004709FE" w:rsidRDefault="00F81B32" w:rsidP="00340815">
      <w:r w:rsidRPr="004709FE">
        <w:rPr>
          <w:rStyle w:val="HideTWBExt"/>
        </w:rPr>
        <w:t>&lt;/Amend&gt;</w:t>
      </w:r>
    </w:p>
    <w:p w14:paraId="0BA03060" w14:textId="77777777" w:rsidR="00340815" w:rsidRPr="004709FE" w:rsidRDefault="00F81B32" w:rsidP="00340815">
      <w:pPr>
        <w:pStyle w:val="AmNumberTabs"/>
        <w:keepNext/>
      </w:pPr>
      <w:r w:rsidRPr="004709FE">
        <w:rPr>
          <w:rStyle w:val="HideTWBExt"/>
          <w:b w:val="0"/>
        </w:rPr>
        <w:lastRenderedPageBreak/>
        <w:t>&lt;Amend&gt;</w:t>
      </w:r>
      <w:r w:rsidRPr="004709FE">
        <w:t>Pakeitimas</w:t>
      </w:r>
      <w:r w:rsidRPr="004709FE">
        <w:tab/>
      </w:r>
      <w:r w:rsidRPr="004709FE">
        <w:tab/>
      </w:r>
      <w:r w:rsidRPr="004709FE">
        <w:rPr>
          <w:rStyle w:val="HideTWBExt"/>
          <w:b w:val="0"/>
        </w:rPr>
        <w:t>&lt;NumAm&gt;</w:t>
      </w:r>
      <w:r w:rsidRPr="004709FE">
        <w:t>13</w:t>
      </w:r>
      <w:r w:rsidRPr="004709FE">
        <w:rPr>
          <w:rStyle w:val="HideTWBExt"/>
          <w:b w:val="0"/>
        </w:rPr>
        <w:t>&lt;/NumAm&gt;</w:t>
      </w:r>
    </w:p>
    <w:p w14:paraId="1B6C9304" w14:textId="77777777" w:rsidR="00340815" w:rsidRPr="004709FE" w:rsidRDefault="00F81B32" w:rsidP="00340815">
      <w:pPr>
        <w:pStyle w:val="NormalBold12b"/>
        <w:keepNext/>
      </w:pPr>
      <w:r w:rsidRPr="004709FE">
        <w:rPr>
          <w:rStyle w:val="HideTWBExt"/>
          <w:b w:val="0"/>
        </w:rPr>
        <w:t>&lt;DocAmend&gt;</w:t>
      </w:r>
      <w:r w:rsidRPr="004709FE">
        <w:t>Pasiūlymas dėl rezoliucijos</w:t>
      </w:r>
      <w:r w:rsidRPr="004709FE">
        <w:rPr>
          <w:rStyle w:val="HideTWBExt"/>
          <w:b w:val="0"/>
        </w:rPr>
        <w:t>&lt;/DocAmend&gt;</w:t>
      </w:r>
    </w:p>
    <w:p w14:paraId="2F50C683" w14:textId="77777777" w:rsidR="00340815" w:rsidRPr="004709FE" w:rsidRDefault="00F81B32" w:rsidP="00340815">
      <w:pPr>
        <w:pStyle w:val="NormalBold"/>
      </w:pPr>
      <w:r w:rsidRPr="004709FE">
        <w:rPr>
          <w:rStyle w:val="HideTWBExt"/>
          <w:b w:val="0"/>
        </w:rPr>
        <w:t>&lt;Article&gt;</w:t>
      </w:r>
      <w:r w:rsidRPr="004709FE">
        <w:t>26 a dalis (nauja)</w:t>
      </w:r>
      <w:r w:rsidRPr="004709FE">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D3184" w:rsidRPr="004709FE" w14:paraId="49D11DA0" w14:textId="77777777" w:rsidTr="00340815">
        <w:trPr>
          <w:jc w:val="center"/>
        </w:trPr>
        <w:tc>
          <w:tcPr>
            <w:tcW w:w="9752" w:type="dxa"/>
            <w:gridSpan w:val="2"/>
          </w:tcPr>
          <w:p w14:paraId="48DC630F" w14:textId="77777777" w:rsidR="00340815" w:rsidRPr="004709FE" w:rsidRDefault="00340815">
            <w:pPr>
              <w:keepNext/>
            </w:pPr>
          </w:p>
        </w:tc>
      </w:tr>
      <w:tr w:rsidR="006D3184" w:rsidRPr="004709FE" w14:paraId="4C0A2136" w14:textId="77777777" w:rsidTr="00340815">
        <w:trPr>
          <w:jc w:val="center"/>
        </w:trPr>
        <w:tc>
          <w:tcPr>
            <w:tcW w:w="4876" w:type="dxa"/>
            <w:hideMark/>
          </w:tcPr>
          <w:p w14:paraId="766A6188" w14:textId="77777777" w:rsidR="00340815" w:rsidRPr="004709FE" w:rsidRDefault="00F81B32">
            <w:pPr>
              <w:pStyle w:val="AmColumnHeading"/>
              <w:keepNext/>
            </w:pPr>
            <w:r w:rsidRPr="004709FE">
              <w:t>Pasiūlymas dėl rezoliucijos</w:t>
            </w:r>
          </w:p>
        </w:tc>
        <w:tc>
          <w:tcPr>
            <w:tcW w:w="4876" w:type="dxa"/>
            <w:hideMark/>
          </w:tcPr>
          <w:p w14:paraId="6A2C9983" w14:textId="77777777" w:rsidR="00340815" w:rsidRPr="004709FE" w:rsidRDefault="00F81B32">
            <w:pPr>
              <w:pStyle w:val="AmColumnHeading"/>
              <w:keepNext/>
            </w:pPr>
            <w:r w:rsidRPr="004709FE">
              <w:t>Pakeitimas</w:t>
            </w:r>
          </w:p>
        </w:tc>
      </w:tr>
      <w:tr w:rsidR="006D3184" w:rsidRPr="004709FE" w14:paraId="44A5AB2B" w14:textId="77777777" w:rsidTr="00340815">
        <w:trPr>
          <w:jc w:val="center"/>
        </w:trPr>
        <w:tc>
          <w:tcPr>
            <w:tcW w:w="4876" w:type="dxa"/>
            <w:hideMark/>
          </w:tcPr>
          <w:p w14:paraId="3BA900AA" w14:textId="77777777" w:rsidR="00340815" w:rsidRPr="004709FE" w:rsidRDefault="00340815">
            <w:pPr>
              <w:pStyle w:val="Normal6a"/>
            </w:pPr>
          </w:p>
        </w:tc>
        <w:tc>
          <w:tcPr>
            <w:tcW w:w="4876" w:type="dxa"/>
            <w:hideMark/>
          </w:tcPr>
          <w:p w14:paraId="5D8B50C0" w14:textId="77777777" w:rsidR="00340815" w:rsidRPr="004709FE" w:rsidRDefault="00F81B32">
            <w:pPr>
              <w:pStyle w:val="Normal6a"/>
              <w:rPr>
                <w:szCs w:val="24"/>
              </w:rPr>
            </w:pPr>
            <w:r w:rsidRPr="004709FE">
              <w:rPr>
                <w:b/>
                <w:i/>
              </w:rPr>
              <w:t>26a.</w:t>
            </w:r>
            <w:r w:rsidRPr="004709FE">
              <w:t xml:space="preserve"> </w:t>
            </w:r>
            <w:r w:rsidRPr="004709FE">
              <w:tab/>
            </w:r>
            <w:r w:rsidRPr="004709FE">
              <w:rPr>
                <w:b/>
                <w:i/>
              </w:rPr>
              <w:t>primena, kad ES privalo aktyviai pasmerkti priverstinį abortą, vertimą nutraukti nėštumą ir abortą dėl nepageidaujamos kūdikio lyties kaip pagrindinių žmogaus teisių pažeidimus; ragina valstybes nares įgyvendinti veiksmingas priemones, kuriomis būtų apsaugota negimusio vaiko teisė į gyvybę ir užtikrinamas moterų orumas;</w:t>
            </w:r>
          </w:p>
        </w:tc>
      </w:tr>
    </w:tbl>
    <w:p w14:paraId="22A46D29" w14:textId="77777777" w:rsidR="00340815" w:rsidRPr="004709FE" w:rsidRDefault="00F81B32" w:rsidP="00340815">
      <w:pPr>
        <w:pStyle w:val="AmOrLang"/>
      </w:pPr>
      <w:proofErr w:type="spellStart"/>
      <w:r w:rsidRPr="004709FE">
        <w:t>Or</w:t>
      </w:r>
      <w:proofErr w:type="spellEnd"/>
      <w:r w:rsidRPr="004709FE">
        <w:t xml:space="preserve">. </w:t>
      </w:r>
      <w:r w:rsidRPr="004709FE">
        <w:rPr>
          <w:rStyle w:val="HideTWBExt"/>
          <w:rFonts w:eastAsiaTheme="majorEastAsia"/>
        </w:rPr>
        <w:t>&lt;Original&gt;</w:t>
      </w:r>
      <w:r w:rsidR="00B17030" w:rsidRPr="004709FE">
        <w:rPr>
          <w:rStyle w:val="HideTWBInt"/>
        </w:rPr>
        <w:t>{EN}</w:t>
      </w:r>
      <w:proofErr w:type="spellStart"/>
      <w:r w:rsidR="00B17030" w:rsidRPr="004709FE">
        <w:t>en</w:t>
      </w:r>
      <w:proofErr w:type="spellEnd"/>
      <w:r w:rsidRPr="004709FE">
        <w:rPr>
          <w:rStyle w:val="HideTWBExt"/>
          <w:rFonts w:eastAsiaTheme="majorEastAsia"/>
        </w:rPr>
        <w:t>&lt;/Original&gt;</w:t>
      </w:r>
    </w:p>
    <w:p w14:paraId="18FC7DE3" w14:textId="77777777" w:rsidR="00340815" w:rsidRPr="004709FE" w:rsidRDefault="00F81B32" w:rsidP="00340815">
      <w:r w:rsidRPr="004709FE">
        <w:rPr>
          <w:rStyle w:val="HideTWBExt"/>
        </w:rPr>
        <w:t>&lt;/Amend&gt;</w:t>
      </w:r>
    </w:p>
    <w:p w14:paraId="29762596" w14:textId="77777777" w:rsidR="00340815" w:rsidRPr="004709FE" w:rsidRDefault="00F81B32" w:rsidP="00340815">
      <w:pPr>
        <w:pStyle w:val="AmNumberTabs"/>
        <w:keepNext/>
      </w:pPr>
      <w:r w:rsidRPr="004709FE">
        <w:rPr>
          <w:rStyle w:val="HideTWBExt"/>
          <w:b w:val="0"/>
        </w:rPr>
        <w:t>&lt;Amend&gt;</w:t>
      </w:r>
      <w:r w:rsidRPr="004709FE">
        <w:t>Pakeitimas</w:t>
      </w:r>
      <w:r w:rsidRPr="004709FE">
        <w:tab/>
      </w:r>
      <w:r w:rsidRPr="004709FE">
        <w:tab/>
      </w:r>
      <w:r w:rsidRPr="004709FE">
        <w:rPr>
          <w:rStyle w:val="HideTWBExt"/>
          <w:b w:val="0"/>
        </w:rPr>
        <w:t>&lt;NumAm&gt;</w:t>
      </w:r>
      <w:r w:rsidRPr="004709FE">
        <w:t>14</w:t>
      </w:r>
      <w:r w:rsidRPr="004709FE">
        <w:rPr>
          <w:rStyle w:val="HideTWBExt"/>
          <w:b w:val="0"/>
        </w:rPr>
        <w:t>&lt;/NumAm&gt;</w:t>
      </w:r>
    </w:p>
    <w:p w14:paraId="348CC735" w14:textId="77777777" w:rsidR="00340815" w:rsidRPr="004709FE" w:rsidRDefault="00F81B32" w:rsidP="00340815">
      <w:pPr>
        <w:pStyle w:val="NormalBold12b"/>
        <w:keepNext/>
      </w:pPr>
      <w:r w:rsidRPr="004709FE">
        <w:rPr>
          <w:rStyle w:val="HideTWBExt"/>
          <w:b w:val="0"/>
        </w:rPr>
        <w:t>&lt;DocAmend&gt;</w:t>
      </w:r>
      <w:r w:rsidRPr="004709FE">
        <w:t>Pasiūlymas dėl rezoliucijos</w:t>
      </w:r>
      <w:r w:rsidRPr="004709FE">
        <w:rPr>
          <w:rStyle w:val="HideTWBExt"/>
          <w:b w:val="0"/>
        </w:rPr>
        <w:t>&lt;/DocAmend&gt;</w:t>
      </w:r>
    </w:p>
    <w:p w14:paraId="17C2FC52" w14:textId="77777777" w:rsidR="00340815" w:rsidRPr="004709FE" w:rsidRDefault="00F81B32" w:rsidP="00340815">
      <w:pPr>
        <w:pStyle w:val="NormalBold"/>
      </w:pPr>
      <w:r w:rsidRPr="004709FE">
        <w:rPr>
          <w:rStyle w:val="HideTWBExt"/>
          <w:b w:val="0"/>
        </w:rPr>
        <w:t>&lt;Article&gt;</w:t>
      </w:r>
      <w:r w:rsidRPr="004709FE">
        <w:t>26 b dalis (nauja)</w:t>
      </w:r>
      <w:r w:rsidRPr="004709FE">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D3184" w:rsidRPr="004709FE" w14:paraId="4A9A5354" w14:textId="77777777" w:rsidTr="00340815">
        <w:trPr>
          <w:jc w:val="center"/>
        </w:trPr>
        <w:tc>
          <w:tcPr>
            <w:tcW w:w="9752" w:type="dxa"/>
            <w:gridSpan w:val="2"/>
          </w:tcPr>
          <w:p w14:paraId="2E5694E1" w14:textId="77777777" w:rsidR="00340815" w:rsidRPr="004709FE" w:rsidRDefault="00340815">
            <w:pPr>
              <w:keepNext/>
            </w:pPr>
          </w:p>
        </w:tc>
      </w:tr>
      <w:tr w:rsidR="006D3184" w:rsidRPr="004709FE" w14:paraId="74172168" w14:textId="77777777" w:rsidTr="00340815">
        <w:trPr>
          <w:jc w:val="center"/>
        </w:trPr>
        <w:tc>
          <w:tcPr>
            <w:tcW w:w="4876" w:type="dxa"/>
            <w:hideMark/>
          </w:tcPr>
          <w:p w14:paraId="1D7BA452" w14:textId="77777777" w:rsidR="00340815" w:rsidRPr="004709FE" w:rsidRDefault="00F81B32">
            <w:pPr>
              <w:pStyle w:val="AmColumnHeading"/>
              <w:keepNext/>
            </w:pPr>
            <w:r w:rsidRPr="004709FE">
              <w:t>Pasiūlymas dėl rezoliucijos</w:t>
            </w:r>
          </w:p>
        </w:tc>
        <w:tc>
          <w:tcPr>
            <w:tcW w:w="4876" w:type="dxa"/>
            <w:hideMark/>
          </w:tcPr>
          <w:p w14:paraId="2B5B995C" w14:textId="77777777" w:rsidR="00340815" w:rsidRPr="004709FE" w:rsidRDefault="00F81B32">
            <w:pPr>
              <w:pStyle w:val="AmColumnHeading"/>
              <w:keepNext/>
            </w:pPr>
            <w:r w:rsidRPr="004709FE">
              <w:t>Pakeitimas</w:t>
            </w:r>
          </w:p>
        </w:tc>
      </w:tr>
      <w:tr w:rsidR="006D3184" w:rsidRPr="004709FE" w14:paraId="53E5FEEF" w14:textId="77777777" w:rsidTr="00340815">
        <w:trPr>
          <w:jc w:val="center"/>
        </w:trPr>
        <w:tc>
          <w:tcPr>
            <w:tcW w:w="4876" w:type="dxa"/>
            <w:hideMark/>
          </w:tcPr>
          <w:p w14:paraId="36697B75" w14:textId="77777777" w:rsidR="00340815" w:rsidRPr="004709FE" w:rsidRDefault="00340815">
            <w:pPr>
              <w:pStyle w:val="Normal6a"/>
            </w:pPr>
          </w:p>
        </w:tc>
        <w:tc>
          <w:tcPr>
            <w:tcW w:w="4876" w:type="dxa"/>
            <w:hideMark/>
          </w:tcPr>
          <w:p w14:paraId="07B207E8" w14:textId="77777777" w:rsidR="00340815" w:rsidRPr="004709FE" w:rsidRDefault="00F81B32">
            <w:pPr>
              <w:pStyle w:val="Normal6a"/>
              <w:rPr>
                <w:szCs w:val="24"/>
              </w:rPr>
            </w:pPr>
            <w:r w:rsidRPr="004709FE">
              <w:rPr>
                <w:b/>
                <w:i/>
              </w:rPr>
              <w:t>26b.</w:t>
            </w:r>
            <w:r w:rsidRPr="004709FE">
              <w:t xml:space="preserve"> </w:t>
            </w:r>
            <w:r w:rsidRPr="004709FE">
              <w:tab/>
            </w:r>
            <w:r w:rsidRPr="004709FE">
              <w:rPr>
                <w:b/>
                <w:i/>
              </w:rPr>
              <w:t xml:space="preserve">pakartoja, kad prieštarauja įvairių formų prekybai žmonėmis ir moterų išnaudojimui, įskaitant išnaudojimą surogatinei motinystei, priverstinę santuoką ir neteisėtą įvaikinimą; ragina valstybes nares pasmerkti tokią praktiką ir su </w:t>
            </w:r>
            <w:r w:rsidRPr="004709FE">
              <w:rPr>
                <w:b/>
                <w:i/>
              </w:rPr>
              <w:t>ja kovoti; palankiai vertina Kasablankos deklaracijos iniciatyvą – tarptautinės ekspertų, tyrėjų, teisininkų ir gydytojų grupės parengtą pasiūlymą dėl tarptautinės konvencijos dėl visuotinio surogatinės motinystės uždraudimo;</w:t>
            </w:r>
          </w:p>
        </w:tc>
      </w:tr>
    </w:tbl>
    <w:p w14:paraId="397204BF" w14:textId="77777777" w:rsidR="00340815" w:rsidRPr="004709FE" w:rsidRDefault="00F81B32" w:rsidP="00340815">
      <w:pPr>
        <w:pStyle w:val="AmOrLang"/>
      </w:pPr>
      <w:proofErr w:type="spellStart"/>
      <w:r w:rsidRPr="004709FE">
        <w:t>Or</w:t>
      </w:r>
      <w:proofErr w:type="spellEnd"/>
      <w:r w:rsidRPr="004709FE">
        <w:t xml:space="preserve">. </w:t>
      </w:r>
      <w:r w:rsidRPr="004709FE">
        <w:rPr>
          <w:rStyle w:val="HideTWBExt"/>
          <w:rFonts w:eastAsiaTheme="majorEastAsia"/>
        </w:rPr>
        <w:t>&lt;Original&gt;</w:t>
      </w:r>
      <w:r w:rsidR="004D3073" w:rsidRPr="004709FE">
        <w:rPr>
          <w:rStyle w:val="HideTWBInt"/>
        </w:rPr>
        <w:t>{EN}</w:t>
      </w:r>
      <w:proofErr w:type="spellStart"/>
      <w:r w:rsidR="004D3073" w:rsidRPr="004709FE">
        <w:t>en</w:t>
      </w:r>
      <w:proofErr w:type="spellEnd"/>
      <w:r w:rsidRPr="004709FE">
        <w:rPr>
          <w:rStyle w:val="HideTWBExt"/>
          <w:rFonts w:eastAsiaTheme="majorEastAsia"/>
        </w:rPr>
        <w:t>&lt;/Original&gt;</w:t>
      </w:r>
    </w:p>
    <w:p w14:paraId="662CD8C5" w14:textId="77777777" w:rsidR="00340815" w:rsidRPr="004709FE" w:rsidRDefault="00F81B32" w:rsidP="00340815">
      <w:r w:rsidRPr="004709FE">
        <w:rPr>
          <w:rStyle w:val="HideTWBExt"/>
        </w:rPr>
        <w:t>&lt;/Amend&gt;</w:t>
      </w:r>
    </w:p>
    <w:p w14:paraId="6184DF0C" w14:textId="77777777" w:rsidR="00340815" w:rsidRPr="004709FE" w:rsidRDefault="00F81B32" w:rsidP="00340815">
      <w:pPr>
        <w:pStyle w:val="AmNumberTabs"/>
        <w:keepNext/>
      </w:pPr>
      <w:r w:rsidRPr="004709FE">
        <w:rPr>
          <w:rStyle w:val="HideTWBExt"/>
          <w:b w:val="0"/>
        </w:rPr>
        <w:t>&lt;Amend&gt;</w:t>
      </w:r>
      <w:r w:rsidRPr="004709FE">
        <w:t>Pakeitimas</w:t>
      </w:r>
      <w:r w:rsidRPr="004709FE">
        <w:tab/>
      </w:r>
      <w:r w:rsidRPr="004709FE">
        <w:tab/>
      </w:r>
      <w:r w:rsidRPr="004709FE">
        <w:rPr>
          <w:rStyle w:val="HideTWBExt"/>
          <w:b w:val="0"/>
        </w:rPr>
        <w:t>&lt;NumAm&gt;</w:t>
      </w:r>
      <w:r w:rsidRPr="004709FE">
        <w:t>15</w:t>
      </w:r>
      <w:r w:rsidRPr="004709FE">
        <w:rPr>
          <w:rStyle w:val="HideTWBExt"/>
          <w:b w:val="0"/>
        </w:rPr>
        <w:t>&lt;/NumAm&gt;</w:t>
      </w:r>
    </w:p>
    <w:p w14:paraId="416DB543" w14:textId="77777777" w:rsidR="00340815" w:rsidRPr="004709FE" w:rsidRDefault="00F81B32" w:rsidP="00340815">
      <w:pPr>
        <w:pStyle w:val="NormalBold12b"/>
        <w:keepNext/>
      </w:pPr>
      <w:r w:rsidRPr="004709FE">
        <w:rPr>
          <w:rStyle w:val="HideTWBExt"/>
          <w:b w:val="0"/>
        </w:rPr>
        <w:t>&lt;DocAmend&gt;</w:t>
      </w:r>
      <w:r w:rsidRPr="004709FE">
        <w:t>Pasiūlymas dėl rezoliucijos</w:t>
      </w:r>
      <w:r w:rsidRPr="004709FE">
        <w:rPr>
          <w:rStyle w:val="HideTWBExt"/>
          <w:b w:val="0"/>
        </w:rPr>
        <w:t>&lt;/DocAmend&gt;</w:t>
      </w:r>
    </w:p>
    <w:p w14:paraId="28CFA661" w14:textId="77777777" w:rsidR="00340815" w:rsidRPr="004709FE" w:rsidRDefault="00F81B32" w:rsidP="00340815">
      <w:pPr>
        <w:pStyle w:val="NormalBold"/>
      </w:pPr>
      <w:r w:rsidRPr="004709FE">
        <w:rPr>
          <w:rStyle w:val="HideTWBExt"/>
          <w:b w:val="0"/>
        </w:rPr>
        <w:t>&lt;Article&gt;</w:t>
      </w:r>
      <w:r w:rsidRPr="004709FE">
        <w:t>38 a dalis (nauja)</w:t>
      </w:r>
      <w:r w:rsidRPr="004709FE">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D3184" w:rsidRPr="004709FE" w14:paraId="3588D23E" w14:textId="77777777" w:rsidTr="00340815">
        <w:trPr>
          <w:jc w:val="center"/>
        </w:trPr>
        <w:tc>
          <w:tcPr>
            <w:tcW w:w="9752" w:type="dxa"/>
            <w:gridSpan w:val="2"/>
          </w:tcPr>
          <w:p w14:paraId="412EA550" w14:textId="77777777" w:rsidR="00340815" w:rsidRPr="004709FE" w:rsidRDefault="00340815">
            <w:pPr>
              <w:keepNext/>
            </w:pPr>
          </w:p>
        </w:tc>
      </w:tr>
      <w:tr w:rsidR="006D3184" w:rsidRPr="004709FE" w14:paraId="1C8DD719" w14:textId="77777777" w:rsidTr="00340815">
        <w:trPr>
          <w:jc w:val="center"/>
        </w:trPr>
        <w:tc>
          <w:tcPr>
            <w:tcW w:w="4876" w:type="dxa"/>
            <w:hideMark/>
          </w:tcPr>
          <w:p w14:paraId="5CF668BE" w14:textId="77777777" w:rsidR="00340815" w:rsidRPr="004709FE" w:rsidRDefault="00F81B32">
            <w:pPr>
              <w:pStyle w:val="AmColumnHeading"/>
              <w:keepNext/>
            </w:pPr>
            <w:r w:rsidRPr="004709FE">
              <w:t>Pasiūlymas dėl rezoliucijos</w:t>
            </w:r>
          </w:p>
        </w:tc>
        <w:tc>
          <w:tcPr>
            <w:tcW w:w="4876" w:type="dxa"/>
            <w:hideMark/>
          </w:tcPr>
          <w:p w14:paraId="741D2127" w14:textId="77777777" w:rsidR="00340815" w:rsidRPr="004709FE" w:rsidRDefault="00F81B32">
            <w:pPr>
              <w:pStyle w:val="AmColumnHeading"/>
              <w:keepNext/>
            </w:pPr>
            <w:r w:rsidRPr="004709FE">
              <w:t>Pakeitimas</w:t>
            </w:r>
          </w:p>
        </w:tc>
      </w:tr>
      <w:tr w:rsidR="006D3184" w:rsidRPr="004709FE" w14:paraId="2D59A6E7" w14:textId="77777777" w:rsidTr="00340815">
        <w:trPr>
          <w:jc w:val="center"/>
        </w:trPr>
        <w:tc>
          <w:tcPr>
            <w:tcW w:w="4876" w:type="dxa"/>
            <w:hideMark/>
          </w:tcPr>
          <w:p w14:paraId="08818C5D" w14:textId="77777777" w:rsidR="00340815" w:rsidRPr="004709FE" w:rsidRDefault="00340815">
            <w:pPr>
              <w:pStyle w:val="Normal6a"/>
            </w:pPr>
          </w:p>
        </w:tc>
        <w:tc>
          <w:tcPr>
            <w:tcW w:w="4876" w:type="dxa"/>
            <w:hideMark/>
          </w:tcPr>
          <w:p w14:paraId="6CF27AB0" w14:textId="77777777" w:rsidR="00340815" w:rsidRPr="004709FE" w:rsidRDefault="00F81B32">
            <w:pPr>
              <w:pStyle w:val="Normal6a"/>
              <w:rPr>
                <w:szCs w:val="24"/>
              </w:rPr>
            </w:pPr>
            <w:r w:rsidRPr="004709FE">
              <w:rPr>
                <w:b/>
                <w:i/>
              </w:rPr>
              <w:t>38a.</w:t>
            </w:r>
            <w:r w:rsidRPr="004709FE">
              <w:t xml:space="preserve"> </w:t>
            </w:r>
            <w:r w:rsidRPr="004709FE">
              <w:tab/>
            </w:r>
            <w:r w:rsidRPr="004709FE">
              <w:rPr>
                <w:b/>
                <w:i/>
              </w:rPr>
              <w:t xml:space="preserve">apgailestauja dėl destruktyvių padarinių, iki kurių atvedė lyčių </w:t>
            </w:r>
            <w:r w:rsidRPr="004709FE">
              <w:rPr>
                <w:b/>
                <w:i/>
              </w:rPr>
              <w:t>ideologija ir moterų tapatybės ištrynimas, nes šie reiškiniai pakenkė jų teisėms ir apsaugai, dėl jų moterys susidūrė su diskriminacija ir smurtu ir jie stipriai paveikė moterų emocinę ir psichologinę gerovę; ragina valstybes nares imtis ryžtingų veiksmų siekiant atkurti teisės aktų ir politikos aiškumą, ginti moters kategoriją ir užtikrinti moterų saugumą ir orumą;</w:t>
            </w:r>
          </w:p>
        </w:tc>
      </w:tr>
    </w:tbl>
    <w:p w14:paraId="6364B439" w14:textId="77777777" w:rsidR="00340815" w:rsidRPr="004709FE" w:rsidRDefault="00F81B32" w:rsidP="00340815">
      <w:pPr>
        <w:pStyle w:val="AmOrLang"/>
      </w:pPr>
      <w:proofErr w:type="spellStart"/>
      <w:r w:rsidRPr="004709FE">
        <w:t>Or</w:t>
      </w:r>
      <w:proofErr w:type="spellEnd"/>
      <w:r w:rsidRPr="004709FE">
        <w:t xml:space="preserve">. </w:t>
      </w:r>
      <w:r w:rsidRPr="004709FE">
        <w:rPr>
          <w:rStyle w:val="HideTWBExt"/>
          <w:rFonts w:eastAsiaTheme="majorEastAsia"/>
        </w:rPr>
        <w:t>&lt;Original&gt;</w:t>
      </w:r>
      <w:r w:rsidR="004D3073" w:rsidRPr="004709FE">
        <w:rPr>
          <w:rStyle w:val="HideTWBInt"/>
        </w:rPr>
        <w:t>{EN}</w:t>
      </w:r>
      <w:proofErr w:type="spellStart"/>
      <w:r w:rsidR="004D3073" w:rsidRPr="004709FE">
        <w:t>en</w:t>
      </w:r>
      <w:proofErr w:type="spellEnd"/>
      <w:r w:rsidRPr="004709FE">
        <w:rPr>
          <w:rStyle w:val="HideTWBExt"/>
          <w:rFonts w:eastAsiaTheme="majorEastAsia"/>
        </w:rPr>
        <w:t>&lt;/Original&gt;</w:t>
      </w:r>
    </w:p>
    <w:p w14:paraId="2962D36A" w14:textId="77777777" w:rsidR="00340815" w:rsidRPr="004709FE" w:rsidRDefault="00F81B32" w:rsidP="00340815">
      <w:r w:rsidRPr="004709FE">
        <w:rPr>
          <w:rStyle w:val="HideTWBExt"/>
        </w:rPr>
        <w:t>&lt;/Amend&gt;</w:t>
      </w:r>
    </w:p>
    <w:p w14:paraId="4F5541C7" w14:textId="77777777" w:rsidR="00340815" w:rsidRPr="004709FE" w:rsidRDefault="00F81B32" w:rsidP="00340815">
      <w:pPr>
        <w:pStyle w:val="AmNumberTabs"/>
        <w:keepNext/>
      </w:pPr>
      <w:r w:rsidRPr="004709FE">
        <w:rPr>
          <w:rStyle w:val="HideTWBExt"/>
          <w:b w:val="0"/>
        </w:rPr>
        <w:t>&lt;Amend&gt;</w:t>
      </w:r>
      <w:r w:rsidRPr="004709FE">
        <w:t>Pakeitimas</w:t>
      </w:r>
      <w:r w:rsidRPr="004709FE">
        <w:tab/>
      </w:r>
      <w:r w:rsidRPr="004709FE">
        <w:tab/>
      </w:r>
      <w:r w:rsidRPr="004709FE">
        <w:rPr>
          <w:rStyle w:val="HideTWBExt"/>
          <w:b w:val="0"/>
        </w:rPr>
        <w:t>&lt;NumAm&gt;</w:t>
      </w:r>
      <w:r w:rsidRPr="004709FE">
        <w:t>16</w:t>
      </w:r>
      <w:r w:rsidRPr="004709FE">
        <w:rPr>
          <w:rStyle w:val="HideTWBExt"/>
          <w:b w:val="0"/>
        </w:rPr>
        <w:t>&lt;/NumAm&gt;</w:t>
      </w:r>
    </w:p>
    <w:p w14:paraId="14C958F2" w14:textId="77777777" w:rsidR="00340815" w:rsidRPr="004709FE" w:rsidRDefault="00F81B32" w:rsidP="00340815">
      <w:pPr>
        <w:pStyle w:val="NormalBold12b"/>
        <w:keepNext/>
      </w:pPr>
      <w:r w:rsidRPr="004709FE">
        <w:rPr>
          <w:rStyle w:val="HideTWBExt"/>
          <w:b w:val="0"/>
        </w:rPr>
        <w:t>&lt;DocAmend&gt;</w:t>
      </w:r>
      <w:r w:rsidRPr="004709FE">
        <w:t>Pasiūlymas dėl rezoliucijos</w:t>
      </w:r>
      <w:r w:rsidRPr="004709FE">
        <w:rPr>
          <w:rStyle w:val="HideTWBExt"/>
          <w:b w:val="0"/>
        </w:rPr>
        <w:t>&lt;/DocAmend&gt;</w:t>
      </w:r>
    </w:p>
    <w:p w14:paraId="0B65F3BD" w14:textId="77777777" w:rsidR="00340815" w:rsidRPr="004709FE" w:rsidRDefault="00F81B32" w:rsidP="00340815">
      <w:pPr>
        <w:pStyle w:val="NormalBold"/>
      </w:pPr>
      <w:r w:rsidRPr="004709FE">
        <w:rPr>
          <w:rStyle w:val="HideTWBExt"/>
          <w:b w:val="0"/>
        </w:rPr>
        <w:t>&lt;Article&gt;</w:t>
      </w:r>
      <w:r w:rsidRPr="004709FE">
        <w:t>39 a dalis (nauja)</w:t>
      </w:r>
      <w:r w:rsidRPr="004709FE">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D3184" w:rsidRPr="004709FE" w14:paraId="162A540D" w14:textId="77777777" w:rsidTr="00340815">
        <w:trPr>
          <w:jc w:val="center"/>
        </w:trPr>
        <w:tc>
          <w:tcPr>
            <w:tcW w:w="9752" w:type="dxa"/>
            <w:gridSpan w:val="2"/>
          </w:tcPr>
          <w:p w14:paraId="6144597F" w14:textId="77777777" w:rsidR="00340815" w:rsidRPr="004709FE" w:rsidRDefault="00340815">
            <w:pPr>
              <w:keepNext/>
            </w:pPr>
          </w:p>
        </w:tc>
      </w:tr>
      <w:tr w:rsidR="006D3184" w:rsidRPr="004709FE" w14:paraId="47AB2D3B" w14:textId="77777777" w:rsidTr="00340815">
        <w:trPr>
          <w:jc w:val="center"/>
        </w:trPr>
        <w:tc>
          <w:tcPr>
            <w:tcW w:w="4876" w:type="dxa"/>
            <w:hideMark/>
          </w:tcPr>
          <w:p w14:paraId="70E73450" w14:textId="77777777" w:rsidR="00340815" w:rsidRPr="004709FE" w:rsidRDefault="00F81B32">
            <w:pPr>
              <w:pStyle w:val="AmColumnHeading"/>
              <w:keepNext/>
            </w:pPr>
            <w:r w:rsidRPr="004709FE">
              <w:t>Pasiūlymas dėl rezoliucijos</w:t>
            </w:r>
          </w:p>
        </w:tc>
        <w:tc>
          <w:tcPr>
            <w:tcW w:w="4876" w:type="dxa"/>
            <w:hideMark/>
          </w:tcPr>
          <w:p w14:paraId="70CEC6BD" w14:textId="77777777" w:rsidR="00340815" w:rsidRPr="004709FE" w:rsidRDefault="00F81B32">
            <w:pPr>
              <w:pStyle w:val="AmColumnHeading"/>
              <w:keepNext/>
            </w:pPr>
            <w:r w:rsidRPr="004709FE">
              <w:t>Pakeitimas</w:t>
            </w:r>
          </w:p>
        </w:tc>
      </w:tr>
      <w:tr w:rsidR="006D3184" w:rsidRPr="004709FE" w14:paraId="67857CAE" w14:textId="77777777" w:rsidTr="00340815">
        <w:trPr>
          <w:jc w:val="center"/>
        </w:trPr>
        <w:tc>
          <w:tcPr>
            <w:tcW w:w="4876" w:type="dxa"/>
            <w:hideMark/>
          </w:tcPr>
          <w:p w14:paraId="0CF311EB" w14:textId="77777777" w:rsidR="00340815" w:rsidRPr="004709FE" w:rsidRDefault="00340815">
            <w:pPr>
              <w:pStyle w:val="Normal6a"/>
            </w:pPr>
          </w:p>
        </w:tc>
        <w:tc>
          <w:tcPr>
            <w:tcW w:w="4876" w:type="dxa"/>
            <w:hideMark/>
          </w:tcPr>
          <w:p w14:paraId="640323E9" w14:textId="77777777" w:rsidR="00340815" w:rsidRPr="004709FE" w:rsidRDefault="00F81B32">
            <w:pPr>
              <w:pStyle w:val="Normal6a"/>
              <w:rPr>
                <w:szCs w:val="24"/>
              </w:rPr>
            </w:pPr>
            <w:r w:rsidRPr="004709FE">
              <w:rPr>
                <w:b/>
                <w:i/>
              </w:rPr>
              <w:t>39a.</w:t>
            </w:r>
            <w:r w:rsidRPr="004709FE">
              <w:t xml:space="preserve"> </w:t>
            </w:r>
            <w:r w:rsidRPr="004709FE">
              <w:tab/>
            </w:r>
            <w:r w:rsidRPr="004709FE">
              <w:rPr>
                <w:b/>
                <w:i/>
              </w:rPr>
              <w:t xml:space="preserve">primena, kad didėjantis moterų lyties organų žalojimo ir priverstinių santuokų paplitimas tarp mergaičių, kilusių iš šalių, kuriose ši praktika yra teisėta, ir didėjantis </w:t>
            </w:r>
            <w:r w:rsidRPr="004709FE">
              <w:rPr>
                <w:b/>
                <w:i/>
              </w:rPr>
              <w:t>atvejų, apie kuriuos pranešama migrantų bendruomenėse Europoje, skaičius kelia didelę grėsmę moterų ir mergaičių gerovei ir saugumui; pabrėžia, kad ES privalo teikti pirmenybę jų apsaugai ir užtikrinti, kad būtų gerbiamos jų pagrindinės žmogaus teisės; todėl ragina imtis griežtų priemonių siekiant užkirsti kelią asmenų ir organizacijų, siekiančių įtvirtinti tokią žalingą praktiką, patekimui į ES ir vykdyti politiką, kuria būtų veiksmingai užtikrinama moterų ir mergaičių sveikata, orumas ir saugumas;</w:t>
            </w:r>
          </w:p>
        </w:tc>
      </w:tr>
    </w:tbl>
    <w:p w14:paraId="070D13A7" w14:textId="77777777" w:rsidR="00340815" w:rsidRPr="004709FE" w:rsidRDefault="00F81B32" w:rsidP="00340815">
      <w:pPr>
        <w:pStyle w:val="AmOrLang"/>
      </w:pPr>
      <w:proofErr w:type="spellStart"/>
      <w:r w:rsidRPr="004709FE">
        <w:t>Or</w:t>
      </w:r>
      <w:proofErr w:type="spellEnd"/>
      <w:r w:rsidRPr="004709FE">
        <w:t xml:space="preserve">. </w:t>
      </w:r>
      <w:r w:rsidRPr="004709FE">
        <w:rPr>
          <w:rStyle w:val="HideTWBExt"/>
          <w:rFonts w:eastAsiaTheme="majorEastAsia"/>
        </w:rPr>
        <w:t>&lt;Original&gt;</w:t>
      </w:r>
      <w:r w:rsidR="00AA5F48" w:rsidRPr="004709FE">
        <w:rPr>
          <w:rStyle w:val="HideTWBInt"/>
        </w:rPr>
        <w:t>{EN}</w:t>
      </w:r>
      <w:proofErr w:type="spellStart"/>
      <w:r w:rsidR="00AA5F48" w:rsidRPr="004709FE">
        <w:t>en</w:t>
      </w:r>
      <w:proofErr w:type="spellEnd"/>
      <w:r w:rsidRPr="004709FE">
        <w:rPr>
          <w:rStyle w:val="HideTWBExt"/>
          <w:rFonts w:eastAsiaTheme="majorEastAsia"/>
        </w:rPr>
        <w:t>&lt;/Original&gt;</w:t>
      </w:r>
    </w:p>
    <w:p w14:paraId="1BB7AB7D" w14:textId="77777777" w:rsidR="00340815" w:rsidRPr="004709FE" w:rsidRDefault="00F81B32" w:rsidP="00340815">
      <w:r w:rsidRPr="004709FE">
        <w:rPr>
          <w:rStyle w:val="HideTWBExt"/>
        </w:rPr>
        <w:t>&lt;/Amend&gt;</w:t>
      </w:r>
    </w:p>
    <w:p w14:paraId="703A8843" w14:textId="77777777" w:rsidR="00340815" w:rsidRPr="004709FE" w:rsidRDefault="00F81B32" w:rsidP="00340815">
      <w:r w:rsidRPr="004709FE">
        <w:rPr>
          <w:rStyle w:val="HideTWBExt"/>
        </w:rPr>
        <w:lastRenderedPageBreak/>
        <w:t>&lt;/RepeatBlock-Amend&gt;</w:t>
      </w:r>
    </w:p>
    <w:p w14:paraId="108A78D7" w14:textId="77777777" w:rsidR="00340815" w:rsidRPr="004709FE" w:rsidRDefault="00340815" w:rsidP="00340815">
      <w:pPr>
        <w:pStyle w:val="NormalBold"/>
        <w:rPr>
          <w:rStyle w:val="HideTWBExt"/>
          <w:b w:val="0"/>
        </w:rPr>
      </w:pPr>
    </w:p>
    <w:p w14:paraId="2B4A8562" w14:textId="77777777" w:rsidR="00340815" w:rsidRPr="004709FE" w:rsidRDefault="00340815" w:rsidP="00340815">
      <w:pPr>
        <w:pStyle w:val="NormalBold"/>
        <w:rPr>
          <w:rStyle w:val="HideTWBExt"/>
          <w:b w:val="0"/>
        </w:rPr>
      </w:pPr>
    </w:p>
    <w:p w14:paraId="64EBB9B2" w14:textId="77777777" w:rsidR="00BF0AFC" w:rsidRPr="004709FE" w:rsidRDefault="00BF0AFC" w:rsidP="0049152B"/>
    <w:sectPr w:rsidR="00BF0AFC" w:rsidRPr="004709FE" w:rsidSect="004709FE">
      <w:headerReference w:type="even" r:id="rId17"/>
      <w:headerReference w:type="default" r:id="rId18"/>
      <w:footerReference w:type="even" r:id="rId19"/>
      <w:footerReference w:type="default" r:id="rId20"/>
      <w:headerReference w:type="first" r:id="rId21"/>
      <w:footerReference w:type="first" r:id="rId22"/>
      <w:footnotePr>
        <w:pos w:val="beneathText"/>
        <w:numRestart w:val="eachSect"/>
      </w:footnotePr>
      <w:endnotePr>
        <w:numFmt w:val="decimal"/>
      </w:endnotePr>
      <w:pgSz w:w="11906" w:h="16838" w:code="9"/>
      <w:pgMar w:top="1134" w:right="1418" w:bottom="1418" w:left="1418" w:header="1134" w:footer="567"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6337D6" w14:textId="77777777" w:rsidR="00F81B32" w:rsidRPr="004709FE" w:rsidRDefault="00F81B32">
      <w:r w:rsidRPr="004709FE">
        <w:separator/>
      </w:r>
    </w:p>
  </w:endnote>
  <w:endnote w:type="continuationSeparator" w:id="0">
    <w:p w14:paraId="312A3694" w14:textId="77777777" w:rsidR="00F81B32" w:rsidRPr="004709FE" w:rsidRDefault="00F81B32">
      <w:r w:rsidRPr="004709F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E4FFBB" w14:textId="77777777" w:rsidR="004709FE" w:rsidRPr="004709FE" w:rsidRDefault="004709FE" w:rsidP="004709FE">
    <w:pPr>
      <w:pStyle w:val="EPFooter"/>
    </w:pPr>
    <w:r w:rsidRPr="004709FE">
      <w:t>PE</w:t>
    </w:r>
    <w:r w:rsidRPr="004709FE">
      <w:rPr>
        <w:rStyle w:val="HideTWBExt"/>
      </w:rPr>
      <w:t>&lt;NoPE&gt;</w:t>
    </w:r>
    <w:r w:rsidRPr="004709FE">
      <w:t>776.901</w:t>
    </w:r>
    <w:r w:rsidRPr="004709FE">
      <w:rPr>
        <w:rStyle w:val="HideTWBExt"/>
      </w:rPr>
      <w:t>&lt;/NoPE&gt;&lt;Version&gt;</w:t>
    </w:r>
    <w:r w:rsidRPr="004709FE">
      <w:t>v01-00</w:t>
    </w:r>
    <w:r w:rsidRPr="004709FE">
      <w:rPr>
        <w:rStyle w:val="HideTWBExt"/>
      </w:rPr>
      <w:t>&lt;/Version&gt;</w:t>
    </w:r>
    <w:r w:rsidRPr="004709FE">
      <w:tab/>
    </w:r>
    <w:r w:rsidRPr="004709FE">
      <w:fldChar w:fldCharType="begin"/>
    </w:r>
    <w:r w:rsidRPr="004709FE">
      <w:instrText xml:space="preserve"> PAGE  \* MERGEFORMAT </w:instrText>
    </w:r>
    <w:r w:rsidRPr="004709FE">
      <w:fldChar w:fldCharType="separate"/>
    </w:r>
    <w:r w:rsidRPr="004709FE">
      <w:rPr>
        <w:noProof/>
      </w:rPr>
      <w:t>2</w:t>
    </w:r>
    <w:r w:rsidRPr="004709FE">
      <w:fldChar w:fldCharType="end"/>
    </w:r>
    <w:r w:rsidRPr="004709FE">
      <w:t>/</w:t>
    </w:r>
    <w:fldSimple w:instr=" NUMPAGES  \* MERGEFORMAT ">
      <w:r w:rsidRPr="004709FE">
        <w:rPr>
          <w:noProof/>
        </w:rPr>
        <w:t>12</w:t>
      </w:r>
    </w:fldSimple>
    <w:r w:rsidRPr="004709FE">
      <w:tab/>
    </w:r>
    <w:r w:rsidRPr="004709FE">
      <w:rPr>
        <w:rStyle w:val="HideTWBExt"/>
      </w:rPr>
      <w:t>&lt;PathFdR&gt;</w:t>
    </w:r>
    <w:r w:rsidRPr="004709FE">
      <w:t>PA\1327178LT.docx</w:t>
    </w:r>
    <w:r w:rsidRPr="004709FE">
      <w:rPr>
        <w:rStyle w:val="HideTWBExt"/>
      </w:rPr>
      <w:t>&lt;/PathFdR&gt;</w:t>
    </w:r>
  </w:p>
  <w:p w14:paraId="2B08A94D" w14:textId="39ADF6B5" w:rsidR="00B17030" w:rsidRPr="004709FE" w:rsidRDefault="004709FE" w:rsidP="004709FE">
    <w:pPr>
      <w:pStyle w:val="EPFooter2"/>
    </w:pPr>
    <w:r w:rsidRPr="004709FE">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9C3D7" w14:textId="77777777" w:rsidR="004709FE" w:rsidRPr="004709FE" w:rsidRDefault="004709FE" w:rsidP="004709FE">
    <w:pPr>
      <w:pStyle w:val="EPFooter"/>
    </w:pPr>
    <w:r w:rsidRPr="004709FE">
      <w:rPr>
        <w:rStyle w:val="HideTWBExt"/>
      </w:rPr>
      <w:t>&lt;PathFdR&gt;</w:t>
    </w:r>
    <w:r w:rsidRPr="004709FE">
      <w:t>PA\1327178LT.docx</w:t>
    </w:r>
    <w:r w:rsidRPr="004709FE">
      <w:rPr>
        <w:rStyle w:val="HideTWBExt"/>
      </w:rPr>
      <w:t>&lt;/PathFdR&gt;</w:t>
    </w:r>
    <w:r w:rsidRPr="004709FE">
      <w:tab/>
    </w:r>
    <w:r w:rsidRPr="004709FE">
      <w:fldChar w:fldCharType="begin"/>
    </w:r>
    <w:r w:rsidRPr="004709FE">
      <w:instrText xml:space="preserve"> PAGE  \* MERGEFORMAT </w:instrText>
    </w:r>
    <w:r w:rsidRPr="004709FE">
      <w:fldChar w:fldCharType="separate"/>
    </w:r>
    <w:r w:rsidRPr="004709FE">
      <w:rPr>
        <w:noProof/>
      </w:rPr>
      <w:t>11</w:t>
    </w:r>
    <w:r w:rsidRPr="004709FE">
      <w:fldChar w:fldCharType="end"/>
    </w:r>
    <w:r w:rsidRPr="004709FE">
      <w:t>/</w:t>
    </w:r>
    <w:fldSimple w:instr=" NUMPAGES  \* MERGEFORMAT ">
      <w:r w:rsidRPr="004709FE">
        <w:rPr>
          <w:noProof/>
        </w:rPr>
        <w:t>12</w:t>
      </w:r>
    </w:fldSimple>
    <w:r w:rsidRPr="004709FE">
      <w:tab/>
      <w:t>PE</w:t>
    </w:r>
    <w:r w:rsidRPr="004709FE">
      <w:rPr>
        <w:rStyle w:val="HideTWBExt"/>
      </w:rPr>
      <w:t>&lt;NoPE&gt;</w:t>
    </w:r>
    <w:r w:rsidRPr="004709FE">
      <w:t>776.901</w:t>
    </w:r>
    <w:r w:rsidRPr="004709FE">
      <w:rPr>
        <w:rStyle w:val="HideTWBExt"/>
      </w:rPr>
      <w:t>&lt;/NoPE&gt;&lt;Version&gt;</w:t>
    </w:r>
    <w:r w:rsidRPr="004709FE">
      <w:t>v01-00</w:t>
    </w:r>
    <w:r w:rsidRPr="004709FE">
      <w:rPr>
        <w:rStyle w:val="HideTWBExt"/>
      </w:rPr>
      <w:t>&lt;/Version&gt;</w:t>
    </w:r>
  </w:p>
  <w:p w14:paraId="6EAD9F7A" w14:textId="2A3AB48C" w:rsidR="00B17030" w:rsidRPr="004709FE" w:rsidRDefault="004709FE" w:rsidP="004709FE">
    <w:pPr>
      <w:pStyle w:val="EPFooter2"/>
    </w:pPr>
    <w:r w:rsidRPr="004709FE">
      <w:tab/>
    </w:r>
    <w:r w:rsidRPr="004709FE">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1CADA" w14:textId="77777777" w:rsidR="004709FE" w:rsidRPr="004709FE" w:rsidRDefault="004709FE" w:rsidP="004709FE">
    <w:pPr>
      <w:pStyle w:val="EPFooter"/>
    </w:pPr>
    <w:r w:rsidRPr="004709FE">
      <w:rPr>
        <w:rStyle w:val="HideTWBExt"/>
      </w:rPr>
      <w:t>&lt;PathFdR&gt;</w:t>
    </w:r>
    <w:r w:rsidRPr="004709FE">
      <w:t>PA\1327178LT.docx</w:t>
    </w:r>
    <w:r w:rsidRPr="004709FE">
      <w:rPr>
        <w:rStyle w:val="HideTWBExt"/>
      </w:rPr>
      <w:t>&lt;/PathFdR&gt;</w:t>
    </w:r>
    <w:r w:rsidRPr="004709FE">
      <w:tab/>
    </w:r>
    <w:r w:rsidRPr="004709FE">
      <w:tab/>
      <w:t>PE</w:t>
    </w:r>
    <w:r w:rsidRPr="004709FE">
      <w:rPr>
        <w:rStyle w:val="HideTWBExt"/>
      </w:rPr>
      <w:t>&lt;NoPE&gt;</w:t>
    </w:r>
    <w:r w:rsidRPr="004709FE">
      <w:t>776.901</w:t>
    </w:r>
    <w:r w:rsidRPr="004709FE">
      <w:rPr>
        <w:rStyle w:val="HideTWBExt"/>
      </w:rPr>
      <w:t>&lt;/NoPE&gt;&lt;Version&gt;</w:t>
    </w:r>
    <w:r w:rsidRPr="004709FE">
      <w:t>v01-00</w:t>
    </w:r>
    <w:r w:rsidRPr="004709FE">
      <w:rPr>
        <w:rStyle w:val="HideTWBExt"/>
      </w:rPr>
      <w:t>&lt;/Version&gt;</w:t>
    </w:r>
  </w:p>
  <w:p w14:paraId="08DFBC36" w14:textId="5E32589E" w:rsidR="00B17030" w:rsidRPr="004709FE" w:rsidRDefault="004709FE" w:rsidP="004709FE">
    <w:pPr>
      <w:pStyle w:val="EPFooter2"/>
    </w:pPr>
    <w:r w:rsidRPr="004709FE">
      <w:t>LT</w:t>
    </w:r>
    <w:r w:rsidRPr="004709FE">
      <w:tab/>
    </w:r>
    <w:r w:rsidRPr="004709FE">
      <w:rPr>
        <w:b w:val="0"/>
        <w:i/>
        <w:color w:val="C0C0C0"/>
        <w:sz w:val="22"/>
      </w:rPr>
      <w:t>Suvienijusi įvairovę</w:t>
    </w:r>
    <w:r w:rsidRPr="004709FE">
      <w:tab/>
      <w:t>LT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D577B4" w14:textId="77777777" w:rsidR="00F81B32" w:rsidRPr="004709FE" w:rsidRDefault="00F81B32">
      <w:r w:rsidRPr="004709FE">
        <w:separator/>
      </w:r>
    </w:p>
  </w:footnote>
  <w:footnote w:type="continuationSeparator" w:id="0">
    <w:p w14:paraId="16A029C9" w14:textId="77777777" w:rsidR="00F81B32" w:rsidRPr="004709FE" w:rsidRDefault="00F81B32">
      <w:r w:rsidRPr="004709F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E2BC8" w14:textId="77777777" w:rsidR="00F81B32" w:rsidRDefault="00F81B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CC156" w14:textId="77777777" w:rsidR="00F81B32" w:rsidRDefault="00F81B3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E4450" w14:textId="77777777" w:rsidR="00F81B32" w:rsidRDefault="00F81B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427432349">
    <w:abstractNumId w:val="9"/>
  </w:num>
  <w:num w:numId="2" w16cid:durableId="1774326266">
    <w:abstractNumId w:val="9"/>
  </w:num>
  <w:num w:numId="3" w16cid:durableId="1011294364">
    <w:abstractNumId w:val="7"/>
  </w:num>
  <w:num w:numId="4" w16cid:durableId="1838114976">
    <w:abstractNumId w:val="7"/>
  </w:num>
  <w:num w:numId="5" w16cid:durableId="1042173391">
    <w:abstractNumId w:val="6"/>
  </w:num>
  <w:num w:numId="6" w16cid:durableId="1490632529">
    <w:abstractNumId w:val="6"/>
  </w:num>
  <w:num w:numId="7" w16cid:durableId="1302347551">
    <w:abstractNumId w:val="5"/>
  </w:num>
  <w:num w:numId="8" w16cid:durableId="1995183804">
    <w:abstractNumId w:val="5"/>
  </w:num>
  <w:num w:numId="9" w16cid:durableId="168757254">
    <w:abstractNumId w:val="4"/>
  </w:num>
  <w:num w:numId="10" w16cid:durableId="2141800999">
    <w:abstractNumId w:val="4"/>
  </w:num>
  <w:num w:numId="11" w16cid:durableId="696155806">
    <w:abstractNumId w:val="8"/>
  </w:num>
  <w:num w:numId="12" w16cid:durableId="732435159">
    <w:abstractNumId w:val="8"/>
  </w:num>
  <w:num w:numId="13" w16cid:durableId="822504601">
    <w:abstractNumId w:val="3"/>
  </w:num>
  <w:num w:numId="14" w16cid:durableId="371006433">
    <w:abstractNumId w:val="3"/>
  </w:num>
  <w:num w:numId="15" w16cid:durableId="136457073">
    <w:abstractNumId w:val="2"/>
  </w:num>
  <w:num w:numId="16" w16cid:durableId="2140801155">
    <w:abstractNumId w:val="2"/>
  </w:num>
  <w:num w:numId="17" w16cid:durableId="896864115">
    <w:abstractNumId w:val="1"/>
  </w:num>
  <w:num w:numId="18" w16cid:durableId="566231851">
    <w:abstractNumId w:val="1"/>
  </w:num>
  <w:num w:numId="19" w16cid:durableId="1563826566">
    <w:abstractNumId w:val="0"/>
  </w:num>
  <w:num w:numId="20" w16cid:durableId="1020164773">
    <w:abstractNumId w:val="0"/>
  </w:num>
  <w:num w:numId="21" w16cid:durableId="339042510">
    <w:abstractNumId w:val="9"/>
  </w:num>
  <w:num w:numId="22" w16cid:durableId="115687263">
    <w:abstractNumId w:val="7"/>
  </w:num>
  <w:num w:numId="23" w16cid:durableId="147094118">
    <w:abstractNumId w:val="6"/>
  </w:num>
  <w:num w:numId="24" w16cid:durableId="92944915">
    <w:abstractNumId w:val="5"/>
  </w:num>
  <w:num w:numId="25" w16cid:durableId="21903479">
    <w:abstractNumId w:val="4"/>
  </w:num>
  <w:num w:numId="26" w16cid:durableId="651955639">
    <w:abstractNumId w:val="8"/>
  </w:num>
  <w:num w:numId="27" w16cid:durableId="133760530">
    <w:abstractNumId w:val="3"/>
  </w:num>
  <w:num w:numId="28" w16cid:durableId="739597362">
    <w:abstractNumId w:val="2"/>
  </w:num>
  <w:num w:numId="29" w16cid:durableId="606735799">
    <w:abstractNumId w:val="1"/>
  </w:num>
  <w:num w:numId="30" w16cid:durableId="2104917483">
    <w:abstractNumId w:val="0"/>
  </w:num>
  <w:num w:numId="31" w16cid:durableId="274025364">
    <w:abstractNumId w:val="9"/>
  </w:num>
  <w:num w:numId="32" w16cid:durableId="1728646667">
    <w:abstractNumId w:val="7"/>
  </w:num>
  <w:num w:numId="33" w16cid:durableId="796794950">
    <w:abstractNumId w:val="6"/>
  </w:num>
  <w:num w:numId="34" w16cid:durableId="1172574458">
    <w:abstractNumId w:val="5"/>
  </w:num>
  <w:num w:numId="35" w16cid:durableId="53555485">
    <w:abstractNumId w:val="4"/>
  </w:num>
  <w:num w:numId="36" w16cid:durableId="379330123">
    <w:abstractNumId w:val="8"/>
  </w:num>
  <w:num w:numId="37" w16cid:durableId="18704715">
    <w:abstractNumId w:val="3"/>
  </w:num>
  <w:num w:numId="38" w16cid:durableId="75909085">
    <w:abstractNumId w:val="2"/>
  </w:num>
  <w:num w:numId="39" w16cid:durableId="1329795507">
    <w:abstractNumId w:val="1"/>
  </w:num>
  <w:num w:numId="40" w16cid:durableId="11712211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pos w:val="beneathText"/>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PLURMNU" w:val=" 1"/>
    <w:docVar w:name="CJMNU" w:val="1"/>
    <w:docVar w:name="CODEMNU" w:val=" 1"/>
    <w:docVar w:name="COM2KEY" w:val="AFET"/>
    <w:docVar w:name="COMKEY" w:val="FEMM"/>
    <w:docVar w:name="CVar" w:val="16"/>
    <w:docVar w:name="DDATE" w:val="16/09/2025"/>
    <w:docVar w:name="DOCMNU" w:val=" 1"/>
    <w:docVar w:name="DOCREFINIMNU" w:val=" 1"/>
    <w:docVar w:name="iNoAmend" w:val="18"/>
    <w:docVar w:name="LastEditedSection" w:val=" 1"/>
    <w:docVar w:name="ORLANGKEY" w:val="EN"/>
    <w:docVar w:name="ORLANG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7\fbidi \froman\fcharset238\fprq2 Times New Roman CE;}{\f338\fbidi \froman\fcharset204\fprq2 Times New Roman Cyr;}_x000d__x000a_{\f340\fbidi \froman\fcharset161\fprq2 Times New Roman Greek;}{\f341\fbidi \froman\fcharset162\fprq2 Times New Roman Tur;}{\f342\fbidi \froman\fcharset177\fprq2 Times New Roman (Hebrew);}{\f343\fbidi \froman\fcharset178\fprq2 Times New Roman (Arabic);}_x000d__x000a_{\f344\fbidi \froman\fcharset186\fprq2 Times New Roman Baltic;}{\f345\fbidi \froman\fcharset163\fprq2 Times New Roman (Vietnamese);}{\f347\fbidi \fswiss\fcharset238\fprq2 Arial CE;}{\f348\fbidi \fswiss\fcharset204\fprq2 Arial Cyr;}_x000d__x000a_{\f350\fbidi \fswiss\fcharset161\fprq2 Arial Greek;}{\f351\fbidi \fswiss\fcharset162\fprq2 Arial Tur;}{\f352\fbidi \fswiss\fcharset177\fprq2 Arial (Hebrew);}{\f353\fbidi \fswiss\fcharset178\fprq2 Arial (Arabic);}_x000d__x000a_{\f354\fbidi \fswiss\fcharset186\fprq2 Arial Baltic;}{\f355\fbidi \fswiss\fcharset163\fprq2 Arial (Vietnamese);}{\f677\fbidi \froman\fcharset238\fprq2 Cambria Math CE;}{\f678\fbidi \froman\fcharset204\fprq2 Cambria Math Cyr;}_x000d__x000a_{\f680\fbidi \froman\fcharset161\fprq2 Cambria Math Greek;}{\f681\fbidi \froman\fcharset162\fprq2 Cambria Math Tur;}{\f684\fbidi \froman\fcharset186\fprq2 Cambria Math Baltic;}{\f685\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659882 HideTWBExt;}{\*\cs18 \additive \v\f1\fs20\cf15 _x000d__x000a_\spriority0 \styrsid16659882 HideTWBInt;}{\s19\ql \li0\ri0\nowidctlpar\wrapdefault\aspalpha\aspnum\faauto\adjustright\rin0\lin0\itap0 \rtlch\fcs1 \af0\afs20\alang1025 \ltrch\fcs0 \b\fs24\lang2057\langfe2057\cgrid\langnp2057\langfenp2057 _x000d__x000a_\sbasedon0 \snext19 \spriority0 \styrsid16659882 NormalBold;}{\s20\qr \li0\ri0\sb240\sa240\nowidctlpar\wrapdefault\aspalpha\aspnum\faauto\adjustright\rin0\lin0\itap0 \rtlch\fcs1 \af0\afs20\alang1025 \ltrch\fcs0 _x000d__x000a_\fs24\lang2057\langfe2057\cgrid\langnp2057\langfenp2057 \sbasedon0 \snext20 \spriority0 \styrsid16659882 AmOrLang;}{\s21\ql \li0\ri0\sa120\nowidctlpar\wrapdefault\aspalpha\aspnum\faauto\adjustright\rin0\lin0\itap0 \rtlch\fcs1 \af0\afs20\alang1025 _x000d__x000a_\ltrch\fcs0 \fs24\lang2057\langfe2057\cgrid\langnp2057\langfenp2057 \sbasedon0 \snext21 \spriority0 \styrsid16659882 Normal6a;}{\s22\qc \li0\ri0\sa240\nowidctlpar\wrapdefault\aspalpha\aspnum\faauto\adjustright\rin0\lin0\itap0 \rtlch\fcs1 _x000d__x000a_\af0\afs20\alang1025 \ltrch\fcs0 \i\fs24\lang2057\langfe2057\cgrid\langnp2057\langfenp2057 \sbasedon0 \snext22 \spriority0 \styrsid16659882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6659882 AmNumberTabs;}{\s24\ql \li0\ri0\sb240\nowidctlpar\wrapdefault\aspalpha\aspnum\faauto\adjustright\rin0\lin0\itap0 \rtlch\fcs1 _x000d__x000a_\af0\afs20\alang1025 \ltrch\fcs0 \b\fs24\lang2057\langfe2057\cgrid\langnp2057\langfenp2057 \sbasedon0 \snext24 \spriority0 \styrsid16659882 NormalBold12b;}}{\*\rsidtbl \rsid24658\rsid223860\rsid735077\rsid1718133\rsid2892074\rsid3565327\rsid4666813_x000d__x000a_\rsid6641733\rsid6817409\rsid7823322\rsid9636012\rsid10377208\rsid11215221\rsid11549030\rsid12154954\rsid14382809\rsid14424199\rsid15204470\rsid15285974\rsid15950462\rsid16324206\rsid16659882\rsid16662270}{\mmathPr\mmathFont34\mbrkBin0\mbrkBinSub0_x000d__x000a_\msmallFrac0\mdispDef1\mlMargin0\mrMargin0\mdefJc1\mwrapIndent1440\mintLim0\mnaryLim1}{\info{\author MARCUZZO Sandrina}{\operator MARCUZZO Sandrina}{\creatim\yr2025\mo9\dy15\hr14\min6}{\revtim\yr2025\mo9\dy15\hr14\min6}{\version1}{\edmins0}{\nofpages1}_x000d__x000a_{\nofwords45}{\nofchars258}{\nofcharsws302}{\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659882\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6817409 \chftnsep _x000d__x000a_\par }}{\*\ftnsepc \ltrpar \pard\plain \ltrpar\ql \li0\ri0\widctlpar\wrapdefault\aspalpha\aspnum\faauto\adjustright\rin0\lin0\itap0 \rtlch\fcs1 \af0\afs20\alang1025 \ltrch\fcs0 \fs24\lang2057\langfe2057\cgrid\langnp2057\langfenp2057 {\rtlch\fcs1 \af0 _x000d__x000a_\ltrch\fcs0 \insrsid6817409 \chftnsepc _x000d__x000a_\par }}{\*\aftnsep \ltrpar \pard\plain \ltrpar\ql \li0\ri0\widctlpar\wrapdefault\aspalpha\aspnum\faauto\adjustright\rin0\lin0\itap0 \rtlch\fcs1 \af0\afs20\alang1025 \ltrch\fcs0 \fs24\lang2057\langfe2057\cgrid\langnp2057\langfenp2057 {\rtlch\fcs1 \af0 _x000d__x000a_\ltrch\fcs0 \insrsid6817409 \chftnsep _x000d__x000a_\par }}{\*\aftnsepc \ltrpar \pard\plain \ltrpar\ql \li0\ri0\widctlpar\wrapdefault\aspalpha\aspnum\faauto\adjustright\rin0\lin0\itap0 \rtlch\fcs1 \af0\afs20\alang1025 \ltrch\fcs0 \fs24\lang2057\langfe2057\cgrid\langnp2057\langfenp2057 {\rtlch\fcs1 \af0 _x000d__x000a_\ltrch\fcs0 \insrsid68174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6659882 \rtlch\fcs1 _x000d__x000a_\af0\afs20\alang1025 \ltrch\fcs0 \b\fs24\lang2057\langfe2057\cgrid\langnp2057\langfenp2057 {\rtlch\fcs1 \af0 \ltrch\fcs0 \cs17\b0\v\fs20\cf9\lang1024\langfe1024\loch\af1\hich\af1\dbch\af31501\noproof\insrsid16659882\charrsid5511411 {\*\bkmkstart restart}_x000d__x000a_\hich\af1\dbch\af31501\loch\f1 &lt;Amend&gt;}{\rtlch\fcs1 \af0 \ltrch\fcs0 \insrsid16659882\charrsid5511411 Amendment\tab \tab }{\rtlch\fcs1 \af0 \ltrch\fcs0 _x000d__x000a_\cs17\b0\v\fs20\cf9\lang1024\langfe1024\loch\af1\hich\af1\dbch\af31501\noproof\insrsid16659882\charrsid5511411 \hich\af1\dbch\af31501\loch\f1 &lt;NumAm&gt;}{\rtlch\fcs1 \af0 \ltrch\fcs0 \insrsid16659882\charrsid5511411 #}{\rtlch\fcs1 \af1 \ltrch\fcs0 _x000d__x000a_\cs18\v\f1\fs20\cf15\insrsid16659882\charrsid5511411 ENMIENDA@NRAM@}{\rtlch\fcs1 \af0 \ltrch\fcs0 \insrsid16659882\charrsid5511411 #}{\rtlch\fcs1 \af0 \ltrch\fcs0 _x000d__x000a_\cs17\b0\v\fs20\cf9\lang1024\langfe1024\loch\af1\hich\af1\dbch\af31501\noproof\insrsid16659882\charrsid5511411 \hich\af1\dbch\af31501\loch\f1 &lt;/NumAm&gt;}{\rtlch\fcs1 \af0 \ltrch\fcs0 \insrsid16659882\charrsid5511411 _x000d__x000a_\par }\pard\plain \ltrpar\s24\ql \li0\ri0\sb240\keepn\nowidctlpar\wrapdefault\aspalpha\aspnum\faauto\adjustright\rin0\lin0\itap0\pararsid16659882 \rtlch\fcs1 \af0\afs20\alang1025 \ltrch\fcs0 \b\fs24\lang2057\langfe2057\cgrid\langnp2057\langfenp2057 {_x000d__x000a_\rtlch\fcs1 \af0 \ltrch\fcs0 \cs17\b0\v\fs20\cf9\lang1024\langfe1024\loch\af1\hich\af1\dbch\af31501\noproof\insrsid16659882\charrsid5511411 \hich\af1\dbch\af31501\loch\f1 &lt;DocAmend&gt;}{\rtlch\fcs1 \af0 \ltrch\fcs0 \insrsid16659882\charrsid5511411 #}{_x000d__x000a_\rtlch\fcs1 \af1 \ltrch\fcs0 \cs18\v\f1\fs20\cf15\insrsid16659882\charrsid5511411 MNU[DOC1][DOC2][DOC3][DOC4]@CHOICE@DOCMNU}{\rtlch\fcs1 \af0 \ltrch\fcs0 \insrsid16659882\charrsid5511411 #}{\rtlch\fcs1 \af0 \ltrch\fcs0 _x000d__x000a_\cs17\b0\v\fs20\cf9\lang1024\langfe1024\loch\af1\hich\af1\dbch\af31501\noproof\insrsid16659882\charrsid5511411 \hich\af1\dbch\af31501\loch\f1 &lt;/DocAmend&gt;}{\rtlch\fcs1 \af0 \ltrch\fcs0 \insrsid16659882\charrsid5511411 _x000d__x000a_\par }\pard\plain \ltrpar\s19\ql \li0\ri0\nowidctlpar\wrapdefault\aspalpha\aspnum\faauto\adjustright\rin0\lin0\itap0\pararsid16659882 \rtlch\fcs1 \af0\afs20\alang1025 \ltrch\fcs0 \b\fs24\lang2057\langfe2057\cgrid\langnp2057\langfenp2057 {\rtlch\fcs1 \af0 _x000d__x000a_\ltrch\fcs0 \cs17\b0\v\fs20\cf9\lang1024\langfe1024\loch\af1\hich\af1\dbch\af31501\noproof\insrsid16659882\charrsid5511411 \hich\af1\dbch\af31501\loch\f1 &lt;Article&gt;}{\rtlch\fcs1 \af0 \ltrch\fcs0 \cf10\insrsid16659882\charrsid5511411 \u9668\'3f}{_x000d__x000a_\rtlch\fcs1 \af0 \ltrch\fcs0 \insrsid16659882\charrsid5511411 #}{\rtlch\fcs1 \af1 \ltrch\fcs0 \cs18\v\f1\fs20\cf15\insrsid16659882\charrsid5511411 TVTAMACTPART@AMPART@}{\rtlch\fcs1 \af0 \ltrch\fcs0 \insrsid16659882\charrsid5511411 #}{\rtlch\fcs1 \af0 _x000d__x000a_\ltrch\fcs0 \cf10\insrsid16659882\charrsid5511411 \u9658\'3f}{\rtlch\fcs1 \af0 \ltrch\fcs0 \cs17\b0\v\fs20\cf9\lang1024\langfe1024\loch\af1\hich\af1\dbch\af31501\noproof\insrsid16659882\charrsid5511411 \hich\af1\dbch\af31501\loch\f1 &lt;/Article&gt;}{_x000d__x000a_\rtlch\fcs1 \af0 \ltrch\fcs0 \insrsid16659882\charrsid5511411 _x000d__x000a_\par \ltrrow}\trowd \irow0\irowband0\ltrrow\ts11\trqc\trgaph340\trleft0\trftsWidth3\trwWidth9752\trftsWidthB3\trpaddl340\trpaddr340\trpaddfl3\trpaddft3\trpaddfb3\trpaddfr3\tblrsid9505846\tblind0\tblindtype3 \clvertalt\clbrdrt\brdrtbl \clbrdrl\brdrtbl \clbrdrb_x000d__x000a_\brdrtbl \clbrdrr\brdrtbl \cltxlrtb\clftsWidth3\clwWidth9752\clshdrawnil \cellx9752\pard\plain \ltrpar\ql \li0\ri0\keepn\widctlpar\intbl\wrapdefault\aspalpha\aspnum\faauto\adjustright\rin0\lin0\pararsid9505846 \rtlch\fcs1 \af0\afs20\alang1025 \ltrch\fcs0 _x000d__x000a_\fs24\lang2057\langfe2057\cgrid\langnp2057\langfenp2057 {\rtlch\fcs1 \af0 \ltrch\fcs0 \insrsid16659882\charrsid5511411 \cell }\pard\plain \ltrpar\ql \li0\ri0\widctlpar\intbl\wrapdefault\aspalpha\aspnum\faauto\adjustright\rin0\lin0 \rtlch\fcs1 _x000d__x000a_\af0\afs20\alang1025 \ltrch\fcs0 \fs24\lang2057\langfe2057\cgrid\langnp2057\langfenp2057 {\rtlch\fcs1 \af0 \ltrch\fcs0 \insrsid16659882\charrsid5511411 \trowd \irow0\irowband0\ltrrow_x000d__x000a_\ts11\trqc\trgaph340\trleft0\trftsWidth3\trwWidth9752\trftsWidthB3\trpaddl340\trpaddr340\trpaddfl3\trpaddft3\trpaddfb3\trpaddfr3\tblrsid9505846\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9505846\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9505846 \rtlch\fcs1 \af0\afs20\alang1025 \ltrch\fcs0 \i\fs24\lang2057\langfe2057\cgrid\langnp2057\langfenp2057 {\rtlch\fcs1 \af0 \ltrch\fcs0 _x000d__x000a_\insrsid16659882\charrsid5511411 #}{\rtlch\fcs1 \af1 \ltrch\fcs0 \cs18\v\f1\fs20\cf15\insrsid16659882\charrsid5511411 MNU[DOC1][DOC2][DOC3][DOC4]@CHOICE@DOCMNU}{\rtlch\fcs1 \af0 \ltrch\fcs0 \insrsid16659882\charrsid5511411 #\cell Amendment\cell _x000d__x000a_}\pard\plain \ltrpar\ql \li0\ri0\widctlpar\intbl\wrapdefault\aspalpha\aspnum\faauto\adjustright\rin0\lin0 \rtlch\fcs1 \af0\afs20\alang1025 \ltrch\fcs0 \fs24\lang2057\langfe2057\cgrid\langnp2057\langfenp2057 {\rtlch\fcs1 \af0 \ltrch\fcs0 _x000d__x000a_\insrsid16659882\charrsid5511411 \trowd \irow1\irowband1\ltrrow\ts11\trqc\trgaph340\trleft0\trftsWidth3\trwWidth9752\trftsWidthB3\trpaddl340\trpaddr340\trpaddfl3\trpaddft3\trpaddfb3\trpaddfr3\tblrsid9505846\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21\ql \li0\ri0\sa120\nowidctlpar\intbl\wrapdefault\aspalpha\aspnum\faauto\adjustright\rin0\lin0\pararsid9505846 \rtlch\fcs1 \af0\afs20\alang1025 \ltrch\fcs0 \fs24\lang2057\langfe2057\cgrid\langnp2057\langfenp2057 {\rtlch\fcs1 \af0 _x000d__x000a_\ltrch\fcs0 \insrsid16659882\charrsid5511411 ##\cell ##}{\rtlch\fcs1 \af0\afs24 \ltrch\fcs0 \insrsid16659882\charrsid5511411 \cell }\pard\plain \ltrpar\ql \li0\ri0\widctlpar\intbl\wrapdefault\aspalpha\aspnum\faauto\adjustright\rin0\lin0 \rtlch\fcs1 _x000d__x000a_\af0\afs20\alang1025 \ltrch\fcs0 \fs24\lang2057\langfe2057\cgrid\langnp2057\langfenp2057 {\rtlch\fcs1 \af0 \ltrch\fcs0 \insrsid16659882\charrsid5511411 \trowd \irow2\irowband2\lastrow \ltrrow_x000d__x000a_\ts11\trqc\trgaph340\trleft0\trftsWidth3\trwWidth9752\trftsWidthB3\trpaddl340\trpaddr340\trpaddfl3\trpaddft3\trpaddfb3\trpaddfr3\tblrsid950584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0\qr \li0\ri0\sb240\sa240\nowidctlpar\wrapdefault\aspalpha\aspnum\faauto\adjustright\rin0\lin0\itap0\pararsid16659882 \rtlch\fcs1 \af0\afs20\alang1025 \ltrch\fcs0 \fs24\lang2057\langfe2057\cgrid\langnp2057\langfenp2057 {\rtlch\fcs1 \af0 \ltrch\fcs0 _x000d__x000a_\insrsid16659882\charrsid5511411 Or. }{\rtlch\fcs1 \af0 \ltrch\fcs0 \cs17\v\fs20\cf9\lang1024\langfe1024\loch\af1\hich\af1\dbch\af31501\noproof\insrsid16659882\charrsid5511411 \hich\af1\dbch\af31501\loch\f1 &lt;Original&gt;}{\rtlch\fcs1 \af0 \ltrch\fcs0 _x000d__x000a_\insrsid16659882\charrsid5511411 #}{\rtlch\fcs1 \af1 \ltrch\fcs0 \cs18\v\f1\fs20\cf15\insrsid16659882\charrsid5511411 MNU[OPTORLANG][ORLANGMORE]@CHOICE@AMPLURMNU}{\rtlch\fcs1 \af0 \ltrch\fcs0 \insrsid16659882\charrsid5511411 #}{\rtlch\fcs1 \af0 _x000d__x000a_\ltrch\fcs0 \cs17\v\fs20\cf9\lang1024\langfe1024\loch\af1\hich\af1\dbch\af31501\noproof\insrsid16659882\charrsid5511411 \hich\af1\dbch\af31501\loch\f1 &lt;/Original&gt;}{\rtlch\fcs1 \af0 \ltrch\fcs0 \insrsid16659882\charrsid5511411 _x000d__x000a_\par }\pard\plain \ltrpar\ql \li0\ri0\widctlpar\wrapdefault\aspalpha\aspnum\faauto\adjustright\rin0\lin0\itap0\pararsid16659882 \rtlch\fcs1 \af0\afs20\alang1025 \ltrch\fcs0 \fs24\lang2057\langfe2057\cgrid\langnp2057\langfenp2057 {\rtlch\fcs1 \af0 \ltrch\fcs0 _x000d__x000a_\cs17\v\fs20\cf9\lang1024\langfe1024\loch\af1\hich\af1\dbch\af31501\noproof\insrsid16659882\charrsid5511411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eb_x000d__x000a_b72a3926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_x000d__x000a_{\f34\fbidi \froman\fcharset0\fprq2{\*\panose 02040503050406030204}Cambria Math;}{\f38\fbidi \fswiss\fcharset128\fprq2{\*\panose 020b0300000000000000}Yu Gothic Light{\*\falt \'9f\'e0\'83\'53\'83\'56\'83\'62\'83\'4e Light};}_x000d__x000a_{\f163\fbidi \fswiss\fcharset128\fprq2 @Yu Gothic Light;}{\flomajor\f31500\fbidi \froman\fcharset0\fprq2{\*\panose 02020603050405020304}Times New Roman;}_x000d__x000a_{\fdbmajor\f31501\fbidi \fswiss\fcharset128\fprq2{\*\panose 020b0300000000000000}Yu Gothic Light{\*\falt \'9f\'e0\'83\'53\'83\'56\'83\'62\'83\'4e Light};}{\fhimajor\f31502\fbidi \fswiss\fcharset0\fprq2{\*\panose 020f0302020204030204}Calibri Light;}_x000d__x000a_{\fbimajor\f31503\fbidi \fswiss\fcharset0\fprq2 DokChampa;}{\flominor\f31504\fbidi \froman\fcharset0\fprq2{\*\panose 02020603050405020304}Times New Roman;}_x000d__x000a_{\fdbminor\f31505\fbidi \froman\fcharset128\fprq0{\*\panose 00000000000000000000}Yu Mincho{\*\falt \'9f\'e0\'96\'be\'92\'a9};}{\fhiminor\f31506\fbidi \fswiss\fcharset0\fprq2{\*\panose 020f0502020204030204}Calibri;}_x000d__x000a_{\fbiminor\f31507\fbidi \fswiss\fcharset0\fprq2 DokChampa;}{\f335\fbidi \froman\fcharset238\fprq2 Times New Roman CE;}{\f336\fbidi \froman\fcharset204\fprq2 Times New Roman Cyr;}{\f338\fbidi \froman\fcharset161\fprq2 Times New Roman Greek;}_x000d__x000a_{\f339\fbidi \froman\fcharset162\fprq2 Times New Roman Tur;}{\f340\fbidi \froman\fcharset177\fprq2 Times New Roman (Hebrew);}{\f341\fbidi \froman\fcharset178\fprq2 Times New Roman (Arabic);}{\f342\fbidi \froman\fcharset186\fprq2 Times New Roman Baltic;}_x000d__x000a_{\f343\fbidi \froman\fcharset163\fprq2 Times New Roman (Vietnamese);}{\f345\fbidi \fswiss\fcharset238\fprq2 Arial CE;}{\f346\fbidi \fswiss\fcharset204\fprq2 Arial Cyr;}{\f348\fbidi \fswiss\fcharset161\fprq2 Arial Greek;}_x000d__x000a_{\f349\fbidi \fswiss\fcharset162\fprq2 Arial Tur;}{\f350\fbidi \fswiss\fcharset177\fprq2 Arial (Hebrew);}{\f351\fbidi \fswiss\fcharset178\fprq2 Arial (Arabic);}{\f352\fbidi \fswiss\fcharset186\fprq2 Arial Baltic;}_x000d__x000a_{\f353\fbidi \fswiss\fcharset163\fprq2 Arial (Vietnamese);}{\f675\fbidi \froman\fcharset238\fprq2 Cambria Math CE;}{\f676\fbidi \froman\fcharset204\fprq2 Cambria Math Cyr;}{\f678\fbidi \froman\fcharset161\fprq2 Cambria Math Greek;}_x000d__x000a_{\f679\fbidi \froman\fcharset162\fprq2 Cambria Math Tur;}{\f682\fbidi \froman\fcharset186\fprq2 Cambria Math Baltic;}{\f683\fbidi \froman\fcharset163\fprq2 Cambria Math (Vietnamese);}_x000d__x000a_{\f717\fbidi \fswiss\fcharset0\fprq2 Yu Gothic Light Western{\*\falt \'9f\'e0\'83\'53\'83\'56\'83\'62\'83\'4e Light};}{\f715\fbidi \fswiss\fcharset238\fprq2 Yu Gothic Light CE{\*\falt \'9f\'e0\'83\'53\'83\'56\'83\'62\'83\'4e Light};}_x000d__x000a_{\f716\fbidi \fswiss\fcharset204\fprq2 Yu Gothic Light Cyr{\*\falt \'9f\'e0\'83\'53\'83\'56\'83\'62\'83\'4e Light};}{\f718\fbidi \fswiss\fcharset161\fprq2 Yu Gothic Light Greek{\*\falt \'9f\'e0\'83\'53\'83\'56\'83\'62\'83\'4e Light};}_x000d__x000a_{\f719\fbidi \fswiss\fcharset162\fprq2 Yu Gothic Light Tur{\*\falt \'9f\'e0\'83\'53\'83\'56\'83\'62\'83\'4e Light};}{\f722\fbidi \fswiss\fcharset186\fprq2 Yu Gothic Light Baltic{\*\falt \'9f\'e0\'83\'53\'83\'56\'83\'62\'83\'4e Light};}_x000d__x000a_{\f1967\fbidi \fswiss\fcharset0\fprq2 @Yu Gothic Light Western;}{\f1965\fbidi \fswiss\fcharset238\fprq2 @Yu Gothic Light CE;}{\f1966\fbidi \fswiss\fcharset204\fprq2 @Yu Gothic Light Cyr;}{\f1968\fbidi \fswiss\fcharset161\fprq2 @Yu Gothic Light Greek;}_x000d__x000a_{\f1969\fbidi \fswiss\fcharset162\fprq2 @Yu Gothic Light Tur;}{\f1972\fbidi \fswiss\fcharset186\fprq2 @Yu Gothic Light Baltic;}{\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swiss\fcharset0\fprq2 Yu Gothic Light Western{\*\falt \'9f\'e0\'83\'53\'83\'56\'83\'62\'83\'4e Light};}_x000d__x000a_{\fdbmajor\f31518\fbidi \fswiss\fcharset238\fprq2 Yu Gothic Light CE{\*\falt \'9f\'e0\'83\'53\'83\'56\'83\'62\'83\'4e Light};}{\fdbmajor\f31519\fbidi \fswiss\fcharset204\fprq2 Yu Gothic Light Cyr{\*\falt \'9f\'e0\'83\'53\'83\'56\'83\'62\'83\'4e Light};}_x000d__x000a_{\fdbmajor\f31521\fbidi \fswiss\fcharset161\fprq2 Yu Gothic Light Greek{\*\falt \'9f\'e0\'83\'53\'83\'56\'83\'62\'83\'4e Light};}_x000d__x000a_{\fdbmajor\f31522\fbidi \fswiss\fcharset162\fprq2 Yu Gothic Light Tur{\*\falt \'9f\'e0\'83\'53\'83\'56\'83\'62\'83\'4e Light};}_x000d__x000a_{\fdbmajor\f31525\fbidi \fswiss\fcharset186\fprq2 Yu Gothic Light Baltic{\*\falt \'9f\'e0\'83\'53\'83\'56\'83\'62\'83\'4e Light};}{\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7\fbidi \fswiss\fcharset222\fprq2 DokChampa (Tha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242834 HideTWBExt;}{_x000d__x000a_\s18\ql \li0\ri0\nowidctlpar\wrapdefault\aspalpha\aspnum\faauto\adjustright\rin0\lin0\itap0 \rtlch\fcs1 \af0\afs20\alang1025 \ltrch\fcs0 \b\fs24\lang2057\langfe2057\cgrid\langnp2057\langfenp2057 \sbasedon0 \snext18 \spriority0 \styrsid2242834 NormalBold;}_x000d__x000a_{\s19\qr \li0\ri0\sb240\sa240\nowidctlpar\wrapdefault\aspalpha\aspnum\faauto\adjustright\rin0\lin0\itap0 \rtlch\fcs1 \af0\afs20\alang1025 \ltrch\fcs0 \fs24\lang2057\langfe2057\cgrid\langnp2057\langfenp2057 \sbasedon0 \snext19 \spriority0 \styrsid2242834 _x000d__x000a_AmOrLang;}{\s20\ql \li0\ri0\sa120\nowidctlpar\wrapdefault\aspalpha\aspnum\faauto\adjustright\rin0\lin0\itap0 \rtlch\fcs1 \af0\afs20\alang1025 \ltrch\fcs0 \fs24\lang2057\langfe2057\cgrid\langnp2057\langfenp2057 _x000d__x000a_\sbasedon0 \snext20 \spriority0 \styrsid2242834 Normal6a;}{\s21\qc \li0\ri0\sa240\nowidctlpar\wrapdefault\aspalpha\aspnum\faauto\adjustright\rin0\lin0\itap0 \rtlch\fcs1 \af0\afs20\alang1025 \ltrch\fcs0 _x000d__x000a_\i\fs24\lang2057\langfe2057\cgrid\langnp2057\langfenp2057 \sbasedon0 \snext21 \spriority0 \styrsid2242834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2242834 AmNumberTabs;}{\s23\ql \li0\ri0\sb240\nowidctlpar\wrapdefault\aspalpha\aspnum\faauto\adjustright\rin0\lin0\itap0 \rtlch\fcs1 _x000d__x000a_\af0\afs20\alang1025 \ltrch\fcs0 \b\fs24\lang2057\langfe2057\cgrid\langnp2057\langfenp2057 \sbasedon0 \snext23 \spriority0 \styrsid2242834 NormalBold12b;}}{\*\rsidtbl \rsid24658\rsid223860\rsid735077\rsid1718133\rsid2242834\rsid2892074\rsid3565327_x000d__x000a_\rsid4666813\rsid6641733\rsid7823322\rsid9582763\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nmonkuniene}{\operator MONKUNIENE Neringa}{\creatim\yr2024\mo5\dy23\hr11\min2}{\revtim\yr2024\mo5\dy23\hr11\min2}{\version1}{\edmins0}{\nofpages1}_x000d__x000a_{\nofwords120}{\nofchars69}{\nofcharsws188}{\vern109}}{\*\xmlnstbl {\xmlns1 http://schemas.microsoft.com/office/word/2003/wordml}}\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242834\newtblstyruls\nogrowautofit\usenormstyforlist\noindnmbrts\felnbrelev\nocxsptable\indrlsweleven\noafcnsttbl\afelev\utinl\hwelev\spltpgpar\notcvasp\notbrkcnstfrctbl\notvatxbx\krnprsnet\cachedcolbal _x000d__x000a_\nouicompat \fet0{\*\wgrffmtfilter 013f}\nofeaturethrottle1\ilfomacatclnup0{\*\template C:\\Users\\NMONKU~1\\AppData\\Local\\Temp\\Blank1.dotx}{\*\ftnsep \ltrpar \pard\plain \ltrpar_x000d__x000a_\ql \li0\ri0\widctlpar\wrapdefault\aspalpha\aspnum\faauto\adjustright\rin0\lin0\itap0 \rtlch\fcs1 \af0\afs20\alang1025 \ltrch\fcs0 \fs24\lang2057\langfe2057\cgrid\langnp2057\langfenp2057 {\rtlch\fcs1 \af0 \ltrch\fcs0 \insrsid9582763 \chftnsep _x000d__x000a_\par }}{\*\ftnsepc \ltrpar \pard\plain \ltrpar\ql \li0\ri0\widctlpar\wrapdefault\aspalpha\aspnum\faauto\adjustright\rin0\lin0\itap0 \rtlch\fcs1 \af0\afs20\alang1025 \ltrch\fcs0 \fs24\lang2057\langfe2057\cgrid\langnp2057\langfenp2057 {\rtlch\fcs1 \af0 _x000d__x000a_\ltrch\fcs0 \insrsid9582763 \chftnsepc _x000d__x000a_\par }}{\*\aftnsep \ltrpar \pard\plain \ltrpar\ql \li0\ri0\widctlpar\wrapdefault\aspalpha\aspnum\faauto\adjustright\rin0\lin0\itap0 \rtlch\fcs1 \af0\afs20\alang1025 \ltrch\fcs0 \fs24\lang2057\langfe2057\cgrid\langnp2057\langfenp2057 {\rtlch\fcs1 \af0 _x000d__x000a_\ltrch\fcs0 \insrsid9582763 \chftnsep _x000d__x000a_\par }}{\*\aftnsepc \ltrpar \pard\plain \ltrpar\ql \li0\ri0\widctlpar\wrapdefault\aspalpha\aspnum\faauto\adjustright\rin0\lin0\itap0 \rtlch\fcs1 \af0\afs20\alang1025 \ltrch\fcs0 \fs24\lang2057\langfe2057\cgrid\langnp2057\langfenp2057 {\rtlch\fcs1 \af0 _x000d__x000a_\ltrch\fcs0 \insrsid958276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2242834 \rtlch\fcs1 _x000d__x000a_\af0\afs20\alang1025 \ltrch\fcs0 \b\fs24\lang2057\langfe2057\cgrid\langnp2057\langfenp2057 {\rtlch\fcs1 \af0 \ltrch\fcs0 \cs17\b0\v\fs20\cf9\lang1024\langfe1024\loch\af1\hich\af1\dbch\af31501\noproof\langnp1036\insrsid2242834\charrsid4291528 _x000d__x000a_{\*\bkmkstart restart}\hich\af1\dbch\af31501\loch\f1 &lt;Amend&gt;}{\rtlch\fcs1 \af0 \ltrch\fcs0 \lang1036\langfe2057\langnp1036\insrsid2242834\charrsid4291528 [ZAMENDMENT]\tab \tab }{\rtlch\fcs1 \af0 \ltrch\fcs0 _x000d__x000a_\cs17\b0\v\fs20\cf9\lang1024\langfe1024\loch\af1\hich\af1\dbch\af31501\noproof\langnp1036\insrsid2242834\charrsid4291528 \hich\af1\dbch\af31501\loch\f1 &lt;NumAm&gt;}{\rtlch\fcs1 \af0 \ltrch\fcs0 \lang1036\langfe2057\langnp1036\insrsid2242834\charrsid4291528 _x000d__x000a_[ZNRAM]}{\rtlch\fcs1 \af0 \ltrch\fcs0 \cs17\b0\v\fs20\cf9\lang1024\langfe1024\loch\af1\hich\af1\dbch\af31501\noproof\langnp1036\insrsid2242834\charrsid4291528 \hich\af1\dbch\af31501\loch\f1 &lt;/NumAm&gt;}{\rtlch\fcs1 \af0 \ltrch\fcs0 _x000d__x000a_\lang1036\langfe2057\langnp1036\insrsid2242834\charrsid4291528 _x000d__x000a_\par }\pard\plain \ltrpar\s23\ql \li0\ri0\sb240\keepn\nowidctlpar\wrapdefault\aspalpha\aspnum\faauto\adjustright\rin0\lin0\itap0\pararsid2242834 \rtlch\fcs1 \af0\afs20\alang1025 \ltrch\fcs0 \b\fs24\lang2057\langfe2057\cgrid\langnp2057\langfenp2057 {_x000d__x000a_\rtlch\fcs1 \af0 \ltrch\fcs0 \cs17\b0\v\fs20\cf9\lang1024\langfe1024\loch\af1\hich\af1\dbch\af31501\noproof\langnp1036\insrsid2242834\charrsid4291528 \hich\af1\dbch\af31501\loch\f1 &lt;DocAmend&gt;}{\rtlch\fcs1 \af0 \ltrch\fcs0 _x000d__x000a_\lang1036\langfe2057\langnp1036\insrsid2242834\charrsid4291528 [}{\rtlch\fcs1 \af0 \ltrch\fcs0 \lang1036\langfe2057\langnp1036\insrsid2242834\charrsid3548259 ZPROPOSAL}{\rtlch\fcs1 \af0 \ltrch\fcs0 _x000d__x000a_\lang1036\langfe2057\langnp1036\insrsid2242834\charrsid4291528 ]}{\rtlch\fcs1 \af0 \ltrch\fcs0 \cs17\b0\v\fs20\cf9\lang1024\langfe1024\loch\af1\hich\af1\dbch\af31501\noproof\langnp1036\insrsid2242834\charrsid4291528 \hich\af1\dbch\af31501\loch\f1 _x000d__x000a_&lt;/DocAmend&gt;}{\rtlch\fcs1 \af0 \ltrch\fcs0 \lang1036\langfe2057\langnp1036\insrsid2242834\charrsid4291528 _x000d__x000a_\par }\pard\plain \ltrpar\s18\ql \li0\ri0\nowidctlpar\wrapdefault\aspalpha\aspnum\faauto\adjustright\rin0\lin0\itap0\pararsid2242834 \rtlch\fcs1 \af0\afs20\alang1025 \ltrch\fcs0 \b\fs24\lang2057\langfe2057\cgrid\langnp2057\langfenp2057 {\rtlch\fcs1 \af0 _x000d__x000a_\ltrch\fcs0 \cs17\b0\v\fs20\cf9\lang1024\langfe1024\loch\af1\hich\af1\dbch\af31501\noproof\langnp1036\insrsid2242834\charrsid4291528 \hich\af1\dbch\af31501\loch\f1 &lt;Article&gt;}{\rtlch\fcs1 \af0 \ltrch\fcs0 _x000d__x000a_\lang1036\langfe2057\langnp1036\insrsid2242834\charrsid4291528 [ZAMPART]}{\rtlch\fcs1 \af0 \ltrch\fcs0 \cs17\b0\v\fs20\cf9\lang1024\langfe1024\loch\af1\hich\af1\dbch\af31501\noproof\langnp1036\insrsid2242834\charrsid4291528 \hich\af1\dbch\af31501\loch\f1 _x000d__x000a_&lt;/Article&gt;}{\rtlch\fcs1 \af0 \ltrch\fcs0 \lang1036\langfe2057\langnp1036\insrsid2242834\charrsid4291528 _x000d__x000a_\par \ltrrow}\trowd \irow0\irowband0\ltrrow\ts11\trqc\trgaph340\trleft0\trftsWidth3\trwWidth9752\trftsWidthB3\trpaddl340\trpaddr340\trpaddfl3\trpaddft3\trpaddfb3\trpaddfr3\tblrsid9505846\tblind0\tblindtype3 \clvertalt\clbrdrt\brdrtbl \clbrdrl\brdrtbl \clbrdrb_x000d__x000a_\brdrtbl \clbrdrr\brdrtbl \cltxlrtb\clftsWidth3\clwWidth9752\clshdrawnil \cellx9752\pard\plain \ltrpar\ql \li0\ri0\keepn\widctlpar\intbl\wrapdefault\aspalpha\aspnum\faauto\adjustright\rin0\lin0\pararsid9505846 \rtlch\fcs1 \af0\afs20\alang1025 \ltrch\fcs0 _x000d__x000a_\fs24\lang2057\langfe2057\cgrid\langnp2057\langfenp2057 {\rtlch\fcs1 \af0 \ltrch\fcs0 \lang1036\langfe2057\langnp1036\insrsid2242834\charrsid4291528 \cell }\pard\plain \ltrpar_x000d__x000a_\ql \li0\ri0\widctlpar\intbl\wrapdefault\aspalpha\aspnum\faauto\adjustright\rin0\lin0 \rtlch\fcs1 \af0\afs20\alang1025 \ltrch\fcs0 \fs24\lang2057\langfe2057\cgrid\langnp2057\langfenp2057 {\rtlch\fcs1 \af0 \ltrch\fcs0 \insrsid2242834\charrsid4291528 _x000d__x000a_\trowd \irow0\irowband0\ltrrow\ts11\trqc\trgaph340\trleft0\trftsWidth3\trwWidth9752\trftsWidthB3\trpaddl340\trpaddr340\trpaddfl3\trpaddft3\trpaddfb3\trpaddfr3\tblrsid9505846\tblind0\tblindtype3 \clvertalt\clbrdrt\brdrtbl \clbrdrl\brdrtbl \clbrdrb\brdrtbl _x000d__x000a_\clbrdrr\brdrtbl \cltxlrtb\clftsWidth3\clwWidth9752\clshdrawnil \cellx9752\row \ltrrow}\trowd \irow1\irowband1\ltrrow_x000d__x000a_\ts11\trqc\trgaph340\trleft0\trftsWidth3\trwWidth9752\trftsWidthB3\trpaddl340\trpaddr340\trpaddfl3\trpaddft3\trpaddfb3\trpaddfr3\tblrsid9505846\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1\qc \li0\ri0\sa240\keepn\nowidctlpar\intbl\wrapdefault\aspalpha\aspnum\faauto\adjustright\rin0\lin0\pararsid9505846 \rtlch\fcs1 \af0\afs20\alang1025 \ltrch\fcs0 \i\fs24\lang2057\langfe2057\cgrid\langnp2057\langfenp2057 {\rtlch\fcs1 \af0 \ltrch\fcs0 _x000d__x000a_\insrsid2242834\charrsid6708014 [ZLEFT]\cell [ZRIGHT]\cell }\pard\plain \ltrpar\ql \li0\ri0\widctlpar\intbl\wrapdefault\aspalpha\aspnum\faauto\adjustright\rin0\lin0 \rtlch\fcs1 \af0\afs20\alang1025 \ltrch\fcs0 _x000d__x000a_\fs24\lang2057\langfe2057\cgrid\langnp2057\langfenp2057 {\rtlch\fcs1 \af0 \ltrch\fcs0 \insrsid2242834\charrsid6708014 \trowd \irow1\irowband1\ltrrow_x000d__x000a_\ts11\trqc\trgaph340\trleft0\trftsWidth3\trwWidth9752\trftsWidthB3\trpaddl340\trpaddr340\trpaddfl3\trpaddft3\trpaddfb3\trpaddfr3\tblrsid950584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9505846 \rtlch\fcs1 \af0\afs20\alang1025 \ltrch\fcs0 \fs24\lang2057\langfe2057\cgrid\langnp2057\langfenp2057 {\rtlch\fcs1 \af0 \ltrch\fcs0 _x000d__x000a_\insrsid2242834\charrsid6708014 [ZTEXTL]\cell [ZTEXTR]}{\rtlch\fcs1 \af0\afs24 \ltrch\fcs0 \insrsid2242834\charrsid6708014 \cell }\pard\plain \ltrpar\ql \li0\ri0\widctlpar\intbl\wrapdefault\aspalpha\aspnum\faauto\adjustright\rin0\lin0 \rtlch\fcs1 _x000d__x000a_\af0\afs20\alang1025 \ltrch\fcs0 \fs24\lang2057\langfe2057\cgrid\langnp2057\langfenp2057 {\rtlch\fcs1 \af0 \ltrch\fcs0 \insrsid2242834\charrsid6708014 \trowd \irow2\irowband2\lastrow \ltrrow_x000d__x000a_\ts11\trqc\trgaph340\trleft0\trftsWidth3\trwWidth9752\trftsWidthB3\trpaddl340\trpaddr340\trpaddfl3\trpaddft3\trpaddfb3\trpaddfr3\tblrsid950584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2242834 \rtlch\fcs1 \af0\afs20\alang1025 \ltrch\fcs0 \fs24\lang2057\langfe2057\cgrid\langnp2057\langfenp2057 {\rtlch\fcs1 \af0 \ltrch\fcs0 _x000d__x000a_\insrsid2242834\charrsid6708014 Or. }{\rtlch\fcs1 \af0 \ltrch\fcs0 \cs17\v\fs20\cf9\lang1024\langfe1024\loch\af1\hich\af1\dbch\af31501\noproof\insrsid2242834\charrsid6708014 \hich\af1\dbch\af31501\loch\f1 &lt;Original&gt;}{\rtlch\fcs1 \af0 \ltrch\fcs0 _x000d__x000a_\insrsid2242834\charrsid6708014 [ZORLANG]}{\rtlch\fcs1 \af0 \ltrch\fcs0 \cs17\v\fs20\cf9\lang1024\langfe1024\loch\af1\hich\af1\dbch\af31501\noproof\insrsid2242834\charrsid6708014 \hich\af1\dbch\af31501\loch\f1 &lt;/Original&gt;}{\rtlch\fcs1 \af0 \ltrch\fcs0 _x000d__x000a_\insrsid2242834\charrsid6708014 _x000d__x000a_\par }\pard\plain \ltrpar\ql \li0\ri0\widctlpar\wrapdefault\aspalpha\aspnum\faauto\adjustright\rin0\lin0\itap0\pararsid2242834 \rtlch\fcs1 \af0\afs20\alang1025 \ltrch\fcs0 \fs24\lang2057\langfe2057\cgrid\langnp2057\langfenp2057 {\rtlch\fcs1 \af0 \ltrch\fcs0 _x000d__x000a_\cs17\v\fs20\cf9\lang1024\langfe1024\loch\af1\hich\af1\dbch\af31501\noproof\insrsid2242834\charrsid6708014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b4_x000d__x000a_ebf4efac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327"/>
    <w:docVar w:name="TITLEMNU" w:val=" 1"/>
    <w:docVar w:name="TVTAMACTPART" w:val="#TVTAMACTPART@AMPART@#"/>
    <w:docVar w:name="TXTAUTHOR" w:val="Margarita de la Pisa Carrión"/>
    <w:docVar w:name="TXTLANGUE" w:val="EN"/>
    <w:docVar w:name="TXTLANGUEMIN" w:val="en"/>
    <w:docVar w:name="TXTNRFIRSTAM" w:val="1"/>
    <w:docVar w:name="TXTNRLASTAM" w:val="16"/>
    <w:docVar w:name="TXTNRPE" w:val="776.901"/>
    <w:docVar w:name="TXTNRPROC" w:val="2025/2166"/>
    <w:docVar w:name="TXTPEorAP" w:val="PE"/>
    <w:docVar w:name="TXTROUTE" w:val="PA\1327178EN.docx"/>
    <w:docVar w:name="TXTTITLE" w:val="human rights and democracy in the world and the European Union’s policy on the matter – annual report 2025"/>
    <w:docVar w:name="TXTVERSION" w:val="01-00"/>
  </w:docVars>
  <w:rsids>
    <w:rsidRoot w:val="002913B3"/>
    <w:rsid w:val="000104C2"/>
    <w:rsid w:val="00023E97"/>
    <w:rsid w:val="00033A68"/>
    <w:rsid w:val="00094A37"/>
    <w:rsid w:val="000B5F9C"/>
    <w:rsid w:val="000C608C"/>
    <w:rsid w:val="000E7EBF"/>
    <w:rsid w:val="00104023"/>
    <w:rsid w:val="00124F60"/>
    <w:rsid w:val="00135121"/>
    <w:rsid w:val="001404C0"/>
    <w:rsid w:val="00140BE6"/>
    <w:rsid w:val="00147F4E"/>
    <w:rsid w:val="0016635E"/>
    <w:rsid w:val="001746D0"/>
    <w:rsid w:val="00185945"/>
    <w:rsid w:val="001B14BD"/>
    <w:rsid w:val="001B6BF9"/>
    <w:rsid w:val="001B7393"/>
    <w:rsid w:val="001C577B"/>
    <w:rsid w:val="001D2ED9"/>
    <w:rsid w:val="001E6442"/>
    <w:rsid w:val="001F1A6C"/>
    <w:rsid w:val="001F21C1"/>
    <w:rsid w:val="002024A3"/>
    <w:rsid w:val="002032DF"/>
    <w:rsid w:val="00205CD3"/>
    <w:rsid w:val="00234126"/>
    <w:rsid w:val="00275B7D"/>
    <w:rsid w:val="00285596"/>
    <w:rsid w:val="00285902"/>
    <w:rsid w:val="002913B3"/>
    <w:rsid w:val="002D28A7"/>
    <w:rsid w:val="002D3E4C"/>
    <w:rsid w:val="002E2F2E"/>
    <w:rsid w:val="002E4AA3"/>
    <w:rsid w:val="002E6F98"/>
    <w:rsid w:val="002F650E"/>
    <w:rsid w:val="00310631"/>
    <w:rsid w:val="00324323"/>
    <w:rsid w:val="00325BCB"/>
    <w:rsid w:val="00331944"/>
    <w:rsid w:val="00332AD9"/>
    <w:rsid w:val="00333068"/>
    <w:rsid w:val="003402B9"/>
    <w:rsid w:val="00340815"/>
    <w:rsid w:val="0034671F"/>
    <w:rsid w:val="00347D2C"/>
    <w:rsid w:val="00362463"/>
    <w:rsid w:val="0037356F"/>
    <w:rsid w:val="00390EB2"/>
    <w:rsid w:val="00396A0E"/>
    <w:rsid w:val="003B5FCB"/>
    <w:rsid w:val="003C2747"/>
    <w:rsid w:val="003E2402"/>
    <w:rsid w:val="0040074C"/>
    <w:rsid w:val="004131BB"/>
    <w:rsid w:val="004326BA"/>
    <w:rsid w:val="004526C0"/>
    <w:rsid w:val="00462714"/>
    <w:rsid w:val="004667D1"/>
    <w:rsid w:val="004673C3"/>
    <w:rsid w:val="004709FE"/>
    <w:rsid w:val="00485C5C"/>
    <w:rsid w:val="0049152B"/>
    <w:rsid w:val="00495D3C"/>
    <w:rsid w:val="004C28FB"/>
    <w:rsid w:val="004C44C0"/>
    <w:rsid w:val="004D3073"/>
    <w:rsid w:val="0052544E"/>
    <w:rsid w:val="00533896"/>
    <w:rsid w:val="0054726F"/>
    <w:rsid w:val="0055210B"/>
    <w:rsid w:val="0055399E"/>
    <w:rsid w:val="00577341"/>
    <w:rsid w:val="005940C3"/>
    <w:rsid w:val="00594C48"/>
    <w:rsid w:val="005B2F11"/>
    <w:rsid w:val="005B5D6B"/>
    <w:rsid w:val="005C0BDF"/>
    <w:rsid w:val="005D60C6"/>
    <w:rsid w:val="005F01CB"/>
    <w:rsid w:val="00606745"/>
    <w:rsid w:val="006102E7"/>
    <w:rsid w:val="00622D43"/>
    <w:rsid w:val="00640C1B"/>
    <w:rsid w:val="00657AFB"/>
    <w:rsid w:val="00681D27"/>
    <w:rsid w:val="006D3184"/>
    <w:rsid w:val="006D5BF7"/>
    <w:rsid w:val="006D7EB9"/>
    <w:rsid w:val="007138C4"/>
    <w:rsid w:val="00725FFB"/>
    <w:rsid w:val="00793F5D"/>
    <w:rsid w:val="007973C8"/>
    <w:rsid w:val="007C7AD2"/>
    <w:rsid w:val="007F22D5"/>
    <w:rsid w:val="00810CBF"/>
    <w:rsid w:val="00826F64"/>
    <w:rsid w:val="008313E7"/>
    <w:rsid w:val="00854CAC"/>
    <w:rsid w:val="00875728"/>
    <w:rsid w:val="00875EF2"/>
    <w:rsid w:val="008A32C5"/>
    <w:rsid w:val="008B219B"/>
    <w:rsid w:val="008C4F35"/>
    <w:rsid w:val="008C6203"/>
    <w:rsid w:val="008D61E7"/>
    <w:rsid w:val="008D6B7A"/>
    <w:rsid w:val="008F7002"/>
    <w:rsid w:val="009211E1"/>
    <w:rsid w:val="0099493F"/>
    <w:rsid w:val="009A1132"/>
    <w:rsid w:val="009B4B51"/>
    <w:rsid w:val="009F2320"/>
    <w:rsid w:val="009F717C"/>
    <w:rsid w:val="00A05BA5"/>
    <w:rsid w:val="00A16BEA"/>
    <w:rsid w:val="00A312B3"/>
    <w:rsid w:val="00A32948"/>
    <w:rsid w:val="00A3412B"/>
    <w:rsid w:val="00A47E2F"/>
    <w:rsid w:val="00A72C35"/>
    <w:rsid w:val="00AA5F48"/>
    <w:rsid w:val="00AE180F"/>
    <w:rsid w:val="00AF1BC5"/>
    <w:rsid w:val="00B17030"/>
    <w:rsid w:val="00B362F7"/>
    <w:rsid w:val="00B5456B"/>
    <w:rsid w:val="00B74B53"/>
    <w:rsid w:val="00B846A3"/>
    <w:rsid w:val="00BB0010"/>
    <w:rsid w:val="00BC26E4"/>
    <w:rsid w:val="00BD1EAA"/>
    <w:rsid w:val="00BE2110"/>
    <w:rsid w:val="00BE5B8E"/>
    <w:rsid w:val="00BF0AFC"/>
    <w:rsid w:val="00C063B8"/>
    <w:rsid w:val="00C1259D"/>
    <w:rsid w:val="00C30D69"/>
    <w:rsid w:val="00C52739"/>
    <w:rsid w:val="00C629B4"/>
    <w:rsid w:val="00C642A0"/>
    <w:rsid w:val="00C827FF"/>
    <w:rsid w:val="00C848F3"/>
    <w:rsid w:val="00C93700"/>
    <w:rsid w:val="00CD34AC"/>
    <w:rsid w:val="00D0535E"/>
    <w:rsid w:val="00D20324"/>
    <w:rsid w:val="00D318E7"/>
    <w:rsid w:val="00D365FC"/>
    <w:rsid w:val="00D43F2C"/>
    <w:rsid w:val="00D7202C"/>
    <w:rsid w:val="00D9210D"/>
    <w:rsid w:val="00DB4376"/>
    <w:rsid w:val="00DB6E28"/>
    <w:rsid w:val="00DC0BAD"/>
    <w:rsid w:val="00DE19FF"/>
    <w:rsid w:val="00E263D3"/>
    <w:rsid w:val="00E50C21"/>
    <w:rsid w:val="00E515A3"/>
    <w:rsid w:val="00E650CA"/>
    <w:rsid w:val="00E67F21"/>
    <w:rsid w:val="00E7692E"/>
    <w:rsid w:val="00E81BA6"/>
    <w:rsid w:val="00E856D2"/>
    <w:rsid w:val="00E929A7"/>
    <w:rsid w:val="00EB1E81"/>
    <w:rsid w:val="00EF2577"/>
    <w:rsid w:val="00F37526"/>
    <w:rsid w:val="00F37966"/>
    <w:rsid w:val="00F525FB"/>
    <w:rsid w:val="00F81B32"/>
    <w:rsid w:val="00FC6460"/>
    <w:rsid w:val="00FD0D14"/>
    <w:rsid w:val="00FD4BC4"/>
    <w:rsid w:val="00FE3BD3"/>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4834B2"/>
  <w15:chartTrackingRefBased/>
  <w15:docId w15:val="{82000820-EF29-4FDA-A3E0-A0A6D50EC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footer" w:semiHidden="1"/>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customStyle="1" w:styleId="AmDocTypeTab">
    <w:name w:val="AmDocTypeTab"/>
    <w:basedOn w:val="Normal"/>
    <w:rsid w:val="00BF0AFC"/>
    <w:pPr>
      <w:tabs>
        <w:tab w:val="right" w:pos="9071"/>
      </w:tabs>
    </w:pPr>
    <w:rPr>
      <w:b/>
    </w:rPr>
  </w:style>
  <w:style w:type="paragraph" w:customStyle="1" w:styleId="NormalBold">
    <w:name w:val="NormalBold"/>
    <w:basedOn w:val="Normal"/>
    <w:rsid w:val="00BF0AFC"/>
    <w:rPr>
      <w:b/>
    </w:rPr>
  </w:style>
  <w:style w:type="paragraph" w:customStyle="1" w:styleId="AmOrLang">
    <w:name w:val="AmOrLang"/>
    <w:basedOn w:val="Normal"/>
    <w:rsid w:val="00BF0AFC"/>
    <w:pPr>
      <w:spacing w:before="240" w:after="240"/>
      <w:jc w:val="right"/>
    </w:pPr>
  </w:style>
  <w:style w:type="paragraph" w:customStyle="1" w:styleId="Normal6a">
    <w:name w:val="Normal6a"/>
    <w:basedOn w:val="Normal"/>
    <w:rsid w:val="00BF0AFC"/>
    <w:pPr>
      <w:spacing w:after="120"/>
    </w:pPr>
  </w:style>
  <w:style w:type="paragraph" w:customStyle="1" w:styleId="AmDateTab">
    <w:name w:val="AmDateTab"/>
    <w:basedOn w:val="Normal"/>
    <w:rsid w:val="00BF0AFC"/>
    <w:pPr>
      <w:tabs>
        <w:tab w:val="right" w:pos="9071"/>
      </w:tabs>
    </w:pPr>
  </w:style>
  <w:style w:type="paragraph" w:customStyle="1" w:styleId="AmColumnHeading">
    <w:name w:val="AmColumnHeading"/>
    <w:basedOn w:val="Normal"/>
    <w:rsid w:val="00BF0AFC"/>
    <w:pPr>
      <w:spacing w:after="240"/>
      <w:jc w:val="center"/>
    </w:pPr>
    <w:rPr>
      <w:i/>
    </w:rPr>
  </w:style>
  <w:style w:type="paragraph" w:customStyle="1" w:styleId="AmNumberTabs">
    <w:name w:val="AmNumberTabs"/>
    <w:basedOn w:val="Normal"/>
    <w:rsid w:val="00BF0AF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
    <w:name w:val="AmJustText"/>
    <w:basedOn w:val="Normal"/>
    <w:rsid w:val="003402B9"/>
    <w:pPr>
      <w:spacing w:after="240"/>
    </w:pPr>
    <w:rPr>
      <w:i/>
    </w:rPr>
  </w:style>
  <w:style w:type="paragraph" w:customStyle="1" w:styleId="AmCrossRef">
    <w:name w:val="AmCrossRef"/>
    <w:basedOn w:val="Normal"/>
    <w:rsid w:val="003402B9"/>
    <w:pPr>
      <w:spacing w:before="240" w:after="240"/>
      <w:jc w:val="center"/>
    </w:pPr>
    <w:rPr>
      <w:i/>
    </w:rPr>
  </w:style>
  <w:style w:type="paragraph" w:customStyle="1" w:styleId="AmJustTitle">
    <w:name w:val="AmJustTitle"/>
    <w:basedOn w:val="Normal"/>
    <w:next w:val="AmJustText"/>
    <w:rsid w:val="003402B9"/>
    <w:pPr>
      <w:keepNext/>
      <w:spacing w:before="240" w:after="240"/>
      <w:jc w:val="center"/>
    </w:pPr>
    <w:rPr>
      <w:i/>
    </w:rPr>
  </w:style>
  <w:style w:type="paragraph" w:customStyle="1" w:styleId="NormalBold12b">
    <w:name w:val="NormalBold12b"/>
    <w:basedOn w:val="Normal"/>
    <w:rsid w:val="003402B9"/>
    <w:pPr>
      <w:spacing w:before="240"/>
    </w:pPr>
    <w:rPr>
      <w:b/>
    </w:rPr>
  </w:style>
  <w:style w:type="paragraph" w:styleId="FootnoteText">
    <w:name w:val="footnote text"/>
    <w:basedOn w:val="Normal"/>
    <w:link w:val="FootnoteTextChar"/>
    <w:rsid w:val="007138C4"/>
    <w:rPr>
      <w:sz w:val="20"/>
    </w:rPr>
  </w:style>
  <w:style w:type="character" w:customStyle="1" w:styleId="FootnoteTextChar">
    <w:name w:val="Footnote Text Char"/>
    <w:basedOn w:val="DefaultParagraphFont"/>
    <w:link w:val="FootnoteText"/>
    <w:rsid w:val="007138C4"/>
  </w:style>
  <w:style w:type="character" w:styleId="FootnoteReference">
    <w:name w:val="footnote reference"/>
    <w:basedOn w:val="DefaultParagraphFont"/>
    <w:rsid w:val="00285902"/>
    <w:rPr>
      <w:vertAlign w:val="superscript"/>
    </w:rPr>
  </w:style>
  <w:style w:type="character" w:styleId="Hyperlink">
    <w:name w:val="Hyperlink"/>
    <w:basedOn w:val="DefaultParagraphFont"/>
    <w:rsid w:val="009F2320"/>
    <w:rPr>
      <w:color w:val="0563C1" w:themeColor="hyperlink"/>
      <w:u w:val="single"/>
    </w:rPr>
  </w:style>
  <w:style w:type="paragraph" w:styleId="CommentText">
    <w:name w:val="annotation text"/>
    <w:basedOn w:val="Normal"/>
    <w:link w:val="CommentTextChar"/>
    <w:uiPriority w:val="99"/>
    <w:unhideWhenUsed/>
    <w:rsid w:val="001C577B"/>
    <w:pPr>
      <w:widowControl/>
      <w:spacing w:after="160"/>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1C577B"/>
    <w:rPr>
      <w:rFonts w:asciiTheme="minorHAnsi" w:eastAsiaTheme="minorHAnsi" w:hAnsiTheme="minorHAnsi" w:cstheme="minorBidi"/>
      <w:lang w:eastAsia="en-US"/>
    </w:rPr>
  </w:style>
  <w:style w:type="character" w:styleId="CommentReference">
    <w:name w:val="annotation reference"/>
    <w:basedOn w:val="DefaultParagraphFont"/>
    <w:uiPriority w:val="99"/>
    <w:unhideWhenUsed/>
    <w:rsid w:val="001C577B"/>
    <w:rPr>
      <w:sz w:val="16"/>
      <w:szCs w:val="16"/>
    </w:rPr>
  </w:style>
  <w:style w:type="paragraph" w:styleId="BalloonText">
    <w:name w:val="Balloon Text"/>
    <w:basedOn w:val="Normal"/>
    <w:link w:val="BalloonTextChar"/>
    <w:semiHidden/>
    <w:unhideWhenUsed/>
    <w:rsid w:val="001C577B"/>
    <w:rPr>
      <w:rFonts w:ascii="Segoe UI" w:hAnsi="Segoe UI" w:cs="Segoe UI"/>
      <w:sz w:val="18"/>
      <w:szCs w:val="18"/>
    </w:rPr>
  </w:style>
  <w:style w:type="character" w:customStyle="1" w:styleId="BalloonTextChar">
    <w:name w:val="Balloon Text Char"/>
    <w:basedOn w:val="DefaultParagraphFont"/>
    <w:link w:val="BalloonText"/>
    <w:semiHidden/>
    <w:rsid w:val="001C577B"/>
    <w:rPr>
      <w:rFonts w:ascii="Segoe UI" w:hAnsi="Segoe UI" w:cs="Segoe UI"/>
      <w:sz w:val="18"/>
      <w:szCs w:val="18"/>
    </w:rPr>
  </w:style>
  <w:style w:type="paragraph" w:styleId="CommentSubject">
    <w:name w:val="annotation subject"/>
    <w:basedOn w:val="CommentText"/>
    <w:next w:val="CommentText"/>
    <w:link w:val="CommentSubjectChar"/>
    <w:semiHidden/>
    <w:unhideWhenUsed/>
    <w:rsid w:val="009F717C"/>
    <w:pPr>
      <w:widowControl w:val="0"/>
      <w:spacing w:after="0"/>
    </w:pPr>
    <w:rPr>
      <w:rFonts w:ascii="Times New Roman" w:eastAsia="Times New Roman" w:hAnsi="Times New Roman" w:cs="Times New Roman"/>
      <w:b/>
      <w:bCs/>
      <w:lang w:eastAsia="en-GB"/>
    </w:rPr>
  </w:style>
  <w:style w:type="character" w:customStyle="1" w:styleId="CommentSubjectChar">
    <w:name w:val="Comment Subject Char"/>
    <w:basedOn w:val="CommentTextChar"/>
    <w:link w:val="CommentSubject"/>
    <w:semiHidden/>
    <w:rsid w:val="009F717C"/>
    <w:rPr>
      <w:rFonts w:asciiTheme="minorHAnsi" w:eastAsiaTheme="minorHAnsi" w:hAnsiTheme="minorHAnsi" w:cstheme="minorBidi"/>
      <w:b/>
      <w:bCs/>
      <w:lang w:eastAsia="en-US"/>
    </w:rPr>
  </w:style>
  <w:style w:type="paragraph" w:styleId="Footer">
    <w:name w:val="footer"/>
    <w:basedOn w:val="Normal"/>
    <w:link w:val="FooterChar"/>
    <w:semiHidden/>
    <w:rsid w:val="009F717C"/>
    <w:pPr>
      <w:tabs>
        <w:tab w:val="center" w:pos="4513"/>
        <w:tab w:val="right" w:pos="9026"/>
      </w:tabs>
    </w:pPr>
  </w:style>
  <w:style w:type="character" w:customStyle="1" w:styleId="FooterChar">
    <w:name w:val="Footer Char"/>
    <w:basedOn w:val="DefaultParagraphFont"/>
    <w:link w:val="Footer"/>
    <w:semiHidden/>
    <w:rsid w:val="009F717C"/>
    <w:rPr>
      <w:sz w:val="24"/>
    </w:rPr>
  </w:style>
  <w:style w:type="paragraph" w:styleId="Revision">
    <w:name w:val="Revision"/>
    <w:hidden/>
    <w:uiPriority w:val="99"/>
    <w:semiHidden/>
    <w:rsid w:val="00C629B4"/>
    <w:rPr>
      <w:sz w:val="24"/>
    </w:rPr>
  </w:style>
  <w:style w:type="character" w:styleId="FollowedHyperlink">
    <w:name w:val="FollowedHyperlink"/>
    <w:basedOn w:val="DefaultParagraphFont"/>
    <w:rsid w:val="00E67F21"/>
    <w:rPr>
      <w:color w:val="954F72" w:themeColor="followedHyperlink"/>
      <w:u w:val="single"/>
    </w:rPr>
  </w:style>
  <w:style w:type="character" w:styleId="UnresolvedMention">
    <w:name w:val="Unresolved Mention"/>
    <w:basedOn w:val="DefaultParagraphFont"/>
    <w:uiPriority w:val="99"/>
    <w:semiHidden/>
    <w:unhideWhenUsed/>
    <w:rsid w:val="003B5F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opendoors.org/en-US/research-reports/articles/stories/Worldwide-Insecurity-The-Gender-Report-2024/"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www.oecd.org/en/data/datasets/oecd-family-database.html"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ohchr.org/sites/default/files/documents/hrbodies/hrcouncil/sessions-regular/session59/advance-version/a-hrc-59-47-aev.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hchr.org/es/women/child-and-forced-marriage-including-humanitarian-settings"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ocs.un.org/en/A/80/158" TargetMode="External"/><Relationship Id="rId23" Type="http://schemas.openxmlformats.org/officeDocument/2006/relationships/fontTable" Target="fontTable.xml"/><Relationship Id="rId10" Type="http://schemas.openxmlformats.org/officeDocument/2006/relationships/hyperlink" Target="https://eige.europa.eu/publications-resources/publications/estimation-girls-risk-female-genital-mutilation-european-union-denmark-spain-luxembourg-and-austria"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news.un.org/fr/story/2024/11/1150996" TargetMode="External"/><Relationship Id="rId14" Type="http://schemas.openxmlformats.org/officeDocument/2006/relationships/hyperlink" Target="http://data.europa.eu/eli/dir/2024/1712/oj"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0FE7E0-54FD-479A-9E21-FEA51E49BE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1637</Words>
  <Characters>11857</Characters>
  <Application>Microsoft Office Word</Application>
  <DocSecurity>0</DocSecurity>
  <Lines>538</Lines>
  <Paragraphs>201</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13293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2025-09-18T14:19:00Z</cp:lastPrinted>
  <dcterms:created xsi:type="dcterms:W3CDTF">2025-10-07T14:29:00Z</dcterms:created>
  <dcterms:modified xsi:type="dcterms:W3CDTF">2025-10-07T14:29:00Z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1327178</vt:lpwstr>
  </property>
  <property fmtid="{D5CDD505-2E9C-101B-9397-08002B2CF9AE}" pid="4" name="&lt;Model&gt;">
    <vt:lpwstr>PA_NonLeg</vt:lpwstr>
  </property>
  <property fmtid="{D5CDD505-2E9C-101B-9397-08002B2CF9AE}" pid="5" name="&lt;ModelCod&gt;">
    <vt:lpwstr>\\eiciBRUpr1\pdocep$\DocEP\DOCS\General\PA\PA_NonLeg\PA_NonLeg.dotx(19/06/2024 14:39:02)</vt:lpwstr>
  </property>
  <property fmtid="{D5CDD505-2E9C-101B-9397-08002B2CF9AE}" pid="6" name="&lt;ModelTra&gt;">
    <vt:lpwstr>\\eiciBRUpr1\pdocep$\DocEP\TRANSFIL\EN\PA_NonLeg.EN(12/02/2025 15:22:00)</vt:lpwstr>
  </property>
  <property fmtid="{D5CDD505-2E9C-101B-9397-08002B2CF9AE}" pid="7" name="&lt;Type&gt;">
    <vt:lpwstr>PA</vt:lpwstr>
  </property>
  <property fmtid="{D5CDD505-2E9C-101B-9397-08002B2CF9AE}" pid="8" name="Bookout">
    <vt:lpwstr>OK - 2025/10/07 16:28</vt:lpwstr>
  </property>
  <property fmtid="{D5CDD505-2E9C-101B-9397-08002B2CF9AE}" pid="9" name="Created with">
    <vt:lpwstr>10.1.2 Build [20250817]</vt:lpwstr>
  </property>
  <property fmtid="{D5CDD505-2E9C-101B-9397-08002B2CF9AE}" pid="10" name="FooterPath">
    <vt:lpwstr>PA\1327178LT.docx</vt:lpwstr>
  </property>
  <property fmtid="{D5CDD505-2E9C-101B-9397-08002B2CF9AE}" pid="11" name="LastEdited with">
    <vt:lpwstr>10.1.2 Build [20250817]</vt:lpwstr>
  </property>
  <property fmtid="{D5CDD505-2E9C-101B-9397-08002B2CF9AE}" pid="12" name="PE number">
    <vt:lpwstr>776.901</vt:lpwstr>
  </property>
  <property fmtid="{D5CDD505-2E9C-101B-9397-08002B2CF9AE}" pid="13" name="SDLStudio">
    <vt:lpwstr/>
  </property>
  <property fmtid="{D5CDD505-2E9C-101B-9397-08002B2CF9AE}" pid="14" name="SendToEpades">
    <vt:lpwstr>OK(AMNUM) - 2025/09/17 19:08</vt:lpwstr>
  </property>
</Properties>
</file>