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F48ED" w:rsidRPr="00E1076F" w14:paraId="0648EDB0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C20F5F" w14:textId="5D4449FF" w:rsidR="004F48ED" w:rsidRPr="00E1076F" w:rsidRDefault="00265F58" w:rsidP="00C85D0F">
            <w:pPr>
              <w:pStyle w:val="EPName"/>
            </w:pPr>
            <w:r w:rsidRPr="00E1076F">
              <w:t>European Parliament</w:t>
            </w:r>
          </w:p>
          <w:p w14:paraId="3DD4B050" w14:textId="76C8F084" w:rsidR="004F48ED" w:rsidRPr="00E1076F" w:rsidRDefault="00787517" w:rsidP="00C85D0F">
            <w:pPr>
              <w:pStyle w:val="EPTerm"/>
            </w:pPr>
            <w:r w:rsidRPr="00E1076F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37CD01F" w14:textId="77777777" w:rsidR="004F48ED" w:rsidRPr="00E1076F" w:rsidRDefault="004F48ED" w:rsidP="00C85D0F">
            <w:pPr>
              <w:pStyle w:val="EPLogo"/>
            </w:pPr>
            <w:r w:rsidRPr="00E1076F">
              <w:rPr>
                <w:noProof/>
                <w:lang w:eastAsia="ja-JP"/>
              </w:rPr>
              <w:drawing>
                <wp:inline distT="0" distB="0" distL="0" distR="0" wp14:anchorId="7EF78F86" wp14:editId="7A4A030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D323CC" w14:textId="77777777" w:rsidR="00E9601C" w:rsidRPr="00E1076F" w:rsidRDefault="00E9601C" w:rsidP="00E9601C">
      <w:pPr>
        <w:pStyle w:val="LineTop"/>
      </w:pPr>
    </w:p>
    <w:p w14:paraId="5D111F0D" w14:textId="7EBCFE00" w:rsidR="00E9601C" w:rsidRPr="00E1076F" w:rsidRDefault="00E9601C" w:rsidP="00E9601C">
      <w:pPr>
        <w:pStyle w:val="EPBody"/>
      </w:pPr>
      <w:r w:rsidRPr="00E1076F">
        <w:rPr>
          <w:rStyle w:val="HideTWBExt"/>
        </w:rPr>
        <w:t>&lt;</w:t>
      </w:r>
      <w:r w:rsidRPr="00E1076F">
        <w:rPr>
          <w:rStyle w:val="HideTWBExt"/>
          <w:i w:val="0"/>
        </w:rPr>
        <w:t>Commission</w:t>
      </w:r>
      <w:r w:rsidRPr="00E1076F">
        <w:rPr>
          <w:rStyle w:val="HideTWBExt"/>
        </w:rPr>
        <w:t>&gt;</w:t>
      </w:r>
      <w:r w:rsidR="00787517" w:rsidRPr="00E1076F">
        <w:rPr>
          <w:rStyle w:val="HideTWBInt"/>
        </w:rPr>
        <w:t>{INTA}</w:t>
      </w:r>
      <w:r w:rsidR="00787517" w:rsidRPr="00E1076F">
        <w:t>Committee on International Trade</w:t>
      </w:r>
      <w:r w:rsidRPr="00E1076F">
        <w:rPr>
          <w:rStyle w:val="HideTWBExt"/>
        </w:rPr>
        <w:t>&lt;/</w:t>
      </w:r>
      <w:r w:rsidRPr="00E1076F">
        <w:rPr>
          <w:rStyle w:val="HideTWBExt"/>
          <w:i w:val="0"/>
        </w:rPr>
        <w:t>Commission</w:t>
      </w:r>
      <w:r w:rsidRPr="00E1076F">
        <w:rPr>
          <w:rStyle w:val="HideTWBExt"/>
        </w:rPr>
        <w:t>&gt;</w:t>
      </w:r>
    </w:p>
    <w:p w14:paraId="74E11CAC" w14:textId="77777777" w:rsidR="00E9601C" w:rsidRPr="00E1076F" w:rsidRDefault="00E9601C" w:rsidP="00E9601C">
      <w:pPr>
        <w:pStyle w:val="LineBottom"/>
      </w:pPr>
    </w:p>
    <w:p w14:paraId="7B15E259" w14:textId="20235284" w:rsidR="004E54DC" w:rsidRPr="00E1076F" w:rsidRDefault="004E54DC" w:rsidP="004E54DC">
      <w:pPr>
        <w:pStyle w:val="CoverReference"/>
      </w:pPr>
      <w:r w:rsidRPr="00E1076F">
        <w:rPr>
          <w:rStyle w:val="HideTWBExt"/>
          <w:b w:val="0"/>
        </w:rPr>
        <w:t>&lt;RefProc&gt;</w:t>
      </w:r>
      <w:r w:rsidR="00787517" w:rsidRPr="00E1076F">
        <w:t>2025/0162R</w:t>
      </w:r>
      <w:r w:rsidRPr="00E1076F">
        <w:rPr>
          <w:rStyle w:val="HideTWBExt"/>
          <w:b w:val="0"/>
        </w:rPr>
        <w:t>&lt;/RefProc&gt;&lt;RefTypeProc&gt;</w:t>
      </w:r>
      <w:r w:rsidR="00265F58" w:rsidRPr="00E1076F">
        <w:t>(</w:t>
      </w:r>
      <w:r w:rsidR="00787517" w:rsidRPr="00E1076F">
        <w:t>NLE</w:t>
      </w:r>
      <w:r w:rsidR="00265F58" w:rsidRPr="00E1076F">
        <w:t>)</w:t>
      </w:r>
      <w:r w:rsidRPr="00E1076F">
        <w:rPr>
          <w:rStyle w:val="HideTWBExt"/>
          <w:b w:val="0"/>
        </w:rPr>
        <w:t>&lt;/RefTypeProc&gt;</w:t>
      </w:r>
    </w:p>
    <w:p w14:paraId="119977E1" w14:textId="3B0DB7B8" w:rsidR="002E2F2E" w:rsidRPr="00633AE0" w:rsidRDefault="002E2F2E">
      <w:pPr>
        <w:pStyle w:val="CoverDate"/>
        <w:rPr>
          <w:lang w:val="fr-BE"/>
        </w:rPr>
      </w:pPr>
      <w:r w:rsidRPr="00633AE0">
        <w:rPr>
          <w:rStyle w:val="HideTWBExt"/>
          <w:lang w:val="fr-BE"/>
        </w:rPr>
        <w:t>&lt;Date&gt;</w:t>
      </w:r>
      <w:r w:rsidR="00787517" w:rsidRPr="00633AE0">
        <w:rPr>
          <w:rStyle w:val="HideTWBInt"/>
          <w:lang w:val="fr-BE"/>
        </w:rPr>
        <w:t>{</w:t>
      </w:r>
      <w:r w:rsidR="006A1C4B" w:rsidRPr="00633AE0">
        <w:rPr>
          <w:rStyle w:val="HideTWBInt"/>
          <w:lang w:val="fr-BE"/>
        </w:rPr>
        <w:t>2</w:t>
      </w:r>
      <w:r w:rsidR="00960E80" w:rsidRPr="00633AE0">
        <w:rPr>
          <w:rStyle w:val="HideTWBInt"/>
          <w:lang w:val="fr-BE"/>
        </w:rPr>
        <w:t>6</w:t>
      </w:r>
      <w:r w:rsidR="00787517" w:rsidRPr="00633AE0">
        <w:rPr>
          <w:rStyle w:val="HideTWBInt"/>
          <w:lang w:val="fr-BE"/>
        </w:rPr>
        <w:t>/02/2026}</w:t>
      </w:r>
      <w:r w:rsidR="006A1C4B" w:rsidRPr="00633AE0">
        <w:rPr>
          <w:lang w:val="fr-BE"/>
        </w:rPr>
        <w:t>2</w:t>
      </w:r>
      <w:r w:rsidR="00960E80" w:rsidRPr="00633AE0">
        <w:rPr>
          <w:lang w:val="fr-BE"/>
        </w:rPr>
        <w:t>6</w:t>
      </w:r>
      <w:r w:rsidR="00787517" w:rsidRPr="00633AE0">
        <w:rPr>
          <w:lang w:val="fr-BE"/>
        </w:rPr>
        <w:t>.2.2026</w:t>
      </w:r>
      <w:r w:rsidRPr="00633AE0">
        <w:rPr>
          <w:rStyle w:val="HideTWBExt"/>
          <w:lang w:val="fr-BE"/>
        </w:rPr>
        <w:t>&lt;/Date&gt;</w:t>
      </w:r>
    </w:p>
    <w:p w14:paraId="4798BCD8" w14:textId="700855A9" w:rsidR="002E2F2E" w:rsidRPr="00633AE0" w:rsidRDefault="002E2F2E">
      <w:pPr>
        <w:pStyle w:val="CoverDocType24a"/>
        <w:rPr>
          <w:lang w:val="fr-BE"/>
        </w:rPr>
      </w:pPr>
      <w:r w:rsidRPr="00633AE0">
        <w:rPr>
          <w:rStyle w:val="HideTWBExt"/>
          <w:b w:val="0"/>
          <w:lang w:val="fr-BE"/>
        </w:rPr>
        <w:t>&lt;TitreType&gt;</w:t>
      </w:r>
      <w:r w:rsidR="00265F58" w:rsidRPr="00633AE0">
        <w:rPr>
          <w:lang w:val="fr-BE"/>
        </w:rPr>
        <w:t>DRAFT OPINION</w:t>
      </w:r>
      <w:r w:rsidRPr="00633AE0">
        <w:rPr>
          <w:rStyle w:val="HideTWBExt"/>
          <w:b w:val="0"/>
          <w:lang w:val="fr-BE"/>
        </w:rPr>
        <w:t>&lt;/TitreType&gt;</w:t>
      </w:r>
    </w:p>
    <w:p w14:paraId="49917698" w14:textId="5A7B9CE4" w:rsidR="002E2F2E" w:rsidRPr="00E1076F" w:rsidRDefault="002E2F2E">
      <w:pPr>
        <w:pStyle w:val="CoverNormal24a"/>
      </w:pPr>
      <w:r w:rsidRPr="00E1076F">
        <w:rPr>
          <w:rStyle w:val="HideTWBExt"/>
        </w:rPr>
        <w:t>&lt;CommissionResp&gt;</w:t>
      </w:r>
      <w:r w:rsidR="00265F58" w:rsidRPr="00E1076F">
        <w:t xml:space="preserve">of the </w:t>
      </w:r>
      <w:r w:rsidR="00787517" w:rsidRPr="00E1076F">
        <w:t>Committee on International Trade</w:t>
      </w:r>
      <w:r w:rsidRPr="00E1076F">
        <w:rPr>
          <w:rStyle w:val="HideTWBExt"/>
        </w:rPr>
        <w:t>&lt;/CommissionResp&gt;</w:t>
      </w:r>
    </w:p>
    <w:p w14:paraId="6C7F9409" w14:textId="273D3F99" w:rsidR="002E2F2E" w:rsidRPr="00E1076F" w:rsidRDefault="002E2F2E">
      <w:pPr>
        <w:pStyle w:val="CoverNormal24a"/>
      </w:pPr>
      <w:r w:rsidRPr="00E1076F">
        <w:rPr>
          <w:rStyle w:val="HideTWBExt"/>
        </w:rPr>
        <w:t>&lt;CommissionInt&gt;</w:t>
      </w:r>
      <w:r w:rsidR="00265F58" w:rsidRPr="00E1076F">
        <w:t xml:space="preserve">for the </w:t>
      </w:r>
      <w:r w:rsidR="00787517" w:rsidRPr="00E1076F">
        <w:t>Committee on Foreign Affairs</w:t>
      </w:r>
      <w:r w:rsidRPr="00E1076F">
        <w:rPr>
          <w:rStyle w:val="HideTWBExt"/>
        </w:rPr>
        <w:t>&lt;/CommissionInt&gt;</w:t>
      </w:r>
    </w:p>
    <w:p w14:paraId="755F0FE8" w14:textId="4B530029" w:rsidR="002E2F2E" w:rsidRPr="00E1076F" w:rsidRDefault="002E2F2E">
      <w:pPr>
        <w:pStyle w:val="CoverNormal"/>
      </w:pPr>
      <w:r w:rsidRPr="00E1076F">
        <w:rPr>
          <w:rStyle w:val="HideTWBExt"/>
        </w:rPr>
        <w:t>&lt;Titre&gt;</w:t>
      </w:r>
      <w:r w:rsidR="00265F58" w:rsidRPr="00E1076F">
        <w:t xml:space="preserve">on the </w:t>
      </w:r>
      <w:r w:rsidR="00787517" w:rsidRPr="00E1076F">
        <w:t>proposal for a</w:t>
      </w:r>
      <w:r w:rsidR="00265F58" w:rsidRPr="00E1076F">
        <w:t xml:space="preserve"> Council </w:t>
      </w:r>
      <w:r w:rsidR="00787517" w:rsidRPr="00E1076F">
        <w:t>decision</w:t>
      </w:r>
      <w:r w:rsidR="00265F58" w:rsidRPr="00E1076F">
        <w:t xml:space="preserve"> </w:t>
      </w:r>
      <w:r w:rsidR="00787517" w:rsidRPr="00E1076F">
        <w:t>on the conclusion of a broad package of agreements to consolidate, deepen and expand the bilateral relations with the Swiss Confederation</w:t>
      </w:r>
      <w:r w:rsidRPr="00E1076F">
        <w:rPr>
          <w:rStyle w:val="HideTWBExt"/>
        </w:rPr>
        <w:t>&lt;/Titre&gt;</w:t>
      </w:r>
    </w:p>
    <w:p w14:paraId="5AF2342F" w14:textId="1E64D592" w:rsidR="002E2F2E" w:rsidRPr="00633AE0" w:rsidRDefault="002E2F2E">
      <w:pPr>
        <w:pStyle w:val="CoverNormal24a"/>
        <w:rPr>
          <w:lang w:val="pt-PT"/>
        </w:rPr>
      </w:pPr>
      <w:r w:rsidRPr="00633AE0">
        <w:rPr>
          <w:rStyle w:val="HideTWBExt"/>
          <w:lang w:val="pt-PT"/>
        </w:rPr>
        <w:t>&lt;DocRef&gt;</w:t>
      </w:r>
      <w:r w:rsidR="00265F58" w:rsidRPr="00633AE0">
        <w:rPr>
          <w:lang w:val="pt-PT"/>
        </w:rPr>
        <w:t>(</w:t>
      </w:r>
      <w:r w:rsidR="00787517" w:rsidRPr="00633AE0">
        <w:rPr>
          <w:lang w:val="pt-PT"/>
        </w:rPr>
        <w:t>COM(2025)0309</w:t>
      </w:r>
      <w:r w:rsidR="00265F58" w:rsidRPr="00633AE0">
        <w:rPr>
          <w:lang w:val="pt-PT"/>
        </w:rPr>
        <w:t xml:space="preserve"> </w:t>
      </w:r>
      <w:r w:rsidR="00787517" w:rsidRPr="00633AE0">
        <w:rPr>
          <w:lang w:val="pt-PT"/>
        </w:rPr>
        <w:t>–</w:t>
      </w:r>
      <w:r w:rsidR="00265F58" w:rsidRPr="00633AE0">
        <w:rPr>
          <w:lang w:val="pt-PT"/>
        </w:rPr>
        <w:t xml:space="preserve"> </w:t>
      </w:r>
      <w:r w:rsidR="00787517" w:rsidRPr="00633AE0">
        <w:rPr>
          <w:lang w:val="pt-PT"/>
        </w:rPr>
        <w:t>C10</w:t>
      </w:r>
      <w:r w:rsidR="00787517" w:rsidRPr="00633AE0">
        <w:rPr>
          <w:lang w:val="pt-PT"/>
        </w:rPr>
        <w:noBreakHyphen/>
        <w:t>0000/2026</w:t>
      </w:r>
      <w:r w:rsidR="00265F58" w:rsidRPr="00633AE0">
        <w:rPr>
          <w:lang w:val="pt-PT"/>
        </w:rPr>
        <w:t xml:space="preserve"> </w:t>
      </w:r>
      <w:r w:rsidR="00787517" w:rsidRPr="00633AE0">
        <w:rPr>
          <w:lang w:val="pt-PT"/>
        </w:rPr>
        <w:t>–</w:t>
      </w:r>
      <w:r w:rsidR="00265F58" w:rsidRPr="00633AE0">
        <w:rPr>
          <w:lang w:val="pt-PT"/>
        </w:rPr>
        <w:t xml:space="preserve"> </w:t>
      </w:r>
      <w:r w:rsidR="00787517" w:rsidRPr="00633AE0">
        <w:rPr>
          <w:lang w:val="pt-PT"/>
        </w:rPr>
        <w:t>2025/0162R</w:t>
      </w:r>
      <w:r w:rsidR="00265F58" w:rsidRPr="00633AE0">
        <w:rPr>
          <w:lang w:val="pt-PT"/>
        </w:rPr>
        <w:t>(</w:t>
      </w:r>
      <w:r w:rsidR="00787517" w:rsidRPr="00633AE0">
        <w:rPr>
          <w:lang w:val="pt-PT"/>
        </w:rPr>
        <w:t>NLE</w:t>
      </w:r>
      <w:r w:rsidR="00265F58" w:rsidRPr="00633AE0">
        <w:rPr>
          <w:lang w:val="pt-PT"/>
        </w:rPr>
        <w:t>))</w:t>
      </w:r>
      <w:r w:rsidRPr="00633AE0">
        <w:rPr>
          <w:rStyle w:val="HideTWBExt"/>
          <w:lang w:val="pt-PT"/>
        </w:rPr>
        <w:t>&lt;/DocRef&gt;</w:t>
      </w:r>
    </w:p>
    <w:p w14:paraId="18C8E77D" w14:textId="20F99969" w:rsidR="002E2F2E" w:rsidRPr="00633AE0" w:rsidRDefault="00265F58">
      <w:pPr>
        <w:pStyle w:val="CoverNormal24a"/>
        <w:rPr>
          <w:lang w:val="pt-PT"/>
        </w:rPr>
      </w:pPr>
      <w:r w:rsidRPr="00633AE0">
        <w:rPr>
          <w:lang w:val="pt-PT"/>
        </w:rPr>
        <w:t>Rapporteur for opinion:</w:t>
      </w:r>
      <w:r w:rsidR="002E2F2E" w:rsidRPr="00633AE0">
        <w:rPr>
          <w:lang w:val="pt-PT"/>
        </w:rPr>
        <w:t xml:space="preserve"> </w:t>
      </w:r>
      <w:r w:rsidR="002E2F2E" w:rsidRPr="00633AE0">
        <w:rPr>
          <w:rStyle w:val="HideTWBExt"/>
          <w:lang w:val="pt-PT"/>
        </w:rPr>
        <w:t>&lt;Depute&gt;</w:t>
      </w:r>
      <w:r w:rsidR="00787517" w:rsidRPr="00633AE0">
        <w:rPr>
          <w:lang w:val="pt-PT"/>
        </w:rPr>
        <w:t>Željana Zovko</w:t>
      </w:r>
      <w:r w:rsidR="002E2F2E" w:rsidRPr="00633AE0">
        <w:rPr>
          <w:rStyle w:val="HideTWBExt"/>
          <w:lang w:val="pt-PT"/>
        </w:rPr>
        <w:t>&lt;/Depute&gt;</w:t>
      </w:r>
    </w:p>
    <w:p w14:paraId="6E6555EA" w14:textId="77777777" w:rsidR="00977F76" w:rsidRPr="00633AE0" w:rsidRDefault="00977F76" w:rsidP="00977F76">
      <w:pPr>
        <w:pStyle w:val="CoverNormal"/>
        <w:rPr>
          <w:lang w:val="pt-PT"/>
        </w:rPr>
      </w:pPr>
    </w:p>
    <w:p w14:paraId="409DD1FE" w14:textId="1975B5AC" w:rsidR="002E2F2E" w:rsidRPr="00E1076F" w:rsidRDefault="002E2F2E" w:rsidP="00BB2AC1">
      <w:pPr>
        <w:widowControl/>
        <w:tabs>
          <w:tab w:val="center" w:pos="4677"/>
        </w:tabs>
      </w:pPr>
      <w:r w:rsidRPr="00633AE0">
        <w:br w:type="page"/>
      </w:r>
      <w:r w:rsidR="00265F58" w:rsidRPr="00E1076F">
        <w:lastRenderedPageBreak/>
        <w:t>PA_Consent_Interim</w:t>
      </w:r>
    </w:p>
    <w:p w14:paraId="018DCAFA" w14:textId="20D3F703" w:rsidR="002E2F2E" w:rsidRPr="00E1076F" w:rsidRDefault="002E2F2E" w:rsidP="00EB2AED">
      <w:pPr>
        <w:pStyle w:val="PageHeadingNotTOC"/>
      </w:pPr>
      <w:r w:rsidRPr="00E1076F">
        <w:br w:type="page"/>
      </w:r>
      <w:r w:rsidR="00265F58" w:rsidRPr="00E1076F">
        <w:lastRenderedPageBreak/>
        <w:t>OPINION</w:t>
      </w:r>
    </w:p>
    <w:p w14:paraId="37B09A29" w14:textId="345F7604" w:rsidR="002E2F2E" w:rsidRPr="00E1076F" w:rsidRDefault="00265F58" w:rsidP="0066728C">
      <w:pPr>
        <w:pStyle w:val="Normal12a"/>
      </w:pPr>
      <w:r w:rsidRPr="00E1076F">
        <w:t xml:space="preserve">The </w:t>
      </w:r>
      <w:r w:rsidR="00787517" w:rsidRPr="00E1076F">
        <w:t>Committee on International Trade</w:t>
      </w:r>
      <w:r w:rsidRPr="00E1076F">
        <w:t xml:space="preserve"> submits the following to the </w:t>
      </w:r>
      <w:r w:rsidR="00787517" w:rsidRPr="00E1076F">
        <w:t>Committee on Foreign Affairs</w:t>
      </w:r>
      <w:r w:rsidRPr="00E1076F">
        <w:t xml:space="preserve">, </w:t>
      </w:r>
      <w:r w:rsidR="00787517" w:rsidRPr="00E1076F">
        <w:t>as the committee responsible</w:t>
      </w:r>
      <w:r w:rsidRPr="00E1076F">
        <w:t>:</w:t>
      </w:r>
    </w:p>
    <w:p w14:paraId="12C65239" w14:textId="77777777" w:rsidR="00CA7706" w:rsidRPr="00E1076F" w:rsidRDefault="00CA7706" w:rsidP="00CA7706">
      <w:pPr>
        <w:pStyle w:val="AMNumberTabs0"/>
        <w:keepNext/>
        <w:rPr>
          <w:lang w:val="en-GB"/>
        </w:rPr>
      </w:pPr>
      <w:bookmarkStart w:id="0" w:name="EndB"/>
      <w:r w:rsidRPr="00E1076F">
        <w:rPr>
          <w:rStyle w:val="HideTWBExt"/>
          <w:b w:val="0"/>
          <w:lang w:val="en-GB"/>
        </w:rPr>
        <w:t>&lt;RepeatBlock-Amend&gt;&lt;Amend&gt;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1</w:t>
      </w:r>
      <w:r w:rsidRPr="00E1076F">
        <w:rPr>
          <w:rStyle w:val="HideTWBExt"/>
          <w:b w:val="0"/>
          <w:lang w:val="en-GB"/>
        </w:rPr>
        <w:t>&lt;/NumAm&gt;</w:t>
      </w:r>
    </w:p>
    <w:p w14:paraId="5D4D1226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70BE138B" w14:textId="78C2E566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Subheading 14 a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0075C7A4" w14:textId="77777777" w:rsidTr="00CA7706">
        <w:trPr>
          <w:jc w:val="center"/>
        </w:trPr>
        <w:tc>
          <w:tcPr>
            <w:tcW w:w="9752" w:type="dxa"/>
            <w:gridSpan w:val="2"/>
          </w:tcPr>
          <w:p w14:paraId="4700B03C" w14:textId="77777777" w:rsidR="00CA7706" w:rsidRPr="00E1076F" w:rsidRDefault="00CA7706">
            <w:pPr>
              <w:keepNext/>
            </w:pPr>
          </w:p>
        </w:tc>
      </w:tr>
      <w:tr w:rsidR="00CA7706" w:rsidRPr="00E1076F" w14:paraId="0BCA8540" w14:textId="77777777" w:rsidTr="00CA7706">
        <w:trPr>
          <w:jc w:val="center"/>
        </w:trPr>
        <w:tc>
          <w:tcPr>
            <w:tcW w:w="4876" w:type="dxa"/>
            <w:hideMark/>
          </w:tcPr>
          <w:p w14:paraId="417889E3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484EA2DB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7DD2E642" w14:textId="77777777" w:rsidTr="00CA7706">
        <w:trPr>
          <w:jc w:val="center"/>
        </w:trPr>
        <w:tc>
          <w:tcPr>
            <w:tcW w:w="4876" w:type="dxa"/>
            <w:hideMark/>
          </w:tcPr>
          <w:p w14:paraId="7366ABFB" w14:textId="3580D0C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44E0C42E" w14:textId="29D63038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Trade, investment and trade facilitation</w:t>
            </w:r>
          </w:p>
        </w:tc>
      </w:tr>
    </w:tbl>
    <w:p w14:paraId="1ED8721B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709E40A9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02237ED9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2</w:t>
      </w:r>
      <w:r w:rsidRPr="00E1076F">
        <w:rPr>
          <w:rStyle w:val="HideTWBExt"/>
          <w:b w:val="0"/>
          <w:lang w:val="en-GB"/>
        </w:rPr>
        <w:t>&lt;/NumAm&gt;</w:t>
      </w:r>
    </w:p>
    <w:p w14:paraId="26C5EA3B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11B79109" w14:textId="107A9337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a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25646D1A" w14:textId="77777777" w:rsidTr="00CA7706">
        <w:trPr>
          <w:jc w:val="center"/>
        </w:trPr>
        <w:tc>
          <w:tcPr>
            <w:tcW w:w="9752" w:type="dxa"/>
            <w:gridSpan w:val="2"/>
          </w:tcPr>
          <w:p w14:paraId="4A43C835" w14:textId="77777777" w:rsidR="00CA7706" w:rsidRPr="00E1076F" w:rsidRDefault="00CA7706">
            <w:pPr>
              <w:keepNext/>
            </w:pPr>
          </w:p>
        </w:tc>
      </w:tr>
      <w:tr w:rsidR="00CA7706" w:rsidRPr="00E1076F" w14:paraId="7FFD2AD8" w14:textId="77777777" w:rsidTr="00CA7706">
        <w:trPr>
          <w:jc w:val="center"/>
        </w:trPr>
        <w:tc>
          <w:tcPr>
            <w:tcW w:w="4876" w:type="dxa"/>
            <w:hideMark/>
          </w:tcPr>
          <w:p w14:paraId="18BA3BBD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3B928B77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6524991A" w14:textId="77777777" w:rsidTr="00CA7706">
        <w:trPr>
          <w:jc w:val="center"/>
        </w:trPr>
        <w:tc>
          <w:tcPr>
            <w:tcW w:w="4876" w:type="dxa"/>
          </w:tcPr>
          <w:p w14:paraId="2E619FC6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723B39C8" w14:textId="7DFE207B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27a.</w:t>
            </w:r>
            <w:r w:rsidRPr="00E1076F">
              <w:rPr>
                <w:b/>
                <w:i/>
                <w:lang w:val="en-GB"/>
              </w:rPr>
              <w:tab/>
              <w:t xml:space="preserve">Welcomes the comprehensive package of agreements under the modernised EU-Switzerland framework, including the update of the five existing internal market agreements </w:t>
            </w:r>
            <w:r w:rsidR="0057271C">
              <w:rPr>
                <w:b/>
                <w:i/>
                <w:lang w:val="en-GB"/>
              </w:rPr>
              <w:t>on</w:t>
            </w:r>
            <w:r w:rsidR="0057271C" w:rsidRPr="00E1076F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>air transport, land transport, the free movement of persons, mutual recognition of conformity assessment</w:t>
            </w:r>
            <w:r w:rsidR="0039283C">
              <w:rPr>
                <w:b/>
                <w:i/>
                <w:lang w:val="en-GB"/>
              </w:rPr>
              <w:t>,</w:t>
            </w:r>
            <w:r w:rsidRPr="00E1076F">
              <w:rPr>
                <w:b/>
                <w:i/>
                <w:lang w:val="en-GB"/>
              </w:rPr>
              <w:t xml:space="preserve"> and trade in agricultural products</w:t>
            </w:r>
            <w:r w:rsidR="0057271C">
              <w:rPr>
                <w:b/>
                <w:i/>
                <w:lang w:val="en-GB"/>
              </w:rPr>
              <w:t>,</w:t>
            </w:r>
            <w:r w:rsidRPr="00E1076F">
              <w:rPr>
                <w:b/>
                <w:i/>
                <w:lang w:val="en-GB"/>
              </w:rPr>
              <w:t xml:space="preserve"> as well as the new agreements on food safety, health and electricity; considers that these agreements will further facilitate trade in goods and services between the E</w:t>
            </w:r>
            <w:r w:rsidR="0057271C">
              <w:rPr>
                <w:b/>
                <w:i/>
                <w:lang w:val="en-GB"/>
              </w:rPr>
              <w:t>U</w:t>
            </w:r>
            <w:r w:rsidRPr="00E1076F">
              <w:rPr>
                <w:b/>
                <w:i/>
                <w:lang w:val="en-GB"/>
              </w:rPr>
              <w:t xml:space="preserve"> and Switzerland by reducing technical barriers, strengthening </w:t>
            </w:r>
            <w:r w:rsidR="0057271C">
              <w:rPr>
                <w:b/>
                <w:i/>
                <w:lang w:val="en-GB"/>
              </w:rPr>
              <w:t xml:space="preserve">cooperation on </w:t>
            </w:r>
            <w:r w:rsidRPr="00E1076F">
              <w:rPr>
                <w:b/>
                <w:i/>
                <w:lang w:val="en-GB"/>
              </w:rPr>
              <w:t xml:space="preserve">conformity assessment, modernising agricultural trade arrangements and supporting the </w:t>
            </w:r>
            <w:r w:rsidR="0057271C">
              <w:rPr>
                <w:b/>
                <w:i/>
                <w:lang w:val="en-GB"/>
              </w:rPr>
              <w:t>movement</w:t>
            </w:r>
            <w:r w:rsidR="0057271C" w:rsidRPr="00E1076F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>of persons; underlines that the package enhances legal certainty for economic operators and deepens economic integration</w:t>
            </w:r>
            <w:r w:rsidR="00F84395">
              <w:rPr>
                <w:b/>
                <w:i/>
                <w:lang w:val="en-GB"/>
              </w:rPr>
              <w:t>,</w:t>
            </w:r>
            <w:r w:rsidRPr="00E1076F">
              <w:rPr>
                <w:b/>
                <w:i/>
                <w:lang w:val="en-GB"/>
              </w:rPr>
              <w:t xml:space="preserve"> to the benefit of both parties;</w:t>
            </w:r>
          </w:p>
        </w:tc>
      </w:tr>
    </w:tbl>
    <w:p w14:paraId="48126691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04F5A6A4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5F068C83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lastRenderedPageBreak/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3</w:t>
      </w:r>
      <w:r w:rsidRPr="00E1076F">
        <w:rPr>
          <w:rStyle w:val="HideTWBExt"/>
          <w:b w:val="0"/>
          <w:lang w:val="en-GB"/>
        </w:rPr>
        <w:t>&lt;/NumAm&gt;</w:t>
      </w:r>
    </w:p>
    <w:p w14:paraId="19495A81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2E21C355" w14:textId="6B48B9D1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b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5FCCB90F" w14:textId="77777777" w:rsidTr="00CA7706">
        <w:trPr>
          <w:jc w:val="center"/>
        </w:trPr>
        <w:tc>
          <w:tcPr>
            <w:tcW w:w="9752" w:type="dxa"/>
            <w:gridSpan w:val="2"/>
          </w:tcPr>
          <w:p w14:paraId="604F5DC2" w14:textId="77777777" w:rsidR="00CA7706" w:rsidRPr="00E1076F" w:rsidRDefault="00CA7706">
            <w:pPr>
              <w:keepNext/>
            </w:pPr>
          </w:p>
        </w:tc>
      </w:tr>
      <w:tr w:rsidR="00CA7706" w:rsidRPr="00E1076F" w14:paraId="057EB853" w14:textId="77777777" w:rsidTr="00CA7706">
        <w:trPr>
          <w:jc w:val="center"/>
        </w:trPr>
        <w:tc>
          <w:tcPr>
            <w:tcW w:w="4876" w:type="dxa"/>
            <w:hideMark/>
          </w:tcPr>
          <w:p w14:paraId="4BE46FA2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159B6502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234514E1" w14:textId="77777777" w:rsidTr="00CA7706">
        <w:trPr>
          <w:jc w:val="center"/>
        </w:trPr>
        <w:tc>
          <w:tcPr>
            <w:tcW w:w="4876" w:type="dxa"/>
          </w:tcPr>
          <w:p w14:paraId="6971FD46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550E5E50" w14:textId="695E608D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27b.</w:t>
            </w:r>
            <w:r w:rsidRPr="00E1076F">
              <w:rPr>
                <w:b/>
                <w:i/>
                <w:lang w:val="en-GB"/>
              </w:rPr>
              <w:tab/>
              <w:t>Stresses the strategic importance of the trade and investment partnership between the E</w:t>
            </w:r>
            <w:r w:rsidR="005E6863">
              <w:rPr>
                <w:b/>
                <w:i/>
                <w:lang w:val="en-GB"/>
              </w:rPr>
              <w:t>U</w:t>
            </w:r>
            <w:r w:rsidRPr="00E1076F">
              <w:rPr>
                <w:b/>
                <w:i/>
                <w:lang w:val="en-GB"/>
              </w:rPr>
              <w:t xml:space="preserve"> and Switzerland, noting that the EU is Switzerland</w:t>
            </w:r>
            <w:r w:rsidR="000E5E09">
              <w:rPr>
                <w:b/>
                <w:i/>
                <w:lang w:val="en-GB"/>
              </w:rPr>
              <w:t>’</w:t>
            </w:r>
            <w:r w:rsidRPr="00E1076F">
              <w:rPr>
                <w:b/>
                <w:i/>
                <w:lang w:val="en-GB"/>
              </w:rPr>
              <w:t>s largest trading partner, accounting for 53</w:t>
            </w:r>
            <w:r w:rsidR="005E6863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>% of its trade in goods and services, while Switzerland was the EU</w:t>
            </w:r>
            <w:r w:rsidR="000E5E09">
              <w:rPr>
                <w:b/>
                <w:i/>
                <w:lang w:val="en-GB"/>
              </w:rPr>
              <w:t>’</w:t>
            </w:r>
            <w:r w:rsidRPr="00E1076F">
              <w:rPr>
                <w:b/>
                <w:i/>
                <w:lang w:val="en-GB"/>
              </w:rPr>
              <w:t>s fourth largest trading partner in 2024 in terms of imports, exports and overall trade;</w:t>
            </w:r>
          </w:p>
        </w:tc>
      </w:tr>
    </w:tbl>
    <w:p w14:paraId="2C3ED235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01130643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51E3E4FF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4</w:t>
      </w:r>
      <w:r w:rsidRPr="00E1076F">
        <w:rPr>
          <w:rStyle w:val="HideTWBExt"/>
          <w:b w:val="0"/>
          <w:lang w:val="en-GB"/>
        </w:rPr>
        <w:t>&lt;/NumAm&gt;</w:t>
      </w:r>
    </w:p>
    <w:p w14:paraId="2ED4EE5E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39C96863" w14:textId="19B9F2B1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c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36D1A605" w14:textId="77777777" w:rsidTr="00CA7706">
        <w:trPr>
          <w:jc w:val="center"/>
        </w:trPr>
        <w:tc>
          <w:tcPr>
            <w:tcW w:w="9752" w:type="dxa"/>
            <w:gridSpan w:val="2"/>
          </w:tcPr>
          <w:p w14:paraId="7EB66871" w14:textId="77777777" w:rsidR="00CA7706" w:rsidRPr="00E1076F" w:rsidRDefault="00CA7706">
            <w:pPr>
              <w:keepNext/>
            </w:pPr>
          </w:p>
        </w:tc>
      </w:tr>
      <w:tr w:rsidR="00CA7706" w:rsidRPr="00E1076F" w14:paraId="4DB9F320" w14:textId="77777777" w:rsidTr="00CA7706">
        <w:trPr>
          <w:jc w:val="center"/>
        </w:trPr>
        <w:tc>
          <w:tcPr>
            <w:tcW w:w="4876" w:type="dxa"/>
            <w:hideMark/>
          </w:tcPr>
          <w:p w14:paraId="23DAE81B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200728EE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1FB95D0D" w14:textId="77777777" w:rsidTr="00CA7706">
        <w:trPr>
          <w:jc w:val="center"/>
        </w:trPr>
        <w:tc>
          <w:tcPr>
            <w:tcW w:w="4876" w:type="dxa"/>
          </w:tcPr>
          <w:p w14:paraId="71B0E318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2A051312" w14:textId="0883CCFF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27c.</w:t>
            </w:r>
            <w:r w:rsidRPr="00E1076F">
              <w:rPr>
                <w:b/>
                <w:i/>
                <w:lang w:val="en-GB"/>
              </w:rPr>
              <w:tab/>
              <w:t xml:space="preserve">Highlights that total trade in goods between the EU and Switzerland reached </w:t>
            </w:r>
            <w:r w:rsidR="00960E80" w:rsidRPr="00E1076F">
              <w:rPr>
                <w:b/>
                <w:i/>
                <w:lang w:val="en-GB"/>
              </w:rPr>
              <w:t>EUR</w:t>
            </w:r>
            <w:r w:rsidR="005E6863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>328.3</w:t>
            </w:r>
            <w:r w:rsidR="00503C5B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 xml:space="preserve">billion in 2024, with EU exports amounting to </w:t>
            </w:r>
            <w:r w:rsidR="00960E80" w:rsidRPr="00E1076F">
              <w:rPr>
                <w:b/>
                <w:i/>
                <w:lang w:val="en-GB"/>
              </w:rPr>
              <w:t>EUR</w:t>
            </w:r>
            <w:r w:rsidR="005E6863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>193.4</w:t>
            </w:r>
            <w:r w:rsidR="005E6863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 xml:space="preserve">billion and imports to </w:t>
            </w:r>
            <w:r w:rsidR="00960E80" w:rsidRPr="00E1076F">
              <w:rPr>
                <w:b/>
                <w:i/>
                <w:lang w:val="en-GB"/>
              </w:rPr>
              <w:t>EUR</w:t>
            </w:r>
            <w:r w:rsidR="005E6863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>134.9</w:t>
            </w:r>
            <w:r w:rsidR="005E6863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 xml:space="preserve">billion, resulting in a trade surplus of </w:t>
            </w:r>
            <w:r w:rsidR="00960E80" w:rsidRPr="00E1076F">
              <w:rPr>
                <w:b/>
                <w:i/>
                <w:lang w:val="en-GB"/>
              </w:rPr>
              <w:t>EUR</w:t>
            </w:r>
            <w:r w:rsidR="005E6863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>58.</w:t>
            </w:r>
            <w:r w:rsidR="005E6863" w:rsidRPr="00E1076F">
              <w:rPr>
                <w:b/>
                <w:i/>
                <w:lang w:val="en-GB"/>
              </w:rPr>
              <w:t>6</w:t>
            </w:r>
            <w:r w:rsidR="005E6863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>billion for the EU;</w:t>
            </w:r>
          </w:p>
        </w:tc>
      </w:tr>
    </w:tbl>
    <w:p w14:paraId="25338874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45067D9E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250DE812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5</w:t>
      </w:r>
      <w:r w:rsidRPr="00E1076F">
        <w:rPr>
          <w:rStyle w:val="HideTWBExt"/>
          <w:b w:val="0"/>
          <w:lang w:val="en-GB"/>
        </w:rPr>
        <w:t>&lt;/NumAm&gt;</w:t>
      </w:r>
    </w:p>
    <w:p w14:paraId="218CD3EE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32AB1FB0" w14:textId="2A22303D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d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08024848" w14:textId="77777777" w:rsidTr="00CA7706">
        <w:trPr>
          <w:jc w:val="center"/>
        </w:trPr>
        <w:tc>
          <w:tcPr>
            <w:tcW w:w="9752" w:type="dxa"/>
            <w:gridSpan w:val="2"/>
          </w:tcPr>
          <w:p w14:paraId="69EB6EB0" w14:textId="77777777" w:rsidR="00CA7706" w:rsidRPr="00E1076F" w:rsidRDefault="00CA7706">
            <w:pPr>
              <w:keepNext/>
            </w:pPr>
          </w:p>
        </w:tc>
      </w:tr>
      <w:tr w:rsidR="00CA7706" w:rsidRPr="00E1076F" w14:paraId="1F0B14CB" w14:textId="77777777" w:rsidTr="00CA7706">
        <w:trPr>
          <w:jc w:val="center"/>
        </w:trPr>
        <w:tc>
          <w:tcPr>
            <w:tcW w:w="4876" w:type="dxa"/>
            <w:hideMark/>
          </w:tcPr>
          <w:p w14:paraId="5A9BACAD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213C3D5E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58BFD52F" w14:textId="77777777" w:rsidTr="00CA7706">
        <w:trPr>
          <w:jc w:val="center"/>
        </w:trPr>
        <w:tc>
          <w:tcPr>
            <w:tcW w:w="4876" w:type="dxa"/>
          </w:tcPr>
          <w:p w14:paraId="07297AD4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5D59CAA4" w14:textId="552B8570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27d.</w:t>
            </w:r>
            <w:r w:rsidRPr="00E1076F">
              <w:rPr>
                <w:b/>
                <w:i/>
                <w:lang w:val="en-GB"/>
              </w:rPr>
              <w:tab/>
              <w:t>Notes that Switzerland accounted for 5.5</w:t>
            </w:r>
            <w:r w:rsidR="005E6863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>% of the EU</w:t>
            </w:r>
            <w:r w:rsidR="000E5E09">
              <w:rPr>
                <w:b/>
                <w:i/>
                <w:lang w:val="en-GB"/>
              </w:rPr>
              <w:t>’</w:t>
            </w:r>
            <w:r w:rsidRPr="00E1076F">
              <w:rPr>
                <w:b/>
                <w:i/>
                <w:lang w:val="en-GB"/>
              </w:rPr>
              <w:t>s total goods imports and 7.5</w:t>
            </w:r>
            <w:r w:rsidR="005E6863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>% of its total goods exports in 2024, representing 6.5</w:t>
            </w:r>
            <w:r w:rsidR="005E6863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>% of the EU</w:t>
            </w:r>
            <w:r w:rsidR="000E5E09">
              <w:rPr>
                <w:b/>
                <w:i/>
                <w:lang w:val="en-GB"/>
              </w:rPr>
              <w:t>’</w:t>
            </w:r>
            <w:r w:rsidRPr="00E1076F">
              <w:rPr>
                <w:b/>
                <w:i/>
                <w:lang w:val="en-GB"/>
              </w:rPr>
              <w:t>s overall trade in goods;</w:t>
            </w:r>
          </w:p>
        </w:tc>
      </w:tr>
    </w:tbl>
    <w:p w14:paraId="52626396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lastRenderedPageBreak/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23934078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631D004D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6</w:t>
      </w:r>
      <w:r w:rsidRPr="00E1076F">
        <w:rPr>
          <w:rStyle w:val="HideTWBExt"/>
          <w:b w:val="0"/>
          <w:lang w:val="en-GB"/>
        </w:rPr>
        <w:t>&lt;/NumAm&gt;</w:t>
      </w:r>
    </w:p>
    <w:p w14:paraId="6AA17977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4FBDAEDC" w14:textId="65B1B56C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e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3EE53943" w14:textId="77777777" w:rsidTr="00CA7706">
        <w:trPr>
          <w:jc w:val="center"/>
        </w:trPr>
        <w:tc>
          <w:tcPr>
            <w:tcW w:w="9752" w:type="dxa"/>
            <w:gridSpan w:val="2"/>
          </w:tcPr>
          <w:p w14:paraId="3AEA0597" w14:textId="77777777" w:rsidR="00CA7706" w:rsidRPr="00E1076F" w:rsidRDefault="00CA7706">
            <w:pPr>
              <w:keepNext/>
            </w:pPr>
          </w:p>
        </w:tc>
      </w:tr>
      <w:tr w:rsidR="00CA7706" w:rsidRPr="00E1076F" w14:paraId="442BB445" w14:textId="77777777" w:rsidTr="00CA7706">
        <w:trPr>
          <w:jc w:val="center"/>
        </w:trPr>
        <w:tc>
          <w:tcPr>
            <w:tcW w:w="4876" w:type="dxa"/>
            <w:hideMark/>
          </w:tcPr>
          <w:p w14:paraId="7AD29D26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7CE3A486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74D420B9" w14:textId="77777777" w:rsidTr="00CA7706">
        <w:trPr>
          <w:jc w:val="center"/>
        </w:trPr>
        <w:tc>
          <w:tcPr>
            <w:tcW w:w="4876" w:type="dxa"/>
          </w:tcPr>
          <w:p w14:paraId="5BAFA430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7C3ABF91" w14:textId="17DCE1BE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27e.</w:t>
            </w:r>
            <w:r w:rsidRPr="00E1076F">
              <w:rPr>
                <w:b/>
                <w:i/>
                <w:lang w:val="en-GB"/>
              </w:rPr>
              <w:tab/>
              <w:t>Underlines that Switzerland is also a key partner of the EU for trade in services, accounting for nearly 9</w:t>
            </w:r>
            <w:r w:rsidR="000F0F02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>% of the EU</w:t>
            </w:r>
            <w:r w:rsidR="000E5E09">
              <w:rPr>
                <w:b/>
                <w:i/>
                <w:lang w:val="en-GB"/>
              </w:rPr>
              <w:t>’</w:t>
            </w:r>
            <w:r w:rsidRPr="00E1076F">
              <w:rPr>
                <w:b/>
                <w:i/>
                <w:lang w:val="en-GB"/>
              </w:rPr>
              <w:t>s total trade in services in 2023;</w:t>
            </w:r>
          </w:p>
        </w:tc>
      </w:tr>
    </w:tbl>
    <w:p w14:paraId="08F84D93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38C4B753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6DB9CA75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7</w:t>
      </w:r>
      <w:r w:rsidRPr="00E1076F">
        <w:rPr>
          <w:rStyle w:val="HideTWBExt"/>
          <w:b w:val="0"/>
          <w:lang w:val="en-GB"/>
        </w:rPr>
        <w:t>&lt;/NumAm&gt;</w:t>
      </w:r>
    </w:p>
    <w:p w14:paraId="0B98EC82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04B5F067" w14:textId="1527556C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f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342427E5" w14:textId="77777777" w:rsidTr="00CA7706">
        <w:trPr>
          <w:jc w:val="center"/>
        </w:trPr>
        <w:tc>
          <w:tcPr>
            <w:tcW w:w="9752" w:type="dxa"/>
            <w:gridSpan w:val="2"/>
          </w:tcPr>
          <w:p w14:paraId="52D4433C" w14:textId="77777777" w:rsidR="00CA7706" w:rsidRPr="00E1076F" w:rsidRDefault="00CA7706">
            <w:pPr>
              <w:keepNext/>
            </w:pPr>
          </w:p>
        </w:tc>
      </w:tr>
      <w:tr w:rsidR="00CA7706" w:rsidRPr="00E1076F" w14:paraId="0AD64A8A" w14:textId="77777777" w:rsidTr="00CA7706">
        <w:trPr>
          <w:jc w:val="center"/>
        </w:trPr>
        <w:tc>
          <w:tcPr>
            <w:tcW w:w="4876" w:type="dxa"/>
            <w:hideMark/>
          </w:tcPr>
          <w:p w14:paraId="6A1B4086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328747B2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02A37844" w14:textId="77777777" w:rsidTr="00CA7706">
        <w:trPr>
          <w:jc w:val="center"/>
        </w:trPr>
        <w:tc>
          <w:tcPr>
            <w:tcW w:w="4876" w:type="dxa"/>
          </w:tcPr>
          <w:p w14:paraId="59F63F90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56F15054" w14:textId="1CA61E53" w:rsidR="00CA7706" w:rsidRPr="000E5E09" w:rsidRDefault="00CA7706">
            <w:pPr>
              <w:pStyle w:val="Normal6"/>
              <w:rPr>
                <w:b/>
                <w:i/>
                <w:lang w:val="en-GB"/>
              </w:rPr>
            </w:pPr>
            <w:r w:rsidRPr="00E1076F">
              <w:rPr>
                <w:b/>
                <w:i/>
                <w:lang w:val="en-GB"/>
              </w:rPr>
              <w:t>27f.</w:t>
            </w:r>
            <w:r w:rsidRPr="00E1076F">
              <w:rPr>
                <w:b/>
                <w:i/>
                <w:lang w:val="en-GB"/>
              </w:rPr>
              <w:tab/>
              <w:t>Emphasi</w:t>
            </w:r>
            <w:r w:rsidR="000F0F02">
              <w:rPr>
                <w:b/>
                <w:i/>
                <w:lang w:val="en-GB"/>
              </w:rPr>
              <w:t>s</w:t>
            </w:r>
            <w:r w:rsidRPr="00E1076F">
              <w:rPr>
                <w:b/>
                <w:i/>
                <w:lang w:val="en-GB"/>
              </w:rPr>
              <w:t xml:space="preserve">es the depth of </w:t>
            </w:r>
            <w:r w:rsidR="000F0F02">
              <w:rPr>
                <w:b/>
                <w:i/>
                <w:lang w:val="en-GB"/>
              </w:rPr>
              <w:t xml:space="preserve">the </w:t>
            </w:r>
            <w:r w:rsidRPr="00E1076F">
              <w:rPr>
                <w:b/>
                <w:i/>
                <w:lang w:val="en-GB"/>
              </w:rPr>
              <w:t>investment ties between the two partners, recalling that businesses from the EU account for more than two</w:t>
            </w:r>
            <w:r w:rsidR="000F0F02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 xml:space="preserve">thirds of foreign direct investment </w:t>
            </w:r>
            <w:r w:rsidR="00960E80" w:rsidRPr="00E1076F">
              <w:rPr>
                <w:b/>
                <w:i/>
                <w:lang w:val="en-GB"/>
              </w:rPr>
              <w:t xml:space="preserve">(FDI) </w:t>
            </w:r>
            <w:r w:rsidRPr="00E1076F">
              <w:rPr>
                <w:b/>
                <w:i/>
                <w:lang w:val="en-GB"/>
              </w:rPr>
              <w:t xml:space="preserve">in Switzerland, while Swiss companies have invested approximately </w:t>
            </w:r>
            <w:r w:rsidR="00960E80" w:rsidRPr="00E1076F">
              <w:rPr>
                <w:b/>
                <w:i/>
                <w:lang w:val="en-GB"/>
              </w:rPr>
              <w:t>EUR</w:t>
            </w:r>
            <w:r w:rsidR="000F0F02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>588</w:t>
            </w:r>
            <w:r w:rsidR="000F0F02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 xml:space="preserve">billion in the EU, </w:t>
            </w:r>
            <w:r w:rsidR="000F0F02">
              <w:rPr>
                <w:b/>
                <w:i/>
                <w:lang w:val="en-GB"/>
              </w:rPr>
              <w:t>which represents</w:t>
            </w:r>
            <w:r w:rsidR="000F0F02" w:rsidRPr="00E1076F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 xml:space="preserve">nearly half of total Swiss outward FDI, making Switzerland one of the largest non-EU investors in the </w:t>
            </w:r>
            <w:r w:rsidR="000F0F02">
              <w:rPr>
                <w:b/>
                <w:i/>
                <w:lang w:val="en-GB"/>
              </w:rPr>
              <w:t>EU</w:t>
            </w:r>
            <w:r w:rsidRPr="00E1076F">
              <w:rPr>
                <w:b/>
                <w:i/>
                <w:lang w:val="en-GB"/>
              </w:rPr>
              <w:t>;</w:t>
            </w:r>
          </w:p>
        </w:tc>
      </w:tr>
    </w:tbl>
    <w:p w14:paraId="544982B2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2327D723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4A75167B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8</w:t>
      </w:r>
      <w:r w:rsidRPr="00E1076F">
        <w:rPr>
          <w:rStyle w:val="HideTWBExt"/>
          <w:b w:val="0"/>
          <w:lang w:val="en-GB"/>
        </w:rPr>
        <w:t>&lt;/NumAm&gt;</w:t>
      </w:r>
    </w:p>
    <w:p w14:paraId="08EC5271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6D235FC9" w14:textId="69EF8748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g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0EBB1C76" w14:textId="77777777" w:rsidTr="00CA7706">
        <w:trPr>
          <w:jc w:val="center"/>
        </w:trPr>
        <w:tc>
          <w:tcPr>
            <w:tcW w:w="9752" w:type="dxa"/>
            <w:gridSpan w:val="2"/>
          </w:tcPr>
          <w:p w14:paraId="011E9EB4" w14:textId="77777777" w:rsidR="00CA7706" w:rsidRPr="00E1076F" w:rsidRDefault="00CA7706">
            <w:pPr>
              <w:keepNext/>
            </w:pPr>
          </w:p>
        </w:tc>
      </w:tr>
      <w:tr w:rsidR="00CA7706" w:rsidRPr="00E1076F" w14:paraId="636D6013" w14:textId="77777777" w:rsidTr="00CA7706">
        <w:trPr>
          <w:jc w:val="center"/>
        </w:trPr>
        <w:tc>
          <w:tcPr>
            <w:tcW w:w="4876" w:type="dxa"/>
            <w:hideMark/>
          </w:tcPr>
          <w:p w14:paraId="3B3F8FC5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107B40B0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16399F17" w14:textId="77777777" w:rsidTr="00CA7706">
        <w:trPr>
          <w:jc w:val="center"/>
        </w:trPr>
        <w:tc>
          <w:tcPr>
            <w:tcW w:w="4876" w:type="dxa"/>
          </w:tcPr>
          <w:p w14:paraId="760BA552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37D234A0" w14:textId="56864CC2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27g.</w:t>
            </w:r>
            <w:r w:rsidRPr="00E1076F">
              <w:rPr>
                <w:b/>
                <w:i/>
                <w:lang w:val="en-GB"/>
              </w:rPr>
              <w:tab/>
            </w:r>
            <w:r w:rsidR="000F0F02">
              <w:rPr>
                <w:b/>
                <w:i/>
                <w:lang w:val="en-GB"/>
              </w:rPr>
              <w:t>Notes that</w:t>
            </w:r>
            <w:r w:rsidRPr="00E1076F">
              <w:rPr>
                <w:b/>
                <w:i/>
                <w:lang w:val="en-GB"/>
              </w:rPr>
              <w:t xml:space="preserve"> the progress achieved through this package is greatly valued and meaningfully strengthens EU</w:t>
            </w:r>
            <w:r w:rsidR="000F0F02">
              <w:rPr>
                <w:b/>
                <w:i/>
                <w:lang w:val="en-GB"/>
              </w:rPr>
              <w:t>-</w:t>
            </w:r>
            <w:r w:rsidRPr="00E1076F">
              <w:rPr>
                <w:b/>
                <w:i/>
                <w:lang w:val="en-GB"/>
              </w:rPr>
              <w:t xml:space="preserve">Switzerland trade relations, </w:t>
            </w:r>
            <w:r w:rsidR="000F0F02">
              <w:rPr>
                <w:b/>
                <w:i/>
                <w:lang w:val="en-GB"/>
              </w:rPr>
              <w:t xml:space="preserve">but </w:t>
            </w:r>
            <w:r w:rsidR="000F0F02">
              <w:rPr>
                <w:b/>
                <w:i/>
                <w:lang w:val="en-GB"/>
              </w:rPr>
              <w:lastRenderedPageBreak/>
              <w:t xml:space="preserve">nevertheless </w:t>
            </w:r>
            <w:r w:rsidRPr="00E1076F">
              <w:rPr>
                <w:b/>
                <w:i/>
                <w:lang w:val="en-GB"/>
              </w:rPr>
              <w:t xml:space="preserve">encourages the EU and Switzerland to further strengthen </w:t>
            </w:r>
            <w:r w:rsidR="000F0F02">
              <w:rPr>
                <w:b/>
                <w:i/>
                <w:lang w:val="en-GB"/>
              </w:rPr>
              <w:t xml:space="preserve">their </w:t>
            </w:r>
            <w:r w:rsidRPr="00E1076F">
              <w:rPr>
                <w:b/>
                <w:i/>
                <w:lang w:val="en-GB"/>
              </w:rPr>
              <w:t xml:space="preserve">bilateral trade and investment relations by aiming </w:t>
            </w:r>
            <w:r w:rsidR="000F0F02">
              <w:rPr>
                <w:b/>
                <w:i/>
                <w:lang w:val="en-GB"/>
              </w:rPr>
              <w:t>to</w:t>
            </w:r>
            <w:r w:rsidR="000F0F02" w:rsidRPr="00E1076F">
              <w:rPr>
                <w:b/>
                <w:i/>
                <w:lang w:val="en-GB"/>
              </w:rPr>
              <w:t xml:space="preserve"> </w:t>
            </w:r>
            <w:r w:rsidR="00960E80" w:rsidRPr="00E1076F">
              <w:rPr>
                <w:b/>
                <w:i/>
                <w:lang w:val="en-GB"/>
              </w:rPr>
              <w:t>conclu</w:t>
            </w:r>
            <w:r w:rsidR="000F0F02">
              <w:rPr>
                <w:b/>
                <w:i/>
                <w:lang w:val="en-GB"/>
              </w:rPr>
              <w:t>de</w:t>
            </w:r>
            <w:r w:rsidRPr="00E1076F">
              <w:rPr>
                <w:b/>
                <w:i/>
                <w:lang w:val="en-GB"/>
              </w:rPr>
              <w:t xml:space="preserve"> a comprehensive trade agreement,</w:t>
            </w:r>
            <w:r w:rsidR="005C06C9">
              <w:rPr>
                <w:b/>
                <w:i/>
                <w:lang w:val="en-GB"/>
              </w:rPr>
              <w:t xml:space="preserve"> including,</w:t>
            </w:r>
            <w:r w:rsidRPr="00E1076F">
              <w:rPr>
                <w:b/>
                <w:i/>
                <w:lang w:val="en-GB"/>
              </w:rPr>
              <w:t xml:space="preserve"> in particular</w:t>
            </w:r>
            <w:r w:rsidR="005C06C9">
              <w:rPr>
                <w:b/>
                <w:i/>
                <w:lang w:val="en-GB"/>
              </w:rPr>
              <w:t>,</w:t>
            </w:r>
            <w:r w:rsidRPr="00E1076F">
              <w:rPr>
                <w:b/>
                <w:i/>
                <w:lang w:val="en-GB"/>
              </w:rPr>
              <w:t xml:space="preserve"> areas that are </w:t>
            </w:r>
            <w:r w:rsidR="005C06C9">
              <w:rPr>
                <w:b/>
                <w:i/>
                <w:lang w:val="en-GB"/>
              </w:rPr>
              <w:t xml:space="preserve">not </w:t>
            </w:r>
            <w:r w:rsidRPr="00E1076F">
              <w:rPr>
                <w:b/>
                <w:i/>
                <w:lang w:val="en-GB"/>
              </w:rPr>
              <w:t xml:space="preserve">currently </w:t>
            </w:r>
            <w:r w:rsidR="005C06C9">
              <w:rPr>
                <w:b/>
                <w:i/>
                <w:lang w:val="en-GB"/>
              </w:rPr>
              <w:t>addressed</w:t>
            </w:r>
            <w:r w:rsidRPr="00E1076F">
              <w:rPr>
                <w:b/>
                <w:i/>
                <w:lang w:val="en-GB"/>
              </w:rPr>
              <w:t xml:space="preserve"> by a bilateral agreement, </w:t>
            </w:r>
            <w:r w:rsidR="00960E80" w:rsidRPr="00E1076F">
              <w:rPr>
                <w:b/>
                <w:i/>
                <w:lang w:val="en-GB"/>
              </w:rPr>
              <w:t>such as</w:t>
            </w:r>
            <w:r w:rsidRPr="00E1076F">
              <w:rPr>
                <w:b/>
                <w:i/>
                <w:lang w:val="en-GB"/>
              </w:rPr>
              <w:t xml:space="preserve"> trade in services; believes that a modern EU-Switzerland investment protection agreement would increase legal certainty for investors on both sides</w:t>
            </w:r>
            <w:r w:rsidR="00960E80" w:rsidRPr="00E1076F">
              <w:rPr>
                <w:b/>
                <w:i/>
                <w:lang w:val="en-GB"/>
              </w:rPr>
              <w:t>;</w:t>
            </w:r>
            <w:r w:rsidRPr="00E1076F">
              <w:rPr>
                <w:b/>
                <w:i/>
                <w:lang w:val="en-GB"/>
              </w:rPr>
              <w:t xml:space="preserve"> encourages the Commission, therefore, to propose a mandate for negotiating a modern EU-Switzerland </w:t>
            </w:r>
            <w:r w:rsidR="000F0F02">
              <w:rPr>
                <w:b/>
                <w:i/>
                <w:lang w:val="en-GB"/>
              </w:rPr>
              <w:t>free trade agreement</w:t>
            </w:r>
            <w:r w:rsidR="000F0F02" w:rsidRPr="00E1076F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 xml:space="preserve">and an EU-Switzerland investment protection agreement; </w:t>
            </w:r>
          </w:p>
        </w:tc>
      </w:tr>
    </w:tbl>
    <w:p w14:paraId="3B98FB57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lastRenderedPageBreak/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76EF051B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4AA3C81B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9</w:t>
      </w:r>
      <w:r w:rsidRPr="00E1076F">
        <w:rPr>
          <w:rStyle w:val="HideTWBExt"/>
          <w:b w:val="0"/>
          <w:lang w:val="en-GB"/>
        </w:rPr>
        <w:t>&lt;/NumAm&gt;</w:t>
      </w:r>
    </w:p>
    <w:p w14:paraId="084091D9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3027E3BC" w14:textId="1F2E6BAC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h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2E9D3B33" w14:textId="77777777" w:rsidTr="00CA7706">
        <w:trPr>
          <w:jc w:val="center"/>
        </w:trPr>
        <w:tc>
          <w:tcPr>
            <w:tcW w:w="9752" w:type="dxa"/>
            <w:gridSpan w:val="2"/>
          </w:tcPr>
          <w:p w14:paraId="05587C17" w14:textId="77777777" w:rsidR="00CA7706" w:rsidRPr="00E1076F" w:rsidRDefault="00CA7706">
            <w:pPr>
              <w:keepNext/>
            </w:pPr>
          </w:p>
        </w:tc>
      </w:tr>
      <w:tr w:rsidR="00CA7706" w:rsidRPr="00E1076F" w14:paraId="38FFC61B" w14:textId="77777777" w:rsidTr="00CA7706">
        <w:trPr>
          <w:jc w:val="center"/>
        </w:trPr>
        <w:tc>
          <w:tcPr>
            <w:tcW w:w="4876" w:type="dxa"/>
            <w:hideMark/>
          </w:tcPr>
          <w:p w14:paraId="60F4D9E2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2C57A272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2A74C95B" w14:textId="77777777" w:rsidTr="00CA7706">
        <w:trPr>
          <w:jc w:val="center"/>
        </w:trPr>
        <w:tc>
          <w:tcPr>
            <w:tcW w:w="4876" w:type="dxa"/>
          </w:tcPr>
          <w:p w14:paraId="475FD9B7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43302E80" w14:textId="437A186D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27h.</w:t>
            </w:r>
            <w:r w:rsidRPr="00E1076F">
              <w:rPr>
                <w:b/>
                <w:i/>
                <w:lang w:val="en-GB"/>
              </w:rPr>
              <w:tab/>
              <w:t xml:space="preserve">Recalls that, in the current geopolitical context marked by instability, economic coercion and increasing fragmentation of global trade, the </w:t>
            </w:r>
            <w:r w:rsidR="000F0F02">
              <w:rPr>
                <w:b/>
                <w:i/>
                <w:lang w:val="en-GB"/>
              </w:rPr>
              <w:t xml:space="preserve">EU </w:t>
            </w:r>
            <w:r w:rsidRPr="00E1076F">
              <w:rPr>
                <w:b/>
                <w:i/>
                <w:lang w:val="en-GB"/>
              </w:rPr>
              <w:t xml:space="preserve">must strengthen its strategic partnerships with like-minded countries and further diversify its trade network and supply chains; underlines that Switzerland, as a close neighbour and reliable partner, plays a central role in contributing to the </w:t>
            </w:r>
            <w:r w:rsidR="000F0F02">
              <w:rPr>
                <w:b/>
                <w:i/>
                <w:lang w:val="en-GB"/>
              </w:rPr>
              <w:t>EU</w:t>
            </w:r>
            <w:r w:rsidR="000E5E09">
              <w:rPr>
                <w:b/>
                <w:i/>
                <w:lang w:val="en-GB"/>
              </w:rPr>
              <w:t>’</w:t>
            </w:r>
            <w:r w:rsidR="000F0F02" w:rsidRPr="00E1076F">
              <w:rPr>
                <w:b/>
                <w:i/>
                <w:lang w:val="en-GB"/>
              </w:rPr>
              <w:t xml:space="preserve">s </w:t>
            </w:r>
            <w:r w:rsidRPr="00E1076F">
              <w:rPr>
                <w:b/>
                <w:i/>
                <w:lang w:val="en-GB"/>
              </w:rPr>
              <w:t>economic security and strategic resilience;</w:t>
            </w:r>
          </w:p>
        </w:tc>
      </w:tr>
    </w:tbl>
    <w:p w14:paraId="5D5D6E44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645C081C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39AFF91B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10</w:t>
      </w:r>
      <w:r w:rsidRPr="00E1076F">
        <w:rPr>
          <w:rStyle w:val="HideTWBExt"/>
          <w:b w:val="0"/>
          <w:lang w:val="en-GB"/>
        </w:rPr>
        <w:t>&lt;/NumAm&gt;</w:t>
      </w:r>
    </w:p>
    <w:p w14:paraId="2EF45FF8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70127ACB" w14:textId="1C79A1F5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i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10C0EF3E" w14:textId="77777777" w:rsidTr="00CA7706">
        <w:trPr>
          <w:jc w:val="center"/>
        </w:trPr>
        <w:tc>
          <w:tcPr>
            <w:tcW w:w="9752" w:type="dxa"/>
            <w:gridSpan w:val="2"/>
          </w:tcPr>
          <w:p w14:paraId="0FFDA573" w14:textId="77777777" w:rsidR="00CA7706" w:rsidRPr="00E1076F" w:rsidRDefault="00CA7706">
            <w:pPr>
              <w:keepNext/>
            </w:pPr>
          </w:p>
        </w:tc>
      </w:tr>
      <w:tr w:rsidR="00CA7706" w:rsidRPr="00E1076F" w14:paraId="4E560D6C" w14:textId="77777777" w:rsidTr="00CA7706">
        <w:trPr>
          <w:jc w:val="center"/>
        </w:trPr>
        <w:tc>
          <w:tcPr>
            <w:tcW w:w="4876" w:type="dxa"/>
            <w:hideMark/>
          </w:tcPr>
          <w:p w14:paraId="54A6D56B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1F56570B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7AD8DD7B" w14:textId="77777777" w:rsidTr="00CA7706">
        <w:trPr>
          <w:jc w:val="center"/>
        </w:trPr>
        <w:tc>
          <w:tcPr>
            <w:tcW w:w="4876" w:type="dxa"/>
          </w:tcPr>
          <w:p w14:paraId="564DCC90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01AD9279" w14:textId="4E2FDD6A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27i.</w:t>
            </w:r>
            <w:r w:rsidRPr="00E1076F">
              <w:rPr>
                <w:b/>
                <w:i/>
                <w:lang w:val="en-GB"/>
              </w:rPr>
              <w:tab/>
              <w:t xml:space="preserve">Reaffirms that an open, rules-based trade policy, combined with the diversification of partners, suppliers and transport routes, remains the </w:t>
            </w:r>
            <w:r w:rsidR="00B53247">
              <w:rPr>
                <w:b/>
                <w:i/>
                <w:lang w:val="en-GB"/>
              </w:rPr>
              <w:t>EU</w:t>
            </w:r>
            <w:r w:rsidR="000E5E09">
              <w:rPr>
                <w:b/>
                <w:i/>
                <w:lang w:val="en-GB"/>
              </w:rPr>
              <w:t>’</w:t>
            </w:r>
            <w:r w:rsidR="00B53247" w:rsidRPr="00E1076F">
              <w:rPr>
                <w:b/>
                <w:i/>
                <w:lang w:val="en-GB"/>
              </w:rPr>
              <w:t xml:space="preserve">s </w:t>
            </w:r>
            <w:r w:rsidRPr="00E1076F">
              <w:rPr>
                <w:b/>
                <w:i/>
                <w:lang w:val="en-GB"/>
              </w:rPr>
              <w:t>most effective instrument for reducing structural vulnerabilities to external shocks and supply disruptions; stresses that deepened and modernised relations with Switzerland contribute directly to this objective;</w:t>
            </w:r>
          </w:p>
        </w:tc>
      </w:tr>
    </w:tbl>
    <w:p w14:paraId="6CB5BA5C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12BB43F3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352A83BD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11</w:t>
      </w:r>
      <w:r w:rsidRPr="00E1076F">
        <w:rPr>
          <w:rStyle w:val="HideTWBExt"/>
          <w:b w:val="0"/>
          <w:lang w:val="en-GB"/>
        </w:rPr>
        <w:t>&lt;/NumAm&gt;</w:t>
      </w:r>
    </w:p>
    <w:p w14:paraId="3B0CC7EC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745E6F8A" w14:textId="188CE6F6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j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5B3F8910" w14:textId="77777777" w:rsidTr="00CA7706">
        <w:trPr>
          <w:jc w:val="center"/>
        </w:trPr>
        <w:tc>
          <w:tcPr>
            <w:tcW w:w="9752" w:type="dxa"/>
            <w:gridSpan w:val="2"/>
          </w:tcPr>
          <w:p w14:paraId="65E9F3EC" w14:textId="77777777" w:rsidR="00CA7706" w:rsidRPr="00E1076F" w:rsidRDefault="00CA7706">
            <w:pPr>
              <w:keepNext/>
            </w:pPr>
          </w:p>
        </w:tc>
      </w:tr>
      <w:tr w:rsidR="00CA7706" w:rsidRPr="00E1076F" w14:paraId="3E3268DC" w14:textId="77777777" w:rsidTr="00CA7706">
        <w:trPr>
          <w:jc w:val="center"/>
        </w:trPr>
        <w:tc>
          <w:tcPr>
            <w:tcW w:w="4876" w:type="dxa"/>
            <w:hideMark/>
          </w:tcPr>
          <w:p w14:paraId="2F7A0CF8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78505DFB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6195EA39" w14:textId="77777777" w:rsidTr="00CA7706">
        <w:trPr>
          <w:jc w:val="center"/>
        </w:trPr>
        <w:tc>
          <w:tcPr>
            <w:tcW w:w="4876" w:type="dxa"/>
          </w:tcPr>
          <w:p w14:paraId="2EED915F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6AEEADFE" w14:textId="565AF617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27j.</w:t>
            </w:r>
            <w:r w:rsidRPr="00E1076F">
              <w:rPr>
                <w:b/>
                <w:i/>
                <w:lang w:val="en-GB"/>
              </w:rPr>
              <w:tab/>
              <w:t xml:space="preserve">Encourages closer, more structured and </w:t>
            </w:r>
            <w:r w:rsidR="00B53247">
              <w:rPr>
                <w:b/>
                <w:i/>
                <w:lang w:val="en-GB"/>
              </w:rPr>
              <w:t xml:space="preserve">more </w:t>
            </w:r>
            <w:r w:rsidRPr="00E1076F">
              <w:rPr>
                <w:b/>
                <w:i/>
                <w:lang w:val="en-GB"/>
              </w:rPr>
              <w:t>forward-looking cooperation between the EU and Switzerland</w:t>
            </w:r>
            <w:r w:rsidR="00B53247">
              <w:rPr>
                <w:b/>
                <w:i/>
                <w:lang w:val="en-GB"/>
              </w:rPr>
              <w:t xml:space="preserve"> in order</w:t>
            </w:r>
            <w:r w:rsidRPr="00E1076F">
              <w:rPr>
                <w:b/>
                <w:i/>
                <w:lang w:val="en-GB"/>
              </w:rPr>
              <w:t xml:space="preserve"> to build networked resilience against trade and supply chain disruptions, including through coordinated preparedness, enhanced cooperation in critical sectors and complementary approaches to crisis response; calls for enhanced dialogue on specific shared </w:t>
            </w:r>
            <w:r w:rsidR="00B53247">
              <w:rPr>
                <w:b/>
                <w:i/>
                <w:lang w:val="en-GB"/>
              </w:rPr>
              <w:t xml:space="preserve">challenges to </w:t>
            </w:r>
            <w:r w:rsidRPr="00E1076F">
              <w:rPr>
                <w:b/>
                <w:i/>
                <w:lang w:val="en-GB"/>
              </w:rPr>
              <w:t xml:space="preserve">economic security, </w:t>
            </w:r>
            <w:r w:rsidR="00644823" w:rsidRPr="00E1076F">
              <w:rPr>
                <w:b/>
                <w:i/>
                <w:lang w:val="en-GB"/>
              </w:rPr>
              <w:t>such as</w:t>
            </w:r>
            <w:r w:rsidRPr="00E1076F">
              <w:rPr>
                <w:b/>
                <w:i/>
                <w:lang w:val="en-GB"/>
              </w:rPr>
              <w:t xml:space="preserve"> overcapacity, unfair competition from non-market economies and economic coercion, through the newly established high-level dialogue between the </w:t>
            </w:r>
            <w:r w:rsidR="00B53247">
              <w:rPr>
                <w:b/>
                <w:i/>
                <w:lang w:val="en-GB"/>
              </w:rPr>
              <w:t>EU</w:t>
            </w:r>
            <w:r w:rsidR="00B53247" w:rsidRPr="00E1076F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>and Switzerland, with the aim of coordinating approaches and exchanging information and best practice;</w:t>
            </w:r>
          </w:p>
        </w:tc>
      </w:tr>
    </w:tbl>
    <w:p w14:paraId="4F477DC6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04B0F272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1351A6E8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lastRenderedPageBreak/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12</w:t>
      </w:r>
      <w:r w:rsidRPr="00E1076F">
        <w:rPr>
          <w:rStyle w:val="HideTWBExt"/>
          <w:b w:val="0"/>
          <w:lang w:val="en-GB"/>
        </w:rPr>
        <w:t>&lt;/NumAm&gt;</w:t>
      </w:r>
    </w:p>
    <w:p w14:paraId="3E7CBB31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52262762" w14:textId="79DC6232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k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4EFA7BCC" w14:textId="77777777" w:rsidTr="00CA7706">
        <w:trPr>
          <w:jc w:val="center"/>
        </w:trPr>
        <w:tc>
          <w:tcPr>
            <w:tcW w:w="9752" w:type="dxa"/>
            <w:gridSpan w:val="2"/>
          </w:tcPr>
          <w:p w14:paraId="1CC1B99D" w14:textId="77777777" w:rsidR="00CA7706" w:rsidRPr="00E1076F" w:rsidRDefault="00CA7706">
            <w:pPr>
              <w:keepNext/>
            </w:pPr>
          </w:p>
        </w:tc>
      </w:tr>
      <w:tr w:rsidR="00CA7706" w:rsidRPr="00E1076F" w14:paraId="320C227D" w14:textId="77777777" w:rsidTr="00CA7706">
        <w:trPr>
          <w:jc w:val="center"/>
        </w:trPr>
        <w:tc>
          <w:tcPr>
            <w:tcW w:w="4876" w:type="dxa"/>
            <w:hideMark/>
          </w:tcPr>
          <w:p w14:paraId="7A6C310D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23A2A7CD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0C88C593" w14:textId="77777777" w:rsidTr="00CA7706">
        <w:trPr>
          <w:jc w:val="center"/>
        </w:trPr>
        <w:tc>
          <w:tcPr>
            <w:tcW w:w="4876" w:type="dxa"/>
          </w:tcPr>
          <w:p w14:paraId="1693E609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42ECABD4" w14:textId="5501FB12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27k.</w:t>
            </w:r>
            <w:r w:rsidRPr="00E1076F">
              <w:rPr>
                <w:b/>
                <w:i/>
                <w:lang w:val="en-GB"/>
              </w:rPr>
              <w:tab/>
              <w:t xml:space="preserve">Welcomes the comprehensive package of agreements between the EU and Switzerland as a forward-looking and strategic step towards reinforcing mutual economic security, strengthening strategic cooperation with a like-minded partner and advancing the </w:t>
            </w:r>
            <w:r w:rsidR="00B53247">
              <w:rPr>
                <w:b/>
                <w:i/>
                <w:lang w:val="en-GB"/>
              </w:rPr>
              <w:t>EU</w:t>
            </w:r>
            <w:r w:rsidR="000E5E09">
              <w:rPr>
                <w:b/>
                <w:i/>
                <w:lang w:val="en-GB"/>
              </w:rPr>
              <w:t>’</w:t>
            </w:r>
            <w:r w:rsidR="00B53247" w:rsidRPr="00E1076F">
              <w:rPr>
                <w:b/>
                <w:i/>
                <w:lang w:val="en-GB"/>
              </w:rPr>
              <w:t xml:space="preserve">s </w:t>
            </w:r>
            <w:r w:rsidRPr="00E1076F">
              <w:rPr>
                <w:b/>
                <w:i/>
                <w:lang w:val="en-GB"/>
              </w:rPr>
              <w:t>objective of diversified, resilient and mutually beneficial external partnerships;</w:t>
            </w:r>
          </w:p>
        </w:tc>
      </w:tr>
    </w:tbl>
    <w:p w14:paraId="76105EE8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6D15E78F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7C614DC2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13</w:t>
      </w:r>
      <w:r w:rsidRPr="00E1076F">
        <w:rPr>
          <w:rStyle w:val="HideTWBExt"/>
          <w:b w:val="0"/>
          <w:lang w:val="en-GB"/>
        </w:rPr>
        <w:t>&lt;/NumAm&gt;</w:t>
      </w:r>
    </w:p>
    <w:p w14:paraId="3BF11293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2A625810" w14:textId="47D337F5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l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391FA28B" w14:textId="77777777" w:rsidTr="00CA7706">
        <w:trPr>
          <w:jc w:val="center"/>
        </w:trPr>
        <w:tc>
          <w:tcPr>
            <w:tcW w:w="9752" w:type="dxa"/>
            <w:gridSpan w:val="2"/>
          </w:tcPr>
          <w:p w14:paraId="19D91C4E" w14:textId="77777777" w:rsidR="00CA7706" w:rsidRPr="00E1076F" w:rsidRDefault="00CA7706">
            <w:pPr>
              <w:keepNext/>
            </w:pPr>
          </w:p>
        </w:tc>
      </w:tr>
      <w:tr w:rsidR="00CA7706" w:rsidRPr="00E1076F" w14:paraId="1D1BDD5B" w14:textId="77777777" w:rsidTr="00CA7706">
        <w:trPr>
          <w:jc w:val="center"/>
        </w:trPr>
        <w:tc>
          <w:tcPr>
            <w:tcW w:w="4876" w:type="dxa"/>
            <w:hideMark/>
          </w:tcPr>
          <w:p w14:paraId="0DAB8FE8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09BC6FDB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0E14BA2D" w14:textId="77777777" w:rsidTr="00CA7706">
        <w:trPr>
          <w:jc w:val="center"/>
        </w:trPr>
        <w:tc>
          <w:tcPr>
            <w:tcW w:w="4876" w:type="dxa"/>
          </w:tcPr>
          <w:p w14:paraId="5107B9C2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306E2F2E" w14:textId="0F834B4A" w:rsidR="00CA7706" w:rsidRPr="000E5E09" w:rsidRDefault="00CA7706">
            <w:pPr>
              <w:pStyle w:val="Normal6"/>
              <w:rPr>
                <w:b/>
                <w:i/>
                <w:lang w:val="en-GB"/>
              </w:rPr>
            </w:pPr>
            <w:r w:rsidRPr="00E1076F">
              <w:rPr>
                <w:b/>
                <w:i/>
                <w:lang w:val="en-GB"/>
              </w:rPr>
              <w:t>27l.</w:t>
            </w:r>
            <w:r w:rsidRPr="00E1076F">
              <w:rPr>
                <w:b/>
                <w:i/>
                <w:lang w:val="en-GB"/>
              </w:rPr>
              <w:tab/>
              <w:t>Welcomes Switzerland</w:t>
            </w:r>
            <w:r w:rsidR="000E5E09">
              <w:rPr>
                <w:b/>
                <w:i/>
                <w:lang w:val="en-GB"/>
              </w:rPr>
              <w:t>’</w:t>
            </w:r>
            <w:r w:rsidRPr="00E1076F">
              <w:rPr>
                <w:b/>
                <w:i/>
                <w:lang w:val="en-GB"/>
              </w:rPr>
              <w:t>s decision to align with the EU</w:t>
            </w:r>
            <w:r w:rsidR="000E5E09">
              <w:rPr>
                <w:b/>
                <w:i/>
                <w:lang w:val="en-GB"/>
              </w:rPr>
              <w:t>’</w:t>
            </w:r>
            <w:r w:rsidRPr="00E1076F">
              <w:rPr>
                <w:b/>
                <w:i/>
                <w:lang w:val="en-GB"/>
              </w:rPr>
              <w:t>s sanctions against Russia; underlines that Switzerland</w:t>
            </w:r>
            <w:r w:rsidR="000E5E09">
              <w:rPr>
                <w:b/>
                <w:i/>
                <w:lang w:val="en-GB"/>
              </w:rPr>
              <w:t>’</w:t>
            </w:r>
            <w:r w:rsidRPr="00E1076F">
              <w:rPr>
                <w:b/>
                <w:i/>
                <w:lang w:val="en-GB"/>
              </w:rPr>
              <w:t xml:space="preserve">s alignment with EU sanctions policy strengthens the coherence and effectiveness of the </w:t>
            </w:r>
            <w:r w:rsidR="00B53247">
              <w:rPr>
                <w:b/>
                <w:i/>
                <w:lang w:val="en-GB"/>
              </w:rPr>
              <w:t>EU</w:t>
            </w:r>
            <w:r w:rsidR="000E5E09">
              <w:rPr>
                <w:b/>
                <w:i/>
                <w:lang w:val="en-GB"/>
              </w:rPr>
              <w:t>’</w:t>
            </w:r>
            <w:r w:rsidR="00B53247" w:rsidRPr="00E1076F">
              <w:rPr>
                <w:b/>
                <w:i/>
                <w:lang w:val="en-GB"/>
              </w:rPr>
              <w:t xml:space="preserve">s </w:t>
            </w:r>
            <w:r w:rsidRPr="00E1076F">
              <w:rPr>
                <w:b/>
                <w:i/>
                <w:lang w:val="en-GB"/>
              </w:rPr>
              <w:t xml:space="preserve">trade and economic security measures; calls for </w:t>
            </w:r>
            <w:r w:rsidR="00B53247">
              <w:rPr>
                <w:b/>
                <w:i/>
                <w:lang w:val="en-GB"/>
              </w:rPr>
              <w:t xml:space="preserve">Switzerland to continue to </w:t>
            </w:r>
            <w:r w:rsidRPr="00E1076F">
              <w:rPr>
                <w:b/>
                <w:i/>
                <w:lang w:val="en-GB"/>
              </w:rPr>
              <w:t>align with EU sanctions package</w:t>
            </w:r>
            <w:r w:rsidR="00644823" w:rsidRPr="00E1076F">
              <w:rPr>
                <w:b/>
                <w:i/>
                <w:lang w:val="en-GB"/>
              </w:rPr>
              <w:t>s</w:t>
            </w:r>
            <w:r w:rsidR="005C06C9">
              <w:rPr>
                <w:b/>
                <w:i/>
                <w:lang w:val="en-GB"/>
              </w:rPr>
              <w:t xml:space="preserve"> in future</w:t>
            </w:r>
            <w:r w:rsidRPr="00E1076F">
              <w:rPr>
                <w:b/>
                <w:i/>
                <w:lang w:val="en-GB"/>
              </w:rPr>
              <w:t>;</w:t>
            </w:r>
          </w:p>
        </w:tc>
      </w:tr>
    </w:tbl>
    <w:p w14:paraId="4C37083E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76441FB1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2E80BC18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14</w:t>
      </w:r>
      <w:r w:rsidRPr="00E1076F">
        <w:rPr>
          <w:rStyle w:val="HideTWBExt"/>
          <w:b w:val="0"/>
          <w:lang w:val="en-GB"/>
        </w:rPr>
        <w:t>&lt;/NumAm&gt;</w:t>
      </w:r>
    </w:p>
    <w:p w14:paraId="1BBCA2B0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2EB9F5BB" w14:textId="502342EE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m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4EB520F7" w14:textId="77777777" w:rsidTr="00CA7706">
        <w:trPr>
          <w:jc w:val="center"/>
        </w:trPr>
        <w:tc>
          <w:tcPr>
            <w:tcW w:w="9752" w:type="dxa"/>
            <w:gridSpan w:val="2"/>
          </w:tcPr>
          <w:p w14:paraId="2F14DED3" w14:textId="77777777" w:rsidR="00CA7706" w:rsidRPr="00E1076F" w:rsidRDefault="00CA7706">
            <w:pPr>
              <w:keepNext/>
            </w:pPr>
          </w:p>
        </w:tc>
      </w:tr>
      <w:tr w:rsidR="00CA7706" w:rsidRPr="00E1076F" w14:paraId="56399AC0" w14:textId="77777777" w:rsidTr="00CA7706">
        <w:trPr>
          <w:jc w:val="center"/>
        </w:trPr>
        <w:tc>
          <w:tcPr>
            <w:tcW w:w="4876" w:type="dxa"/>
            <w:hideMark/>
          </w:tcPr>
          <w:p w14:paraId="15BE752E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46A22A32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216C27B9" w14:textId="77777777" w:rsidTr="00CA7706">
        <w:trPr>
          <w:jc w:val="center"/>
        </w:trPr>
        <w:tc>
          <w:tcPr>
            <w:tcW w:w="4876" w:type="dxa"/>
          </w:tcPr>
          <w:p w14:paraId="7AF2A8BD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4A405791" w14:textId="0A518B49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27m.</w:t>
            </w:r>
            <w:r w:rsidRPr="00E1076F">
              <w:rPr>
                <w:b/>
                <w:i/>
                <w:lang w:val="en-GB"/>
              </w:rPr>
              <w:tab/>
              <w:t xml:space="preserve">Encourages the EU and Switzerland to maintain open dialogue and coordination </w:t>
            </w:r>
            <w:proofErr w:type="gramStart"/>
            <w:r w:rsidR="00B53247">
              <w:rPr>
                <w:b/>
                <w:i/>
                <w:lang w:val="en-GB"/>
              </w:rPr>
              <w:t>with regard to</w:t>
            </w:r>
            <w:proofErr w:type="gramEnd"/>
            <w:r w:rsidR="00B53247" w:rsidRPr="00E1076F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 xml:space="preserve">public procurement approaches, in order to </w:t>
            </w:r>
            <w:r w:rsidR="00192BB2">
              <w:rPr>
                <w:b/>
                <w:i/>
                <w:lang w:val="en-GB"/>
              </w:rPr>
              <w:t>ensure that</w:t>
            </w:r>
            <w:r w:rsidRPr="00E1076F">
              <w:rPr>
                <w:b/>
                <w:i/>
                <w:lang w:val="en-GB"/>
              </w:rPr>
              <w:t xml:space="preserve"> reliable partners </w:t>
            </w:r>
            <w:r w:rsidR="00192BB2">
              <w:rPr>
                <w:b/>
                <w:i/>
                <w:lang w:val="en-GB"/>
              </w:rPr>
              <w:t xml:space="preserve">who </w:t>
            </w:r>
            <w:r w:rsidR="005C06C9">
              <w:rPr>
                <w:b/>
                <w:i/>
                <w:lang w:val="en-GB"/>
              </w:rPr>
              <w:t xml:space="preserve">are </w:t>
            </w:r>
            <w:r w:rsidRPr="00E1076F">
              <w:rPr>
                <w:b/>
                <w:i/>
                <w:lang w:val="en-GB"/>
              </w:rPr>
              <w:t>deeply integrated in</w:t>
            </w:r>
            <w:r w:rsidR="00192BB2">
              <w:rPr>
                <w:b/>
                <w:i/>
                <w:lang w:val="en-GB"/>
              </w:rPr>
              <w:t>to</w:t>
            </w:r>
            <w:r w:rsidRPr="00E1076F">
              <w:rPr>
                <w:b/>
                <w:i/>
                <w:lang w:val="en-GB"/>
              </w:rPr>
              <w:t xml:space="preserve"> each other</w:t>
            </w:r>
            <w:r w:rsidR="000E5E09">
              <w:rPr>
                <w:b/>
                <w:i/>
                <w:lang w:val="en-GB"/>
              </w:rPr>
              <w:t>’</w:t>
            </w:r>
            <w:r w:rsidR="00644823" w:rsidRPr="00E1076F">
              <w:rPr>
                <w:b/>
                <w:i/>
                <w:lang w:val="en-GB"/>
              </w:rPr>
              <w:t>s</w:t>
            </w:r>
            <w:r w:rsidRPr="00E1076F">
              <w:rPr>
                <w:b/>
                <w:i/>
                <w:lang w:val="en-GB"/>
              </w:rPr>
              <w:t xml:space="preserve"> supply chains </w:t>
            </w:r>
            <w:r w:rsidR="00192BB2">
              <w:rPr>
                <w:b/>
                <w:i/>
                <w:lang w:val="en-GB"/>
              </w:rPr>
              <w:t xml:space="preserve">can continue </w:t>
            </w:r>
            <w:r w:rsidRPr="00E1076F">
              <w:rPr>
                <w:b/>
                <w:i/>
                <w:lang w:val="en-GB"/>
              </w:rPr>
              <w:t xml:space="preserve">to </w:t>
            </w:r>
            <w:r w:rsidR="00192BB2">
              <w:rPr>
                <w:b/>
                <w:i/>
                <w:lang w:val="en-GB"/>
              </w:rPr>
              <w:t xml:space="preserve">access </w:t>
            </w:r>
            <w:r w:rsidRPr="00E1076F">
              <w:rPr>
                <w:b/>
                <w:i/>
                <w:lang w:val="en-GB"/>
              </w:rPr>
              <w:t>each other</w:t>
            </w:r>
            <w:r w:rsidR="000E5E09">
              <w:rPr>
                <w:b/>
                <w:i/>
                <w:lang w:val="en-GB"/>
              </w:rPr>
              <w:t>’</w:t>
            </w:r>
            <w:r w:rsidRPr="00E1076F">
              <w:rPr>
                <w:b/>
                <w:i/>
                <w:lang w:val="en-GB"/>
              </w:rPr>
              <w:t>s public procurement opportunities;</w:t>
            </w:r>
          </w:p>
        </w:tc>
      </w:tr>
    </w:tbl>
    <w:p w14:paraId="4D3CBA13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2DBB4AE3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0534B418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15</w:t>
      </w:r>
      <w:r w:rsidRPr="00E1076F">
        <w:rPr>
          <w:rStyle w:val="HideTWBExt"/>
          <w:b w:val="0"/>
          <w:lang w:val="en-GB"/>
        </w:rPr>
        <w:t>&lt;/NumAm&gt;</w:t>
      </w:r>
    </w:p>
    <w:p w14:paraId="51EDB716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2795B3F1" w14:textId="29C4CD34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n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621B8F3B" w14:textId="77777777" w:rsidTr="00CA7706">
        <w:trPr>
          <w:jc w:val="center"/>
        </w:trPr>
        <w:tc>
          <w:tcPr>
            <w:tcW w:w="9752" w:type="dxa"/>
            <w:gridSpan w:val="2"/>
          </w:tcPr>
          <w:p w14:paraId="3524DC13" w14:textId="77777777" w:rsidR="00CA7706" w:rsidRPr="00E1076F" w:rsidRDefault="00CA7706">
            <w:pPr>
              <w:keepNext/>
            </w:pPr>
          </w:p>
        </w:tc>
      </w:tr>
      <w:tr w:rsidR="00CA7706" w:rsidRPr="00E1076F" w14:paraId="68A0EB56" w14:textId="77777777" w:rsidTr="00CA7706">
        <w:trPr>
          <w:jc w:val="center"/>
        </w:trPr>
        <w:tc>
          <w:tcPr>
            <w:tcW w:w="4876" w:type="dxa"/>
            <w:hideMark/>
          </w:tcPr>
          <w:p w14:paraId="5652AB77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3C88D6B0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0C6E88D5" w14:textId="77777777" w:rsidTr="00CA7706">
        <w:trPr>
          <w:jc w:val="center"/>
        </w:trPr>
        <w:tc>
          <w:tcPr>
            <w:tcW w:w="4876" w:type="dxa"/>
          </w:tcPr>
          <w:p w14:paraId="00713470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11F55946" w14:textId="50D80872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27n.</w:t>
            </w:r>
            <w:r w:rsidRPr="00E1076F">
              <w:rPr>
                <w:b/>
                <w:i/>
                <w:lang w:val="en-GB"/>
              </w:rPr>
              <w:tab/>
              <w:t>Reaffirms that the E</w:t>
            </w:r>
            <w:r w:rsidR="00B53247">
              <w:rPr>
                <w:b/>
                <w:i/>
                <w:lang w:val="en-GB"/>
              </w:rPr>
              <w:t>U</w:t>
            </w:r>
            <w:r w:rsidRPr="00E1076F">
              <w:rPr>
                <w:b/>
                <w:i/>
                <w:lang w:val="en-GB"/>
              </w:rPr>
              <w:t xml:space="preserve"> and Switzerland share a strong commitment to a rules-based multilateral trading system, which remains a cornerstone of their trade policies; underlines that, as highly open and globally integrated economies, both partners depend on stable, transparent and enforceable international trade rules;</w:t>
            </w:r>
          </w:p>
        </w:tc>
      </w:tr>
    </w:tbl>
    <w:p w14:paraId="07840D6A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700355E9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4B03CF41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16</w:t>
      </w:r>
      <w:r w:rsidRPr="00E1076F">
        <w:rPr>
          <w:rStyle w:val="HideTWBExt"/>
          <w:b w:val="0"/>
          <w:lang w:val="en-GB"/>
        </w:rPr>
        <w:t>&lt;/NumAm&gt;</w:t>
      </w:r>
    </w:p>
    <w:p w14:paraId="6C32DFBB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76BDF115" w14:textId="08ECE685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o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17A08945" w14:textId="77777777" w:rsidTr="00CA7706">
        <w:trPr>
          <w:jc w:val="center"/>
        </w:trPr>
        <w:tc>
          <w:tcPr>
            <w:tcW w:w="9752" w:type="dxa"/>
            <w:gridSpan w:val="2"/>
          </w:tcPr>
          <w:p w14:paraId="6FD69F0C" w14:textId="77777777" w:rsidR="00CA7706" w:rsidRPr="00E1076F" w:rsidRDefault="00CA7706">
            <w:pPr>
              <w:keepNext/>
            </w:pPr>
          </w:p>
        </w:tc>
      </w:tr>
      <w:tr w:rsidR="00CA7706" w:rsidRPr="00E1076F" w14:paraId="2964A246" w14:textId="77777777" w:rsidTr="00CA7706">
        <w:trPr>
          <w:jc w:val="center"/>
        </w:trPr>
        <w:tc>
          <w:tcPr>
            <w:tcW w:w="4876" w:type="dxa"/>
            <w:hideMark/>
          </w:tcPr>
          <w:p w14:paraId="04BEE3ED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2A3AB5FE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2A8D433E" w14:textId="77777777" w:rsidTr="00CA7706">
        <w:trPr>
          <w:jc w:val="center"/>
        </w:trPr>
        <w:tc>
          <w:tcPr>
            <w:tcW w:w="4876" w:type="dxa"/>
          </w:tcPr>
          <w:p w14:paraId="14B21878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0F61808C" w14:textId="0AC8DA07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27o.</w:t>
            </w:r>
            <w:r w:rsidRPr="00E1076F">
              <w:rPr>
                <w:b/>
                <w:i/>
                <w:lang w:val="en-GB"/>
              </w:rPr>
              <w:tab/>
              <w:t>Calls for enhanced cooperation between the EU and Switzerland in advancing the reform of the World Trade Organization (WTO) with a view to restoring a fully functioning and effective dispute settlement mechanism, updating the rulebook to reflect current economic realities and strengthening transparency</w:t>
            </w:r>
            <w:r w:rsidR="00503C5B">
              <w:rPr>
                <w:b/>
                <w:i/>
                <w:lang w:val="en-GB"/>
              </w:rPr>
              <w:t>,</w:t>
            </w:r>
            <w:r w:rsidRPr="00E1076F">
              <w:rPr>
                <w:b/>
                <w:i/>
                <w:lang w:val="en-GB"/>
              </w:rPr>
              <w:t xml:space="preserve"> </w:t>
            </w:r>
            <w:proofErr w:type="gramStart"/>
            <w:r w:rsidRPr="00E1076F">
              <w:rPr>
                <w:b/>
                <w:i/>
                <w:lang w:val="en-GB"/>
              </w:rPr>
              <w:t>in order to</w:t>
            </w:r>
            <w:proofErr w:type="gramEnd"/>
            <w:r w:rsidRPr="00E1076F">
              <w:rPr>
                <w:b/>
                <w:i/>
                <w:lang w:val="en-GB"/>
              </w:rPr>
              <w:t xml:space="preserve"> counter protectionism and unilateral measures;</w:t>
            </w:r>
          </w:p>
        </w:tc>
      </w:tr>
    </w:tbl>
    <w:p w14:paraId="085966D6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68CAD3E4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482FBBDA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17</w:t>
      </w:r>
      <w:r w:rsidRPr="00E1076F">
        <w:rPr>
          <w:rStyle w:val="HideTWBExt"/>
          <w:b w:val="0"/>
          <w:lang w:val="en-GB"/>
        </w:rPr>
        <w:t>&lt;/NumAm&gt;</w:t>
      </w:r>
    </w:p>
    <w:p w14:paraId="6A4674DB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2BFDED85" w14:textId="07B45C18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p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27E6FA02" w14:textId="77777777" w:rsidTr="00CA7706">
        <w:trPr>
          <w:jc w:val="center"/>
        </w:trPr>
        <w:tc>
          <w:tcPr>
            <w:tcW w:w="9752" w:type="dxa"/>
            <w:gridSpan w:val="2"/>
          </w:tcPr>
          <w:p w14:paraId="478DD9BD" w14:textId="77777777" w:rsidR="00CA7706" w:rsidRPr="00E1076F" w:rsidRDefault="00CA7706">
            <w:pPr>
              <w:keepNext/>
            </w:pPr>
          </w:p>
        </w:tc>
      </w:tr>
      <w:tr w:rsidR="00CA7706" w:rsidRPr="00E1076F" w14:paraId="098CEED4" w14:textId="77777777" w:rsidTr="00CA7706">
        <w:trPr>
          <w:jc w:val="center"/>
        </w:trPr>
        <w:tc>
          <w:tcPr>
            <w:tcW w:w="4876" w:type="dxa"/>
            <w:hideMark/>
          </w:tcPr>
          <w:p w14:paraId="6311EA1A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414EDD4F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75FF1E72" w14:textId="77777777" w:rsidTr="00CA7706">
        <w:trPr>
          <w:jc w:val="center"/>
        </w:trPr>
        <w:tc>
          <w:tcPr>
            <w:tcW w:w="4876" w:type="dxa"/>
          </w:tcPr>
          <w:p w14:paraId="7EB2E74B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306035DD" w14:textId="3040E73F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27p.</w:t>
            </w:r>
            <w:r w:rsidRPr="00E1076F">
              <w:rPr>
                <w:b/>
                <w:i/>
                <w:lang w:val="en-GB"/>
              </w:rPr>
              <w:tab/>
              <w:t xml:space="preserve">Emphasises that a reformed WTO must ensure greater predictability through enforceable rules, fairness by addressing structural imbalances and ensuring a level playing field, and flexibility by allowing for modernised governance structures and variable geometry approaches capable of responding to contemporary challenges </w:t>
            </w:r>
            <w:r w:rsidR="00C06803">
              <w:rPr>
                <w:b/>
                <w:i/>
                <w:lang w:val="en-GB"/>
              </w:rPr>
              <w:t xml:space="preserve">in fields </w:t>
            </w:r>
            <w:r w:rsidRPr="00E1076F">
              <w:rPr>
                <w:b/>
                <w:i/>
                <w:lang w:val="en-GB"/>
              </w:rPr>
              <w:t>such as industrial policy, digital trade, climate action and economic resilience;</w:t>
            </w:r>
          </w:p>
        </w:tc>
      </w:tr>
    </w:tbl>
    <w:p w14:paraId="57400056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4D59C612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081090C9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18</w:t>
      </w:r>
      <w:r w:rsidRPr="00E1076F">
        <w:rPr>
          <w:rStyle w:val="HideTWBExt"/>
          <w:b w:val="0"/>
          <w:lang w:val="en-GB"/>
        </w:rPr>
        <w:t>&lt;/NumAm&gt;</w:t>
      </w:r>
    </w:p>
    <w:p w14:paraId="7E8F263D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54BAED57" w14:textId="33B08942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q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2980CA38" w14:textId="77777777" w:rsidTr="00CA7706">
        <w:trPr>
          <w:jc w:val="center"/>
        </w:trPr>
        <w:tc>
          <w:tcPr>
            <w:tcW w:w="9752" w:type="dxa"/>
            <w:gridSpan w:val="2"/>
          </w:tcPr>
          <w:p w14:paraId="22301420" w14:textId="77777777" w:rsidR="00CA7706" w:rsidRPr="00E1076F" w:rsidRDefault="00CA7706">
            <w:pPr>
              <w:keepNext/>
            </w:pPr>
          </w:p>
        </w:tc>
      </w:tr>
      <w:tr w:rsidR="00CA7706" w:rsidRPr="00E1076F" w14:paraId="7DDD1E5E" w14:textId="77777777" w:rsidTr="00CA7706">
        <w:trPr>
          <w:jc w:val="center"/>
        </w:trPr>
        <w:tc>
          <w:tcPr>
            <w:tcW w:w="4876" w:type="dxa"/>
            <w:hideMark/>
          </w:tcPr>
          <w:p w14:paraId="4CDAA1D5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7A7F39E6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0769CE39" w14:textId="77777777" w:rsidTr="00CA7706">
        <w:trPr>
          <w:jc w:val="center"/>
        </w:trPr>
        <w:tc>
          <w:tcPr>
            <w:tcW w:w="4876" w:type="dxa"/>
          </w:tcPr>
          <w:p w14:paraId="26E2F90E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6C796021" w14:textId="65FF32D2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27q.</w:t>
            </w:r>
            <w:r w:rsidRPr="00E1076F">
              <w:rPr>
                <w:b/>
                <w:i/>
                <w:lang w:val="en-GB"/>
              </w:rPr>
              <w:tab/>
              <w:t xml:space="preserve">Encourages coordination between the EU and Switzerland within the WTO to devise a permanent solution for the WTO </w:t>
            </w:r>
            <w:r w:rsidR="00FB05FA">
              <w:rPr>
                <w:b/>
                <w:i/>
                <w:lang w:val="en-GB"/>
              </w:rPr>
              <w:t>m</w:t>
            </w:r>
            <w:r w:rsidRPr="00E1076F">
              <w:rPr>
                <w:b/>
                <w:i/>
                <w:lang w:val="en-GB"/>
              </w:rPr>
              <w:t xml:space="preserve">oratorium on </w:t>
            </w:r>
            <w:r w:rsidR="00FB05FA">
              <w:rPr>
                <w:b/>
                <w:i/>
                <w:lang w:val="en-GB"/>
              </w:rPr>
              <w:t>c</w:t>
            </w:r>
            <w:r w:rsidRPr="00E1076F">
              <w:rPr>
                <w:b/>
                <w:i/>
                <w:lang w:val="en-GB"/>
              </w:rPr>
              <w:t xml:space="preserve">ustoms </w:t>
            </w:r>
            <w:r w:rsidR="00FB05FA">
              <w:rPr>
                <w:b/>
                <w:i/>
                <w:lang w:val="en-GB"/>
              </w:rPr>
              <w:t>d</w:t>
            </w:r>
            <w:r w:rsidRPr="00E1076F">
              <w:rPr>
                <w:b/>
                <w:i/>
                <w:lang w:val="en-GB"/>
              </w:rPr>
              <w:t xml:space="preserve">uties on </w:t>
            </w:r>
            <w:r w:rsidR="00FB05FA">
              <w:rPr>
                <w:b/>
                <w:i/>
                <w:lang w:val="en-GB"/>
              </w:rPr>
              <w:t>e</w:t>
            </w:r>
            <w:r w:rsidRPr="00E1076F">
              <w:rPr>
                <w:b/>
                <w:i/>
                <w:lang w:val="en-GB"/>
              </w:rPr>
              <w:t xml:space="preserve">lectronic </w:t>
            </w:r>
            <w:r w:rsidR="00FB05FA">
              <w:rPr>
                <w:b/>
                <w:i/>
                <w:lang w:val="en-GB"/>
              </w:rPr>
              <w:t>t</w:t>
            </w:r>
            <w:r w:rsidRPr="00E1076F">
              <w:rPr>
                <w:b/>
                <w:i/>
                <w:lang w:val="en-GB"/>
              </w:rPr>
              <w:t xml:space="preserve">ransmissions and to pursue the inclusion of the WTO </w:t>
            </w:r>
            <w:r w:rsidR="00B80BA7">
              <w:rPr>
                <w:b/>
                <w:i/>
                <w:lang w:val="en-GB"/>
              </w:rPr>
              <w:t>e</w:t>
            </w:r>
            <w:r w:rsidRPr="00E1076F">
              <w:rPr>
                <w:b/>
                <w:i/>
                <w:lang w:val="en-GB"/>
              </w:rPr>
              <w:t xml:space="preserve">-commerce </w:t>
            </w:r>
            <w:r w:rsidR="00B80BA7">
              <w:rPr>
                <w:b/>
                <w:i/>
                <w:lang w:val="en-GB"/>
              </w:rPr>
              <w:t>a</w:t>
            </w:r>
            <w:r w:rsidRPr="00E1076F">
              <w:rPr>
                <w:b/>
                <w:i/>
                <w:lang w:val="en-GB"/>
              </w:rPr>
              <w:t>greement in the WTO legal framework;</w:t>
            </w:r>
          </w:p>
        </w:tc>
      </w:tr>
    </w:tbl>
    <w:p w14:paraId="01191A7B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3B1995E2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5F97D797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19</w:t>
      </w:r>
      <w:r w:rsidRPr="00E1076F">
        <w:rPr>
          <w:rStyle w:val="HideTWBExt"/>
          <w:b w:val="0"/>
          <w:lang w:val="en-GB"/>
        </w:rPr>
        <w:t>&lt;/NumAm&gt;</w:t>
      </w:r>
    </w:p>
    <w:p w14:paraId="5F36B503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50CB2947" w14:textId="5A5B5352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r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73822CD5" w14:textId="77777777" w:rsidTr="00CA7706">
        <w:trPr>
          <w:jc w:val="center"/>
        </w:trPr>
        <w:tc>
          <w:tcPr>
            <w:tcW w:w="9752" w:type="dxa"/>
            <w:gridSpan w:val="2"/>
          </w:tcPr>
          <w:p w14:paraId="1CFB65EE" w14:textId="77777777" w:rsidR="00CA7706" w:rsidRPr="00E1076F" w:rsidRDefault="00CA7706">
            <w:pPr>
              <w:keepNext/>
            </w:pPr>
          </w:p>
        </w:tc>
      </w:tr>
      <w:tr w:rsidR="00CA7706" w:rsidRPr="00E1076F" w14:paraId="6726E70F" w14:textId="77777777" w:rsidTr="00CA7706">
        <w:trPr>
          <w:jc w:val="center"/>
        </w:trPr>
        <w:tc>
          <w:tcPr>
            <w:tcW w:w="4876" w:type="dxa"/>
            <w:hideMark/>
          </w:tcPr>
          <w:p w14:paraId="63FECB42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40C881C3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7E51D2AD" w14:textId="77777777" w:rsidTr="00CA7706">
        <w:trPr>
          <w:jc w:val="center"/>
        </w:trPr>
        <w:tc>
          <w:tcPr>
            <w:tcW w:w="4876" w:type="dxa"/>
          </w:tcPr>
          <w:p w14:paraId="5A7B26C1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418AA111" w14:textId="34D57390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27r.</w:t>
            </w:r>
            <w:r w:rsidRPr="00E1076F">
              <w:rPr>
                <w:b/>
                <w:i/>
                <w:lang w:val="en-GB"/>
              </w:rPr>
              <w:tab/>
              <w:t xml:space="preserve">Expresses regret that the Commission did not exclude Switzerland from the </w:t>
            </w:r>
            <w:r w:rsidR="00B80BA7">
              <w:rPr>
                <w:b/>
                <w:i/>
                <w:lang w:val="en-GB"/>
              </w:rPr>
              <w:t>p</w:t>
            </w:r>
            <w:r w:rsidRPr="00E1076F">
              <w:rPr>
                <w:b/>
                <w:i/>
                <w:lang w:val="en-GB"/>
              </w:rPr>
              <w:t xml:space="preserve">roposal for a </w:t>
            </w:r>
            <w:r w:rsidR="00B80BA7">
              <w:rPr>
                <w:b/>
                <w:i/>
                <w:lang w:val="en-GB"/>
              </w:rPr>
              <w:t>r</w:t>
            </w:r>
            <w:r w:rsidRPr="00E1076F">
              <w:rPr>
                <w:b/>
                <w:i/>
                <w:lang w:val="en-GB"/>
              </w:rPr>
              <w:t xml:space="preserve">egulation addressing the negative trade-related effects of global overcapacity on the </w:t>
            </w:r>
            <w:r w:rsidR="00B80BA7">
              <w:rPr>
                <w:b/>
                <w:i/>
                <w:lang w:val="en-GB"/>
              </w:rPr>
              <w:t>EU</w:t>
            </w:r>
            <w:r w:rsidR="00B80BA7" w:rsidRPr="00E1076F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>steel market, despite the high degree of economic integration</w:t>
            </w:r>
            <w:r w:rsidR="00B80BA7">
              <w:rPr>
                <w:b/>
                <w:i/>
                <w:lang w:val="en-GB"/>
              </w:rPr>
              <w:t xml:space="preserve"> between the EU and Switzerland</w:t>
            </w:r>
            <w:r w:rsidR="00644823" w:rsidRPr="00E1076F">
              <w:rPr>
                <w:b/>
                <w:i/>
                <w:lang w:val="en-GB"/>
              </w:rPr>
              <w:t xml:space="preserve"> and the fact that</w:t>
            </w:r>
            <w:r w:rsidRPr="00E1076F">
              <w:rPr>
                <w:b/>
                <w:i/>
                <w:lang w:val="en-GB"/>
              </w:rPr>
              <w:t xml:space="preserve"> Swiss steel production does not contribute to global steel overcapacity and does not have any adverse impact on the EU steel market;</w:t>
            </w:r>
          </w:p>
        </w:tc>
      </w:tr>
    </w:tbl>
    <w:p w14:paraId="240C3E52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04BF92DB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44717E7A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20</w:t>
      </w:r>
      <w:r w:rsidRPr="00E1076F">
        <w:rPr>
          <w:rStyle w:val="HideTWBExt"/>
          <w:b w:val="0"/>
          <w:lang w:val="en-GB"/>
        </w:rPr>
        <w:t>&lt;/NumAm&gt;</w:t>
      </w:r>
    </w:p>
    <w:p w14:paraId="510DDA86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1B85161B" w14:textId="15253BE2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s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365CC780" w14:textId="77777777" w:rsidTr="00CA7706">
        <w:trPr>
          <w:jc w:val="center"/>
        </w:trPr>
        <w:tc>
          <w:tcPr>
            <w:tcW w:w="9752" w:type="dxa"/>
            <w:gridSpan w:val="2"/>
          </w:tcPr>
          <w:p w14:paraId="5BADD1F7" w14:textId="77777777" w:rsidR="00CA7706" w:rsidRPr="00E1076F" w:rsidRDefault="00CA7706">
            <w:pPr>
              <w:keepNext/>
            </w:pPr>
          </w:p>
        </w:tc>
      </w:tr>
      <w:tr w:rsidR="00CA7706" w:rsidRPr="00E1076F" w14:paraId="2B5C6824" w14:textId="77777777" w:rsidTr="00CA7706">
        <w:trPr>
          <w:jc w:val="center"/>
        </w:trPr>
        <w:tc>
          <w:tcPr>
            <w:tcW w:w="4876" w:type="dxa"/>
            <w:hideMark/>
          </w:tcPr>
          <w:p w14:paraId="205E3A04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59E46DFD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3F00AA2C" w14:textId="77777777" w:rsidTr="00CA7706">
        <w:trPr>
          <w:jc w:val="center"/>
        </w:trPr>
        <w:tc>
          <w:tcPr>
            <w:tcW w:w="4876" w:type="dxa"/>
          </w:tcPr>
          <w:p w14:paraId="1313EFC4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7EE1FF00" w14:textId="724CE07E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27s.</w:t>
            </w:r>
            <w:r w:rsidRPr="00E1076F">
              <w:rPr>
                <w:b/>
                <w:i/>
                <w:lang w:val="en-GB"/>
              </w:rPr>
              <w:tab/>
              <w:t xml:space="preserve">Calls on the Commission, in the allocation of tariff rate quotas, to duly </w:t>
            </w:r>
            <w:proofErr w:type="gramStart"/>
            <w:r w:rsidRPr="00E1076F">
              <w:rPr>
                <w:b/>
                <w:i/>
                <w:lang w:val="en-GB"/>
              </w:rPr>
              <w:t>take into account</w:t>
            </w:r>
            <w:proofErr w:type="gramEnd"/>
            <w:r w:rsidRPr="00E1076F">
              <w:rPr>
                <w:b/>
                <w:i/>
                <w:lang w:val="en-GB"/>
              </w:rPr>
              <w:t xml:space="preserve"> the exceptionally close trade and industrial interlinkages between the EU and Switzerland in order to avoid unintended distortions in deeply integrated value chains; highlights the relevance of Swiss green steel and specialised steel for E</w:t>
            </w:r>
            <w:r w:rsidR="00644823" w:rsidRPr="00E1076F">
              <w:rPr>
                <w:b/>
                <w:i/>
                <w:lang w:val="en-GB"/>
              </w:rPr>
              <w:t>U</w:t>
            </w:r>
            <w:r w:rsidRPr="00E1076F">
              <w:rPr>
                <w:b/>
                <w:i/>
                <w:lang w:val="en-GB"/>
              </w:rPr>
              <w:t xml:space="preserve"> industry, in particular in sectors </w:t>
            </w:r>
            <w:r w:rsidR="00644823" w:rsidRPr="00E1076F">
              <w:rPr>
                <w:b/>
                <w:i/>
                <w:lang w:val="en-GB"/>
              </w:rPr>
              <w:t>such as</w:t>
            </w:r>
            <w:r w:rsidRPr="00E1076F">
              <w:rPr>
                <w:b/>
                <w:i/>
                <w:lang w:val="en-GB"/>
              </w:rPr>
              <w:t xml:space="preserve"> medical devices;</w:t>
            </w:r>
          </w:p>
        </w:tc>
      </w:tr>
    </w:tbl>
    <w:p w14:paraId="178D278A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1D328C89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37462E79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21</w:t>
      </w:r>
      <w:r w:rsidRPr="00E1076F">
        <w:rPr>
          <w:rStyle w:val="HideTWBExt"/>
          <w:b w:val="0"/>
          <w:lang w:val="en-GB"/>
        </w:rPr>
        <w:t>&lt;/NumAm&gt;</w:t>
      </w:r>
    </w:p>
    <w:p w14:paraId="1A71B578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174B8A72" w14:textId="53D4B43F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t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6A0C6E85" w14:textId="77777777" w:rsidTr="00CA7706">
        <w:trPr>
          <w:jc w:val="center"/>
        </w:trPr>
        <w:tc>
          <w:tcPr>
            <w:tcW w:w="9752" w:type="dxa"/>
            <w:gridSpan w:val="2"/>
          </w:tcPr>
          <w:p w14:paraId="480B06B0" w14:textId="77777777" w:rsidR="00CA7706" w:rsidRPr="00E1076F" w:rsidRDefault="00CA7706">
            <w:pPr>
              <w:keepNext/>
            </w:pPr>
          </w:p>
        </w:tc>
      </w:tr>
      <w:tr w:rsidR="00CA7706" w:rsidRPr="00E1076F" w14:paraId="1F57ECD0" w14:textId="77777777" w:rsidTr="00CA7706">
        <w:trPr>
          <w:jc w:val="center"/>
        </w:trPr>
        <w:tc>
          <w:tcPr>
            <w:tcW w:w="4876" w:type="dxa"/>
            <w:hideMark/>
          </w:tcPr>
          <w:p w14:paraId="79F8C353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576A2D47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6255B8C8" w14:textId="77777777" w:rsidTr="00CA7706">
        <w:trPr>
          <w:jc w:val="center"/>
        </w:trPr>
        <w:tc>
          <w:tcPr>
            <w:tcW w:w="4876" w:type="dxa"/>
          </w:tcPr>
          <w:p w14:paraId="0B24B03F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198A1BB5" w14:textId="48802906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27t.</w:t>
            </w:r>
            <w:r w:rsidRPr="00E1076F">
              <w:rPr>
                <w:b/>
                <w:i/>
                <w:lang w:val="en-GB"/>
              </w:rPr>
              <w:tab/>
              <w:t xml:space="preserve">Calls for close cooperation between the Commission and the Swiss authorities to ensure that the application of steel safeguard measures, including </w:t>
            </w:r>
            <w:r w:rsidR="000E5E09">
              <w:rPr>
                <w:b/>
                <w:i/>
                <w:lang w:val="en-GB"/>
              </w:rPr>
              <w:t>‘</w:t>
            </w:r>
            <w:r w:rsidRPr="00E1076F">
              <w:rPr>
                <w:b/>
                <w:i/>
                <w:lang w:val="en-GB"/>
              </w:rPr>
              <w:t>melt and pour</w:t>
            </w:r>
            <w:r w:rsidR="000E5E09">
              <w:rPr>
                <w:b/>
                <w:i/>
                <w:lang w:val="en-GB"/>
              </w:rPr>
              <w:t>’</w:t>
            </w:r>
            <w:r w:rsidRPr="00E1076F">
              <w:rPr>
                <w:b/>
                <w:i/>
                <w:lang w:val="en-GB"/>
              </w:rPr>
              <w:t xml:space="preserve"> requirements, does not create loopholes that could be exploited by third-country producers seeking to circumvent tariff rate quotas; underlines that effective information exchange, transparency and coordinated enforcement are essential to prevent quota evasion, while safeguarding the integrity of the EU</w:t>
            </w:r>
            <w:r w:rsidR="000E5E09">
              <w:rPr>
                <w:b/>
                <w:i/>
                <w:lang w:val="en-GB"/>
              </w:rPr>
              <w:t>’</w:t>
            </w:r>
            <w:r w:rsidRPr="00E1076F">
              <w:rPr>
                <w:b/>
                <w:i/>
                <w:lang w:val="en-GB"/>
              </w:rPr>
              <w:t>s trade defence instruments and preserving the smooth functioning of highly integrated EU</w:t>
            </w:r>
            <w:r w:rsidR="00950B57">
              <w:rPr>
                <w:b/>
                <w:i/>
                <w:lang w:val="en-GB"/>
              </w:rPr>
              <w:t>-</w:t>
            </w:r>
            <w:r w:rsidRPr="00E1076F">
              <w:rPr>
                <w:b/>
                <w:i/>
                <w:lang w:val="en-GB"/>
              </w:rPr>
              <w:t xml:space="preserve">Switzerland value chains; </w:t>
            </w:r>
          </w:p>
        </w:tc>
      </w:tr>
    </w:tbl>
    <w:p w14:paraId="0D9EBC2F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1DA5FD4A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03F2CBCA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22</w:t>
      </w:r>
      <w:r w:rsidRPr="00E1076F">
        <w:rPr>
          <w:rStyle w:val="HideTWBExt"/>
          <w:b w:val="0"/>
          <w:lang w:val="en-GB"/>
        </w:rPr>
        <w:t>&lt;/NumAm&gt;</w:t>
      </w:r>
    </w:p>
    <w:p w14:paraId="1480B7F0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291D2477" w14:textId="45FE980E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u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29F5031A" w14:textId="77777777" w:rsidTr="00CA7706">
        <w:trPr>
          <w:jc w:val="center"/>
        </w:trPr>
        <w:tc>
          <w:tcPr>
            <w:tcW w:w="9752" w:type="dxa"/>
            <w:gridSpan w:val="2"/>
          </w:tcPr>
          <w:p w14:paraId="5E0CBE7F" w14:textId="77777777" w:rsidR="00CA7706" w:rsidRPr="00E1076F" w:rsidRDefault="00CA7706">
            <w:pPr>
              <w:keepNext/>
            </w:pPr>
          </w:p>
        </w:tc>
      </w:tr>
      <w:tr w:rsidR="00CA7706" w:rsidRPr="00E1076F" w14:paraId="12287CE3" w14:textId="77777777" w:rsidTr="00CA7706">
        <w:trPr>
          <w:jc w:val="center"/>
        </w:trPr>
        <w:tc>
          <w:tcPr>
            <w:tcW w:w="4876" w:type="dxa"/>
            <w:hideMark/>
          </w:tcPr>
          <w:p w14:paraId="3784C4AD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7B79FE94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65FF5B5A" w14:textId="77777777" w:rsidTr="00CA7706">
        <w:trPr>
          <w:jc w:val="center"/>
        </w:trPr>
        <w:tc>
          <w:tcPr>
            <w:tcW w:w="4876" w:type="dxa"/>
          </w:tcPr>
          <w:p w14:paraId="364BD387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15FEAB53" w14:textId="1E0F445C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27u.</w:t>
            </w:r>
            <w:r w:rsidRPr="00E1076F">
              <w:rPr>
                <w:b/>
                <w:i/>
                <w:lang w:val="en-GB"/>
              </w:rPr>
              <w:tab/>
              <w:t xml:space="preserve">Calls for the continuation of a constructive and structured dialogue with Switzerland, </w:t>
            </w:r>
            <w:r w:rsidR="00950B57">
              <w:rPr>
                <w:b/>
                <w:i/>
                <w:lang w:val="en-GB"/>
              </w:rPr>
              <w:t>including</w:t>
            </w:r>
            <w:r w:rsidR="00950B57" w:rsidRPr="00E1076F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 xml:space="preserve">via the newly established high-level dialogue, in order to address outstanding trade concerns and common challenges affecting the steel industry on both sides and to </w:t>
            </w:r>
            <w:r w:rsidR="00950B57">
              <w:rPr>
                <w:b/>
                <w:i/>
                <w:lang w:val="en-GB"/>
              </w:rPr>
              <w:t>boost</w:t>
            </w:r>
            <w:r w:rsidR="00950B57" w:rsidRPr="00E1076F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>domestic support</w:t>
            </w:r>
            <w:r w:rsidR="00950B57">
              <w:rPr>
                <w:b/>
                <w:i/>
                <w:lang w:val="en-GB"/>
              </w:rPr>
              <w:t>, in Switzerland,</w:t>
            </w:r>
            <w:r w:rsidRPr="00E1076F">
              <w:rPr>
                <w:b/>
                <w:i/>
                <w:lang w:val="en-GB"/>
              </w:rPr>
              <w:t xml:space="preserve"> for the Bilateral III package in the context of the forthcoming </w:t>
            </w:r>
            <w:r w:rsidR="00950B57">
              <w:rPr>
                <w:b/>
                <w:i/>
                <w:lang w:val="en-GB"/>
              </w:rPr>
              <w:t>process for Switzerland</w:t>
            </w:r>
            <w:r w:rsidR="000E5E09">
              <w:rPr>
                <w:b/>
                <w:i/>
                <w:lang w:val="en-GB"/>
              </w:rPr>
              <w:t>’</w:t>
            </w:r>
            <w:r w:rsidR="00950B57">
              <w:rPr>
                <w:b/>
                <w:i/>
                <w:lang w:val="en-GB"/>
              </w:rPr>
              <w:t xml:space="preserve">s </w:t>
            </w:r>
            <w:r w:rsidRPr="00E1076F">
              <w:rPr>
                <w:b/>
                <w:i/>
                <w:lang w:val="en-GB"/>
              </w:rPr>
              <w:t>ratification of the EU</w:t>
            </w:r>
            <w:r w:rsidR="00950B57" w:rsidRPr="00E1076F">
              <w:rPr>
                <w:b/>
                <w:i/>
                <w:lang w:val="en-GB"/>
              </w:rPr>
              <w:t>–</w:t>
            </w:r>
            <w:r w:rsidRPr="00E1076F">
              <w:rPr>
                <w:b/>
                <w:i/>
                <w:lang w:val="en-GB"/>
              </w:rPr>
              <w:t xml:space="preserve">Switzerland agreements ; stresses that mutual trust and predictability are essential for </w:t>
            </w:r>
            <w:r w:rsidR="00950B57">
              <w:rPr>
                <w:b/>
                <w:i/>
                <w:lang w:val="en-GB"/>
              </w:rPr>
              <w:t>the</w:t>
            </w:r>
            <w:r w:rsidR="00950B57" w:rsidRPr="00E1076F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>successful ratification and implementation</w:t>
            </w:r>
            <w:r w:rsidR="00950B57">
              <w:rPr>
                <w:b/>
                <w:i/>
                <w:lang w:val="en-GB"/>
              </w:rPr>
              <w:t xml:space="preserve"> of the package</w:t>
            </w:r>
            <w:r w:rsidRPr="00E1076F">
              <w:rPr>
                <w:b/>
                <w:i/>
                <w:lang w:val="en-GB"/>
              </w:rPr>
              <w:t>;</w:t>
            </w:r>
          </w:p>
        </w:tc>
      </w:tr>
    </w:tbl>
    <w:p w14:paraId="1060817C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61543A33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7749B3A8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23</w:t>
      </w:r>
      <w:r w:rsidRPr="00E1076F">
        <w:rPr>
          <w:rStyle w:val="HideTWBExt"/>
          <w:b w:val="0"/>
          <w:lang w:val="en-GB"/>
        </w:rPr>
        <w:t>&lt;/NumAm&gt;</w:t>
      </w:r>
    </w:p>
    <w:p w14:paraId="617E1AE8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3DDB1F42" w14:textId="5E282A98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v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476BA621" w14:textId="77777777" w:rsidTr="00CA7706">
        <w:trPr>
          <w:jc w:val="center"/>
        </w:trPr>
        <w:tc>
          <w:tcPr>
            <w:tcW w:w="9752" w:type="dxa"/>
            <w:gridSpan w:val="2"/>
          </w:tcPr>
          <w:p w14:paraId="1A4AECD0" w14:textId="77777777" w:rsidR="00CA7706" w:rsidRPr="00E1076F" w:rsidRDefault="00CA7706">
            <w:pPr>
              <w:keepNext/>
            </w:pPr>
          </w:p>
        </w:tc>
      </w:tr>
      <w:tr w:rsidR="00CA7706" w:rsidRPr="00E1076F" w14:paraId="75C370CD" w14:textId="77777777" w:rsidTr="00CA7706">
        <w:trPr>
          <w:jc w:val="center"/>
        </w:trPr>
        <w:tc>
          <w:tcPr>
            <w:tcW w:w="4876" w:type="dxa"/>
            <w:hideMark/>
          </w:tcPr>
          <w:p w14:paraId="07D10D2B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79F2E18A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3F8142F4" w14:textId="77777777" w:rsidTr="00CA7706">
        <w:trPr>
          <w:jc w:val="center"/>
        </w:trPr>
        <w:tc>
          <w:tcPr>
            <w:tcW w:w="4876" w:type="dxa"/>
          </w:tcPr>
          <w:p w14:paraId="65CB6A79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47C0837E" w14:textId="7D2D3BCF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27v.</w:t>
            </w:r>
            <w:r w:rsidRPr="00E1076F">
              <w:rPr>
                <w:b/>
                <w:i/>
                <w:lang w:val="en-GB"/>
              </w:rPr>
              <w:tab/>
              <w:t xml:space="preserve">Highlights that Switzerland is the </w:t>
            </w:r>
            <w:r w:rsidR="00950B57">
              <w:rPr>
                <w:b/>
                <w:i/>
                <w:lang w:val="en-GB"/>
              </w:rPr>
              <w:t>EU</w:t>
            </w:r>
            <w:r w:rsidR="000E5E09">
              <w:rPr>
                <w:b/>
                <w:i/>
                <w:lang w:val="en-GB"/>
              </w:rPr>
              <w:t>’</w:t>
            </w:r>
            <w:r w:rsidR="00950B57">
              <w:rPr>
                <w:b/>
                <w:i/>
                <w:lang w:val="en-GB"/>
              </w:rPr>
              <w:t xml:space="preserve">s </w:t>
            </w:r>
            <w:r w:rsidRPr="00E1076F">
              <w:rPr>
                <w:b/>
                <w:i/>
                <w:lang w:val="en-GB"/>
              </w:rPr>
              <w:t xml:space="preserve">fourth </w:t>
            </w:r>
            <w:r w:rsidR="00644823" w:rsidRPr="00E1076F">
              <w:rPr>
                <w:b/>
                <w:i/>
                <w:lang w:val="en-GB"/>
              </w:rPr>
              <w:t>lar</w:t>
            </w:r>
            <w:r w:rsidRPr="00E1076F">
              <w:rPr>
                <w:b/>
                <w:i/>
                <w:lang w:val="en-GB"/>
              </w:rPr>
              <w:t xml:space="preserve">gest agri-food partner and that </w:t>
            </w:r>
            <w:r w:rsidR="00950B57">
              <w:rPr>
                <w:b/>
                <w:i/>
                <w:lang w:val="en-GB"/>
              </w:rPr>
              <w:t xml:space="preserve">in 2023, </w:t>
            </w:r>
            <w:r w:rsidRPr="00E1076F">
              <w:rPr>
                <w:b/>
                <w:i/>
                <w:lang w:val="en-GB"/>
              </w:rPr>
              <w:t>50</w:t>
            </w:r>
            <w:r w:rsidR="00950B57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>% of Swiss exports in this sector went to the EU, while 74</w:t>
            </w:r>
            <w:r w:rsidR="00950B57">
              <w:rPr>
                <w:b/>
                <w:i/>
                <w:lang w:val="en-GB"/>
              </w:rPr>
              <w:t> </w:t>
            </w:r>
            <w:r w:rsidRPr="00E1076F">
              <w:rPr>
                <w:b/>
                <w:i/>
                <w:lang w:val="en-GB"/>
              </w:rPr>
              <w:t xml:space="preserve">% of Swiss imports originated </w:t>
            </w:r>
            <w:r w:rsidR="00950B57">
              <w:rPr>
                <w:b/>
                <w:i/>
                <w:lang w:val="en-GB"/>
              </w:rPr>
              <w:t>in</w:t>
            </w:r>
            <w:r w:rsidR="00950B57" w:rsidRPr="00E1076F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>the EU;</w:t>
            </w:r>
          </w:p>
        </w:tc>
      </w:tr>
    </w:tbl>
    <w:p w14:paraId="5CF25DBC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5902DFFE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5E580649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24</w:t>
      </w:r>
      <w:r w:rsidRPr="00E1076F">
        <w:rPr>
          <w:rStyle w:val="HideTWBExt"/>
          <w:b w:val="0"/>
          <w:lang w:val="en-GB"/>
        </w:rPr>
        <w:t>&lt;/NumAm&gt;</w:t>
      </w:r>
    </w:p>
    <w:p w14:paraId="71F617C0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08FA1CE9" w14:textId="144844F1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w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23C11A3B" w14:textId="77777777" w:rsidTr="00CA7706">
        <w:trPr>
          <w:jc w:val="center"/>
        </w:trPr>
        <w:tc>
          <w:tcPr>
            <w:tcW w:w="9752" w:type="dxa"/>
            <w:gridSpan w:val="2"/>
          </w:tcPr>
          <w:p w14:paraId="7E33C95E" w14:textId="77777777" w:rsidR="00CA7706" w:rsidRPr="00E1076F" w:rsidRDefault="00CA7706">
            <w:pPr>
              <w:keepNext/>
            </w:pPr>
          </w:p>
        </w:tc>
      </w:tr>
      <w:tr w:rsidR="00CA7706" w:rsidRPr="00E1076F" w14:paraId="78066150" w14:textId="77777777" w:rsidTr="00CA7706">
        <w:trPr>
          <w:jc w:val="center"/>
        </w:trPr>
        <w:tc>
          <w:tcPr>
            <w:tcW w:w="4876" w:type="dxa"/>
            <w:hideMark/>
          </w:tcPr>
          <w:p w14:paraId="4217FF4F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2DAA442E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477291B8" w14:textId="77777777" w:rsidTr="00CA7706">
        <w:trPr>
          <w:jc w:val="center"/>
        </w:trPr>
        <w:tc>
          <w:tcPr>
            <w:tcW w:w="4876" w:type="dxa"/>
          </w:tcPr>
          <w:p w14:paraId="27D03AA4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7A6673BA" w14:textId="62A46BDD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27w.</w:t>
            </w:r>
            <w:r w:rsidRPr="00E1076F">
              <w:rPr>
                <w:b/>
                <w:i/>
                <w:lang w:val="en-GB"/>
              </w:rPr>
              <w:tab/>
              <w:t xml:space="preserve">Welcomes the establishment of a Common Food Safety Area between the EU and Switzerland, </w:t>
            </w:r>
            <w:r w:rsidR="00950B57">
              <w:rPr>
                <w:b/>
                <w:i/>
                <w:lang w:val="en-GB"/>
              </w:rPr>
              <w:t xml:space="preserve">as it </w:t>
            </w:r>
            <w:r w:rsidRPr="00E1076F">
              <w:rPr>
                <w:b/>
                <w:i/>
                <w:lang w:val="en-GB"/>
              </w:rPr>
              <w:t>introduc</w:t>
            </w:r>
            <w:r w:rsidR="00950B57">
              <w:rPr>
                <w:b/>
                <w:i/>
                <w:lang w:val="en-GB"/>
              </w:rPr>
              <w:t>es</w:t>
            </w:r>
            <w:r w:rsidRPr="00E1076F">
              <w:rPr>
                <w:b/>
                <w:i/>
                <w:lang w:val="en-GB"/>
              </w:rPr>
              <w:t xml:space="preserve"> a single rulebook and an integrated and more efficient control system covering the entire food chain, including food and feed safety, plant health and plant protection products, </w:t>
            </w:r>
            <w:r w:rsidR="00950B57">
              <w:rPr>
                <w:b/>
                <w:i/>
                <w:lang w:val="en-GB"/>
              </w:rPr>
              <w:t>and</w:t>
            </w:r>
            <w:r w:rsidRPr="00E1076F">
              <w:rPr>
                <w:b/>
                <w:i/>
                <w:lang w:val="en-GB"/>
              </w:rPr>
              <w:t xml:space="preserve"> animal health and welfare; considers this a significant step towards deeper regulatory cooperation, enhanced legal certainty and </w:t>
            </w:r>
            <w:r w:rsidR="00950B57">
              <w:rPr>
                <w:b/>
                <w:i/>
                <w:lang w:val="en-GB"/>
              </w:rPr>
              <w:t>stronger</w:t>
            </w:r>
            <w:r w:rsidR="00950B57" w:rsidRPr="00E1076F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>economic integration in the agri-food sector;</w:t>
            </w:r>
          </w:p>
        </w:tc>
      </w:tr>
    </w:tbl>
    <w:p w14:paraId="114D1018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546F30CD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48AFF845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25</w:t>
      </w:r>
      <w:r w:rsidRPr="00E1076F">
        <w:rPr>
          <w:rStyle w:val="HideTWBExt"/>
          <w:b w:val="0"/>
          <w:lang w:val="en-GB"/>
        </w:rPr>
        <w:t>&lt;/NumAm&gt;</w:t>
      </w:r>
    </w:p>
    <w:p w14:paraId="21D45A11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6A900056" w14:textId="4E358CCB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x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42C3A691" w14:textId="77777777" w:rsidTr="00CA7706">
        <w:trPr>
          <w:jc w:val="center"/>
        </w:trPr>
        <w:tc>
          <w:tcPr>
            <w:tcW w:w="9752" w:type="dxa"/>
            <w:gridSpan w:val="2"/>
          </w:tcPr>
          <w:p w14:paraId="3169CBFE" w14:textId="77777777" w:rsidR="00CA7706" w:rsidRPr="00E1076F" w:rsidRDefault="00CA7706">
            <w:pPr>
              <w:keepNext/>
            </w:pPr>
          </w:p>
        </w:tc>
      </w:tr>
      <w:tr w:rsidR="00CA7706" w:rsidRPr="00E1076F" w14:paraId="4EE28A46" w14:textId="77777777" w:rsidTr="00CA7706">
        <w:trPr>
          <w:jc w:val="center"/>
        </w:trPr>
        <w:tc>
          <w:tcPr>
            <w:tcW w:w="4876" w:type="dxa"/>
            <w:hideMark/>
          </w:tcPr>
          <w:p w14:paraId="66D9D39A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4D97AD5C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49A596D3" w14:textId="77777777" w:rsidTr="00CA7706">
        <w:trPr>
          <w:jc w:val="center"/>
        </w:trPr>
        <w:tc>
          <w:tcPr>
            <w:tcW w:w="4876" w:type="dxa"/>
          </w:tcPr>
          <w:p w14:paraId="63DF6FD3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0DD1EE09" w14:textId="35B39C1D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27x.</w:t>
            </w:r>
            <w:r w:rsidRPr="00E1076F">
              <w:rPr>
                <w:b/>
                <w:i/>
                <w:lang w:val="en-GB"/>
              </w:rPr>
              <w:tab/>
              <w:t>Welcomes the</w:t>
            </w:r>
            <w:r w:rsidR="00503C5B">
              <w:rPr>
                <w:b/>
                <w:i/>
                <w:lang w:val="en-GB"/>
              </w:rPr>
              <w:t xml:space="preserve"> fact that the</w:t>
            </w:r>
            <w:r w:rsidRPr="00E1076F">
              <w:rPr>
                <w:b/>
                <w:i/>
                <w:lang w:val="en-GB"/>
              </w:rPr>
              <w:t xml:space="preserve"> Common Food Safety Area </w:t>
            </w:r>
            <w:r w:rsidR="00503C5B">
              <w:rPr>
                <w:b/>
                <w:i/>
                <w:lang w:val="en-GB"/>
              </w:rPr>
              <w:t xml:space="preserve">is being established </w:t>
            </w:r>
            <w:r w:rsidRPr="00E1076F">
              <w:rPr>
                <w:b/>
                <w:i/>
                <w:lang w:val="en-GB"/>
              </w:rPr>
              <w:t xml:space="preserve">under the premise of </w:t>
            </w:r>
            <w:r w:rsidR="00F37046">
              <w:rPr>
                <w:b/>
                <w:i/>
                <w:lang w:val="en-GB"/>
              </w:rPr>
              <w:t>Switzerland</w:t>
            </w:r>
            <w:r w:rsidR="000E5E09">
              <w:rPr>
                <w:b/>
                <w:i/>
                <w:lang w:val="en-GB"/>
              </w:rPr>
              <w:t>’</w:t>
            </w:r>
            <w:r w:rsidR="00F37046">
              <w:rPr>
                <w:b/>
                <w:i/>
                <w:lang w:val="en-GB"/>
              </w:rPr>
              <w:t xml:space="preserve">s </w:t>
            </w:r>
            <w:r w:rsidRPr="00E1076F">
              <w:rPr>
                <w:b/>
                <w:i/>
                <w:lang w:val="en-GB"/>
              </w:rPr>
              <w:t xml:space="preserve">dynamic alignment </w:t>
            </w:r>
            <w:r w:rsidR="00950B57">
              <w:rPr>
                <w:b/>
                <w:i/>
                <w:lang w:val="en-GB"/>
              </w:rPr>
              <w:t>with</w:t>
            </w:r>
            <w:r w:rsidR="00950B57" w:rsidRPr="00E1076F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 xml:space="preserve">the relevant </w:t>
            </w:r>
            <w:r w:rsidR="00F37046">
              <w:rPr>
                <w:b/>
                <w:i/>
                <w:lang w:val="en-GB"/>
              </w:rPr>
              <w:t>EU</w:t>
            </w:r>
            <w:r w:rsidRPr="00E1076F">
              <w:rPr>
                <w:b/>
                <w:i/>
                <w:lang w:val="en-GB"/>
              </w:rPr>
              <w:t xml:space="preserve"> acquis to ensure that the same high standards on food </w:t>
            </w:r>
            <w:r w:rsidR="00503C5B">
              <w:rPr>
                <w:b/>
                <w:i/>
                <w:lang w:val="en-GB"/>
              </w:rPr>
              <w:t xml:space="preserve">and feed </w:t>
            </w:r>
            <w:r w:rsidRPr="00E1076F">
              <w:rPr>
                <w:b/>
                <w:i/>
                <w:lang w:val="en-GB"/>
              </w:rPr>
              <w:t>safety</w:t>
            </w:r>
            <w:r w:rsidR="00503C5B">
              <w:rPr>
                <w:b/>
                <w:i/>
                <w:lang w:val="en-GB"/>
              </w:rPr>
              <w:t xml:space="preserve"> and</w:t>
            </w:r>
            <w:r w:rsidRPr="00E1076F">
              <w:rPr>
                <w:b/>
                <w:i/>
                <w:lang w:val="en-GB"/>
              </w:rPr>
              <w:t xml:space="preserve"> plant and animal health are applied simultaneously in both the EU and Switzerland, thereby providing reassurance to consumers and guaranteeing a consistently high level of protection across both markets; welcomes </w:t>
            </w:r>
            <w:r w:rsidR="00F37046">
              <w:rPr>
                <w:b/>
                <w:i/>
                <w:lang w:val="en-GB"/>
              </w:rPr>
              <w:t xml:space="preserve">the fact that </w:t>
            </w:r>
            <w:r w:rsidRPr="00E1076F">
              <w:rPr>
                <w:b/>
                <w:i/>
                <w:lang w:val="en-GB"/>
              </w:rPr>
              <w:t xml:space="preserve">Switzerland </w:t>
            </w:r>
            <w:r w:rsidR="00F37046">
              <w:rPr>
                <w:b/>
                <w:i/>
                <w:lang w:val="en-GB"/>
              </w:rPr>
              <w:t xml:space="preserve">can now access </w:t>
            </w:r>
            <w:r w:rsidRPr="00E1076F">
              <w:rPr>
                <w:b/>
                <w:i/>
                <w:lang w:val="en-GB"/>
              </w:rPr>
              <w:t xml:space="preserve">the EU rapid alert system, which will contribute to enhanced cooperation on crisis response concerning risks in the food supply chain and </w:t>
            </w:r>
            <w:r w:rsidR="00F37046">
              <w:rPr>
                <w:b/>
                <w:i/>
                <w:lang w:val="en-GB"/>
              </w:rPr>
              <w:t xml:space="preserve">will improve </w:t>
            </w:r>
            <w:r w:rsidR="005C06C9">
              <w:rPr>
                <w:b/>
                <w:i/>
                <w:lang w:val="en-GB"/>
              </w:rPr>
              <w:t>consumer</w:t>
            </w:r>
            <w:r w:rsidR="00F37046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>protection;</w:t>
            </w:r>
          </w:p>
        </w:tc>
      </w:tr>
    </w:tbl>
    <w:p w14:paraId="70980866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1387128A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3FDEF7BF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26</w:t>
      </w:r>
      <w:r w:rsidRPr="00E1076F">
        <w:rPr>
          <w:rStyle w:val="HideTWBExt"/>
          <w:b w:val="0"/>
          <w:lang w:val="en-GB"/>
        </w:rPr>
        <w:t>&lt;/NumAm&gt;</w:t>
      </w:r>
    </w:p>
    <w:p w14:paraId="67D33C64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2DC0B8A6" w14:textId="244B36A1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y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0966B6D7" w14:textId="77777777" w:rsidTr="00CA7706">
        <w:trPr>
          <w:jc w:val="center"/>
        </w:trPr>
        <w:tc>
          <w:tcPr>
            <w:tcW w:w="9752" w:type="dxa"/>
            <w:gridSpan w:val="2"/>
          </w:tcPr>
          <w:p w14:paraId="5578767F" w14:textId="77777777" w:rsidR="00CA7706" w:rsidRPr="00E1076F" w:rsidRDefault="00CA7706">
            <w:pPr>
              <w:keepNext/>
            </w:pPr>
          </w:p>
        </w:tc>
      </w:tr>
      <w:tr w:rsidR="00CA7706" w:rsidRPr="00E1076F" w14:paraId="2BDA12BF" w14:textId="77777777" w:rsidTr="00CA7706">
        <w:trPr>
          <w:jc w:val="center"/>
        </w:trPr>
        <w:tc>
          <w:tcPr>
            <w:tcW w:w="4876" w:type="dxa"/>
            <w:hideMark/>
          </w:tcPr>
          <w:p w14:paraId="4480FB45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23346381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5FD554D0" w14:textId="77777777" w:rsidTr="00CA7706">
        <w:trPr>
          <w:jc w:val="center"/>
        </w:trPr>
        <w:tc>
          <w:tcPr>
            <w:tcW w:w="4876" w:type="dxa"/>
          </w:tcPr>
          <w:p w14:paraId="680DFCC8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7BA764DC" w14:textId="1448373C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27y.</w:t>
            </w:r>
            <w:r w:rsidRPr="00E1076F">
              <w:rPr>
                <w:b/>
                <w:i/>
                <w:lang w:val="en-GB"/>
              </w:rPr>
              <w:tab/>
              <w:t xml:space="preserve">Highlights </w:t>
            </w:r>
            <w:r w:rsidR="00F37046">
              <w:rPr>
                <w:b/>
                <w:i/>
                <w:lang w:val="en-GB"/>
              </w:rPr>
              <w:t xml:space="preserve">the fact </w:t>
            </w:r>
            <w:r w:rsidRPr="00E1076F">
              <w:rPr>
                <w:b/>
                <w:i/>
                <w:lang w:val="en-GB"/>
              </w:rPr>
              <w:t>that clearer, more transparent and harmonised rules and the removal of non-tariff trade barriers in the Common Food Safety Area will facilitate smoother trade flows in agri-food products, reducing administrative burdens for producers and businesses on both sides and strengthening the functioning of integrated value chains;</w:t>
            </w:r>
          </w:p>
        </w:tc>
      </w:tr>
    </w:tbl>
    <w:p w14:paraId="1623AA5F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714BCD2F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</w:t>
      </w:r>
    </w:p>
    <w:p w14:paraId="040B79A4" w14:textId="77777777" w:rsidR="00CA7706" w:rsidRPr="00E1076F" w:rsidRDefault="00CA7706" w:rsidP="00CA7706">
      <w:pPr>
        <w:pStyle w:val="AMNumberTabs0"/>
        <w:keepNext/>
        <w:rPr>
          <w:lang w:val="en-GB"/>
        </w:rPr>
      </w:pPr>
      <w:r w:rsidRPr="00E1076F">
        <w:rPr>
          <w:rStyle w:val="HideTWBExt"/>
          <w:b w:val="0"/>
          <w:lang w:val="en-GB"/>
        </w:rPr>
        <w:t>&lt;Amend&gt;</w:t>
      </w:r>
      <w:r w:rsidRPr="00E1076F">
        <w:rPr>
          <w:lang w:val="en-GB"/>
        </w:rPr>
        <w:t>Amendment</w:t>
      </w:r>
      <w:r w:rsidRPr="00E1076F">
        <w:rPr>
          <w:lang w:val="en-GB"/>
        </w:rPr>
        <w:tab/>
      </w:r>
      <w:r w:rsidRPr="00E1076F">
        <w:rPr>
          <w:lang w:val="en-GB"/>
        </w:rPr>
        <w:tab/>
      </w:r>
      <w:r w:rsidRPr="00E1076F">
        <w:rPr>
          <w:rStyle w:val="HideTWBExt"/>
          <w:b w:val="0"/>
          <w:lang w:val="en-GB"/>
        </w:rPr>
        <w:t>&lt;NumAm&gt;</w:t>
      </w:r>
      <w:r w:rsidRPr="00E1076F">
        <w:rPr>
          <w:color w:val="000000"/>
          <w:lang w:val="en-GB"/>
        </w:rPr>
        <w:t>27</w:t>
      </w:r>
      <w:r w:rsidRPr="00E1076F">
        <w:rPr>
          <w:rStyle w:val="HideTWBExt"/>
          <w:b w:val="0"/>
          <w:lang w:val="en-GB"/>
        </w:rPr>
        <w:t>&lt;/NumAm&gt;</w:t>
      </w:r>
    </w:p>
    <w:p w14:paraId="47463BE7" w14:textId="77777777" w:rsidR="00CA7706" w:rsidRPr="00E1076F" w:rsidRDefault="00CA7706" w:rsidP="00CA7706">
      <w:pPr>
        <w:pStyle w:val="NormalBold12b"/>
        <w:keepNext/>
      </w:pPr>
      <w:r w:rsidRPr="00E1076F">
        <w:rPr>
          <w:rStyle w:val="HideTWBExt"/>
          <w:b w:val="0"/>
        </w:rPr>
        <w:t>&lt;DocAmend&gt;</w:t>
      </w:r>
      <w:r w:rsidRPr="00E1076F">
        <w:t>Motion for a resolution</w:t>
      </w:r>
      <w:r w:rsidRPr="00E1076F">
        <w:rPr>
          <w:rStyle w:val="HideTWBExt"/>
          <w:b w:val="0"/>
        </w:rPr>
        <w:t>&lt;/DocAmend&gt;</w:t>
      </w:r>
    </w:p>
    <w:p w14:paraId="6C74F704" w14:textId="194DED77" w:rsidR="00CA7706" w:rsidRPr="00E1076F" w:rsidRDefault="00CA7706" w:rsidP="00CA7706">
      <w:pPr>
        <w:pStyle w:val="NormalBold"/>
      </w:pPr>
      <w:r w:rsidRPr="00E1076F">
        <w:rPr>
          <w:rStyle w:val="HideTWBExt"/>
          <w:b w:val="0"/>
        </w:rPr>
        <w:t>&lt;Article&gt;</w:t>
      </w:r>
      <w:r w:rsidRPr="00E1076F">
        <w:t>Paragraph 27 z (new)</w:t>
      </w:r>
      <w:r w:rsidRPr="00E107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A7706" w:rsidRPr="00E1076F" w14:paraId="3A68B78B" w14:textId="77777777" w:rsidTr="00CA7706">
        <w:trPr>
          <w:jc w:val="center"/>
        </w:trPr>
        <w:tc>
          <w:tcPr>
            <w:tcW w:w="9752" w:type="dxa"/>
            <w:gridSpan w:val="2"/>
          </w:tcPr>
          <w:p w14:paraId="5E353615" w14:textId="77777777" w:rsidR="00CA7706" w:rsidRPr="00E1076F" w:rsidRDefault="00CA7706">
            <w:pPr>
              <w:keepNext/>
            </w:pPr>
          </w:p>
        </w:tc>
      </w:tr>
      <w:tr w:rsidR="00CA7706" w:rsidRPr="00E1076F" w14:paraId="1AE31582" w14:textId="77777777" w:rsidTr="00CA7706">
        <w:trPr>
          <w:jc w:val="center"/>
        </w:trPr>
        <w:tc>
          <w:tcPr>
            <w:tcW w:w="4876" w:type="dxa"/>
            <w:hideMark/>
          </w:tcPr>
          <w:p w14:paraId="5E562942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Motion for a resolution</w:t>
            </w:r>
          </w:p>
        </w:tc>
        <w:tc>
          <w:tcPr>
            <w:tcW w:w="4876" w:type="dxa"/>
            <w:hideMark/>
          </w:tcPr>
          <w:p w14:paraId="2A79BA0C" w14:textId="77777777" w:rsidR="00CA7706" w:rsidRPr="00E1076F" w:rsidRDefault="00CA7706">
            <w:pPr>
              <w:pStyle w:val="ColumnHeading"/>
              <w:keepNext/>
              <w:rPr>
                <w:lang w:val="en-GB"/>
              </w:rPr>
            </w:pPr>
            <w:r w:rsidRPr="00E1076F">
              <w:rPr>
                <w:lang w:val="en-GB"/>
              </w:rPr>
              <w:t>Amendment</w:t>
            </w:r>
          </w:p>
        </w:tc>
      </w:tr>
      <w:tr w:rsidR="00CA7706" w:rsidRPr="00E1076F" w14:paraId="1F891EB8" w14:textId="77777777" w:rsidTr="00CA7706">
        <w:trPr>
          <w:jc w:val="center"/>
        </w:trPr>
        <w:tc>
          <w:tcPr>
            <w:tcW w:w="4876" w:type="dxa"/>
          </w:tcPr>
          <w:p w14:paraId="14BCEA14" w14:textId="77777777" w:rsidR="00CA7706" w:rsidRPr="00E1076F" w:rsidRDefault="00CA7706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2E6CD08B" w14:textId="75AD8833" w:rsidR="00CA7706" w:rsidRPr="00E1076F" w:rsidRDefault="00CA7706">
            <w:pPr>
              <w:pStyle w:val="Normal6"/>
              <w:rPr>
                <w:szCs w:val="24"/>
                <w:lang w:val="en-GB"/>
              </w:rPr>
            </w:pPr>
            <w:r w:rsidRPr="00E1076F">
              <w:rPr>
                <w:b/>
                <w:i/>
                <w:lang w:val="en-GB"/>
              </w:rPr>
              <w:t>27z.</w:t>
            </w:r>
            <w:r w:rsidRPr="00E1076F">
              <w:rPr>
                <w:b/>
                <w:i/>
                <w:lang w:val="en-GB"/>
              </w:rPr>
              <w:tab/>
              <w:t xml:space="preserve">Welcomes the inclusion of a dispute settlement system </w:t>
            </w:r>
            <w:r w:rsidR="00F37046">
              <w:rPr>
                <w:b/>
                <w:i/>
                <w:lang w:val="en-GB"/>
              </w:rPr>
              <w:t>in</w:t>
            </w:r>
            <w:r w:rsidR="00F37046" w:rsidRPr="00E1076F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 xml:space="preserve">the Common Food Safety Area </w:t>
            </w:r>
            <w:r w:rsidR="00F37046">
              <w:rPr>
                <w:b/>
                <w:i/>
                <w:lang w:val="en-GB"/>
              </w:rPr>
              <w:t xml:space="preserve">and </w:t>
            </w:r>
            <w:r w:rsidRPr="00E1076F">
              <w:rPr>
                <w:b/>
                <w:i/>
                <w:lang w:val="en-GB"/>
              </w:rPr>
              <w:t xml:space="preserve">the update of the existing dispute settlement mechanism under the </w:t>
            </w:r>
            <w:r w:rsidR="00F37046">
              <w:rPr>
                <w:b/>
                <w:i/>
                <w:lang w:val="en-GB"/>
              </w:rPr>
              <w:t>a</w:t>
            </w:r>
            <w:r w:rsidRPr="00E1076F">
              <w:rPr>
                <w:b/>
                <w:i/>
                <w:lang w:val="en-GB"/>
              </w:rPr>
              <w:t xml:space="preserve">greement on trade in agricultural products, allowing for compensatory measures in </w:t>
            </w:r>
            <w:r w:rsidR="00F37046">
              <w:rPr>
                <w:b/>
                <w:i/>
                <w:lang w:val="en-GB"/>
              </w:rPr>
              <w:t>the event</w:t>
            </w:r>
            <w:r w:rsidR="00F37046" w:rsidRPr="00E1076F">
              <w:rPr>
                <w:b/>
                <w:i/>
                <w:lang w:val="en-GB"/>
              </w:rPr>
              <w:t xml:space="preserve"> </w:t>
            </w:r>
            <w:r w:rsidRPr="00E1076F">
              <w:rPr>
                <w:b/>
                <w:i/>
                <w:lang w:val="en-GB"/>
              </w:rPr>
              <w:t>of non-compliance by a party, which ensures greater legal certainty and</w:t>
            </w:r>
            <w:r w:rsidR="00644823" w:rsidRPr="00E1076F">
              <w:rPr>
                <w:b/>
                <w:i/>
                <w:lang w:val="en-GB"/>
              </w:rPr>
              <w:t xml:space="preserve"> a</w:t>
            </w:r>
            <w:r w:rsidRPr="00E1076F">
              <w:rPr>
                <w:b/>
                <w:i/>
                <w:lang w:val="en-GB"/>
              </w:rPr>
              <w:t xml:space="preserve"> level playing field;</w:t>
            </w:r>
          </w:p>
        </w:tc>
      </w:tr>
    </w:tbl>
    <w:p w14:paraId="6A6C317D" w14:textId="77777777" w:rsidR="00CA7706" w:rsidRPr="00E1076F" w:rsidRDefault="00CA7706" w:rsidP="00CA7706">
      <w:pPr>
        <w:pStyle w:val="Olang"/>
        <w:rPr>
          <w:sz w:val="24"/>
          <w:szCs w:val="24"/>
        </w:rPr>
      </w:pPr>
      <w:r w:rsidRPr="00E1076F">
        <w:rPr>
          <w:sz w:val="24"/>
          <w:szCs w:val="24"/>
        </w:rPr>
        <w:t xml:space="preserve">Or. </w:t>
      </w:r>
      <w:r w:rsidRPr="00E1076F">
        <w:rPr>
          <w:rStyle w:val="HideTWBExt"/>
        </w:rPr>
        <w:t>&lt;Original&gt;</w:t>
      </w:r>
      <w:r w:rsidRPr="00E1076F">
        <w:rPr>
          <w:rStyle w:val="HideTWBInt"/>
          <w:sz w:val="24"/>
          <w:szCs w:val="24"/>
        </w:rPr>
        <w:t>{EN}</w:t>
      </w:r>
      <w:r w:rsidRPr="00E1076F">
        <w:rPr>
          <w:sz w:val="24"/>
          <w:szCs w:val="24"/>
        </w:rPr>
        <w:t>en</w:t>
      </w:r>
      <w:r w:rsidRPr="00E1076F">
        <w:rPr>
          <w:rStyle w:val="HideTWBExt"/>
        </w:rPr>
        <w:t>&lt;/Original&gt;</w:t>
      </w:r>
    </w:p>
    <w:p w14:paraId="53B36E89" w14:textId="77777777" w:rsidR="00CA7706" w:rsidRPr="00E1076F" w:rsidRDefault="00CA7706" w:rsidP="00CA7706">
      <w:pPr>
        <w:rPr>
          <w:szCs w:val="24"/>
        </w:rPr>
      </w:pPr>
      <w:r w:rsidRPr="00E1076F">
        <w:rPr>
          <w:rStyle w:val="HideTWBExt"/>
        </w:rPr>
        <w:t>&lt;/Amend&gt;&lt;/RepeatBlock-Amend&gt;</w:t>
      </w:r>
    </w:p>
    <w:bookmarkEnd w:id="0"/>
    <w:p w14:paraId="095E3A84" w14:textId="77777777" w:rsidR="00062634" w:rsidRPr="00E1076F" w:rsidRDefault="00062634" w:rsidP="00062634"/>
    <w:sectPr w:rsidR="00062634" w:rsidRPr="00E1076F" w:rsidSect="001406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66C29" w14:textId="77777777" w:rsidR="00265F58" w:rsidRPr="00E1076F" w:rsidRDefault="00265F58">
      <w:r w:rsidRPr="00E1076F">
        <w:separator/>
      </w:r>
    </w:p>
  </w:endnote>
  <w:endnote w:type="continuationSeparator" w:id="0">
    <w:p w14:paraId="4C22EBA5" w14:textId="77777777" w:rsidR="00265F58" w:rsidRPr="00E1076F" w:rsidRDefault="00265F58">
      <w:r w:rsidRPr="00E107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F07BB" w14:textId="035F081C" w:rsidR="001406E8" w:rsidRPr="00E1076F" w:rsidRDefault="001406E8" w:rsidP="001406E8">
    <w:pPr>
      <w:pStyle w:val="EPFooter"/>
    </w:pPr>
    <w:r w:rsidRPr="00E1076F">
      <w:t>PE</w:t>
    </w:r>
    <w:r w:rsidRPr="00E1076F">
      <w:rPr>
        <w:rStyle w:val="HideTWBExt"/>
      </w:rPr>
      <w:t>&lt;NoPE&gt;</w:t>
    </w:r>
    <w:r w:rsidRPr="00E1076F">
      <w:t>784.366</w:t>
    </w:r>
    <w:r w:rsidRPr="00E1076F">
      <w:rPr>
        <w:rStyle w:val="HideTWBExt"/>
      </w:rPr>
      <w:t>&lt;/NoPE&gt;&lt;Version&gt;</w:t>
    </w:r>
    <w:r w:rsidRPr="00E1076F">
      <w:t>v01-00</w:t>
    </w:r>
    <w:r w:rsidRPr="00E1076F">
      <w:rPr>
        <w:rStyle w:val="HideTWBExt"/>
      </w:rPr>
      <w:t>&lt;/Version&gt;</w:t>
    </w:r>
    <w:r w:rsidRPr="00E1076F">
      <w:tab/>
    </w:r>
    <w:r w:rsidRPr="00E1076F">
      <w:fldChar w:fldCharType="begin"/>
    </w:r>
    <w:r w:rsidRPr="00E1076F">
      <w:instrText xml:space="preserve"> PAGE  \* MERGEFORMAT </w:instrText>
    </w:r>
    <w:r w:rsidRPr="00E1076F">
      <w:fldChar w:fldCharType="separate"/>
    </w:r>
    <w:r w:rsidRPr="00E1076F">
      <w:rPr>
        <w:noProof/>
      </w:rPr>
      <w:t>2</w:t>
    </w:r>
    <w:r w:rsidRPr="00E1076F">
      <w:fldChar w:fldCharType="end"/>
    </w:r>
    <w:r w:rsidRPr="00E1076F">
      <w:t>/</w:t>
    </w:r>
    <w:fldSimple w:instr=" NUMPAGES  \* MERGEFORMAT ">
      <w:r w:rsidRPr="00E1076F">
        <w:rPr>
          <w:noProof/>
        </w:rPr>
        <w:t>14</w:t>
      </w:r>
    </w:fldSimple>
    <w:r w:rsidRPr="00E1076F">
      <w:tab/>
    </w:r>
    <w:r w:rsidRPr="00E1076F">
      <w:rPr>
        <w:rStyle w:val="HideTWBExt"/>
      </w:rPr>
      <w:t>&lt;PathFdR&gt;</w:t>
    </w:r>
    <w:r w:rsidR="00E1076F" w:rsidRPr="00E1076F">
      <w:t>PA\1337206EN.docx</w:t>
    </w:r>
    <w:r w:rsidRPr="00E1076F">
      <w:rPr>
        <w:rStyle w:val="HideTWBExt"/>
      </w:rPr>
      <w:t>&lt;/PathFdR&gt;</w:t>
    </w:r>
  </w:p>
  <w:p w14:paraId="58A1DD5E" w14:textId="44867B7A" w:rsidR="00C75378" w:rsidRPr="00E1076F" w:rsidRDefault="001406E8" w:rsidP="001406E8">
    <w:pPr>
      <w:pStyle w:val="EPFooter2"/>
    </w:pPr>
    <w:r w:rsidRPr="00E1076F"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C7D99" w14:textId="3AB4D4FE" w:rsidR="001406E8" w:rsidRPr="00E1076F" w:rsidRDefault="001406E8" w:rsidP="001406E8">
    <w:pPr>
      <w:pStyle w:val="EPFooter"/>
    </w:pPr>
    <w:r w:rsidRPr="00E1076F">
      <w:rPr>
        <w:rStyle w:val="HideTWBExt"/>
      </w:rPr>
      <w:t>&lt;PathFdR&gt;</w:t>
    </w:r>
    <w:r w:rsidR="00E1076F" w:rsidRPr="00E1076F">
      <w:t>PA\1337206EN.docx</w:t>
    </w:r>
    <w:r w:rsidRPr="00E1076F">
      <w:rPr>
        <w:rStyle w:val="HideTWBExt"/>
      </w:rPr>
      <w:t>&lt;/PathFdR&gt;</w:t>
    </w:r>
    <w:r w:rsidRPr="00E1076F">
      <w:tab/>
    </w:r>
    <w:r w:rsidRPr="00E1076F">
      <w:fldChar w:fldCharType="begin"/>
    </w:r>
    <w:r w:rsidRPr="00E1076F">
      <w:instrText xml:space="preserve"> PAGE  \* MERGEFORMAT </w:instrText>
    </w:r>
    <w:r w:rsidRPr="00E1076F">
      <w:fldChar w:fldCharType="separate"/>
    </w:r>
    <w:r w:rsidRPr="00E1076F">
      <w:rPr>
        <w:noProof/>
      </w:rPr>
      <w:t>13</w:t>
    </w:r>
    <w:r w:rsidRPr="00E1076F">
      <w:fldChar w:fldCharType="end"/>
    </w:r>
    <w:r w:rsidRPr="00E1076F">
      <w:t>/</w:t>
    </w:r>
    <w:fldSimple w:instr=" NUMPAGES  \* MERGEFORMAT ">
      <w:r w:rsidRPr="00E1076F">
        <w:rPr>
          <w:noProof/>
        </w:rPr>
        <w:t>14</w:t>
      </w:r>
    </w:fldSimple>
    <w:r w:rsidRPr="00E1076F">
      <w:tab/>
      <w:t>PE</w:t>
    </w:r>
    <w:r w:rsidRPr="00E1076F">
      <w:rPr>
        <w:rStyle w:val="HideTWBExt"/>
      </w:rPr>
      <w:t>&lt;NoPE&gt;</w:t>
    </w:r>
    <w:r w:rsidRPr="00E1076F">
      <w:t>784.366</w:t>
    </w:r>
    <w:r w:rsidRPr="00E1076F">
      <w:rPr>
        <w:rStyle w:val="HideTWBExt"/>
      </w:rPr>
      <w:t>&lt;/NoPE&gt;&lt;Version&gt;</w:t>
    </w:r>
    <w:r w:rsidRPr="00E1076F">
      <w:t>v01-00</w:t>
    </w:r>
    <w:r w:rsidRPr="00E1076F">
      <w:rPr>
        <w:rStyle w:val="HideTWBExt"/>
      </w:rPr>
      <w:t>&lt;/Version&gt;</w:t>
    </w:r>
  </w:p>
  <w:p w14:paraId="47097F94" w14:textId="228E58EB" w:rsidR="00C75378" w:rsidRPr="00E1076F" w:rsidRDefault="001406E8" w:rsidP="001406E8">
    <w:pPr>
      <w:pStyle w:val="EPFooter2"/>
    </w:pPr>
    <w:r w:rsidRPr="00E1076F">
      <w:tab/>
    </w:r>
    <w:r w:rsidRPr="00E1076F"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97464" w14:textId="4E383250" w:rsidR="001406E8" w:rsidRPr="00E1076F" w:rsidRDefault="001406E8" w:rsidP="001406E8">
    <w:pPr>
      <w:pStyle w:val="EPFooter"/>
    </w:pPr>
    <w:r w:rsidRPr="00E1076F">
      <w:rPr>
        <w:rStyle w:val="HideTWBExt"/>
      </w:rPr>
      <w:t>&lt;PathFdR&gt;</w:t>
    </w:r>
    <w:r w:rsidR="00E1076F" w:rsidRPr="00E1076F">
      <w:t>PA\1337206EN.docx</w:t>
    </w:r>
    <w:r w:rsidRPr="00E1076F">
      <w:rPr>
        <w:rStyle w:val="HideTWBExt"/>
      </w:rPr>
      <w:t>&lt;/PathFdR&gt;</w:t>
    </w:r>
    <w:r w:rsidRPr="00E1076F">
      <w:tab/>
    </w:r>
    <w:r w:rsidRPr="00E1076F">
      <w:tab/>
      <w:t>PE</w:t>
    </w:r>
    <w:r w:rsidRPr="00E1076F">
      <w:rPr>
        <w:rStyle w:val="HideTWBExt"/>
      </w:rPr>
      <w:t>&lt;NoPE&gt;</w:t>
    </w:r>
    <w:r w:rsidRPr="00E1076F">
      <w:t>784.366</w:t>
    </w:r>
    <w:r w:rsidRPr="00E1076F">
      <w:rPr>
        <w:rStyle w:val="HideTWBExt"/>
      </w:rPr>
      <w:t>&lt;/NoPE&gt;&lt;Version&gt;</w:t>
    </w:r>
    <w:r w:rsidRPr="00E1076F">
      <w:t>v01-00</w:t>
    </w:r>
    <w:r w:rsidRPr="00E1076F">
      <w:rPr>
        <w:rStyle w:val="HideTWBExt"/>
      </w:rPr>
      <w:t>&lt;/Version&gt;</w:t>
    </w:r>
  </w:p>
  <w:p w14:paraId="17F59BBE" w14:textId="021EFCFD" w:rsidR="00C75378" w:rsidRPr="00E1076F" w:rsidRDefault="001406E8" w:rsidP="001406E8">
    <w:pPr>
      <w:pStyle w:val="EPFooter2"/>
    </w:pPr>
    <w:r w:rsidRPr="00E1076F">
      <w:t>EN</w:t>
    </w:r>
    <w:r w:rsidRPr="00E1076F">
      <w:tab/>
    </w:r>
    <w:r w:rsidRPr="00E1076F">
      <w:rPr>
        <w:b w:val="0"/>
        <w:i/>
        <w:color w:val="C0C0C0"/>
        <w:sz w:val="22"/>
      </w:rPr>
      <w:t>United in diversity</w:t>
    </w:r>
    <w:r w:rsidRPr="00E1076F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D497D" w14:textId="77777777" w:rsidR="00265F58" w:rsidRPr="00E1076F" w:rsidRDefault="00265F58">
      <w:r w:rsidRPr="00E1076F">
        <w:separator/>
      </w:r>
    </w:p>
  </w:footnote>
  <w:footnote w:type="continuationSeparator" w:id="0">
    <w:p w14:paraId="5DE23B40" w14:textId="77777777" w:rsidR="00265F58" w:rsidRPr="00E1076F" w:rsidRDefault="00265F58">
      <w:r w:rsidRPr="00E1076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7D450" w14:textId="77777777" w:rsidR="001D3DFC" w:rsidRDefault="001D3D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8D34E" w14:textId="77777777" w:rsidR="001D3DFC" w:rsidRDefault="001D3D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C0E56" w14:textId="77777777" w:rsidR="001D3DFC" w:rsidRDefault="001D3D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265838">
    <w:abstractNumId w:val="9"/>
  </w:num>
  <w:num w:numId="2" w16cid:durableId="1879973731">
    <w:abstractNumId w:val="9"/>
  </w:num>
  <w:num w:numId="3" w16cid:durableId="707993810">
    <w:abstractNumId w:val="7"/>
  </w:num>
  <w:num w:numId="4" w16cid:durableId="670570580">
    <w:abstractNumId w:val="7"/>
  </w:num>
  <w:num w:numId="5" w16cid:durableId="1878735857">
    <w:abstractNumId w:val="6"/>
  </w:num>
  <w:num w:numId="6" w16cid:durableId="1896312609">
    <w:abstractNumId w:val="6"/>
  </w:num>
  <w:num w:numId="7" w16cid:durableId="1139300625">
    <w:abstractNumId w:val="5"/>
  </w:num>
  <w:num w:numId="8" w16cid:durableId="1000473818">
    <w:abstractNumId w:val="5"/>
  </w:num>
  <w:num w:numId="9" w16cid:durableId="397361559">
    <w:abstractNumId w:val="4"/>
  </w:num>
  <w:num w:numId="10" w16cid:durableId="73749661">
    <w:abstractNumId w:val="4"/>
  </w:num>
  <w:num w:numId="11" w16cid:durableId="592202385">
    <w:abstractNumId w:val="8"/>
  </w:num>
  <w:num w:numId="12" w16cid:durableId="1718427450">
    <w:abstractNumId w:val="8"/>
  </w:num>
  <w:num w:numId="13" w16cid:durableId="2051765102">
    <w:abstractNumId w:val="3"/>
  </w:num>
  <w:num w:numId="14" w16cid:durableId="556933896">
    <w:abstractNumId w:val="3"/>
  </w:num>
  <w:num w:numId="15" w16cid:durableId="1137605374">
    <w:abstractNumId w:val="2"/>
  </w:num>
  <w:num w:numId="16" w16cid:durableId="225071866">
    <w:abstractNumId w:val="2"/>
  </w:num>
  <w:num w:numId="17" w16cid:durableId="439834108">
    <w:abstractNumId w:val="1"/>
  </w:num>
  <w:num w:numId="18" w16cid:durableId="2109500134">
    <w:abstractNumId w:val="1"/>
  </w:num>
  <w:num w:numId="19" w16cid:durableId="2092697734">
    <w:abstractNumId w:val="0"/>
  </w:num>
  <w:num w:numId="20" w16cid:durableId="904413443">
    <w:abstractNumId w:val="0"/>
  </w:num>
  <w:num w:numId="21" w16cid:durableId="442310463">
    <w:abstractNumId w:val="9"/>
  </w:num>
  <w:num w:numId="22" w16cid:durableId="417874656">
    <w:abstractNumId w:val="7"/>
  </w:num>
  <w:num w:numId="23" w16cid:durableId="1215776850">
    <w:abstractNumId w:val="6"/>
  </w:num>
  <w:num w:numId="24" w16cid:durableId="394548734">
    <w:abstractNumId w:val="5"/>
  </w:num>
  <w:num w:numId="25" w16cid:durableId="831144362">
    <w:abstractNumId w:val="4"/>
  </w:num>
  <w:num w:numId="26" w16cid:durableId="1345211571">
    <w:abstractNumId w:val="8"/>
  </w:num>
  <w:num w:numId="27" w16cid:durableId="303589621">
    <w:abstractNumId w:val="3"/>
  </w:num>
  <w:num w:numId="28" w16cid:durableId="132335050">
    <w:abstractNumId w:val="2"/>
  </w:num>
  <w:num w:numId="29" w16cid:durableId="815268634">
    <w:abstractNumId w:val="1"/>
  </w:num>
  <w:num w:numId="30" w16cid:durableId="356778473">
    <w:abstractNumId w:val="0"/>
  </w:num>
  <w:num w:numId="31" w16cid:durableId="234707243">
    <w:abstractNumId w:val="9"/>
  </w:num>
  <w:num w:numId="32" w16cid:durableId="843787127">
    <w:abstractNumId w:val="7"/>
  </w:num>
  <w:num w:numId="33" w16cid:durableId="1301880447">
    <w:abstractNumId w:val="6"/>
  </w:num>
  <w:num w:numId="34" w16cid:durableId="899631228">
    <w:abstractNumId w:val="5"/>
  </w:num>
  <w:num w:numId="35" w16cid:durableId="1362391954">
    <w:abstractNumId w:val="4"/>
  </w:num>
  <w:num w:numId="36" w16cid:durableId="631909096">
    <w:abstractNumId w:val="8"/>
  </w:num>
  <w:num w:numId="37" w16cid:durableId="1761756160">
    <w:abstractNumId w:val="3"/>
  </w:num>
  <w:num w:numId="38" w16cid:durableId="20908342">
    <w:abstractNumId w:val="2"/>
  </w:num>
  <w:num w:numId="39" w16cid:durableId="1694922073">
    <w:abstractNumId w:val="1"/>
  </w:num>
  <w:num w:numId="40" w16cid:durableId="662125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2MNU" w:val=" 3"/>
    <w:docVar w:name="AMACTMNU" w:val=" 1"/>
    <w:docVar w:name="CJMNU" w:val="1"/>
    <w:docVar w:name="CODEMNU" w:val=" 2"/>
    <w:docVar w:name="COM2KEY" w:val="AFET"/>
    <w:docVar w:name="COMKEY" w:val="INTA"/>
    <w:docVar w:name="CVA" w:val="2"/>
    <w:docVar w:name="DOCMNU" w:val=" 3"/>
    <w:docVar w:name="EndA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_x000d__x000a_{\f34\fbidi \froman\fcharset0\fprq2{\*\panose 02040503050406030204}Cambria Math;}{\f38\fbidi \fswiss\fcharset128\fprq2{\*\panose 020b0300000000000000}Yu Gothic Light{\*\falt \'9f\'e0\'83\'53\'83\'56\'83\'62\'83\'4e Light};}_x000d__x000a_{\f163\fbidi \fswiss\fcharset128\fprq2 @Yu Gothic Light;}{\flomajor\f31500\fbidi \froman\fcharset0\fprq2{\*\panose 02020603050405020304}Times New Roman;}_x000d__x000a_{\fdbmajor\f31501\fbidi \fswiss\fcharset128\fprq2{\*\panose 020b0300000000000000}Yu Gothic Light{\*\falt \'9f\'e0\'83\'53\'83\'56\'83\'62\'83\'4e Light};}{\fhimajor\f31502\fbidi \fswiss\fcharset0\fprq2{\*\panose 020f0302020204030204}Calibri Light;}_x000d__x000a_{\fbimajor\f31503\fbidi \fswiss\fcharset0\fprq2 DokChampa;}{\flominor\f31504\fbidi \froman\fcharset0\fprq2{\*\panose 02020603050405020304}Times New Roman;}_x000d__x000a_{\fdbminor\f31505\fbidi \froman\fcharset128\fprq0{\*\panose 00000000000000000000}Yu Mincho{\*\falt \'9f\'e0\'96\'be\'92\'a9};}{\fhiminor\f31506\fbidi \fswiss\fcharset0\fprq2{\*\panose 020f0502020204030204}Calibri;}_x000d__x000a_{\fbiminor\f31507\fbidi \fswiss\fcharset0\fprq2 DokChampa;}{\f333\fbidi \froman\fcharset238\fprq2 Times New Roman CE;}{\f334\fbidi \froman\fcharset204\fprq2 Times New Roman Cyr;}{\f336\fbidi \froman\fcharset161\fprq2 Times New Roman Greek;}_x000d__x000a_{\f337\fbidi \froman\fcharset162\fprq2 Times New Roman Tur;}{\f338\fbidi \froman\fcharset177\fprq2 Times New Roman (Hebrew);}{\f339\fbidi \froman\fcharset178\fprq2 Times New Roman (Arabic);}{\f340\fbidi \froman\fcharset186\fprq2 Times New Roman Baltic;}_x000d__x000a_{\f341\fbidi \froman\fcharset163\fprq2 Times New Roman (Vietnamese);}{\f343\fbidi \fswiss\fcharset238\fprq2 Arial CE;}{\f344\fbidi \fswiss\fcharset204\fprq2 Arial Cyr;}{\f346\fbidi \fswiss\fcharset161\fprq2 Arial Greek;}_x000d__x000a_{\f347\fbidi \fswiss\fcharset162\fprq2 Arial Tur;}{\f348\fbidi \fswiss\fcharset177\fprq2 Arial (Hebrew);}{\f349\fbidi \fswiss\fcharset178\fprq2 Arial (Arabic);}{\f350\fbidi \fswiss\fcharset186\fprq2 Arial Baltic;}_x000d__x000a_{\f351\fbidi \fswiss\fcharset163\fprq2 Arial (Vietnamese);}{\f673\fbidi \froman\fcharset238\fprq2 Cambria Math CE;}{\f674\fbidi \froman\fcharset204\fprq2 Cambria Math Cyr;}{\f676\fbidi \froman\fcharset161\fprq2 Cambria Math Greek;}_x000d__x000a_{\f677\fbidi \froman\fcharset162\fprq2 Cambria Math Tur;}{\f680\fbidi \froman\fcharset186\fprq2 Cambria Math Baltic;}{\f681\fbidi \froman\fcharset163\fprq2 Cambria Math (Vietnamese);}_x000d__x000a_{\f715\fbidi \fswiss\fcharset0\fprq2 Yu Gothic Light Western{\*\falt \'9f\'e0\'83\'53\'83\'56\'83\'62\'83\'4e Light};}{\f713\fbidi \fswiss\fcharset238\fprq2 Yu Gothic Light CE{\*\falt \'9f\'e0\'83\'53\'83\'56\'83\'62\'83\'4e Light};}_x000d__x000a_{\f714\fbidi \fswiss\fcharset204\fprq2 Yu Gothic Light Cyr{\*\falt \'9f\'e0\'83\'53\'83\'56\'83\'62\'83\'4e Light};}{\f716\fbidi \fswiss\fcharset161\fprq2 Yu Gothic Light Greek{\*\falt \'9f\'e0\'83\'53\'83\'56\'83\'62\'83\'4e Light};}_x000d__x000a_{\f717\fbidi \fswiss\fcharset162\fprq2 Yu Gothic Light Tur{\*\falt \'9f\'e0\'83\'53\'83\'56\'83\'62\'83\'4e Light};}{\f720\fbidi \fswiss\fcharset186\fprq2 Yu Gothic Light Baltic{\*\falt \'9f\'e0\'83\'53\'83\'56\'83\'62\'83\'4e Light};}_x000d__x000a_{\f1965\fbidi \fswiss\fcharset0\fprq2 @Yu Gothic Light Western;}{\f1963\fbidi \fswiss\fcharset238\fprq2 @Yu Gothic Light CE;}{\f1964\fbidi \fswiss\fcharset204\fprq2 @Yu Gothic Light Cyr;}{\f1966\fbidi \fswiss\fcharset161\fprq2 @Yu Gothic Light Greek;}_x000d__x000a_{\f1967\fbidi \fswiss\fcharset162\fprq2 @Yu Gothic Light Tur;}{\f1970\fbidi \fswiss\fcharset186\fprq2 @Yu Gothic Light Baltic;}{\flomajor\f31508\fbidi \froman\fcharset238\fprq2 Times New Roman CE;}_x000d__x000a_{\flomajor\f31509\fbidi \froman\fcharset204\fprq2 Times New Roman Cyr;}{\flomajor\f31511\fbidi \froman\fcharset161\fprq2 Times New Roman Greek;}{\flomajor\f31512\fbidi \froman\fcharset162\fprq2 Times New Roman Tur;}_x000d__x000a_{\flomajor\f31513\fbidi \froman\fcharset177\fprq2 Times New Roman (Hebrew);}{\flomajor\f31514\fbidi \froman\fcharset178\fprq2 Times New Roman (Arabic);}{\flomajor\f31515\fbidi \froman\fcharset186\fprq2 Times New Roman Baltic;}_x000d__x000a_{\flomajor\f31516\fbidi \froman\fcharset163\fprq2 Times New Roman (Vietnamese);}{\fdbmajor\f31520\fbidi \fswiss\fcharset0\fprq2 Yu Gothic Light Western{\*\falt \'9f\'e0\'83\'53\'83\'56\'83\'62\'83\'4e Light};}_x000d__x000a_{\fdbmajor\f31518\fbidi \fswiss\fcharset238\fprq2 Yu Gothic Light CE{\*\falt \'9f\'e0\'83\'53\'83\'56\'83\'62\'83\'4e Light};}{\fdbmajor\f31519\fbidi \fswiss\fcharset204\fprq2 Yu Gothic Light Cyr{\*\falt \'9f\'e0\'83\'53\'83\'56\'83\'62\'83\'4e Light};}_x000d__x000a_{\fdbmajor\f31521\fbidi \fswiss\fcharset161\fprq2 Yu Gothic Light Greek{\*\falt \'9f\'e0\'83\'53\'83\'56\'83\'62\'83\'4e Light};}_x000d__x000a_{\fdbmajor\f31522\fbidi \fswiss\fcharset162\fprq2 Yu Gothic Light Tur{\*\falt \'9f\'e0\'83\'53\'83\'56\'83\'62\'83\'4e Light};}_x000d__x000a_{\fdbmajor\f31525\fbidi \fswiss\fcharset186\fprq2 Yu Gothic Light Baltic{\*\falt \'9f\'e0\'83\'53\'83\'56\'83\'62\'83\'4e Light}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7\fbidi \fswiss\fcharset222\fprq2 DokChampa (Thai);}}{\colortbl;\red0\green0\blue0;\red0\green0\blue255;\red0\green255\blue255;\red0\green255\blue0;\red255\green0\blue255;\red255\green0\blue0;\red255\green255\blue0;_x000d__x000a_\red255\green255\blue255;\red0\green0\blue128;\red0\green128\blue128;\red0\green128\blue0;\red128\green0\blue128;\red128\green0\blue0;\red128\green128\blue0;\red128\green128\blue128;\red192\green192\blue192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786780 HideTWBExt;}}{\*\rsidtbl \rsid24658\rsid223860\rsid735077_x000d__x000a_\rsid1718133\rsid2892074\rsid3565327\rsid4666813\rsid6641733\rsid7823322\rsid9636012\rsid10377208\rsid11215221\rsid11549030\rsid12154954\rsid13047889\rsid13786780\rsid14382809\rsid14424199\rsid15204470\rsid15285974\rsid15950462\rsid16324206\rsid16662270}_x000d__x000a_{\mmathPr\mmathFont34\mbrkBin0\mbrkBinSub0\msmallFrac0\mdispDef1\mlMargin0\mrMargin0\mdefJc1\mwrapIndent1440\mintLim0\mnaryLim1}{\info{\author nmonkuniene}{\operator MONKUNIENE Neringa}{\creatim\yr2024\mo9\dy3\hr22\min47}_x000d__x000a_{\revtim\yr2024\mo9\dy3\hr22\min47}{\version1}{\edmins0}{\nofpages1}{\nofwords24}{\nofchars15}{\nofcharsws38}{\vern109}}{\*\xmlnstbl {\xmlns1 http://schemas.microsoft.com/office/word/2003/wordml}}_x000d__x000a_\paperw11906\paperh16838\margl1418\margr1418\margt1134\margb1418\gutter0\ltrsect _x000d__x000a_\facingp\widowctrl\ftnbj\aenddoc\ftnrestart\hyphhotz396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786780\newtblstyruls\nogrowautofit\usenormstyforlist\noindnmbrts\felnbrelev\nocxsptable\indrlsweleven\noafcnsttbl\afelev\utinl\hwelev\spltpgpar\notcvasp\notbrkcnstfrctbl\notvatxbx\krnprsnet\cachedcolbal _x000d__x000a_\donotshowprops1\nouicompat \fet0{\*\wgrffmtfilter 013f}\nofeaturethrottle1\ilfomacatclnup0{\*\template C:\\Users\\NMONK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04788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04788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04788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04788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_x000d__x000a_\ql \li0\ri0\widctlpar\wrapdefault\aspalpha\aspnum\faauto\adjustright\rin0\lin0\itap0\pararsid13786780 \rtlch\fcs1 \af0\afs20\alang1025 \ltrch\fcs0 \fs24\lang2057\langfe2057\cgrid\langnp2057\langfenp2057 {\rtlch\fcs1 \af0 \ltrch\fcs0 _x000d__x000a_\cs17\v\fs20\cf9\lang1024\langfe1024\loch\af1\hich\af1\dbch\af31501\noproof\insrsid13786780\charrsid12784134 {\*\bkmkstart EndA}\hich\af1\dbch\af31501\loch\f1 &lt;&lt;&lt;}{\rtlch\fcs1 \af0 \ltrch\fcs0 \insrsid13786780\charrsid12784134 #@&gt;ZOTHAMA&lt;@#}{\rtlch\fcs1 _x000d__x000a_\af0 \ltrch\fcs0 \cs17\v\fs20\cf9\lang1024\langfe1024\loch\af1\hich\af1\dbch\af31501\noproof\insrsid13786780\charrsid12784134 \hich\af1\dbch\af31501\loch\f1 &lt;/RepeatBlock-AmendA&gt;}{\rtlch\fcs1 \af0 \ltrch\fcs0 \insrsid13786780\charrsid12784134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_x000d__x000a_{\f34\fbidi \froman\fcharset0\fprq2{\*\panose 02040503050406030204}Cambria Math;}{\f38\fbidi \fswiss\fcharset128\fprq2{\*\panose 020b0300000000000000}Yu Gothic Light{\*\falt \'9f\'e0\'83\'53\'83\'56\'83\'62\'83\'4e Light};}_x000d__x000a_{\f163\fbidi \fswiss\fcharset128\fprq2 @Yu Gothic Light;}{\flomajor\f31500\fbidi \froman\fcharset0\fprq2{\*\panose 02020603050405020304}Times New Roman;}_x000d__x000a_{\fdbmajor\f31501\fbidi \fswiss\fcharset128\fprq2{\*\panose 020b0300000000000000}Yu Gothic Light{\*\falt \'9f\'e0\'83\'53\'83\'56\'83\'62\'83\'4e Light};}{\fhimajor\f31502\fbidi \fswiss\fcharset0\fprq2{\*\panose 020f0302020204030204}Calibri Light;}_x000d__x000a_{\fbimajor\f31503\fbidi \fswiss\fcharset0\fprq2 DokChampa;}{\flominor\f31504\fbidi \froman\fcharset0\fprq2{\*\panose 02020603050405020304}Times New Roman;}_x000d__x000a_{\fdbminor\f31505\fbidi \froman\fcharset128\fprq0{\*\panose 00000000000000000000}Yu Mincho{\*\falt \'9f\'e0\'96\'be\'92\'a9};}{\fhiminor\f31506\fbidi \fswiss\fcharset0\fprq2{\*\panose 020f0502020204030204}Calibri;}_x000d__x000a_{\fbiminor\f31507\fbidi \fswiss\fcharset0\fprq2 DokChampa;}{\f333\fbidi \froman\fcharset238\fprq2 Times New Roman CE;}{\f334\fbidi \froman\fcharset204\fprq2 Times New Roman Cyr;}{\f336\fbidi \froman\fcharset161\fprq2 Times New Roman Greek;}_x000d__x000a_{\f337\fbidi \froman\fcharset162\fprq2 Times New Roman Tur;}{\f338\fbidi \froman\fcharset177\fprq2 Times New Roman (Hebrew);}{\f339\fbidi \froman\fcharset178\fprq2 Times New Roman (Arabic);}{\f340\fbidi \froman\fcharset186\fprq2 Times New Roman Baltic;}_x000d__x000a_{\f341\fbidi \froman\fcharset163\fprq2 Times New Roman (Vietnamese);}{\f343\fbidi \fswiss\fcharset238\fprq2 Arial CE;}{\f344\fbidi \fswiss\fcharset204\fprq2 Arial Cyr;}{\f346\fbidi \fswiss\fcharset161\fprq2 Arial Greek;}_x000d__x000a_{\f347\fbidi \fswiss\fcharset162\fprq2 Arial Tur;}{\f348\fbidi \fswiss\fcharset177\fprq2 Arial (Hebrew);}{\f349\fbidi \fswiss\fcharset178\fprq2 Arial (Arabic);}{\f350\fbidi \fswiss\fcharset186\fprq2 Arial Baltic;}_x000d__x000a_{\f351\fbidi \fswiss\fcharset163\fprq2 Arial (Vietnamese);}{\f673\fbidi \froman\fcharset238\fprq2 Cambria Math CE;}{\f674\fbidi \froman\fcharset204\fprq2 Cambria Math Cyr;}{\f676\fbidi \froman\fcharset161\fprq2 Cambria Math Greek;}_x000d__x000a_{\f677\fbidi \froman\fcharset162\fprq2 Cambria Math Tur;}{\f680\fbidi \froman\fcharset186\fprq2 Cambria Math Baltic;}{\f681\fbidi \froman\fcharset163\fprq2 Cambria Math (Vietnamese);}_x000d__x000a_{\f715\fbidi \fswiss\fcharset0\fprq2 Yu Gothic Light Western{\*\falt \'9f\'e0\'83\'53\'83\'56\'83\'62\'83\'4e Light};}{\f713\fbidi \fswiss\fcharset238\fprq2 Yu Gothic Light CE{\*\falt \'9f\'e0\'83\'53\'83\'56\'83\'62\'83\'4e Light};}_x000d__x000a_{\f714\fbidi \fswiss\fcharset204\fprq2 Yu Gothic Light Cyr{\*\falt \'9f\'e0\'83\'53\'83\'56\'83\'62\'83\'4e Light};}{\f716\fbidi \fswiss\fcharset161\fprq2 Yu Gothic Light Greek{\*\falt \'9f\'e0\'83\'53\'83\'56\'83\'62\'83\'4e Light};}_x000d__x000a_{\f717\fbidi \fswiss\fcharset162\fprq2 Yu Gothic Light Tur{\*\falt \'9f\'e0\'83\'53\'83\'56\'83\'62\'83\'4e Light};}{\f720\fbidi \fswiss\fcharset186\fprq2 Yu Gothic Light Baltic{\*\falt \'9f\'e0\'83\'53\'83\'56\'83\'62\'83\'4e Light};}_x000d__x000a_{\f1965\fbidi \fswiss\fcharset0\fprq2 @Yu Gothic Light Western;}{\f1963\fbidi \fswiss\fcharset238\fprq2 @Yu Gothic Light CE;}{\f1964\fbidi \fswiss\fcharset204\fprq2 @Yu Gothic Light Cyr;}{\f1966\fbidi \fswiss\fcharset161\fprq2 @Yu Gothic Light Greek;}_x000d__x000a_{\f1967\fbidi \fswiss\fcharset162\fprq2 @Yu Gothic Light Tur;}{\f1970\fbidi \fswiss\fcharset186\fprq2 @Yu Gothic Light Baltic;}{\flomajor\f31508\fbidi \froman\fcharset238\fprq2 Times New Roman CE;}_x000d__x000a_{\flomajor\f31509\fbidi \froman\fcharset204\fprq2 Times New Roman Cyr;}{\flomajor\f31511\fbidi \froman\fcharset161\fprq2 Times New Roman Greek;}{\flomajor\f31512\fbidi \froman\fcharset162\fprq2 Times New Roman Tur;}_x000d__x000a_{\flomajor\f31513\fbidi \froman\fcharset177\fprq2 Times New Roman (Hebrew);}{\flomajor\f31514\fbidi \froman\fcharset178\fprq2 Times New Roman (Arabic);}{\flomajor\f31515\fbidi \froman\fcharset186\fprq2 Times New Roman Baltic;}_x000d__x000a_{\flomajor\f31516\fbidi \froman\fcharset163\fprq2 Times New Roman (Vietnamese);}{\fdbmajor\f31520\fbidi \fswiss\fcharset0\fprq2 Yu Gothic Light Western{\*\falt \'9f\'e0\'83\'53\'83\'56\'83\'62\'83\'4e Light};}_x000d__x000a_{\fdbmajor\f31518\fbidi \fswiss\fcharset238\fprq2 Yu Gothic Light CE{\*\falt \'9f\'e0\'83\'53\'83\'56\'83\'62\'83\'4e Light};}{\fdbmajor\f31519\fbidi \fswiss\fcharset204\fprq2 Yu Gothic Light Cyr{\*\falt \'9f\'e0\'83\'53\'83\'56\'83\'62\'83\'4e Light};}_x000d__x000a_{\fdbmajor\f31521\fbidi \fswiss\fcharset161\fprq2 Yu Gothic Light Greek{\*\falt \'9f\'e0\'83\'53\'83\'56\'83\'62\'83\'4e Light};}_x000d__x000a_{\fdbmajor\f31522\fbidi \fswiss\fcharset162\fprq2 Yu Gothic Light Tur{\*\falt \'9f\'e0\'83\'53\'83\'56\'83\'62\'83\'4e Light};}_x000d__x000a_{\fdbmajor\f31525\fbidi \fswiss\fcharset186\fprq2 Yu Gothic Light Baltic{\*\falt \'9f\'e0\'83\'53\'83\'56\'83\'62\'83\'4e Light}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7\fbidi \fswiss\fcharset222\fprq2 DokChampa (Thai);}}{\colortbl;\red0\green0\blue0;\red0\green0\blue255;\red0\green255\blue255;\red0\green255\blue0;\red255\green0\blue255;\red255\green0\blue0;\red255\green255\blue0;_x000d__x000a_\red255\green255\blue255;\red0\green0\blue128;\red0\green128\blue128;\red0\green128\blue0;\red128\green0\blue128;\red128\green0\blue0;\red128\green128\blue0;\red128\green128\blue128;\red192\green192\blue192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560865 HideTWBExt;}}{\*\rsidtbl \rsid24658\rsid223860\rsid735077\rsid813411_x000d__x000a_\rsid1718133\rsid2560865\rsid2892074\rsid3565327\rsid4666813\rsid6641733\rsid7823322\rsid9636012\rsid10377208\rsid11215221\rsid11549030\rsid12154954\rsid14382809\rsid14424199\rsid15204470\rsid15285974\rsid15950462\rsid16324206\rsid16662270}{\mmathPr_x000d__x000a_\mmathFont34\mbrkBin0\mbrkBinSub0\msmallFrac0\mdispDef1\mlMargin0\mrMargin0\mdefJc1\mwrapIndent1440\mintLim0\mnaryLim1}{\info{\author nmonkuniene}{\operator MONKUNIENE Neringa}{\creatim\yr2024\mo9\dy3\hr22\min47}{\revtim\yr2024\mo9\dy3\hr22\min47}_x000d__x000a_{\version1}{\edmins0}{\nofpages1}{\nofwords24}{\nofchars14}{\nofcharsws37}{\vern109}}{\*\xmlnstbl {\xmlns1 http://schemas.microsoft.com/office/word/2003/wordml}}\paperw11906\paperh16838\margl1418\margr1418\margt1134\margb1418\gutter0\ltrsect _x000d__x000a_\facingp\widowctrl\ftnbj\aenddoc\ftnrestart\hyphhotz396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2560865\newtblstyruls\nogrowautofit\usenormstyforlist\noindnmbrts\felnbrelev\nocxsptable\indrlsweleven\noafcnsttbl\afelev\utinl\hwelev\spltpgpar\notcvasp\notbrkcnstfrctbl\notvatxbx\krnprsnet\cachedcolbal \donotshowprops1_x000d__x000a_\nouicompat \fet0{\*\wgrffmtfilter 013f}\nofeaturethrottle1\ilfomacatclnup0{\*\template C:\\Users\\NMONK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134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134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134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134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2560865\charrsid12784134 {\*\bkmkstart EndB}\hich\af1\dbch\af31501\loch\f1 &lt;&lt;&lt;}{\rtlch\fcs1 \af0 \ltrch\fcs0 \insrsid2560865\charrsid12784134 #@&gt;ZOTHAMB&lt;@#}{\rtlch\fcs1 _x000d__x000a_\af0 \ltrch\fcs0 \cs17\v\fs20\cf9\lang1024\langfe1024\loch\af1\hich\af1\dbch\af31501\noproof\insrsid2560865\charrsid12784134 \hich\af1\dbch\af31501\loch\f1 &lt;/RepeatBlock-AmendB&gt;}{\rtlch\fcs1 \af0 \ltrch\fcs0 \insrsid24658\charrsid16324206 {\*\bkmkend EndB_x000d__x000a_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"/>
    <w:docVar w:name="IntroA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_x000d__x000a_{\f34\fbidi \froman\fcharset0\fprq2{\*\panose 02040503050406030204}Cambria Math;}{\f38\fbidi \fswiss\fcharset128\fprq2{\*\panose 020b0300000000000000}Yu Gothic Light{\*\falt \'9f\'e0\'83\'53\'83\'56\'83\'62\'83\'4e Light};}_x000d__x000a_{\f163\fbidi \fswiss\fcharset128\fprq2 @Yu Gothic Light;}{\flomajor\f31500\fbidi \froman\fcharset0\fprq2{\*\panose 02020603050405020304}Times New Roman;}_x000d__x000a_{\fdbmajor\f31501\fbidi \fswiss\fcharset128\fprq2{\*\panose 020b0300000000000000}Yu Gothic Light{\*\falt \'9f\'e0\'83\'53\'83\'56\'83\'62\'83\'4e Light};}{\fhimajor\f31502\fbidi \fswiss\fcharset0\fprq2{\*\panose 020f0302020204030204}Calibri Light;}_x000d__x000a_{\fbimajor\f31503\fbidi \fswiss\fcharset0\fprq2 DokChampa;}{\flominor\f31504\fbidi \froman\fcharset0\fprq2{\*\panose 02020603050405020304}Times New Roman;}_x000d__x000a_{\fdbminor\f31505\fbidi \froman\fcharset128\fprq0{\*\panose 00000000000000000000}Yu Mincho{\*\falt \'9f\'e0\'96\'be\'92\'a9};}{\fhiminor\f31506\fbidi \fswiss\fcharset0\fprq2{\*\panose 020f0502020204030204}Calibri;}_x000d__x000a_{\fbiminor\f31507\fbidi \fswiss\fcharset0\fprq2 DokChampa;}{\f333\fbidi \froman\fcharset238\fprq2 Times New Roman CE;}{\f334\fbidi \froman\fcharset204\fprq2 Times New Roman Cyr;}{\f336\fbidi \froman\fcharset161\fprq2 Times New Roman Greek;}_x000d__x000a_{\f337\fbidi \froman\fcharset162\fprq2 Times New Roman Tur;}{\f338\fbidi \froman\fcharset177\fprq2 Times New Roman (Hebrew);}{\f339\fbidi \froman\fcharset178\fprq2 Times New Roman (Arabic);}{\f340\fbidi \froman\fcharset186\fprq2 Times New Roman Baltic;}_x000d__x000a_{\f341\fbidi \froman\fcharset163\fprq2 Times New Roman (Vietnamese);}{\f343\fbidi \fswiss\fcharset238\fprq2 Arial CE;}{\f344\fbidi \fswiss\fcharset204\fprq2 Arial Cyr;}{\f346\fbidi \fswiss\fcharset161\fprq2 Arial Greek;}_x000d__x000a_{\f347\fbidi \fswiss\fcharset162\fprq2 Arial Tur;}{\f348\fbidi \fswiss\fcharset177\fprq2 Arial (Hebrew);}{\f349\fbidi \fswiss\fcharset178\fprq2 Arial (Arabic);}{\f350\fbidi \fswiss\fcharset186\fprq2 Arial Baltic;}_x000d__x000a_{\f351\fbidi \fswiss\fcharset163\fprq2 Arial (Vietnamese);}{\f673\fbidi \froman\fcharset238\fprq2 Cambria Math CE;}{\f674\fbidi \froman\fcharset204\fprq2 Cambria Math Cyr;}{\f676\fbidi \froman\fcharset161\fprq2 Cambria Math Greek;}_x000d__x000a_{\f677\fbidi \froman\fcharset162\fprq2 Cambria Math Tur;}{\f680\fbidi \froman\fcharset186\fprq2 Cambria Math Baltic;}{\f681\fbidi \froman\fcharset163\fprq2 Cambria Math (Vietnamese);}_x000d__x000a_{\f715\fbidi \fswiss\fcharset0\fprq2 Yu Gothic Light Western{\*\falt \'9f\'e0\'83\'53\'83\'56\'83\'62\'83\'4e Light};}{\f713\fbidi \fswiss\fcharset238\fprq2 Yu Gothic Light CE{\*\falt \'9f\'e0\'83\'53\'83\'56\'83\'62\'83\'4e Light};}_x000d__x000a_{\f714\fbidi \fswiss\fcharset204\fprq2 Yu Gothic Light Cyr{\*\falt \'9f\'e0\'83\'53\'83\'56\'83\'62\'83\'4e Light};}{\f716\fbidi \fswiss\fcharset161\fprq2 Yu Gothic Light Greek{\*\falt \'9f\'e0\'83\'53\'83\'56\'83\'62\'83\'4e Light};}_x000d__x000a_{\f717\fbidi \fswiss\fcharset162\fprq2 Yu Gothic Light Tur{\*\falt \'9f\'e0\'83\'53\'83\'56\'83\'62\'83\'4e Light};}{\f720\fbidi \fswiss\fcharset186\fprq2 Yu Gothic Light Baltic{\*\falt \'9f\'e0\'83\'53\'83\'56\'83\'62\'83\'4e Light};}_x000d__x000a_{\f1965\fbidi \fswiss\fcharset0\fprq2 @Yu Gothic Light Western;}{\f1963\fbidi \fswiss\fcharset238\fprq2 @Yu Gothic Light CE;}{\f1964\fbidi \fswiss\fcharset204\fprq2 @Yu Gothic Light Cyr;}{\f1966\fbidi \fswiss\fcharset161\fprq2 @Yu Gothic Light Greek;}_x000d__x000a_{\f1967\fbidi \fswiss\fcharset162\fprq2 @Yu Gothic Light Tur;}{\f1970\fbidi \fswiss\fcharset186\fprq2 @Yu Gothic Light Baltic;}{\flomajor\f31508\fbidi \froman\fcharset238\fprq2 Times New Roman CE;}_x000d__x000a_{\flomajor\f31509\fbidi \froman\fcharset204\fprq2 Times New Roman Cyr;}{\flomajor\f31511\fbidi \froman\fcharset161\fprq2 Times New Roman Greek;}{\flomajor\f31512\fbidi \froman\fcharset162\fprq2 Times New Roman Tur;}_x000d__x000a_{\flomajor\f31513\fbidi \froman\fcharset177\fprq2 Times New Roman (Hebrew);}{\flomajor\f31514\fbidi \froman\fcharset178\fprq2 Times New Roman (Arabic);}{\flomajor\f31515\fbidi \froman\fcharset186\fprq2 Times New Roman Baltic;}_x000d__x000a_{\flomajor\f31516\fbidi \froman\fcharset163\fprq2 Times New Roman (Vietnamese);}{\fdbmajor\f31520\fbidi \fswiss\fcharset0\fprq2 Yu Gothic Light Western{\*\falt \'9f\'e0\'83\'53\'83\'56\'83\'62\'83\'4e Light};}_x000d__x000a_{\fdbmajor\f31518\fbidi \fswiss\fcharset238\fprq2 Yu Gothic Light CE{\*\falt \'9f\'e0\'83\'53\'83\'56\'83\'62\'83\'4e Light};}{\fdbmajor\f31519\fbidi \fswiss\fcharset204\fprq2 Yu Gothic Light Cyr{\*\falt \'9f\'e0\'83\'53\'83\'56\'83\'62\'83\'4e Light};}_x000d__x000a_{\fdbmajor\f31521\fbidi \fswiss\fcharset161\fprq2 Yu Gothic Light Greek{\*\falt \'9f\'e0\'83\'53\'83\'56\'83\'62\'83\'4e Light};}_x000d__x000a_{\fdbmajor\f31522\fbidi \fswiss\fcharset162\fprq2 Yu Gothic Light Tur{\*\falt \'9f\'e0\'83\'53\'83\'56\'83\'62\'83\'4e Light};}_x000d__x000a_{\fdbmajor\f31525\fbidi \fswiss\fcharset186\fprq2 Yu Gothic Light Baltic{\*\falt \'9f\'e0\'83\'53\'83\'56\'83\'62\'83\'4e Light}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7\fbidi \fswiss\fcharset222\fprq2 DokChampa (Thai);}}{\colortbl;\red0\green0\blue0;\red0\green0\blue255;\red0\green255\blue255;\red0\green255\blue0;\red255\green0\blue255;\red255\green0\blue0;\red255\green255\blue0;_x000d__x000a_\red255\green255\blue255;\red0\green0\blue128;\red0\green128\blue128;\red0\green128\blue0;\red128\green0\blue128;\red128\green0\blue0;\red128\green128\blue0;\red128\green128\blue128;\red192\green192\blue192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957116 HideTWBExt;}}{\*\rsidtbl \rsid24658\rsid223860\rsid735077\rsid1718133_x000d__x000a_\rsid2892074\rsid3565327\rsid4666813\rsid6641733\rsid6957116\rsid7823322\rsid9453049\rsid9636012\rsid10377208\rsid11215221\rsid11549030\rsid12154954\rsid14382809\rsid14424199\rsid15204470\rsid15285974\rsid15950462\rsid16324206\rsid16662270}{\mmathPr_x000d__x000a_\mmathFont34\mbrkBin0\mbrkBinSub0\msmallFrac0\mdispDef1\mlMargin0\mrMargin0\mdefJc1\mwrapIndent1440\mintLim0\mnaryLim1}{\info{\author nmonkuniene}{\operator MONKUNIENE Neringa}{\creatim\yr2024\mo9\dy3\hr22\min47}{\revtim\yr2024\mo9\dy3\hr22\min47}_x000d__x000a_{\version1}{\edmins0}{\nofpages1}{\nofwords13}{\nofchars8}{\nofcharsws20}{\vern109}}{\*\xmlnstbl {\xmlns1 http://schemas.microsoft.com/office/word/2003/wordml}}\paperw11906\paperh16838\margl1418\margr1418\margt1134\margb1418\gutter0\ltrsect _x000d__x000a_\facingp\widowctrl\ftnbj\aenddoc\ftnrestart\hyphhotz396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957116\newtblstyruls\nogrowautofit\usenormstyforlist\noindnmbrts\felnbrelev\nocxsptable\indrlsweleven\noafcnsttbl\afelev\utinl\hwelev\spltpgpar\notcvasp\notbrkcnstfrctbl\notvatxbx\krnprsnet\cachedcolbal \donotshowprops1_x000d__x000a_\nouicompat \fet0{\*\wgrffmtfilter 013f}\nofeaturethrottle1\ilfomacatclnup0{\*\template C:\\Users\\NMONK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45304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45304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45304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45304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6957116\charrsid12784134 {\*\bkmkstart IntroA}\hich\af1\dbch\af31501\loch\f1 &lt;RepeatBlock-AmendA&gt;}{\rtlch\fcs1 \af0 \ltrch\fcs0 \insrsid24658\charrsid16324206 _x000d__x000a_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_x000d__x000a_{\f34\fbidi \froman\fcharset0\fprq2{\*\panose 02040503050406030204}Cambria Math;}{\f38\fbidi \fswiss\fcharset128\fprq2{\*\panose 020b0300000000000000}Yu Gothic Light{\*\falt \'9f\'e0\'83\'53\'83\'56\'83\'62\'83\'4e Light};}_x000d__x000a_{\f163\fbidi \fswiss\fcharset128\fprq2 @Yu Gothic Light;}{\flomajor\f31500\fbidi \froman\fcharset0\fprq2{\*\panose 02020603050405020304}Times New Roman;}_x000d__x000a_{\fdbmajor\f31501\fbidi \fswiss\fcharset128\fprq2{\*\panose 020b0300000000000000}Yu Gothic Light{\*\falt \'9f\'e0\'83\'53\'83\'56\'83\'62\'83\'4e Light};}{\fhimajor\f31502\fbidi \fswiss\fcharset0\fprq2{\*\panose 020f0302020204030204}Calibri Light;}_x000d__x000a_{\fbimajor\f31503\fbidi \fswiss\fcharset0\fprq2 DokChampa;}{\flominor\f31504\fbidi \froman\fcharset0\fprq2{\*\panose 02020603050405020304}Times New Roman;}_x000d__x000a_{\fdbminor\f31505\fbidi \froman\fcharset128\fprq0{\*\panose 00000000000000000000}Yu Mincho{\*\falt \'9f\'e0\'96\'be\'92\'a9};}{\fhiminor\f31506\fbidi \fswiss\fcharset0\fprq2{\*\panose 020f0502020204030204}Calibri;}_x000d__x000a_{\fbiminor\f31507\fbidi \fswiss\fcharset0\fprq2 DokChampa;}{\f333\fbidi \froman\fcharset238\fprq2 Times New Roman CE;}{\f334\fbidi \froman\fcharset204\fprq2 Times New Roman Cyr;}{\f336\fbidi \froman\fcharset161\fprq2 Times New Roman Greek;}_x000d__x000a_{\f337\fbidi \froman\fcharset162\fprq2 Times New Roman Tur;}{\f338\fbidi \froman\fcharset177\fprq2 Times New Roman (Hebrew);}{\f339\fbidi \froman\fcharset178\fprq2 Times New Roman (Arabic);}{\f340\fbidi \froman\fcharset186\fprq2 Times New Roman Baltic;}_x000d__x000a_{\f341\fbidi \froman\fcharset163\fprq2 Times New Roman (Vietnamese);}{\f343\fbidi \fswiss\fcharset238\fprq2 Arial CE;}{\f344\fbidi \fswiss\fcharset204\fprq2 Arial Cyr;}{\f346\fbidi \fswiss\fcharset161\fprq2 Arial Greek;}_x000d__x000a_{\f347\fbidi \fswiss\fcharset162\fprq2 Arial Tur;}{\f348\fbidi \fswiss\fcharset177\fprq2 Arial (Hebrew);}{\f349\fbidi \fswiss\fcharset178\fprq2 Arial (Arabic);}{\f350\fbidi \fswiss\fcharset186\fprq2 Arial Baltic;}_x000d__x000a_{\f351\fbidi \fswiss\fcharset163\fprq2 Arial (Vietnamese);}{\f673\fbidi \froman\fcharset238\fprq2 Cambria Math CE;}{\f674\fbidi \froman\fcharset204\fprq2 Cambria Math Cyr;}{\f676\fbidi \froman\fcharset161\fprq2 Cambria Math Greek;}_x000d__x000a_{\f677\fbidi \froman\fcharset162\fprq2 Cambria Math Tur;}{\f680\fbidi \froman\fcharset186\fprq2 Cambria Math Baltic;}{\f681\fbidi \froman\fcharset163\fprq2 Cambria Math (Vietnamese);}_x000d__x000a_{\f715\fbidi \fswiss\fcharset0\fprq2 Yu Gothic Light Western{\*\falt \'9f\'e0\'83\'53\'83\'56\'83\'62\'83\'4e Light};}{\f713\fbidi \fswiss\fcharset238\fprq2 Yu Gothic Light CE{\*\falt \'9f\'e0\'83\'53\'83\'56\'83\'62\'83\'4e Light};}_x000d__x000a_{\f714\fbidi \fswiss\fcharset204\fprq2 Yu Gothic Light Cyr{\*\falt \'9f\'e0\'83\'53\'83\'56\'83\'62\'83\'4e Light};}{\f716\fbidi \fswiss\fcharset161\fprq2 Yu Gothic Light Greek{\*\falt \'9f\'e0\'83\'53\'83\'56\'83\'62\'83\'4e Light};}_x000d__x000a_{\f717\fbidi \fswiss\fcharset162\fprq2 Yu Gothic Light Tur{\*\falt \'9f\'e0\'83\'53\'83\'56\'83\'62\'83\'4e Light};}{\f720\fbidi \fswiss\fcharset186\fprq2 Yu Gothic Light Baltic{\*\falt \'9f\'e0\'83\'53\'83\'56\'83\'62\'83\'4e Light};}_x000d__x000a_{\f1965\fbidi \fswiss\fcharset0\fprq2 @Yu Gothic Light Western;}{\f1963\fbidi \fswiss\fcharset238\fprq2 @Yu Gothic Light CE;}{\f1964\fbidi \fswiss\fcharset204\fprq2 @Yu Gothic Light Cyr;}{\f1966\fbidi \fswiss\fcharset161\fprq2 @Yu Gothic Light Greek;}_x000d__x000a_{\f1967\fbidi \fswiss\fcharset162\fprq2 @Yu Gothic Light Tur;}{\f1970\fbidi \fswiss\fcharset186\fprq2 @Yu Gothic Light Baltic;}{\flomajor\f31508\fbidi \froman\fcharset238\fprq2 Times New Roman CE;}_x000d__x000a_{\flomajor\f31509\fbidi \froman\fcharset204\fprq2 Times New Roman Cyr;}{\flomajor\f31511\fbidi \froman\fcharset161\fprq2 Times New Roman Greek;}{\flomajor\f31512\fbidi \froman\fcharset162\fprq2 Times New Roman Tur;}_x000d__x000a_{\flomajor\f31513\fbidi \froman\fcharset177\fprq2 Times New Roman (Hebrew);}{\flomajor\f31514\fbidi \froman\fcharset178\fprq2 Times New Roman (Arabic);}{\flomajor\f31515\fbidi \froman\fcharset186\fprq2 Times New Roman Baltic;}_x000d__x000a_{\flomajor\f31516\fbidi \froman\fcharset163\fprq2 Times New Roman (Vietnamese);}{\fdbmajor\f31520\fbidi \fswiss\fcharset0\fprq2 Yu Gothic Light Western{\*\falt \'9f\'e0\'83\'53\'83\'56\'83\'62\'83\'4e Light};}_x000d__x000a_{\fdbmajor\f31518\fbidi \fswiss\fcharset238\fprq2 Yu Gothic Light CE{\*\falt \'9f\'e0\'83\'53\'83\'56\'83\'62\'83\'4e Light};}{\fdbmajor\f31519\fbidi \fswiss\fcharset204\fprq2 Yu Gothic Light Cyr{\*\falt \'9f\'e0\'83\'53\'83\'56\'83\'62\'83\'4e Light};}_x000d__x000a_{\fdbmajor\f31521\fbidi \fswiss\fcharset161\fprq2 Yu Gothic Light Greek{\*\falt \'9f\'e0\'83\'53\'83\'56\'83\'62\'83\'4e Light};}_x000d__x000a_{\fdbmajor\f31522\fbidi \fswiss\fcharset162\fprq2 Yu Gothic Light Tur{\*\falt \'9f\'e0\'83\'53\'83\'56\'83\'62\'83\'4e Light};}_x000d__x000a_{\fdbmajor\f31525\fbidi \fswiss\fcharset186\fprq2 Yu Gothic Light Baltic{\*\falt \'9f\'e0\'83\'53\'83\'56\'83\'62\'83\'4e Light}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7\fbidi \fswiss\fcharset222\fprq2 DokChampa (Thai);}}{\colortbl;\red0\green0\blue0;\red0\green0\blue255;\red0\green255\blue255;\red0\green255\blue0;\red255\green0\blue255;\red255\green0\blue0;\red255\green255\blue0;_x000d__x000a_\red255\green255\blue255;\red0\green0\blue128;\red0\green128\blue128;\red0\green128\blue0;\red128\green0\blue128;\red128\green0\blue0;\red128\green128\blue0;\red128\green128\blue128;\red192\green192\blue192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491762 HideTWBExt;}}{\*\rsidtbl \rsid24658\rsid223860\rsid735077_x000d__x000a_\rsid1718133\rsid2892074\rsid3565327\rsid4666813\rsid5271209\rsid6641733\rsid7823322\rsid9636012\rsid10377208\rsid10491762\rsid11215221\rsid11549030\rsid12154954\rsid14382809\rsid14424199\rsid15204470\rsid15285974\rsid15950462\rsid16324206\rsid16662270}_x000d__x000a_{\mmathPr\mmathFont34\mbrkBin0\mbrkBinSub0\msmallFrac0\mdispDef1\mlMargin0\mrMargin0\mdefJc1\mwrapIndent1440\mintLim0\mnaryLim1}{\info{\author nmonkuniene}{\operator MONKUNIENE Neringa}{\creatim\yr2024\mo9\dy3\hr22\min47}_x000d__x000a_{\revtim\yr2024\mo9\dy3\hr22\min47}{\version1}{\edmins0}{\nofpages1}{\nofwords13}{\nofchars8}{\nofcharsws20}{\vern109}}{\*\xmlnstbl {\xmlns1 http://schemas.microsoft.com/office/word/2003/wordml}}_x000d__x000a_\paperw11906\paperh16838\margl1418\margr1418\margt1134\margb1418\gutter0\ltrsect _x000d__x000a_\facingp\widowctrl\ftnbj\aenddoc\ftnrestart\hyphhotz396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491762\newtblstyruls\nogrowautofit\usenormstyforlist\noindnmbrts\felnbrelev\nocxsptable\indrlsweleven\noafcnsttbl\afelev\utinl\hwelev\spltpgpar\notcvasp\notbrkcnstfrctbl\notvatxbx\krnprsnet\cachedcolbal _x000d__x000a_\donotshowprops1\nouicompat \fet0{\*\wgrffmtfilter 013f}\nofeaturethrottle1\ilfomacatclnup0{\*\template C:\\Users\\NMONK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27120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27120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27120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27120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0491762\charrsid12784134 {\*\bkmkstart IntroB}\hich\af1\dbch\af31501\loch\f1 &lt;RepeatBlock-AmendB&gt;}{\rtlch\fcs1 \af0 \ltrch\fcs0 \insrsid24658\charrsid16324206 _x000d__x000a_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ORLANGKEY" w:val="EN"/>
    <w:docVar w:name="ORLANG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8147487 HideTWBInt;}}{\*\rsidtbl \rsid24658\rsid223860\rsid735077\rsid1718133\rsid2320850\rsid2892074_x000d__x000a_\rsid3565327\rsid4666813\rsid6641733\rsid7492541\rsid7823322\rsid8147487\rsid9636012\rsid10377208\rsid11215221\rsid11549030\rsid12154954\rsid14382809\rsid14424199\rsid15204470\rsid15285974\rsid15950462\rsid16324206\rsid16662270}{\mmathPr\mmathFont34_x000d__x000a_\mbrkBin0\mbrkBinSub0\msmallFrac0\mdispDef1\mlMargin0\mrMargin0\mdefJc1\mwrapIndent1440\mintLim0\mnaryLim1}{\info{\author RAMASAUSKAITE Edita}{\operator RAMASAUSKAITE Edita}{\creatim\yr2026\mo2\dy10\hr13\min50}{\revtim\yr2026\mo2\dy10\hr13\min50}_x000d__x000a_{\version1}{\edmins0}{\nofpages1}{\nofwords2}{\nofchars16}{\nofcharsws17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14748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RAMAS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32085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32085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32085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32085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8147487\charrsid2514776 {\*\bkmkstart ReplaceBookmark}#}{\rtlch\fcs1 \af1 \ltrch\fcs0 _x000d__x000a_\cs17\v\f1\fs20\cf15\insrsid8147487\charrsid2514776 &gt;&gt;&gt;CVAR@@AmendA}{\rtlch\fcs1 \af0 \ltrch\fcs0 \insrsid8147487\charrsid2514776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8_x000d__x000a_b5e78b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779060 HideTWBExt;}{\*\cs18 \additive \v\f1\fs20\cf15 _x000d__x000a_\spriority0 \styrsid10779060 HideTWBInt;}{\s19\ql \li0\ri0\sa120\nowidctlpar\wrapdefault\aspalpha\aspnum\faauto\adjustright\rin0\lin0\itap0 \rtlch\fcs1 \af0\afs20\alang1025 \ltrch\fcs0 \fs24\lang2057\langfe2057\cgrid\langnp2057\langfenp2057 _x000d__x000a_\sbasedon0 \snext19 \spriority0 \styrsid10779060 Normal6a;}{\s20\ql \li0\ri0\nowidctlpar\wrapdefault\aspalpha\aspnum\faauto\adjustright\rin0\lin0\itap0 \rtlch\fcs1 \af0\afs20\alang1025 \ltrch\fcs0 \b\fs24\lang2057\langfe2057\cgrid\langnp2057\langfenp2057 _x000d__x000a_\sbasedon0 \snext20 \spriority0 \styrsid10779060 NormalBold;}{\s21\qr \li0\ri0\sb240\sa240\nowidctlpar\wrapdefault\aspalpha\aspnum\faauto\adjustright\rin0\lin0\itap0 \rtlch\fcs1 \af0\afs20\alang1025 \ltrch\fcs0 _x000d__x000a_\fs24\lang2057\langfe2057\cgrid\langnp2057\langfenp2057 \sbasedon0 \snext21 \spriority0 \styrsid10779060 AmOrLang;}{\s22\qc \li0\ri0\sa240\nowidctlpar\wrapdefault\aspalpha\aspnum\faauto\adjustright\rin0\lin0\itap0 \rtlch\fcs1 \af0\afs20\alang1025 _x000d__x000a_\ltrch\fcs0 \i\fs24\lang2057\langfe2057\cgrid\langnp2057\langfenp2057 \sbasedon0 \snext22 \spriority0 \styrsid10779060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0779060 AmNumberTabs;}}{\*\rsidtbl \rsid24658\rsid223860\rsid735077\rsid1718133\rsid2892074\rsid3565327\rsid3887540\rsid4666813\rsid6641733_x000d__x000a_\rsid7492541\rsid7823322\rsid9636012\rsid10377208\rsid10779060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RAMASAUSKAITE Edita}{\operator RAMASAUSKAITE Edita}{\creatim\yr2026\mo2\dy10\hr13\min41}{\revtim\yr2026\mo2\dy10\hr13\min41}{\version1}{\edmins0}{\nofpages1}_x000d__x000a_{\nofwords39}{\nofchars227}{\nofcharsws265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77906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RAMAS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88754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875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875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8754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3754540 \rtlch\fcs1 _x000d__x000a_\af0\afs20\alang1025 \ltrch\fcs0 \b\fs24\lang2057\langfe2057\cgrid\langnp2057\langfenp2057 {\rtlch\fcs1 \af0 \ltrch\fcs0 \cs17\b0\v\fs20\cf9\lang1024\langfe1024\loch\af1\hich\af1\dbch\af31501\noproof\insrsid10779060\charrsid2514776 {\*\bkmkstart restartA}_x000d__x000a_\hich\af1\dbch\af31501\loch\f1 &lt;AmendA&gt;}{\rtlch\fcs1 \af0 \ltrch\fcs0 \insrsid10779060\charrsid2514776 Amendment\tab \tab }{\rtlch\fcs1 \af0 \ltrch\fcs0 _x000d__x000a_\cs17\b0\v\fs20\cf9\lang1024\langfe1024\loch\af1\hich\af1\dbch\af31501\noproof\insrsid10779060\charrsid2514776 \hich\af1\dbch\af31501\loch\f1 &lt;NumAmA&gt;}{\rtlch\fcs1 \af0 \ltrch\fcs0 \insrsid10779060\charrsid2514776 #}{\rtlch\fcs1 \af1 \ltrch\fcs0 _x000d__x000a_\cs18\v\f1\fs20\cf15\insrsid10779060\charrsid2514776 ENMIENDA@NRAM@}{\rtlch\fcs1 \af0 \ltrch\fcs0 \insrsid10779060\charrsid2514776 #}{\rtlch\fcs1 \af0 \ltrch\fcs0 _x000d__x000a_\cs17\b0\v\fs20\cf9\lang1024\langfe1024\loch\af1\hich\af1\dbch\af31501\noproof\insrsid10779060\charrsid2514776 \hich\af1\dbch\af31501\loch\f1 &lt;/NumAmA&gt;}{\rtlch\fcs1 \af1 \ltrch\fcs0 \f1\fs20\insrsid10779060\charrsid2514776 _x000d__x000a_\par }\pard\plain \ltrpar\s20\ql \li0\ri0\sb240\nowidctlpar\wrapdefault\aspalpha\aspnum\faauto\adjustright\rin0\lin0\itap0\pararsid12911774 \rtlch\fcs1 \af0\afs20\alang1025 \ltrch\fcs0 \b\fs24\lang2057\langfe2057\cgrid\langnp2057\langfenp2057 {\rtlch\fcs1 _x000d__x000a_\af0 \ltrch\fcs0 \cs17\b0\v\fs20\cf9\lang1024\langfe1024\loch\af1\hich\af1\dbch\af31501\noproof\insrsid10779060\charrsid2514776 \hich\af1\dbch\af31501\loch\f1 &lt;DocAmend&gt;}{\rtlch\fcs1 \af0 \ltrch\fcs0 \insrsid10779060\charrsid2514776 _x000d__x000a_Motion for a resolution}{\rtlch\fcs1 \af0 \ltrch\fcs0 \cs17\b0\v\fs20\cf9\lang1024\langfe1024\loch\af1\hich\af1\dbch\af31501\noproof\insrsid10779060\charrsid2514776 \hich\af1\dbch\af31501\loch\f1 &lt;/DocAmend&gt;}{\rtlch\fcs1 \af0 \ltrch\fcs0 _x000d__x000a_\insrsid10779060\charrsid2514776 _x000d__x000a_\par }\pard \ltrpar\s20\ql \li0\ri0\nowidctlpar\wrapdefault\aspalpha\aspnum\faauto\adjustright\rin0\lin0\itap0\pararsid490437 {\rtlch\fcs1 \af0 \ltrch\fcs0 _x000d__x000a_\cs17\b0\v\fs20\cf9\lang1024\langfe1024\loch\af1\hich\af1\dbch\af31501\noproof\insrsid10779060\charrsid2514776 \hich\af1\dbch\af31501\loch\f1 &lt;Article&gt;}{\rtlch\fcs1 \af0 \ltrch\fcs0 \cf10\insrsid10779060\charrsid2514776 \u9668\'3f}{\rtlch\fcs1 \af0 _x000d__x000a_\ltrch\fcs0 \insrsid10779060\charrsid2514776 #}{\rtlch\fcs1 \af1 \ltrch\fcs0 \cs18\v\f1\fs20\cf15\insrsid10779060\charrsid2514776 TVTRESPART@RESPART@}{\rtlch\fcs1 \af0 \ltrch\fcs0 \insrsid10779060\charrsid2514776 #}{\rtlch\fcs1 \af0 \ltrch\fcs0 _x000d__x000a_\cf10\insrsid10779060\charrsid2514776 \u9658\'3f}{\rtlch\fcs1 \af0 \ltrch\fcs0 \cs17\b0\v\fs20\cf9\lang1024\langfe1024\loch\af1\hich\af1\dbch\af31501\noproof\insrsid10779060\charrsid2514776 \hich\af1\dbch\af31501\loch\f1 &lt;/Article&gt;}{\rtlch\fcs1 \af0 _x000d__x000a_\ltrch\fcs0 \insrsid10779060\charrsid2514776 _x000d__x000a_\par \ltrrow}\trowd \ltrrow\ts11\trqc\trgaph340\trleft0\trftsWidth1\trftsWidthB3\trpaddl340\trpaddr340\trpaddfl3\trpaddft3\trpaddfb3\trpaddfr3\tblrsid13843976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3843976 \rtlch\fcs1 \af0\afs20\alang1025 \ltrch\fcs0 _x000d__x000a_\fs24\lang2057\langfe2057\cgrid\langnp2057\langfenp2057 {\rtlch\fcs1 \af0 \ltrch\fcs0 \insrsid10779060\charrsid2514776 \cell }\pard\plain \ltrpar\ql \li0\ri0\widctlpar\intbl\wrapdefault\aspalpha\aspnum\faauto\adjustright\rin0\lin0 \rtlch\fcs1 _x000d__x000a_\af0\afs20\alang1025 \ltrch\fcs0 \fs24\lang2057\langfe2057\cgrid\langnp2057\langfenp2057 {\rtlch\fcs1 \af0 \ltrch\fcs0 \insrsid10779060\charrsid2514776 \trowd \ltrrow_x000d__x000a_\ts11\trqc\trgaph340\trleft0\trftsWidth1\trftsWidthB3\trpaddl340\trpaddr340\trpaddfl3\trpaddft3\trpaddfb3\trpaddfr3\tblrsid13843976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rsid13843976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2\qc \li0\ri0\sa240\keepn\nowidctlpar\intbl\wrapdefault\aspalpha\aspnum\faauto\adjustright\rin0\lin0\pararsid13843976 \rtlch\fcs1 \af0\afs20\alang1025 \ltrch\fcs0 \i\fs24\lang2057\langfe2057\cgrid\langnp2057\langfenp2057 {_x000d__x000a_\rtlch\fcs1 \af0 \ltrch\fcs0 \insrsid10779060\charrsid2514776 Motion for a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10779060\charrsid2514776 \trowd \ltrrow_x000d__x000a_\ts11\trqc\trgaph340\trleft0\trftsWidth1\trftsWidthB3\trpaddl340\trpaddr340\trpaddfl3\trpaddft3\trpaddfb3\trpaddfr3\tblrsid1384397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3843976 \rtlch\fcs1 \af0\afs20\alang1025 \ltrch\fcs0 \fs24\lang2057\langfe2057\cgrid\langnp2057\langfenp2057 {\rtlch\fcs1 \af0 \ltrch\fcs0 _x000d__x000a_\insrsid10779060\charrsid2514776 ##\cell ##}{\rtlch\fcs1 \af0\afs24 \ltrch\fcs0 \insrsid10779060\charrsid2514776 \cell }\pard\plain \ltrpar\ql \li0\ri0\widctlpar\intbl\wrapdefault\aspalpha\aspnum\faauto\adjustright\rin0\lin0 \rtlch\fcs1 _x000d__x000a_\af0\afs20\alang1025 \ltrch\fcs0 \fs24\lang2057\langfe2057\cgrid\langnp2057\langfenp2057 {\rtlch\fcs1 \af0 \ltrch\fcs0 \insrsid10779060\charrsid2514776 \trowd \lastrow \ltrrow_x000d__x000a_\ts11\trqc\trgaph340\trleft0\trftsWidth1\trftsWidthB3\trpaddl340\trpaddr340\trpaddfl3\trpaddft3\trpaddfb3\trpaddfr3\tblrsid1384397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490437 \rtlch\fcs1 \af0\afs20\alang1025 \ltrch\fcs0 \fs24\lang2057\langfe2057\cgrid\langnp2057\langfenp2057 {\rtlch\fcs1 \af0 \ltrch\fcs0 _x000d__x000a_\insrsid10779060\charrsid2514776 Or. }{\rtlch\fcs1 \af0 \ltrch\fcs0 \cs17\v\fs20\cf9\lang1024\langfe1024\loch\af1\hich\af1\dbch\af31501\noproof\insrsid10779060\charrsid2514776 \hich\af1\dbch\af31501\loch\f1 &lt;Original&gt;}{\rtlch\fcs1 \af0 \ltrch\fcs0 _x000d__x000a_\insrsid10779060\charrsid2514776 #}{\rtlch\fcs1 \af1 \ltrch\fcs0 \cs18\v\f1\fs20\cf15\insrsid10779060\charrsid2514776 MNU[ORLANGONE][ORLANGMORE]@CHOICE@ORLANGMNU}{\rtlch\fcs1 \af0 \ltrch\fcs0 \insrsid10779060\charrsid2514776 #}{\rtlch\fcs1 \af0 _x000d__x000a_\ltrch\fcs0 \cs17\v\fs20\cf9\lang1024\langfe1024\loch\af1\hich\af1\dbch\af31501\noproof\insrsid10779060\charrsid2514776 \hich\af1\dbch\af31501\loch\f1 &lt;/Original&gt;}{\rtlch\fcs1 \af0 \ltrch\fcs0 \insrsid10779060\charrsid2514776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0779060\charrsid2514776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c_x000d__x000a_e5978a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63030 HideTWBExt;}{\*\cs18 \additive \v\f1\fs20\cf15 _x000d__x000a_\spriority0 \styrsid1663030 HideTWBInt;}{\s19\ql \li0\ri0\sa120\nowidctlpar\wrapdefault\aspalpha\aspnum\faauto\adjustright\rin0\lin0\itap0 \rtlch\fcs1 \af0\afs20\alang1025 \ltrch\fcs0 \fs24\lang2057\langfe2057\cgrid\langnp2057\langfenp2057 _x000d__x000a_\sbasedon0 \snext19 \spriority0 \styrsid1663030 Normal6a;}{\s20\ql \li0\ri0\nowidctlpar\wrapdefault\aspalpha\aspnum\faauto\adjustright\rin0\lin0\itap0 \rtlch\fcs1 \af0\afs20\alang1025 \ltrch\fcs0 \b\fs24\lang2057\langfe2057\cgrid\langnp2057\langfenp2057 _x000d__x000a_\sbasedon0 \snext20 \spriority0 \styrsid1663030 NormalBold;}{\s21\qr \li0\ri0\sb240\sa240\nowidctlpar\wrapdefault\aspalpha\aspnum\faauto\adjustright\rin0\lin0\itap0 \rtlch\fcs1 \af0\afs20\alang1025 \ltrch\fcs0 _x000d__x000a_\fs24\lang2057\langfe2057\cgrid\langnp2057\langfenp2057 \sbasedon0 \snext21 \spriority0 \styrsid1663030 AmOrLang;}{\s22\qc \li0\ri0\sa240\nowidctlpar\wrapdefault\aspalpha\aspnum\faauto\adjustright\rin0\lin0\itap0 \rtlch\fcs1 \af0\afs20\alang1025 _x000d__x000a_\ltrch\fcs0 \i\fs24\lang2057\langfe2057\cgrid\langnp2057\langfenp2057 \sbasedon0 \snext22 \spriority0 \styrsid1663030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663030 AmNumberTabs;}{\s24\ql \li0\ri0\sb240\nowidctlpar\wrapdefault\aspalpha\aspnum\faauto\adjustright\rin0\lin0\itap0 \rtlch\fcs1 _x000d__x000a_\af0\afs20\alang1025 \ltrch\fcs0 \b\fs24\lang2057\langfe2057\cgrid\langnp2057\langfenp2057 \sbasedon0 \snext24 \spriority0 \styrsid1663030 NormalBold12b;}}{\*\rsidtbl \rsid24658\rsid223860\rsid735077\rsid1663030\rsid1718133\rsid2892074\rsid3565327_x000d__x000a_\rsid4666813\rsid6641733\rsid7492541\rsid7823322\rsid9636012\rsid10354800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RAMASAUSKAITE Edita}{\operator RAMASAUSKAITE Edita}{\creatim\yr2026\mo2\dy10\hr13\min41}{\revtim\yr2026\mo2\dy10\hr13\min41}{\version1}_x000d__x000a_{\edmins0}{\nofpages1}{\nofwords81}{\nofchars466}{\nofcharsws546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6303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RAMAS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35480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35480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35480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35480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711539 \rtlch\fcs1 _x000d__x000a_\af0\afs20\alang1025 \ltrch\fcs0 \b\fs24\lang2057\langfe2057\cgrid\langnp2057\langfenp2057 {\rtlch\fcs1 \af0 \ltrch\fcs0 \cs17\b0\v\fs20\cf9\lang1024\langfe1024\loch\af1\hich\af1\dbch\af31501\noproof\insrsid1663030\charrsid2514776 {\*\bkmkstart restartB}_x000d__x000a_\hich\af1\dbch\af31501\loch\f1 &lt;AmendB&gt;}{\rtlch\fcs1 \af0 \ltrch\fcs0 \insrsid1663030\charrsid2514776 Modification\tab \tab }{\rtlch\fcs1 \af0 \ltrch\fcs0 _x000d__x000a_\cs17\b0\v\fs20\cf9\lang1024\langfe1024\loch\af1\hich\af1\dbch\af31501\noproof\insrsid1663030\charrsid2514776 \hich\af1\dbch\af31501\loch\f1 &lt;NumAmB&gt;}{\rtlch\fcs1 \af0 \ltrch\fcs0 \insrsid1663030\charrsid2514776 #}{\rtlch\fcs1 \af1 \ltrch\fcs0 _x000d__x000a_\cs18\v\f1\fs20\cf15\insrsid1663030\charrsid2514776 ENMIENDA@NRAM@}{\rtlch\fcs1 \af0 \ltrch\fcs0 \insrsid1663030\charrsid2514776 #}{\rtlch\fcs1 \af0 \ltrch\fcs0 _x000d__x000a_\cs17\b0\v\fs20\cf9\lang1024\langfe1024\loch\af1\hich\af1\dbch\af31501\noproof\insrsid1663030\charrsid2514776 \hich\af1\dbch\af31501\loch\f1 &lt;/NumAmB&gt;}{\rtlch\fcs1 \af1 \ltrch\fcs0 \f1\fs20\insrsid1663030\charrsid2514776 _x000d__x000a_\par }\pard\plain \ltrpar\s24\ql \li0\ri0\sb240\keepn\nowidctlpar\wrapdefault\aspalpha\aspnum\faauto\adjustright\rin0\lin0\itap0\pararsid10440568 \rtlch\fcs1 \af0\afs20\alang1025 \ltrch\fcs0 \b\fs24\lang2057\langfe2057\cgrid\langnp2057\langfenp2057 {_x000d__x000a_\rtlch\fcs1 \af0 \ltrch\fcs0 \cs17\b0\v\fs20\cf9\lang1024\langfe1024\loch\af1\hich\af1\dbch\af31501\noproof\insrsid1663030\charrsid2514776 \hich\af1\dbch\af31501\loch\f1 &lt;DocAmend&gt;}{\rtlch\fcs1 \af0 \ltrch\fcs0 \insrsid1663030\charrsid2514776 #}{_x000d__x000a_\rtlch\fcs1 \af1 \ltrch\fcs0 \cs18\v\f1\fs20\cf15\insrsid1663030\charrsid2514776 MNU[OPTAMDOCAPP][OPTAMDOCNLE]@CHOICE@CODEMNU}{\rtlch\fcs1 \af0 \ltrch\fcs0 \insrsid1663030\charrsid2514776 ##}{\rtlch\fcs1 \af1 \ltrch\fcs0 _x000d__x000a_\cs18\v\f1\fs20\cf15\insrsid1663030\charrsid2514776 MNU[AMACTYES][NOTAPP]@CHOICE@AMACTMNU}{\rtlch\fcs1 \af0 \ltrch\fcs0 \insrsid1663030\charrsid2514776 #}{\rtlch\fcs1 \af0 \ltrch\fcs0 _x000d__x000a_\cs17\b0\v\fs20\cf9\lang1024\langfe1024\loch\af1\hich\af1\dbch\af31501\noproof\insrsid1663030\charrsid2514776 \hich\af1\dbch\af31501\loch\f1 &lt;/DocAmend&gt;}{\rtlch\fcs1 \af0 \ltrch\fcs0 \insrsid1663030\charrsid2514776 _x000d__x000a_\par }\pard\plain \ltrpar\s20\ql \li0\ri0\keepn\nowidctlpar\wrapdefault\aspalpha\aspnum\faauto\adjustright\rin0\lin0\itap0\pararsid10440568 \rtlch\fcs1 \af0\afs20\alang1025 \ltrch\fcs0 \b\fs24\lang2057\langfe2057\cgrid\langnp2057\langfenp2057 {\rtlch\fcs1 _x000d__x000a_\af0 \ltrch\fcs0 \cs17\b0\v\fs20\cf9\lang1024\langfe1024\loch\af1\hich\af1\dbch\af31501\noproof\insrsid1663030\charrsid2514776 \hich\af1\dbch\af31501\loch\f1 &lt;Article&gt;}{\rtlch\fcs1 \af0 \ltrch\fcs0 \insrsid1663030\charrsid2514776 #}{\rtlch\fcs1 \af1 _x000d__x000a_\ltrch\fcs0 \cs18\v\f1\fs20\cf15\insrsid1663030\charrsid2514776 MNU[AMACTPARTYES][AMACTPARTNO]@CHOICE@AMACTMNU}{\rtlch\fcs1 \af0 \ltrch\fcs0 \insrsid1663030\charrsid2514776 #}{\rtlch\fcs1 \af0 \ltrch\fcs0 _x000d__x000a_\cs17\b0\v\fs20\cf9\lang1024\langfe1024\loch\af1\hich\af1\dbch\af31501\noproof\insrsid1663030\charrsid2514776 \hich\af1\dbch\af31501\loch\f1 &lt;/Article&gt;}{\rtlch\fcs1 \af0 \ltrch\fcs0 \insrsid1663030\charrsid2514776 _x000d__x000a_\par }\pard\plain \ltrpar\ql \li0\ri0\keepn\widctlpar\wrapdefault\aspalpha\aspnum\faauto\adjustright\rin0\lin0\itap0\pararsid10440568 \rtlch\fcs1 \af0\afs20\alang1025 \ltrch\fcs0 \fs24\lang2057\langfe2057\cgrid\langnp2057\langfenp2057 {\rtlch\fcs1 \af0 _x000d__x000a_\ltrch\fcs0 \cs17\v\fs20\cf9\lang1024\langfe1024\loch\af1\hich\af1\dbch\af31501\noproof\insrsid1663030\charrsid2514776 \hich\af1\dbch\af31501\loch\f1 &lt;DocAmend2&gt;&lt;OptDel&gt;}{\rtlch\fcs1 \af0 \ltrch\fcs0 \insrsid1663030\charrsid2514776 #}{\rtlch\fcs1 \af1 _x000d__x000a_\ltrch\fcs0 \cs18\v\f1\fs20\cf15\insrsid1663030\charrsid2514776 MNU[OPTNRACTYES][NOTAPP]@CHOICE@AMACTMNU}{\rtlch\fcs1 \af0 \ltrch\fcs0 \insrsid1663030\charrsid2514776 #}{\rtlch\fcs1 \af0 \ltrch\fcs0 _x000d__x000a_\cs17\v\fs20\cf9\lang1024\langfe1024\loch\af1\hich\af1\dbch\af31501\noproof\insrsid1663030\charrsid2514776 \hich\af1\dbch\af31501\loch\f1 &lt;/OptDel&gt;&lt;/DocAmend2&gt;}{\rtlch\fcs1 \af0 \ltrch\fcs0 \insrsid1663030\charrsid2514776 _x000d__x000a_\par }\pard \ltrpar\ql \li0\ri0\widctlpar\wrapdefault\aspalpha\aspnum\faauto\adjustright\rin0\lin0\itap0\pararsid10440568 {\rtlch\fcs1 \af0 \ltrch\fcs0 \cs17\v\fs20\cf9\lang1024\langfe1024\loch\af1\hich\af1\dbch\af31501\noproof\insrsid1663030\charrsid2514776 _x000d__x000a_\hich\af1\dbch\af31501\loch\f1 &lt;Article2&gt;&lt;OptDel&gt;}{\rtlch\fcs1 \af0 \ltrch\fcs0 \insrsid1663030\charrsid2514776 #}{\rtlch\fcs1 \af1 \ltrch\fcs0 \cs18\v\f1\fs20\cf15\insrsid1663030\charrsid2514776 MNU[OPTACTPARTYES][NOTAPP]@CHOICE@AMACTMNU}{\rtlch\fcs1 _x000d__x000a_\af0 \ltrch\fcs0 \insrsid1663030\charrsid2514776 #}{\rtlch\fcs1 \af0 \ltrch\fcs0 \cs17\v\fs20\cf9\lang1024\langfe1024\loch\af1\hich\af1\dbch\af31501\noproof\insrsid1663030\charrsid2514776 \hich\af1\dbch\af31501\loch\f1 &lt;/OptDel&gt;&lt;/Article2&gt;}{\rtlch\fcs1 _x000d__x000a_\af0 \ltrch\fcs0 \insrsid1663030\charrsid2514776 _x000d__x000a_\par \ltrrow}\trowd \ltrrow\ts11\trqc\trgaph340\trleft0\trftsWidth3\trwWidth9752\trftsWidthB3\trpaddl340\trpaddr340\trpaddfl3\trpaddft3\trpaddfb3\trpaddfr3\tblrsid16150366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6150366 \rtlch\fcs1 \af0\afs20\alang1025 \ltrch\fcs0 _x000d__x000a_\fs24\lang2057\langfe2057\cgrid\langnp2057\langfenp2057 {\rtlch\fcs1 \af0 \ltrch\fcs0 \insrsid1663030\charrsid2514776 \cell }\pard\plain \ltrpar\ql \li0\ri0\widctlpar\intbl\wrapdefault\aspalpha\aspnum\faauto\adjustright\rin0\lin0 \rtlch\fcs1 _x000d__x000a_\af0\afs20\alang1025 \ltrch\fcs0 \fs24\lang2057\langfe2057\cgrid\langnp2057\langfenp2057 {\rtlch\fcs1 \af0 \ltrch\fcs0 \insrsid1663030\charrsid2514776 \trowd 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6150366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6150366 \rtlch\fcs1 \af0\afs20\alang1025 \ltrch\fcs0 _x000d__x000a_\i\fs24\lang2057\langfe2057\cgrid\langnp2057\langfenp2057 {\rtlch\fcs1 \af0 \ltrch\fcs0 \insrsid1663030\charrsid2514776 #}{\rtlch\fcs1 \af1 \ltrch\fcs0 \cs18\v\f1\fs20\cf15\insrsid1663030\charrsid2514776 MNU[OPTLEFTAMACT][LEFTPROP]@CHOICE@AMACTMNU}{_x000d__x000a_\rtlch\fcs1 \af0 \ltrch\fcs0 \insrsid1663030\charrsid2514776 #\cell Modification\cell }\pard\plain \ltrpar\ql \li0\ri0\widctlpar\intbl\wrapdefault\aspalpha\aspnum\faauto\adjustright\rin0\lin0 \rtlch\fcs1 \af0\afs20\alang1025 \ltrch\fcs0 _x000d__x000a_\fs24\lang2057\langfe2057\cgrid\langnp2057\langfenp2057 {\rtlch\fcs1 \af0 \ltrch\fcs0 \insrsid1663030\charrsid2514776 \trowd 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6150366 \rtlch\fcs1 \af0\afs20\alang1025 \ltrch\fcs0 \fs24\lang2057\langfe2057\cgrid\langnp2057\langfenp2057 {\rtlch\fcs1 \af0 \ltrch\fcs0 _x000d__x000a_\insrsid1663030\charrsid2514776 ##\cell ##}{\rtlch\fcs1 \af0\afs24 \ltrch\fcs0 \insrsid1663030\charrsid2514776 \cell }\pard\plain \ltrpar\ql \li0\ri0\widctlpar\intbl\wrapdefault\aspalpha\aspnum\faauto\adjustright\rin0\lin0 \rtlch\fcs1 _x000d__x000a_\af0\afs20\alang1025 \ltrch\fcs0 \fs24\lang2057\langfe2057\cgrid\langnp2057\langfenp2057 {\rtlch\fcs1 \af0 \ltrch\fcs0 \insrsid1663030\charrsid2514776 \trowd \lastrow 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440568 \rtlch\fcs1 \af0\afs20\alang1025 \ltrch\fcs0 \fs24\lang2057\langfe2057\cgrid\langnp2057\langfenp2057 {\rtlch\fcs1 \af0 \ltrch\fcs0 _x000d__x000a_\insrsid1663030\charrsid2514776 Or. }{\rtlch\fcs1 \af0 \ltrch\fcs0 \cs17\v\fs20\cf9\lang1024\langfe1024\loch\af1\hich\af1\dbch\af31501\noproof\insrsid1663030\charrsid2514776 \hich\af1\dbch\af31501\loch\f1 &lt;Original&gt;}{\rtlch\fcs1 \af0 \ltrch\fcs0 _x000d__x000a_\insrsid1663030\charrsid2514776 #}{\rtlch\fcs1 \af1 \ltrch\fcs0 \cs18\v\f1\fs20\cf15\insrsid1663030\charrsid2514776 MNU[ORLANGONE][ORLANGMORE]@CHOICE@ORLANGMNU}{\rtlch\fcs1 \af0 \ltrch\fcs0 \insrsid1663030\charrsid2514776 #}{\rtlch\fcs1 \af0 \ltrch\fcs0 _x000d__x000a_\cs17\v\fs20\cf9\lang1024\langfe1024\loch\af1\hich\af1\dbch\af31501\noproof\insrsid1663030\charrsid2514776 \hich\af1\dbch\af31501\loch\f1 &lt;/Original&gt;}{\rtlch\fcs1 \af0 \ltrch\fcs0 \insrsid1663030\charrsid2514776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663030\charrsid2514776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c_x000d__x000a_b9988a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238371 HideTWBExt;}{\*\cs18 \additive \v\f1\fs20\cf15 _x000d__x000a_\spriority0 \styrsid6238371 HideTWBInt;}{\s19\ql \li0\ri0\sa120\nowidctlpar\wrapdefault\aspalpha\aspnum\faauto\adjustright\rin0\lin0\itap0 \rtlch\fcs1 \af0\afs20\alang1025 \ltrch\fcs0 \fs24\lang2057\langfe2057\cgrid\langnp2057\langfenp2057 _x000d__x000a_\sbasedon0 \snext19 \spriority0 \styrsid6238371 Normal6a;}{\s20\ql \li0\ri0\nowidctlpar\wrapdefault\aspalpha\aspnum\faauto\adjustright\rin0\lin0\itap0 \rtlch\fcs1 \af0\afs20\alang1025 \ltrch\fcs0 \b\fs24\lang2057\langfe2057\cgrid\langnp2057\langfenp2057 _x000d__x000a_\sbasedon0 \snext20 \spriority0 \styrsid6238371 NormalBold;}{\s21\qr \li0\ri0\sb240\sa240\nowidctlpar\wrapdefault\aspalpha\aspnum\faauto\adjustright\rin0\lin0\itap0 \rtlch\fcs1 \af0\afs20\alang1025 \ltrch\fcs0 _x000d__x000a_\fs24\lang2057\langfe2057\cgrid\langnp2057\langfenp2057 \sbasedon0 \snext21 \spriority0 \styrsid6238371 AmOrLang;}{\s22\qc \li0\ri0\sa240\nowidctlpar\wrapdefault\aspalpha\aspnum\faauto\adjustright\rin0\lin0\itap0 \rtlch\fcs1 \af0\afs20\alang1025 _x000d__x000a_\ltrch\fcs0 \i\fs24\lang2057\langfe2057\cgrid\langnp2057\langfenp2057 \sbasedon0 \snext22 \spriority0 \styrsid623837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6238371 AmNumberTabs;}{\s24\ql \li0\ri0\sb240\nowidctlpar\wrapdefault\aspalpha\aspnum\faauto\adjustright\rin0\lin0\itap0 \rtlch\fcs1 _x000d__x000a_\af0\afs20\alang1025 \ltrch\fcs0 \b\fs24\lang2057\langfe2057\cgrid\langnp2057\langfenp2057 \sbasedon0 \snext24 \spriority0 \styrsid6238371 NormalBold12b;}}{\*\rsidtbl \rsid24658\rsid223860\rsid735077\rsid1718133\rsid2892074\rsid3565327\rsid4666813_x000d__x000a_\rsid6238371\rsid6641733\rsid7492541\rsid7823322\rsid9599913\rsid9636012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RAMASAUSKAITE Edita}{\operator RAMASAUSKAITE Edita}{\creatim\yr2026\mo2\dy10\hr13\min50}{\revtim\yr2026\mo2\dy10\hr13\min50}{\version1}_x000d__x000a_{\edmins0}{\nofpages1}{\nofwords81}{\nofchars462}{\nofcharsws542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23837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RAMAS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59991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991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991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991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711539 \rtlch\fcs1 _x000d__x000a_\af0\afs20\alang1025 \ltrch\fcs0 \b\fs24\lang2057\langfe2057\cgrid\langnp2057\langfenp2057 {\rtlch\fcs1 \af0 \ltrch\fcs0 \cs17\b0\v\fs20\cf9\lang1024\langfe1024\loch\af1\hich\af1\dbch\af31501\noproof\insrsid6238371\charrsid2514776 {\*\bkmkstart restart}_x000d__x000a_\hich\af1\dbch\af31501\loch\f1 &lt;}{\rtlch\fcs1 \af0 \ltrch\fcs0 \cs17\b0\v\fs20\cf9\lang1024\langfe1024\loch\af1\hich\af1\dbch\af31501\noproof\insrsid6238371 \hich\af1\dbch\af31501\loch\f1 Amend}{\rtlch\fcs1 \af0 \ltrch\fcs0 _x000d__x000a_\cs17\b0\v\fs20\cf9\lang1024\langfe1024\loch\af1\hich\af1\dbch\af31501\noproof\insrsid6238371\charrsid2514776 \hich\af1\dbch\af31501\loch\f1 &gt;}{\rtlch\fcs1 \af0 \ltrch\fcs0 \insrsid6238371\charrsid2514776 Modification\tab \tab }{\rtlch\fcs1 \af0 _x000d__x000a_\ltrch\fcs0 \cs17\b0\v\fs20\cf9\lang1024\langfe1024\loch\af1\hich\af1\dbch\af31501\noproof\insrsid6238371\charrsid2514776 \hich\af1\dbch\af31501\loch\f1 &lt;}{\rtlch\fcs1 \af0 \ltrch\fcs0 _x000d__x000a_\cs17\b0\v\fs20\cf9\lang1024\langfe1024\loch\af1\hich\af1\dbch\af31501\noproof\insrsid6238371 \hich\af1\dbch\af31501\loch\f1 NumAm&gt;}{\rtlch\fcs1 \af0 \ltrch\fcs0 \insrsid6238371\charrsid2514776 #}{\rtlch\fcs1 \af1 \ltrch\fcs0 _x000d__x000a_\cs18\v\f1\fs20\cf15\insrsid6238371\charrsid2514776 ENMIENDA@NRAM@}{\rtlch\fcs1 \af0 \ltrch\fcs0 \insrsid6238371\charrsid2514776 #}{\rtlch\fcs1 \af0 \ltrch\fcs0 _x000d__x000a_\cs17\b0\v\fs20\cf9\lang1024\langfe1024\loch\af1\hich\af1\dbch\af31501\noproof\insrsid6238371\charrsid2514776 \hich\af1\dbch\af31501\loch\f1 &lt;/}{\rtlch\fcs1 \af0 \ltrch\fcs0 _x000d__x000a_\cs17\b0\v\fs20\cf9\lang1024\langfe1024\loch\af1\hich\af1\dbch\af31501\noproof\insrsid6238371 \hich\af1\dbch\af31501\loch\f1 NumAm&gt;}{\rtlch\fcs1 \af1 \ltrch\fcs0 \f1\fs20\insrsid6238371\charrsid2514776 _x000d__x000a_\par }\pard\plain \ltrpar\s24\ql \li0\ri0\sb240\keepn\nowidctlpar\wrapdefault\aspalpha\aspnum\faauto\adjustright\rin0\lin0\itap0\pararsid10440568 \rtlch\fcs1 \af0\afs20\alang1025 \ltrch\fcs0 \b\fs24\lang2057\langfe2057\cgrid\langnp2057\langfenp2057 {_x000d__x000a_\rtlch\fcs1 \af0 \ltrch\fcs0 \cs17\b0\v\fs20\cf9\lang1024\langfe1024\loch\af1\hich\af1\dbch\af31501\noproof\insrsid6238371\charrsid2514776 \hich\af1\dbch\af31501\loch\f1 &lt;DocAmend&gt;}{\rtlch\fcs1 \af0 \ltrch\fcs0 \insrsid6238371\charrsid2514776 #}{_x000d__x000a_\rtlch\fcs1 \af1 \ltrch\fcs0 \cs18\v\f1\fs20\cf15\insrsid6238371\charrsid2514776 MNU[OPTAMDOCAPP][OPTAMDOCNLE]@CHOICE@CODEMNU}{\rtlch\fcs1 \af0 \ltrch\fcs0 \insrsid6238371\charrsid2514776 ##}{\rtlch\fcs1 \af1 \ltrch\fcs0 _x000d__x000a_\cs18\v\f1\fs20\cf15\insrsid6238371\charrsid2514776 MNU[AMACTYES][NOTAPP]@CHOICE@AMACTMNU}{\rtlch\fcs1 \af0 \ltrch\fcs0 \insrsid6238371\charrsid2514776 #}{\rtlch\fcs1 \af0 \ltrch\fcs0 _x000d__x000a_\cs17\b0\v\fs20\cf9\lang1024\langfe1024\loch\af1\hich\af1\dbch\af31501\noproof\insrsid6238371\charrsid2514776 \hich\af1\dbch\af31501\loch\f1 &lt;/DocAmend&gt;}{\rtlch\fcs1 \af0 \ltrch\fcs0 \insrsid6238371\charrsid2514776 _x000d__x000a_\par }\pard\plain \ltrpar\s20\ql \li0\ri0\keepn\nowidctlpar\wrapdefault\aspalpha\aspnum\faauto\adjustright\rin0\lin0\itap0\pararsid10440568 \rtlch\fcs1 \af0\afs20\alang1025 \ltrch\fcs0 \b\fs24\lang2057\langfe2057\cgrid\langnp2057\langfenp2057 {\rtlch\fcs1 _x000d__x000a_\af0 \ltrch\fcs0 \cs17\b0\v\fs20\cf9\lang1024\langfe1024\loch\af1\hich\af1\dbch\af31501\noproof\insrsid6238371\charrsid2514776 \hich\af1\dbch\af31501\loch\f1 &lt;Article&gt;}{\rtlch\fcs1 \af0 \ltrch\fcs0 \insrsid6238371\charrsid2514776 #}{\rtlch\fcs1 \af1 _x000d__x000a_\ltrch\fcs0 \cs18\v\f1\fs20\cf15\insrsid6238371\charrsid2514776 MNU[AMACTPARTYES][AMACTPARTNO]@CHOICE@AMACTMNU}{\rtlch\fcs1 \af0 \ltrch\fcs0 \insrsid6238371\charrsid2514776 #}{\rtlch\fcs1 \af0 \ltrch\fcs0 _x000d__x000a_\cs17\b0\v\fs20\cf9\lang1024\langfe1024\loch\af1\hich\af1\dbch\af31501\noproof\insrsid6238371\charrsid2514776 \hich\af1\dbch\af31501\loch\f1 &lt;/Article&gt;}{\rtlch\fcs1 \af0 \ltrch\fcs0 \insrsid6238371\charrsid2514776 _x000d__x000a_\par }\pard\plain \ltrpar\ql \li0\ri0\keepn\widctlpar\wrapdefault\aspalpha\aspnum\faauto\adjustright\rin0\lin0\itap0\pararsid10440568 \rtlch\fcs1 \af0\afs20\alang1025 \ltrch\fcs0 \fs24\lang2057\langfe2057\cgrid\langnp2057\langfenp2057 {\rtlch\fcs1 \af0 _x000d__x000a_\ltrch\fcs0 \cs17\v\fs20\cf9\lang1024\langfe1024\loch\af1\hich\af1\dbch\af31501\noproof\insrsid6238371\charrsid2514776 \hich\af1\dbch\af31501\loch\f1 &lt;DocAmend2&gt;&lt;OptDel&gt;}{\rtlch\fcs1 \af0 \ltrch\fcs0 \insrsid6238371\charrsid2514776 #}{\rtlch\fcs1 \af1 _x000d__x000a_\ltrch\fcs0 \cs18\v\f1\fs20\cf15\insrsid6238371\charrsid2514776 MNU[OPTNRACTYES][NOTAPP]@CHOICE@AMACTMNU}{\rtlch\fcs1 \af0 \ltrch\fcs0 \insrsid6238371\charrsid2514776 #}{\rtlch\fcs1 \af0 \ltrch\fcs0 _x000d__x000a_\cs17\v\fs20\cf9\lang1024\langfe1024\loch\af1\hich\af1\dbch\af31501\noproof\insrsid6238371\charrsid2514776 \hich\af1\dbch\af31501\loch\f1 &lt;/OptDel&gt;&lt;/DocAmend2&gt;}{\rtlch\fcs1 \af0 \ltrch\fcs0 \insrsid6238371\charrsid2514776 _x000d__x000a_\par }\pard \ltrpar\ql \li0\ri0\widctlpar\wrapdefault\aspalpha\aspnum\faauto\adjustright\rin0\lin0\itap0\pararsid10440568 {\rtlch\fcs1 \af0 \ltrch\fcs0 \cs17\v\fs20\cf9\lang1024\langfe1024\loch\af1\hich\af1\dbch\af31501\noproof\insrsid6238371\charrsid2514776 _x000d__x000a_\hich\af1\dbch\af31501\loch\f1 &lt;Article2&gt;&lt;OptDel&gt;}{\rtlch\fcs1 \af0 \ltrch\fcs0 \insrsid6238371\charrsid2514776 #}{\rtlch\fcs1 \af1 \ltrch\fcs0 \cs18\v\f1\fs20\cf15\insrsid6238371\charrsid2514776 MNU[OPTACTPARTYES][NOTAPP]@CHOICE@AMACTMNU}{\rtlch\fcs1 _x000d__x000a_\af0 \ltrch\fcs0 \insrsid6238371\charrsid2514776 #}{\rtlch\fcs1 \af0 \ltrch\fcs0 \cs17\v\fs20\cf9\lang1024\langfe1024\loch\af1\hich\af1\dbch\af31501\noproof\insrsid6238371\charrsid2514776 \hich\af1\dbch\af31501\loch\f1 &lt;/OptDel&gt;&lt;/Article2&gt;}{\rtlch\fcs1 _x000d__x000a_\af0 \ltrch\fcs0 \insrsid6238371\charrsid2514776 _x000d__x000a_\par \ltrrow}\trowd \ltrrow\ts11\trqc\trgaph340\trleft0\trftsWidth3\trwWidth9752\trftsWidthB3\trpaddl340\trpaddr340\trpaddfl3\trpaddft3\trpaddfb3\trpaddfr3\tblrsid16150366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6150366 \rtlch\fcs1 \af0\afs20\alang1025 \ltrch\fcs0 _x000d__x000a_\fs24\lang2057\langfe2057\cgrid\langnp2057\langfenp2057 {\rtlch\fcs1 \af0 \ltrch\fcs0 \insrsid6238371\charrsid2514776 \cell }\pard\plain \ltrpar\ql \li0\ri0\widctlpar\intbl\wrapdefault\aspalpha\aspnum\faauto\adjustright\rin0\lin0 \rtlch\fcs1 _x000d__x000a_\af0\afs20\alang1025 \ltrch\fcs0 \fs24\lang2057\langfe2057\cgrid\langnp2057\langfenp2057 {\rtlch\fcs1 \af0 \ltrch\fcs0 \insrsid6238371\charrsid2514776 \trowd 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6150366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6150366 \rtlch\fcs1 \af0\afs20\alang1025 \ltrch\fcs0 _x000d__x000a_\i\fs24\lang2057\langfe2057\cgrid\langnp2057\langfenp2057 {\rtlch\fcs1 \af0 \ltrch\fcs0 \insrsid6238371\charrsid2514776 #}{\rtlch\fcs1 \af1 \ltrch\fcs0 \cs18\v\f1\fs20\cf15\insrsid6238371\charrsid2514776 MNU[OPTLEFTAMACT][LEFTPROP]@CHOICE@AMACTMNU}{_x000d__x000a_\rtlch\fcs1 \af0 \ltrch\fcs0 \insrsid6238371\charrsid2514776 #\cell Modification\cell }\pard\plain \ltrpar\ql \li0\ri0\widctlpar\intbl\wrapdefault\aspalpha\aspnum\faauto\adjustright\rin0\lin0 \rtlch\fcs1 \af0\afs20\alang1025 \ltrch\fcs0 _x000d__x000a_\fs24\lang2057\langfe2057\cgrid\langnp2057\langfenp2057 {\rtlch\fcs1 \af0 \ltrch\fcs0 \insrsid6238371\charrsid2514776 \trowd 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6150366 \rtlch\fcs1 \af0\afs20\alang1025 \ltrch\fcs0 \fs24\lang2057\langfe2057\cgrid\langnp2057\langfenp2057 {\rtlch\fcs1 \af0 \ltrch\fcs0 _x000d__x000a_\insrsid6238371\charrsid2514776 ##\cell ##}{\rtlch\fcs1 \af0\afs24 \ltrch\fcs0 \insrsid6238371\charrsid2514776 \cell }\pard\plain \ltrpar\ql \li0\ri0\widctlpar\intbl\wrapdefault\aspalpha\aspnum\faauto\adjustright\rin0\lin0 \rtlch\fcs1 _x000d__x000a_\af0\afs20\alang1025 \ltrch\fcs0 \fs24\lang2057\langfe2057\cgrid\langnp2057\langfenp2057 {\rtlch\fcs1 \af0 \ltrch\fcs0 \insrsid6238371\charrsid2514776 \trowd \lastrow 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440568 \rtlch\fcs1 \af0\afs20\alang1025 \ltrch\fcs0 \fs24\lang2057\langfe2057\cgrid\langnp2057\langfenp2057 {\rtlch\fcs1 \af0 \ltrch\fcs0 _x000d__x000a_\insrsid6238371\charrsid2514776 Or. }{\rtlch\fcs1 \af0 \ltrch\fcs0 \cs17\v\fs20\cf9\lang1024\langfe1024\loch\af1\hich\af1\dbch\af31501\noproof\insrsid6238371\charrsid2514776 \hich\af1\dbch\af31501\loch\f1 &lt;Original&gt;}{\rtlch\fcs1 \af0 \ltrch\fcs0 _x000d__x000a_\insrsid6238371\charrsid2514776 #}{\rtlch\fcs1 \af1 \ltrch\fcs0 \cs18\v\f1\fs20\cf15\insrsid6238371\charrsid2514776 MNU[ORLANGONE][ORLANGMORE]@CHOICE@ORLANGMNU}{\rtlch\fcs1 \af0 \ltrch\fcs0 \insrsid6238371\charrsid2514776 #}{\rtlch\fcs1 \af0 \ltrch\fcs0 _x000d__x000a_\cs17\v\fs20\cf9\lang1024\langfe1024\loch\af1\hich\af1\dbch\af31501\noproof\insrsid6238371\charrsid2514776 \hich\af1\dbch\af31501\loch\f1 &lt;/Original&gt;}{\rtlch\fcs1 \af0 \ltrch\fcs0 \insrsid6238371\charrsid2514776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6238371\charrsid2514776 \hich\af1\dbch\af31501\loch\f1 &lt;/}{\rtlch\fcs1 \af0 \ltrch\fcs0 _x000d__x000a_\cs17\v\fs20\cf9\lang1024\langfe1024\loch\af1\hich\af1\dbch\af31501\noproof\insrsid6238371 \hich\af1\dbch\af31501\loch\f1 Amend}{\rtlch\fcs1 \af0 \ltrch\fcs0 _x000d__x000a_\cs17\v\fs20\cf9\lang1024\langfe1024\loch\af1\hich\af1\dbch\af31501\noproof\insrsid6238371\charrsid2514776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3_x000d__x000a_1ee88b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_x000d__x000a_{\f34\fbidi \froman\fcharset0\fprq2{\*\panose 02040503050406030204}Cambria Math;}{\f38\fbidi \fswiss\fcharset128\fprq2{\*\panose 020b0300000000000000}Yu Gothic Light{\*\falt \'9f\'e0\'83\'53\'83\'56\'83\'62\'83\'4e Light};}_x000d__x000a_{\f163\fbidi \fswiss\fcharset128\fprq2 @Yu Gothic Light;}{\flomajor\f31500\fbidi \froman\fcharset0\fprq2{\*\panose 02020603050405020304}Times New Roman;}_x000d__x000a_{\fdbmajor\f31501\fbidi \fswiss\fcharset128\fprq2{\*\panose 020b0300000000000000}Yu Gothic Light{\*\falt \'9f\'e0\'83\'53\'83\'56\'83\'62\'83\'4e Light};}{\fhimajor\f31502\fbidi \fswiss\fcharset0\fprq2{\*\panose 020f0302020204030204}Calibri Light;}_x000d__x000a_{\fbimajor\f31503\fbidi \fswiss\fcharset0\fprq2 DokChampa;}{\flominor\f31504\fbidi \froman\fcharset0\fprq2{\*\panose 02020603050405020304}Times New Roman;}_x000d__x000a_{\fdbminor\f31505\fbidi \froman\fcharset128\fprq0{\*\panose 00000000000000000000}Yu Mincho{\*\falt \'9f\'e0\'96\'be\'92\'a9};}{\fhiminor\f31506\fbidi \fswiss\fcharset0\fprq2{\*\panose 020f0502020204030204}Calibri;}_x000d__x000a_{\fbiminor\f31507\fbidi \fswiss\fcharset0\fprq2 DokChampa;}{\f333\fbidi \froman\fcharset238\fprq2 Times New Roman CE;}{\f334\fbidi \froman\fcharset204\fprq2 Times New Roman Cyr;}{\f336\fbidi \froman\fcharset161\fprq2 Times New Roman Greek;}_x000d__x000a_{\f337\fbidi \froman\fcharset162\fprq2 Times New Roman Tur;}{\f338\fbidi \froman\fcharset177\fprq2 Times New Roman (Hebrew);}{\f339\fbidi \froman\fcharset178\fprq2 Times New Roman (Arabic);}{\f340\fbidi \froman\fcharset186\fprq2 Times New Roman Baltic;}_x000d__x000a_{\f341\fbidi \froman\fcharset163\fprq2 Times New Roman (Vietnamese);}{\f343\fbidi \fswiss\fcharset238\fprq2 Arial CE;}{\f344\fbidi \fswiss\fcharset204\fprq2 Arial Cyr;}{\f346\fbidi \fswiss\fcharset161\fprq2 Arial Greek;}_x000d__x000a_{\f347\fbidi \fswiss\fcharset162\fprq2 Arial Tur;}{\f348\fbidi \fswiss\fcharset177\fprq2 Arial (Hebrew);}{\f349\fbidi \fswiss\fcharset178\fprq2 Arial (Arabic);}{\f350\fbidi \fswiss\fcharset186\fprq2 Arial Baltic;}_x000d__x000a_{\f351\fbidi \fswiss\fcharset163\fprq2 Arial (Vietnamese);}{\f673\fbidi \froman\fcharset238\fprq2 Cambria Math CE;}{\f674\fbidi \froman\fcharset204\fprq2 Cambria Math Cyr;}{\f676\fbidi \froman\fcharset161\fprq2 Cambria Math Greek;}_x000d__x000a_{\f677\fbidi \froman\fcharset162\fprq2 Cambria Math Tur;}{\f680\fbidi \froman\fcharset186\fprq2 Cambria Math Baltic;}{\f681\fbidi \froman\fcharset163\fprq2 Cambria Math (Vietnamese);}_x000d__x000a_{\f715\fbidi \fswiss\fcharset0\fprq2 Yu Gothic Light Western{\*\falt \'9f\'e0\'83\'53\'83\'56\'83\'62\'83\'4e Light};}{\f713\fbidi \fswiss\fcharset238\fprq2 Yu Gothic Light CE{\*\falt \'9f\'e0\'83\'53\'83\'56\'83\'62\'83\'4e Light};}_x000d__x000a_{\f714\fbidi \fswiss\fcharset204\fprq2 Yu Gothic Light Cyr{\*\falt \'9f\'e0\'83\'53\'83\'56\'83\'62\'83\'4e Light};}{\f716\fbidi \fswiss\fcharset161\fprq2 Yu Gothic Light Greek{\*\falt \'9f\'e0\'83\'53\'83\'56\'83\'62\'83\'4e Light};}_x000d__x000a_{\f717\fbidi \fswiss\fcharset162\fprq2 Yu Gothic Light Tur{\*\falt \'9f\'e0\'83\'53\'83\'56\'83\'62\'83\'4e Light};}{\f720\fbidi \fswiss\fcharset186\fprq2 Yu Gothic Light Baltic{\*\falt \'9f\'e0\'83\'53\'83\'56\'83\'62\'83\'4e Light};}_x000d__x000a_{\f1965\fbidi \fswiss\fcharset0\fprq2 @Yu Gothic Light Western;}{\f1963\fbidi \fswiss\fcharset238\fprq2 @Yu Gothic Light CE;}{\f1964\fbidi \fswiss\fcharset204\fprq2 @Yu Gothic Light Cyr;}{\f1966\fbidi \fswiss\fcharset161\fprq2 @Yu Gothic Light Greek;}_x000d__x000a_{\f1967\fbidi \fswiss\fcharset162\fprq2 @Yu Gothic Light Tur;}{\f1970\fbidi \fswiss\fcharset186\fprq2 @Yu Gothic Light Baltic;}{\flomajor\f31508\fbidi \froman\fcharset238\fprq2 Times New Roman CE;}_x000d__x000a_{\flomajor\f31509\fbidi \froman\fcharset204\fprq2 Times New Roman Cyr;}{\flomajor\f31511\fbidi \froman\fcharset161\fprq2 Times New Roman Greek;}{\flomajor\f31512\fbidi \froman\fcharset162\fprq2 Times New Roman Tur;}_x000d__x000a_{\flomajor\f31513\fbidi \froman\fcharset177\fprq2 Times New Roman (Hebrew);}{\flomajor\f31514\fbidi \froman\fcharset178\fprq2 Times New Roman (Arabic);}{\flomajor\f31515\fbidi \froman\fcharset186\fprq2 Times New Roman Baltic;}_x000d__x000a_{\flomajor\f31516\fbidi \froman\fcharset163\fprq2 Times New Roman (Vietnamese);}{\fdbmajor\f31520\fbidi \fswiss\fcharset0\fprq2 Yu Gothic Light Western{\*\falt \'9f\'e0\'83\'53\'83\'56\'83\'62\'83\'4e Light};}_x000d__x000a_{\fdbmajor\f31518\fbidi \fswiss\fcharset238\fprq2 Yu Gothic Light CE{\*\falt \'9f\'e0\'83\'53\'83\'56\'83\'62\'83\'4e Light};}{\fdbmajor\f31519\fbidi \fswiss\fcharset204\fprq2 Yu Gothic Light Cyr{\*\falt \'9f\'e0\'83\'53\'83\'56\'83\'62\'83\'4e Light};}_x000d__x000a_{\fdbmajor\f31521\fbidi \fswiss\fcharset161\fprq2 Yu Gothic Light Greek{\*\falt \'9f\'e0\'83\'53\'83\'56\'83\'62\'83\'4e Light};}_x000d__x000a_{\fdbmajor\f31522\fbidi \fswiss\fcharset162\fprq2 Yu Gothic Light Tur{\*\falt \'9f\'e0\'83\'53\'83\'56\'83\'62\'83\'4e Light};}_x000d__x000a_{\fdbmajor\f31525\fbidi \fswiss\fcharset186\fprq2 Yu Gothic Light Baltic{\*\falt \'9f\'e0\'83\'53\'83\'56\'83\'62\'83\'4e Light}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7\fbidi \fswiss\fcharset222\fprq2 DokChampa (Thai);}}{\colortbl;\red0\green0\blue0;\red0\green0\blue255;\red0\green255\blue255;\red0\green255\blue0;\red255\green0\blue255;\red255\green0\blue0;\red255\green255\blue0;_x000d__x000a_\red255\green255\blue255;\red0\green0\blue128;\red0\green128\blue128;\red0\green128\blue0;\red128\green0\blue128;\red128\green0\blue0;\red128\green128\blue0;\red128\green128\blue128;\red192\green192\blue192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40525 HideTWBExt;}{_x000d__x000a_\s18\ql \li0\ri0\sa120\nowidctlpar\wrapdefault\aspalpha\aspnum\faauto\adjustright\rin0\lin0\itap0 \rtlch\fcs1 \af0\afs20\alang1025 \ltrch\fcs0 \fs24\lang2057\langfe2057\cgrid\langnp2057\langfenp2057 \sbasedon0 \snext18 \spriority0 \styrsid740525 _x000d__x000a_Normal6a;}{\s19\ql \li0\ri0\nowidctlpar\wrapdefault\aspalpha\aspnum\faauto\adjustright\rin0\lin0\itap0 \rtlch\fcs1 \af0\afs20\alang1025 \ltrch\fcs0 \b\fs24\lang2057\langfe2057\cgrid\langnp2057\langfenp2057 \sbasedon0 \snext19 \spriority0 \styrsid740525 _x000d__x000a_NormalBold;}{\s20\qr \li0\ri0\sb240\sa240\nowidctlpar\wrapdefault\aspalpha\aspnum\faauto\adjustright\rin0\lin0\itap0 \rtlch\fcs1 \af0\afs20\alang1025 \ltrch\fcs0 \fs24\lang2057\langfe2057\cgrid\langnp2057\langfenp2057 _x000d__x000a_\sbasedon0 \snext20 \spriority0 \styrsid740525 AmOrLang;}{\s21\qc \li0\ri0\sa240\nowidctlpar\wrapdefault\aspalpha\aspnum\faauto\adjustright\rin0\lin0\itap0 \rtlch\fcs1 \af0\afs20\alang1025 \ltrch\fcs0 _x000d__x000a_\i\fs24\lang2057\langfe2057\cgrid\langnp2057\langfenp2057 \sbasedon0 \snext21 \spriority0 \styrsid740525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740525 AmNumberTabs;}}{\*\rsidtbl \rsid24658\rsid223860\rsid735077\rsid740525\rsid1718133\rsid2892074\rsid3565327\rsid4666813\rsid6641733_x000d__x000a_\rsid7823322\rsid9636012\rsid10377208\rsid11215221\rsid11549030\rsid12154954\rsid12470139\rsid14382809\rsid14424199\rsid15204470\rsid15285974\rsid15950462\rsid16324206\rsid16662270}{\mmathPr\mmathFont34\mbrkBin0\mbrkBinSub0\msmallFrac0\mdispDef1\mlMargin0_x000d__x000a_\mrMargin0\mdefJc1\mwrapIndent1440\mintLim0\mnaryLim1}{\info{\author nmonkuniene}{\operator MONKUNIENE Neringa}{\creatim\yr2024\mo9\dy3\hr22\min47}{\revtim\yr2024\mo9\dy3\hr22\min47}{\version1}{\edmins0}{\nofpages1}{\nofwords126}{\nofchars72}_x000d__x000a_{\nofcharsws197}{\vern109}}{\*\xmlnstbl {\xmlns1 http://schemas.microsoft.com/office/word/2003/wordml}}\paperw11906\paperh16838\margl1418\margr1418\margt1134\margb1418\gutter0\ltrsect _x000d__x000a_\facingp\widowctrl\ftnbj\aenddoc\ftnrestart\hyphhotz396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40525\newtblstyruls\nogrowautofit\usenormstyforlist\noindnmbrts\felnbrelev\nocxsptable\indrlsweleven\noafcnsttbl\afelev\utinl\hwelev\spltpgpar\notcvasp\notbrkcnstfrctbl\notvatxbx\krnprsnet\cachedcolbal \donotshowprops1_x000d__x000a_\nouicompat \fet0{\*\wgrffmtfilter 013f}\nofeaturethrottle1\ilfomacatclnup0{\*\template C:\\Users\\NMONK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47013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47013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47013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47013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740525 \rtlch\fcs1 _x000d__x000a_\af0\afs20\alang1025 \ltrch\fcs0 \b\fs24\lang2057\langfe2057\cgrid\langnp2057\langfenp2057 {\rtlch\fcs1 \af0 \ltrch\fcs0 \cs17\b0\v\fs20\cf9\lang1024\langfe1024\loch\af1\hich\af1\dbch\af31501\noproof\insrsid740525\charrsid12784134 {\*\bkmkstart restartA}_x000d__x000a_\hich\af1\dbch\af31501\loch\f1 &lt;AmendA&gt;}{\rtlch\fcs1 \af0 \ltrch\fcs0 \insrsid740525\charrsid12784134 [ZAMENDMENT]\tab \tab }{\rtlch\fcs1 \af0 \ltrch\fcs0 _x000d__x000a_\cs17\b0\v\fs20\cf9\lang1024\langfe1024\loch\af1\hich\af1\dbch\af31501\noproof\insrsid740525\charrsid12784134 \hich\af1\dbch\af31501\loch\f1 &lt;NumAmA&gt;}{\rtlch\fcs1 \af0 \ltrch\fcs0 \insrsid740525\charrsid12784134 [ZNRAM]}{\rtlch\fcs1 \af0 \ltrch\fcs0 _x000d__x000a_\cs17\b0\v\fs20\cf9\lang1024\langfe1024\loch\af1\hich\af1\dbch\af31501\noproof\insrsid740525\charrsid12784134 \hich\af1\dbch\af31501\loch\f1 &lt;/NumAmA&gt;}{\rtlch\fcs1 \af0 \ltrch\fcs0 \insrsid740525\charrsid12784134 _x000d__x000a_\par }\pard\plain \ltrpar\ql \li0\ri0\widctlpar\wrapdefault\aspalpha\aspnum\faauto\adjustright\rin0\lin0\itap0\pararsid740525 \rtlch\fcs1 \af0\afs20\alang1025 \ltrch\fcs0 \fs24\lang2057\langfe2057\cgrid\langnp2057\langfenp2057 {\rtlch\fcs1 \af1 \ltrch\fcs0 _x000d__x000a_\f1\fs20\insrsid740525\charrsid7104822 _x000d__x000a_\par }\pard\plain \ltrpar\s19\ql \li0\ri0\nowidctlpar\wrapdefault\aspalpha\aspnum\faauto\adjustright\rin0\lin0\itap0\pararsid740525 \rtlch\fcs1 \af0\afs20\alang1025 \ltrch\fcs0 \b\fs24\lang2057\langfe2057\cgrid\langnp2057\langfenp2057 {\rtlch\fcs1 \af0 _x000d__x000a_\ltrch\fcs0 \cs17\b0\v\fs20\cf9\lang1024\langfe1024\loch\af1\hich\af1\dbch\af31501\noproof\insrsid740525\charrsid12784134 \hich\af1\dbch\af31501\loch\f1 &lt;DocAmend&gt;}{\rtlch\fcs1 \af0 \ltrch\fcs0 \insrsid740525\charrsid12784134 [ZRESOLUTION]}{\rtlch\fcs1 _x000d__x000a_\af0 \ltrch\fcs0 \cs17\b0\v\fs20\cf9\lang1024\langfe1024\loch\af1\hich\af1\dbch\af31501\noproof\insrsid740525\charrsid12784134 \hich\af1\dbch\af31501\loch\f1 &lt;/DocAmend&gt;}{\rtlch\fcs1 \af0 \ltrch\fcs0 \insrsid740525\charrsid12784134 _x000d__x000a_\par }{\rtlch\fcs1 \af0 \ltrch\fcs0 \cs17\b0\v\fs20\cf9\lang1024\langfe1024\loch\af1\hich\af1\dbch\af31501\noproof\insrsid740525\charrsid8741043 \hich\af1\dbch\af31501\loch\f1 &lt;Article&gt;}{\rtlch\fcs1 \af0 \ltrch\fcs0 \insrsid740525\charrsid8741043 [ZRESPART]}{_x000d__x000a_\rtlch\fcs1 \af0 \ltrch\fcs0 \cs17\b0\v\fs20\cf9\lang1024\langfe1024\loch\af1\hich\af1\dbch\af31501\noproof\insrsid740525\charrsid8741043 \hich\af1\dbch\af31501\loch\f1 &lt;/Article&gt;}{\rtlch\fcs1 \af0 \ltrch\fcs0 \insrsid740525\charrsid8741043 _x000d__x000a_\par \ltrrow}\trowd \irow0\irowband0\ltrrow\ts11\trqc\trgaph340\trleft0\trftsWidth1\trftsWidthB3\trpaddl340\trpaddr340\trpaddfl3\trpaddft3\trpaddfb3\trpaddfr3\tblrsid13843976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3843976 \rtlch\fcs1 \af0\afs20\alang1025 \ltrch\fcs0 _x000d__x000a_\fs24\lang2057\langfe2057\cgrid\langnp2057\langfenp2057 {\rtlch\fcs1 \af0 \ltrch\fcs0 \insrsid740525\charrsid12784134 \cell }\pard\plain \ltrpar\ql \li0\ri0\widctlpar\intbl\wrapdefault\aspalpha\aspnum\faauto\adjustright\rin0\lin0 \rtlch\fcs1 _x000d__x000a_\af0\afs20\alang1025 \ltrch\fcs0 \fs24\lang2057\langfe2057\cgrid\langnp2057\langfenp2057 {\rtlch\fcs1 \af0 \ltrch\fcs0 \insrsid740525\charrsid12784134 \trowd \irow0\irowband0\ltrrow_x000d__x000a_\ts11\trqc\trgaph340\trleft0\trftsWidth1\trftsWidthB3\trpaddl340\trpaddr340\trpaddfl3\trpaddft3\trpaddfb3\trpaddfr3\tblrsid13843976\tblind0\tblindtype3 \clvertalt\clbrdrt\brdrtbl \clbrdrl\brdrtbl \clbrdrb\brdrtbl \clbrdrr\brdrtbl _x000d__x000a_\cltxlrtb\clftsWidth3\clwWidth9752\clshdrawnil \cellx9752\row \ltrrow}\trowd \irow1\irowband1\ltrrow\ts11\trqc\trgaph340\trleft0\trftsWidth1\trftsWidthB3\trpaddl340\trpaddr340\trpaddfl3\trpaddft3\trpaddfb3\trpaddfr3\tblrsid13843976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1\qc \li0\ri0\sa240\keepn\nowidctlpar\intbl\wrapdefault\aspalpha\aspnum\faauto\adjustright\rin0\lin0\pararsid13843976 \rtlch\fcs1 \af0\afs20\alang1025 \ltrch\fcs0 _x000d__x000a_\i\fs24\lang2057\langfe2057\cgrid\langnp2057\langfenp2057 {\rtlch\fcs1 \af0 \ltrch\fcs0 \insrsid740525\charrsid12784134 [ZLEFTA]\cell [ZRIGHT]\cell }\pard\plain \ltrpar\ql \li0\ri0\widctlpar\intbl\wrapdefault\aspalpha\aspnum\faauto\adjustright\rin0\lin0 _x000d__x000a_\rtlch\fcs1 \af0\afs20\alang1025 \ltrch\fcs0 \fs24\lang2057\langfe2057\cgrid\langnp2057\langfenp2057 {\rtlch\fcs1 \af0 \ltrch\fcs0 \insrsid740525\charrsid12784134 \trowd \irow1\irowband1\ltrrow_x000d__x000a_\ts11\trqc\trgaph340\trleft0\trftsWidth1\trftsWidthB3\trpaddl340\trpaddr340\trpaddfl3\trpaddft3\trpaddfb3\trpaddfr3\tblrsid1384397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8\ql \li0\ri0\sa120\nowidctlpar\intbl\wrapdefault\aspalpha\aspnum\faauto\adjustright\rin0\lin0\pararsid13843976 \rtlch\fcs1 \af0\afs20\alang1025 \ltrch\fcs0 \fs24\lang2057\langfe2057\cgrid\langnp2057\langfenp2057 {\rtlch\fcs1 \af0 \ltrch\fcs0 _x000d__x000a_\insrsid740525\charrsid12784134 [ZTEXTL]\cell [ZTEXTR]}{\rtlch\fcs1 \af0\afs24 \ltrch\fcs0 \insrsid740525\charrsid12784134 \cell }\pard\plain \ltrpar\ql \li0\ri0\widctlpar\intbl\wrapdefault\aspalpha\aspnum\faauto\adjustright\rin0\lin0 \rtlch\fcs1 _x000d__x000a_\af0\afs20\alang1025 \ltrch\fcs0 \fs24\lang2057\langfe2057\cgrid\langnp2057\langfenp2057 {\rtlch\fcs1 \af0 \ltrch\fcs0 \insrsid740525\charrsid12784134 \trowd \irow2\irowband2\lastrow \ltrrow_x000d__x000a_\ts11\trqc\trgaph340\trleft0\trftsWidth1\trftsWidthB3\trpaddl340\trpaddr340\trpaddfl3\trpaddft3\trpaddfb3\trpaddfr3\tblrsid1384397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0\qr \li0\ri0\sb240\sa240\nowidctlpar\wrapdefault\aspalpha\aspnum\faauto\adjustright\rin0\lin0\itap0\pararsid740525 \rtlch\fcs1 \af0\afs20\alang1025 \ltrch\fcs0 \fs24\lang2057\langfe2057\cgrid\langnp2057\langfenp2057 {\rtlch\fcs1 \af0 \ltrch\fcs0 _x000d__x000a_\insrsid740525\charrsid12784134 Or. }{\rtlch\fcs1 \af0 \ltrch\fcs0 \cs17\v\fs20\cf9\lang1024\langfe1024\loch\af1\hich\af1\dbch\af31501\noproof\insrsid740525\charrsid12784134 \hich\af1\dbch\af31501\loch\f1 &lt;Original&gt;}{\rtlch\fcs1 \af0 \ltrch\fcs0 _x000d__x000a_\insrsid740525\charrsid12784134 [ZORLANG]}{\rtlch\fcs1 \af0 \ltrch\fcs0 \cs17\v\fs20\cf9\lang1024\langfe1024\loch\af1\hich\af1\dbch\af31501\noproof\insrsid740525\charrsid12784134 \hich\af1\dbch\af31501\loch\f1 &lt;/Original&gt;}{\rtlch\fcs1 \af0 \ltrch\fcs0 _x000d__x000a_\insrsid740525\charrsid12784134 _x000d__x000a_\par }\pard\plain \ltrpar\ql \li0\ri0\widctlpar\wrapdefault\aspalpha\aspnum\faauto\adjustright\rin0\lin0\itap0\pararsid740525 \rtlch\fcs1 \af0\afs20\alang1025 \ltrch\fcs0 \fs24\lang2057\langfe2057\cgrid\langnp2057\langfenp2057 {\rtlch\fcs1 \af0 \ltrch\fcs0 _x000d__x000a_\cs17\v\fs20\cf9\lang1024\langfe1024\loch\af1\hich\af1\dbch\af31501\noproof\insrsid740525\charrsid12784134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b_x000d__x000a_d9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_x000d__x000a_{\f34\fbidi \froman\fcharset0\fprq2{\*\panose 02040503050406030204}Cambria Math;}{\f38\fbidi \fswiss\fcharset128\fprq2{\*\panose 020b0300000000000000}Yu Gothic Light{\*\falt \'9f\'e0\'83\'53\'83\'56\'83\'62\'83\'4e Light};}_x000d__x000a_{\f163\fbidi \fswiss\fcharset128\fprq2 @Yu Gothic Light;}{\flomajor\f31500\fbidi \froman\fcharset0\fprq2{\*\panose 02020603050405020304}Times New Roman;}_x000d__x000a_{\fdbmajor\f31501\fbidi \fswiss\fcharset128\fprq2{\*\panose 020b0300000000000000}Yu Gothic Light{\*\falt \'9f\'e0\'83\'53\'83\'56\'83\'62\'83\'4e Light};}{\fhimajor\f31502\fbidi \fswiss\fcharset0\fprq2{\*\panose 020f0302020204030204}Calibri Light;}_x000d__x000a_{\fbimajor\f31503\fbidi \fswiss\fcharset0\fprq2 DokChampa;}{\flominor\f31504\fbidi \froman\fcharset0\fprq2{\*\panose 02020603050405020304}Times New Roman;}_x000d__x000a_{\fdbminor\f31505\fbidi \froman\fcharset128\fprq0{\*\panose 00000000000000000000}Yu Mincho{\*\falt \'9f\'e0\'96\'be\'92\'a9};}{\fhiminor\f31506\fbidi \fswiss\fcharset0\fprq2{\*\panose 020f0502020204030204}Calibri;}_x000d__x000a_{\fbiminor\f31507\fbidi \fswiss\fcharset0\fprq2 DokChampa;}{\f333\fbidi \froman\fcharset238\fprq2 Times New Roman CE;}{\f334\fbidi \froman\fcharset204\fprq2 Times New Roman Cyr;}{\f336\fbidi \froman\fcharset161\fprq2 Times New Roman Greek;}_x000d__x000a_{\f337\fbidi \froman\fcharset162\fprq2 Times New Roman Tur;}{\f338\fbidi \froman\fcharset177\fprq2 Times New Roman (Hebrew);}{\f339\fbidi \froman\fcharset178\fprq2 Times New Roman (Arabic);}{\f340\fbidi \froman\fcharset186\fprq2 Times New Roman Baltic;}_x000d__x000a_{\f341\fbidi \froman\fcharset163\fprq2 Times New Roman (Vietnamese);}{\f343\fbidi \fswiss\fcharset238\fprq2 Arial CE;}{\f344\fbidi \fswiss\fcharset204\fprq2 Arial Cyr;}{\f346\fbidi \fswiss\fcharset161\fprq2 Arial Greek;}_x000d__x000a_{\f347\fbidi \fswiss\fcharset162\fprq2 Arial Tur;}{\f348\fbidi \fswiss\fcharset177\fprq2 Arial (Hebrew);}{\f349\fbidi \fswiss\fcharset178\fprq2 Arial (Arabic);}{\f350\fbidi \fswiss\fcharset186\fprq2 Arial Baltic;}_x000d__x000a_{\f351\fbidi \fswiss\fcharset163\fprq2 Arial (Vietnamese);}{\f673\fbidi \froman\fcharset238\fprq2 Cambria Math CE;}{\f674\fbidi \froman\fcharset204\fprq2 Cambria Math Cyr;}{\f676\fbidi \froman\fcharset161\fprq2 Cambria Math Greek;}_x000d__x000a_{\f677\fbidi \froman\fcharset162\fprq2 Cambria Math Tur;}{\f680\fbidi \froman\fcharset186\fprq2 Cambria Math Baltic;}{\f681\fbidi \froman\fcharset163\fprq2 Cambria Math (Vietnamese);}_x000d__x000a_{\f715\fbidi \fswiss\fcharset0\fprq2 Yu Gothic Light Western{\*\falt \'9f\'e0\'83\'53\'83\'56\'83\'62\'83\'4e Light};}{\f713\fbidi \fswiss\fcharset238\fprq2 Yu Gothic Light CE{\*\falt \'9f\'e0\'83\'53\'83\'56\'83\'62\'83\'4e Light};}_x000d__x000a_{\f714\fbidi \fswiss\fcharset204\fprq2 Yu Gothic Light Cyr{\*\falt \'9f\'e0\'83\'53\'83\'56\'83\'62\'83\'4e Light};}{\f716\fbidi \fswiss\fcharset161\fprq2 Yu Gothic Light Greek{\*\falt \'9f\'e0\'83\'53\'83\'56\'83\'62\'83\'4e Light};}_x000d__x000a_{\f717\fbidi \fswiss\fcharset162\fprq2 Yu Gothic Light Tur{\*\falt \'9f\'e0\'83\'53\'83\'56\'83\'62\'83\'4e Light};}{\f720\fbidi \fswiss\fcharset186\fprq2 Yu Gothic Light Baltic{\*\falt \'9f\'e0\'83\'53\'83\'56\'83\'62\'83\'4e Light};}_x000d__x000a_{\f1965\fbidi \fswiss\fcharset0\fprq2 @Yu Gothic Light Western;}{\f1963\fbidi \fswiss\fcharset238\fprq2 @Yu Gothic Light CE;}{\f1964\fbidi \fswiss\fcharset204\fprq2 @Yu Gothic Light Cyr;}{\f1966\fbidi \fswiss\fcharset161\fprq2 @Yu Gothic Light Greek;}_x000d__x000a_{\f1967\fbidi \fswiss\fcharset162\fprq2 @Yu Gothic Light Tur;}{\f1970\fbidi \fswiss\fcharset186\fprq2 @Yu Gothic Light Baltic;}{\flomajor\f31508\fbidi \froman\fcharset238\fprq2 Times New Roman CE;}_x000d__x000a_{\flomajor\f31509\fbidi \froman\fcharset204\fprq2 Times New Roman Cyr;}{\flomajor\f31511\fbidi \froman\fcharset161\fprq2 Times New Roman Greek;}{\flomajor\f31512\fbidi \froman\fcharset162\fprq2 Times New Roman Tur;}_x000d__x000a_{\flomajor\f31513\fbidi \froman\fcharset177\fprq2 Times New Roman (Hebrew);}{\flomajor\f31514\fbidi \froman\fcharset178\fprq2 Times New Roman (Arabic);}{\flomajor\f31515\fbidi \froman\fcharset186\fprq2 Times New Roman Baltic;}_x000d__x000a_{\flomajor\f31516\fbidi \froman\fcharset163\fprq2 Times New Roman (Vietnamese);}{\fdbmajor\f31520\fbidi \fswiss\fcharset0\fprq2 Yu Gothic Light Western{\*\falt \'9f\'e0\'83\'53\'83\'56\'83\'62\'83\'4e Light};}_x000d__x000a_{\fdbmajor\f31518\fbidi \fswiss\fcharset238\fprq2 Yu Gothic Light CE{\*\falt \'9f\'e0\'83\'53\'83\'56\'83\'62\'83\'4e Light};}{\fdbmajor\f31519\fbidi \fswiss\fcharset204\fprq2 Yu Gothic Light Cyr{\*\falt \'9f\'e0\'83\'53\'83\'56\'83\'62\'83\'4e Light};}_x000d__x000a_{\fdbmajor\f31521\fbidi \fswiss\fcharset161\fprq2 Yu Gothic Light Greek{\*\falt \'9f\'e0\'83\'53\'83\'56\'83\'62\'83\'4e Light};}_x000d__x000a_{\fdbmajor\f31522\fbidi \fswiss\fcharset162\fprq2 Yu Gothic Light Tur{\*\falt \'9f\'e0\'83\'53\'83\'56\'83\'62\'83\'4e Light};}_x000d__x000a_{\fdbmajor\f31525\fbidi \fswiss\fcharset186\fprq2 Yu Gothic Light Baltic{\*\falt \'9f\'e0\'83\'53\'83\'56\'83\'62\'83\'4e Light}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7\fbidi \fswiss\fcharset222\fprq2 DokChampa (Thai);}}{\colortbl;\red0\green0\blue0;\red0\green0\blue255;\red0\green255\blue255;\red0\green255\blue0;\red255\green0\blue255;\red255\green0\blue0;\red255\green255\blue0;_x000d__x000a_\red255\green255\blue255;\red0\green0\blue128;\red0\green128\blue128;\red0\green128\blue0;\red128\green0\blue128;\red128\green0\blue0;\red128\green128\blue0;\red128\green128\blue128;\red192\green192\blue192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818912 HideTWBExt;}{_x000d__x000a_\s18\ql \li0\ri0\sa120\nowidctlpar\wrapdefault\aspalpha\aspnum\faauto\adjustright\rin0\lin0\itap0 \rtlch\fcs1 \af0\afs20\alang1025 \ltrch\fcs0 \fs24\lang2057\langfe2057\cgrid\langnp2057\langfenp2057 \sbasedon0 \snext18 \spriority0 \styrsid6818912 _x000d__x000a_Normal6a;}{\s19\ql \li0\ri0\nowidctlpar\wrapdefault\aspalpha\aspnum\faauto\adjustright\rin0\lin0\itap0 \rtlch\fcs1 \af0\afs20\alang1025 \ltrch\fcs0 \b\fs24\lang2057\langfe2057\cgrid\langnp2057\langfenp2057 \sbasedon0 \snext19 \spriority0 \styrsid6818912 _x000d__x000a_NormalBold;}{\s20\qr \li0\ri0\sb240\sa240\nowidctlpar\wrapdefault\aspalpha\aspnum\faauto\adjustright\rin0\lin0\itap0 \rtlch\fcs1 \af0\afs20\alang1025 \ltrch\fcs0 \fs24\lang2057\langfe2057\cgrid\langnp2057\langfenp2057 _x000d__x000a_\sbasedon0 \snext20 \spriority0 \styrsid6818912 AmOrLang;}{\s21\qc \li0\ri0\sa240\nowidctlpar\wrapdefault\aspalpha\aspnum\faauto\adjustright\rin0\lin0\itap0 \rtlch\fcs1 \af0\afs20\alang1025 \ltrch\fcs0 _x000d__x000a_\i\fs24\lang2057\langfe2057\cgrid\langnp2057\langfenp2057 \sbasedon0 \snext21 \spriority0 \styrsid6818912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6818912 AmNumberTabs;}{\s23\ql \li0\ri0\sb240\nowidctlpar\wrapdefault\aspalpha\aspnum\faauto\adjustright\rin0\lin0\itap0 \rtlch\fcs1 _x000d__x000a_\af0\afs20\alang1025 \ltrch\fcs0 \b\fs24\lang2057\langfe2057\cgrid\langnp2057\langfenp2057 \sbasedon0 \snext23 \spriority0 \styrsid6818912 NormalBold12b;}}{\*\rsidtbl \rsid24658\rsid223860\rsid735077\rsid1718133\rsid2892074\rsid3565327\rsid4666813_x000d__x000a_\rsid6641733\rsid6818912\rsid7823322\rsid9636012\rsid10377208\rsid11215221\rsid11549030\rsid11603985\rsid12154954\rsid14382809\rsid14424199\rsid15204470\rsid15285974\rsid15950462\rsid16324206\rsid16662270}{\mmathPr\mmathFont34\mbrkBin0\mbrkBinSub0_x000d__x000a_\msmallFrac0\mdispDef1\mlMargin0\mrMargin0\mdefJc1\mwrapIndent1440\mintLim0\mnaryLim1}{\info{\author nmonkuniene}{\operator MONKUNIENE Neringa}{\creatim\yr2024\mo9\dy3\hr22\min47}{\revtim\yr2024\mo9\dy3\hr22\min47}{\version1}{\edmins0}{\nofpages1}_x000d__x000a_{\nofwords191}{\nofchars109}{\nofcharsws299}{\vern109}}{\*\xmlnstbl {\xmlns1 http://schemas.microsoft.com/office/word/2003/wordml}}\paperw11906\paperh16838\margl1418\margr1418\margt1134\margb1418\gutter0\ltrsect _x000d__x000a_\facingp\widowctrl\ftnbj\aenddoc\ftnrestart\hyphhotz396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818912\newtblstyruls\nogrowautofit\usenormstyforlist\noindnmbrts\felnbrelev\nocxsptable\indrlsweleven\noafcnsttbl\afelev\utinl\hwelev\spltpgpar\notcvasp\notbrkcnstfrctbl\notvatxbx\krnprsnet\cachedcolbal \donotshowprops1_x000d__x000a_\nouicompat \fet0{\*\wgrffmtfilter 013f}\nofeaturethrottle1\ilfomacatclnup0{\*\template C:\\Users\\NMONK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60398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60398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60398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60398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6818912 \rtlch\fcs1 _x000d__x000a_\af0\afs20\alang1025 \ltrch\fcs0 \b\fs24\lang2057\langfe2057\cgrid\langnp2057\langfenp2057 {\rtlch\fcs1 \af0 \ltrch\fcs0 \cs17\b0\v\fs20\cf9\lang1024\langfe1024\loch\af1\hich\af1\dbch\af31501\noproof\insrsid6818912\charrsid12784134 {\*\bkmkstart restartB}_x000d__x000a_\hich\af1\dbch\af31501\loch\f1 &lt;AmendB&gt;}{\rtlch\fcs1 \af0 \ltrch\fcs0 \insrsid6818912\charrsid12784134 [}{\rtlch\fcs1 \af0 \ltrch\fcs0 \insrsid6818912\charrsid614398 ZMODIFICATION}{\rtlch\fcs1 \af0 \ltrch\fcs0 \insrsid6818912\charrsid12784134 ]\tab \tab }_x000d__x000a_{\rtlch\fcs1 \af0 \ltrch\fcs0 \cs17\b0\v\fs20\cf9\lang1024\langfe1024\loch\af1\hich\af1\dbch\af31501\noproof\insrsid6818912\charrsid12784134 \hich\af1\dbch\af31501\loch\f1 &lt;NumAmB&gt;}{\rtlch\fcs1 \af0 \ltrch\fcs0 \insrsid6818912\charrsid12784134 [ZNRAM]}{_x000d__x000a_\rtlch\fcs1 \af0 \ltrch\fcs0 \cs17\b0\v\fs20\cf9\lang1024\langfe1024\loch\af1\hich\af1\dbch\af31501\noproof\insrsid6818912\charrsid12784134 \hich\af1\dbch\af31501\loch\f1 &lt;/NumAmB&gt;}{\rtlch\fcs1 \af0 \ltrch\fcs0 \insrsid6818912\charrsid12784134 _x000d__x000a_\par }\pard\plain \ltrpar\ql \li0\ri0\widctlpar\wrapdefault\aspalpha\aspnum\faauto\adjustright\rin0\lin0\itap0\pararsid6818912 \rtlch\fcs1 \af0\afs20\alang1025 \ltrch\fcs0 \fs24\lang2057\langfe2057\cgrid\langnp2057\langfenp2057 {\rtlch\fcs1 \af1 \ltrch\fcs0 _x000d__x000a_\f1\fs20\insrsid6818912\charrsid614398 _x000d__x000a_\par }\pard\plain \ltrpar\s23\ql \li0\ri0\sb240\keepn\nowidctlpar\wrapdefault\aspalpha\aspnum\faauto\adjustright\rin0\lin0\itap0\pararsid6818912 \rtlch\fcs1 \af0\afs20\alang1025 \ltrch\fcs0 \b\fs24\lang2057\langfe2057\cgrid\langnp2057\langfenp2057 {_x000d__x000a_\rtlch\fcs1 \af0 \ltrch\fcs0 \cs17\b0\v\fs20\cf9\lang1024\langfe1024\loch\af1\hich\af1\dbch\af31501\noproof\insrsid6818912\charrsid5516682 \hich\af1\dbch\af31501\loch\f1 &lt;DocAmend&gt;}{\rtlch\fcs1 \af0 \ltrch\fcs0 \insrsid6818912\charrsid5516682 [Z}{_x000d__x000a_\rtlch\fcs1 \af0 \ltrch\fcs0 \insrsid6818912 AMDOC}{\rtlch\fcs1 \af0 \ltrch\fcs0 \insrsid6818912\charrsid5516682 ][ZAMACT]}{\rtlch\fcs1 \af0 \ltrch\fcs0 _x000d__x000a_\cs17\b0\v\fs20\cf9\lang1024\langfe1024\loch\af1\hich\af1\dbch\af31501\noproof\insrsid6818912\charrsid5516682 \hich\af1\dbch\af31501\loch\f1 &lt;/DocAmend&gt;}{\rtlch\fcs1 \af0 \ltrch\fcs0 \insrsid6818912\charrsid5516682 _x000d__x000a_\par }\pard\plain \ltrpar\s19\ql \li0\ri0\keepn\nowidctlpar\wrapdefault\aspalpha\aspnum\faauto\adjustright\rin0\lin0\itap0\pararsid6818912 \rtlch\fcs1 \af0\afs20\alang1025 \ltrch\fcs0 \b\fs24\lang2057\langfe2057\cgrid\langnp2057\langfenp2057 {\rtlch\fcs1 \af0 _x000d__x000a_\ltrch\fcs0 \cs17\b0\v\fs20\cf9\lang1024\langfe1024\loch\af1\hich\af1\dbch\af31501\noproof\insrsid6818912\charrsid5516682 \hich\af1\dbch\af31501\loch\f1 &lt;Article&gt;}{\rtlch\fcs1 \af0 \ltrch\fcs0 \insrsid6818912\charrsid5516682 [ZAMPART]}{\rtlch\fcs1 \af0 _x000d__x000a_\ltrch\fcs0 \cs17\b0\v\fs20\cf9\lang1024\langfe1024\loch\af1\hich\af1\dbch\af31501\noproof\insrsid6818912\charrsid5516682 \hich\af1\dbch\af31501\loch\f1 &lt;/Article&gt;}{\rtlch\fcs1 \af0 \ltrch\fcs0 \insrsid6818912\charrsid5516682 _x000d__x000a_\par }\pard\plain \ltrpar\ql \li0\ri0\keepn\widctlpar\wrapdefault\aspalpha\aspnum\faauto\adjustright\rin0\lin0\itap0\pararsid6818912 \rtlch\fcs1 \af0\afs20\alang1025 \ltrch\fcs0 \fs24\lang2057\langfe2057\cgrid\langnp2057\langfenp2057 {\rtlch\fcs1 \af0 _x000d__x000a_\ltrch\fcs0 \cs17\v\fs20\cf9\lang1024\langfe1024\loch\af1\hich\af1\dbch\af31501\noproof\insrsid6818912\charrsid5516682 \hich\af1\dbch\af31501\loch\f1 &lt;DocAmend2&gt;&lt;OptDel&gt;}{\rtlch\fcs1 \af0 \ltrch\fcs0 \insrsid6818912\charrsid5516682 [ZNRACT]}{\rtlch\fcs1 _x000d__x000a_\af0 \ltrch\fcs0 \cs17\v\fs20\cf9\lang1024\langfe1024\loch\af1\hich\af1\dbch\af31501\noproof\insrsid6818912\charrsid5516682 \hich\af1\dbch\af31501\loch\f1 &lt;/OptDel&gt;\hich\af1\dbch\af31501\loch\f1 &lt;/DocAmend2&gt;}{\rtlch\fcs1 \af0 \ltrch\fcs0 _x000d__x000a_\insrsid6818912\charrsid5516682 _x000d__x000a_\par }\pard \ltrpar\ql \li0\ri0\widctlpar\wrapdefault\aspalpha\aspnum\faauto\adjustright\rin0\lin0\itap0\pararsid6818912 {\rtlch\fcs1 \af0 \ltrch\fcs0 \cs17\v\fs20\cf9\lang1024\langfe1024\loch\af1\hich\af1\dbch\af31501\noproof\insrsid6818912\charrsid5516682 _x000d__x000a_\hich\af1\dbch\af31501\loch\f1 &lt;Article2&gt;&lt;OptDel&gt;}{\rtlch\fcs1 \af0 \ltrch\fcs0 \insrsid6818912\charrsid5516682 [ZACTPART]}{\rtlch\fcs1 \af0 \ltrch\fcs0 _x000d__x000a_\cs17\v\fs20\cf9\lang1024\langfe1024\loch\af1\hich\af1\dbch\af31501\noproof\insrsid6818912\charrsid5516682 \hich\af1\dbch\af31501\loch\f1 &lt;/OptDel&gt;&lt;/Article2&gt;}{\rtlch\fcs1 \af0 \ltrch\fcs0 \insrsid6818912\charrsid5516682 _x000d__x000a_\par \ltrrow}\trowd \irow0\irowband0\ltrrow\ts11\trqc\trgaph340\trleft0\trftsWidth3\trwWidth9752\trftsWidthB3\trpaddl340\trpaddr340\trpaddfl3\trpaddft3\trpaddfb3\trpaddfr3\tblrsid16150366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6150366 \rtlch\fcs1 \af0\afs20\alang1025 _x000d__x000a_\ltrch\fcs0 \fs24\lang2057\langfe2057\cgrid\langnp2057\langfenp2057 {\rtlch\fcs1 \af0 \ltrch\fcs0 \insrsid6818912\charrsid5516682 \cell }\pard\plain \ltrpar\ql \li0\ri0\widctlpar\intbl\wrapdefault\aspalpha\aspnum\faauto\adjustright\rin0\lin0 \rtlch\fcs1 _x000d__x000a_\af0\afs20\alang1025 \ltrch\fcs0 \fs24\lang2057\langfe2057\cgrid\langnp2057\langfenp2057 {\rtlch\fcs1 \af0 \ltrch\fcs0 \insrsid6818912\charrsid5516682 \trowd \irow0\irowband0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1\qc \li0\ri0\sa240\keepn\nowidctlpar\intbl\wrapdefault\aspalpha\aspnum\faauto\adjustright\rin0\lin0\pararsid16150366 \rtlch\fcs1 \af0\afs20\alang1025 \ltrch\fcs0 \i\fs24\lang2057\langfe2057\cgrid\langnp2057\langfenp2057 {\rtlch\fcs1 \af0 \ltrch\fcs0 _x000d__x000a_\insrsid6818912\charrsid5516682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6818912\charrsid5516682 \trowd \irow1\irowband1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8\ql \li0\ri0\sa120\nowidctlpar\intbl\wrapdefault\aspalpha\aspnum\faauto\adjustright\rin0\lin0\pararsid16150366 \rtlch\fcs1 \af0\afs20\alang1025 \ltrch\fcs0 \fs24\lang2057\langfe2057\cgrid\langnp2057\langfenp2057 {\rtlch\fcs1 \af0 \ltrch\fcs0 _x000d__x000a_\insrsid6818912\charrsid5516682 [ZTEXTL]\cell [ZTEXTR]}{\rtlch\fcs1 \af0\afs24 \ltrch\fcs0 \insrsid6818912\charrsid5516682 \cell }\pard\plain \ltrpar\ql \li0\ri0\widctlpar\intbl\wrapdefault\aspalpha\aspnum\faauto\adjustright\rin0\lin0 \rtlch\fcs1 _x000d__x000a_\af0\afs20\alang1025 \ltrch\fcs0 \fs24\lang2057\langfe2057\cgrid\langnp2057\langfenp2057 {\rtlch\fcs1 \af0 \ltrch\fcs0 \insrsid6818912\charrsid5516682 \trowd \irow2\irowband2\lastrow 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0\qr \li0\ri0\sb240\sa240\nowidctlpar\wrapdefault\aspalpha\aspnum\faauto\adjustright\rin0\lin0\itap0\pararsid6818912 \rtlch\fcs1 \af0\afs20\alang1025 \ltrch\fcs0 \fs24\lang2057\langfe2057\cgrid\langnp2057\langfenp2057 {\rtlch\fcs1 \af0 \ltrch\fcs0 _x000d__x000a_\insrsid6818912\charrsid5516682 Or. }{\rtlch\fcs1 \af0 \ltrch\fcs0 \cs17\v\fs20\cf9\lang1024\langfe1024\loch\af1\hich\af1\dbch\af31501\noproof\insrsid6818912\charrsid5516682 \hich\af1\dbch\af31501\loch\f1 &lt;Original&gt;}{\rtlch\fcs1 \af0 \ltrch\fcs0 _x000d__x000a_\insrsid6818912\charrsid5516682 [ZORLANG]}{\rtlch\fcs1 \af0 \ltrch\fcs0 \cs17\v\fs20\cf9\lang1024\langfe1024\loch\af1\hich\af1\dbch\af31501\noproof\insrsid6818912\charrsid5516682 \hich\af1\dbch\af31501\loch\f1 &lt;/Original&gt;}{\rtlch\fcs1 \af0 \ltrch\fcs0 _x000d__x000a_\insrsid6818912\charrsid12784134 _x000d__x000a_\par }\pard\plain \ltrpar\ql \li0\ri0\widctlpar\wrapdefault\aspalpha\aspnum\faauto\adjustright\rin0\lin0\itap0\pararsid6818912 \rtlch\fcs1 \af0\afs20\alang1025 \ltrch\fcs0 \fs24\lang2057\langfe2057\cgrid\langnp2057\langfenp2057 {\rtlch\fcs1 \af0 \ltrch\fcs0 _x000d__x000a_\cs17\v\fs20\cf9\lang1024\langfe1024\loch\af1\hich\af1\dbch\af31501\noproof\insrsid6818912\charrsid1278413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0_x000d__x000a_b688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_x000d__x000a_{\f34\fbidi \froman\fcharset0\fprq2{\*\panose 02040503050406030204}Cambria Math;}{\f38\fbidi \fswiss\fcharset128\fprq2{\*\panose 020b0300000000000000}Yu Gothic Light{\*\falt \'9f\'e0\'83\'53\'83\'56\'83\'62\'83\'4e Light};}_x000d__x000a_{\f163\fbidi \fswiss\fcharset128\fprq2 @Yu Gothic Light;}{\flomajor\f31500\fbidi \froman\fcharset0\fprq2{\*\panose 02020603050405020304}Times New Roman;}_x000d__x000a_{\fdbmajor\f31501\fbidi \fswiss\fcharset128\fprq2{\*\panose 020b0300000000000000}Yu Gothic Light{\*\falt \'9f\'e0\'83\'53\'83\'56\'83\'62\'83\'4e Light};}{\fhimajor\f31502\fbidi \fswiss\fcharset0\fprq2{\*\panose 020f0302020204030204}Calibri Light;}_x000d__x000a_{\fbimajor\f31503\fbidi \fswiss\fcharset0\fprq2 DokChampa;}{\flominor\f31504\fbidi \froman\fcharset0\fprq2{\*\panose 02020603050405020304}Times New Roman;}_x000d__x000a_{\fdbminor\f31505\fbidi \froman\fcharset128\fprq0{\*\panose 00000000000000000000}Yu Mincho{\*\falt \'9f\'e0\'96\'be\'92\'a9};}{\fhiminor\f31506\fbidi \fswiss\fcharset0\fprq2{\*\panose 020f0502020204030204}Calibri;}_x000d__x000a_{\fbiminor\f31507\fbidi \fswiss\fcharset0\fprq2 DokChampa;}{\f333\fbidi \froman\fcharset238\fprq2 Times New Roman CE;}{\f334\fbidi \froman\fcharset204\fprq2 Times New Roman Cyr;}{\f336\fbidi \froman\fcharset161\fprq2 Times New Roman Greek;}_x000d__x000a_{\f337\fbidi \froman\fcharset162\fprq2 Times New Roman Tur;}{\f338\fbidi \froman\fcharset177\fprq2 Times New Roman (Hebrew);}{\f339\fbidi \froman\fcharset178\fprq2 Times New Roman (Arabic);}{\f340\fbidi \froman\fcharset186\fprq2 Times New Roman Baltic;}_x000d__x000a_{\f341\fbidi \froman\fcharset163\fprq2 Times New Roman (Vietnamese);}{\f343\fbidi \fswiss\fcharset238\fprq2 Arial CE;}{\f344\fbidi \fswiss\fcharset204\fprq2 Arial Cyr;}{\f346\fbidi \fswiss\fcharset161\fprq2 Arial Greek;}_x000d__x000a_{\f347\fbidi \fswiss\fcharset162\fprq2 Arial Tur;}{\f348\fbidi \fswiss\fcharset177\fprq2 Arial (Hebrew);}{\f349\fbidi \fswiss\fcharset178\fprq2 Arial (Arabic);}{\f350\fbidi \fswiss\fcharset186\fprq2 Arial Baltic;}_x000d__x000a_{\f351\fbidi \fswiss\fcharset163\fprq2 Arial (Vietnamese);}{\f673\fbidi \froman\fcharset238\fprq2 Cambria Math CE;}{\f674\fbidi \froman\fcharset204\fprq2 Cambria Math Cyr;}{\f676\fbidi \froman\fcharset161\fprq2 Cambria Math Greek;}_x000d__x000a_{\f677\fbidi \froman\fcharset162\fprq2 Cambria Math Tur;}{\f680\fbidi \froman\fcharset186\fprq2 Cambria Math Baltic;}{\f681\fbidi \froman\fcharset163\fprq2 Cambria Math (Vietnamese);}_x000d__x000a_{\f715\fbidi \fswiss\fcharset0\fprq2 Yu Gothic Light Western{\*\falt \'9f\'e0\'83\'53\'83\'56\'83\'62\'83\'4e Light};}{\f713\fbidi \fswiss\fcharset238\fprq2 Yu Gothic Light CE{\*\falt \'9f\'e0\'83\'53\'83\'56\'83\'62\'83\'4e Light};}_x000d__x000a_{\f714\fbidi \fswiss\fcharset204\fprq2 Yu Gothic Light Cyr{\*\falt \'9f\'e0\'83\'53\'83\'56\'83\'62\'83\'4e Light};}{\f716\fbidi \fswiss\fcharset161\fprq2 Yu Gothic Light Greek{\*\falt \'9f\'e0\'83\'53\'83\'56\'83\'62\'83\'4e Light};}_x000d__x000a_{\f717\fbidi \fswiss\fcharset162\fprq2 Yu Gothic Light Tur{\*\falt \'9f\'e0\'83\'53\'83\'56\'83\'62\'83\'4e Light};}{\f720\fbidi \fswiss\fcharset186\fprq2 Yu Gothic Light Baltic{\*\falt \'9f\'e0\'83\'53\'83\'56\'83\'62\'83\'4e Light};}_x000d__x000a_{\f1965\fbidi \fswiss\fcharset0\fprq2 @Yu Gothic Light Western;}{\f1963\fbidi \fswiss\fcharset238\fprq2 @Yu Gothic Light CE;}{\f1964\fbidi \fswiss\fcharset204\fprq2 @Yu Gothic Light Cyr;}{\f1966\fbidi \fswiss\fcharset161\fprq2 @Yu Gothic Light Greek;}_x000d__x000a_{\f1967\fbidi \fswiss\fcharset162\fprq2 @Yu Gothic Light Tur;}{\f1970\fbidi \fswiss\fcharset186\fprq2 @Yu Gothic Light Baltic;}{\flomajor\f31508\fbidi \froman\fcharset238\fprq2 Times New Roman CE;}_x000d__x000a_{\flomajor\f31509\fbidi \froman\fcharset204\fprq2 Times New Roman Cyr;}{\flomajor\f31511\fbidi \froman\fcharset161\fprq2 Times New Roman Greek;}{\flomajor\f31512\fbidi \froman\fcharset162\fprq2 Times New Roman Tur;}_x000d__x000a_{\flomajor\f31513\fbidi \froman\fcharset177\fprq2 Times New Roman (Hebrew);}{\flomajor\f31514\fbidi \froman\fcharset178\fprq2 Times New Roman (Arabic);}{\flomajor\f31515\fbidi \froman\fcharset186\fprq2 Times New Roman Baltic;}_x000d__x000a_{\flomajor\f31516\fbidi \froman\fcharset163\fprq2 Times New Roman (Vietnamese);}{\fdbmajor\f31520\fbidi \fswiss\fcharset0\fprq2 Yu Gothic Light Western{\*\falt \'9f\'e0\'83\'53\'83\'56\'83\'62\'83\'4e Light};}_x000d__x000a_{\fdbmajor\f31518\fbidi \fswiss\fcharset238\fprq2 Yu Gothic Light CE{\*\falt \'9f\'e0\'83\'53\'83\'56\'83\'62\'83\'4e Light};}{\fdbmajor\f31519\fbidi \fswiss\fcharset204\fprq2 Yu Gothic Light Cyr{\*\falt \'9f\'e0\'83\'53\'83\'56\'83\'62\'83\'4e Light};}_x000d__x000a_{\fdbmajor\f31521\fbidi \fswiss\fcharset161\fprq2 Yu Gothic Light Greek{\*\falt \'9f\'e0\'83\'53\'83\'56\'83\'62\'83\'4e Light};}_x000d__x000a_{\fdbmajor\f31522\fbidi \fswiss\fcharset162\fprq2 Yu Gothic Light Tur{\*\falt \'9f\'e0\'83\'53\'83\'56\'83\'62\'83\'4e Light};}_x000d__x000a_{\fdbmajor\f31525\fbidi \fswiss\fcharset186\fprq2 Yu Gothic Light Baltic{\*\falt \'9f\'e0\'83\'53\'83\'56\'83\'62\'83\'4e Light}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7\fbidi \fswiss\fcharset222\fprq2 DokChampa (Thai);}}{\colortbl;\red0\green0\blue0;\red0\green0\blue255;\red0\green255\blue255;\red0\green255\blue0;\red255\green0\blue255;\red255\green0\blue0;\red255\green255\blue0;_x000d__x000a_\red255\green255\blue255;\red0\green0\blue128;\red0\green128\blue128;\red0\green128\blue0;\red128\green0\blue128;\red128\green0\blue0;\red128\green128\blue0;\red128\green128\blue128;\red192\green192\blue192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818912 HideTWBExt;}{_x000d__x000a_\s18\ql \li0\ri0\sa120\nowidctlpar\wrapdefault\aspalpha\aspnum\faauto\adjustright\rin0\lin0\itap0 \rtlch\fcs1 \af0\afs20\alang1025 \ltrch\fcs0 \fs24\lang2057\langfe2057\cgrid\langnp2057\langfenp2057 \sbasedon0 \snext18 \spriority0 \styrsid6818912 _x000d__x000a_Normal6a;}{\s19\ql \li0\ri0\nowidctlpar\wrapdefault\aspalpha\aspnum\faauto\adjustright\rin0\lin0\itap0 \rtlch\fcs1 \af0\afs20\alang1025 \ltrch\fcs0 \b\fs24\lang2057\langfe2057\cgrid\langnp2057\langfenp2057 \sbasedon0 \snext19 \spriority0 \styrsid6818912 _x000d__x000a_NormalBold;}{\s20\qr \li0\ri0\sb240\sa240\nowidctlpar\wrapdefault\aspalpha\aspnum\faauto\adjustright\rin0\lin0\itap0 \rtlch\fcs1 \af0\afs20\alang1025 \ltrch\fcs0 \fs24\lang2057\langfe2057\cgrid\langnp2057\langfenp2057 _x000d__x000a_\sbasedon0 \snext20 \spriority0 \styrsid6818912 AmOrLang;}{\s21\qc \li0\ri0\sa240\nowidctlpar\wrapdefault\aspalpha\aspnum\faauto\adjustright\rin0\lin0\itap0 \rtlch\fcs1 \af0\afs20\alang1025 \ltrch\fcs0 _x000d__x000a_\i\fs24\lang2057\langfe2057\cgrid\langnp2057\langfenp2057 \sbasedon0 \snext21 \spriority0 \styrsid6818912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6818912 AmNumberTabs;}{\s23\ql \li0\ri0\sb240\nowidctlpar\wrapdefault\aspalpha\aspnum\faauto\adjustright\rin0\lin0\itap0 \rtlch\fcs1 _x000d__x000a_\af0\afs20\alang1025 \ltrch\fcs0 \b\fs24\lang2057\langfe2057\cgrid\langnp2057\langfenp2057 \sbasedon0 \snext23 \spriority0 \styrsid6818912 NormalBold12b;}}{\*\rsidtbl \rsid24658\rsid223860\rsid735077\rsid1718133\rsid2892074\rsid3565327\rsid4666813_x000d__x000a_\rsid6641733\rsid6818912\rsid7823322\rsid9636012\rsid10377208\rsid11215221\rsid11549030\rsid11603985\rsid12154954\rsid14382809\rsid14424199\rsid15204470\rsid15285974\rsid15950462\rsid16324206\rsid16662270}{\mmathPr\mmathFont34\mbrkBin0\mbrkBinSub0_x000d__x000a_\msmallFrac0\mdispDef1\mlMargin0\mrMargin0\mdefJc1\mwrapIndent1440\mintLim0\mnaryLim1}{\info{\author nmonkuniene}{\operator MONKUNIENE Neringa}{\creatim\yr2024\mo9\dy3\hr22\min47}{\revtim\yr2024\mo9\dy3\hr22\min47}{\version1}{\edmins0}{\nofpages1}_x000d__x000a_{\nofwords191}{\nofchars109}{\nofcharsws299}{\vern109}}{\*\xmlnstbl {\xmlns1 http://schemas.microsoft.com/office/word/2003/wordml}}\paperw11906\paperh16838\margl1418\margr1418\margt1134\margb1418\gutter0\ltrsect _x000d__x000a_\facingp\widowctrl\ftnbj\aenddoc\ftnrestart\hyphhotz396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818912\newtblstyruls\nogrowautofit\usenormstyforlist\noindnmbrts\felnbrelev\nocxsptable\indrlsweleven\noafcnsttbl\afelev\utinl\hwelev\spltpgpar\notcvasp\notbrkcnstfrctbl\notvatxbx\krnprsnet\cachedcolbal \donotshowprops1_x000d__x000a_\nouicompat \fet0{\*\wgrffmtfilter 013f}\nofeaturethrottle1\ilfomacatclnup0{\*\template C:\\Users\\NMONK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60398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60398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60398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60398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6818912 \rtlch\fcs1 _x000d__x000a_\af0\afs20\alang1025 \ltrch\fcs0 \b\fs24\lang2057\langfe2057\cgrid\langnp2057\langfenp2057 {\rtlch\fcs1 \af0 \ltrch\fcs0 \cs17\b0\v\fs20\cf9\lang1024\langfe1024\loch\af1\hich\af1\dbch\af31501\noproof\insrsid6818912\charrsid12784134 {\*\bkmkstart restartB}_x000d__x000a_\hich\af1\dbch\af31501\loch\f1 &lt;AmendB&gt;}{\rtlch\fcs1 \af0 \ltrch\fcs0 \insrsid6818912\charrsid12784134 [}{\rtlch\fcs1 \af0 \ltrch\fcs0 \insrsid6818912\charrsid614398 ZMODIFICATION}{\rtlch\fcs1 \af0 \ltrch\fcs0 \insrsid6818912\charrsid12784134 ]\tab \tab }_x000d__x000a_{\rtlch\fcs1 \af0 \ltrch\fcs0 \cs17\b0\v\fs20\cf9\lang1024\langfe1024\loch\af1\hich\af1\dbch\af31501\noproof\insrsid6818912\charrsid12784134 \hich\af1\dbch\af31501\loch\f1 &lt;NumAmB&gt;}{\rtlch\fcs1 \af0 \ltrch\fcs0 \insrsid6818912\charrsid12784134 [ZNRAM]}{_x000d__x000a_\rtlch\fcs1 \af0 \ltrch\fcs0 \cs17\b0\v\fs20\cf9\lang1024\langfe1024\loch\af1\hich\af1\dbch\af31501\noproof\insrsid6818912\charrsid12784134 \hich\af1\dbch\af31501\loch\f1 &lt;/NumAmB&gt;}{\rtlch\fcs1 \af0 \ltrch\fcs0 \insrsid6818912\charrsid12784134 _x000d__x000a_\par }\pard\plain \ltrpar\ql \li0\ri0\widctlpar\wrapdefault\aspalpha\aspnum\faauto\adjustright\rin0\lin0\itap0\pararsid6818912 \rtlch\fcs1 \af0\afs20\alang1025 \ltrch\fcs0 \fs24\lang2057\langfe2057\cgrid\langnp2057\langfenp2057 {\rtlch\fcs1 \af1 \ltrch\fcs0 _x000d__x000a_\f1\fs20\insrsid6818912\charrsid614398 _x000d__x000a_\par }\pard\plain \ltrpar\s23\ql \li0\ri0\sb240\keepn\nowidctlpar\wrapdefault\aspalpha\aspnum\faauto\adjustright\rin0\lin0\itap0\pararsid6818912 \rtlch\fcs1 \af0\afs20\alang1025 \ltrch\fcs0 \b\fs24\lang2057\langfe2057\cgrid\langnp2057\langfenp2057 {_x000d__x000a_\rtlch\fcs1 \af0 \ltrch\fcs0 \cs17\b0\v\fs20\cf9\lang1024\langfe1024\loch\af1\hich\af1\dbch\af31501\noproof\insrsid6818912\charrsid5516682 \hich\af1\dbch\af31501\loch\f1 &lt;DocAmend&gt;}{\rtlch\fcs1 \af0 \ltrch\fcs0 \insrsid6818912\charrsid5516682 [Z}{_x000d__x000a_\rtlch\fcs1 \af0 \ltrch\fcs0 \insrsid6818912 AMDOC}{\rtlch\fcs1 \af0 \ltrch\fcs0 \insrsid6818912\charrsid5516682 ][ZAMACT]}{\rtlch\fcs1 \af0 \ltrch\fcs0 _x000d__x000a_\cs17\b0\v\fs20\cf9\lang1024\langfe1024\loch\af1\hich\af1\dbch\af31501\noproof\insrsid6818912\charrsid5516682 \hich\af1\dbch\af31501\loch\f1 &lt;/DocAmend&gt;}{\rtlch\fcs1 \af0 \ltrch\fcs0 \insrsid6818912\charrsid5516682 _x000d__x000a_\par }\pard\plain \ltrpar\s19\ql \li0\ri0\keepn\nowidctlpar\wrapdefault\aspalpha\aspnum\faauto\adjustright\rin0\lin0\itap0\pararsid6818912 \rtlch\fcs1 \af0\afs20\alang1025 \ltrch\fcs0 \b\fs24\lang2057\langfe2057\cgrid\langnp2057\langfenp2057 {\rtlch\fcs1 \af0 _x000d__x000a_\ltrch\fcs0 \cs17\b0\v\fs20\cf9\lang1024\langfe1024\loch\af1\hich\af1\dbch\af31501\noproof\insrsid6818912\charrsid5516682 \hich\af1\dbch\af31501\loch\f1 &lt;Article&gt;}{\rtlch\fcs1 \af0 \ltrch\fcs0 \insrsid6818912\charrsid5516682 [ZAMPART]}{\rtlch\fcs1 \af0 _x000d__x000a_\ltrch\fcs0 \cs17\b0\v\fs20\cf9\lang1024\langfe1024\loch\af1\hich\af1\dbch\af31501\noproof\insrsid6818912\charrsid5516682 \hich\af1\dbch\af31501\loch\f1 &lt;/Article&gt;}{\rtlch\fcs1 \af0 \ltrch\fcs0 \insrsid6818912\charrsid5516682 _x000d__x000a_\par }\pard\plain \ltrpar\ql \li0\ri0\keepn\widctlpar\wrapdefault\aspalpha\aspnum\faauto\adjustright\rin0\lin0\itap0\pararsid6818912 \rtlch\fcs1 \af0\afs20\alang1025 \ltrch\fcs0 \fs24\lang2057\langfe2057\cgrid\langnp2057\langfenp2057 {\rtlch\fcs1 \af0 _x000d__x000a_\ltrch\fcs0 \cs17\v\fs20\cf9\lang1024\langfe1024\loch\af1\hich\af1\dbch\af31501\noproof\insrsid6818912\charrsid5516682 \hich\af1\dbch\af31501\loch\f1 &lt;DocAmend2&gt;&lt;OptDel&gt;}{\rtlch\fcs1 \af0 \ltrch\fcs0 \insrsid6818912\charrsid5516682 [ZNRACT]}{\rtlch\fcs1 _x000d__x000a_\af0 \ltrch\fcs0 \cs17\v\fs20\cf9\lang1024\langfe1024\loch\af1\hich\af1\dbch\af31501\noproof\insrsid6818912\charrsid5516682 \hich\af1\dbch\af31501\loch\f1 &lt;/OptDel&gt;\hich\af1\dbch\af31501\loch\f1 &lt;/DocAmend2&gt;}{\rtlch\fcs1 \af0 \ltrch\fcs0 _x000d__x000a_\insrsid6818912\charrsid5516682 _x000d__x000a_\par }\pard \ltrpar\ql \li0\ri0\widctlpar\wrapdefault\aspalpha\aspnum\faauto\adjustright\rin0\lin0\itap0\pararsid6818912 {\rtlch\fcs1 \af0 \ltrch\fcs0 \cs17\v\fs20\cf9\lang1024\langfe1024\loch\af1\hich\af1\dbch\af31501\noproof\insrsid6818912\charrsid5516682 _x000d__x000a_\hich\af1\dbch\af31501\loch\f1 &lt;Article2&gt;&lt;OptDel&gt;}{\rtlch\fcs1 \af0 \ltrch\fcs0 \insrsid6818912\charrsid5516682 [ZACTPART]}{\rtlch\fcs1 \af0 \ltrch\fcs0 _x000d__x000a_\cs17\v\fs20\cf9\lang1024\langfe1024\loch\af1\hich\af1\dbch\af31501\noproof\insrsid6818912\charrsid5516682 \hich\af1\dbch\af31501\loch\f1 &lt;/OptDel&gt;&lt;/Article2&gt;}{\rtlch\fcs1 \af0 \ltrch\fcs0 \insrsid6818912\charrsid5516682 _x000d__x000a_\par \ltrrow}\trowd \irow0\irowband0\ltrrow\ts11\trqc\trgaph340\trleft0\trftsWidth3\trwWidth9752\trftsWidthB3\trpaddl340\trpaddr340\trpaddfl3\trpaddft3\trpaddfb3\trpaddfr3\tblrsid16150366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6150366 \rtlch\fcs1 \af0\afs20\alang1025 _x000d__x000a_\ltrch\fcs0 \fs24\lang2057\langfe2057\cgrid\langnp2057\langfenp2057 {\rtlch\fcs1 \af0 \ltrch\fcs0 \insrsid6818912\charrsid5516682 \cell }\pard\plain \ltrpar\ql \li0\ri0\widctlpar\intbl\wrapdefault\aspalpha\aspnum\faauto\adjustright\rin0\lin0 \rtlch\fcs1 _x000d__x000a_\af0\afs20\alang1025 \ltrch\fcs0 \fs24\lang2057\langfe2057\cgrid\langnp2057\langfenp2057 {\rtlch\fcs1 \af0 \ltrch\fcs0 \insrsid6818912\charrsid5516682 \trowd \irow0\irowband0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1\qc \li0\ri0\sa240\keepn\nowidctlpar\intbl\wrapdefault\aspalpha\aspnum\faauto\adjustright\rin0\lin0\pararsid16150366 \rtlch\fcs1 \af0\afs20\alang1025 \ltrch\fcs0 \i\fs24\lang2057\langfe2057\cgrid\langnp2057\langfenp2057 {\rtlch\fcs1 \af0 \ltrch\fcs0 _x000d__x000a_\insrsid6818912\charrsid5516682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6818912\charrsid5516682 \trowd \irow1\irowband1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8\ql \li0\ri0\sa120\nowidctlpar\intbl\wrapdefault\aspalpha\aspnum\faauto\adjustright\rin0\lin0\pararsid16150366 \rtlch\fcs1 \af0\afs20\alang1025 \ltrch\fcs0 \fs24\lang2057\langfe2057\cgrid\langnp2057\langfenp2057 {\rtlch\fcs1 \af0 \ltrch\fcs0 _x000d__x000a_\insrsid6818912\charrsid5516682 [ZTEXTL]\cell [ZTEXTR]}{\rtlch\fcs1 \af0\afs24 \ltrch\fcs0 \insrsid6818912\charrsid5516682 \cell }\pard\plain \ltrpar\ql \li0\ri0\widctlpar\intbl\wrapdefault\aspalpha\aspnum\faauto\adjustright\rin0\lin0 \rtlch\fcs1 _x000d__x000a_\af0\afs20\alang1025 \ltrch\fcs0 \fs24\lang2057\langfe2057\cgrid\langnp2057\langfenp2057 {\rtlch\fcs1 \af0 \ltrch\fcs0 \insrsid6818912\charrsid5516682 \trowd \irow2\irowband2\lastrow 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0\qr \li0\ri0\sb240\sa240\nowidctlpar\wrapdefault\aspalpha\aspnum\faauto\adjustright\rin0\lin0\itap0\pararsid6818912 \rtlch\fcs1 \af0\afs20\alang1025 \ltrch\fcs0 \fs24\lang2057\langfe2057\cgrid\langnp2057\langfenp2057 {\rtlch\fcs1 \af0 \ltrch\fcs0 _x000d__x000a_\insrsid6818912\charrsid5516682 Or. }{\rtlch\fcs1 \af0 \ltrch\fcs0 \cs17\v\fs20\cf9\lang1024\langfe1024\loch\af1\hich\af1\dbch\af31501\noproof\insrsid6818912\charrsid5516682 \hich\af1\dbch\af31501\loch\f1 &lt;Original&gt;}{\rtlch\fcs1 \af0 \ltrch\fcs0 _x000d__x000a_\insrsid6818912\charrsid5516682 [ZORLANG]}{\rtlch\fcs1 \af0 \ltrch\fcs0 \cs17\v\fs20\cf9\lang1024\langfe1024\loch\af1\hich\af1\dbch\af31501\noproof\insrsid6818912\charrsid5516682 \hich\af1\dbch\af31501\loch\f1 &lt;/Original&gt;}{\rtlch\fcs1 \af0 \ltrch\fcs0 _x000d__x000a_\insrsid6818912\charrsid12784134 _x000d__x000a_\par }\pard\plain \ltrpar\ql \li0\ri0\widctlpar\wrapdefault\aspalpha\aspnum\faauto\adjustright\rin0\lin0\itap0\pararsid6818912 \rtlch\fcs1 \af0\afs20\alang1025 \ltrch\fcs0 \fs24\lang2057\langfe2057\cgrid\langnp2057\langfenp2057 {\rtlch\fcs1 \af0 \ltrch\fcs0 _x000d__x000a_\cs17\v\fs20\cf9\lang1024\langfe1024\loch\af1\hich\af1\dbch\af31501\noproof\insrsid6818912\charrsid1278413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0_x000d__x000a_b688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Consent_Interim"/>
    <w:docVar w:name="strSubDir" w:val="1337"/>
    <w:docVar w:name="TITLENLEMNU" w:val=" 1"/>
    <w:docVar w:name="TVTAMACTPART" w:val="jjjjjjj"/>
    <w:docVar w:name="TXTAUTHOR" w:val="Željana Zovko"/>
    <w:docVar w:name="TXTLANGUE" w:val="EN"/>
    <w:docVar w:name="TXTLANGUEMIN" w:val="en"/>
    <w:docVar w:name="TXTNRC" w:val="0000/2026"/>
    <w:docVar w:name="TXTNRCOM" w:val="(2025)0309"/>
    <w:docVar w:name="TXTNRFIRSTAM" w:val="1"/>
    <w:docVar w:name="TXTNRLASTAM" w:val="3"/>
    <w:docVar w:name="TXTNRPE" w:val="784.366"/>
    <w:docVar w:name="TXTNRPROC" w:val="2025/0162R"/>
    <w:docVar w:name="TXTPEorAP" w:val="PE"/>
    <w:docVar w:name="TXTROUTE" w:val="PA\1337206EN.docx"/>
    <w:docVar w:name="TXTTITLE" w:val="on the conclusion of a broad package of agreements to consolidate, deepen and expand the bilateral relations with the Swiss Confederation"/>
    <w:docVar w:name="TXTVERSION" w:val="01-00"/>
  </w:docVars>
  <w:rsids>
    <w:rsidRoot w:val="00265F58"/>
    <w:rsid w:val="00023B7B"/>
    <w:rsid w:val="00062634"/>
    <w:rsid w:val="00077BC5"/>
    <w:rsid w:val="00095FFE"/>
    <w:rsid w:val="000A05CA"/>
    <w:rsid w:val="000B6C4B"/>
    <w:rsid w:val="000D001F"/>
    <w:rsid w:val="000D099F"/>
    <w:rsid w:val="000E5E09"/>
    <w:rsid w:val="000E6813"/>
    <w:rsid w:val="000F0F02"/>
    <w:rsid w:val="001275F4"/>
    <w:rsid w:val="001406E8"/>
    <w:rsid w:val="00192BB2"/>
    <w:rsid w:val="001A455F"/>
    <w:rsid w:val="001A4B4F"/>
    <w:rsid w:val="001D3DFC"/>
    <w:rsid w:val="001F6ED8"/>
    <w:rsid w:val="002013D8"/>
    <w:rsid w:val="00212D35"/>
    <w:rsid w:val="00245C7F"/>
    <w:rsid w:val="00265F58"/>
    <w:rsid w:val="002A4AC9"/>
    <w:rsid w:val="002B2892"/>
    <w:rsid w:val="002C0EE6"/>
    <w:rsid w:val="002C34AE"/>
    <w:rsid w:val="002E2F2E"/>
    <w:rsid w:val="002E5D40"/>
    <w:rsid w:val="002E5D4F"/>
    <w:rsid w:val="00307C14"/>
    <w:rsid w:val="003639AA"/>
    <w:rsid w:val="003707A7"/>
    <w:rsid w:val="00386FAC"/>
    <w:rsid w:val="0039283C"/>
    <w:rsid w:val="00394A2C"/>
    <w:rsid w:val="003B72FC"/>
    <w:rsid w:val="003D684B"/>
    <w:rsid w:val="003E2253"/>
    <w:rsid w:val="003E35FB"/>
    <w:rsid w:val="003F3B83"/>
    <w:rsid w:val="003F3C35"/>
    <w:rsid w:val="0041624B"/>
    <w:rsid w:val="00431E30"/>
    <w:rsid w:val="00464B5E"/>
    <w:rsid w:val="00487232"/>
    <w:rsid w:val="00495CA4"/>
    <w:rsid w:val="004A34E6"/>
    <w:rsid w:val="004C28FB"/>
    <w:rsid w:val="004E53A4"/>
    <w:rsid w:val="004E54DC"/>
    <w:rsid w:val="004F48ED"/>
    <w:rsid w:val="00503C5B"/>
    <w:rsid w:val="0057271C"/>
    <w:rsid w:val="00577018"/>
    <w:rsid w:val="005779E7"/>
    <w:rsid w:val="005C06C9"/>
    <w:rsid w:val="005D0786"/>
    <w:rsid w:val="005E3670"/>
    <w:rsid w:val="005E6863"/>
    <w:rsid w:val="005E6A56"/>
    <w:rsid w:val="00600DC9"/>
    <w:rsid w:val="00633AE0"/>
    <w:rsid w:val="00643F39"/>
    <w:rsid w:val="00644823"/>
    <w:rsid w:val="006668F3"/>
    <w:rsid w:val="0066728C"/>
    <w:rsid w:val="00671B9F"/>
    <w:rsid w:val="006A1C4B"/>
    <w:rsid w:val="006C6936"/>
    <w:rsid w:val="006F328A"/>
    <w:rsid w:val="00722749"/>
    <w:rsid w:val="007253BD"/>
    <w:rsid w:val="00784696"/>
    <w:rsid w:val="00787517"/>
    <w:rsid w:val="007D2F51"/>
    <w:rsid w:val="00806587"/>
    <w:rsid w:val="00851734"/>
    <w:rsid w:val="00874655"/>
    <w:rsid w:val="00890859"/>
    <w:rsid w:val="008C6240"/>
    <w:rsid w:val="008F36CD"/>
    <w:rsid w:val="008F7002"/>
    <w:rsid w:val="00950B57"/>
    <w:rsid w:val="0095301E"/>
    <w:rsid w:val="00960E80"/>
    <w:rsid w:val="00972FD8"/>
    <w:rsid w:val="009732ED"/>
    <w:rsid w:val="00977F76"/>
    <w:rsid w:val="0098140C"/>
    <w:rsid w:val="009A33F4"/>
    <w:rsid w:val="009A403C"/>
    <w:rsid w:val="009B2A14"/>
    <w:rsid w:val="009B5265"/>
    <w:rsid w:val="009D49B5"/>
    <w:rsid w:val="009F4F78"/>
    <w:rsid w:val="00A2041C"/>
    <w:rsid w:val="00A46B1C"/>
    <w:rsid w:val="00A722B1"/>
    <w:rsid w:val="00A8267E"/>
    <w:rsid w:val="00A93570"/>
    <w:rsid w:val="00A9617A"/>
    <w:rsid w:val="00AA1A2C"/>
    <w:rsid w:val="00AA223C"/>
    <w:rsid w:val="00AB515A"/>
    <w:rsid w:val="00AF77DA"/>
    <w:rsid w:val="00B1441B"/>
    <w:rsid w:val="00B362F7"/>
    <w:rsid w:val="00B53247"/>
    <w:rsid w:val="00B80BA7"/>
    <w:rsid w:val="00BA6E8A"/>
    <w:rsid w:val="00BB2AC1"/>
    <w:rsid w:val="00C04938"/>
    <w:rsid w:val="00C06803"/>
    <w:rsid w:val="00C47E30"/>
    <w:rsid w:val="00C5049E"/>
    <w:rsid w:val="00C54F53"/>
    <w:rsid w:val="00C75378"/>
    <w:rsid w:val="00CA0D01"/>
    <w:rsid w:val="00CA7706"/>
    <w:rsid w:val="00CF7076"/>
    <w:rsid w:val="00D41244"/>
    <w:rsid w:val="00D44697"/>
    <w:rsid w:val="00D47632"/>
    <w:rsid w:val="00D71751"/>
    <w:rsid w:val="00D759AA"/>
    <w:rsid w:val="00D9399C"/>
    <w:rsid w:val="00DC6CD7"/>
    <w:rsid w:val="00E1076F"/>
    <w:rsid w:val="00E36F21"/>
    <w:rsid w:val="00E47CBD"/>
    <w:rsid w:val="00E729C7"/>
    <w:rsid w:val="00E77B55"/>
    <w:rsid w:val="00E83B40"/>
    <w:rsid w:val="00E9601C"/>
    <w:rsid w:val="00EA78B3"/>
    <w:rsid w:val="00EB19AA"/>
    <w:rsid w:val="00EB2AED"/>
    <w:rsid w:val="00EC2C85"/>
    <w:rsid w:val="00F37046"/>
    <w:rsid w:val="00F46E44"/>
    <w:rsid w:val="00F61E8C"/>
    <w:rsid w:val="00F84395"/>
    <w:rsid w:val="00F96D53"/>
    <w:rsid w:val="00FB05FA"/>
    <w:rsid w:val="00FB459D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22C25B"/>
  <w15:chartTrackingRefBased/>
  <w15:docId w15:val="{7EDE6D0A-F31D-4928-8D63-4213357D8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9B526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BB2AC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9B5265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3F3B83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9B526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NormalHanging12a">
    <w:name w:val="NormalHanging12a"/>
    <w:basedOn w:val="Normal"/>
    <w:rsid w:val="002C34AE"/>
    <w:pPr>
      <w:spacing w:after="240"/>
      <w:ind w:left="567" w:hanging="567"/>
    </w:pPr>
  </w:style>
  <w:style w:type="paragraph" w:customStyle="1" w:styleId="Subheading">
    <w:name w:val="Subheading"/>
    <w:basedOn w:val="Normal"/>
    <w:rsid w:val="003D684B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9601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9601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9601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BB2AC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BB2AC1"/>
    <w:pPr>
      <w:jc w:val="right"/>
    </w:pPr>
  </w:style>
  <w:style w:type="paragraph" w:customStyle="1" w:styleId="EPFooter">
    <w:name w:val="EPFooter"/>
    <w:basedOn w:val="Normal"/>
    <w:rsid w:val="009A33F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customStyle="1" w:styleId="Normal6a">
    <w:name w:val="Normal6a"/>
    <w:basedOn w:val="Normal"/>
    <w:rsid w:val="00077BC5"/>
    <w:pPr>
      <w:spacing w:after="120"/>
    </w:pPr>
  </w:style>
  <w:style w:type="paragraph" w:customStyle="1" w:styleId="NormalBold">
    <w:name w:val="NormalBold"/>
    <w:basedOn w:val="Normal"/>
    <w:link w:val="NormalBoldChar"/>
    <w:rsid w:val="00077BC5"/>
    <w:rPr>
      <w:b/>
    </w:rPr>
  </w:style>
  <w:style w:type="paragraph" w:customStyle="1" w:styleId="AmJustText">
    <w:name w:val="AmJustText"/>
    <w:basedOn w:val="Normal"/>
    <w:rsid w:val="00077BC5"/>
    <w:pPr>
      <w:spacing w:after="240"/>
    </w:pPr>
    <w:rPr>
      <w:i/>
    </w:rPr>
  </w:style>
  <w:style w:type="paragraph" w:customStyle="1" w:styleId="AmCrossRef">
    <w:name w:val="AmCrossRef"/>
    <w:basedOn w:val="Normal"/>
    <w:rsid w:val="00077BC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77BC5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077BC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77BC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77BC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F4F78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CA7706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CA7706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CA7706"/>
    <w:rPr>
      <w:b/>
      <w:sz w:val="24"/>
    </w:rPr>
  </w:style>
  <w:style w:type="paragraph" w:customStyle="1" w:styleId="ColumnHeading">
    <w:name w:val="ColumnHeading"/>
    <w:basedOn w:val="Normal"/>
    <w:rsid w:val="00CA7706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CA770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Olang">
    <w:name w:val="Olang"/>
    <w:rsid w:val="00CA7706"/>
    <w:pPr>
      <w:jc w:val="right"/>
    </w:pPr>
  </w:style>
  <w:style w:type="paragraph" w:styleId="Footer">
    <w:name w:val="footer"/>
    <w:basedOn w:val="Normal"/>
    <w:link w:val="FooterChar"/>
    <w:semiHidden/>
    <w:rsid w:val="006F32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6F328A"/>
    <w:rPr>
      <w:sz w:val="24"/>
    </w:rPr>
  </w:style>
  <w:style w:type="paragraph" w:styleId="Revision">
    <w:name w:val="Revision"/>
    <w:hidden/>
    <w:uiPriority w:val="99"/>
    <w:semiHidden/>
    <w:rsid w:val="0057271C"/>
    <w:rPr>
      <w:sz w:val="24"/>
    </w:rPr>
  </w:style>
  <w:style w:type="character" w:styleId="CommentReference">
    <w:name w:val="annotation reference"/>
    <w:basedOn w:val="DefaultParagraphFont"/>
    <w:rsid w:val="005727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271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7271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727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727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0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9302E-10F6-4559-BA97-8715BE512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2099</Words>
  <Characters>14944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PA_Consent_Interim</vt:lpstr>
    </vt:vector>
  </TitlesOfParts>
  <Company/>
  <LinksUpToDate>false</LinksUpToDate>
  <CharactersWithSpaces>17009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PA_Consent_Interim</dc:title>
  <dc:subject/>
  <dc:creator>RAMASAUSKAITE Edita</dc:creator>
  <cp:keywords/>
  <dc:description/>
  <cp:lastModifiedBy>MORAN Rory Patrick</cp:lastModifiedBy>
  <cp:revision>2</cp:revision>
  <cp:lastPrinted>2026-03-02T14:35:00Z</cp:lastPrinted>
  <dcterms:created xsi:type="dcterms:W3CDTF">2026-03-03T07:49:00Z</dcterms:created>
  <dcterms:modified xsi:type="dcterms:W3CDTF">2026-03-03T07:49:00Z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Created with">
    <vt:lpwstr>10.2.1 Build [20260110]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1337206</vt:lpwstr>
  </property>
  <property fmtid="{D5CDD505-2E9C-101B-9397-08002B2CF9AE}" pid="6" name="&lt;Type&gt;">
    <vt:lpwstr>PA</vt:lpwstr>
  </property>
  <property fmtid="{D5CDD505-2E9C-101B-9397-08002B2CF9AE}" pid="7" name="&lt;ModelCod&gt;">
    <vt:lpwstr>\\eiciBRUpr1\pdocep$\DocEP\DOCS\General\PA\PA_NonLeg\PA_Consent_Interim.dotx(08/11/2024 06:50:00)</vt:lpwstr>
  </property>
  <property fmtid="{D5CDD505-2E9C-101B-9397-08002B2CF9AE}" pid="8" name="&lt;ModelTra&gt;">
    <vt:lpwstr>\\eiciBRUpr1\pdocep$\DocEP\TRANSFIL\EN\PA_Consent_Interim.EN(08/11/2024 07:14:02)</vt:lpwstr>
  </property>
  <property fmtid="{D5CDD505-2E9C-101B-9397-08002B2CF9AE}" pid="9" name="&lt;Model&gt;">
    <vt:lpwstr>PA_Consent_Interim</vt:lpwstr>
  </property>
  <property fmtid="{D5CDD505-2E9C-101B-9397-08002B2CF9AE}" pid="10" name="FooterPath">
    <vt:lpwstr>PA\1337206EN.docx</vt:lpwstr>
  </property>
  <property fmtid="{D5CDD505-2E9C-101B-9397-08002B2CF9AE}" pid="11" name="PE number">
    <vt:lpwstr>784.366</vt:lpwstr>
  </property>
  <property fmtid="{D5CDD505-2E9C-101B-9397-08002B2CF9AE}" pid="12" name="SendToEpades">
    <vt:lpwstr>OK - 2026/02/26 11:58</vt:lpwstr>
  </property>
  <property fmtid="{D5CDD505-2E9C-101B-9397-08002B2CF9AE}" pid="13" name="Bookout">
    <vt:lpwstr>OK - 2026/03/02 18:34</vt:lpwstr>
  </property>
</Properties>
</file>