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A1508B" w14:paraId="3D917B92" w14:textId="77777777" w:rsidTr="00C85D0F">
        <w:trPr>
          <w:trHeight w:hRule="exact" w:val="1418"/>
        </w:trPr>
        <w:tc>
          <w:tcPr>
            <w:tcW w:w="6804" w:type="dxa"/>
            <w:shd w:val="clear" w:color="auto" w:fill="auto"/>
            <w:vAlign w:val="center"/>
          </w:tcPr>
          <w:p w14:paraId="35D23D5E" w14:textId="77777777" w:rsidR="004F48ED" w:rsidRPr="00A1508B" w:rsidRDefault="00FC4951" w:rsidP="00C85D0F">
            <w:pPr>
              <w:pStyle w:val="EPName"/>
            </w:pPr>
            <w:r w:rsidRPr="00A1508B">
              <w:t>European Parliament</w:t>
            </w:r>
          </w:p>
          <w:p w14:paraId="5D8903B5" w14:textId="4D3EE548" w:rsidR="004F48ED" w:rsidRPr="00A1508B" w:rsidRDefault="00B056AE" w:rsidP="00C85D0F">
            <w:pPr>
              <w:pStyle w:val="EPTerm"/>
            </w:pPr>
            <w:r w:rsidRPr="00A1508B">
              <w:t>2024-2029</w:t>
            </w:r>
          </w:p>
        </w:tc>
        <w:tc>
          <w:tcPr>
            <w:tcW w:w="2268" w:type="dxa"/>
            <w:shd w:val="clear" w:color="auto" w:fill="auto"/>
          </w:tcPr>
          <w:p w14:paraId="6C60184F" w14:textId="77777777" w:rsidR="004F48ED" w:rsidRPr="00A1508B" w:rsidRDefault="004F48ED" w:rsidP="00C85D0F">
            <w:pPr>
              <w:pStyle w:val="EPLogo"/>
            </w:pPr>
            <w:r w:rsidRPr="00A1508B">
              <w:rPr>
                <w:noProof/>
                <w:lang w:eastAsia="ja-JP"/>
              </w:rPr>
              <w:drawing>
                <wp:inline distT="0" distB="0" distL="0" distR="0" wp14:anchorId="74F2F680" wp14:editId="27E776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3E6709" w14:textId="77777777" w:rsidR="00E9601C" w:rsidRPr="00A1508B" w:rsidRDefault="00E9601C" w:rsidP="00E9601C">
      <w:pPr>
        <w:pStyle w:val="LineTop"/>
      </w:pPr>
    </w:p>
    <w:p w14:paraId="22037354" w14:textId="6681FFE4" w:rsidR="00E9601C" w:rsidRPr="00A1508B" w:rsidRDefault="00E9601C" w:rsidP="00E9601C">
      <w:pPr>
        <w:pStyle w:val="EPBody"/>
      </w:pPr>
      <w:r w:rsidRPr="00A1508B">
        <w:rPr>
          <w:rStyle w:val="HideTWBExt"/>
        </w:rPr>
        <w:t>&lt;</w:t>
      </w:r>
      <w:r w:rsidRPr="00A1508B">
        <w:rPr>
          <w:rStyle w:val="HideTWBExt"/>
          <w:i w:val="0"/>
        </w:rPr>
        <w:t>Commission</w:t>
      </w:r>
      <w:r w:rsidRPr="00A1508B">
        <w:rPr>
          <w:rStyle w:val="HideTWBExt"/>
        </w:rPr>
        <w:t>&gt;</w:t>
      </w:r>
      <w:r w:rsidR="00B056AE" w:rsidRPr="00A1508B">
        <w:rPr>
          <w:rStyle w:val="HideTWBInt"/>
        </w:rPr>
        <w:t>{ITRE}</w:t>
      </w:r>
      <w:r w:rsidR="00B056AE" w:rsidRPr="00A1508B">
        <w:t>Committee on Industry, Research and Energy</w:t>
      </w:r>
      <w:r w:rsidRPr="00A1508B">
        <w:rPr>
          <w:rStyle w:val="HideTWBExt"/>
        </w:rPr>
        <w:t>&lt;/</w:t>
      </w:r>
      <w:r w:rsidRPr="00A1508B">
        <w:rPr>
          <w:rStyle w:val="HideTWBExt"/>
          <w:i w:val="0"/>
        </w:rPr>
        <w:t>Commission</w:t>
      </w:r>
      <w:r w:rsidRPr="00A1508B">
        <w:rPr>
          <w:rStyle w:val="HideTWBExt"/>
        </w:rPr>
        <w:t>&gt;</w:t>
      </w:r>
    </w:p>
    <w:p w14:paraId="796C13B0" w14:textId="77777777" w:rsidR="00E9601C" w:rsidRPr="00A1508B" w:rsidRDefault="00E9601C" w:rsidP="00E9601C">
      <w:pPr>
        <w:pStyle w:val="LineBottom"/>
      </w:pPr>
    </w:p>
    <w:p w14:paraId="423C2D4A" w14:textId="161BC0DD" w:rsidR="004E54DC" w:rsidRPr="00A1508B" w:rsidRDefault="004E54DC" w:rsidP="004E54DC">
      <w:pPr>
        <w:pStyle w:val="CoverReference"/>
      </w:pPr>
      <w:r w:rsidRPr="00A1508B">
        <w:rPr>
          <w:rStyle w:val="HideTWBExt"/>
          <w:b w:val="0"/>
        </w:rPr>
        <w:t>&lt;RefProc&gt;</w:t>
      </w:r>
      <w:r w:rsidR="00B056AE" w:rsidRPr="00A1508B">
        <w:t>2025/0162</w:t>
      </w:r>
      <w:r w:rsidR="006B01D4" w:rsidRPr="00A1508B">
        <w:t>R</w:t>
      </w:r>
      <w:r w:rsidRPr="00A1508B">
        <w:rPr>
          <w:rStyle w:val="HideTWBExt"/>
          <w:b w:val="0"/>
        </w:rPr>
        <w:t>&lt;/RefProc&gt;&lt;RefTypeProc&gt;</w:t>
      </w:r>
      <w:r w:rsidR="00FC4951" w:rsidRPr="00A1508B">
        <w:t>(</w:t>
      </w:r>
      <w:r w:rsidR="00B056AE" w:rsidRPr="00A1508B">
        <w:t>NLE</w:t>
      </w:r>
      <w:r w:rsidR="00FC4951" w:rsidRPr="00A1508B">
        <w:t>)</w:t>
      </w:r>
      <w:r w:rsidRPr="00A1508B">
        <w:rPr>
          <w:rStyle w:val="HideTWBExt"/>
          <w:b w:val="0"/>
        </w:rPr>
        <w:t>&lt;/RefTypeProc&gt;</w:t>
      </w:r>
    </w:p>
    <w:p w14:paraId="19A24E85" w14:textId="223ADE05" w:rsidR="002E2F2E" w:rsidRPr="006D2E4D" w:rsidRDefault="002E2F2E">
      <w:pPr>
        <w:pStyle w:val="CoverDate"/>
      </w:pPr>
      <w:r w:rsidRPr="006D2E4D">
        <w:rPr>
          <w:rStyle w:val="HideTWBExt"/>
        </w:rPr>
        <w:t>&lt;Date&gt;</w:t>
      </w:r>
      <w:r w:rsidR="00B056AE" w:rsidRPr="006D2E4D">
        <w:rPr>
          <w:rStyle w:val="HideTWBInt"/>
        </w:rPr>
        <w:t>{</w:t>
      </w:r>
      <w:r w:rsidR="00156933" w:rsidRPr="006D2E4D">
        <w:rPr>
          <w:rStyle w:val="HideTWBInt"/>
        </w:rPr>
        <w:t>0</w:t>
      </w:r>
      <w:r w:rsidR="00A15CB9" w:rsidRPr="006D2E4D">
        <w:rPr>
          <w:rStyle w:val="HideTWBInt"/>
        </w:rPr>
        <w:t>3</w:t>
      </w:r>
      <w:r w:rsidR="00B056AE" w:rsidRPr="006D2E4D">
        <w:rPr>
          <w:rStyle w:val="HideTWBInt"/>
        </w:rPr>
        <w:t>/</w:t>
      </w:r>
      <w:r w:rsidR="006B01D4" w:rsidRPr="006D2E4D">
        <w:rPr>
          <w:rStyle w:val="HideTWBInt"/>
        </w:rPr>
        <w:t>0</w:t>
      </w:r>
      <w:r w:rsidR="00156933" w:rsidRPr="006D2E4D">
        <w:rPr>
          <w:rStyle w:val="HideTWBInt"/>
        </w:rPr>
        <w:t>3</w:t>
      </w:r>
      <w:r w:rsidR="00B056AE" w:rsidRPr="006D2E4D">
        <w:rPr>
          <w:rStyle w:val="HideTWBInt"/>
        </w:rPr>
        <w:t>/202</w:t>
      </w:r>
      <w:r w:rsidR="006B01D4" w:rsidRPr="006D2E4D">
        <w:rPr>
          <w:rStyle w:val="HideTWBInt"/>
        </w:rPr>
        <w:t>6</w:t>
      </w:r>
      <w:r w:rsidR="00B056AE" w:rsidRPr="006D2E4D">
        <w:rPr>
          <w:rStyle w:val="HideTWBInt"/>
        </w:rPr>
        <w:t>}</w:t>
      </w:r>
      <w:r w:rsidR="00156933" w:rsidRPr="006D2E4D">
        <w:t>0</w:t>
      </w:r>
      <w:r w:rsidR="001D16A0" w:rsidRPr="006D2E4D">
        <w:t>3</w:t>
      </w:r>
      <w:r w:rsidR="006B01D4" w:rsidRPr="006D2E4D">
        <w:t>.0</w:t>
      </w:r>
      <w:r w:rsidR="00156933" w:rsidRPr="006D2E4D">
        <w:t>3</w:t>
      </w:r>
      <w:r w:rsidR="00B056AE" w:rsidRPr="006D2E4D">
        <w:t>.202</w:t>
      </w:r>
      <w:r w:rsidR="006B01D4" w:rsidRPr="006D2E4D">
        <w:t>6</w:t>
      </w:r>
      <w:r w:rsidRPr="006D2E4D">
        <w:rPr>
          <w:rStyle w:val="HideTWBExt"/>
        </w:rPr>
        <w:t>&lt;/Date&gt;</w:t>
      </w:r>
    </w:p>
    <w:p w14:paraId="02AB079B" w14:textId="77777777" w:rsidR="002E2F2E" w:rsidRPr="006D2E4D" w:rsidRDefault="002E2F2E">
      <w:pPr>
        <w:pStyle w:val="CoverDocType24a"/>
      </w:pPr>
      <w:r w:rsidRPr="006D2E4D">
        <w:rPr>
          <w:rStyle w:val="HideTWBExt"/>
          <w:b w:val="0"/>
        </w:rPr>
        <w:t>&lt;TitreType&gt;</w:t>
      </w:r>
      <w:r w:rsidR="00FC4951" w:rsidRPr="006D2E4D">
        <w:t>DRAFT OPINION</w:t>
      </w:r>
      <w:r w:rsidRPr="006D2E4D">
        <w:rPr>
          <w:rStyle w:val="HideTWBExt"/>
          <w:b w:val="0"/>
        </w:rPr>
        <w:t>&lt;/TitreType&gt;</w:t>
      </w:r>
    </w:p>
    <w:p w14:paraId="764F7D21" w14:textId="31271637" w:rsidR="002E2F2E" w:rsidRPr="00A1508B" w:rsidRDefault="002E2F2E">
      <w:pPr>
        <w:pStyle w:val="CoverNormal24a"/>
      </w:pPr>
      <w:r w:rsidRPr="00A1508B">
        <w:rPr>
          <w:rStyle w:val="HideTWBExt"/>
        </w:rPr>
        <w:t>&lt;CommissionResp&gt;</w:t>
      </w:r>
      <w:r w:rsidR="00FC4951" w:rsidRPr="00A1508B">
        <w:t xml:space="preserve">of the </w:t>
      </w:r>
      <w:r w:rsidR="00B056AE" w:rsidRPr="00A1508B">
        <w:t>Committee on Industry, Research and Energy</w:t>
      </w:r>
      <w:r w:rsidRPr="00A1508B">
        <w:rPr>
          <w:rStyle w:val="HideTWBExt"/>
        </w:rPr>
        <w:t>&lt;/CommissionResp&gt;</w:t>
      </w:r>
    </w:p>
    <w:p w14:paraId="62804131" w14:textId="6DC106E5" w:rsidR="002E2F2E" w:rsidRPr="00A1508B" w:rsidRDefault="002E2F2E">
      <w:pPr>
        <w:pStyle w:val="CoverNormal24a"/>
      </w:pPr>
      <w:r w:rsidRPr="00A1508B">
        <w:rPr>
          <w:rStyle w:val="HideTWBExt"/>
        </w:rPr>
        <w:t>&lt;CommissionInt&gt;</w:t>
      </w:r>
      <w:r w:rsidR="00FC4951" w:rsidRPr="00A1508B">
        <w:t xml:space="preserve">for the </w:t>
      </w:r>
      <w:r w:rsidR="00B056AE" w:rsidRPr="00A1508B">
        <w:t>Committee on Foreign Affairs</w:t>
      </w:r>
      <w:r w:rsidRPr="00A1508B">
        <w:rPr>
          <w:rStyle w:val="HideTWBExt"/>
        </w:rPr>
        <w:t>&lt;/CommissionInt&gt;</w:t>
      </w:r>
    </w:p>
    <w:p w14:paraId="6D51DC6D" w14:textId="1B9F8B4C" w:rsidR="002E2F2E" w:rsidRPr="00A1508B" w:rsidRDefault="002E2F2E">
      <w:pPr>
        <w:pStyle w:val="CoverNormal"/>
      </w:pPr>
      <w:r w:rsidRPr="00A1508B">
        <w:rPr>
          <w:rStyle w:val="HideTWBExt"/>
        </w:rPr>
        <w:t>&lt;Titre&gt;</w:t>
      </w:r>
      <w:r w:rsidR="00FC4951" w:rsidRPr="00A1508B">
        <w:t xml:space="preserve">on the </w:t>
      </w:r>
      <w:r w:rsidR="00B056AE" w:rsidRPr="00A1508B">
        <w:t>draft</w:t>
      </w:r>
      <w:r w:rsidR="00FC4951" w:rsidRPr="00A1508B">
        <w:t xml:space="preserve"> Council </w:t>
      </w:r>
      <w:r w:rsidR="00394089" w:rsidRPr="00A1508B">
        <w:t xml:space="preserve">decision </w:t>
      </w:r>
      <w:r w:rsidR="004D53F0" w:rsidRPr="00A1508B">
        <w:t>on the</w:t>
      </w:r>
      <w:r w:rsidR="00FC4951" w:rsidRPr="00A1508B">
        <w:t xml:space="preserve"> </w:t>
      </w:r>
      <w:r w:rsidR="009C70C1" w:rsidRPr="00A1508B">
        <w:t>i</w:t>
      </w:r>
      <w:r w:rsidR="00B056AE" w:rsidRPr="00A1508B">
        <w:t>nterim report in view of the consent procedure on a broad package of agreements to consolidate, deepen and expand the bilateral relations with the Swiss Confederation</w:t>
      </w:r>
      <w:r w:rsidRPr="00A1508B">
        <w:rPr>
          <w:rStyle w:val="HideTWBExt"/>
        </w:rPr>
        <w:t>&lt;/Titre&gt;</w:t>
      </w:r>
    </w:p>
    <w:p w14:paraId="78822373" w14:textId="79F70459" w:rsidR="002E2F2E" w:rsidRPr="00A1508B" w:rsidRDefault="002E2F2E">
      <w:pPr>
        <w:pStyle w:val="CoverNormal24a"/>
        <w:rPr>
          <w:lang w:val="pt-PT"/>
        </w:rPr>
      </w:pPr>
      <w:r w:rsidRPr="00A1508B">
        <w:rPr>
          <w:rStyle w:val="HideTWBExt"/>
          <w:lang w:val="pt-PT"/>
        </w:rPr>
        <w:t>&lt;DocRef&gt;</w:t>
      </w:r>
      <w:r w:rsidR="00FC4951" w:rsidRPr="00A1508B">
        <w:rPr>
          <w:lang w:val="pt-PT"/>
        </w:rPr>
        <w:t>(</w:t>
      </w:r>
      <w:proofErr w:type="gramStart"/>
      <w:r w:rsidR="00CD1839" w:rsidRPr="00A1508B">
        <w:rPr>
          <w:lang w:val="pt-PT"/>
        </w:rPr>
        <w:t>COM(</w:t>
      </w:r>
      <w:proofErr w:type="gramEnd"/>
      <w:r w:rsidR="00CD1839" w:rsidRPr="00A1508B">
        <w:rPr>
          <w:lang w:val="pt-PT"/>
        </w:rPr>
        <w:t>2025)0309</w:t>
      </w:r>
      <w:r w:rsidR="00FC4951" w:rsidRPr="00A1508B">
        <w:rPr>
          <w:lang w:val="pt-PT"/>
        </w:rPr>
        <w:t xml:space="preserve"> </w:t>
      </w:r>
      <w:r w:rsidR="004D53F0" w:rsidRPr="00A1508B">
        <w:rPr>
          <w:lang w:val="pt-PT"/>
        </w:rPr>
        <w:t>–</w:t>
      </w:r>
      <w:r w:rsidR="00FC4951" w:rsidRPr="00A1508B">
        <w:rPr>
          <w:lang w:val="pt-PT"/>
        </w:rPr>
        <w:t xml:space="preserve"> </w:t>
      </w:r>
      <w:r w:rsidR="004D53F0" w:rsidRPr="00A1508B">
        <w:rPr>
          <w:lang w:val="pt-PT"/>
        </w:rPr>
        <w:t>C10</w:t>
      </w:r>
      <w:r w:rsidR="004D53F0" w:rsidRPr="00A1508B">
        <w:rPr>
          <w:lang w:val="pt-PT"/>
        </w:rPr>
        <w:noBreakHyphen/>
        <w:t>xxxx</w:t>
      </w:r>
      <w:r w:rsidR="00FC4951" w:rsidRPr="00A1508B">
        <w:rPr>
          <w:lang w:val="pt-PT"/>
        </w:rPr>
        <w:t xml:space="preserve"> </w:t>
      </w:r>
      <w:r w:rsidR="004D53F0" w:rsidRPr="00A1508B">
        <w:rPr>
          <w:lang w:val="pt-PT"/>
        </w:rPr>
        <w:t>–</w:t>
      </w:r>
      <w:r w:rsidR="00FC4951" w:rsidRPr="00A1508B">
        <w:rPr>
          <w:lang w:val="pt-PT"/>
        </w:rPr>
        <w:t xml:space="preserve"> </w:t>
      </w:r>
      <w:r w:rsidR="004D53F0" w:rsidRPr="00A1508B">
        <w:rPr>
          <w:lang w:val="pt-PT"/>
        </w:rPr>
        <w:t>2025/0162</w:t>
      </w:r>
      <w:r w:rsidR="00AF03D3" w:rsidRPr="00A1508B">
        <w:rPr>
          <w:lang w:val="pt-PT"/>
        </w:rPr>
        <w:t>R</w:t>
      </w:r>
      <w:r w:rsidR="00FC4951" w:rsidRPr="00A1508B">
        <w:rPr>
          <w:lang w:val="pt-PT"/>
        </w:rPr>
        <w:t>(</w:t>
      </w:r>
      <w:r w:rsidR="004D53F0" w:rsidRPr="00A1508B">
        <w:rPr>
          <w:lang w:val="pt-PT"/>
        </w:rPr>
        <w:t>NLE</w:t>
      </w:r>
      <w:r w:rsidR="00FC4951" w:rsidRPr="00A1508B">
        <w:rPr>
          <w:lang w:val="pt-PT"/>
        </w:rPr>
        <w:t>))</w:t>
      </w:r>
      <w:r w:rsidRPr="00A1508B">
        <w:rPr>
          <w:rStyle w:val="HideTWBExt"/>
          <w:lang w:val="pt-PT"/>
        </w:rPr>
        <w:t>&lt;/DocRef&gt;</w:t>
      </w:r>
    </w:p>
    <w:p w14:paraId="69AF1AD6" w14:textId="77777777" w:rsidR="00AA05B9" w:rsidRPr="00A1508B" w:rsidRDefault="0079569C" w:rsidP="00AA05B9">
      <w:pPr>
        <w:pStyle w:val="PageHeadingNotTOC"/>
        <w:ind w:left="720" w:firstLine="720"/>
        <w:jc w:val="left"/>
        <w:rPr>
          <w:rFonts w:ascii="Times New Roman" w:hAnsi="Times New Roman" w:cs="Times New Roman"/>
          <w:b w:val="0"/>
        </w:rPr>
        <w:sectPr w:rsidR="00AA05B9" w:rsidRPr="00A1508B" w:rsidSect="00D973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A1508B">
        <w:rPr>
          <w:rFonts w:ascii="Times New Roman" w:hAnsi="Times New Roman" w:cs="Times New Roman"/>
          <w:b w:val="0"/>
        </w:rPr>
        <w:t xml:space="preserve">Rapporteur for opinion: </w:t>
      </w:r>
      <w:r w:rsidRPr="00A1508B">
        <w:rPr>
          <w:rStyle w:val="HideTWBExt"/>
        </w:rPr>
        <w:t>&lt;Depute&gt;</w:t>
      </w:r>
      <w:r w:rsidRPr="00A1508B">
        <w:rPr>
          <w:rFonts w:ascii="Times New Roman" w:hAnsi="Times New Roman" w:cs="Times New Roman"/>
          <w:b w:val="0"/>
        </w:rPr>
        <w:t xml:space="preserve">Anna </w:t>
      </w:r>
      <w:proofErr w:type="spellStart"/>
      <w:r w:rsidRPr="00A1508B">
        <w:rPr>
          <w:rFonts w:ascii="Times New Roman" w:hAnsi="Times New Roman" w:cs="Times New Roman"/>
          <w:b w:val="0"/>
        </w:rPr>
        <w:t>Stürgkh</w:t>
      </w:r>
      <w:proofErr w:type="spellEnd"/>
      <w:r w:rsidRPr="00A1508B">
        <w:rPr>
          <w:rStyle w:val="HideTWBExt"/>
        </w:rPr>
        <w:t>&lt;/Depute&gt;</w:t>
      </w:r>
      <w:r w:rsidRPr="00A1508B">
        <w:rPr>
          <w:rFonts w:ascii="Times New Roman" w:hAnsi="Times New Roman" w:cs="Times New Roman"/>
          <w:b w:val="0"/>
        </w:rPr>
        <w:br w:type="page"/>
      </w:r>
      <w:proofErr w:type="spellStart"/>
      <w:r w:rsidRPr="00A1508B">
        <w:rPr>
          <w:rFonts w:ascii="Times New Roman" w:hAnsi="Times New Roman" w:cs="Times New Roman"/>
          <w:b w:val="0"/>
        </w:rPr>
        <w:lastRenderedPageBreak/>
        <w:t>PA_Consent_Interim</w:t>
      </w:r>
      <w:proofErr w:type="spellEnd"/>
    </w:p>
    <w:p w14:paraId="5F42C62A" w14:textId="77777777" w:rsidR="00AA05B9" w:rsidRPr="00A1508B" w:rsidRDefault="00AA05B9" w:rsidP="00AA05B9">
      <w:pPr>
        <w:pStyle w:val="PageHeadingNotTOC"/>
      </w:pPr>
      <w:r w:rsidRPr="00A1508B">
        <w:lastRenderedPageBreak/>
        <w:t>OPINION</w:t>
      </w:r>
    </w:p>
    <w:p w14:paraId="6AD19C17" w14:textId="348262A6" w:rsidR="0079569C" w:rsidRPr="00A1508B" w:rsidRDefault="0079569C" w:rsidP="0079569C">
      <w:pPr>
        <w:pStyle w:val="Normal12a"/>
      </w:pPr>
      <w:r w:rsidRPr="00A1508B">
        <w:t>The Committee on Industry, Research and Energy submits the following to the Committee on Foreign Affairs, as the committee responsible:</w:t>
      </w:r>
    </w:p>
    <w:p w14:paraId="065E0BD4" w14:textId="77777777" w:rsidR="0079569C" w:rsidRPr="00A1508B" w:rsidRDefault="0079569C" w:rsidP="0079569C"/>
    <w:p w14:paraId="60F88607" w14:textId="77777777" w:rsidR="0079569C" w:rsidRPr="00A1508B" w:rsidRDefault="0079569C" w:rsidP="0079569C">
      <w:pPr>
        <w:pStyle w:val="AMNumberTabs0"/>
        <w:keepNext/>
        <w:rPr>
          <w:lang w:val="en-GB"/>
        </w:rPr>
      </w:pPr>
      <w:r w:rsidRPr="00A1508B">
        <w:rPr>
          <w:rStyle w:val="HideTWBExt"/>
          <w:b w:val="0"/>
          <w:lang w:val="en-GB"/>
        </w:rPr>
        <w:t>&lt;RepeatBlock-Amend&gt;&lt;Amend&gt;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1</w:t>
      </w:r>
      <w:r w:rsidRPr="00A1508B">
        <w:rPr>
          <w:rStyle w:val="HideTWBExt"/>
          <w:b w:val="0"/>
          <w:lang w:val="en-GB"/>
        </w:rPr>
        <w:t>&lt;/NumAm&gt;</w:t>
      </w:r>
    </w:p>
    <w:p w14:paraId="393A955B"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1780A398" w14:textId="77777777" w:rsidR="0079569C" w:rsidRPr="00A1508B" w:rsidRDefault="0079569C" w:rsidP="0079569C">
      <w:pPr>
        <w:pStyle w:val="NormalBold"/>
      </w:pPr>
      <w:r w:rsidRPr="00A1508B">
        <w:rPr>
          <w:rStyle w:val="HideTWBExt"/>
          <w:b w:val="0"/>
        </w:rPr>
        <w:t>&lt;Article&gt;</w:t>
      </w:r>
      <w:r w:rsidRPr="00A1508B">
        <w:t>Paragraph 1</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47E4C426" w14:textId="77777777" w:rsidTr="00A20FD2">
        <w:trPr>
          <w:jc w:val="center"/>
        </w:trPr>
        <w:tc>
          <w:tcPr>
            <w:tcW w:w="9752" w:type="dxa"/>
            <w:gridSpan w:val="2"/>
          </w:tcPr>
          <w:p w14:paraId="3D10C866" w14:textId="77777777" w:rsidR="0079569C" w:rsidRPr="00A1508B" w:rsidRDefault="0079569C" w:rsidP="00A20FD2">
            <w:pPr>
              <w:keepNext/>
            </w:pPr>
          </w:p>
        </w:tc>
      </w:tr>
      <w:tr w:rsidR="0079569C" w:rsidRPr="00A1508B" w14:paraId="4A12E7D3" w14:textId="77777777" w:rsidTr="00A20FD2">
        <w:trPr>
          <w:jc w:val="center"/>
        </w:trPr>
        <w:tc>
          <w:tcPr>
            <w:tcW w:w="4876" w:type="dxa"/>
            <w:hideMark/>
          </w:tcPr>
          <w:p w14:paraId="2E45D081"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475CB184" w14:textId="77777777" w:rsidR="0079569C" w:rsidRPr="00A1508B" w:rsidRDefault="0079569C" w:rsidP="00A20FD2">
            <w:pPr>
              <w:pStyle w:val="ColumnHeading"/>
              <w:keepNext/>
              <w:rPr>
                <w:lang w:val="en-GB"/>
              </w:rPr>
            </w:pPr>
            <w:r w:rsidRPr="00A1508B">
              <w:rPr>
                <w:lang w:val="en-GB"/>
              </w:rPr>
              <w:t>Amendment</w:t>
            </w:r>
          </w:p>
        </w:tc>
      </w:tr>
      <w:tr w:rsidR="0079569C" w:rsidRPr="00A1508B" w14:paraId="35B25AB5" w14:textId="77777777" w:rsidTr="00A20FD2">
        <w:trPr>
          <w:jc w:val="center"/>
        </w:trPr>
        <w:tc>
          <w:tcPr>
            <w:tcW w:w="4876" w:type="dxa"/>
            <w:hideMark/>
          </w:tcPr>
          <w:p w14:paraId="52545F72" w14:textId="77777777" w:rsidR="0079569C" w:rsidRPr="00A1508B" w:rsidRDefault="0079569C" w:rsidP="00A20FD2">
            <w:pPr>
              <w:pStyle w:val="Normal6"/>
              <w:rPr>
                <w:lang w:val="en-GB"/>
              </w:rPr>
            </w:pPr>
            <w:r w:rsidRPr="00A1508B">
              <w:rPr>
                <w:lang w:val="en-GB"/>
              </w:rPr>
              <w:t>1.</w:t>
            </w:r>
            <w:r w:rsidRPr="00A1508B">
              <w:rPr>
                <w:lang w:val="en-GB"/>
              </w:rPr>
              <w:tab/>
              <w:t>Emphasises that the relationship between the European Union and Switzerland occupies a special place in Europe, owing both to their geographical proximity and to the dense economic, cultural, linguistic, human and political ties between the two parties, and that it is an important factor in the stability and prosperity of the continent;</w:t>
            </w:r>
          </w:p>
        </w:tc>
        <w:tc>
          <w:tcPr>
            <w:tcW w:w="4876" w:type="dxa"/>
            <w:hideMark/>
          </w:tcPr>
          <w:p w14:paraId="09DE716F" w14:textId="77777777" w:rsidR="0079569C" w:rsidRPr="00A1508B" w:rsidRDefault="0079569C" w:rsidP="00A20FD2">
            <w:pPr>
              <w:pStyle w:val="Normal6"/>
              <w:rPr>
                <w:szCs w:val="24"/>
                <w:lang w:val="en-GB"/>
              </w:rPr>
            </w:pPr>
            <w:r w:rsidRPr="00A1508B">
              <w:rPr>
                <w:lang w:val="en-GB"/>
              </w:rPr>
              <w:t>1.</w:t>
            </w:r>
            <w:r w:rsidRPr="00A1508B">
              <w:rPr>
                <w:lang w:val="en-GB"/>
              </w:rPr>
              <w:tab/>
              <w:t xml:space="preserve">Emphasises that the relationship between the European Union and Switzerland occupies a special place in Europe, owing both to their geographical proximity and to the dense </w:t>
            </w:r>
            <w:r w:rsidRPr="00A1508B">
              <w:rPr>
                <w:b/>
                <w:i/>
                <w:lang w:val="en-GB"/>
              </w:rPr>
              <w:t>historic,</w:t>
            </w:r>
            <w:r w:rsidRPr="00A1508B">
              <w:rPr>
                <w:lang w:val="en-GB"/>
              </w:rPr>
              <w:t xml:space="preserve"> economic, cultural, linguistic, human and political ties between the two parties, and that it is an important factor in the stability and prosperity of the continent;</w:t>
            </w:r>
          </w:p>
        </w:tc>
      </w:tr>
    </w:tbl>
    <w:p w14:paraId="164EB21D"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6413CCA3" w14:textId="77777777" w:rsidR="0079569C" w:rsidRPr="00A1508B" w:rsidRDefault="0079569C" w:rsidP="0079569C">
      <w:pPr>
        <w:rPr>
          <w:szCs w:val="24"/>
        </w:rPr>
      </w:pPr>
      <w:r w:rsidRPr="00A1508B">
        <w:rPr>
          <w:rStyle w:val="HideTWBExt"/>
        </w:rPr>
        <w:t>&lt;/Amend&gt;</w:t>
      </w:r>
    </w:p>
    <w:p w14:paraId="669E7BB4"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w:t>
      </w:r>
      <w:r w:rsidRPr="00A1508B">
        <w:rPr>
          <w:rStyle w:val="HideTWBExt"/>
          <w:b w:val="0"/>
          <w:lang w:val="en-GB"/>
        </w:rPr>
        <w:t>&lt;/NumAm&gt;</w:t>
      </w:r>
    </w:p>
    <w:p w14:paraId="68FC9735"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3D41BEE5" w14:textId="77777777" w:rsidR="0079569C" w:rsidRPr="00A1508B" w:rsidRDefault="0079569C" w:rsidP="0079569C">
      <w:pPr>
        <w:pStyle w:val="NormalBold"/>
      </w:pPr>
      <w:r w:rsidRPr="00A1508B">
        <w:rPr>
          <w:rStyle w:val="HideTWBExt"/>
          <w:b w:val="0"/>
        </w:rPr>
        <w:t>&lt;Article&gt;</w:t>
      </w:r>
      <w:r w:rsidRPr="00A1508B">
        <w:t>Paragraph 1 a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5EF29787" w14:textId="77777777" w:rsidTr="00A20FD2">
        <w:trPr>
          <w:jc w:val="center"/>
        </w:trPr>
        <w:tc>
          <w:tcPr>
            <w:tcW w:w="9752" w:type="dxa"/>
            <w:gridSpan w:val="2"/>
          </w:tcPr>
          <w:p w14:paraId="1E452D96" w14:textId="77777777" w:rsidR="0079569C" w:rsidRPr="00A1508B" w:rsidRDefault="0079569C" w:rsidP="00A20FD2">
            <w:pPr>
              <w:keepNext/>
            </w:pPr>
          </w:p>
        </w:tc>
      </w:tr>
      <w:tr w:rsidR="0079569C" w:rsidRPr="00A1508B" w14:paraId="61A4DB41" w14:textId="77777777" w:rsidTr="00A20FD2">
        <w:trPr>
          <w:jc w:val="center"/>
        </w:trPr>
        <w:tc>
          <w:tcPr>
            <w:tcW w:w="4876" w:type="dxa"/>
            <w:hideMark/>
          </w:tcPr>
          <w:p w14:paraId="1BABED30"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2DB7076E" w14:textId="77777777" w:rsidR="0079569C" w:rsidRPr="00A1508B" w:rsidRDefault="0079569C" w:rsidP="00A20FD2">
            <w:pPr>
              <w:pStyle w:val="ColumnHeading"/>
              <w:keepNext/>
              <w:rPr>
                <w:lang w:val="en-GB"/>
              </w:rPr>
            </w:pPr>
            <w:r w:rsidRPr="00A1508B">
              <w:rPr>
                <w:lang w:val="en-GB"/>
              </w:rPr>
              <w:t>Amendment</w:t>
            </w:r>
          </w:p>
        </w:tc>
      </w:tr>
      <w:tr w:rsidR="0079569C" w:rsidRPr="00A1508B" w14:paraId="7EED9899" w14:textId="77777777" w:rsidTr="00A20FD2">
        <w:trPr>
          <w:jc w:val="center"/>
        </w:trPr>
        <w:tc>
          <w:tcPr>
            <w:tcW w:w="4876" w:type="dxa"/>
          </w:tcPr>
          <w:p w14:paraId="0C7C33B8" w14:textId="77777777" w:rsidR="0079569C" w:rsidRPr="00A1508B" w:rsidRDefault="0079569C" w:rsidP="00A20FD2">
            <w:pPr>
              <w:pStyle w:val="Normal6"/>
              <w:rPr>
                <w:lang w:val="en-GB"/>
              </w:rPr>
            </w:pPr>
          </w:p>
        </w:tc>
        <w:tc>
          <w:tcPr>
            <w:tcW w:w="4876" w:type="dxa"/>
            <w:hideMark/>
          </w:tcPr>
          <w:p w14:paraId="13D8CAED" w14:textId="35B8B148" w:rsidR="0079569C" w:rsidRPr="00A1508B" w:rsidRDefault="0079569C" w:rsidP="00A20FD2">
            <w:pPr>
              <w:pStyle w:val="Normal6"/>
              <w:rPr>
                <w:szCs w:val="24"/>
                <w:lang w:val="en-GB"/>
              </w:rPr>
            </w:pPr>
            <w:r w:rsidRPr="00A1508B">
              <w:rPr>
                <w:b/>
                <w:i/>
                <w:lang w:val="en-GB"/>
              </w:rPr>
              <w:t>1a.</w:t>
            </w:r>
            <w:r w:rsidRPr="00A1508B">
              <w:rPr>
                <w:b/>
                <w:i/>
                <w:lang w:val="en-GB"/>
              </w:rPr>
              <w:tab/>
              <w:t>Recognises that these ties are based on shared democratic values and many common interests; highlights Switzerland</w:t>
            </w:r>
            <w:r w:rsidR="00A1508B">
              <w:rPr>
                <w:b/>
                <w:i/>
                <w:lang w:val="en-GB"/>
              </w:rPr>
              <w:t>’</w:t>
            </w:r>
            <w:r w:rsidRPr="00A1508B">
              <w:rPr>
                <w:b/>
                <w:i/>
                <w:lang w:val="en-GB"/>
              </w:rPr>
              <w:t>s long</w:t>
            </w:r>
            <w:r w:rsidR="006B15F0" w:rsidRPr="00A1508B">
              <w:rPr>
                <w:b/>
                <w:i/>
                <w:lang w:val="en-GB"/>
              </w:rPr>
              <w:t>-</w:t>
            </w:r>
            <w:r w:rsidRPr="00A1508B">
              <w:rPr>
                <w:b/>
                <w:i/>
                <w:lang w:val="en-GB"/>
              </w:rPr>
              <w:t>standing role as a reliable partner in industrial, energy, scientific and digital cooperation;</w:t>
            </w:r>
          </w:p>
        </w:tc>
      </w:tr>
    </w:tbl>
    <w:p w14:paraId="7C040FC1"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42DD47CA" w14:textId="77777777" w:rsidR="0079569C" w:rsidRPr="00A1508B" w:rsidRDefault="0079569C" w:rsidP="0079569C">
      <w:pPr>
        <w:rPr>
          <w:szCs w:val="24"/>
        </w:rPr>
      </w:pPr>
      <w:r w:rsidRPr="00A1508B">
        <w:rPr>
          <w:rStyle w:val="HideTWBExt"/>
        </w:rPr>
        <w:t>&lt;/Amend&gt;</w:t>
      </w:r>
    </w:p>
    <w:p w14:paraId="3E17E0C8"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3</w:t>
      </w:r>
      <w:r w:rsidRPr="00A1508B">
        <w:rPr>
          <w:rStyle w:val="HideTWBExt"/>
          <w:b w:val="0"/>
          <w:lang w:val="en-GB"/>
        </w:rPr>
        <w:t>&lt;/NumAm&gt;</w:t>
      </w:r>
    </w:p>
    <w:p w14:paraId="35172EAD"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55666A67" w14:textId="77777777" w:rsidR="0079569C" w:rsidRPr="00D97EC6" w:rsidRDefault="0079569C" w:rsidP="0079569C">
      <w:pPr>
        <w:pStyle w:val="NormalBold"/>
      </w:pPr>
      <w:r w:rsidRPr="00D97EC6">
        <w:rPr>
          <w:rStyle w:val="HideTWBExt"/>
          <w:b w:val="0"/>
        </w:rPr>
        <w:t>&lt;Article&gt;</w:t>
      </w:r>
      <w:r w:rsidRPr="00D97EC6">
        <w:t>Paragraph 6 a (new)</w:t>
      </w:r>
      <w:r w:rsidRPr="00D97EC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698D75BD" w14:textId="77777777" w:rsidTr="00A20FD2">
        <w:trPr>
          <w:jc w:val="center"/>
        </w:trPr>
        <w:tc>
          <w:tcPr>
            <w:tcW w:w="9752" w:type="dxa"/>
            <w:gridSpan w:val="2"/>
          </w:tcPr>
          <w:p w14:paraId="550CDD2A" w14:textId="77777777" w:rsidR="0079569C" w:rsidRPr="00D97EC6" w:rsidRDefault="0079569C" w:rsidP="00A20FD2">
            <w:pPr>
              <w:keepNext/>
            </w:pPr>
          </w:p>
        </w:tc>
      </w:tr>
      <w:tr w:rsidR="0079569C" w:rsidRPr="00A1508B" w14:paraId="1EF6DED9" w14:textId="77777777" w:rsidTr="00A20FD2">
        <w:trPr>
          <w:jc w:val="center"/>
        </w:trPr>
        <w:tc>
          <w:tcPr>
            <w:tcW w:w="4876" w:type="dxa"/>
            <w:hideMark/>
          </w:tcPr>
          <w:p w14:paraId="72EAB98F"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31DDA45A" w14:textId="77777777" w:rsidR="0079569C" w:rsidRPr="00A1508B" w:rsidRDefault="0079569C" w:rsidP="00A20FD2">
            <w:pPr>
              <w:pStyle w:val="ColumnHeading"/>
              <w:keepNext/>
              <w:rPr>
                <w:lang w:val="en-GB"/>
              </w:rPr>
            </w:pPr>
            <w:r w:rsidRPr="00A1508B">
              <w:rPr>
                <w:lang w:val="en-GB"/>
              </w:rPr>
              <w:t>Amendment</w:t>
            </w:r>
          </w:p>
        </w:tc>
      </w:tr>
      <w:tr w:rsidR="0079569C" w:rsidRPr="00A1508B" w14:paraId="10A4F8B9" w14:textId="77777777" w:rsidTr="00A20FD2">
        <w:trPr>
          <w:jc w:val="center"/>
        </w:trPr>
        <w:tc>
          <w:tcPr>
            <w:tcW w:w="4876" w:type="dxa"/>
          </w:tcPr>
          <w:p w14:paraId="7FCFEF9D" w14:textId="77777777" w:rsidR="0079569C" w:rsidRPr="00A1508B" w:rsidRDefault="0079569C" w:rsidP="00A20FD2">
            <w:pPr>
              <w:pStyle w:val="Normal6"/>
              <w:rPr>
                <w:lang w:val="en-GB"/>
              </w:rPr>
            </w:pPr>
          </w:p>
        </w:tc>
        <w:tc>
          <w:tcPr>
            <w:tcW w:w="4876" w:type="dxa"/>
            <w:hideMark/>
          </w:tcPr>
          <w:p w14:paraId="6728507F" w14:textId="7F0D1C40" w:rsidR="0079569C" w:rsidRPr="00A1508B" w:rsidRDefault="0079569C" w:rsidP="00A20FD2">
            <w:pPr>
              <w:pStyle w:val="Normal6"/>
              <w:rPr>
                <w:szCs w:val="24"/>
                <w:lang w:val="en-GB"/>
              </w:rPr>
            </w:pPr>
            <w:r w:rsidRPr="00A1508B">
              <w:rPr>
                <w:b/>
                <w:i/>
                <w:lang w:val="en-GB"/>
              </w:rPr>
              <w:t>6a.</w:t>
            </w:r>
            <w:r w:rsidRPr="00A1508B">
              <w:rPr>
                <w:b/>
                <w:i/>
                <w:lang w:val="en-GB"/>
              </w:rPr>
              <w:tab/>
              <w:t>Welcomes the overall progress towards a comprehensive package of agreements and supports effort</w:t>
            </w:r>
            <w:r w:rsidR="009C70C1" w:rsidRPr="00A1508B">
              <w:rPr>
                <w:b/>
                <w:i/>
                <w:lang w:val="en-GB"/>
              </w:rPr>
              <w:t>s</w:t>
            </w:r>
            <w:r w:rsidRPr="00A1508B">
              <w:rPr>
                <w:b/>
                <w:i/>
                <w:lang w:val="en-GB"/>
              </w:rPr>
              <w:t xml:space="preserve"> to ensure legal certainty, a level playing field and </w:t>
            </w:r>
            <w:r w:rsidR="009C70C1" w:rsidRPr="00A1508B">
              <w:rPr>
                <w:b/>
                <w:i/>
                <w:lang w:val="en-GB"/>
              </w:rPr>
              <w:t xml:space="preserve">a </w:t>
            </w:r>
            <w:r w:rsidRPr="00A1508B">
              <w:rPr>
                <w:b/>
                <w:i/>
                <w:lang w:val="en-GB"/>
              </w:rPr>
              <w:t>robust governance structure for all sectoral agreements;</w:t>
            </w:r>
          </w:p>
        </w:tc>
      </w:tr>
    </w:tbl>
    <w:p w14:paraId="23E689DB"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5E435652" w14:textId="77777777" w:rsidR="0079569C" w:rsidRPr="00A1508B" w:rsidRDefault="0079569C" w:rsidP="0079569C">
      <w:pPr>
        <w:rPr>
          <w:szCs w:val="24"/>
        </w:rPr>
      </w:pPr>
      <w:r w:rsidRPr="00A1508B">
        <w:rPr>
          <w:rStyle w:val="HideTWBExt"/>
        </w:rPr>
        <w:t>&lt;/Amend&gt;</w:t>
      </w:r>
    </w:p>
    <w:p w14:paraId="585377BB"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4</w:t>
      </w:r>
      <w:r w:rsidRPr="00A1508B">
        <w:rPr>
          <w:rStyle w:val="HideTWBExt"/>
          <w:b w:val="0"/>
          <w:lang w:val="en-GB"/>
        </w:rPr>
        <w:t>&lt;/NumAm&gt;</w:t>
      </w:r>
    </w:p>
    <w:p w14:paraId="15252903"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4DA31707" w14:textId="77777777" w:rsidR="0079569C" w:rsidRPr="00A1508B" w:rsidRDefault="0079569C" w:rsidP="0079569C">
      <w:pPr>
        <w:pStyle w:val="NormalBold"/>
      </w:pPr>
      <w:r w:rsidRPr="00A1508B">
        <w:rPr>
          <w:rStyle w:val="HideTWBExt"/>
          <w:b w:val="0"/>
        </w:rPr>
        <w:t>&lt;Article&gt;</w:t>
      </w:r>
      <w:r w:rsidRPr="00A1508B">
        <w:t>Paragraph 12 a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08A6F7FF" w14:textId="77777777" w:rsidTr="00A20FD2">
        <w:trPr>
          <w:jc w:val="center"/>
        </w:trPr>
        <w:tc>
          <w:tcPr>
            <w:tcW w:w="9752" w:type="dxa"/>
            <w:gridSpan w:val="2"/>
          </w:tcPr>
          <w:p w14:paraId="04B75791" w14:textId="77777777" w:rsidR="0079569C" w:rsidRPr="00A1508B" w:rsidRDefault="0079569C" w:rsidP="00A20FD2">
            <w:pPr>
              <w:keepNext/>
            </w:pPr>
          </w:p>
        </w:tc>
      </w:tr>
      <w:tr w:rsidR="0079569C" w:rsidRPr="00A1508B" w14:paraId="6C7822ED" w14:textId="77777777" w:rsidTr="00A20FD2">
        <w:trPr>
          <w:jc w:val="center"/>
        </w:trPr>
        <w:tc>
          <w:tcPr>
            <w:tcW w:w="4876" w:type="dxa"/>
            <w:hideMark/>
          </w:tcPr>
          <w:p w14:paraId="0884AC76"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64D8CE88" w14:textId="77777777" w:rsidR="0079569C" w:rsidRPr="00A1508B" w:rsidRDefault="0079569C" w:rsidP="00A20FD2">
            <w:pPr>
              <w:pStyle w:val="ColumnHeading"/>
              <w:keepNext/>
              <w:rPr>
                <w:lang w:val="en-GB"/>
              </w:rPr>
            </w:pPr>
            <w:r w:rsidRPr="00A1508B">
              <w:rPr>
                <w:lang w:val="en-GB"/>
              </w:rPr>
              <w:t>Amendment</w:t>
            </w:r>
          </w:p>
        </w:tc>
      </w:tr>
      <w:tr w:rsidR="0079569C" w:rsidRPr="00A1508B" w14:paraId="774B796C" w14:textId="77777777" w:rsidTr="00A20FD2">
        <w:trPr>
          <w:jc w:val="center"/>
        </w:trPr>
        <w:tc>
          <w:tcPr>
            <w:tcW w:w="4876" w:type="dxa"/>
          </w:tcPr>
          <w:p w14:paraId="57E0D109" w14:textId="77777777" w:rsidR="0079569C" w:rsidRPr="00A1508B" w:rsidRDefault="0079569C" w:rsidP="00A20FD2">
            <w:pPr>
              <w:pStyle w:val="Normal6"/>
              <w:rPr>
                <w:lang w:val="en-GB"/>
              </w:rPr>
            </w:pPr>
          </w:p>
        </w:tc>
        <w:tc>
          <w:tcPr>
            <w:tcW w:w="4876" w:type="dxa"/>
            <w:hideMark/>
          </w:tcPr>
          <w:p w14:paraId="66C038AF" w14:textId="6852F3B2" w:rsidR="0079569C" w:rsidRPr="00A1508B" w:rsidRDefault="0079569C" w:rsidP="00A20FD2">
            <w:pPr>
              <w:pStyle w:val="Normal6"/>
              <w:rPr>
                <w:szCs w:val="24"/>
                <w:lang w:val="en-GB"/>
              </w:rPr>
            </w:pPr>
            <w:r w:rsidRPr="00A1508B">
              <w:rPr>
                <w:b/>
                <w:i/>
                <w:lang w:val="en-GB"/>
              </w:rPr>
              <w:t>12a.</w:t>
            </w:r>
            <w:r w:rsidRPr="00A1508B">
              <w:rPr>
                <w:b/>
                <w:i/>
                <w:lang w:val="en-GB"/>
              </w:rPr>
              <w:tab/>
              <w:t>Reiterates that cooperation with Switzerland in areas such as energy, digital</w:t>
            </w:r>
            <w:r w:rsidR="00226A7E" w:rsidRPr="00A1508B">
              <w:rPr>
                <w:b/>
                <w:i/>
                <w:lang w:val="en-GB"/>
              </w:rPr>
              <w:t xml:space="preserve"> technology</w:t>
            </w:r>
            <w:r w:rsidRPr="00A1508B">
              <w:rPr>
                <w:b/>
                <w:i/>
                <w:lang w:val="en-GB"/>
              </w:rPr>
              <w:t>, research and space deliver clear mutual benefits, and that stable governance conditions are essential for ensuring continued investment, innovation and cross-border collaboration;</w:t>
            </w:r>
          </w:p>
        </w:tc>
      </w:tr>
    </w:tbl>
    <w:p w14:paraId="257E1AFF"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71DE7EBA" w14:textId="77777777" w:rsidR="0079569C" w:rsidRPr="00A1508B" w:rsidRDefault="0079569C" w:rsidP="0079569C">
      <w:pPr>
        <w:rPr>
          <w:szCs w:val="24"/>
        </w:rPr>
      </w:pPr>
      <w:r w:rsidRPr="00A1508B">
        <w:rPr>
          <w:rStyle w:val="HideTWBExt"/>
        </w:rPr>
        <w:t>&lt;/Amend&gt;</w:t>
      </w:r>
    </w:p>
    <w:p w14:paraId="7FB09A74"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5</w:t>
      </w:r>
      <w:r w:rsidRPr="00A1508B">
        <w:rPr>
          <w:rStyle w:val="HideTWBExt"/>
          <w:b w:val="0"/>
          <w:lang w:val="en-GB"/>
        </w:rPr>
        <w:t>&lt;/NumAm&gt;</w:t>
      </w:r>
    </w:p>
    <w:p w14:paraId="35226221"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031B6DEC" w14:textId="77777777" w:rsidR="0079569C" w:rsidRPr="00A1508B" w:rsidRDefault="0079569C" w:rsidP="0079569C">
      <w:pPr>
        <w:pStyle w:val="NormalBold"/>
      </w:pPr>
      <w:r w:rsidRPr="00A1508B">
        <w:rPr>
          <w:rStyle w:val="HideTWBExt"/>
          <w:b w:val="0"/>
        </w:rPr>
        <w:t>&lt;Article&gt;</w:t>
      </w:r>
      <w:r w:rsidRPr="00A1508B">
        <w:t>Paragraph 12 b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2365B086" w14:textId="77777777" w:rsidTr="00A20FD2">
        <w:trPr>
          <w:jc w:val="center"/>
        </w:trPr>
        <w:tc>
          <w:tcPr>
            <w:tcW w:w="9752" w:type="dxa"/>
            <w:gridSpan w:val="2"/>
          </w:tcPr>
          <w:p w14:paraId="4E54B9B8" w14:textId="77777777" w:rsidR="0079569C" w:rsidRPr="00A1508B" w:rsidRDefault="0079569C" w:rsidP="00A20FD2">
            <w:pPr>
              <w:keepNext/>
            </w:pPr>
          </w:p>
        </w:tc>
      </w:tr>
      <w:tr w:rsidR="0079569C" w:rsidRPr="00A1508B" w14:paraId="302E209A" w14:textId="77777777" w:rsidTr="00A20FD2">
        <w:trPr>
          <w:jc w:val="center"/>
        </w:trPr>
        <w:tc>
          <w:tcPr>
            <w:tcW w:w="4876" w:type="dxa"/>
            <w:hideMark/>
          </w:tcPr>
          <w:p w14:paraId="0F31C5A5"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037810EE" w14:textId="77777777" w:rsidR="0079569C" w:rsidRPr="00A1508B" w:rsidRDefault="0079569C" w:rsidP="00A20FD2">
            <w:pPr>
              <w:pStyle w:val="ColumnHeading"/>
              <w:keepNext/>
              <w:rPr>
                <w:lang w:val="en-GB"/>
              </w:rPr>
            </w:pPr>
            <w:r w:rsidRPr="00A1508B">
              <w:rPr>
                <w:lang w:val="en-GB"/>
              </w:rPr>
              <w:t>Amendment</w:t>
            </w:r>
          </w:p>
        </w:tc>
      </w:tr>
      <w:tr w:rsidR="0079569C" w:rsidRPr="00A1508B" w14:paraId="2CB7DD46" w14:textId="77777777" w:rsidTr="00A20FD2">
        <w:trPr>
          <w:jc w:val="center"/>
        </w:trPr>
        <w:tc>
          <w:tcPr>
            <w:tcW w:w="4876" w:type="dxa"/>
          </w:tcPr>
          <w:p w14:paraId="74A578E0" w14:textId="77777777" w:rsidR="0079569C" w:rsidRPr="00A1508B" w:rsidRDefault="0079569C" w:rsidP="00A20FD2">
            <w:pPr>
              <w:pStyle w:val="Normal6"/>
              <w:rPr>
                <w:lang w:val="en-GB"/>
              </w:rPr>
            </w:pPr>
          </w:p>
        </w:tc>
        <w:tc>
          <w:tcPr>
            <w:tcW w:w="4876" w:type="dxa"/>
            <w:hideMark/>
          </w:tcPr>
          <w:p w14:paraId="0B1B2DC7" w14:textId="0B3B48DE" w:rsidR="0079569C" w:rsidRPr="00A1508B" w:rsidRDefault="0079569C" w:rsidP="00A20FD2">
            <w:pPr>
              <w:pStyle w:val="Normal6"/>
              <w:rPr>
                <w:szCs w:val="24"/>
                <w:lang w:val="en-GB"/>
              </w:rPr>
            </w:pPr>
            <w:r w:rsidRPr="00A1508B">
              <w:rPr>
                <w:b/>
                <w:i/>
                <w:lang w:val="en-GB"/>
              </w:rPr>
              <w:t>12b.</w:t>
            </w:r>
            <w:r w:rsidRPr="00A1508B">
              <w:rPr>
                <w:b/>
                <w:i/>
                <w:lang w:val="en-GB"/>
              </w:rPr>
              <w:tab/>
              <w:t xml:space="preserve">Highlights </w:t>
            </w:r>
            <w:r w:rsidR="009C70C1" w:rsidRPr="00A1508B">
              <w:rPr>
                <w:b/>
                <w:i/>
                <w:lang w:val="en-GB"/>
              </w:rPr>
              <w:t>the</w:t>
            </w:r>
            <w:r w:rsidRPr="00A1508B">
              <w:rPr>
                <w:b/>
                <w:i/>
                <w:lang w:val="en-GB"/>
              </w:rPr>
              <w:t xml:space="preserve"> need for deeper and more strategic cooperation between the EU and Switzerland in the field of industrial policy, especially in</w:t>
            </w:r>
            <w:r w:rsidR="00364EE1" w:rsidRPr="00A1508B">
              <w:rPr>
                <w:b/>
                <w:i/>
                <w:lang w:val="en-GB"/>
              </w:rPr>
              <w:t xml:space="preserve"> the</w:t>
            </w:r>
            <w:r w:rsidRPr="00A1508B">
              <w:rPr>
                <w:b/>
                <w:i/>
                <w:lang w:val="en-GB"/>
              </w:rPr>
              <w:t xml:space="preserve"> light of the evolving geopolitical landscape marked by supply chain vulnerabilities, technological competition and the imperative of </w:t>
            </w:r>
            <w:r w:rsidR="00364EE1" w:rsidRPr="00A1508B">
              <w:rPr>
                <w:b/>
                <w:i/>
                <w:lang w:val="en-GB"/>
              </w:rPr>
              <w:t xml:space="preserve">the </w:t>
            </w:r>
            <w:r w:rsidRPr="00A1508B">
              <w:rPr>
                <w:b/>
                <w:i/>
                <w:lang w:val="en-GB"/>
              </w:rPr>
              <w:t xml:space="preserve">green and digital transitions; </w:t>
            </w:r>
            <w:r w:rsidR="00364EE1" w:rsidRPr="00A1508B">
              <w:rPr>
                <w:b/>
                <w:i/>
                <w:lang w:val="en-GB"/>
              </w:rPr>
              <w:t xml:space="preserve">stresses that </w:t>
            </w:r>
            <w:r w:rsidRPr="00A1508B">
              <w:rPr>
                <w:b/>
                <w:i/>
                <w:lang w:val="en-GB"/>
              </w:rPr>
              <w:t>strengthening this partnership is essential to safeguarding Europe</w:t>
            </w:r>
            <w:r w:rsidR="00A1508B">
              <w:rPr>
                <w:b/>
                <w:i/>
                <w:lang w:val="en-GB"/>
              </w:rPr>
              <w:t>’</w:t>
            </w:r>
            <w:r w:rsidRPr="00A1508B">
              <w:rPr>
                <w:b/>
                <w:i/>
                <w:lang w:val="en-GB"/>
              </w:rPr>
              <w:t xml:space="preserve">s industrial sovereignty, fostering innovation and </w:t>
            </w:r>
            <w:r w:rsidRPr="00A1508B">
              <w:rPr>
                <w:b/>
                <w:i/>
                <w:lang w:val="en-GB"/>
              </w:rPr>
              <w:lastRenderedPageBreak/>
              <w:t xml:space="preserve">ensuring resilience in critical sectors; </w:t>
            </w:r>
          </w:p>
        </w:tc>
      </w:tr>
    </w:tbl>
    <w:p w14:paraId="24B07FD4" w14:textId="77777777" w:rsidR="0079569C" w:rsidRPr="00A1508B" w:rsidRDefault="0079569C" w:rsidP="0079569C">
      <w:pPr>
        <w:pStyle w:val="Olang"/>
        <w:rPr>
          <w:sz w:val="24"/>
          <w:szCs w:val="24"/>
        </w:rPr>
      </w:pPr>
      <w:r w:rsidRPr="00A1508B">
        <w:rPr>
          <w:sz w:val="24"/>
          <w:szCs w:val="24"/>
        </w:rPr>
        <w:lastRenderedPageBreak/>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2224A0BD" w14:textId="77777777" w:rsidR="0079569C" w:rsidRPr="00A1508B" w:rsidRDefault="0079569C" w:rsidP="0079569C">
      <w:pPr>
        <w:rPr>
          <w:szCs w:val="24"/>
        </w:rPr>
      </w:pPr>
      <w:r w:rsidRPr="00A1508B">
        <w:rPr>
          <w:rStyle w:val="HideTWBExt"/>
        </w:rPr>
        <w:t>&lt;/Amend&gt;</w:t>
      </w:r>
    </w:p>
    <w:p w14:paraId="72373964"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6</w:t>
      </w:r>
      <w:r w:rsidRPr="00A1508B">
        <w:rPr>
          <w:rStyle w:val="HideTWBExt"/>
          <w:b w:val="0"/>
          <w:lang w:val="en-GB"/>
        </w:rPr>
        <w:t>&lt;/NumAm&gt;</w:t>
      </w:r>
    </w:p>
    <w:p w14:paraId="4BA19D26"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1216A355" w14:textId="77777777" w:rsidR="0079569C" w:rsidRPr="00A1508B" w:rsidRDefault="0079569C" w:rsidP="0079569C">
      <w:pPr>
        <w:pStyle w:val="NormalBold"/>
      </w:pPr>
      <w:r w:rsidRPr="00A1508B">
        <w:rPr>
          <w:rStyle w:val="HideTWBExt"/>
          <w:b w:val="0"/>
        </w:rPr>
        <w:t>&lt;Article&gt;</w:t>
      </w:r>
      <w:r w:rsidRPr="00A1508B">
        <w:t>Paragraph 16</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435125FF" w14:textId="77777777" w:rsidTr="00A20FD2">
        <w:trPr>
          <w:jc w:val="center"/>
        </w:trPr>
        <w:tc>
          <w:tcPr>
            <w:tcW w:w="9752" w:type="dxa"/>
            <w:gridSpan w:val="2"/>
          </w:tcPr>
          <w:p w14:paraId="0984B645" w14:textId="77777777" w:rsidR="0079569C" w:rsidRPr="00A1508B" w:rsidRDefault="0079569C" w:rsidP="00A20FD2">
            <w:pPr>
              <w:keepNext/>
            </w:pPr>
          </w:p>
        </w:tc>
      </w:tr>
      <w:tr w:rsidR="0079569C" w:rsidRPr="00A1508B" w14:paraId="0CDDF76D" w14:textId="77777777" w:rsidTr="00A20FD2">
        <w:trPr>
          <w:jc w:val="center"/>
        </w:trPr>
        <w:tc>
          <w:tcPr>
            <w:tcW w:w="4876" w:type="dxa"/>
            <w:hideMark/>
          </w:tcPr>
          <w:p w14:paraId="1B2B7291"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6CD6F0BA" w14:textId="77777777" w:rsidR="0079569C" w:rsidRPr="00A1508B" w:rsidRDefault="0079569C" w:rsidP="00A20FD2">
            <w:pPr>
              <w:pStyle w:val="ColumnHeading"/>
              <w:keepNext/>
              <w:rPr>
                <w:lang w:val="en-GB"/>
              </w:rPr>
            </w:pPr>
            <w:r w:rsidRPr="00A1508B">
              <w:rPr>
                <w:lang w:val="en-GB"/>
              </w:rPr>
              <w:t>Amendment</w:t>
            </w:r>
          </w:p>
        </w:tc>
      </w:tr>
      <w:tr w:rsidR="0079569C" w:rsidRPr="00A1508B" w14:paraId="07B33C5A" w14:textId="77777777" w:rsidTr="00A20FD2">
        <w:trPr>
          <w:jc w:val="center"/>
        </w:trPr>
        <w:tc>
          <w:tcPr>
            <w:tcW w:w="4876" w:type="dxa"/>
            <w:hideMark/>
          </w:tcPr>
          <w:p w14:paraId="3A69BAC8" w14:textId="77777777" w:rsidR="0079569C" w:rsidRPr="00A1508B" w:rsidRDefault="0079569C" w:rsidP="00A20FD2">
            <w:pPr>
              <w:pStyle w:val="Normal6"/>
              <w:rPr>
                <w:lang w:val="en-GB"/>
              </w:rPr>
            </w:pPr>
            <w:r w:rsidRPr="00A1508B">
              <w:rPr>
                <w:b/>
                <w:i/>
                <w:lang w:val="en-GB"/>
              </w:rPr>
              <w:t>16.</w:t>
            </w:r>
            <w:r w:rsidRPr="00A1508B">
              <w:rPr>
                <w:b/>
                <w:i/>
                <w:lang w:val="en-GB"/>
              </w:rPr>
              <w:tab/>
              <w:t>[committees for opinion/amendments]</w:t>
            </w:r>
          </w:p>
        </w:tc>
        <w:tc>
          <w:tcPr>
            <w:tcW w:w="4876" w:type="dxa"/>
            <w:hideMark/>
          </w:tcPr>
          <w:p w14:paraId="052F6E9D" w14:textId="77777777" w:rsidR="0079569C" w:rsidRPr="00A1508B" w:rsidRDefault="0079569C" w:rsidP="00A20FD2">
            <w:pPr>
              <w:pStyle w:val="Normal6"/>
              <w:rPr>
                <w:szCs w:val="24"/>
                <w:lang w:val="en-GB"/>
              </w:rPr>
            </w:pPr>
            <w:r w:rsidRPr="00A1508B">
              <w:rPr>
                <w:b/>
                <w:i/>
                <w:lang w:val="en-GB"/>
              </w:rPr>
              <w:t>deleted</w:t>
            </w:r>
          </w:p>
        </w:tc>
      </w:tr>
    </w:tbl>
    <w:p w14:paraId="021F0ED5"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7C88B573" w14:textId="77777777" w:rsidR="0079569C" w:rsidRPr="00A1508B" w:rsidRDefault="0079569C" w:rsidP="0079569C">
      <w:pPr>
        <w:rPr>
          <w:szCs w:val="24"/>
        </w:rPr>
      </w:pPr>
      <w:r w:rsidRPr="00A1508B">
        <w:rPr>
          <w:rStyle w:val="HideTWBExt"/>
        </w:rPr>
        <w:t>&lt;/Amend&gt;</w:t>
      </w:r>
    </w:p>
    <w:p w14:paraId="23A60633"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7</w:t>
      </w:r>
      <w:r w:rsidRPr="00A1508B">
        <w:rPr>
          <w:rStyle w:val="HideTWBExt"/>
          <w:b w:val="0"/>
          <w:lang w:val="en-GB"/>
        </w:rPr>
        <w:t>&lt;/NumAm&gt;</w:t>
      </w:r>
    </w:p>
    <w:p w14:paraId="3348A207"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047CB5AC" w14:textId="77777777" w:rsidR="0079569C" w:rsidRPr="00A1508B" w:rsidRDefault="0079569C" w:rsidP="0079569C">
      <w:pPr>
        <w:pStyle w:val="NormalBold"/>
        <w:rPr>
          <w:lang w:val="fr-BE"/>
        </w:rPr>
      </w:pPr>
      <w:r w:rsidRPr="00A1508B">
        <w:rPr>
          <w:rStyle w:val="HideTWBExt"/>
          <w:b w:val="0"/>
          <w:lang w:val="fr-BE"/>
        </w:rPr>
        <w:t>&lt;Article&gt;</w:t>
      </w:r>
      <w:proofErr w:type="spellStart"/>
      <w:r w:rsidRPr="00A1508B">
        <w:rPr>
          <w:lang w:val="fr-BE"/>
        </w:rPr>
        <w:t>Paragraph</w:t>
      </w:r>
      <w:proofErr w:type="spellEnd"/>
      <w:r w:rsidRPr="00A1508B">
        <w:rPr>
          <w:lang w:val="fr-BE"/>
        </w:rPr>
        <w:t xml:space="preserve"> 16 a (new)</w:t>
      </w:r>
      <w:r w:rsidRPr="00A1508B">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C2248A" w14:paraId="4F98CD74" w14:textId="77777777" w:rsidTr="00A20FD2">
        <w:trPr>
          <w:jc w:val="center"/>
        </w:trPr>
        <w:tc>
          <w:tcPr>
            <w:tcW w:w="9752" w:type="dxa"/>
            <w:gridSpan w:val="2"/>
          </w:tcPr>
          <w:p w14:paraId="3F5233C4" w14:textId="77777777" w:rsidR="0079569C" w:rsidRPr="00A1508B" w:rsidRDefault="0079569C" w:rsidP="00A20FD2">
            <w:pPr>
              <w:keepNext/>
              <w:rPr>
                <w:lang w:val="fr-BE"/>
              </w:rPr>
            </w:pPr>
          </w:p>
        </w:tc>
      </w:tr>
      <w:tr w:rsidR="0079569C" w:rsidRPr="00A1508B" w14:paraId="559EA81C" w14:textId="77777777" w:rsidTr="00A20FD2">
        <w:trPr>
          <w:jc w:val="center"/>
        </w:trPr>
        <w:tc>
          <w:tcPr>
            <w:tcW w:w="4876" w:type="dxa"/>
            <w:hideMark/>
          </w:tcPr>
          <w:p w14:paraId="340EC085"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34FC7EF1" w14:textId="77777777" w:rsidR="0079569C" w:rsidRPr="00A1508B" w:rsidRDefault="0079569C" w:rsidP="00A20FD2">
            <w:pPr>
              <w:pStyle w:val="ColumnHeading"/>
              <w:keepNext/>
              <w:rPr>
                <w:lang w:val="en-GB"/>
              </w:rPr>
            </w:pPr>
            <w:r w:rsidRPr="00A1508B">
              <w:rPr>
                <w:lang w:val="en-GB"/>
              </w:rPr>
              <w:t>Amendment</w:t>
            </w:r>
          </w:p>
        </w:tc>
      </w:tr>
      <w:tr w:rsidR="0079569C" w:rsidRPr="00A1508B" w14:paraId="270014F8" w14:textId="77777777" w:rsidTr="00A20FD2">
        <w:trPr>
          <w:jc w:val="center"/>
        </w:trPr>
        <w:tc>
          <w:tcPr>
            <w:tcW w:w="4876" w:type="dxa"/>
          </w:tcPr>
          <w:p w14:paraId="42A41BBB" w14:textId="77777777" w:rsidR="0079569C" w:rsidRPr="00A1508B" w:rsidRDefault="0079569C" w:rsidP="00A20FD2">
            <w:pPr>
              <w:pStyle w:val="Normal6"/>
              <w:rPr>
                <w:lang w:val="en-GB"/>
              </w:rPr>
            </w:pPr>
          </w:p>
        </w:tc>
        <w:tc>
          <w:tcPr>
            <w:tcW w:w="4876" w:type="dxa"/>
            <w:hideMark/>
          </w:tcPr>
          <w:p w14:paraId="2CC89B71" w14:textId="28124B7D" w:rsidR="0079569C" w:rsidRPr="00A1508B" w:rsidRDefault="0079569C" w:rsidP="00A20FD2">
            <w:pPr>
              <w:pStyle w:val="Normal6"/>
              <w:rPr>
                <w:szCs w:val="24"/>
                <w:lang w:val="en-GB"/>
              </w:rPr>
            </w:pPr>
            <w:r w:rsidRPr="00A1508B">
              <w:rPr>
                <w:b/>
                <w:i/>
                <w:lang w:val="en-GB"/>
              </w:rPr>
              <w:t>16a.</w:t>
            </w:r>
            <w:r w:rsidRPr="00A1508B">
              <w:rPr>
                <w:b/>
                <w:i/>
                <w:lang w:val="en-GB"/>
              </w:rPr>
              <w:tab/>
              <w:t xml:space="preserve">Notes that roaming charges between the EU and Switzerland remain comparatively high; encourages commercial initiatives and closer dialogue between operators to identify practical solutions aimed at lowering retail roaming prices, enhancing competition and improving the overall quality and affordability of mobile connectivity for travellers, cross-border workers and </w:t>
            </w:r>
            <w:r w:rsidR="00703DC0" w:rsidRPr="00A1508B">
              <w:rPr>
                <w:b/>
                <w:i/>
                <w:lang w:val="en-GB"/>
              </w:rPr>
              <w:t>small and medium-sized enterprise</w:t>
            </w:r>
            <w:r w:rsidRPr="00A1508B">
              <w:rPr>
                <w:b/>
                <w:i/>
                <w:lang w:val="en-GB"/>
              </w:rPr>
              <w:t xml:space="preserve">s in </w:t>
            </w:r>
            <w:r w:rsidR="00703DC0" w:rsidRPr="00A1508B">
              <w:rPr>
                <w:b/>
                <w:i/>
                <w:lang w:val="en-GB"/>
              </w:rPr>
              <w:t xml:space="preserve">both </w:t>
            </w:r>
            <w:r w:rsidRPr="00A1508B">
              <w:rPr>
                <w:b/>
                <w:i/>
                <w:lang w:val="en-GB"/>
              </w:rPr>
              <w:t>the EU and Switzerland;</w:t>
            </w:r>
          </w:p>
        </w:tc>
      </w:tr>
    </w:tbl>
    <w:p w14:paraId="49313C8B"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00EC8128" w14:textId="77777777" w:rsidR="0079569C" w:rsidRPr="00A1508B" w:rsidRDefault="0079569C" w:rsidP="0079569C">
      <w:pPr>
        <w:rPr>
          <w:szCs w:val="24"/>
        </w:rPr>
      </w:pPr>
      <w:r w:rsidRPr="00A1508B">
        <w:rPr>
          <w:rStyle w:val="HideTWBExt"/>
        </w:rPr>
        <w:t>&lt;/Amend&gt;</w:t>
      </w:r>
    </w:p>
    <w:p w14:paraId="0C239B26"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8</w:t>
      </w:r>
      <w:r w:rsidRPr="00A1508B">
        <w:rPr>
          <w:rStyle w:val="HideTWBExt"/>
          <w:b w:val="0"/>
          <w:lang w:val="en-GB"/>
        </w:rPr>
        <w:t>&lt;/NumAm&gt;</w:t>
      </w:r>
    </w:p>
    <w:p w14:paraId="4D03BC73"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23615D3C" w14:textId="77777777" w:rsidR="0079569C" w:rsidRPr="00A1508B" w:rsidRDefault="0079569C" w:rsidP="0079569C">
      <w:pPr>
        <w:pStyle w:val="NormalBold"/>
      </w:pPr>
      <w:r w:rsidRPr="00A1508B">
        <w:rPr>
          <w:rStyle w:val="HideTWBExt"/>
          <w:b w:val="0"/>
        </w:rPr>
        <w:t>&lt;Article&gt;</w:t>
      </w:r>
      <w:r w:rsidRPr="00A1508B">
        <w:t>Paragraph 19</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3A281543" w14:textId="77777777" w:rsidTr="00A20FD2">
        <w:trPr>
          <w:jc w:val="center"/>
        </w:trPr>
        <w:tc>
          <w:tcPr>
            <w:tcW w:w="9752" w:type="dxa"/>
            <w:gridSpan w:val="2"/>
          </w:tcPr>
          <w:p w14:paraId="694293AC" w14:textId="77777777" w:rsidR="0079569C" w:rsidRPr="00A1508B" w:rsidRDefault="0079569C" w:rsidP="00A20FD2">
            <w:pPr>
              <w:keepNext/>
            </w:pPr>
          </w:p>
        </w:tc>
      </w:tr>
      <w:tr w:rsidR="0079569C" w:rsidRPr="00A1508B" w14:paraId="11897DF0" w14:textId="77777777" w:rsidTr="00A20FD2">
        <w:trPr>
          <w:jc w:val="center"/>
        </w:trPr>
        <w:tc>
          <w:tcPr>
            <w:tcW w:w="4876" w:type="dxa"/>
            <w:hideMark/>
          </w:tcPr>
          <w:p w14:paraId="2EC474C5"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41C083B5" w14:textId="77777777" w:rsidR="0079569C" w:rsidRPr="00A1508B" w:rsidRDefault="0079569C" w:rsidP="00A20FD2">
            <w:pPr>
              <w:pStyle w:val="ColumnHeading"/>
              <w:keepNext/>
              <w:rPr>
                <w:lang w:val="en-GB"/>
              </w:rPr>
            </w:pPr>
            <w:r w:rsidRPr="00A1508B">
              <w:rPr>
                <w:lang w:val="en-GB"/>
              </w:rPr>
              <w:t>Amendment</w:t>
            </w:r>
          </w:p>
        </w:tc>
      </w:tr>
      <w:tr w:rsidR="0079569C" w:rsidRPr="00A1508B" w14:paraId="3EE1CC15" w14:textId="77777777" w:rsidTr="00A20FD2">
        <w:trPr>
          <w:jc w:val="center"/>
        </w:trPr>
        <w:tc>
          <w:tcPr>
            <w:tcW w:w="4876" w:type="dxa"/>
            <w:hideMark/>
          </w:tcPr>
          <w:p w14:paraId="62B12917" w14:textId="77777777" w:rsidR="0079569C" w:rsidRPr="00A1508B" w:rsidRDefault="0079569C" w:rsidP="00A20FD2">
            <w:pPr>
              <w:pStyle w:val="Normal6"/>
              <w:rPr>
                <w:lang w:val="en-GB"/>
              </w:rPr>
            </w:pPr>
            <w:r w:rsidRPr="00A1508B">
              <w:rPr>
                <w:b/>
                <w:i/>
                <w:lang w:val="en-GB"/>
              </w:rPr>
              <w:t>19.</w:t>
            </w:r>
            <w:r w:rsidRPr="00A1508B">
              <w:rPr>
                <w:b/>
                <w:i/>
                <w:lang w:val="en-GB"/>
              </w:rPr>
              <w:tab/>
              <w:t>[committees for opinion/amendments]</w:t>
            </w:r>
          </w:p>
        </w:tc>
        <w:tc>
          <w:tcPr>
            <w:tcW w:w="4876" w:type="dxa"/>
            <w:hideMark/>
          </w:tcPr>
          <w:p w14:paraId="41824D71" w14:textId="77777777" w:rsidR="0079569C" w:rsidRPr="00A1508B" w:rsidRDefault="0079569C" w:rsidP="00A20FD2">
            <w:pPr>
              <w:pStyle w:val="Normal6"/>
              <w:rPr>
                <w:szCs w:val="24"/>
                <w:lang w:val="en-GB"/>
              </w:rPr>
            </w:pPr>
            <w:r w:rsidRPr="00A1508B">
              <w:rPr>
                <w:b/>
                <w:i/>
                <w:lang w:val="en-GB"/>
              </w:rPr>
              <w:t>deleted</w:t>
            </w:r>
          </w:p>
        </w:tc>
      </w:tr>
    </w:tbl>
    <w:p w14:paraId="775F07E9"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13BF5E06" w14:textId="77777777" w:rsidR="0079569C" w:rsidRPr="00A1508B" w:rsidRDefault="0079569C" w:rsidP="0079569C">
      <w:pPr>
        <w:rPr>
          <w:szCs w:val="24"/>
        </w:rPr>
      </w:pPr>
      <w:r w:rsidRPr="00A1508B">
        <w:rPr>
          <w:rStyle w:val="HideTWBExt"/>
        </w:rPr>
        <w:lastRenderedPageBreak/>
        <w:t>&lt;/Amend&gt;</w:t>
      </w:r>
    </w:p>
    <w:p w14:paraId="2F86C0B5"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9</w:t>
      </w:r>
      <w:r w:rsidRPr="00A1508B">
        <w:rPr>
          <w:rStyle w:val="HideTWBExt"/>
          <w:b w:val="0"/>
          <w:lang w:val="en-GB"/>
        </w:rPr>
        <w:t>&lt;/NumAm&gt;</w:t>
      </w:r>
    </w:p>
    <w:p w14:paraId="5F9B9FE4"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7051DA3F" w14:textId="77777777" w:rsidR="0079569C" w:rsidRPr="00A1508B" w:rsidRDefault="0079569C" w:rsidP="0079569C">
      <w:pPr>
        <w:pStyle w:val="NormalBold"/>
        <w:rPr>
          <w:lang w:val="fr-BE"/>
        </w:rPr>
      </w:pPr>
      <w:r w:rsidRPr="00A1508B">
        <w:rPr>
          <w:rStyle w:val="HideTWBExt"/>
          <w:b w:val="0"/>
          <w:lang w:val="fr-BE"/>
        </w:rPr>
        <w:t>&lt;Article&gt;</w:t>
      </w:r>
      <w:proofErr w:type="spellStart"/>
      <w:r w:rsidRPr="00A1508B">
        <w:rPr>
          <w:lang w:val="fr-BE"/>
        </w:rPr>
        <w:t>Paragraph</w:t>
      </w:r>
      <w:proofErr w:type="spellEnd"/>
      <w:r w:rsidRPr="00A1508B">
        <w:rPr>
          <w:lang w:val="fr-BE"/>
        </w:rPr>
        <w:t xml:space="preserve"> 19 – </w:t>
      </w:r>
      <w:proofErr w:type="spellStart"/>
      <w:r w:rsidRPr="00A1508B">
        <w:rPr>
          <w:lang w:val="fr-BE"/>
        </w:rPr>
        <w:t>subparagraph</w:t>
      </w:r>
      <w:proofErr w:type="spellEnd"/>
      <w:r w:rsidRPr="00A1508B">
        <w:rPr>
          <w:lang w:val="fr-BE"/>
        </w:rPr>
        <w:t xml:space="preserve"> 1 (new)</w:t>
      </w:r>
      <w:r w:rsidRPr="00A1508B">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C2248A" w14:paraId="0A3F262C" w14:textId="77777777" w:rsidTr="00A20FD2">
        <w:trPr>
          <w:jc w:val="center"/>
        </w:trPr>
        <w:tc>
          <w:tcPr>
            <w:tcW w:w="9752" w:type="dxa"/>
            <w:gridSpan w:val="2"/>
          </w:tcPr>
          <w:p w14:paraId="0F2E9CB9" w14:textId="77777777" w:rsidR="0079569C" w:rsidRPr="00A1508B" w:rsidRDefault="0079569C" w:rsidP="00A20FD2">
            <w:pPr>
              <w:keepNext/>
              <w:rPr>
                <w:lang w:val="fr-BE"/>
              </w:rPr>
            </w:pPr>
          </w:p>
        </w:tc>
      </w:tr>
      <w:tr w:rsidR="0079569C" w:rsidRPr="00A1508B" w14:paraId="3296D384" w14:textId="77777777" w:rsidTr="00A20FD2">
        <w:trPr>
          <w:jc w:val="center"/>
        </w:trPr>
        <w:tc>
          <w:tcPr>
            <w:tcW w:w="4876" w:type="dxa"/>
            <w:hideMark/>
          </w:tcPr>
          <w:p w14:paraId="33A82BF8"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55AB9598" w14:textId="77777777" w:rsidR="0079569C" w:rsidRPr="00A1508B" w:rsidRDefault="0079569C" w:rsidP="00A20FD2">
            <w:pPr>
              <w:pStyle w:val="ColumnHeading"/>
              <w:keepNext/>
              <w:rPr>
                <w:lang w:val="en-GB"/>
              </w:rPr>
            </w:pPr>
            <w:r w:rsidRPr="00A1508B">
              <w:rPr>
                <w:lang w:val="en-GB"/>
              </w:rPr>
              <w:t>Amendment</w:t>
            </w:r>
          </w:p>
        </w:tc>
      </w:tr>
      <w:tr w:rsidR="0079569C" w:rsidRPr="00A1508B" w14:paraId="418CBD23" w14:textId="77777777" w:rsidTr="00A20FD2">
        <w:trPr>
          <w:jc w:val="center"/>
        </w:trPr>
        <w:tc>
          <w:tcPr>
            <w:tcW w:w="4876" w:type="dxa"/>
          </w:tcPr>
          <w:p w14:paraId="5F3D4CFD" w14:textId="77777777" w:rsidR="0079569C" w:rsidRPr="00A1508B" w:rsidRDefault="0079569C" w:rsidP="00A20FD2">
            <w:pPr>
              <w:pStyle w:val="Normal6"/>
              <w:rPr>
                <w:lang w:val="en-GB"/>
              </w:rPr>
            </w:pPr>
          </w:p>
        </w:tc>
        <w:tc>
          <w:tcPr>
            <w:tcW w:w="4876" w:type="dxa"/>
            <w:hideMark/>
          </w:tcPr>
          <w:p w14:paraId="4DBF5E2D" w14:textId="77777777" w:rsidR="0079569C" w:rsidRPr="00A1508B" w:rsidRDefault="0079569C" w:rsidP="00A20FD2">
            <w:pPr>
              <w:pStyle w:val="Normal6"/>
              <w:rPr>
                <w:szCs w:val="24"/>
                <w:lang w:val="en-GB"/>
              </w:rPr>
            </w:pPr>
            <w:r w:rsidRPr="00A1508B">
              <w:rPr>
                <w:b/>
                <w:i/>
                <w:lang w:val="en-GB"/>
              </w:rPr>
              <w:t>Research and innovation cooperation</w:t>
            </w:r>
          </w:p>
        </w:tc>
      </w:tr>
    </w:tbl>
    <w:p w14:paraId="4F40CAEB"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03B58619" w14:textId="77777777" w:rsidR="0079569C" w:rsidRPr="00A1508B" w:rsidRDefault="0079569C" w:rsidP="0079569C">
      <w:pPr>
        <w:rPr>
          <w:szCs w:val="24"/>
        </w:rPr>
      </w:pPr>
      <w:r w:rsidRPr="00A1508B">
        <w:rPr>
          <w:rStyle w:val="HideTWBExt"/>
        </w:rPr>
        <w:t>&lt;/Amend&gt;</w:t>
      </w:r>
    </w:p>
    <w:p w14:paraId="65E60FB2"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10</w:t>
      </w:r>
      <w:r w:rsidRPr="00A1508B">
        <w:rPr>
          <w:rStyle w:val="HideTWBExt"/>
          <w:b w:val="0"/>
          <w:lang w:val="en-GB"/>
        </w:rPr>
        <w:t>&lt;/NumAm&gt;</w:t>
      </w:r>
    </w:p>
    <w:p w14:paraId="45F51CB8"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675B9EC0" w14:textId="77777777" w:rsidR="0079569C" w:rsidRPr="00A1508B" w:rsidRDefault="0079569C" w:rsidP="0079569C">
      <w:pPr>
        <w:pStyle w:val="NormalBold"/>
        <w:rPr>
          <w:lang w:val="fr-BE"/>
        </w:rPr>
      </w:pPr>
      <w:r w:rsidRPr="00A1508B">
        <w:rPr>
          <w:rStyle w:val="HideTWBExt"/>
          <w:b w:val="0"/>
          <w:lang w:val="fr-BE"/>
        </w:rPr>
        <w:t>&lt;Article&gt;</w:t>
      </w:r>
      <w:proofErr w:type="spellStart"/>
      <w:r w:rsidRPr="00A1508B">
        <w:rPr>
          <w:lang w:val="fr-BE"/>
        </w:rPr>
        <w:t>Paragraph</w:t>
      </w:r>
      <w:proofErr w:type="spellEnd"/>
      <w:r w:rsidRPr="00A1508B">
        <w:rPr>
          <w:lang w:val="fr-BE"/>
        </w:rPr>
        <w:t xml:space="preserve"> 19 a (new)</w:t>
      </w:r>
      <w:r w:rsidRPr="00A1508B">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C2248A" w14:paraId="5651226B" w14:textId="77777777" w:rsidTr="00A20FD2">
        <w:trPr>
          <w:jc w:val="center"/>
        </w:trPr>
        <w:tc>
          <w:tcPr>
            <w:tcW w:w="9752" w:type="dxa"/>
            <w:gridSpan w:val="2"/>
          </w:tcPr>
          <w:p w14:paraId="40E618C5" w14:textId="77777777" w:rsidR="0079569C" w:rsidRPr="00A1508B" w:rsidRDefault="0079569C" w:rsidP="00A20FD2">
            <w:pPr>
              <w:keepNext/>
              <w:rPr>
                <w:lang w:val="fr-BE"/>
              </w:rPr>
            </w:pPr>
          </w:p>
        </w:tc>
      </w:tr>
      <w:tr w:rsidR="0079569C" w:rsidRPr="00A1508B" w14:paraId="6F95FE70" w14:textId="77777777" w:rsidTr="00A20FD2">
        <w:trPr>
          <w:jc w:val="center"/>
        </w:trPr>
        <w:tc>
          <w:tcPr>
            <w:tcW w:w="4876" w:type="dxa"/>
            <w:hideMark/>
          </w:tcPr>
          <w:p w14:paraId="01A24F72"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4ACE8375" w14:textId="77777777" w:rsidR="0079569C" w:rsidRPr="00A1508B" w:rsidRDefault="0079569C" w:rsidP="00A20FD2">
            <w:pPr>
              <w:pStyle w:val="ColumnHeading"/>
              <w:keepNext/>
              <w:rPr>
                <w:lang w:val="en-GB"/>
              </w:rPr>
            </w:pPr>
            <w:r w:rsidRPr="00A1508B">
              <w:rPr>
                <w:lang w:val="en-GB"/>
              </w:rPr>
              <w:t>Amendment</w:t>
            </w:r>
          </w:p>
        </w:tc>
      </w:tr>
      <w:tr w:rsidR="0079569C" w:rsidRPr="00A1508B" w14:paraId="1ACD5140" w14:textId="77777777" w:rsidTr="00A20FD2">
        <w:trPr>
          <w:jc w:val="center"/>
        </w:trPr>
        <w:tc>
          <w:tcPr>
            <w:tcW w:w="4876" w:type="dxa"/>
          </w:tcPr>
          <w:p w14:paraId="684EF94F" w14:textId="77777777" w:rsidR="0079569C" w:rsidRPr="00A1508B" w:rsidRDefault="0079569C" w:rsidP="00A20FD2">
            <w:pPr>
              <w:pStyle w:val="Normal6"/>
              <w:rPr>
                <w:lang w:val="en-GB"/>
              </w:rPr>
            </w:pPr>
          </w:p>
        </w:tc>
        <w:tc>
          <w:tcPr>
            <w:tcW w:w="4876" w:type="dxa"/>
            <w:hideMark/>
          </w:tcPr>
          <w:p w14:paraId="38BF37D2" w14:textId="4F373A63" w:rsidR="0079569C" w:rsidRPr="00A1508B" w:rsidRDefault="0079569C" w:rsidP="00A20FD2">
            <w:pPr>
              <w:pStyle w:val="Normal6"/>
              <w:rPr>
                <w:szCs w:val="24"/>
                <w:lang w:val="en-GB"/>
              </w:rPr>
            </w:pPr>
            <w:r w:rsidRPr="00A1508B">
              <w:rPr>
                <w:b/>
                <w:i/>
                <w:lang w:val="en-GB"/>
              </w:rPr>
              <w:t>19a.</w:t>
            </w:r>
            <w:r w:rsidRPr="00A1508B">
              <w:rPr>
                <w:b/>
                <w:i/>
                <w:lang w:val="en-GB"/>
              </w:rPr>
              <w:tab/>
              <w:t xml:space="preserve">Recognises the importance of EU-Switzerland cooperation in research, innovation and development; underlines the mutual benefits </w:t>
            </w:r>
            <w:r w:rsidR="00226A7E" w:rsidRPr="00A1508B">
              <w:rPr>
                <w:b/>
                <w:i/>
                <w:lang w:val="en-GB"/>
              </w:rPr>
              <w:t xml:space="preserve">of this cooperation between the EU and Switzerland </w:t>
            </w:r>
            <w:r w:rsidRPr="00A1508B">
              <w:rPr>
                <w:b/>
                <w:i/>
                <w:lang w:val="en-GB"/>
              </w:rPr>
              <w:t xml:space="preserve">and </w:t>
            </w:r>
            <w:r w:rsidR="00226A7E" w:rsidRPr="00A1508B">
              <w:rPr>
                <w:b/>
                <w:i/>
                <w:lang w:val="en-GB"/>
              </w:rPr>
              <w:t xml:space="preserve">their </w:t>
            </w:r>
            <w:r w:rsidRPr="00A1508B">
              <w:rPr>
                <w:b/>
                <w:i/>
                <w:lang w:val="en-GB"/>
              </w:rPr>
              <w:t>long history of scientific excellence; notes that Swiss science and innovation are an integral part of the European science and innovation ecosystem;</w:t>
            </w:r>
          </w:p>
        </w:tc>
      </w:tr>
    </w:tbl>
    <w:p w14:paraId="51B2D58C"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54B738C5" w14:textId="77777777" w:rsidR="0079569C" w:rsidRPr="00A1508B" w:rsidRDefault="0079569C" w:rsidP="0079569C">
      <w:pPr>
        <w:rPr>
          <w:szCs w:val="24"/>
        </w:rPr>
      </w:pPr>
      <w:r w:rsidRPr="00A1508B">
        <w:rPr>
          <w:rStyle w:val="HideTWBExt"/>
        </w:rPr>
        <w:t>&lt;/Amend&gt;</w:t>
      </w:r>
    </w:p>
    <w:p w14:paraId="1409C066"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11</w:t>
      </w:r>
      <w:r w:rsidRPr="00A1508B">
        <w:rPr>
          <w:rStyle w:val="HideTWBExt"/>
          <w:b w:val="0"/>
          <w:lang w:val="en-GB"/>
        </w:rPr>
        <w:t>&lt;/NumAm&gt;</w:t>
      </w:r>
    </w:p>
    <w:p w14:paraId="5526D2EF"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4D76F869" w14:textId="77777777" w:rsidR="0079569C" w:rsidRPr="00A1508B" w:rsidRDefault="0079569C" w:rsidP="0079569C">
      <w:pPr>
        <w:pStyle w:val="NormalBold"/>
      </w:pPr>
      <w:r w:rsidRPr="00A1508B">
        <w:rPr>
          <w:rStyle w:val="HideTWBExt"/>
          <w:b w:val="0"/>
        </w:rPr>
        <w:t>&lt;Article&gt;</w:t>
      </w:r>
      <w:r w:rsidRPr="00A1508B">
        <w:t>Paragraph 19 b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6172D6E2" w14:textId="77777777" w:rsidTr="00A20FD2">
        <w:trPr>
          <w:jc w:val="center"/>
        </w:trPr>
        <w:tc>
          <w:tcPr>
            <w:tcW w:w="9752" w:type="dxa"/>
            <w:gridSpan w:val="2"/>
          </w:tcPr>
          <w:p w14:paraId="6824A8F6" w14:textId="77777777" w:rsidR="0079569C" w:rsidRPr="00A1508B" w:rsidRDefault="0079569C" w:rsidP="00A20FD2">
            <w:pPr>
              <w:keepNext/>
            </w:pPr>
          </w:p>
        </w:tc>
      </w:tr>
      <w:tr w:rsidR="0079569C" w:rsidRPr="00A1508B" w14:paraId="09AE5FB7" w14:textId="77777777" w:rsidTr="00A20FD2">
        <w:trPr>
          <w:jc w:val="center"/>
        </w:trPr>
        <w:tc>
          <w:tcPr>
            <w:tcW w:w="4876" w:type="dxa"/>
            <w:hideMark/>
          </w:tcPr>
          <w:p w14:paraId="0DAA7D10"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608C83EF" w14:textId="77777777" w:rsidR="0079569C" w:rsidRPr="00A1508B" w:rsidRDefault="0079569C" w:rsidP="00A20FD2">
            <w:pPr>
              <w:pStyle w:val="ColumnHeading"/>
              <w:keepNext/>
              <w:rPr>
                <w:lang w:val="en-GB"/>
              </w:rPr>
            </w:pPr>
            <w:r w:rsidRPr="00A1508B">
              <w:rPr>
                <w:lang w:val="en-GB"/>
              </w:rPr>
              <w:t>Amendment</w:t>
            </w:r>
          </w:p>
        </w:tc>
      </w:tr>
      <w:tr w:rsidR="0079569C" w:rsidRPr="00A1508B" w14:paraId="6B88F53B" w14:textId="77777777" w:rsidTr="00A20FD2">
        <w:trPr>
          <w:jc w:val="center"/>
        </w:trPr>
        <w:tc>
          <w:tcPr>
            <w:tcW w:w="4876" w:type="dxa"/>
          </w:tcPr>
          <w:p w14:paraId="019A9493" w14:textId="77777777" w:rsidR="0079569C" w:rsidRPr="00A1508B" w:rsidRDefault="0079569C" w:rsidP="00A20FD2">
            <w:pPr>
              <w:pStyle w:val="Normal6"/>
              <w:rPr>
                <w:lang w:val="en-GB"/>
              </w:rPr>
            </w:pPr>
          </w:p>
        </w:tc>
        <w:tc>
          <w:tcPr>
            <w:tcW w:w="4876" w:type="dxa"/>
            <w:hideMark/>
          </w:tcPr>
          <w:p w14:paraId="22427B82" w14:textId="19C70EA1" w:rsidR="0079569C" w:rsidRPr="00A1508B" w:rsidRDefault="0079569C" w:rsidP="00A20FD2">
            <w:pPr>
              <w:pStyle w:val="Normal6"/>
              <w:rPr>
                <w:szCs w:val="24"/>
                <w:lang w:val="en-GB"/>
              </w:rPr>
            </w:pPr>
            <w:r w:rsidRPr="00A1508B">
              <w:rPr>
                <w:b/>
                <w:i/>
                <w:lang w:val="en-GB"/>
              </w:rPr>
              <w:t>19b.</w:t>
            </w:r>
            <w:r w:rsidRPr="00A1508B">
              <w:rPr>
                <w:b/>
                <w:i/>
                <w:lang w:val="en-GB"/>
              </w:rPr>
              <w:tab/>
              <w:t>Welcomes Switzerland</w:t>
            </w:r>
            <w:r w:rsidR="00A1508B">
              <w:rPr>
                <w:b/>
                <w:i/>
                <w:lang w:val="en-GB"/>
              </w:rPr>
              <w:t>’</w:t>
            </w:r>
            <w:r w:rsidRPr="00A1508B">
              <w:rPr>
                <w:b/>
                <w:i/>
                <w:lang w:val="en-GB"/>
              </w:rPr>
              <w:t xml:space="preserve">s full association </w:t>
            </w:r>
            <w:r w:rsidR="00D52664" w:rsidRPr="00A1508B">
              <w:rPr>
                <w:b/>
                <w:i/>
                <w:lang w:val="en-GB"/>
              </w:rPr>
              <w:t>with</w:t>
            </w:r>
            <w:r w:rsidRPr="00A1508B">
              <w:rPr>
                <w:b/>
                <w:i/>
                <w:lang w:val="en-GB"/>
              </w:rPr>
              <w:t xml:space="preserve"> Horizon Europe since the beginning of 2025, </w:t>
            </w:r>
            <w:r w:rsidR="00890178" w:rsidRPr="00A1508B">
              <w:rPr>
                <w:b/>
                <w:i/>
                <w:lang w:val="en-GB"/>
              </w:rPr>
              <w:t>along with</w:t>
            </w:r>
            <w:r w:rsidRPr="00A1508B">
              <w:rPr>
                <w:b/>
                <w:i/>
                <w:lang w:val="en-GB"/>
              </w:rPr>
              <w:t xml:space="preserve"> other research</w:t>
            </w:r>
            <w:r w:rsidR="00890178" w:rsidRPr="00A1508B">
              <w:rPr>
                <w:b/>
                <w:i/>
                <w:lang w:val="en-GB"/>
              </w:rPr>
              <w:t>-</w:t>
            </w:r>
            <w:r w:rsidRPr="00A1508B">
              <w:rPr>
                <w:b/>
                <w:i/>
                <w:lang w:val="en-GB"/>
              </w:rPr>
              <w:t xml:space="preserve">focused initiatives </w:t>
            </w:r>
            <w:r w:rsidR="00890178" w:rsidRPr="00A1508B">
              <w:rPr>
                <w:b/>
                <w:i/>
                <w:lang w:val="en-GB"/>
              </w:rPr>
              <w:t xml:space="preserve">that </w:t>
            </w:r>
            <w:r w:rsidRPr="00A1508B">
              <w:rPr>
                <w:b/>
                <w:i/>
                <w:lang w:val="en-GB"/>
              </w:rPr>
              <w:t>contribut</w:t>
            </w:r>
            <w:r w:rsidR="00890178" w:rsidRPr="00A1508B">
              <w:rPr>
                <w:b/>
                <w:i/>
                <w:lang w:val="en-GB"/>
              </w:rPr>
              <w:t>e</w:t>
            </w:r>
            <w:r w:rsidRPr="00A1508B">
              <w:rPr>
                <w:b/>
                <w:i/>
                <w:lang w:val="en-GB"/>
              </w:rPr>
              <w:t xml:space="preserve"> to breakthrough technologies, industrial innovation and a safer continent;</w:t>
            </w:r>
          </w:p>
        </w:tc>
      </w:tr>
    </w:tbl>
    <w:p w14:paraId="0034B6F6"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015BA10F" w14:textId="77777777" w:rsidR="0079569C" w:rsidRPr="00A1508B" w:rsidRDefault="0079569C" w:rsidP="0079569C">
      <w:pPr>
        <w:rPr>
          <w:szCs w:val="24"/>
        </w:rPr>
      </w:pPr>
      <w:r w:rsidRPr="00A1508B">
        <w:rPr>
          <w:rStyle w:val="HideTWBExt"/>
        </w:rPr>
        <w:t>&lt;/Amend&gt;</w:t>
      </w:r>
    </w:p>
    <w:p w14:paraId="333E7DF0" w14:textId="77777777" w:rsidR="0079569C" w:rsidRPr="00A1508B" w:rsidRDefault="0079569C" w:rsidP="0079569C">
      <w:pPr>
        <w:pStyle w:val="AMNumberTabs0"/>
        <w:keepNext/>
        <w:rPr>
          <w:lang w:val="en-GB"/>
        </w:rPr>
      </w:pPr>
      <w:r w:rsidRPr="00A1508B">
        <w:rPr>
          <w:rStyle w:val="HideTWBExt"/>
          <w:b w:val="0"/>
          <w:lang w:val="en-GB"/>
        </w:rPr>
        <w:lastRenderedPageBreak/>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12</w:t>
      </w:r>
      <w:r w:rsidRPr="00A1508B">
        <w:rPr>
          <w:rStyle w:val="HideTWBExt"/>
          <w:b w:val="0"/>
          <w:lang w:val="en-GB"/>
        </w:rPr>
        <w:t>&lt;/NumAm&gt;</w:t>
      </w:r>
    </w:p>
    <w:p w14:paraId="7F723EF5"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5CE62933" w14:textId="77777777" w:rsidR="0079569C" w:rsidRPr="00A1508B" w:rsidRDefault="0079569C" w:rsidP="0079569C">
      <w:pPr>
        <w:pStyle w:val="NormalBold"/>
      </w:pPr>
      <w:r w:rsidRPr="00A1508B">
        <w:rPr>
          <w:rStyle w:val="HideTWBExt"/>
          <w:b w:val="0"/>
        </w:rPr>
        <w:t>&lt;Article&gt;</w:t>
      </w:r>
      <w:r w:rsidRPr="00A1508B">
        <w:t>Paragraph 19 c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71E54BAD" w14:textId="77777777" w:rsidTr="00A20FD2">
        <w:trPr>
          <w:jc w:val="center"/>
        </w:trPr>
        <w:tc>
          <w:tcPr>
            <w:tcW w:w="9752" w:type="dxa"/>
            <w:gridSpan w:val="2"/>
          </w:tcPr>
          <w:p w14:paraId="04C76E76" w14:textId="77777777" w:rsidR="0079569C" w:rsidRPr="00A1508B" w:rsidRDefault="0079569C" w:rsidP="00A20FD2">
            <w:pPr>
              <w:keepNext/>
            </w:pPr>
          </w:p>
        </w:tc>
      </w:tr>
      <w:tr w:rsidR="0079569C" w:rsidRPr="00A1508B" w14:paraId="7FD6A2EB" w14:textId="77777777" w:rsidTr="00A20FD2">
        <w:trPr>
          <w:jc w:val="center"/>
        </w:trPr>
        <w:tc>
          <w:tcPr>
            <w:tcW w:w="4876" w:type="dxa"/>
            <w:hideMark/>
          </w:tcPr>
          <w:p w14:paraId="04952F80"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6A4BFA85" w14:textId="77777777" w:rsidR="0079569C" w:rsidRPr="00A1508B" w:rsidRDefault="0079569C" w:rsidP="00A20FD2">
            <w:pPr>
              <w:pStyle w:val="ColumnHeading"/>
              <w:keepNext/>
              <w:rPr>
                <w:lang w:val="en-GB"/>
              </w:rPr>
            </w:pPr>
            <w:r w:rsidRPr="00A1508B">
              <w:rPr>
                <w:lang w:val="en-GB"/>
              </w:rPr>
              <w:t>Amendment</w:t>
            </w:r>
          </w:p>
        </w:tc>
      </w:tr>
      <w:tr w:rsidR="0079569C" w:rsidRPr="00A1508B" w14:paraId="6EA905F9" w14:textId="77777777" w:rsidTr="00A20FD2">
        <w:trPr>
          <w:jc w:val="center"/>
        </w:trPr>
        <w:tc>
          <w:tcPr>
            <w:tcW w:w="4876" w:type="dxa"/>
          </w:tcPr>
          <w:p w14:paraId="68351312" w14:textId="77777777" w:rsidR="0079569C" w:rsidRPr="00A1508B" w:rsidRDefault="0079569C" w:rsidP="00A20FD2">
            <w:pPr>
              <w:pStyle w:val="Normal6"/>
              <w:rPr>
                <w:lang w:val="en-GB"/>
              </w:rPr>
            </w:pPr>
          </w:p>
        </w:tc>
        <w:tc>
          <w:tcPr>
            <w:tcW w:w="4876" w:type="dxa"/>
            <w:hideMark/>
          </w:tcPr>
          <w:p w14:paraId="42FD28BC" w14:textId="54A52D2A" w:rsidR="0079569C" w:rsidRPr="00A1508B" w:rsidRDefault="0079569C" w:rsidP="00A20FD2">
            <w:pPr>
              <w:pStyle w:val="Normal6"/>
              <w:rPr>
                <w:b/>
                <w:i/>
                <w:lang w:val="en-GB"/>
              </w:rPr>
            </w:pPr>
            <w:r w:rsidRPr="00A1508B">
              <w:rPr>
                <w:b/>
                <w:i/>
                <w:lang w:val="en-GB"/>
              </w:rPr>
              <w:t>19c.</w:t>
            </w:r>
            <w:r w:rsidRPr="00A1508B">
              <w:rPr>
                <w:b/>
                <w:i/>
                <w:lang w:val="en-GB"/>
              </w:rPr>
              <w:tab/>
              <w:t xml:space="preserve">Calls for the full involvement of Parliament in any negotiations over </w:t>
            </w:r>
            <w:r w:rsidR="00F636F0" w:rsidRPr="00A1508B">
              <w:rPr>
                <w:b/>
                <w:i/>
                <w:lang w:val="en-GB"/>
              </w:rPr>
              <w:t>Switzerland</w:t>
            </w:r>
            <w:r w:rsidR="00A1508B">
              <w:rPr>
                <w:b/>
                <w:i/>
                <w:lang w:val="en-GB"/>
              </w:rPr>
              <w:t>’</w:t>
            </w:r>
            <w:r w:rsidR="00F636F0" w:rsidRPr="00A1508B">
              <w:rPr>
                <w:b/>
                <w:i/>
                <w:lang w:val="en-GB"/>
              </w:rPr>
              <w:t xml:space="preserve">s </w:t>
            </w:r>
            <w:r w:rsidRPr="00A1508B">
              <w:rPr>
                <w:b/>
                <w:i/>
                <w:lang w:val="en-GB"/>
              </w:rPr>
              <w:t xml:space="preserve">association </w:t>
            </w:r>
            <w:r w:rsidR="00D52664" w:rsidRPr="00A1508B">
              <w:rPr>
                <w:b/>
                <w:i/>
                <w:lang w:val="en-GB"/>
              </w:rPr>
              <w:t>with</w:t>
            </w:r>
            <w:r w:rsidRPr="00A1508B">
              <w:rPr>
                <w:b/>
                <w:i/>
                <w:lang w:val="en-GB"/>
              </w:rPr>
              <w:t xml:space="preserve"> the 10th Research Framework Programme (FP10), </w:t>
            </w:r>
            <w:r w:rsidR="00DB742B" w:rsidRPr="00A1508B">
              <w:rPr>
                <w:b/>
                <w:i/>
                <w:lang w:val="en-GB"/>
              </w:rPr>
              <w:t xml:space="preserve">and </w:t>
            </w:r>
            <w:r w:rsidR="0098460C" w:rsidRPr="00A1508B">
              <w:rPr>
                <w:b/>
                <w:i/>
                <w:lang w:val="en-GB"/>
              </w:rPr>
              <w:t xml:space="preserve">that </w:t>
            </w:r>
            <w:r w:rsidRPr="00A1508B">
              <w:rPr>
                <w:b/>
                <w:i/>
                <w:lang w:val="en-GB"/>
              </w:rPr>
              <w:t>Parliament</w:t>
            </w:r>
            <w:r w:rsidR="00A1508B">
              <w:rPr>
                <w:b/>
                <w:i/>
                <w:lang w:val="en-GB"/>
              </w:rPr>
              <w:t>’</w:t>
            </w:r>
            <w:r w:rsidR="00DB742B" w:rsidRPr="00A1508B">
              <w:rPr>
                <w:b/>
                <w:i/>
                <w:lang w:val="en-GB"/>
              </w:rPr>
              <w:t>s prerogative</w:t>
            </w:r>
            <w:r w:rsidRPr="00A1508B">
              <w:rPr>
                <w:b/>
                <w:i/>
                <w:lang w:val="en-GB"/>
              </w:rPr>
              <w:t xml:space="preserve"> to provide meaningful consent</w:t>
            </w:r>
            <w:r w:rsidR="00DB742B" w:rsidRPr="00A1508B">
              <w:rPr>
                <w:b/>
                <w:i/>
                <w:lang w:val="en-GB"/>
              </w:rPr>
              <w:t xml:space="preserve"> is fully respected</w:t>
            </w:r>
            <w:r w:rsidRPr="00A1508B">
              <w:rPr>
                <w:b/>
                <w:i/>
                <w:lang w:val="en-GB"/>
              </w:rPr>
              <w:t>, in line with its resolution on association agreements for the participation of third countries in Union programmes</w:t>
            </w:r>
            <w:r w:rsidR="00D52664" w:rsidRPr="00A1508B">
              <w:rPr>
                <w:b/>
                <w:i/>
                <w:vertAlign w:val="superscript"/>
                <w:lang w:val="en-GB"/>
              </w:rPr>
              <w:t>1a</w:t>
            </w:r>
            <w:r w:rsidRPr="00A1508B">
              <w:rPr>
                <w:b/>
                <w:i/>
                <w:lang w:val="en-GB"/>
              </w:rPr>
              <w:t>;</w:t>
            </w:r>
          </w:p>
          <w:p w14:paraId="76329A98" w14:textId="77777777" w:rsidR="00D52664" w:rsidRPr="00A1508B" w:rsidRDefault="00D52664" w:rsidP="00A20FD2">
            <w:pPr>
              <w:pStyle w:val="Normal6"/>
              <w:rPr>
                <w:b/>
                <w:i/>
                <w:lang w:val="en-GB"/>
              </w:rPr>
            </w:pPr>
            <w:r w:rsidRPr="00A1508B">
              <w:rPr>
                <w:b/>
                <w:i/>
                <w:lang w:val="en-GB"/>
              </w:rPr>
              <w:t>________________________</w:t>
            </w:r>
          </w:p>
          <w:p w14:paraId="57298390" w14:textId="25F0F6FF" w:rsidR="00D52664" w:rsidRPr="00A1508B" w:rsidRDefault="00D52664" w:rsidP="00A20FD2">
            <w:pPr>
              <w:pStyle w:val="Normal6"/>
              <w:rPr>
                <w:i/>
                <w:iCs/>
                <w:szCs w:val="24"/>
                <w:lang w:val="en-GB"/>
              </w:rPr>
            </w:pPr>
            <w:r w:rsidRPr="00A1508B">
              <w:rPr>
                <w:b/>
                <w:bCs/>
                <w:i/>
                <w:iCs/>
                <w:szCs w:val="24"/>
                <w:vertAlign w:val="superscript"/>
                <w:lang w:val="en-GB"/>
              </w:rPr>
              <w:t>1a</w:t>
            </w:r>
            <w:r w:rsidRPr="00A1508B">
              <w:rPr>
                <w:b/>
                <w:bCs/>
                <w:i/>
                <w:iCs/>
                <w:szCs w:val="24"/>
                <w:lang w:val="en-GB"/>
              </w:rPr>
              <w:t xml:space="preserve"> European Parliament resolution of 8</w:t>
            </w:r>
            <w:r w:rsidR="00C83301" w:rsidRPr="00A1508B">
              <w:rPr>
                <w:b/>
                <w:bCs/>
                <w:i/>
                <w:iCs/>
                <w:szCs w:val="24"/>
                <w:lang w:val="en-GB"/>
              </w:rPr>
              <w:t> </w:t>
            </w:r>
            <w:r w:rsidRPr="00A1508B">
              <w:rPr>
                <w:b/>
                <w:bCs/>
                <w:i/>
                <w:iCs/>
                <w:szCs w:val="24"/>
                <w:lang w:val="en-GB"/>
              </w:rPr>
              <w:t>February 2024 on association agreements for the participation of third countries in Union programmes (OJ C, C/2024/6341, 7.11.2024, ELI: </w:t>
            </w:r>
            <w:hyperlink r:id="rId15" w:tgtFrame="_blank" w:tooltip="Gives access to this document through its ELI URI." w:history="1">
              <w:r w:rsidRPr="00A1508B">
                <w:rPr>
                  <w:rStyle w:val="Hyperlink"/>
                  <w:b/>
                  <w:bCs/>
                  <w:i/>
                  <w:iCs/>
                  <w:szCs w:val="24"/>
                  <w:lang w:val="en-GB"/>
                </w:rPr>
                <w:t>http://data.europa.eu/eli/C/2024/6341/oj</w:t>
              </w:r>
            </w:hyperlink>
            <w:r w:rsidRPr="00A1508B">
              <w:rPr>
                <w:b/>
                <w:bCs/>
                <w:i/>
                <w:iCs/>
                <w:szCs w:val="24"/>
                <w:lang w:val="en-GB"/>
              </w:rPr>
              <w:t>).</w:t>
            </w:r>
          </w:p>
        </w:tc>
      </w:tr>
    </w:tbl>
    <w:p w14:paraId="6557196A"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5976F05E" w14:textId="77777777" w:rsidR="0079569C" w:rsidRPr="00A1508B" w:rsidRDefault="0079569C" w:rsidP="0079569C">
      <w:pPr>
        <w:rPr>
          <w:szCs w:val="24"/>
        </w:rPr>
      </w:pPr>
      <w:r w:rsidRPr="00A1508B">
        <w:rPr>
          <w:rStyle w:val="HideTWBExt"/>
        </w:rPr>
        <w:t>&lt;/Amend&gt;</w:t>
      </w:r>
    </w:p>
    <w:p w14:paraId="42F01F77"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13</w:t>
      </w:r>
      <w:r w:rsidRPr="00A1508B">
        <w:rPr>
          <w:rStyle w:val="HideTWBExt"/>
          <w:b w:val="0"/>
          <w:lang w:val="en-GB"/>
        </w:rPr>
        <w:t>&lt;/NumAm&gt;</w:t>
      </w:r>
    </w:p>
    <w:p w14:paraId="10F3DF7E"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76D18E48" w14:textId="77777777" w:rsidR="0079569C" w:rsidRPr="00A1508B" w:rsidRDefault="0079569C" w:rsidP="0079569C">
      <w:pPr>
        <w:pStyle w:val="NormalBold"/>
      </w:pPr>
      <w:r w:rsidRPr="00A1508B">
        <w:rPr>
          <w:rStyle w:val="HideTWBExt"/>
          <w:b w:val="0"/>
        </w:rPr>
        <w:t>&lt;Article&gt;</w:t>
      </w:r>
      <w:r w:rsidRPr="00A1508B">
        <w:t>Paragraph 19 d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6AF753BD" w14:textId="77777777" w:rsidTr="00A20FD2">
        <w:trPr>
          <w:jc w:val="center"/>
        </w:trPr>
        <w:tc>
          <w:tcPr>
            <w:tcW w:w="9752" w:type="dxa"/>
            <w:gridSpan w:val="2"/>
          </w:tcPr>
          <w:p w14:paraId="604C521F" w14:textId="77777777" w:rsidR="0079569C" w:rsidRPr="00A1508B" w:rsidRDefault="0079569C" w:rsidP="00A20FD2">
            <w:pPr>
              <w:keepNext/>
            </w:pPr>
          </w:p>
        </w:tc>
      </w:tr>
      <w:tr w:rsidR="0079569C" w:rsidRPr="00A1508B" w14:paraId="6AE075E6" w14:textId="77777777" w:rsidTr="00A20FD2">
        <w:trPr>
          <w:jc w:val="center"/>
        </w:trPr>
        <w:tc>
          <w:tcPr>
            <w:tcW w:w="4876" w:type="dxa"/>
            <w:hideMark/>
          </w:tcPr>
          <w:p w14:paraId="2D5469C1"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1A69E0C4" w14:textId="77777777" w:rsidR="0079569C" w:rsidRPr="00A1508B" w:rsidRDefault="0079569C" w:rsidP="00A20FD2">
            <w:pPr>
              <w:pStyle w:val="ColumnHeading"/>
              <w:keepNext/>
              <w:rPr>
                <w:lang w:val="en-GB"/>
              </w:rPr>
            </w:pPr>
            <w:r w:rsidRPr="00A1508B">
              <w:rPr>
                <w:lang w:val="en-GB"/>
              </w:rPr>
              <w:t>Amendment</w:t>
            </w:r>
          </w:p>
        </w:tc>
      </w:tr>
      <w:tr w:rsidR="0079569C" w:rsidRPr="00A1508B" w14:paraId="0165C198" w14:textId="77777777" w:rsidTr="00A20FD2">
        <w:trPr>
          <w:jc w:val="center"/>
        </w:trPr>
        <w:tc>
          <w:tcPr>
            <w:tcW w:w="4876" w:type="dxa"/>
          </w:tcPr>
          <w:p w14:paraId="4017E952" w14:textId="77777777" w:rsidR="0079569C" w:rsidRPr="00A1508B" w:rsidRDefault="0079569C" w:rsidP="00A20FD2">
            <w:pPr>
              <w:pStyle w:val="Normal6"/>
              <w:rPr>
                <w:lang w:val="en-GB"/>
              </w:rPr>
            </w:pPr>
          </w:p>
        </w:tc>
        <w:tc>
          <w:tcPr>
            <w:tcW w:w="4876" w:type="dxa"/>
            <w:hideMark/>
          </w:tcPr>
          <w:p w14:paraId="705ED6DD" w14:textId="2A74F8F2" w:rsidR="0079569C" w:rsidRPr="00A1508B" w:rsidRDefault="0079569C" w:rsidP="00A20FD2">
            <w:pPr>
              <w:pStyle w:val="Normal6"/>
              <w:rPr>
                <w:szCs w:val="24"/>
                <w:lang w:val="en-GB"/>
              </w:rPr>
            </w:pPr>
            <w:r w:rsidRPr="00A1508B">
              <w:rPr>
                <w:b/>
                <w:i/>
                <w:lang w:val="en-GB"/>
              </w:rPr>
              <w:t>19d.</w:t>
            </w:r>
            <w:r w:rsidRPr="00A1508B">
              <w:rPr>
                <w:b/>
                <w:i/>
                <w:lang w:val="en-GB"/>
              </w:rPr>
              <w:tab/>
              <w:t>Encourages closer cooperation between EU and Swiss research infrastructures, recognising that such infrastructures should be consider</w:t>
            </w:r>
            <w:r w:rsidR="002D6F30" w:rsidRPr="00A1508B">
              <w:rPr>
                <w:b/>
                <w:i/>
                <w:lang w:val="en-GB"/>
              </w:rPr>
              <w:t xml:space="preserve">ed </w:t>
            </w:r>
            <w:r w:rsidRPr="00A1508B">
              <w:rPr>
                <w:b/>
                <w:i/>
                <w:lang w:val="en-GB"/>
              </w:rPr>
              <w:t>critical, to ensure interoperable standards, open access policies and high scientific impact through</w:t>
            </w:r>
            <w:r w:rsidR="002D6F30" w:rsidRPr="00A1508B">
              <w:rPr>
                <w:b/>
                <w:i/>
                <w:lang w:val="en-GB"/>
              </w:rPr>
              <w:t>, among others,</w:t>
            </w:r>
            <w:r w:rsidRPr="00A1508B">
              <w:rPr>
                <w:b/>
                <w:i/>
                <w:lang w:val="en-GB"/>
              </w:rPr>
              <w:t xml:space="preserve"> the European Strategy Forum on Research Infrastructure; </w:t>
            </w:r>
          </w:p>
        </w:tc>
      </w:tr>
    </w:tbl>
    <w:p w14:paraId="37C08783"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701B7545" w14:textId="77777777" w:rsidR="0079569C" w:rsidRPr="00A1508B" w:rsidRDefault="0079569C" w:rsidP="0079569C">
      <w:pPr>
        <w:rPr>
          <w:szCs w:val="24"/>
        </w:rPr>
      </w:pPr>
      <w:r w:rsidRPr="00A1508B">
        <w:rPr>
          <w:rStyle w:val="HideTWBExt"/>
        </w:rPr>
        <w:t>&lt;/Amend&gt;</w:t>
      </w:r>
    </w:p>
    <w:p w14:paraId="686EC4B6" w14:textId="77777777" w:rsidR="0079569C" w:rsidRPr="00A1508B" w:rsidRDefault="0079569C" w:rsidP="0079569C">
      <w:pPr>
        <w:pStyle w:val="AMNumberTabs0"/>
        <w:keepNext/>
        <w:rPr>
          <w:lang w:val="en-GB"/>
        </w:rPr>
      </w:pPr>
      <w:r w:rsidRPr="00A1508B">
        <w:rPr>
          <w:rStyle w:val="HideTWBExt"/>
          <w:b w:val="0"/>
          <w:lang w:val="en-GB"/>
        </w:rPr>
        <w:lastRenderedPageBreak/>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14</w:t>
      </w:r>
      <w:r w:rsidRPr="00A1508B">
        <w:rPr>
          <w:rStyle w:val="HideTWBExt"/>
          <w:b w:val="0"/>
          <w:lang w:val="en-GB"/>
        </w:rPr>
        <w:t>&lt;/NumAm&gt;</w:t>
      </w:r>
    </w:p>
    <w:p w14:paraId="7C7D62A4"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713E1653" w14:textId="77777777" w:rsidR="0079569C" w:rsidRPr="00A1508B" w:rsidRDefault="0079569C" w:rsidP="0079569C">
      <w:pPr>
        <w:pStyle w:val="NormalBold"/>
      </w:pPr>
      <w:r w:rsidRPr="00A1508B">
        <w:rPr>
          <w:rStyle w:val="HideTWBExt"/>
          <w:b w:val="0"/>
        </w:rPr>
        <w:t>&lt;Article&gt;</w:t>
      </w:r>
      <w:r w:rsidRPr="00A1508B">
        <w:t>Paragraph 19 e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63996EF1" w14:textId="77777777" w:rsidTr="00A20FD2">
        <w:trPr>
          <w:jc w:val="center"/>
        </w:trPr>
        <w:tc>
          <w:tcPr>
            <w:tcW w:w="9752" w:type="dxa"/>
            <w:gridSpan w:val="2"/>
          </w:tcPr>
          <w:p w14:paraId="75EB6BF4" w14:textId="77777777" w:rsidR="0079569C" w:rsidRPr="00A1508B" w:rsidRDefault="0079569C" w:rsidP="00A20FD2">
            <w:pPr>
              <w:keepNext/>
            </w:pPr>
          </w:p>
        </w:tc>
      </w:tr>
      <w:tr w:rsidR="0079569C" w:rsidRPr="00A1508B" w14:paraId="3D47D247" w14:textId="77777777" w:rsidTr="00A20FD2">
        <w:trPr>
          <w:jc w:val="center"/>
        </w:trPr>
        <w:tc>
          <w:tcPr>
            <w:tcW w:w="4876" w:type="dxa"/>
            <w:hideMark/>
          </w:tcPr>
          <w:p w14:paraId="104204C5"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4FBDBEA6" w14:textId="77777777" w:rsidR="0079569C" w:rsidRPr="00A1508B" w:rsidRDefault="0079569C" w:rsidP="00A20FD2">
            <w:pPr>
              <w:pStyle w:val="ColumnHeading"/>
              <w:keepNext/>
              <w:rPr>
                <w:lang w:val="en-GB"/>
              </w:rPr>
            </w:pPr>
            <w:r w:rsidRPr="00A1508B">
              <w:rPr>
                <w:lang w:val="en-GB"/>
              </w:rPr>
              <w:t>Amendment</w:t>
            </w:r>
          </w:p>
        </w:tc>
      </w:tr>
      <w:tr w:rsidR="0079569C" w:rsidRPr="00A1508B" w14:paraId="4F53B564" w14:textId="77777777" w:rsidTr="00A20FD2">
        <w:trPr>
          <w:jc w:val="center"/>
        </w:trPr>
        <w:tc>
          <w:tcPr>
            <w:tcW w:w="4876" w:type="dxa"/>
          </w:tcPr>
          <w:p w14:paraId="075ABDD2" w14:textId="77777777" w:rsidR="0079569C" w:rsidRPr="00A1508B" w:rsidRDefault="0079569C" w:rsidP="00A20FD2">
            <w:pPr>
              <w:pStyle w:val="Normal6"/>
              <w:rPr>
                <w:lang w:val="en-GB"/>
              </w:rPr>
            </w:pPr>
          </w:p>
        </w:tc>
        <w:tc>
          <w:tcPr>
            <w:tcW w:w="4876" w:type="dxa"/>
            <w:hideMark/>
          </w:tcPr>
          <w:p w14:paraId="3F30D477" w14:textId="471B2C56" w:rsidR="0079569C" w:rsidRPr="00A1508B" w:rsidRDefault="0079569C" w:rsidP="00A20FD2">
            <w:pPr>
              <w:pStyle w:val="Normal6"/>
              <w:rPr>
                <w:szCs w:val="24"/>
                <w:lang w:val="en-GB"/>
              </w:rPr>
            </w:pPr>
            <w:r w:rsidRPr="00A1508B">
              <w:rPr>
                <w:b/>
                <w:i/>
                <w:lang w:val="en-GB"/>
              </w:rPr>
              <w:t>19e.</w:t>
            </w:r>
            <w:r w:rsidRPr="00A1508B">
              <w:rPr>
                <w:b/>
                <w:i/>
                <w:lang w:val="en-GB"/>
              </w:rPr>
              <w:tab/>
              <w:t>Emphasises the need to safeguard scientific and academic freedom, including the free circulation of researchers and knowledge, as a prerequisite for high-quality science and innovation; stresses that cross-border collaboration relies on researchers</w:t>
            </w:r>
            <w:r w:rsidR="00A1508B">
              <w:rPr>
                <w:b/>
                <w:i/>
                <w:lang w:val="en-GB"/>
              </w:rPr>
              <w:t>’</w:t>
            </w:r>
            <w:r w:rsidRPr="00A1508B">
              <w:rPr>
                <w:b/>
                <w:i/>
                <w:lang w:val="en-GB"/>
              </w:rPr>
              <w:t xml:space="preserve"> ability to operate without political interference;</w:t>
            </w:r>
          </w:p>
        </w:tc>
      </w:tr>
    </w:tbl>
    <w:p w14:paraId="5962A733"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38B5429E" w14:textId="77777777" w:rsidR="0079569C" w:rsidRPr="00A1508B" w:rsidRDefault="0079569C" w:rsidP="0079569C">
      <w:pPr>
        <w:rPr>
          <w:szCs w:val="24"/>
        </w:rPr>
      </w:pPr>
      <w:r w:rsidRPr="00A1508B">
        <w:rPr>
          <w:rStyle w:val="HideTWBExt"/>
        </w:rPr>
        <w:t>&lt;/Amend&gt;</w:t>
      </w:r>
    </w:p>
    <w:p w14:paraId="1CC9813D" w14:textId="5CFC5B8A"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008D4769" w:rsidRPr="00A1508B">
        <w:rPr>
          <w:color w:val="000000"/>
          <w:lang w:val="en-GB"/>
        </w:rPr>
        <w:t>15</w:t>
      </w:r>
      <w:r w:rsidRPr="00A1508B">
        <w:rPr>
          <w:rStyle w:val="HideTWBExt"/>
          <w:b w:val="0"/>
          <w:lang w:val="en-GB"/>
        </w:rPr>
        <w:t>&lt;/NumAm&gt;</w:t>
      </w:r>
    </w:p>
    <w:p w14:paraId="796FD2D4"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51F80EC5" w14:textId="274B7B5F" w:rsidR="0079569C" w:rsidRPr="00D97EC6" w:rsidRDefault="0079569C" w:rsidP="0079569C">
      <w:pPr>
        <w:pStyle w:val="NormalBold"/>
      </w:pPr>
      <w:r w:rsidRPr="00D97EC6">
        <w:rPr>
          <w:rStyle w:val="HideTWBExt"/>
          <w:b w:val="0"/>
        </w:rPr>
        <w:t>&lt;Article&gt;</w:t>
      </w:r>
      <w:r w:rsidRPr="00D97EC6">
        <w:t xml:space="preserve">Paragraph 19 – subparagraph </w:t>
      </w:r>
      <w:r w:rsidR="00FD5AEC" w:rsidRPr="00D97EC6">
        <w:t xml:space="preserve">2 </w:t>
      </w:r>
      <w:r w:rsidRPr="00D97EC6">
        <w:t xml:space="preserve">(new) </w:t>
      </w:r>
      <w:r w:rsidRPr="00D97EC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31F93C5F" w14:textId="77777777" w:rsidTr="00A20FD2">
        <w:trPr>
          <w:jc w:val="center"/>
        </w:trPr>
        <w:tc>
          <w:tcPr>
            <w:tcW w:w="9752" w:type="dxa"/>
            <w:gridSpan w:val="2"/>
          </w:tcPr>
          <w:p w14:paraId="345B69DE" w14:textId="77777777" w:rsidR="0079569C" w:rsidRPr="00D97EC6" w:rsidRDefault="0079569C" w:rsidP="00A20FD2">
            <w:pPr>
              <w:keepNext/>
            </w:pPr>
          </w:p>
        </w:tc>
      </w:tr>
      <w:tr w:rsidR="0079569C" w:rsidRPr="00A1508B" w14:paraId="4F7A71C7" w14:textId="77777777" w:rsidTr="00A20FD2">
        <w:trPr>
          <w:jc w:val="center"/>
        </w:trPr>
        <w:tc>
          <w:tcPr>
            <w:tcW w:w="4876" w:type="dxa"/>
            <w:hideMark/>
          </w:tcPr>
          <w:p w14:paraId="418DD05E"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787F8767" w14:textId="77777777" w:rsidR="0079569C" w:rsidRPr="00A1508B" w:rsidRDefault="0079569C" w:rsidP="00A20FD2">
            <w:pPr>
              <w:pStyle w:val="ColumnHeading"/>
              <w:keepNext/>
              <w:rPr>
                <w:lang w:val="en-GB"/>
              </w:rPr>
            </w:pPr>
            <w:r w:rsidRPr="00A1508B">
              <w:rPr>
                <w:lang w:val="en-GB"/>
              </w:rPr>
              <w:t>Amendment</w:t>
            </w:r>
          </w:p>
        </w:tc>
      </w:tr>
      <w:tr w:rsidR="0079569C" w:rsidRPr="00A1508B" w14:paraId="01844AAD" w14:textId="77777777" w:rsidTr="00A20FD2">
        <w:trPr>
          <w:jc w:val="center"/>
        </w:trPr>
        <w:tc>
          <w:tcPr>
            <w:tcW w:w="4876" w:type="dxa"/>
          </w:tcPr>
          <w:p w14:paraId="276BC6C5" w14:textId="77777777" w:rsidR="0079569C" w:rsidRPr="00A1508B" w:rsidRDefault="0079569C" w:rsidP="00A20FD2">
            <w:pPr>
              <w:pStyle w:val="Normal6"/>
              <w:rPr>
                <w:lang w:val="en-GB"/>
              </w:rPr>
            </w:pPr>
          </w:p>
        </w:tc>
        <w:tc>
          <w:tcPr>
            <w:tcW w:w="4876" w:type="dxa"/>
            <w:hideMark/>
          </w:tcPr>
          <w:p w14:paraId="6CB5477C" w14:textId="77777777" w:rsidR="0079569C" w:rsidRPr="00A1508B" w:rsidRDefault="0079569C" w:rsidP="00A20FD2">
            <w:pPr>
              <w:pStyle w:val="Normal6"/>
              <w:rPr>
                <w:szCs w:val="24"/>
                <w:lang w:val="en-GB"/>
              </w:rPr>
            </w:pPr>
            <w:r w:rsidRPr="00A1508B">
              <w:rPr>
                <w:b/>
                <w:i/>
                <w:lang w:val="en-GB"/>
              </w:rPr>
              <w:t>Space</w:t>
            </w:r>
          </w:p>
        </w:tc>
      </w:tr>
    </w:tbl>
    <w:p w14:paraId="4B316E3E"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425F1E7C" w14:textId="77777777" w:rsidR="0079569C" w:rsidRPr="00A1508B" w:rsidRDefault="0079569C" w:rsidP="0079569C">
      <w:pPr>
        <w:rPr>
          <w:szCs w:val="24"/>
        </w:rPr>
      </w:pPr>
      <w:r w:rsidRPr="00A1508B">
        <w:rPr>
          <w:rStyle w:val="HideTWBExt"/>
        </w:rPr>
        <w:t>&lt;/Amend&gt;</w:t>
      </w:r>
    </w:p>
    <w:p w14:paraId="562157CF"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16</w:t>
      </w:r>
      <w:r w:rsidRPr="00A1508B">
        <w:rPr>
          <w:rStyle w:val="HideTWBExt"/>
          <w:b w:val="0"/>
          <w:lang w:val="en-GB"/>
        </w:rPr>
        <w:t>&lt;/NumAm&gt;</w:t>
      </w:r>
    </w:p>
    <w:p w14:paraId="58327518"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22C2EBD8" w14:textId="647F2C03" w:rsidR="0079569C" w:rsidRPr="00A1508B" w:rsidRDefault="0079569C" w:rsidP="0079569C">
      <w:pPr>
        <w:pStyle w:val="NormalBold"/>
        <w:rPr>
          <w:lang w:val="fr-BE"/>
        </w:rPr>
      </w:pPr>
      <w:r w:rsidRPr="00A1508B">
        <w:rPr>
          <w:rStyle w:val="HideTWBExt"/>
          <w:b w:val="0"/>
          <w:lang w:val="fr-BE"/>
        </w:rPr>
        <w:t>&lt;Article&gt;</w:t>
      </w:r>
      <w:proofErr w:type="spellStart"/>
      <w:r w:rsidRPr="00A1508B">
        <w:rPr>
          <w:lang w:val="fr-BE"/>
        </w:rPr>
        <w:t>Paragraph</w:t>
      </w:r>
      <w:proofErr w:type="spellEnd"/>
      <w:r w:rsidRPr="00A1508B">
        <w:rPr>
          <w:lang w:val="fr-BE"/>
        </w:rPr>
        <w:t xml:space="preserve"> </w:t>
      </w:r>
      <w:r w:rsidR="00FD5AEC" w:rsidRPr="00A1508B">
        <w:rPr>
          <w:lang w:val="fr-BE"/>
        </w:rPr>
        <w:t>19 f</w:t>
      </w:r>
      <w:r w:rsidRPr="00A1508B">
        <w:rPr>
          <w:lang w:val="fr-BE"/>
        </w:rPr>
        <w:t xml:space="preserve"> (new)</w:t>
      </w:r>
      <w:r w:rsidRPr="00A1508B">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C2248A" w14:paraId="3312C06A" w14:textId="77777777" w:rsidTr="00A20FD2">
        <w:trPr>
          <w:jc w:val="center"/>
        </w:trPr>
        <w:tc>
          <w:tcPr>
            <w:tcW w:w="9752" w:type="dxa"/>
            <w:gridSpan w:val="2"/>
          </w:tcPr>
          <w:p w14:paraId="2ADE73F1" w14:textId="77777777" w:rsidR="0079569C" w:rsidRPr="00A1508B" w:rsidRDefault="0079569C" w:rsidP="00A20FD2">
            <w:pPr>
              <w:keepNext/>
              <w:rPr>
                <w:lang w:val="fr-BE"/>
              </w:rPr>
            </w:pPr>
          </w:p>
        </w:tc>
      </w:tr>
      <w:tr w:rsidR="0079569C" w:rsidRPr="00A1508B" w14:paraId="6FC18906" w14:textId="77777777" w:rsidTr="00A20FD2">
        <w:trPr>
          <w:jc w:val="center"/>
        </w:trPr>
        <w:tc>
          <w:tcPr>
            <w:tcW w:w="4876" w:type="dxa"/>
            <w:hideMark/>
          </w:tcPr>
          <w:p w14:paraId="716C7081"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6825086F" w14:textId="77777777" w:rsidR="0079569C" w:rsidRPr="00A1508B" w:rsidRDefault="0079569C" w:rsidP="00A20FD2">
            <w:pPr>
              <w:pStyle w:val="ColumnHeading"/>
              <w:keepNext/>
              <w:rPr>
                <w:lang w:val="en-GB"/>
              </w:rPr>
            </w:pPr>
            <w:r w:rsidRPr="00A1508B">
              <w:rPr>
                <w:lang w:val="en-GB"/>
              </w:rPr>
              <w:t>Amendment</w:t>
            </w:r>
          </w:p>
        </w:tc>
      </w:tr>
      <w:tr w:rsidR="0079569C" w:rsidRPr="00A1508B" w14:paraId="7882E3FF" w14:textId="77777777" w:rsidTr="00A20FD2">
        <w:trPr>
          <w:jc w:val="center"/>
        </w:trPr>
        <w:tc>
          <w:tcPr>
            <w:tcW w:w="4876" w:type="dxa"/>
          </w:tcPr>
          <w:p w14:paraId="6EB2B14C" w14:textId="77777777" w:rsidR="0079569C" w:rsidRPr="00A1508B" w:rsidRDefault="0079569C" w:rsidP="00A20FD2">
            <w:pPr>
              <w:pStyle w:val="Normal6"/>
              <w:rPr>
                <w:lang w:val="en-GB"/>
              </w:rPr>
            </w:pPr>
          </w:p>
        </w:tc>
        <w:tc>
          <w:tcPr>
            <w:tcW w:w="4876" w:type="dxa"/>
            <w:hideMark/>
          </w:tcPr>
          <w:p w14:paraId="5848B635" w14:textId="20DA4260" w:rsidR="00656E5B" w:rsidRPr="00C2248A" w:rsidRDefault="00FD5AEC" w:rsidP="00A20FD2">
            <w:pPr>
              <w:pStyle w:val="Normal6"/>
              <w:rPr>
                <w:b/>
                <w:i/>
                <w:lang w:val="en-GB"/>
              </w:rPr>
            </w:pPr>
            <w:r w:rsidRPr="00A1508B">
              <w:rPr>
                <w:b/>
                <w:i/>
                <w:lang w:val="en-GB"/>
              </w:rPr>
              <w:t>19f.</w:t>
            </w:r>
            <w:r w:rsidRPr="00A1508B">
              <w:rPr>
                <w:b/>
                <w:i/>
                <w:lang w:val="en-GB"/>
              </w:rPr>
              <w:tab/>
            </w:r>
            <w:r w:rsidR="0079569C" w:rsidRPr="00A1508B">
              <w:rPr>
                <w:b/>
                <w:i/>
                <w:lang w:val="en-GB"/>
              </w:rPr>
              <w:t xml:space="preserve">Underlines the strong cooperation between the EU and Switzerland in the space </w:t>
            </w:r>
            <w:r w:rsidR="00DB742B" w:rsidRPr="00A1508B">
              <w:rPr>
                <w:b/>
                <w:i/>
                <w:lang w:val="en-GB"/>
              </w:rPr>
              <w:t>sector</w:t>
            </w:r>
            <w:r w:rsidR="0079569C" w:rsidRPr="00A1508B">
              <w:rPr>
                <w:b/>
                <w:i/>
                <w:lang w:val="en-GB"/>
              </w:rPr>
              <w:t>, in particular Switzerland</w:t>
            </w:r>
            <w:r w:rsidR="00A1508B">
              <w:rPr>
                <w:b/>
                <w:i/>
                <w:lang w:val="en-GB"/>
              </w:rPr>
              <w:t>’</w:t>
            </w:r>
            <w:r w:rsidR="0079569C" w:rsidRPr="00A1508B">
              <w:rPr>
                <w:b/>
                <w:i/>
                <w:lang w:val="en-GB"/>
              </w:rPr>
              <w:t xml:space="preserve">s participation </w:t>
            </w:r>
            <w:r w:rsidR="009D1BC5" w:rsidRPr="00A1508B">
              <w:rPr>
                <w:b/>
                <w:i/>
                <w:lang w:val="en-GB"/>
              </w:rPr>
              <w:t xml:space="preserve">in </w:t>
            </w:r>
            <w:r w:rsidR="0079569C" w:rsidRPr="00A1508B">
              <w:rPr>
                <w:b/>
                <w:i/>
                <w:lang w:val="en-GB"/>
              </w:rPr>
              <w:t xml:space="preserve">and financial contribution to the European </w:t>
            </w:r>
            <w:r w:rsidR="0098460C" w:rsidRPr="00A1508B">
              <w:rPr>
                <w:b/>
                <w:i/>
                <w:lang w:val="en-GB"/>
              </w:rPr>
              <w:t>g</w:t>
            </w:r>
            <w:r w:rsidR="0079569C" w:rsidRPr="00A1508B">
              <w:rPr>
                <w:b/>
                <w:i/>
                <w:lang w:val="en-GB"/>
              </w:rPr>
              <w:t xml:space="preserve">lobal </w:t>
            </w:r>
            <w:r w:rsidR="0098460C" w:rsidRPr="00A1508B">
              <w:rPr>
                <w:b/>
                <w:i/>
                <w:lang w:val="en-GB"/>
              </w:rPr>
              <w:t>n</w:t>
            </w:r>
            <w:r w:rsidR="0079569C" w:rsidRPr="00A1508B">
              <w:rPr>
                <w:b/>
                <w:i/>
                <w:lang w:val="en-GB"/>
              </w:rPr>
              <w:t>avigation</w:t>
            </w:r>
            <w:r w:rsidR="0098460C" w:rsidRPr="00A1508B">
              <w:rPr>
                <w:b/>
                <w:i/>
                <w:vertAlign w:val="superscript"/>
                <w:lang w:val="en-GB"/>
              </w:rPr>
              <w:t xml:space="preserve"> </w:t>
            </w:r>
            <w:r w:rsidR="0098460C" w:rsidRPr="00A1508B">
              <w:rPr>
                <w:b/>
                <w:i/>
                <w:lang w:val="en-GB"/>
              </w:rPr>
              <w:t>satellite systems (GNSS)</w:t>
            </w:r>
            <w:r w:rsidR="0079569C" w:rsidRPr="00A1508B">
              <w:rPr>
                <w:b/>
                <w:i/>
                <w:lang w:val="en-GB"/>
              </w:rPr>
              <w:t xml:space="preserve">, including Galileo and </w:t>
            </w:r>
            <w:r w:rsidR="009D1BC5" w:rsidRPr="00A1508B">
              <w:rPr>
                <w:b/>
                <w:i/>
                <w:lang w:val="en-GB"/>
              </w:rPr>
              <w:t>the European Geostationary Navigation Overlay Service</w:t>
            </w:r>
            <w:r w:rsidR="0079569C" w:rsidRPr="00A1508B">
              <w:rPr>
                <w:b/>
                <w:i/>
                <w:lang w:val="en-GB"/>
              </w:rPr>
              <w:t>,</w:t>
            </w:r>
            <w:r w:rsidR="009D1BC5" w:rsidRPr="00A1508B">
              <w:rPr>
                <w:b/>
                <w:i/>
                <w:lang w:val="en-GB"/>
              </w:rPr>
              <w:t xml:space="preserve"> and</w:t>
            </w:r>
            <w:r w:rsidR="0079569C" w:rsidRPr="00A1508B">
              <w:rPr>
                <w:b/>
                <w:i/>
                <w:lang w:val="en-GB"/>
              </w:rPr>
              <w:t xml:space="preserve"> its long-standing full membership of the European Space Agency;</w:t>
            </w:r>
          </w:p>
        </w:tc>
      </w:tr>
    </w:tbl>
    <w:p w14:paraId="5071982F"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30E8284E" w14:textId="77777777" w:rsidR="0079569C" w:rsidRPr="00A1508B" w:rsidRDefault="0079569C" w:rsidP="0079569C">
      <w:pPr>
        <w:rPr>
          <w:szCs w:val="24"/>
        </w:rPr>
      </w:pPr>
      <w:r w:rsidRPr="00A1508B">
        <w:rPr>
          <w:rStyle w:val="HideTWBExt"/>
        </w:rPr>
        <w:lastRenderedPageBreak/>
        <w:t>&lt;/Amend&gt;</w:t>
      </w:r>
    </w:p>
    <w:p w14:paraId="555EFB05"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17</w:t>
      </w:r>
      <w:r w:rsidRPr="00A1508B">
        <w:rPr>
          <w:rStyle w:val="HideTWBExt"/>
          <w:b w:val="0"/>
          <w:lang w:val="en-GB"/>
        </w:rPr>
        <w:t>&lt;/NumAm&gt;</w:t>
      </w:r>
    </w:p>
    <w:p w14:paraId="37D0E1FB"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637A3AFD" w14:textId="77777777" w:rsidR="0079569C" w:rsidRPr="00D97EC6" w:rsidRDefault="0079569C" w:rsidP="0079569C">
      <w:pPr>
        <w:pStyle w:val="NormalBold"/>
      </w:pPr>
      <w:r w:rsidRPr="00D97EC6">
        <w:rPr>
          <w:rStyle w:val="HideTWBExt"/>
          <w:b w:val="0"/>
        </w:rPr>
        <w:t>&lt;Article&gt;</w:t>
      </w:r>
      <w:r w:rsidRPr="00D97EC6">
        <w:t>Paragraph 19 g (new)</w:t>
      </w:r>
      <w:r w:rsidRPr="00D97EC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273E4B6B" w14:textId="77777777" w:rsidTr="00A20FD2">
        <w:trPr>
          <w:jc w:val="center"/>
        </w:trPr>
        <w:tc>
          <w:tcPr>
            <w:tcW w:w="9752" w:type="dxa"/>
            <w:gridSpan w:val="2"/>
          </w:tcPr>
          <w:p w14:paraId="6335EFD3" w14:textId="77777777" w:rsidR="0079569C" w:rsidRPr="00D97EC6" w:rsidRDefault="0079569C" w:rsidP="00A20FD2">
            <w:pPr>
              <w:keepNext/>
            </w:pPr>
          </w:p>
        </w:tc>
      </w:tr>
      <w:tr w:rsidR="0079569C" w:rsidRPr="00A1508B" w14:paraId="62ECD4DB" w14:textId="77777777" w:rsidTr="00A20FD2">
        <w:trPr>
          <w:jc w:val="center"/>
        </w:trPr>
        <w:tc>
          <w:tcPr>
            <w:tcW w:w="4876" w:type="dxa"/>
            <w:hideMark/>
          </w:tcPr>
          <w:p w14:paraId="1BE01294"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7E356EE9" w14:textId="77777777" w:rsidR="0079569C" w:rsidRPr="00A1508B" w:rsidRDefault="0079569C" w:rsidP="00A20FD2">
            <w:pPr>
              <w:pStyle w:val="ColumnHeading"/>
              <w:keepNext/>
              <w:rPr>
                <w:lang w:val="en-GB"/>
              </w:rPr>
            </w:pPr>
            <w:r w:rsidRPr="00A1508B">
              <w:rPr>
                <w:lang w:val="en-GB"/>
              </w:rPr>
              <w:t>Amendment</w:t>
            </w:r>
          </w:p>
        </w:tc>
      </w:tr>
      <w:tr w:rsidR="0079569C" w:rsidRPr="00A1508B" w14:paraId="31E6714A" w14:textId="77777777" w:rsidTr="00A20FD2">
        <w:trPr>
          <w:jc w:val="center"/>
        </w:trPr>
        <w:tc>
          <w:tcPr>
            <w:tcW w:w="4876" w:type="dxa"/>
          </w:tcPr>
          <w:p w14:paraId="32AECB46" w14:textId="77777777" w:rsidR="0079569C" w:rsidRPr="00A1508B" w:rsidRDefault="0079569C" w:rsidP="00A20FD2">
            <w:pPr>
              <w:pStyle w:val="Normal6"/>
              <w:rPr>
                <w:lang w:val="en-GB"/>
              </w:rPr>
            </w:pPr>
          </w:p>
        </w:tc>
        <w:tc>
          <w:tcPr>
            <w:tcW w:w="4876" w:type="dxa"/>
            <w:hideMark/>
          </w:tcPr>
          <w:p w14:paraId="76B8FD9D" w14:textId="398CD5AB" w:rsidR="0079569C" w:rsidRPr="00A1508B" w:rsidRDefault="0079569C" w:rsidP="00A20FD2">
            <w:pPr>
              <w:pStyle w:val="Normal6"/>
              <w:rPr>
                <w:szCs w:val="24"/>
                <w:lang w:val="en-GB"/>
              </w:rPr>
            </w:pPr>
            <w:r w:rsidRPr="00A1508B">
              <w:rPr>
                <w:b/>
                <w:i/>
                <w:lang w:val="en-GB"/>
              </w:rPr>
              <w:t>19g.</w:t>
            </w:r>
            <w:r w:rsidRPr="00A1508B">
              <w:rPr>
                <w:b/>
                <w:i/>
                <w:lang w:val="en-GB"/>
              </w:rPr>
              <w:tab/>
              <w:t xml:space="preserve">Calls for this cooperation to be deepened by including Switzerland in the Earth observation programme, Copernicus, and the </w:t>
            </w:r>
            <w:r w:rsidR="004539A7" w:rsidRPr="00A1508B">
              <w:rPr>
                <w:b/>
                <w:i/>
                <w:lang w:val="en-GB"/>
              </w:rPr>
              <w:t>Infrastructure for Resilience, Interconnectivity and Security by Satellite</w:t>
            </w:r>
            <w:r w:rsidRPr="00A1508B">
              <w:rPr>
                <w:b/>
                <w:i/>
                <w:lang w:val="en-GB"/>
              </w:rPr>
              <w:t xml:space="preserve"> </w:t>
            </w:r>
            <w:r w:rsidR="004539A7" w:rsidRPr="00A1508B">
              <w:rPr>
                <w:b/>
                <w:i/>
                <w:lang w:val="en-GB"/>
              </w:rPr>
              <w:t>programme (</w:t>
            </w:r>
            <w:r w:rsidRPr="00A1508B">
              <w:rPr>
                <w:b/>
                <w:i/>
                <w:lang w:val="en-GB"/>
              </w:rPr>
              <w:t>IRIS</w:t>
            </w:r>
            <w:r w:rsidR="004539A7" w:rsidRPr="00A1508B">
              <w:rPr>
                <w:b/>
                <w:i/>
                <w:vertAlign w:val="superscript"/>
                <w:lang w:val="en-GB"/>
              </w:rPr>
              <w:t>2</w:t>
            </w:r>
            <w:r w:rsidR="004539A7" w:rsidRPr="00A1508B">
              <w:rPr>
                <w:b/>
                <w:i/>
                <w:lang w:val="en-GB"/>
              </w:rPr>
              <w:t>)</w:t>
            </w:r>
            <w:r w:rsidRPr="00A1508B">
              <w:rPr>
                <w:b/>
                <w:i/>
                <w:lang w:val="en-GB"/>
              </w:rPr>
              <w:t>; recalls that Switzerland already benefits from the open</w:t>
            </w:r>
            <w:r w:rsidR="004539A7" w:rsidRPr="00A1508B">
              <w:rPr>
                <w:b/>
                <w:i/>
                <w:lang w:val="en-GB"/>
              </w:rPr>
              <w:t>-</w:t>
            </w:r>
            <w:r w:rsidRPr="00A1508B">
              <w:rPr>
                <w:b/>
                <w:i/>
                <w:lang w:val="en-GB"/>
              </w:rPr>
              <w:t xml:space="preserve">access data of Copernicus and that it could </w:t>
            </w:r>
            <w:r w:rsidR="004539A7" w:rsidRPr="00A1508B">
              <w:rPr>
                <w:b/>
                <w:i/>
                <w:lang w:val="en-GB"/>
              </w:rPr>
              <w:t xml:space="preserve">further </w:t>
            </w:r>
            <w:r w:rsidRPr="00A1508B">
              <w:rPr>
                <w:b/>
                <w:i/>
                <w:lang w:val="en-GB"/>
              </w:rPr>
              <w:t>benefit from access to the data and services of these programmes;</w:t>
            </w:r>
          </w:p>
        </w:tc>
      </w:tr>
    </w:tbl>
    <w:p w14:paraId="7094E418"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1AFF601C" w14:textId="77777777" w:rsidR="0079569C" w:rsidRPr="00A1508B" w:rsidRDefault="0079569C" w:rsidP="0079569C">
      <w:pPr>
        <w:rPr>
          <w:szCs w:val="24"/>
        </w:rPr>
      </w:pPr>
      <w:r w:rsidRPr="00A1508B">
        <w:rPr>
          <w:rStyle w:val="HideTWBExt"/>
        </w:rPr>
        <w:t>&lt;/Amend&gt;</w:t>
      </w:r>
    </w:p>
    <w:p w14:paraId="5216E185"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18</w:t>
      </w:r>
      <w:r w:rsidRPr="00A1508B">
        <w:rPr>
          <w:rStyle w:val="HideTWBExt"/>
          <w:b w:val="0"/>
          <w:lang w:val="en-GB"/>
        </w:rPr>
        <w:t>&lt;/NumAm&gt;</w:t>
      </w:r>
    </w:p>
    <w:p w14:paraId="52D692DE"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0CCD298A" w14:textId="77777777" w:rsidR="0079569C" w:rsidRPr="00A1508B" w:rsidRDefault="0079569C" w:rsidP="0079569C">
      <w:pPr>
        <w:pStyle w:val="NormalBold"/>
      </w:pPr>
      <w:r w:rsidRPr="00A1508B">
        <w:rPr>
          <w:rStyle w:val="HideTWBExt"/>
          <w:b w:val="0"/>
        </w:rPr>
        <w:t>&lt;Article&gt;</w:t>
      </w:r>
      <w:r w:rsidRPr="00A1508B">
        <w:t>Paragraph 22</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07EA6A7E" w14:textId="77777777" w:rsidTr="00A20FD2">
        <w:trPr>
          <w:jc w:val="center"/>
        </w:trPr>
        <w:tc>
          <w:tcPr>
            <w:tcW w:w="9752" w:type="dxa"/>
            <w:gridSpan w:val="2"/>
          </w:tcPr>
          <w:p w14:paraId="35BF5346" w14:textId="77777777" w:rsidR="0079569C" w:rsidRPr="00A1508B" w:rsidRDefault="0079569C" w:rsidP="00A20FD2">
            <w:pPr>
              <w:keepNext/>
            </w:pPr>
          </w:p>
        </w:tc>
      </w:tr>
      <w:tr w:rsidR="0079569C" w:rsidRPr="00A1508B" w14:paraId="1893E56C" w14:textId="77777777" w:rsidTr="00A20FD2">
        <w:trPr>
          <w:jc w:val="center"/>
        </w:trPr>
        <w:tc>
          <w:tcPr>
            <w:tcW w:w="4876" w:type="dxa"/>
            <w:hideMark/>
          </w:tcPr>
          <w:p w14:paraId="470410E1"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02086EEB" w14:textId="77777777" w:rsidR="0079569C" w:rsidRPr="00A1508B" w:rsidRDefault="0079569C" w:rsidP="00A20FD2">
            <w:pPr>
              <w:pStyle w:val="ColumnHeading"/>
              <w:keepNext/>
              <w:rPr>
                <w:lang w:val="en-GB"/>
              </w:rPr>
            </w:pPr>
            <w:r w:rsidRPr="00A1508B">
              <w:rPr>
                <w:lang w:val="en-GB"/>
              </w:rPr>
              <w:t>Amendment</w:t>
            </w:r>
          </w:p>
        </w:tc>
      </w:tr>
      <w:tr w:rsidR="0079569C" w:rsidRPr="00A1508B" w14:paraId="2436BC95" w14:textId="77777777" w:rsidTr="00A20FD2">
        <w:trPr>
          <w:jc w:val="center"/>
        </w:trPr>
        <w:tc>
          <w:tcPr>
            <w:tcW w:w="4876" w:type="dxa"/>
            <w:hideMark/>
          </w:tcPr>
          <w:p w14:paraId="7CD50E9D" w14:textId="77777777" w:rsidR="0079569C" w:rsidRPr="00A1508B" w:rsidRDefault="0079569C" w:rsidP="00A20FD2">
            <w:pPr>
              <w:pStyle w:val="Normal6"/>
              <w:rPr>
                <w:lang w:val="en-GB"/>
              </w:rPr>
            </w:pPr>
            <w:r w:rsidRPr="00A1508B">
              <w:rPr>
                <w:b/>
                <w:i/>
                <w:lang w:val="en-GB"/>
              </w:rPr>
              <w:t>22.</w:t>
            </w:r>
            <w:r w:rsidRPr="00A1508B">
              <w:rPr>
                <w:b/>
                <w:i/>
                <w:lang w:val="en-GB"/>
              </w:rPr>
              <w:tab/>
              <w:t>[committees for opinion/amendments]</w:t>
            </w:r>
          </w:p>
        </w:tc>
        <w:tc>
          <w:tcPr>
            <w:tcW w:w="4876" w:type="dxa"/>
            <w:hideMark/>
          </w:tcPr>
          <w:p w14:paraId="149E9E97" w14:textId="77777777" w:rsidR="0079569C" w:rsidRPr="00A1508B" w:rsidRDefault="0079569C" w:rsidP="00A20FD2">
            <w:pPr>
              <w:pStyle w:val="Normal6"/>
              <w:rPr>
                <w:szCs w:val="24"/>
                <w:lang w:val="en-GB"/>
              </w:rPr>
            </w:pPr>
            <w:r w:rsidRPr="00A1508B">
              <w:rPr>
                <w:b/>
                <w:i/>
                <w:lang w:val="en-GB"/>
              </w:rPr>
              <w:t>deleted</w:t>
            </w:r>
          </w:p>
        </w:tc>
      </w:tr>
    </w:tbl>
    <w:p w14:paraId="62ED5CAB"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47090355" w14:textId="77777777" w:rsidR="0079569C" w:rsidRPr="00A1508B" w:rsidRDefault="0079569C" w:rsidP="0079569C">
      <w:pPr>
        <w:rPr>
          <w:szCs w:val="24"/>
        </w:rPr>
      </w:pPr>
      <w:r w:rsidRPr="00A1508B">
        <w:rPr>
          <w:rStyle w:val="HideTWBExt"/>
        </w:rPr>
        <w:t>&lt;/Amend&gt;</w:t>
      </w:r>
    </w:p>
    <w:p w14:paraId="3FD1AD58"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19</w:t>
      </w:r>
      <w:r w:rsidRPr="00A1508B">
        <w:rPr>
          <w:rStyle w:val="HideTWBExt"/>
          <w:b w:val="0"/>
          <w:lang w:val="en-GB"/>
        </w:rPr>
        <w:t>&lt;/NumAm&gt;</w:t>
      </w:r>
    </w:p>
    <w:p w14:paraId="69F3DE29"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4B9EB8E4" w14:textId="77777777" w:rsidR="0079569C" w:rsidRPr="00A1508B" w:rsidRDefault="0079569C" w:rsidP="0079569C">
      <w:pPr>
        <w:pStyle w:val="NormalBold"/>
        <w:rPr>
          <w:lang w:val="fr-BE"/>
        </w:rPr>
      </w:pPr>
      <w:r w:rsidRPr="00A1508B">
        <w:rPr>
          <w:rStyle w:val="HideTWBExt"/>
          <w:b w:val="0"/>
          <w:lang w:val="fr-BE"/>
        </w:rPr>
        <w:t>&lt;Article&gt;</w:t>
      </w:r>
      <w:proofErr w:type="spellStart"/>
      <w:r w:rsidRPr="00A1508B">
        <w:rPr>
          <w:lang w:val="fr-BE"/>
        </w:rPr>
        <w:t>Paragraph</w:t>
      </w:r>
      <w:proofErr w:type="spellEnd"/>
      <w:r w:rsidRPr="00A1508B">
        <w:rPr>
          <w:lang w:val="fr-BE"/>
        </w:rPr>
        <w:t xml:space="preserve"> 22 a (new)</w:t>
      </w:r>
      <w:r w:rsidRPr="00A1508B">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C2248A" w14:paraId="4943F512" w14:textId="77777777" w:rsidTr="00A20FD2">
        <w:trPr>
          <w:jc w:val="center"/>
        </w:trPr>
        <w:tc>
          <w:tcPr>
            <w:tcW w:w="9752" w:type="dxa"/>
            <w:gridSpan w:val="2"/>
          </w:tcPr>
          <w:p w14:paraId="2327CF2F" w14:textId="77777777" w:rsidR="0079569C" w:rsidRPr="00A1508B" w:rsidRDefault="0079569C" w:rsidP="00A20FD2">
            <w:pPr>
              <w:keepNext/>
              <w:rPr>
                <w:lang w:val="fr-BE"/>
              </w:rPr>
            </w:pPr>
          </w:p>
        </w:tc>
      </w:tr>
      <w:tr w:rsidR="0079569C" w:rsidRPr="00A1508B" w14:paraId="2770D4E3" w14:textId="77777777" w:rsidTr="00A20FD2">
        <w:trPr>
          <w:jc w:val="center"/>
        </w:trPr>
        <w:tc>
          <w:tcPr>
            <w:tcW w:w="4876" w:type="dxa"/>
            <w:hideMark/>
          </w:tcPr>
          <w:p w14:paraId="4F1D99D1"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3DA2BE71" w14:textId="77777777" w:rsidR="0079569C" w:rsidRPr="00A1508B" w:rsidRDefault="0079569C" w:rsidP="00A20FD2">
            <w:pPr>
              <w:pStyle w:val="ColumnHeading"/>
              <w:keepNext/>
              <w:rPr>
                <w:lang w:val="en-GB"/>
              </w:rPr>
            </w:pPr>
            <w:r w:rsidRPr="00A1508B">
              <w:rPr>
                <w:lang w:val="en-GB"/>
              </w:rPr>
              <w:t>Amendment</w:t>
            </w:r>
          </w:p>
        </w:tc>
      </w:tr>
      <w:tr w:rsidR="0079569C" w:rsidRPr="00A1508B" w14:paraId="7AC87645" w14:textId="77777777" w:rsidTr="00A20FD2">
        <w:trPr>
          <w:jc w:val="center"/>
        </w:trPr>
        <w:tc>
          <w:tcPr>
            <w:tcW w:w="4876" w:type="dxa"/>
          </w:tcPr>
          <w:p w14:paraId="2EA3C828" w14:textId="77777777" w:rsidR="0079569C" w:rsidRPr="00A1508B" w:rsidRDefault="0079569C" w:rsidP="00A20FD2">
            <w:pPr>
              <w:pStyle w:val="Normal6"/>
              <w:rPr>
                <w:lang w:val="en-GB"/>
              </w:rPr>
            </w:pPr>
          </w:p>
        </w:tc>
        <w:tc>
          <w:tcPr>
            <w:tcW w:w="4876" w:type="dxa"/>
            <w:hideMark/>
          </w:tcPr>
          <w:p w14:paraId="5C426924" w14:textId="04E638AD" w:rsidR="0079569C" w:rsidRPr="00A1508B" w:rsidRDefault="0079569C" w:rsidP="00A20FD2">
            <w:pPr>
              <w:pStyle w:val="Normal6"/>
              <w:rPr>
                <w:szCs w:val="24"/>
                <w:lang w:val="en-GB"/>
              </w:rPr>
            </w:pPr>
            <w:r w:rsidRPr="00A1508B">
              <w:rPr>
                <w:b/>
                <w:i/>
                <w:lang w:val="en-GB"/>
              </w:rPr>
              <w:t>22a.</w:t>
            </w:r>
            <w:r w:rsidRPr="00A1508B">
              <w:rPr>
                <w:b/>
                <w:i/>
                <w:lang w:val="en-GB"/>
              </w:rPr>
              <w:tab/>
            </w:r>
            <w:r w:rsidR="004539A7" w:rsidRPr="00A1508B">
              <w:rPr>
                <w:b/>
                <w:i/>
                <w:lang w:val="en-GB"/>
              </w:rPr>
              <w:t>N</w:t>
            </w:r>
            <w:r w:rsidRPr="00A1508B">
              <w:rPr>
                <w:b/>
                <w:i/>
                <w:lang w:val="en-GB"/>
              </w:rPr>
              <w:t xml:space="preserve">otes that the EU and Switzerland </w:t>
            </w:r>
            <w:r w:rsidR="00226A7E" w:rsidRPr="00A1508B">
              <w:rPr>
                <w:b/>
                <w:i/>
                <w:lang w:val="en-GB"/>
              </w:rPr>
              <w:t>are</w:t>
            </w:r>
            <w:r w:rsidR="00DC4504" w:rsidRPr="00A1508B">
              <w:rPr>
                <w:b/>
                <w:i/>
                <w:lang w:val="en-GB"/>
              </w:rPr>
              <w:t xml:space="preserve"> </w:t>
            </w:r>
            <w:r w:rsidRPr="00A1508B">
              <w:rPr>
                <w:b/>
                <w:i/>
                <w:lang w:val="en-GB"/>
              </w:rPr>
              <w:t>already exchang</w:t>
            </w:r>
            <w:r w:rsidR="00226A7E" w:rsidRPr="00A1508B">
              <w:rPr>
                <w:b/>
                <w:i/>
                <w:lang w:val="en-GB"/>
              </w:rPr>
              <w:t>ing</w:t>
            </w:r>
            <w:r w:rsidRPr="00A1508B">
              <w:rPr>
                <w:b/>
                <w:i/>
                <w:lang w:val="en-GB"/>
              </w:rPr>
              <w:t xml:space="preserve"> electricity </w:t>
            </w:r>
            <w:r w:rsidR="00DC4504" w:rsidRPr="00A1508B">
              <w:rPr>
                <w:b/>
                <w:i/>
                <w:lang w:val="en-GB"/>
              </w:rPr>
              <w:t xml:space="preserve">on a </w:t>
            </w:r>
            <w:r w:rsidRPr="00A1508B">
              <w:rPr>
                <w:b/>
                <w:i/>
                <w:lang w:val="en-GB"/>
              </w:rPr>
              <w:t>daily</w:t>
            </w:r>
            <w:r w:rsidR="00DC4504" w:rsidRPr="00A1508B">
              <w:rPr>
                <w:b/>
                <w:i/>
                <w:lang w:val="en-GB"/>
              </w:rPr>
              <w:t xml:space="preserve"> basis</w:t>
            </w:r>
            <w:r w:rsidRPr="00A1508B">
              <w:rPr>
                <w:b/>
                <w:i/>
                <w:lang w:val="en-GB"/>
              </w:rPr>
              <w:t>,</w:t>
            </w:r>
            <w:r w:rsidR="00DC4504" w:rsidRPr="00A1508B">
              <w:rPr>
                <w:b/>
                <w:i/>
                <w:lang w:val="en-GB"/>
              </w:rPr>
              <w:t xml:space="preserve"> </w:t>
            </w:r>
            <w:r w:rsidR="00226A7E" w:rsidRPr="00A1508B">
              <w:rPr>
                <w:b/>
                <w:i/>
                <w:lang w:val="en-GB"/>
              </w:rPr>
              <w:t>and</w:t>
            </w:r>
            <w:r w:rsidRPr="00A1508B">
              <w:rPr>
                <w:b/>
                <w:i/>
                <w:lang w:val="en-GB"/>
              </w:rPr>
              <w:t xml:space="preserve"> their networks hav</w:t>
            </w:r>
            <w:r w:rsidR="00226A7E" w:rsidRPr="00A1508B">
              <w:rPr>
                <w:b/>
                <w:i/>
                <w:lang w:val="en-GB"/>
              </w:rPr>
              <w:t>e</w:t>
            </w:r>
            <w:r w:rsidRPr="00A1508B">
              <w:rPr>
                <w:b/>
                <w:i/>
                <w:lang w:val="en-GB"/>
              </w:rPr>
              <w:t xml:space="preserve"> been physically interconnected for several decades;</w:t>
            </w:r>
          </w:p>
        </w:tc>
      </w:tr>
    </w:tbl>
    <w:p w14:paraId="776E405B"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5BA7D6AC" w14:textId="77777777" w:rsidR="0079569C" w:rsidRPr="00A1508B" w:rsidRDefault="0079569C" w:rsidP="0079569C">
      <w:pPr>
        <w:rPr>
          <w:szCs w:val="24"/>
        </w:rPr>
      </w:pPr>
      <w:r w:rsidRPr="00A1508B">
        <w:rPr>
          <w:rStyle w:val="HideTWBExt"/>
        </w:rPr>
        <w:t>&lt;/Amend&gt;</w:t>
      </w:r>
    </w:p>
    <w:p w14:paraId="50E368D0" w14:textId="77777777" w:rsidR="0079569C" w:rsidRPr="00A1508B" w:rsidRDefault="0079569C" w:rsidP="0079569C">
      <w:pPr>
        <w:pStyle w:val="AMNumberTabs0"/>
        <w:keepNext/>
        <w:rPr>
          <w:lang w:val="en-GB"/>
        </w:rPr>
      </w:pPr>
      <w:r w:rsidRPr="00A1508B">
        <w:rPr>
          <w:rStyle w:val="HideTWBExt"/>
          <w:b w:val="0"/>
          <w:lang w:val="en-GB"/>
        </w:rPr>
        <w:lastRenderedPageBreak/>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20</w:t>
      </w:r>
      <w:r w:rsidRPr="00A1508B">
        <w:rPr>
          <w:rStyle w:val="HideTWBExt"/>
          <w:b w:val="0"/>
          <w:lang w:val="en-GB"/>
        </w:rPr>
        <w:t>&lt;/NumAm&gt;</w:t>
      </w:r>
    </w:p>
    <w:p w14:paraId="3F38D5B8"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026BCBBD" w14:textId="77777777" w:rsidR="0079569C" w:rsidRPr="00A1508B" w:rsidRDefault="0079569C" w:rsidP="0079569C">
      <w:pPr>
        <w:pStyle w:val="NormalBold"/>
      </w:pPr>
      <w:r w:rsidRPr="00A1508B">
        <w:rPr>
          <w:rStyle w:val="HideTWBExt"/>
          <w:b w:val="0"/>
        </w:rPr>
        <w:t>&lt;Article&gt;</w:t>
      </w:r>
      <w:r w:rsidRPr="00A1508B">
        <w:t>Paragraph 22 b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00BD7D20" w14:textId="77777777" w:rsidTr="00A20FD2">
        <w:trPr>
          <w:jc w:val="center"/>
        </w:trPr>
        <w:tc>
          <w:tcPr>
            <w:tcW w:w="9752" w:type="dxa"/>
            <w:gridSpan w:val="2"/>
          </w:tcPr>
          <w:p w14:paraId="7C73C79B" w14:textId="77777777" w:rsidR="0079569C" w:rsidRPr="00A1508B" w:rsidRDefault="0079569C" w:rsidP="00A20FD2">
            <w:pPr>
              <w:keepNext/>
            </w:pPr>
          </w:p>
        </w:tc>
      </w:tr>
      <w:tr w:rsidR="0079569C" w:rsidRPr="00A1508B" w14:paraId="66362061" w14:textId="77777777" w:rsidTr="00A20FD2">
        <w:trPr>
          <w:jc w:val="center"/>
        </w:trPr>
        <w:tc>
          <w:tcPr>
            <w:tcW w:w="4876" w:type="dxa"/>
            <w:hideMark/>
          </w:tcPr>
          <w:p w14:paraId="0075E9C1"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46953C46" w14:textId="77777777" w:rsidR="0079569C" w:rsidRPr="00A1508B" w:rsidRDefault="0079569C" w:rsidP="00A20FD2">
            <w:pPr>
              <w:pStyle w:val="ColumnHeading"/>
              <w:keepNext/>
              <w:rPr>
                <w:lang w:val="en-GB"/>
              </w:rPr>
            </w:pPr>
            <w:r w:rsidRPr="00A1508B">
              <w:rPr>
                <w:lang w:val="en-GB"/>
              </w:rPr>
              <w:t>Amendment</w:t>
            </w:r>
          </w:p>
        </w:tc>
      </w:tr>
      <w:tr w:rsidR="0079569C" w:rsidRPr="00A1508B" w14:paraId="2860FCA8" w14:textId="77777777" w:rsidTr="00A20FD2">
        <w:trPr>
          <w:jc w:val="center"/>
        </w:trPr>
        <w:tc>
          <w:tcPr>
            <w:tcW w:w="4876" w:type="dxa"/>
          </w:tcPr>
          <w:p w14:paraId="45851DC0" w14:textId="77777777" w:rsidR="0079569C" w:rsidRPr="00A1508B" w:rsidRDefault="0079569C" w:rsidP="00A20FD2">
            <w:pPr>
              <w:pStyle w:val="Normal6"/>
              <w:rPr>
                <w:lang w:val="en-GB"/>
              </w:rPr>
            </w:pPr>
          </w:p>
        </w:tc>
        <w:tc>
          <w:tcPr>
            <w:tcW w:w="4876" w:type="dxa"/>
            <w:hideMark/>
          </w:tcPr>
          <w:p w14:paraId="1ED339E6" w14:textId="4EAD3AC9" w:rsidR="0079569C" w:rsidRPr="00A1508B" w:rsidRDefault="0079569C" w:rsidP="00A20FD2">
            <w:pPr>
              <w:pStyle w:val="Normal6"/>
              <w:rPr>
                <w:szCs w:val="24"/>
                <w:lang w:val="en-GB"/>
              </w:rPr>
            </w:pPr>
            <w:r w:rsidRPr="00A1508B">
              <w:rPr>
                <w:b/>
                <w:i/>
                <w:lang w:val="en-GB"/>
              </w:rPr>
              <w:t>22b.</w:t>
            </w:r>
            <w:r w:rsidRPr="00A1508B">
              <w:rPr>
                <w:b/>
                <w:i/>
                <w:lang w:val="en-GB"/>
              </w:rPr>
              <w:tab/>
            </w:r>
            <w:r w:rsidR="004539A7" w:rsidRPr="00A1508B">
              <w:rPr>
                <w:b/>
                <w:i/>
                <w:lang w:val="en-GB"/>
              </w:rPr>
              <w:t>R</w:t>
            </w:r>
            <w:r w:rsidRPr="00A1508B">
              <w:rPr>
                <w:b/>
                <w:i/>
                <w:lang w:val="en-GB"/>
              </w:rPr>
              <w:t>ecalls that Switzerland has 41 cross-border lines</w:t>
            </w:r>
            <w:r w:rsidR="00DC4504" w:rsidRPr="00A1508B">
              <w:rPr>
                <w:b/>
                <w:i/>
                <w:lang w:val="en-GB"/>
              </w:rPr>
              <w:t>;</w:t>
            </w:r>
            <w:r w:rsidRPr="00A1508B">
              <w:rPr>
                <w:b/>
                <w:i/>
                <w:lang w:val="en-GB"/>
              </w:rPr>
              <w:t xml:space="preserve"> notes that it plays a central role in the stability of the European network;</w:t>
            </w:r>
          </w:p>
        </w:tc>
      </w:tr>
    </w:tbl>
    <w:p w14:paraId="2BC9732D"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6A545D63" w14:textId="77777777" w:rsidR="0079569C" w:rsidRPr="00A1508B" w:rsidRDefault="0079569C" w:rsidP="0079569C">
      <w:pPr>
        <w:rPr>
          <w:szCs w:val="24"/>
        </w:rPr>
      </w:pPr>
      <w:r w:rsidRPr="00A1508B">
        <w:rPr>
          <w:rStyle w:val="HideTWBExt"/>
        </w:rPr>
        <w:t>&lt;/Amend&gt;</w:t>
      </w:r>
    </w:p>
    <w:p w14:paraId="418F8937"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21</w:t>
      </w:r>
      <w:r w:rsidRPr="00A1508B">
        <w:rPr>
          <w:rStyle w:val="HideTWBExt"/>
          <w:b w:val="0"/>
          <w:lang w:val="en-GB"/>
        </w:rPr>
        <w:t>&lt;/NumAm&gt;</w:t>
      </w:r>
    </w:p>
    <w:p w14:paraId="3A8FCC30"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399912AC" w14:textId="77777777" w:rsidR="0079569C" w:rsidRPr="00A1508B" w:rsidRDefault="0079569C" w:rsidP="0079569C">
      <w:pPr>
        <w:pStyle w:val="NormalBold"/>
      </w:pPr>
      <w:r w:rsidRPr="00A1508B">
        <w:rPr>
          <w:rStyle w:val="HideTWBExt"/>
          <w:b w:val="0"/>
        </w:rPr>
        <w:t>&lt;Article&gt;</w:t>
      </w:r>
      <w:r w:rsidRPr="00A1508B">
        <w:t>Paragraph 22 c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5C690EB0" w14:textId="77777777" w:rsidTr="00A20FD2">
        <w:trPr>
          <w:jc w:val="center"/>
        </w:trPr>
        <w:tc>
          <w:tcPr>
            <w:tcW w:w="9752" w:type="dxa"/>
            <w:gridSpan w:val="2"/>
          </w:tcPr>
          <w:p w14:paraId="406E2408" w14:textId="77777777" w:rsidR="0079569C" w:rsidRPr="00A1508B" w:rsidRDefault="0079569C" w:rsidP="00A20FD2">
            <w:pPr>
              <w:keepNext/>
            </w:pPr>
          </w:p>
        </w:tc>
      </w:tr>
      <w:tr w:rsidR="0079569C" w:rsidRPr="00A1508B" w14:paraId="1C659677" w14:textId="77777777" w:rsidTr="00A20FD2">
        <w:trPr>
          <w:jc w:val="center"/>
        </w:trPr>
        <w:tc>
          <w:tcPr>
            <w:tcW w:w="4876" w:type="dxa"/>
            <w:hideMark/>
          </w:tcPr>
          <w:p w14:paraId="4565503A"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5AC39630" w14:textId="77777777" w:rsidR="0079569C" w:rsidRPr="00A1508B" w:rsidRDefault="0079569C" w:rsidP="00A20FD2">
            <w:pPr>
              <w:pStyle w:val="ColumnHeading"/>
              <w:keepNext/>
              <w:rPr>
                <w:lang w:val="en-GB"/>
              </w:rPr>
            </w:pPr>
            <w:r w:rsidRPr="00A1508B">
              <w:rPr>
                <w:lang w:val="en-GB"/>
              </w:rPr>
              <w:t>Amendment</w:t>
            </w:r>
          </w:p>
        </w:tc>
      </w:tr>
      <w:tr w:rsidR="0079569C" w:rsidRPr="00A1508B" w14:paraId="756485AC" w14:textId="77777777" w:rsidTr="00A20FD2">
        <w:trPr>
          <w:jc w:val="center"/>
        </w:trPr>
        <w:tc>
          <w:tcPr>
            <w:tcW w:w="4876" w:type="dxa"/>
          </w:tcPr>
          <w:p w14:paraId="004A23B5" w14:textId="77777777" w:rsidR="0079569C" w:rsidRPr="00A1508B" w:rsidRDefault="0079569C" w:rsidP="00A20FD2">
            <w:pPr>
              <w:pStyle w:val="Normal6"/>
              <w:rPr>
                <w:lang w:val="en-GB"/>
              </w:rPr>
            </w:pPr>
          </w:p>
        </w:tc>
        <w:tc>
          <w:tcPr>
            <w:tcW w:w="4876" w:type="dxa"/>
            <w:hideMark/>
          </w:tcPr>
          <w:p w14:paraId="37488D61" w14:textId="66B512CD" w:rsidR="0079569C" w:rsidRPr="00A1508B" w:rsidRDefault="0079569C" w:rsidP="00A20FD2">
            <w:pPr>
              <w:pStyle w:val="Normal6"/>
              <w:rPr>
                <w:szCs w:val="24"/>
                <w:lang w:val="en-GB"/>
              </w:rPr>
            </w:pPr>
            <w:r w:rsidRPr="00A1508B">
              <w:rPr>
                <w:b/>
                <w:i/>
                <w:lang w:val="en-GB"/>
              </w:rPr>
              <w:t>22c.</w:t>
            </w:r>
            <w:r w:rsidRPr="00A1508B">
              <w:rPr>
                <w:b/>
                <w:i/>
                <w:lang w:val="en-GB"/>
              </w:rPr>
              <w:tab/>
            </w:r>
            <w:r w:rsidR="004539A7" w:rsidRPr="00A1508B">
              <w:rPr>
                <w:b/>
                <w:i/>
                <w:lang w:val="en-GB"/>
              </w:rPr>
              <w:t>W</w:t>
            </w:r>
            <w:r w:rsidRPr="00A1508B">
              <w:rPr>
                <w:b/>
                <w:i/>
                <w:lang w:val="en-GB"/>
              </w:rPr>
              <w:t>elcomes the progress made in strengthening the integration of the EU and Swiss electricity markets;</w:t>
            </w:r>
          </w:p>
        </w:tc>
      </w:tr>
    </w:tbl>
    <w:p w14:paraId="2C6911FE"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55E41683" w14:textId="77777777" w:rsidR="0079569C" w:rsidRPr="00A1508B" w:rsidRDefault="0079569C" w:rsidP="0079569C">
      <w:pPr>
        <w:rPr>
          <w:szCs w:val="24"/>
        </w:rPr>
      </w:pPr>
      <w:r w:rsidRPr="00A1508B">
        <w:rPr>
          <w:rStyle w:val="HideTWBExt"/>
        </w:rPr>
        <w:t>&lt;/Amend&gt;</w:t>
      </w:r>
    </w:p>
    <w:p w14:paraId="2A40863E"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22</w:t>
      </w:r>
      <w:r w:rsidRPr="00A1508B">
        <w:rPr>
          <w:rStyle w:val="HideTWBExt"/>
          <w:b w:val="0"/>
          <w:lang w:val="en-GB"/>
        </w:rPr>
        <w:t>&lt;/NumAm&gt;</w:t>
      </w:r>
    </w:p>
    <w:p w14:paraId="086ACC86"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0434D58C" w14:textId="77777777" w:rsidR="0079569C" w:rsidRPr="00A1508B" w:rsidRDefault="0079569C" w:rsidP="0079569C">
      <w:pPr>
        <w:pStyle w:val="NormalBold"/>
      </w:pPr>
      <w:r w:rsidRPr="00A1508B">
        <w:rPr>
          <w:rStyle w:val="HideTWBExt"/>
          <w:b w:val="0"/>
        </w:rPr>
        <w:t>&lt;Article&gt;</w:t>
      </w:r>
      <w:r w:rsidRPr="00A1508B">
        <w:t>Paragraph 22 d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32028F9A" w14:textId="77777777" w:rsidTr="00A20FD2">
        <w:trPr>
          <w:jc w:val="center"/>
        </w:trPr>
        <w:tc>
          <w:tcPr>
            <w:tcW w:w="9752" w:type="dxa"/>
            <w:gridSpan w:val="2"/>
          </w:tcPr>
          <w:p w14:paraId="79F11D6B" w14:textId="77777777" w:rsidR="0079569C" w:rsidRPr="00A1508B" w:rsidRDefault="0079569C" w:rsidP="00A20FD2">
            <w:pPr>
              <w:keepNext/>
            </w:pPr>
          </w:p>
        </w:tc>
      </w:tr>
      <w:tr w:rsidR="0079569C" w:rsidRPr="00A1508B" w14:paraId="0BB86B11" w14:textId="77777777" w:rsidTr="00A20FD2">
        <w:trPr>
          <w:jc w:val="center"/>
        </w:trPr>
        <w:tc>
          <w:tcPr>
            <w:tcW w:w="4876" w:type="dxa"/>
            <w:hideMark/>
          </w:tcPr>
          <w:p w14:paraId="274BD8FE"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23D05E25" w14:textId="77777777" w:rsidR="0079569C" w:rsidRPr="00A1508B" w:rsidRDefault="0079569C" w:rsidP="00A20FD2">
            <w:pPr>
              <w:pStyle w:val="ColumnHeading"/>
              <w:keepNext/>
              <w:rPr>
                <w:lang w:val="en-GB"/>
              </w:rPr>
            </w:pPr>
            <w:r w:rsidRPr="00A1508B">
              <w:rPr>
                <w:lang w:val="en-GB"/>
              </w:rPr>
              <w:t>Amendment</w:t>
            </w:r>
          </w:p>
        </w:tc>
      </w:tr>
      <w:tr w:rsidR="0079569C" w:rsidRPr="00A1508B" w14:paraId="5FC17CD1" w14:textId="77777777" w:rsidTr="00A20FD2">
        <w:trPr>
          <w:jc w:val="center"/>
        </w:trPr>
        <w:tc>
          <w:tcPr>
            <w:tcW w:w="4876" w:type="dxa"/>
          </w:tcPr>
          <w:p w14:paraId="3CF01270" w14:textId="77777777" w:rsidR="0079569C" w:rsidRPr="00A1508B" w:rsidRDefault="0079569C" w:rsidP="00A20FD2">
            <w:pPr>
              <w:pStyle w:val="Normal6"/>
              <w:rPr>
                <w:lang w:val="en-GB"/>
              </w:rPr>
            </w:pPr>
          </w:p>
        </w:tc>
        <w:tc>
          <w:tcPr>
            <w:tcW w:w="4876" w:type="dxa"/>
            <w:hideMark/>
          </w:tcPr>
          <w:p w14:paraId="6100336B" w14:textId="3737681A" w:rsidR="0079569C" w:rsidRPr="00A1508B" w:rsidRDefault="0079569C" w:rsidP="00A20FD2">
            <w:pPr>
              <w:pStyle w:val="Normal6"/>
              <w:rPr>
                <w:szCs w:val="24"/>
                <w:lang w:val="en-GB"/>
              </w:rPr>
            </w:pPr>
            <w:r w:rsidRPr="00A1508B">
              <w:rPr>
                <w:b/>
                <w:i/>
                <w:lang w:val="en-GB"/>
              </w:rPr>
              <w:t>22d.</w:t>
            </w:r>
            <w:r w:rsidRPr="00A1508B">
              <w:rPr>
                <w:b/>
                <w:i/>
                <w:lang w:val="en-GB"/>
              </w:rPr>
              <w:tab/>
            </w:r>
            <w:r w:rsidR="004539A7" w:rsidRPr="00A1508B">
              <w:rPr>
                <w:b/>
                <w:i/>
                <w:lang w:val="en-GB"/>
              </w:rPr>
              <w:t>R</w:t>
            </w:r>
            <w:r w:rsidRPr="00A1508B">
              <w:rPr>
                <w:b/>
                <w:i/>
                <w:lang w:val="en-GB"/>
              </w:rPr>
              <w:t xml:space="preserve">ecalls that in 2023, Switzerland imported approximately 35 TWh of electricity from the EU and exported nearly 30 TWh, </w:t>
            </w:r>
            <w:r w:rsidR="003B7C37" w:rsidRPr="00A1508B">
              <w:rPr>
                <w:b/>
                <w:i/>
                <w:lang w:val="en-GB"/>
              </w:rPr>
              <w:t xml:space="preserve">with </w:t>
            </w:r>
            <w:r w:rsidRPr="00A1508B">
              <w:rPr>
                <w:b/>
                <w:i/>
                <w:lang w:val="en-GB"/>
              </w:rPr>
              <w:t xml:space="preserve">these </w:t>
            </w:r>
            <w:proofErr w:type="gramStart"/>
            <w:r w:rsidRPr="00A1508B">
              <w:rPr>
                <w:b/>
                <w:i/>
                <w:lang w:val="en-GB"/>
              </w:rPr>
              <w:t>cross-flows</w:t>
            </w:r>
            <w:proofErr w:type="gramEnd"/>
            <w:r w:rsidRPr="00A1508B">
              <w:rPr>
                <w:b/>
                <w:i/>
                <w:lang w:val="en-GB"/>
              </w:rPr>
              <w:t xml:space="preserve"> contributing directly to the supply of</w:t>
            </w:r>
            <w:r w:rsidR="003B7C37" w:rsidRPr="00A1508B">
              <w:rPr>
                <w:b/>
                <w:i/>
                <w:lang w:val="en-GB"/>
              </w:rPr>
              <w:t xml:space="preserve"> electricity for</w:t>
            </w:r>
            <w:r w:rsidRPr="00A1508B">
              <w:rPr>
                <w:b/>
                <w:i/>
                <w:lang w:val="en-GB"/>
              </w:rPr>
              <w:t xml:space="preserve"> households, public services and businesses on both sides of the border; note</w:t>
            </w:r>
            <w:r w:rsidR="003B7C37" w:rsidRPr="00A1508B">
              <w:rPr>
                <w:b/>
                <w:i/>
                <w:lang w:val="en-GB"/>
              </w:rPr>
              <w:t>s, however,</w:t>
            </w:r>
            <w:r w:rsidRPr="00A1508B">
              <w:rPr>
                <w:b/>
                <w:i/>
                <w:lang w:val="en-GB"/>
              </w:rPr>
              <w:t xml:space="preserve"> that this interdependence still rests on an incomplete legal </w:t>
            </w:r>
            <w:r w:rsidR="003B7C37" w:rsidRPr="00A1508B">
              <w:rPr>
                <w:b/>
                <w:i/>
                <w:lang w:val="en-GB"/>
              </w:rPr>
              <w:t>framework</w:t>
            </w:r>
            <w:r w:rsidRPr="00A1508B">
              <w:rPr>
                <w:b/>
                <w:i/>
                <w:lang w:val="en-GB"/>
              </w:rPr>
              <w:t>;</w:t>
            </w:r>
          </w:p>
        </w:tc>
      </w:tr>
    </w:tbl>
    <w:p w14:paraId="1CDE3BD0"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14A964E5" w14:textId="77777777" w:rsidR="0079569C" w:rsidRPr="00A1508B" w:rsidRDefault="0079569C" w:rsidP="0079569C">
      <w:pPr>
        <w:rPr>
          <w:szCs w:val="24"/>
        </w:rPr>
      </w:pPr>
      <w:r w:rsidRPr="00A1508B">
        <w:rPr>
          <w:rStyle w:val="HideTWBExt"/>
        </w:rPr>
        <w:t>&lt;/Amend&gt;</w:t>
      </w:r>
    </w:p>
    <w:p w14:paraId="41905FDC" w14:textId="77777777" w:rsidR="0079569C" w:rsidRPr="00A1508B" w:rsidRDefault="0079569C" w:rsidP="0079569C">
      <w:pPr>
        <w:pStyle w:val="AMNumberTabs0"/>
        <w:keepNext/>
        <w:rPr>
          <w:lang w:val="en-GB"/>
        </w:rPr>
      </w:pPr>
      <w:r w:rsidRPr="00A1508B">
        <w:rPr>
          <w:rStyle w:val="HideTWBExt"/>
          <w:b w:val="0"/>
          <w:lang w:val="en-GB"/>
        </w:rPr>
        <w:lastRenderedPageBreak/>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23</w:t>
      </w:r>
      <w:r w:rsidRPr="00A1508B">
        <w:rPr>
          <w:rStyle w:val="HideTWBExt"/>
          <w:b w:val="0"/>
          <w:lang w:val="en-GB"/>
        </w:rPr>
        <w:t>&lt;/NumAm&gt;</w:t>
      </w:r>
    </w:p>
    <w:p w14:paraId="5ABA5D60"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3A9D1FA4" w14:textId="77777777" w:rsidR="0079569C" w:rsidRPr="00A1508B" w:rsidRDefault="0079569C" w:rsidP="0079569C">
      <w:pPr>
        <w:pStyle w:val="NormalBold"/>
      </w:pPr>
      <w:r w:rsidRPr="00A1508B">
        <w:rPr>
          <w:rStyle w:val="HideTWBExt"/>
          <w:b w:val="0"/>
        </w:rPr>
        <w:t>&lt;Article&gt;</w:t>
      </w:r>
      <w:r w:rsidRPr="00A1508B">
        <w:t>Paragraph 22 e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2A0A42BB" w14:textId="77777777" w:rsidTr="00A20FD2">
        <w:trPr>
          <w:jc w:val="center"/>
        </w:trPr>
        <w:tc>
          <w:tcPr>
            <w:tcW w:w="9752" w:type="dxa"/>
            <w:gridSpan w:val="2"/>
          </w:tcPr>
          <w:p w14:paraId="38D3A268" w14:textId="77777777" w:rsidR="0079569C" w:rsidRPr="00A1508B" w:rsidRDefault="0079569C" w:rsidP="00A20FD2">
            <w:pPr>
              <w:keepNext/>
            </w:pPr>
          </w:p>
        </w:tc>
      </w:tr>
      <w:tr w:rsidR="0079569C" w:rsidRPr="00A1508B" w14:paraId="2485110E" w14:textId="77777777" w:rsidTr="00A20FD2">
        <w:trPr>
          <w:jc w:val="center"/>
        </w:trPr>
        <w:tc>
          <w:tcPr>
            <w:tcW w:w="4876" w:type="dxa"/>
            <w:hideMark/>
          </w:tcPr>
          <w:p w14:paraId="66AEB654"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5795AFC6" w14:textId="77777777" w:rsidR="0079569C" w:rsidRPr="00A1508B" w:rsidRDefault="0079569C" w:rsidP="00A20FD2">
            <w:pPr>
              <w:pStyle w:val="ColumnHeading"/>
              <w:keepNext/>
              <w:rPr>
                <w:lang w:val="en-GB"/>
              </w:rPr>
            </w:pPr>
            <w:r w:rsidRPr="00A1508B">
              <w:rPr>
                <w:lang w:val="en-GB"/>
              </w:rPr>
              <w:t>Amendment</w:t>
            </w:r>
          </w:p>
        </w:tc>
      </w:tr>
      <w:tr w:rsidR="0079569C" w:rsidRPr="00A1508B" w14:paraId="5ACB5A90" w14:textId="77777777" w:rsidTr="00A20FD2">
        <w:trPr>
          <w:jc w:val="center"/>
        </w:trPr>
        <w:tc>
          <w:tcPr>
            <w:tcW w:w="4876" w:type="dxa"/>
          </w:tcPr>
          <w:p w14:paraId="1FEBFC90" w14:textId="77777777" w:rsidR="0079569C" w:rsidRPr="00A1508B" w:rsidRDefault="0079569C" w:rsidP="00A20FD2">
            <w:pPr>
              <w:pStyle w:val="Normal6"/>
              <w:rPr>
                <w:lang w:val="en-GB"/>
              </w:rPr>
            </w:pPr>
          </w:p>
        </w:tc>
        <w:tc>
          <w:tcPr>
            <w:tcW w:w="4876" w:type="dxa"/>
            <w:hideMark/>
          </w:tcPr>
          <w:p w14:paraId="3B44D5D0" w14:textId="48166DB9" w:rsidR="0079569C" w:rsidRPr="00A1508B" w:rsidRDefault="0079569C" w:rsidP="00A20FD2">
            <w:pPr>
              <w:pStyle w:val="Normal6"/>
              <w:rPr>
                <w:szCs w:val="24"/>
                <w:lang w:val="en-GB"/>
              </w:rPr>
            </w:pPr>
            <w:r w:rsidRPr="00A1508B">
              <w:rPr>
                <w:b/>
                <w:i/>
                <w:lang w:val="en-GB"/>
              </w:rPr>
              <w:t>22e.</w:t>
            </w:r>
            <w:r w:rsidRPr="00A1508B">
              <w:rPr>
                <w:b/>
                <w:i/>
                <w:lang w:val="en-GB"/>
              </w:rPr>
              <w:tab/>
            </w:r>
            <w:r w:rsidR="004539A7" w:rsidRPr="00A1508B">
              <w:rPr>
                <w:b/>
                <w:i/>
                <w:lang w:val="en-GB"/>
              </w:rPr>
              <w:t>S</w:t>
            </w:r>
            <w:r w:rsidRPr="00A1508B">
              <w:rPr>
                <w:b/>
                <w:i/>
                <w:lang w:val="en-GB"/>
              </w:rPr>
              <w:t>tresses that</w:t>
            </w:r>
            <w:r w:rsidR="007B425A" w:rsidRPr="00A1508B">
              <w:rPr>
                <w:b/>
                <w:i/>
                <w:lang w:val="en-GB"/>
              </w:rPr>
              <w:t>,</w:t>
            </w:r>
            <w:r w:rsidRPr="00A1508B">
              <w:rPr>
                <w:b/>
                <w:i/>
                <w:lang w:val="en-GB"/>
              </w:rPr>
              <w:t xml:space="preserve"> in the absence of an agreement, Switzerland does not fully participate in the functioning of the internal electricity market, which can lead to </w:t>
            </w:r>
            <w:r w:rsidR="00AB31F0" w:rsidRPr="00A1508B">
              <w:rPr>
                <w:b/>
                <w:i/>
                <w:lang w:val="en-GB"/>
              </w:rPr>
              <w:t>it</w:t>
            </w:r>
            <w:r w:rsidR="00B6666B" w:rsidRPr="00A1508B">
              <w:rPr>
                <w:b/>
                <w:i/>
                <w:lang w:val="en-GB"/>
              </w:rPr>
              <w:t xml:space="preserve"> </w:t>
            </w:r>
            <w:r w:rsidRPr="00A1508B">
              <w:rPr>
                <w:b/>
                <w:i/>
                <w:lang w:val="en-GB"/>
              </w:rPr>
              <w:t xml:space="preserve">buying </w:t>
            </w:r>
            <w:r w:rsidR="007B425A" w:rsidRPr="00A1508B">
              <w:rPr>
                <w:b/>
                <w:i/>
                <w:lang w:val="en-GB"/>
              </w:rPr>
              <w:t xml:space="preserve">electricity </w:t>
            </w:r>
            <w:r w:rsidRPr="00A1508B">
              <w:rPr>
                <w:b/>
                <w:i/>
                <w:lang w:val="en-GB"/>
              </w:rPr>
              <w:t xml:space="preserve">at higher prices, selling </w:t>
            </w:r>
            <w:r w:rsidR="007B425A" w:rsidRPr="00A1508B">
              <w:rPr>
                <w:b/>
                <w:i/>
                <w:lang w:val="en-GB"/>
              </w:rPr>
              <w:t xml:space="preserve">it </w:t>
            </w:r>
            <w:r w:rsidRPr="00A1508B">
              <w:rPr>
                <w:b/>
                <w:i/>
                <w:lang w:val="en-GB"/>
              </w:rPr>
              <w:t>at lower prices and limit</w:t>
            </w:r>
            <w:r w:rsidR="007B425A" w:rsidRPr="00A1508B">
              <w:rPr>
                <w:b/>
                <w:i/>
                <w:lang w:val="en-GB"/>
              </w:rPr>
              <w:t>ing</w:t>
            </w:r>
            <w:r w:rsidRPr="00A1508B">
              <w:rPr>
                <w:b/>
                <w:i/>
                <w:lang w:val="en-GB"/>
              </w:rPr>
              <w:t xml:space="preserve"> the optimisation of trade;</w:t>
            </w:r>
          </w:p>
        </w:tc>
      </w:tr>
    </w:tbl>
    <w:p w14:paraId="465E2386"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2485A406" w14:textId="77777777" w:rsidR="0079569C" w:rsidRPr="00A1508B" w:rsidRDefault="0079569C" w:rsidP="0079569C">
      <w:pPr>
        <w:rPr>
          <w:szCs w:val="24"/>
        </w:rPr>
      </w:pPr>
      <w:r w:rsidRPr="00A1508B">
        <w:rPr>
          <w:rStyle w:val="HideTWBExt"/>
        </w:rPr>
        <w:t>&lt;/Amend&gt;</w:t>
      </w:r>
    </w:p>
    <w:p w14:paraId="35F23393"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24</w:t>
      </w:r>
      <w:r w:rsidRPr="00A1508B">
        <w:rPr>
          <w:rStyle w:val="HideTWBExt"/>
          <w:b w:val="0"/>
          <w:lang w:val="en-GB"/>
        </w:rPr>
        <w:t>&lt;/NumAm&gt;</w:t>
      </w:r>
    </w:p>
    <w:p w14:paraId="27B16D7D"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5CC21B24" w14:textId="77777777" w:rsidR="0079569C" w:rsidRPr="00A1508B" w:rsidRDefault="0079569C" w:rsidP="0079569C">
      <w:pPr>
        <w:pStyle w:val="NormalBold"/>
      </w:pPr>
      <w:r w:rsidRPr="00A1508B">
        <w:rPr>
          <w:rStyle w:val="HideTWBExt"/>
          <w:b w:val="0"/>
        </w:rPr>
        <w:t>&lt;Article&gt;</w:t>
      </w:r>
      <w:r w:rsidRPr="00A1508B">
        <w:t>Paragraph 22 f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700CA301" w14:textId="77777777" w:rsidTr="00A20FD2">
        <w:trPr>
          <w:jc w:val="center"/>
        </w:trPr>
        <w:tc>
          <w:tcPr>
            <w:tcW w:w="9752" w:type="dxa"/>
            <w:gridSpan w:val="2"/>
          </w:tcPr>
          <w:p w14:paraId="1D981FE7" w14:textId="77777777" w:rsidR="0079569C" w:rsidRPr="00A1508B" w:rsidRDefault="0079569C" w:rsidP="00A20FD2">
            <w:pPr>
              <w:keepNext/>
            </w:pPr>
          </w:p>
        </w:tc>
      </w:tr>
      <w:tr w:rsidR="0079569C" w:rsidRPr="00A1508B" w14:paraId="68BE00FB" w14:textId="77777777" w:rsidTr="00A20FD2">
        <w:trPr>
          <w:jc w:val="center"/>
        </w:trPr>
        <w:tc>
          <w:tcPr>
            <w:tcW w:w="4876" w:type="dxa"/>
            <w:hideMark/>
          </w:tcPr>
          <w:p w14:paraId="2FD63F25"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494149EE" w14:textId="77777777" w:rsidR="0079569C" w:rsidRPr="00A1508B" w:rsidRDefault="0079569C" w:rsidP="00A20FD2">
            <w:pPr>
              <w:pStyle w:val="ColumnHeading"/>
              <w:keepNext/>
              <w:rPr>
                <w:lang w:val="en-GB"/>
              </w:rPr>
            </w:pPr>
            <w:r w:rsidRPr="00A1508B">
              <w:rPr>
                <w:lang w:val="en-GB"/>
              </w:rPr>
              <w:t>Amendment</w:t>
            </w:r>
          </w:p>
        </w:tc>
      </w:tr>
      <w:tr w:rsidR="0079569C" w:rsidRPr="00A1508B" w14:paraId="3187CB99" w14:textId="77777777" w:rsidTr="00A20FD2">
        <w:trPr>
          <w:jc w:val="center"/>
        </w:trPr>
        <w:tc>
          <w:tcPr>
            <w:tcW w:w="4876" w:type="dxa"/>
          </w:tcPr>
          <w:p w14:paraId="5C388F00" w14:textId="77777777" w:rsidR="0079569C" w:rsidRPr="00A1508B" w:rsidRDefault="0079569C" w:rsidP="00A20FD2">
            <w:pPr>
              <w:pStyle w:val="Normal6"/>
              <w:rPr>
                <w:lang w:val="en-GB"/>
              </w:rPr>
            </w:pPr>
          </w:p>
        </w:tc>
        <w:tc>
          <w:tcPr>
            <w:tcW w:w="4876" w:type="dxa"/>
            <w:hideMark/>
          </w:tcPr>
          <w:p w14:paraId="00D2C979" w14:textId="1F7C24C8" w:rsidR="0079569C" w:rsidRPr="00A1508B" w:rsidRDefault="0079569C" w:rsidP="00A20FD2">
            <w:pPr>
              <w:pStyle w:val="Normal6"/>
              <w:rPr>
                <w:szCs w:val="24"/>
                <w:lang w:val="en-GB"/>
              </w:rPr>
            </w:pPr>
            <w:r w:rsidRPr="00A1508B">
              <w:rPr>
                <w:b/>
                <w:i/>
                <w:lang w:val="en-GB"/>
              </w:rPr>
              <w:t>22f.</w:t>
            </w:r>
            <w:r w:rsidRPr="00A1508B">
              <w:rPr>
                <w:b/>
                <w:i/>
                <w:lang w:val="en-GB"/>
              </w:rPr>
              <w:tab/>
            </w:r>
            <w:r w:rsidR="004539A7" w:rsidRPr="00A1508B">
              <w:rPr>
                <w:b/>
                <w:i/>
                <w:lang w:val="en-GB"/>
              </w:rPr>
              <w:t>R</w:t>
            </w:r>
            <w:r w:rsidRPr="00A1508B">
              <w:rPr>
                <w:b/>
                <w:i/>
                <w:lang w:val="en-GB"/>
              </w:rPr>
              <w:t>ecognises that the full implementation of the electricity agreement will bring synergies to both the EU and Switzerland by strengthening market integration, harnessing the potential of clean energy sources, and providing</w:t>
            </w:r>
            <w:r w:rsidR="007B425A" w:rsidRPr="00A1508B">
              <w:rPr>
                <w:b/>
                <w:i/>
                <w:lang w:val="en-GB"/>
              </w:rPr>
              <w:t xml:space="preserve"> a</w:t>
            </w:r>
            <w:r w:rsidRPr="00A1508B">
              <w:rPr>
                <w:b/>
                <w:i/>
                <w:lang w:val="en-GB"/>
              </w:rPr>
              <w:t xml:space="preserve"> level playing field for EU and Swiss companies;</w:t>
            </w:r>
          </w:p>
        </w:tc>
      </w:tr>
    </w:tbl>
    <w:p w14:paraId="419A7F9B"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5F1E262D" w14:textId="77777777" w:rsidR="0079569C" w:rsidRPr="00A1508B" w:rsidRDefault="0079569C" w:rsidP="0079569C">
      <w:pPr>
        <w:rPr>
          <w:szCs w:val="24"/>
        </w:rPr>
      </w:pPr>
      <w:r w:rsidRPr="00A1508B">
        <w:rPr>
          <w:rStyle w:val="HideTWBExt"/>
        </w:rPr>
        <w:t>&lt;/Amend&gt;</w:t>
      </w:r>
    </w:p>
    <w:p w14:paraId="22AB6BCF"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25</w:t>
      </w:r>
      <w:r w:rsidRPr="00A1508B">
        <w:rPr>
          <w:rStyle w:val="HideTWBExt"/>
          <w:b w:val="0"/>
          <w:lang w:val="en-GB"/>
        </w:rPr>
        <w:t>&lt;/NumAm&gt;</w:t>
      </w:r>
    </w:p>
    <w:p w14:paraId="2553A769"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154A3E5D" w14:textId="77777777" w:rsidR="0079569C" w:rsidRPr="00A1508B" w:rsidRDefault="0079569C" w:rsidP="0079569C">
      <w:pPr>
        <w:pStyle w:val="NormalBold"/>
      </w:pPr>
      <w:r w:rsidRPr="00A1508B">
        <w:rPr>
          <w:rStyle w:val="HideTWBExt"/>
          <w:b w:val="0"/>
        </w:rPr>
        <w:t>&lt;Article&gt;</w:t>
      </w:r>
      <w:r w:rsidRPr="00A1508B">
        <w:t>Paragraph 22 g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337F2490" w14:textId="77777777" w:rsidTr="00A20FD2">
        <w:trPr>
          <w:jc w:val="center"/>
        </w:trPr>
        <w:tc>
          <w:tcPr>
            <w:tcW w:w="9752" w:type="dxa"/>
            <w:gridSpan w:val="2"/>
          </w:tcPr>
          <w:p w14:paraId="5C4739BE" w14:textId="77777777" w:rsidR="0079569C" w:rsidRPr="00A1508B" w:rsidRDefault="0079569C" w:rsidP="00A20FD2">
            <w:pPr>
              <w:keepNext/>
            </w:pPr>
          </w:p>
        </w:tc>
      </w:tr>
      <w:tr w:rsidR="0079569C" w:rsidRPr="00A1508B" w14:paraId="5C200893" w14:textId="77777777" w:rsidTr="00A20FD2">
        <w:trPr>
          <w:jc w:val="center"/>
        </w:trPr>
        <w:tc>
          <w:tcPr>
            <w:tcW w:w="4876" w:type="dxa"/>
            <w:hideMark/>
          </w:tcPr>
          <w:p w14:paraId="2FAA696D"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379B4E85" w14:textId="77777777" w:rsidR="0079569C" w:rsidRPr="00A1508B" w:rsidRDefault="0079569C" w:rsidP="00A20FD2">
            <w:pPr>
              <w:pStyle w:val="ColumnHeading"/>
              <w:keepNext/>
              <w:rPr>
                <w:lang w:val="en-GB"/>
              </w:rPr>
            </w:pPr>
            <w:r w:rsidRPr="00A1508B">
              <w:rPr>
                <w:lang w:val="en-GB"/>
              </w:rPr>
              <w:t>Amendment</w:t>
            </w:r>
          </w:p>
        </w:tc>
      </w:tr>
      <w:tr w:rsidR="0079569C" w:rsidRPr="00A1508B" w14:paraId="3F7AD7FC" w14:textId="77777777" w:rsidTr="00A20FD2">
        <w:trPr>
          <w:jc w:val="center"/>
        </w:trPr>
        <w:tc>
          <w:tcPr>
            <w:tcW w:w="4876" w:type="dxa"/>
          </w:tcPr>
          <w:p w14:paraId="53F5DB73" w14:textId="77777777" w:rsidR="0079569C" w:rsidRPr="00A1508B" w:rsidRDefault="0079569C" w:rsidP="00A20FD2">
            <w:pPr>
              <w:pStyle w:val="Normal6"/>
              <w:rPr>
                <w:lang w:val="en-GB"/>
              </w:rPr>
            </w:pPr>
          </w:p>
        </w:tc>
        <w:tc>
          <w:tcPr>
            <w:tcW w:w="4876" w:type="dxa"/>
            <w:hideMark/>
          </w:tcPr>
          <w:p w14:paraId="498F468A" w14:textId="5C80A78F" w:rsidR="0079569C" w:rsidRPr="00A1508B" w:rsidRDefault="0079569C" w:rsidP="00A20FD2">
            <w:pPr>
              <w:pStyle w:val="Normal6"/>
              <w:rPr>
                <w:b/>
                <w:i/>
                <w:lang w:val="en-GB"/>
              </w:rPr>
            </w:pPr>
            <w:r w:rsidRPr="00A1508B">
              <w:rPr>
                <w:b/>
                <w:i/>
                <w:lang w:val="en-GB"/>
              </w:rPr>
              <w:t>22g.</w:t>
            </w:r>
            <w:r w:rsidRPr="00A1508B">
              <w:rPr>
                <w:b/>
                <w:i/>
                <w:lang w:val="en-GB"/>
              </w:rPr>
              <w:tab/>
            </w:r>
            <w:r w:rsidR="004539A7" w:rsidRPr="00A1508B">
              <w:rPr>
                <w:b/>
                <w:i/>
                <w:lang w:val="en-GB"/>
              </w:rPr>
              <w:t>F</w:t>
            </w:r>
            <w:r w:rsidRPr="00A1508B">
              <w:rPr>
                <w:b/>
                <w:i/>
                <w:lang w:val="en-GB"/>
              </w:rPr>
              <w:t>urther recalls that Regulation (EU) 2019/943</w:t>
            </w:r>
            <w:r w:rsidR="007B425A" w:rsidRPr="00A1508B">
              <w:rPr>
                <w:b/>
                <w:i/>
                <w:vertAlign w:val="superscript"/>
                <w:lang w:val="en-GB"/>
              </w:rPr>
              <w:t>1a</w:t>
            </w:r>
            <w:r w:rsidRPr="00A1508B">
              <w:rPr>
                <w:b/>
                <w:i/>
                <w:lang w:val="en-GB"/>
              </w:rPr>
              <w:t xml:space="preserve"> requires Member States to reserve at least 70</w:t>
            </w:r>
            <w:r w:rsidR="007B425A" w:rsidRPr="00A1508B">
              <w:rPr>
                <w:b/>
                <w:i/>
                <w:lang w:val="en-GB"/>
              </w:rPr>
              <w:t> </w:t>
            </w:r>
            <w:r w:rsidRPr="00A1508B">
              <w:rPr>
                <w:b/>
                <w:i/>
                <w:lang w:val="en-GB"/>
              </w:rPr>
              <w:t xml:space="preserve">% of the capacity of their </w:t>
            </w:r>
            <w:r w:rsidR="006A69B3">
              <w:rPr>
                <w:b/>
                <w:i/>
                <w:lang w:val="en-GB"/>
              </w:rPr>
              <w:t xml:space="preserve">very </w:t>
            </w:r>
            <w:r w:rsidRPr="00A1508B">
              <w:rPr>
                <w:b/>
                <w:i/>
                <w:lang w:val="en-GB"/>
              </w:rPr>
              <w:t xml:space="preserve">high voltage transmission lines for cross-border trade within the internal market; notes that Switzerland, not being covered by this rule, effectively </w:t>
            </w:r>
            <w:r w:rsidRPr="00A1508B">
              <w:rPr>
                <w:b/>
                <w:i/>
                <w:lang w:val="en-GB"/>
              </w:rPr>
              <w:lastRenderedPageBreak/>
              <w:t>becomes a</w:t>
            </w:r>
            <w:r w:rsidR="0071597B" w:rsidRPr="00A1508B">
              <w:rPr>
                <w:b/>
                <w:i/>
                <w:lang w:val="en-GB"/>
              </w:rPr>
              <w:t xml:space="preserve">n </w:t>
            </w:r>
            <w:r w:rsidRPr="00A1508B">
              <w:rPr>
                <w:b/>
                <w:i/>
                <w:lang w:val="en-GB"/>
              </w:rPr>
              <w:t xml:space="preserve">adjustment </w:t>
            </w:r>
            <w:r w:rsidR="0071597B" w:rsidRPr="00A1508B">
              <w:rPr>
                <w:b/>
                <w:i/>
                <w:lang w:val="en-GB"/>
              </w:rPr>
              <w:t xml:space="preserve">variable </w:t>
            </w:r>
            <w:r w:rsidRPr="00A1508B">
              <w:rPr>
                <w:b/>
                <w:i/>
                <w:lang w:val="en-GB"/>
              </w:rPr>
              <w:t>during network congestion, with concrete consequences for prices, flows and security of supply in Switzerland;</w:t>
            </w:r>
          </w:p>
          <w:p w14:paraId="2567D0AA" w14:textId="77777777" w:rsidR="007B425A" w:rsidRPr="00A1508B" w:rsidRDefault="007B425A" w:rsidP="00A20FD2">
            <w:pPr>
              <w:pStyle w:val="Normal6"/>
              <w:rPr>
                <w:b/>
                <w:i/>
                <w:lang w:val="en-GB"/>
              </w:rPr>
            </w:pPr>
            <w:r w:rsidRPr="00A1508B">
              <w:rPr>
                <w:b/>
                <w:i/>
                <w:lang w:val="en-GB"/>
              </w:rPr>
              <w:t>____________________</w:t>
            </w:r>
          </w:p>
          <w:p w14:paraId="19F0A1C6" w14:textId="4A1798C9" w:rsidR="007B425A" w:rsidRPr="00A1508B" w:rsidRDefault="007B425A" w:rsidP="00A20FD2">
            <w:pPr>
              <w:pStyle w:val="Normal6"/>
              <w:rPr>
                <w:i/>
                <w:iCs/>
                <w:szCs w:val="24"/>
                <w:lang w:val="en-GB"/>
              </w:rPr>
            </w:pPr>
            <w:r w:rsidRPr="00A1508B">
              <w:rPr>
                <w:b/>
                <w:bCs/>
                <w:i/>
                <w:iCs/>
                <w:szCs w:val="24"/>
                <w:vertAlign w:val="superscript"/>
                <w:lang w:val="en-GB"/>
              </w:rPr>
              <w:t>1a</w:t>
            </w:r>
            <w:r w:rsidRPr="00A1508B">
              <w:rPr>
                <w:b/>
                <w:bCs/>
                <w:i/>
                <w:iCs/>
                <w:szCs w:val="24"/>
                <w:lang w:val="en-GB"/>
              </w:rPr>
              <w:t xml:space="preserve"> Regulation (EU) 2019/943 of the European Parliament and of the Council of 5 June 2019 on the internal market for electricity (OJ L 158, 14.6.2019, p. 54, ELI: </w:t>
            </w:r>
            <w:hyperlink r:id="rId16" w:tooltip="Gives access to this document through its ELI URI." w:history="1">
              <w:r w:rsidRPr="00A1508B">
                <w:rPr>
                  <w:rStyle w:val="Hyperlink"/>
                  <w:b/>
                  <w:bCs/>
                  <w:i/>
                  <w:iCs/>
                  <w:szCs w:val="24"/>
                  <w:lang w:val="en-GB"/>
                </w:rPr>
                <w:t>http://data.europa.eu/eli/reg/2019/943/oj</w:t>
              </w:r>
            </w:hyperlink>
            <w:r w:rsidRPr="00A1508B">
              <w:rPr>
                <w:b/>
                <w:bCs/>
                <w:i/>
                <w:iCs/>
                <w:szCs w:val="24"/>
                <w:lang w:val="en-GB"/>
              </w:rPr>
              <w:t>).</w:t>
            </w:r>
          </w:p>
        </w:tc>
      </w:tr>
    </w:tbl>
    <w:p w14:paraId="66BCBB15" w14:textId="77777777" w:rsidR="0079569C" w:rsidRPr="00A1508B" w:rsidRDefault="0079569C" w:rsidP="0079569C">
      <w:pPr>
        <w:pStyle w:val="Olang"/>
        <w:rPr>
          <w:sz w:val="24"/>
          <w:szCs w:val="24"/>
        </w:rPr>
      </w:pPr>
      <w:r w:rsidRPr="00A1508B">
        <w:rPr>
          <w:sz w:val="24"/>
          <w:szCs w:val="24"/>
        </w:rPr>
        <w:lastRenderedPageBreak/>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7161FAFA" w14:textId="77777777" w:rsidR="0079569C" w:rsidRPr="00A1508B" w:rsidRDefault="0079569C" w:rsidP="0079569C">
      <w:pPr>
        <w:rPr>
          <w:szCs w:val="24"/>
        </w:rPr>
      </w:pPr>
      <w:r w:rsidRPr="00A1508B">
        <w:rPr>
          <w:rStyle w:val="HideTWBExt"/>
        </w:rPr>
        <w:t>&lt;/Amend&gt;</w:t>
      </w:r>
    </w:p>
    <w:p w14:paraId="56E64DAB"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26</w:t>
      </w:r>
      <w:r w:rsidRPr="00A1508B">
        <w:rPr>
          <w:rStyle w:val="HideTWBExt"/>
          <w:b w:val="0"/>
          <w:lang w:val="en-GB"/>
        </w:rPr>
        <w:t>&lt;/NumAm&gt;</w:t>
      </w:r>
    </w:p>
    <w:p w14:paraId="5C3E74E8"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6317D5AD" w14:textId="77777777" w:rsidR="0079569C" w:rsidRPr="00A1508B" w:rsidRDefault="0079569C" w:rsidP="0079569C">
      <w:pPr>
        <w:pStyle w:val="NormalBold"/>
      </w:pPr>
      <w:r w:rsidRPr="00A1508B">
        <w:rPr>
          <w:rStyle w:val="HideTWBExt"/>
          <w:b w:val="0"/>
        </w:rPr>
        <w:t>&lt;Article&gt;</w:t>
      </w:r>
      <w:r w:rsidRPr="00A1508B">
        <w:t>Paragraph 22 h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0BB7CFAE" w14:textId="77777777" w:rsidTr="00A20FD2">
        <w:trPr>
          <w:jc w:val="center"/>
        </w:trPr>
        <w:tc>
          <w:tcPr>
            <w:tcW w:w="9752" w:type="dxa"/>
            <w:gridSpan w:val="2"/>
          </w:tcPr>
          <w:p w14:paraId="246D2F2E" w14:textId="77777777" w:rsidR="0079569C" w:rsidRPr="00A1508B" w:rsidRDefault="0079569C" w:rsidP="00A20FD2">
            <w:pPr>
              <w:keepNext/>
            </w:pPr>
          </w:p>
        </w:tc>
      </w:tr>
      <w:tr w:rsidR="0079569C" w:rsidRPr="00A1508B" w14:paraId="2D3DA649" w14:textId="77777777" w:rsidTr="00A20FD2">
        <w:trPr>
          <w:jc w:val="center"/>
        </w:trPr>
        <w:tc>
          <w:tcPr>
            <w:tcW w:w="4876" w:type="dxa"/>
            <w:hideMark/>
          </w:tcPr>
          <w:p w14:paraId="25A70321"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132FD651" w14:textId="77777777" w:rsidR="0079569C" w:rsidRPr="00A1508B" w:rsidRDefault="0079569C" w:rsidP="00A20FD2">
            <w:pPr>
              <w:pStyle w:val="ColumnHeading"/>
              <w:keepNext/>
              <w:rPr>
                <w:lang w:val="en-GB"/>
              </w:rPr>
            </w:pPr>
            <w:r w:rsidRPr="00A1508B">
              <w:rPr>
                <w:lang w:val="en-GB"/>
              </w:rPr>
              <w:t>Amendment</w:t>
            </w:r>
          </w:p>
        </w:tc>
      </w:tr>
      <w:tr w:rsidR="0079569C" w:rsidRPr="00A1508B" w14:paraId="60434B27" w14:textId="77777777" w:rsidTr="00A20FD2">
        <w:trPr>
          <w:jc w:val="center"/>
        </w:trPr>
        <w:tc>
          <w:tcPr>
            <w:tcW w:w="4876" w:type="dxa"/>
          </w:tcPr>
          <w:p w14:paraId="31211596" w14:textId="77777777" w:rsidR="0079569C" w:rsidRPr="00A1508B" w:rsidRDefault="0079569C" w:rsidP="00A20FD2">
            <w:pPr>
              <w:pStyle w:val="Normal6"/>
              <w:rPr>
                <w:lang w:val="en-GB"/>
              </w:rPr>
            </w:pPr>
          </w:p>
        </w:tc>
        <w:tc>
          <w:tcPr>
            <w:tcW w:w="4876" w:type="dxa"/>
            <w:hideMark/>
          </w:tcPr>
          <w:p w14:paraId="5D45F7E1" w14:textId="778BEF78" w:rsidR="0079569C" w:rsidRPr="00A1508B" w:rsidRDefault="0079569C" w:rsidP="00A20FD2">
            <w:pPr>
              <w:pStyle w:val="Normal6"/>
              <w:rPr>
                <w:szCs w:val="24"/>
                <w:lang w:val="en-GB"/>
              </w:rPr>
            </w:pPr>
            <w:r w:rsidRPr="00A1508B">
              <w:rPr>
                <w:b/>
                <w:i/>
                <w:lang w:val="en-GB"/>
              </w:rPr>
              <w:t>22h.</w:t>
            </w:r>
            <w:r w:rsidRPr="00A1508B">
              <w:rPr>
                <w:b/>
                <w:i/>
                <w:lang w:val="en-GB"/>
              </w:rPr>
              <w:tab/>
            </w:r>
            <w:r w:rsidR="004539A7" w:rsidRPr="00A1508B">
              <w:rPr>
                <w:b/>
                <w:i/>
                <w:lang w:val="en-GB"/>
              </w:rPr>
              <w:t>B</w:t>
            </w:r>
            <w:r w:rsidRPr="00A1508B">
              <w:rPr>
                <w:b/>
                <w:i/>
                <w:lang w:val="en-GB"/>
              </w:rPr>
              <w:t xml:space="preserve">elieves that the envisaged electricity agreement aims precisely to </w:t>
            </w:r>
            <w:r w:rsidR="004A7EE8" w:rsidRPr="00A1508B">
              <w:rPr>
                <w:b/>
                <w:i/>
                <w:lang w:val="en-GB"/>
              </w:rPr>
              <w:t xml:space="preserve">establish </w:t>
            </w:r>
            <w:r w:rsidRPr="00A1508B">
              <w:rPr>
                <w:b/>
                <w:i/>
                <w:lang w:val="en-GB"/>
              </w:rPr>
              <w:t xml:space="preserve">a clear and predictable framework for these existing exchanges, so that electricity flows more efficiently </w:t>
            </w:r>
            <w:r w:rsidR="004A7EE8" w:rsidRPr="00A1508B">
              <w:rPr>
                <w:b/>
                <w:i/>
                <w:lang w:val="en-GB"/>
              </w:rPr>
              <w:t xml:space="preserve">to </w:t>
            </w:r>
            <w:r w:rsidRPr="00A1508B">
              <w:rPr>
                <w:b/>
                <w:i/>
                <w:lang w:val="en-GB"/>
              </w:rPr>
              <w:t>where it is needed, reducing the risks of shortages and sudden price increases for E</w:t>
            </w:r>
            <w:r w:rsidR="004A7EE8" w:rsidRPr="00A1508B">
              <w:rPr>
                <w:b/>
                <w:i/>
                <w:lang w:val="en-GB"/>
              </w:rPr>
              <w:t>U</w:t>
            </w:r>
            <w:r w:rsidRPr="00A1508B">
              <w:rPr>
                <w:b/>
                <w:i/>
                <w:lang w:val="en-GB"/>
              </w:rPr>
              <w:t xml:space="preserve"> and Swiss citizens;</w:t>
            </w:r>
          </w:p>
        </w:tc>
      </w:tr>
    </w:tbl>
    <w:p w14:paraId="10A6FDE6"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71671527" w14:textId="77777777" w:rsidR="0079569C" w:rsidRPr="00A1508B" w:rsidRDefault="0079569C" w:rsidP="0079569C">
      <w:pPr>
        <w:rPr>
          <w:szCs w:val="24"/>
        </w:rPr>
      </w:pPr>
      <w:r w:rsidRPr="00A1508B">
        <w:rPr>
          <w:rStyle w:val="HideTWBExt"/>
        </w:rPr>
        <w:t>&lt;/Amend&gt;</w:t>
      </w:r>
    </w:p>
    <w:p w14:paraId="1AA366A4"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27</w:t>
      </w:r>
      <w:r w:rsidRPr="00A1508B">
        <w:rPr>
          <w:rStyle w:val="HideTWBExt"/>
          <w:b w:val="0"/>
          <w:lang w:val="en-GB"/>
        </w:rPr>
        <w:t>&lt;/NumAm&gt;</w:t>
      </w:r>
    </w:p>
    <w:p w14:paraId="09A56398"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28EA72AC" w14:textId="77777777" w:rsidR="0079569C" w:rsidRPr="00A1508B" w:rsidRDefault="0079569C" w:rsidP="0079569C">
      <w:pPr>
        <w:pStyle w:val="NormalBold"/>
      </w:pPr>
      <w:r w:rsidRPr="00A1508B">
        <w:rPr>
          <w:rStyle w:val="HideTWBExt"/>
          <w:b w:val="0"/>
        </w:rPr>
        <w:t>&lt;Article&gt;</w:t>
      </w:r>
      <w:r w:rsidRPr="00A1508B">
        <w:t xml:space="preserve">Paragraph 22 </w:t>
      </w:r>
      <w:proofErr w:type="spellStart"/>
      <w:r w:rsidRPr="00A1508B">
        <w:t>i</w:t>
      </w:r>
      <w:proofErr w:type="spellEnd"/>
      <w:r w:rsidRPr="00A1508B">
        <w:t xml:space="preserve">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73399C35" w14:textId="77777777" w:rsidTr="00A20FD2">
        <w:trPr>
          <w:jc w:val="center"/>
        </w:trPr>
        <w:tc>
          <w:tcPr>
            <w:tcW w:w="9752" w:type="dxa"/>
            <w:gridSpan w:val="2"/>
          </w:tcPr>
          <w:p w14:paraId="453DE9A8" w14:textId="77777777" w:rsidR="0079569C" w:rsidRPr="00A1508B" w:rsidRDefault="0079569C" w:rsidP="00A20FD2">
            <w:pPr>
              <w:keepNext/>
            </w:pPr>
          </w:p>
        </w:tc>
      </w:tr>
      <w:tr w:rsidR="0079569C" w:rsidRPr="00A1508B" w14:paraId="10163474" w14:textId="77777777" w:rsidTr="00A20FD2">
        <w:trPr>
          <w:jc w:val="center"/>
        </w:trPr>
        <w:tc>
          <w:tcPr>
            <w:tcW w:w="4876" w:type="dxa"/>
            <w:hideMark/>
          </w:tcPr>
          <w:p w14:paraId="042A96B7"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70E4AEE3" w14:textId="77777777" w:rsidR="0079569C" w:rsidRPr="00A1508B" w:rsidRDefault="0079569C" w:rsidP="00A20FD2">
            <w:pPr>
              <w:pStyle w:val="ColumnHeading"/>
              <w:keepNext/>
              <w:rPr>
                <w:lang w:val="en-GB"/>
              </w:rPr>
            </w:pPr>
            <w:r w:rsidRPr="00A1508B">
              <w:rPr>
                <w:lang w:val="en-GB"/>
              </w:rPr>
              <w:t>Amendment</w:t>
            </w:r>
          </w:p>
        </w:tc>
      </w:tr>
      <w:tr w:rsidR="0079569C" w:rsidRPr="00A1508B" w14:paraId="51A4F81C" w14:textId="77777777" w:rsidTr="00A20FD2">
        <w:trPr>
          <w:jc w:val="center"/>
        </w:trPr>
        <w:tc>
          <w:tcPr>
            <w:tcW w:w="4876" w:type="dxa"/>
          </w:tcPr>
          <w:p w14:paraId="3EE6EE87" w14:textId="77777777" w:rsidR="0079569C" w:rsidRPr="00A1508B" w:rsidRDefault="0079569C" w:rsidP="00A20FD2">
            <w:pPr>
              <w:pStyle w:val="Normal6"/>
              <w:rPr>
                <w:lang w:val="en-GB"/>
              </w:rPr>
            </w:pPr>
          </w:p>
        </w:tc>
        <w:tc>
          <w:tcPr>
            <w:tcW w:w="4876" w:type="dxa"/>
            <w:hideMark/>
          </w:tcPr>
          <w:p w14:paraId="3C598736" w14:textId="6EF2637C" w:rsidR="0079569C" w:rsidRPr="00A1508B" w:rsidRDefault="0079569C" w:rsidP="00A20FD2">
            <w:pPr>
              <w:pStyle w:val="Normal6"/>
              <w:rPr>
                <w:szCs w:val="24"/>
                <w:lang w:val="en-GB"/>
              </w:rPr>
            </w:pPr>
            <w:r w:rsidRPr="00A1508B">
              <w:rPr>
                <w:b/>
                <w:i/>
                <w:lang w:val="en-GB"/>
              </w:rPr>
              <w:t>22i.</w:t>
            </w:r>
            <w:r w:rsidRPr="00A1508B">
              <w:rPr>
                <w:b/>
                <w:i/>
                <w:lang w:val="en-GB"/>
              </w:rPr>
              <w:tab/>
            </w:r>
            <w:r w:rsidR="004539A7" w:rsidRPr="00A1508B">
              <w:rPr>
                <w:b/>
                <w:i/>
                <w:lang w:val="en-GB"/>
              </w:rPr>
              <w:t>U</w:t>
            </w:r>
            <w:r w:rsidRPr="00A1508B">
              <w:rPr>
                <w:b/>
                <w:i/>
                <w:lang w:val="en-GB"/>
              </w:rPr>
              <w:t xml:space="preserve">nderlines that adapting EU network codes applicable at the EU-Switzerland border will allow for increased cross-border electricity flows and </w:t>
            </w:r>
            <w:r w:rsidR="004A7EE8" w:rsidRPr="00A1508B">
              <w:rPr>
                <w:b/>
                <w:i/>
                <w:lang w:val="en-GB"/>
              </w:rPr>
              <w:t xml:space="preserve">for </w:t>
            </w:r>
            <w:r w:rsidRPr="00A1508B">
              <w:rPr>
                <w:b/>
                <w:i/>
                <w:lang w:val="en-GB"/>
              </w:rPr>
              <w:t xml:space="preserve">greater transparency and predictability in EU-Switzerland electricity trade; notes that the Commission and </w:t>
            </w:r>
            <w:r w:rsidR="004A7EE8" w:rsidRPr="00A1508B">
              <w:rPr>
                <w:b/>
                <w:i/>
                <w:lang w:val="en-GB"/>
              </w:rPr>
              <w:t>the Agency for the Cooperation of Energy Regulators</w:t>
            </w:r>
            <w:r w:rsidRPr="00A1508B">
              <w:rPr>
                <w:b/>
                <w:i/>
                <w:lang w:val="en-GB"/>
              </w:rPr>
              <w:t xml:space="preserve"> will </w:t>
            </w:r>
            <w:r w:rsidRPr="00A1508B">
              <w:rPr>
                <w:b/>
                <w:i/>
                <w:lang w:val="en-GB"/>
              </w:rPr>
              <w:lastRenderedPageBreak/>
              <w:t xml:space="preserve">play the key role in </w:t>
            </w:r>
            <w:r w:rsidR="002E6B4F" w:rsidRPr="00A1508B">
              <w:rPr>
                <w:b/>
                <w:i/>
                <w:lang w:val="en-GB"/>
              </w:rPr>
              <w:t xml:space="preserve">the </w:t>
            </w:r>
            <w:r w:rsidRPr="00A1508B">
              <w:rPr>
                <w:b/>
                <w:i/>
                <w:lang w:val="en-GB"/>
              </w:rPr>
              <w:t>swift implementation of the network codes;</w:t>
            </w:r>
          </w:p>
        </w:tc>
      </w:tr>
    </w:tbl>
    <w:p w14:paraId="40CF2DAD" w14:textId="77777777" w:rsidR="0079569C" w:rsidRPr="00A1508B" w:rsidRDefault="0079569C" w:rsidP="0079569C">
      <w:pPr>
        <w:pStyle w:val="Olang"/>
        <w:rPr>
          <w:sz w:val="24"/>
          <w:szCs w:val="24"/>
        </w:rPr>
      </w:pPr>
      <w:r w:rsidRPr="00A1508B">
        <w:rPr>
          <w:sz w:val="24"/>
          <w:szCs w:val="24"/>
        </w:rPr>
        <w:lastRenderedPageBreak/>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67182814" w14:textId="77777777" w:rsidR="0079569C" w:rsidRPr="00A1508B" w:rsidRDefault="0079569C" w:rsidP="0079569C">
      <w:pPr>
        <w:rPr>
          <w:szCs w:val="24"/>
        </w:rPr>
      </w:pPr>
      <w:r w:rsidRPr="00A1508B">
        <w:rPr>
          <w:rStyle w:val="HideTWBExt"/>
        </w:rPr>
        <w:t>&lt;/Amend&gt;</w:t>
      </w:r>
    </w:p>
    <w:p w14:paraId="24C66620"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28</w:t>
      </w:r>
      <w:r w:rsidRPr="00A1508B">
        <w:rPr>
          <w:rStyle w:val="HideTWBExt"/>
          <w:b w:val="0"/>
          <w:lang w:val="en-GB"/>
        </w:rPr>
        <w:t>&lt;/NumAm&gt;</w:t>
      </w:r>
    </w:p>
    <w:p w14:paraId="6A48B1D0"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01DA70C0" w14:textId="77777777" w:rsidR="0079569C" w:rsidRPr="00A1508B" w:rsidRDefault="0079569C" w:rsidP="0079569C">
      <w:pPr>
        <w:pStyle w:val="NormalBold"/>
      </w:pPr>
      <w:r w:rsidRPr="00A1508B">
        <w:rPr>
          <w:rStyle w:val="HideTWBExt"/>
          <w:b w:val="0"/>
        </w:rPr>
        <w:t>&lt;Article&gt;</w:t>
      </w:r>
      <w:r w:rsidRPr="00A1508B">
        <w:t>Paragraph 22 j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6C53D077" w14:textId="77777777" w:rsidTr="00A20FD2">
        <w:trPr>
          <w:jc w:val="center"/>
        </w:trPr>
        <w:tc>
          <w:tcPr>
            <w:tcW w:w="9752" w:type="dxa"/>
            <w:gridSpan w:val="2"/>
          </w:tcPr>
          <w:p w14:paraId="342436B7" w14:textId="77777777" w:rsidR="0079569C" w:rsidRPr="00A1508B" w:rsidRDefault="0079569C" w:rsidP="00A20FD2">
            <w:pPr>
              <w:keepNext/>
            </w:pPr>
          </w:p>
        </w:tc>
      </w:tr>
      <w:tr w:rsidR="0079569C" w:rsidRPr="00A1508B" w14:paraId="5A38B7E7" w14:textId="77777777" w:rsidTr="00A20FD2">
        <w:trPr>
          <w:jc w:val="center"/>
        </w:trPr>
        <w:tc>
          <w:tcPr>
            <w:tcW w:w="4876" w:type="dxa"/>
            <w:hideMark/>
          </w:tcPr>
          <w:p w14:paraId="667148BC"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23003688" w14:textId="77777777" w:rsidR="0079569C" w:rsidRPr="00A1508B" w:rsidRDefault="0079569C" w:rsidP="00A20FD2">
            <w:pPr>
              <w:pStyle w:val="ColumnHeading"/>
              <w:keepNext/>
              <w:rPr>
                <w:lang w:val="en-GB"/>
              </w:rPr>
            </w:pPr>
            <w:r w:rsidRPr="00A1508B">
              <w:rPr>
                <w:lang w:val="en-GB"/>
              </w:rPr>
              <w:t>Amendment</w:t>
            </w:r>
          </w:p>
        </w:tc>
      </w:tr>
      <w:tr w:rsidR="0079569C" w:rsidRPr="00A1508B" w14:paraId="4A484799" w14:textId="77777777" w:rsidTr="00A20FD2">
        <w:trPr>
          <w:jc w:val="center"/>
        </w:trPr>
        <w:tc>
          <w:tcPr>
            <w:tcW w:w="4876" w:type="dxa"/>
          </w:tcPr>
          <w:p w14:paraId="4CF3F11C" w14:textId="77777777" w:rsidR="0079569C" w:rsidRPr="00A1508B" w:rsidRDefault="0079569C" w:rsidP="00A20FD2">
            <w:pPr>
              <w:pStyle w:val="Normal6"/>
              <w:rPr>
                <w:lang w:val="en-GB"/>
              </w:rPr>
            </w:pPr>
          </w:p>
        </w:tc>
        <w:tc>
          <w:tcPr>
            <w:tcW w:w="4876" w:type="dxa"/>
            <w:hideMark/>
          </w:tcPr>
          <w:p w14:paraId="457590FE" w14:textId="63DF71F3" w:rsidR="0079569C" w:rsidRPr="00A1508B" w:rsidRDefault="0079569C" w:rsidP="00A20FD2">
            <w:pPr>
              <w:pStyle w:val="Normal6"/>
              <w:rPr>
                <w:szCs w:val="24"/>
                <w:lang w:val="en-GB"/>
              </w:rPr>
            </w:pPr>
            <w:r w:rsidRPr="00A1508B">
              <w:rPr>
                <w:b/>
                <w:i/>
                <w:lang w:val="en-GB"/>
              </w:rPr>
              <w:t>22j.</w:t>
            </w:r>
            <w:r w:rsidRPr="00A1508B">
              <w:rPr>
                <w:b/>
                <w:i/>
                <w:lang w:val="en-GB"/>
              </w:rPr>
              <w:tab/>
            </w:r>
            <w:r w:rsidR="004539A7" w:rsidRPr="00A1508B">
              <w:rPr>
                <w:b/>
                <w:i/>
                <w:lang w:val="en-GB"/>
              </w:rPr>
              <w:t>T</w:t>
            </w:r>
            <w:r w:rsidRPr="00A1508B">
              <w:rPr>
                <w:b/>
                <w:i/>
                <w:lang w:val="en-GB"/>
              </w:rPr>
              <w:t>akes note that the EU-Switzerland agreement is limited to the electricity sector and does not address the challenges and risks linked to bilateral cooperation in other energy sectors;</w:t>
            </w:r>
          </w:p>
        </w:tc>
      </w:tr>
    </w:tbl>
    <w:p w14:paraId="51EFA4ED"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71970AF6" w14:textId="77777777" w:rsidR="0079569C" w:rsidRPr="00A1508B" w:rsidRDefault="0079569C" w:rsidP="0079569C">
      <w:pPr>
        <w:rPr>
          <w:szCs w:val="24"/>
        </w:rPr>
      </w:pPr>
      <w:r w:rsidRPr="00A1508B">
        <w:rPr>
          <w:rStyle w:val="HideTWBExt"/>
        </w:rPr>
        <w:t>&lt;/Amend&gt;</w:t>
      </w:r>
    </w:p>
    <w:p w14:paraId="4A8C6AAA"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29</w:t>
      </w:r>
      <w:r w:rsidRPr="00A1508B">
        <w:rPr>
          <w:rStyle w:val="HideTWBExt"/>
          <w:b w:val="0"/>
          <w:lang w:val="en-GB"/>
        </w:rPr>
        <w:t>&lt;/NumAm&gt;</w:t>
      </w:r>
    </w:p>
    <w:p w14:paraId="07E4D9CC"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71841902" w14:textId="77777777" w:rsidR="0079569C" w:rsidRPr="00A1508B" w:rsidRDefault="0079569C" w:rsidP="0079569C">
      <w:pPr>
        <w:pStyle w:val="NormalBold"/>
        <w:rPr>
          <w:lang w:val="fr-FR"/>
        </w:rPr>
      </w:pPr>
      <w:r w:rsidRPr="00A1508B">
        <w:rPr>
          <w:rStyle w:val="HideTWBExt"/>
          <w:b w:val="0"/>
          <w:lang w:val="fr-FR"/>
        </w:rPr>
        <w:t>&lt;Article&gt;</w:t>
      </w:r>
      <w:proofErr w:type="spellStart"/>
      <w:r w:rsidRPr="00A1508B">
        <w:rPr>
          <w:lang w:val="fr-FR"/>
        </w:rPr>
        <w:t>Paragraph</w:t>
      </w:r>
      <w:proofErr w:type="spellEnd"/>
      <w:r w:rsidRPr="00A1508B">
        <w:rPr>
          <w:lang w:val="fr-FR"/>
        </w:rPr>
        <w:t xml:space="preserve"> 22 k (new)</w:t>
      </w:r>
      <w:r w:rsidRPr="00A1508B">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36517B05" w14:textId="77777777" w:rsidTr="00A20FD2">
        <w:trPr>
          <w:jc w:val="center"/>
        </w:trPr>
        <w:tc>
          <w:tcPr>
            <w:tcW w:w="9752" w:type="dxa"/>
            <w:gridSpan w:val="2"/>
          </w:tcPr>
          <w:p w14:paraId="73C060E1" w14:textId="77777777" w:rsidR="0079569C" w:rsidRPr="00A1508B" w:rsidRDefault="0079569C" w:rsidP="00A20FD2">
            <w:pPr>
              <w:keepNext/>
              <w:rPr>
                <w:lang w:val="fr-FR"/>
              </w:rPr>
            </w:pPr>
          </w:p>
        </w:tc>
      </w:tr>
      <w:tr w:rsidR="0079569C" w:rsidRPr="00A1508B" w14:paraId="2151F6EF" w14:textId="77777777" w:rsidTr="00A20FD2">
        <w:trPr>
          <w:jc w:val="center"/>
        </w:trPr>
        <w:tc>
          <w:tcPr>
            <w:tcW w:w="4876" w:type="dxa"/>
            <w:hideMark/>
          </w:tcPr>
          <w:p w14:paraId="6EE93C37"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04B7FC2D" w14:textId="77777777" w:rsidR="0079569C" w:rsidRPr="00A1508B" w:rsidRDefault="0079569C" w:rsidP="00A20FD2">
            <w:pPr>
              <w:pStyle w:val="ColumnHeading"/>
              <w:keepNext/>
              <w:rPr>
                <w:lang w:val="en-GB"/>
              </w:rPr>
            </w:pPr>
            <w:r w:rsidRPr="00A1508B">
              <w:rPr>
                <w:lang w:val="en-GB"/>
              </w:rPr>
              <w:t>Amendment</w:t>
            </w:r>
          </w:p>
        </w:tc>
      </w:tr>
      <w:tr w:rsidR="0079569C" w:rsidRPr="00A1508B" w14:paraId="74903610" w14:textId="77777777" w:rsidTr="00A20FD2">
        <w:trPr>
          <w:jc w:val="center"/>
        </w:trPr>
        <w:tc>
          <w:tcPr>
            <w:tcW w:w="4876" w:type="dxa"/>
          </w:tcPr>
          <w:p w14:paraId="607AE538" w14:textId="77777777" w:rsidR="0079569C" w:rsidRPr="00A1508B" w:rsidRDefault="0079569C" w:rsidP="00A20FD2">
            <w:pPr>
              <w:pStyle w:val="Normal6"/>
              <w:rPr>
                <w:lang w:val="en-GB"/>
              </w:rPr>
            </w:pPr>
          </w:p>
        </w:tc>
        <w:tc>
          <w:tcPr>
            <w:tcW w:w="4876" w:type="dxa"/>
            <w:hideMark/>
          </w:tcPr>
          <w:p w14:paraId="65B89099" w14:textId="2EF26801" w:rsidR="0079569C" w:rsidRPr="00A1508B" w:rsidRDefault="0079569C" w:rsidP="00A20FD2">
            <w:pPr>
              <w:pStyle w:val="Normal6"/>
              <w:rPr>
                <w:szCs w:val="24"/>
                <w:lang w:val="en-GB"/>
              </w:rPr>
            </w:pPr>
            <w:r w:rsidRPr="00A1508B">
              <w:rPr>
                <w:b/>
                <w:i/>
                <w:lang w:val="en-GB"/>
              </w:rPr>
              <w:t>22k.</w:t>
            </w:r>
            <w:r w:rsidRPr="00A1508B">
              <w:rPr>
                <w:b/>
                <w:i/>
                <w:lang w:val="en-GB"/>
              </w:rPr>
              <w:tab/>
            </w:r>
            <w:r w:rsidR="004539A7" w:rsidRPr="00A1508B">
              <w:rPr>
                <w:b/>
                <w:i/>
                <w:lang w:val="en-GB"/>
              </w:rPr>
              <w:t>I</w:t>
            </w:r>
            <w:r w:rsidRPr="00A1508B">
              <w:rPr>
                <w:b/>
                <w:i/>
                <w:lang w:val="en-GB"/>
              </w:rPr>
              <w:t xml:space="preserve">s of the opinion that both the EU and Switzerland would benefit from stronger integration </w:t>
            </w:r>
            <w:r w:rsidR="002E6B4F" w:rsidRPr="00A1508B">
              <w:rPr>
                <w:b/>
                <w:i/>
                <w:lang w:val="en-GB"/>
              </w:rPr>
              <w:t>across</w:t>
            </w:r>
            <w:r w:rsidRPr="00A1508B">
              <w:rPr>
                <w:b/>
                <w:i/>
                <w:lang w:val="en-GB"/>
              </w:rPr>
              <w:t xml:space="preserve"> energy sectors, a higher degree of transparency in cross-border energy trade and </w:t>
            </w:r>
            <w:r w:rsidR="002E6B4F" w:rsidRPr="00A1508B">
              <w:rPr>
                <w:b/>
                <w:i/>
                <w:lang w:val="en-GB"/>
              </w:rPr>
              <w:t xml:space="preserve">a </w:t>
            </w:r>
            <w:r w:rsidRPr="00A1508B">
              <w:rPr>
                <w:b/>
                <w:i/>
                <w:lang w:val="en-GB"/>
              </w:rPr>
              <w:t xml:space="preserve">reduced level of dependencies in a world marked by increasing geopolitical tension; </w:t>
            </w:r>
          </w:p>
        </w:tc>
      </w:tr>
    </w:tbl>
    <w:p w14:paraId="5B770703"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0054DA08" w14:textId="77777777" w:rsidR="0079569C" w:rsidRPr="00A1508B" w:rsidRDefault="0079569C" w:rsidP="0079569C">
      <w:pPr>
        <w:rPr>
          <w:szCs w:val="24"/>
        </w:rPr>
      </w:pPr>
      <w:r w:rsidRPr="00A1508B">
        <w:rPr>
          <w:rStyle w:val="HideTWBExt"/>
        </w:rPr>
        <w:t>&lt;/Amend&gt;</w:t>
      </w:r>
    </w:p>
    <w:p w14:paraId="523D1383"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30</w:t>
      </w:r>
      <w:r w:rsidRPr="00A1508B">
        <w:rPr>
          <w:rStyle w:val="HideTWBExt"/>
          <w:b w:val="0"/>
          <w:lang w:val="en-GB"/>
        </w:rPr>
        <w:t>&lt;/NumAm&gt;</w:t>
      </w:r>
    </w:p>
    <w:p w14:paraId="0C2261AF"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1E0A3751" w14:textId="77777777" w:rsidR="0079569C" w:rsidRPr="00A1508B" w:rsidRDefault="0079569C" w:rsidP="0079569C">
      <w:pPr>
        <w:pStyle w:val="NormalBold"/>
      </w:pPr>
      <w:r w:rsidRPr="00A1508B">
        <w:rPr>
          <w:rStyle w:val="HideTWBExt"/>
          <w:b w:val="0"/>
        </w:rPr>
        <w:t>&lt;Article&gt;</w:t>
      </w:r>
      <w:r w:rsidRPr="00A1508B">
        <w:t>Paragraph 22 l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4C3D60BA" w14:textId="77777777" w:rsidTr="00A20FD2">
        <w:trPr>
          <w:jc w:val="center"/>
        </w:trPr>
        <w:tc>
          <w:tcPr>
            <w:tcW w:w="9752" w:type="dxa"/>
            <w:gridSpan w:val="2"/>
          </w:tcPr>
          <w:p w14:paraId="08F8CF82" w14:textId="77777777" w:rsidR="0079569C" w:rsidRPr="00A1508B" w:rsidRDefault="0079569C" w:rsidP="00A20FD2">
            <w:pPr>
              <w:keepNext/>
            </w:pPr>
          </w:p>
        </w:tc>
      </w:tr>
      <w:tr w:rsidR="0079569C" w:rsidRPr="00A1508B" w14:paraId="1430B17C" w14:textId="77777777" w:rsidTr="00A20FD2">
        <w:trPr>
          <w:jc w:val="center"/>
        </w:trPr>
        <w:tc>
          <w:tcPr>
            <w:tcW w:w="4876" w:type="dxa"/>
            <w:hideMark/>
          </w:tcPr>
          <w:p w14:paraId="69B4A9BE"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52E0C69F" w14:textId="77777777" w:rsidR="0079569C" w:rsidRPr="00A1508B" w:rsidRDefault="0079569C" w:rsidP="00A20FD2">
            <w:pPr>
              <w:pStyle w:val="ColumnHeading"/>
              <w:keepNext/>
              <w:rPr>
                <w:lang w:val="en-GB"/>
              </w:rPr>
            </w:pPr>
            <w:r w:rsidRPr="00A1508B">
              <w:rPr>
                <w:lang w:val="en-GB"/>
              </w:rPr>
              <w:t>Amendment</w:t>
            </w:r>
          </w:p>
        </w:tc>
      </w:tr>
      <w:tr w:rsidR="0079569C" w:rsidRPr="00A1508B" w14:paraId="6FAA10D0" w14:textId="77777777" w:rsidTr="00A20FD2">
        <w:trPr>
          <w:jc w:val="center"/>
        </w:trPr>
        <w:tc>
          <w:tcPr>
            <w:tcW w:w="4876" w:type="dxa"/>
          </w:tcPr>
          <w:p w14:paraId="2B158EDB" w14:textId="77777777" w:rsidR="0079569C" w:rsidRPr="00A1508B" w:rsidRDefault="0079569C" w:rsidP="00A20FD2">
            <w:pPr>
              <w:pStyle w:val="Normal6"/>
              <w:rPr>
                <w:lang w:val="en-GB"/>
              </w:rPr>
            </w:pPr>
          </w:p>
        </w:tc>
        <w:tc>
          <w:tcPr>
            <w:tcW w:w="4876" w:type="dxa"/>
            <w:hideMark/>
          </w:tcPr>
          <w:p w14:paraId="751632DC" w14:textId="4C55C952" w:rsidR="0079569C" w:rsidRPr="00A1508B" w:rsidRDefault="0079569C" w:rsidP="00A20FD2">
            <w:pPr>
              <w:pStyle w:val="Normal6"/>
              <w:rPr>
                <w:szCs w:val="24"/>
                <w:lang w:val="en-GB"/>
              </w:rPr>
            </w:pPr>
            <w:r w:rsidRPr="00A1508B">
              <w:rPr>
                <w:b/>
                <w:i/>
                <w:lang w:val="en-GB"/>
              </w:rPr>
              <w:t>22l.</w:t>
            </w:r>
            <w:r w:rsidRPr="00A1508B">
              <w:rPr>
                <w:b/>
                <w:i/>
                <w:lang w:val="en-GB"/>
              </w:rPr>
              <w:tab/>
              <w:t xml:space="preserve">Notes that the EU-Switzerland agreements include the rules on wholesale energy market integrity and transparency (REMIT), but only </w:t>
            </w:r>
            <w:r w:rsidR="002E6B4F" w:rsidRPr="00A1508B">
              <w:rPr>
                <w:b/>
                <w:i/>
                <w:lang w:val="en-GB"/>
              </w:rPr>
              <w:t>with regard</w:t>
            </w:r>
            <w:r w:rsidRPr="00A1508B">
              <w:rPr>
                <w:b/>
                <w:i/>
                <w:lang w:val="en-GB"/>
              </w:rPr>
              <w:t xml:space="preserve"> to the electricity sector; recalls that this </w:t>
            </w:r>
            <w:r w:rsidRPr="00A1508B">
              <w:rPr>
                <w:b/>
                <w:i/>
                <w:lang w:val="en-GB"/>
              </w:rPr>
              <w:lastRenderedPageBreak/>
              <w:t xml:space="preserve">legislation </w:t>
            </w:r>
            <w:r w:rsidR="00656E5B" w:rsidRPr="00A1508B">
              <w:rPr>
                <w:b/>
                <w:i/>
                <w:lang w:val="en-GB"/>
              </w:rPr>
              <w:t xml:space="preserve">does not </w:t>
            </w:r>
            <w:r w:rsidRPr="00A1508B">
              <w:rPr>
                <w:b/>
                <w:i/>
                <w:lang w:val="en-GB"/>
              </w:rPr>
              <w:t>focus on the architecture of energy markets but</w:t>
            </w:r>
            <w:r w:rsidR="002E6B4F" w:rsidRPr="00A1508B">
              <w:rPr>
                <w:b/>
                <w:i/>
                <w:lang w:val="en-GB"/>
              </w:rPr>
              <w:t xml:space="preserve"> on</w:t>
            </w:r>
            <w:r w:rsidRPr="00A1508B">
              <w:rPr>
                <w:b/>
                <w:i/>
                <w:lang w:val="en-GB"/>
              </w:rPr>
              <w:t xml:space="preserve"> the transparency of energy exchanges, </w:t>
            </w:r>
            <w:r w:rsidR="002E6B4F" w:rsidRPr="00A1508B">
              <w:rPr>
                <w:b/>
                <w:i/>
                <w:lang w:val="en-GB"/>
              </w:rPr>
              <w:t xml:space="preserve">covering </w:t>
            </w:r>
            <w:r w:rsidRPr="00A1508B">
              <w:rPr>
                <w:b/>
                <w:i/>
                <w:lang w:val="en-GB"/>
              </w:rPr>
              <w:t xml:space="preserve">both electricity and gas; regrets that the </w:t>
            </w:r>
            <w:r w:rsidR="002E6B4F" w:rsidRPr="00A1508B">
              <w:rPr>
                <w:b/>
                <w:i/>
                <w:lang w:val="en-GB"/>
              </w:rPr>
              <w:t xml:space="preserve">planned </w:t>
            </w:r>
            <w:r w:rsidRPr="00A1508B">
              <w:rPr>
                <w:b/>
                <w:i/>
                <w:lang w:val="en-GB"/>
              </w:rPr>
              <w:t>agreement does not cover the gas sector</w:t>
            </w:r>
            <w:r w:rsidR="0071468B" w:rsidRPr="00A1508B">
              <w:rPr>
                <w:b/>
                <w:i/>
                <w:lang w:val="en-GB"/>
              </w:rPr>
              <w:t>,</w:t>
            </w:r>
            <w:r w:rsidRPr="00A1508B">
              <w:rPr>
                <w:b/>
                <w:i/>
                <w:lang w:val="en-GB"/>
              </w:rPr>
              <w:t xml:space="preserve"> and is of the opinion that the EU should launch negotiations with Switzerland on the full implementation of REMIT rules;</w:t>
            </w:r>
          </w:p>
        </w:tc>
      </w:tr>
    </w:tbl>
    <w:p w14:paraId="6A53F52B" w14:textId="77777777" w:rsidR="0079569C" w:rsidRPr="00A1508B" w:rsidRDefault="0079569C" w:rsidP="0079569C">
      <w:pPr>
        <w:pStyle w:val="Olang"/>
        <w:rPr>
          <w:sz w:val="24"/>
          <w:szCs w:val="24"/>
        </w:rPr>
      </w:pPr>
      <w:r w:rsidRPr="00A1508B">
        <w:rPr>
          <w:sz w:val="24"/>
          <w:szCs w:val="24"/>
        </w:rPr>
        <w:lastRenderedPageBreak/>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31F16B55" w14:textId="77777777" w:rsidR="0079569C" w:rsidRPr="00A1508B" w:rsidRDefault="0079569C" w:rsidP="0079569C">
      <w:pPr>
        <w:rPr>
          <w:szCs w:val="24"/>
        </w:rPr>
      </w:pPr>
      <w:r w:rsidRPr="00A1508B">
        <w:rPr>
          <w:rStyle w:val="HideTWBExt"/>
        </w:rPr>
        <w:t>&lt;/Amend&gt;</w:t>
      </w:r>
    </w:p>
    <w:p w14:paraId="15AF6742"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31</w:t>
      </w:r>
      <w:r w:rsidRPr="00A1508B">
        <w:rPr>
          <w:rStyle w:val="HideTWBExt"/>
          <w:b w:val="0"/>
          <w:lang w:val="en-GB"/>
        </w:rPr>
        <w:t>&lt;/NumAm&gt;</w:t>
      </w:r>
    </w:p>
    <w:p w14:paraId="05191E7B"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2FB2FD72" w14:textId="77777777" w:rsidR="0079569C" w:rsidRPr="00A1508B" w:rsidRDefault="0079569C" w:rsidP="0079569C">
      <w:pPr>
        <w:pStyle w:val="NormalBold"/>
      </w:pPr>
      <w:r w:rsidRPr="00A1508B">
        <w:rPr>
          <w:rStyle w:val="HideTWBExt"/>
          <w:b w:val="0"/>
        </w:rPr>
        <w:t>&lt;Article&gt;</w:t>
      </w:r>
      <w:r w:rsidRPr="00A1508B">
        <w:t>Paragraph 22 m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40AE13B3" w14:textId="77777777" w:rsidTr="00A20FD2">
        <w:trPr>
          <w:jc w:val="center"/>
        </w:trPr>
        <w:tc>
          <w:tcPr>
            <w:tcW w:w="9752" w:type="dxa"/>
            <w:gridSpan w:val="2"/>
          </w:tcPr>
          <w:p w14:paraId="00B1D110" w14:textId="77777777" w:rsidR="0079569C" w:rsidRPr="00A1508B" w:rsidRDefault="0079569C" w:rsidP="00A20FD2">
            <w:pPr>
              <w:keepNext/>
            </w:pPr>
          </w:p>
        </w:tc>
      </w:tr>
      <w:tr w:rsidR="0079569C" w:rsidRPr="00A1508B" w14:paraId="058F0BA2" w14:textId="77777777" w:rsidTr="00A20FD2">
        <w:trPr>
          <w:jc w:val="center"/>
        </w:trPr>
        <w:tc>
          <w:tcPr>
            <w:tcW w:w="4876" w:type="dxa"/>
            <w:hideMark/>
          </w:tcPr>
          <w:p w14:paraId="71369F67"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578E34DE" w14:textId="77777777" w:rsidR="0079569C" w:rsidRPr="00A1508B" w:rsidRDefault="0079569C" w:rsidP="00A20FD2">
            <w:pPr>
              <w:pStyle w:val="ColumnHeading"/>
              <w:keepNext/>
              <w:rPr>
                <w:lang w:val="en-GB"/>
              </w:rPr>
            </w:pPr>
            <w:r w:rsidRPr="00A1508B">
              <w:rPr>
                <w:lang w:val="en-GB"/>
              </w:rPr>
              <w:t>Amendment</w:t>
            </w:r>
          </w:p>
        </w:tc>
      </w:tr>
      <w:tr w:rsidR="0079569C" w:rsidRPr="00A1508B" w14:paraId="274F28C8" w14:textId="77777777" w:rsidTr="00A20FD2">
        <w:trPr>
          <w:jc w:val="center"/>
        </w:trPr>
        <w:tc>
          <w:tcPr>
            <w:tcW w:w="4876" w:type="dxa"/>
          </w:tcPr>
          <w:p w14:paraId="5BBDF74E" w14:textId="77777777" w:rsidR="0079569C" w:rsidRPr="00A1508B" w:rsidRDefault="0079569C" w:rsidP="00A20FD2">
            <w:pPr>
              <w:pStyle w:val="Normal6"/>
              <w:rPr>
                <w:lang w:val="en-GB"/>
              </w:rPr>
            </w:pPr>
          </w:p>
        </w:tc>
        <w:tc>
          <w:tcPr>
            <w:tcW w:w="4876" w:type="dxa"/>
            <w:hideMark/>
          </w:tcPr>
          <w:p w14:paraId="21C540AE" w14:textId="2A08C78A" w:rsidR="0079569C" w:rsidRPr="00A1508B" w:rsidRDefault="0079569C" w:rsidP="00A20FD2">
            <w:pPr>
              <w:pStyle w:val="Normal6"/>
              <w:rPr>
                <w:szCs w:val="24"/>
                <w:lang w:val="en-GB"/>
              </w:rPr>
            </w:pPr>
            <w:r w:rsidRPr="00A1508B">
              <w:rPr>
                <w:b/>
                <w:i/>
                <w:lang w:val="en-GB"/>
              </w:rPr>
              <w:t>22m.</w:t>
            </w:r>
            <w:r w:rsidRPr="00A1508B">
              <w:rPr>
                <w:b/>
                <w:i/>
                <w:lang w:val="en-GB"/>
              </w:rPr>
              <w:tab/>
              <w:t>Stresses that th</w:t>
            </w:r>
            <w:r w:rsidR="00A67229" w:rsidRPr="00A1508B">
              <w:rPr>
                <w:b/>
                <w:i/>
                <w:lang w:val="en-GB"/>
              </w:rPr>
              <w:t>e envisaged</w:t>
            </w:r>
            <w:r w:rsidRPr="00A1508B">
              <w:rPr>
                <w:b/>
                <w:i/>
                <w:lang w:val="en-GB"/>
              </w:rPr>
              <w:t xml:space="preserve"> agreement does not modify the fundamentals of </w:t>
            </w:r>
            <w:r w:rsidR="00434F8E" w:rsidRPr="00A1508B">
              <w:rPr>
                <w:b/>
                <w:i/>
                <w:lang w:val="en-GB"/>
              </w:rPr>
              <w:t>Switzerland</w:t>
            </w:r>
            <w:r w:rsidR="00A1508B">
              <w:rPr>
                <w:b/>
                <w:i/>
                <w:lang w:val="en-GB"/>
              </w:rPr>
              <w:t>’</w:t>
            </w:r>
            <w:r w:rsidR="00434F8E" w:rsidRPr="00A1508B">
              <w:rPr>
                <w:b/>
                <w:i/>
                <w:lang w:val="en-GB"/>
              </w:rPr>
              <w:t>s</w:t>
            </w:r>
            <w:r w:rsidRPr="00A1508B">
              <w:rPr>
                <w:b/>
                <w:i/>
                <w:lang w:val="en-GB"/>
              </w:rPr>
              <w:t xml:space="preserve"> organisation of the sector, affecting neither cantonal competences, nor hydropower concessions, nor water fees, nor the role of public utilities, preserves universal service and </w:t>
            </w:r>
            <w:r w:rsidR="00E32E99" w:rsidRPr="00A1508B">
              <w:rPr>
                <w:b/>
                <w:i/>
                <w:lang w:val="en-GB"/>
              </w:rPr>
              <w:t xml:space="preserve">does not </w:t>
            </w:r>
            <w:r w:rsidRPr="00A1508B">
              <w:rPr>
                <w:b/>
                <w:i/>
                <w:lang w:val="en-GB"/>
              </w:rPr>
              <w:t xml:space="preserve">impose </w:t>
            </w:r>
            <w:r w:rsidR="00E32E99" w:rsidRPr="00A1508B">
              <w:rPr>
                <w:b/>
                <w:i/>
                <w:lang w:val="en-GB"/>
              </w:rPr>
              <w:t xml:space="preserve">any </w:t>
            </w:r>
            <w:r w:rsidRPr="00A1508B">
              <w:rPr>
                <w:b/>
                <w:i/>
                <w:lang w:val="en-GB"/>
              </w:rPr>
              <w:t>generalised liberalisation;</w:t>
            </w:r>
          </w:p>
        </w:tc>
      </w:tr>
    </w:tbl>
    <w:p w14:paraId="22DC44C5"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7746F14F" w14:textId="77777777" w:rsidR="0079569C" w:rsidRPr="00A1508B" w:rsidRDefault="0079569C" w:rsidP="0079569C">
      <w:pPr>
        <w:rPr>
          <w:szCs w:val="24"/>
        </w:rPr>
      </w:pPr>
      <w:r w:rsidRPr="00A1508B">
        <w:rPr>
          <w:rStyle w:val="HideTWBExt"/>
        </w:rPr>
        <w:t>&lt;/Amend&gt;</w:t>
      </w:r>
    </w:p>
    <w:p w14:paraId="77A4694B"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32</w:t>
      </w:r>
      <w:r w:rsidRPr="00A1508B">
        <w:rPr>
          <w:rStyle w:val="HideTWBExt"/>
          <w:b w:val="0"/>
          <w:lang w:val="en-GB"/>
        </w:rPr>
        <w:t>&lt;/NumAm&gt;</w:t>
      </w:r>
    </w:p>
    <w:p w14:paraId="79685D5A"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33D23052" w14:textId="77777777" w:rsidR="0079569C" w:rsidRPr="00A1508B" w:rsidRDefault="0079569C" w:rsidP="0079569C">
      <w:pPr>
        <w:pStyle w:val="NormalBold"/>
      </w:pPr>
      <w:r w:rsidRPr="00A1508B">
        <w:rPr>
          <w:rStyle w:val="HideTWBExt"/>
          <w:b w:val="0"/>
        </w:rPr>
        <w:t>&lt;Article&gt;</w:t>
      </w:r>
      <w:r w:rsidRPr="00A1508B">
        <w:t>Paragraph 22 n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58EDFBD1" w14:textId="77777777" w:rsidTr="00A20FD2">
        <w:trPr>
          <w:jc w:val="center"/>
        </w:trPr>
        <w:tc>
          <w:tcPr>
            <w:tcW w:w="9752" w:type="dxa"/>
            <w:gridSpan w:val="2"/>
          </w:tcPr>
          <w:p w14:paraId="21947F8D" w14:textId="77777777" w:rsidR="0079569C" w:rsidRPr="00A1508B" w:rsidRDefault="0079569C" w:rsidP="00A20FD2">
            <w:pPr>
              <w:keepNext/>
            </w:pPr>
          </w:p>
        </w:tc>
      </w:tr>
      <w:tr w:rsidR="0079569C" w:rsidRPr="00A1508B" w14:paraId="3E452540" w14:textId="77777777" w:rsidTr="00A20FD2">
        <w:trPr>
          <w:jc w:val="center"/>
        </w:trPr>
        <w:tc>
          <w:tcPr>
            <w:tcW w:w="4876" w:type="dxa"/>
            <w:hideMark/>
          </w:tcPr>
          <w:p w14:paraId="3CE27896"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5738EF67" w14:textId="77777777" w:rsidR="0079569C" w:rsidRPr="00A1508B" w:rsidRDefault="0079569C" w:rsidP="00A20FD2">
            <w:pPr>
              <w:pStyle w:val="ColumnHeading"/>
              <w:keepNext/>
              <w:rPr>
                <w:lang w:val="en-GB"/>
              </w:rPr>
            </w:pPr>
            <w:r w:rsidRPr="00A1508B">
              <w:rPr>
                <w:lang w:val="en-GB"/>
              </w:rPr>
              <w:t>Amendment</w:t>
            </w:r>
          </w:p>
        </w:tc>
      </w:tr>
      <w:tr w:rsidR="0079569C" w:rsidRPr="00A1508B" w14:paraId="79C5F14B" w14:textId="77777777" w:rsidTr="00A20FD2">
        <w:trPr>
          <w:jc w:val="center"/>
        </w:trPr>
        <w:tc>
          <w:tcPr>
            <w:tcW w:w="4876" w:type="dxa"/>
          </w:tcPr>
          <w:p w14:paraId="7DB2D220" w14:textId="77777777" w:rsidR="0079569C" w:rsidRPr="00A1508B" w:rsidRDefault="0079569C" w:rsidP="00A20FD2">
            <w:pPr>
              <w:pStyle w:val="Normal6"/>
              <w:rPr>
                <w:lang w:val="en-GB"/>
              </w:rPr>
            </w:pPr>
          </w:p>
        </w:tc>
        <w:tc>
          <w:tcPr>
            <w:tcW w:w="4876" w:type="dxa"/>
            <w:hideMark/>
          </w:tcPr>
          <w:p w14:paraId="50341993" w14:textId="7C5D02CD" w:rsidR="0079569C" w:rsidRPr="00A1508B" w:rsidRDefault="0079569C" w:rsidP="00A20FD2">
            <w:pPr>
              <w:pStyle w:val="Normal6"/>
              <w:rPr>
                <w:szCs w:val="24"/>
                <w:lang w:val="en-GB"/>
              </w:rPr>
            </w:pPr>
            <w:r w:rsidRPr="00A1508B">
              <w:rPr>
                <w:b/>
                <w:i/>
                <w:lang w:val="en-GB"/>
              </w:rPr>
              <w:t>22n.</w:t>
            </w:r>
            <w:r w:rsidRPr="00A1508B">
              <w:rPr>
                <w:b/>
                <w:i/>
                <w:lang w:val="en-GB"/>
              </w:rPr>
              <w:tab/>
            </w:r>
            <w:r w:rsidR="005A0997" w:rsidRPr="00A1508B">
              <w:rPr>
                <w:b/>
                <w:i/>
                <w:lang w:val="en-GB"/>
              </w:rPr>
              <w:t>U</w:t>
            </w:r>
            <w:r w:rsidRPr="00A1508B">
              <w:rPr>
                <w:b/>
                <w:i/>
                <w:lang w:val="en-GB"/>
              </w:rPr>
              <w:t>nderlines</w:t>
            </w:r>
            <w:r w:rsidR="005A0997" w:rsidRPr="00A1508B">
              <w:rPr>
                <w:b/>
                <w:i/>
                <w:lang w:val="en-GB"/>
              </w:rPr>
              <w:t>, lastly,</w:t>
            </w:r>
            <w:r w:rsidRPr="00A1508B">
              <w:rPr>
                <w:b/>
                <w:i/>
                <w:lang w:val="en-GB"/>
              </w:rPr>
              <w:t xml:space="preserve"> that the envisaged agreement also strengthens European energy security by stabili</w:t>
            </w:r>
            <w:r w:rsidR="005A0997" w:rsidRPr="00A1508B">
              <w:rPr>
                <w:b/>
                <w:i/>
                <w:lang w:val="en-GB"/>
              </w:rPr>
              <w:t>s</w:t>
            </w:r>
            <w:r w:rsidRPr="00A1508B">
              <w:rPr>
                <w:b/>
                <w:i/>
                <w:lang w:val="en-GB"/>
              </w:rPr>
              <w:t>ing cooperation with a partner located at the heart of the continental grid, while respecting the democratic choices of each party;</w:t>
            </w:r>
          </w:p>
        </w:tc>
      </w:tr>
    </w:tbl>
    <w:p w14:paraId="39C6C2BB"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19295CC6" w14:textId="77777777" w:rsidR="0079569C" w:rsidRPr="00A1508B" w:rsidRDefault="0079569C" w:rsidP="0079569C">
      <w:pPr>
        <w:rPr>
          <w:szCs w:val="24"/>
        </w:rPr>
      </w:pPr>
      <w:r w:rsidRPr="00A1508B">
        <w:rPr>
          <w:rStyle w:val="HideTWBExt"/>
        </w:rPr>
        <w:t>&lt;/Amend&gt;</w:t>
      </w:r>
    </w:p>
    <w:p w14:paraId="62D8CD6D" w14:textId="77777777" w:rsidR="0079569C" w:rsidRPr="00A1508B" w:rsidRDefault="0079569C" w:rsidP="0079569C">
      <w:pPr>
        <w:pStyle w:val="AMNumberTabs0"/>
        <w:keepNext/>
        <w:rPr>
          <w:lang w:val="en-GB"/>
        </w:rPr>
      </w:pPr>
      <w:r w:rsidRPr="00A1508B">
        <w:rPr>
          <w:rStyle w:val="HideTWBExt"/>
          <w:b w:val="0"/>
          <w:lang w:val="en-GB"/>
        </w:rPr>
        <w:lastRenderedPageBreak/>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33</w:t>
      </w:r>
      <w:r w:rsidRPr="00A1508B">
        <w:rPr>
          <w:rStyle w:val="HideTWBExt"/>
          <w:b w:val="0"/>
          <w:lang w:val="en-GB"/>
        </w:rPr>
        <w:t>&lt;/NumAm&gt;</w:t>
      </w:r>
    </w:p>
    <w:p w14:paraId="324DC2F6"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6C3D3493" w14:textId="77777777" w:rsidR="0079569C" w:rsidRPr="00A1508B" w:rsidRDefault="0079569C" w:rsidP="0079569C">
      <w:pPr>
        <w:pStyle w:val="NormalBold"/>
      </w:pPr>
      <w:r w:rsidRPr="00A1508B">
        <w:rPr>
          <w:rStyle w:val="HideTWBExt"/>
          <w:b w:val="0"/>
        </w:rPr>
        <w:t>&lt;Article&gt;</w:t>
      </w:r>
      <w:r w:rsidRPr="00A1508B">
        <w:t>Paragraph 26</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211FEDA5" w14:textId="77777777" w:rsidTr="00A20FD2">
        <w:trPr>
          <w:jc w:val="center"/>
        </w:trPr>
        <w:tc>
          <w:tcPr>
            <w:tcW w:w="9752" w:type="dxa"/>
            <w:gridSpan w:val="2"/>
          </w:tcPr>
          <w:p w14:paraId="0316EA1C" w14:textId="77777777" w:rsidR="0079569C" w:rsidRPr="00A1508B" w:rsidRDefault="0079569C" w:rsidP="00A20FD2">
            <w:pPr>
              <w:keepNext/>
            </w:pPr>
          </w:p>
        </w:tc>
      </w:tr>
      <w:tr w:rsidR="0079569C" w:rsidRPr="00A1508B" w14:paraId="29E3FA5D" w14:textId="77777777" w:rsidTr="00A20FD2">
        <w:trPr>
          <w:jc w:val="center"/>
        </w:trPr>
        <w:tc>
          <w:tcPr>
            <w:tcW w:w="4876" w:type="dxa"/>
            <w:hideMark/>
          </w:tcPr>
          <w:p w14:paraId="60EC92A2"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6EC22A77" w14:textId="77777777" w:rsidR="0079569C" w:rsidRPr="00A1508B" w:rsidRDefault="0079569C" w:rsidP="00A20FD2">
            <w:pPr>
              <w:pStyle w:val="ColumnHeading"/>
              <w:keepNext/>
              <w:rPr>
                <w:lang w:val="en-GB"/>
              </w:rPr>
            </w:pPr>
            <w:r w:rsidRPr="00A1508B">
              <w:rPr>
                <w:lang w:val="en-GB"/>
              </w:rPr>
              <w:t>Amendment</w:t>
            </w:r>
          </w:p>
        </w:tc>
      </w:tr>
      <w:tr w:rsidR="0079569C" w:rsidRPr="00A1508B" w14:paraId="4D0A43FC" w14:textId="77777777" w:rsidTr="00A20FD2">
        <w:trPr>
          <w:jc w:val="center"/>
        </w:trPr>
        <w:tc>
          <w:tcPr>
            <w:tcW w:w="4876" w:type="dxa"/>
            <w:hideMark/>
          </w:tcPr>
          <w:p w14:paraId="2A088140" w14:textId="77777777" w:rsidR="0079569C" w:rsidRPr="00A1508B" w:rsidRDefault="0079569C" w:rsidP="00A20FD2">
            <w:pPr>
              <w:pStyle w:val="Normal6"/>
              <w:rPr>
                <w:lang w:val="en-GB"/>
              </w:rPr>
            </w:pPr>
            <w:r w:rsidRPr="00A1508B">
              <w:rPr>
                <w:b/>
                <w:i/>
                <w:lang w:val="en-GB"/>
              </w:rPr>
              <w:t>26.</w:t>
            </w:r>
            <w:r w:rsidRPr="00A1508B">
              <w:rPr>
                <w:b/>
                <w:i/>
                <w:lang w:val="en-GB"/>
              </w:rPr>
              <w:tab/>
              <w:t>[committees for opinion/amendments]</w:t>
            </w:r>
          </w:p>
        </w:tc>
        <w:tc>
          <w:tcPr>
            <w:tcW w:w="4876" w:type="dxa"/>
            <w:hideMark/>
          </w:tcPr>
          <w:p w14:paraId="23534852" w14:textId="77777777" w:rsidR="0079569C" w:rsidRPr="00A1508B" w:rsidRDefault="0079569C" w:rsidP="00A20FD2">
            <w:pPr>
              <w:pStyle w:val="Normal6"/>
              <w:rPr>
                <w:szCs w:val="24"/>
                <w:lang w:val="en-GB"/>
              </w:rPr>
            </w:pPr>
            <w:r w:rsidRPr="00A1508B">
              <w:rPr>
                <w:b/>
                <w:i/>
                <w:lang w:val="en-GB"/>
              </w:rPr>
              <w:t>deleted</w:t>
            </w:r>
          </w:p>
        </w:tc>
      </w:tr>
    </w:tbl>
    <w:p w14:paraId="1DDEFE5B"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0ED09A71" w14:textId="77777777" w:rsidR="0079569C" w:rsidRPr="00A1508B" w:rsidRDefault="0079569C" w:rsidP="0079569C">
      <w:pPr>
        <w:rPr>
          <w:szCs w:val="24"/>
        </w:rPr>
      </w:pPr>
      <w:r w:rsidRPr="00A1508B">
        <w:rPr>
          <w:rStyle w:val="HideTWBExt"/>
        </w:rPr>
        <w:t>&lt;/Amend&gt;</w:t>
      </w:r>
    </w:p>
    <w:p w14:paraId="73C1890F"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34</w:t>
      </w:r>
      <w:r w:rsidRPr="00A1508B">
        <w:rPr>
          <w:rStyle w:val="HideTWBExt"/>
          <w:b w:val="0"/>
          <w:lang w:val="en-GB"/>
        </w:rPr>
        <w:t>&lt;/NumAm&gt;</w:t>
      </w:r>
    </w:p>
    <w:p w14:paraId="62B40480"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2F1D8CAD" w14:textId="77777777" w:rsidR="0079569C" w:rsidRPr="00A1508B" w:rsidRDefault="0079569C" w:rsidP="0079569C">
      <w:pPr>
        <w:pStyle w:val="NormalBold"/>
        <w:rPr>
          <w:lang w:val="fr-BE"/>
        </w:rPr>
      </w:pPr>
      <w:r w:rsidRPr="00A1508B">
        <w:rPr>
          <w:rStyle w:val="HideTWBExt"/>
          <w:b w:val="0"/>
          <w:lang w:val="fr-BE"/>
        </w:rPr>
        <w:t>&lt;Article&gt;</w:t>
      </w:r>
      <w:proofErr w:type="spellStart"/>
      <w:r w:rsidRPr="00A1508B">
        <w:rPr>
          <w:lang w:val="fr-BE"/>
        </w:rPr>
        <w:t>Paragraph</w:t>
      </w:r>
      <w:proofErr w:type="spellEnd"/>
      <w:r w:rsidRPr="00A1508B">
        <w:rPr>
          <w:lang w:val="fr-BE"/>
        </w:rPr>
        <w:t xml:space="preserve"> 26 a (new)</w:t>
      </w:r>
      <w:r w:rsidRPr="00A1508B">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C2248A" w14:paraId="78A69458" w14:textId="77777777" w:rsidTr="00A20FD2">
        <w:trPr>
          <w:jc w:val="center"/>
        </w:trPr>
        <w:tc>
          <w:tcPr>
            <w:tcW w:w="9752" w:type="dxa"/>
            <w:gridSpan w:val="2"/>
          </w:tcPr>
          <w:p w14:paraId="1BAA8B16" w14:textId="77777777" w:rsidR="0079569C" w:rsidRPr="00A1508B" w:rsidRDefault="0079569C" w:rsidP="00A20FD2">
            <w:pPr>
              <w:keepNext/>
              <w:rPr>
                <w:lang w:val="fr-BE"/>
              </w:rPr>
            </w:pPr>
          </w:p>
        </w:tc>
      </w:tr>
      <w:tr w:rsidR="0079569C" w:rsidRPr="00A1508B" w14:paraId="6434AEE4" w14:textId="77777777" w:rsidTr="00A20FD2">
        <w:trPr>
          <w:jc w:val="center"/>
        </w:trPr>
        <w:tc>
          <w:tcPr>
            <w:tcW w:w="4876" w:type="dxa"/>
            <w:hideMark/>
          </w:tcPr>
          <w:p w14:paraId="2995ED81"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77C53950" w14:textId="77777777" w:rsidR="0079569C" w:rsidRPr="00A1508B" w:rsidRDefault="0079569C" w:rsidP="00A20FD2">
            <w:pPr>
              <w:pStyle w:val="ColumnHeading"/>
              <w:keepNext/>
              <w:rPr>
                <w:lang w:val="en-GB"/>
              </w:rPr>
            </w:pPr>
            <w:r w:rsidRPr="00A1508B">
              <w:rPr>
                <w:lang w:val="en-GB"/>
              </w:rPr>
              <w:t>Amendment</w:t>
            </w:r>
          </w:p>
        </w:tc>
      </w:tr>
      <w:tr w:rsidR="0079569C" w:rsidRPr="00A1508B" w14:paraId="5CA89195" w14:textId="77777777" w:rsidTr="00A20FD2">
        <w:trPr>
          <w:jc w:val="center"/>
        </w:trPr>
        <w:tc>
          <w:tcPr>
            <w:tcW w:w="4876" w:type="dxa"/>
          </w:tcPr>
          <w:p w14:paraId="54265258" w14:textId="77777777" w:rsidR="0079569C" w:rsidRPr="00A1508B" w:rsidRDefault="0079569C" w:rsidP="00A20FD2">
            <w:pPr>
              <w:pStyle w:val="Normal6"/>
              <w:rPr>
                <w:lang w:val="en-GB"/>
              </w:rPr>
            </w:pPr>
          </w:p>
        </w:tc>
        <w:tc>
          <w:tcPr>
            <w:tcW w:w="4876" w:type="dxa"/>
            <w:hideMark/>
          </w:tcPr>
          <w:p w14:paraId="5D31DAED" w14:textId="61AA3520" w:rsidR="0079569C" w:rsidRPr="00A1508B" w:rsidRDefault="0079569C" w:rsidP="00A20FD2">
            <w:pPr>
              <w:pStyle w:val="Normal6"/>
              <w:rPr>
                <w:szCs w:val="24"/>
                <w:lang w:val="en-GB"/>
              </w:rPr>
            </w:pPr>
            <w:r w:rsidRPr="00A1508B">
              <w:rPr>
                <w:b/>
                <w:i/>
                <w:lang w:val="en-GB"/>
              </w:rPr>
              <w:t>26a.</w:t>
            </w:r>
            <w:r w:rsidRPr="00A1508B">
              <w:rPr>
                <w:b/>
                <w:i/>
                <w:lang w:val="en-GB"/>
              </w:rPr>
              <w:tab/>
              <w:t>Recalls Parliament</w:t>
            </w:r>
            <w:r w:rsidR="00A1508B">
              <w:rPr>
                <w:b/>
                <w:i/>
                <w:lang w:val="en-GB"/>
              </w:rPr>
              <w:t>’</w:t>
            </w:r>
            <w:r w:rsidRPr="00A1508B">
              <w:rPr>
                <w:b/>
                <w:i/>
                <w:lang w:val="en-GB"/>
              </w:rPr>
              <w:t>s concerns regarding its ability to exercise meaningful democratic scrutiny and consent over a broad package of agreements, and emphasises that Parliament must be kept systematically and fully informed throughout the negotiation, adoption and implementation phases;</w:t>
            </w:r>
          </w:p>
        </w:tc>
      </w:tr>
    </w:tbl>
    <w:p w14:paraId="49E5F904"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168ED9E9" w14:textId="77777777" w:rsidR="0079569C" w:rsidRPr="00A1508B" w:rsidRDefault="0079569C" w:rsidP="0079569C">
      <w:pPr>
        <w:rPr>
          <w:szCs w:val="24"/>
        </w:rPr>
      </w:pPr>
      <w:r w:rsidRPr="00A1508B">
        <w:rPr>
          <w:rStyle w:val="HideTWBExt"/>
        </w:rPr>
        <w:t>&lt;/Amend&gt;</w:t>
      </w:r>
    </w:p>
    <w:p w14:paraId="014A6FC1"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35</w:t>
      </w:r>
      <w:r w:rsidRPr="00A1508B">
        <w:rPr>
          <w:rStyle w:val="HideTWBExt"/>
          <w:b w:val="0"/>
          <w:lang w:val="en-GB"/>
        </w:rPr>
        <w:t>&lt;/NumAm&gt;</w:t>
      </w:r>
    </w:p>
    <w:p w14:paraId="1FADE3C1"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6D073622" w14:textId="77777777" w:rsidR="0079569C" w:rsidRPr="00A1508B" w:rsidRDefault="0079569C" w:rsidP="0079569C">
      <w:pPr>
        <w:pStyle w:val="NormalBold"/>
      </w:pPr>
      <w:r w:rsidRPr="00A1508B">
        <w:rPr>
          <w:rStyle w:val="HideTWBExt"/>
          <w:b w:val="0"/>
        </w:rPr>
        <w:t>&lt;Article&gt;</w:t>
      </w:r>
      <w:r w:rsidRPr="00A1508B">
        <w:t>Paragraph 26 b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554124A9" w14:textId="77777777" w:rsidTr="00A20FD2">
        <w:trPr>
          <w:jc w:val="center"/>
        </w:trPr>
        <w:tc>
          <w:tcPr>
            <w:tcW w:w="9752" w:type="dxa"/>
            <w:gridSpan w:val="2"/>
          </w:tcPr>
          <w:p w14:paraId="48B4A595" w14:textId="77777777" w:rsidR="0079569C" w:rsidRPr="00A1508B" w:rsidRDefault="0079569C" w:rsidP="00A20FD2">
            <w:pPr>
              <w:keepNext/>
            </w:pPr>
          </w:p>
        </w:tc>
      </w:tr>
      <w:tr w:rsidR="0079569C" w:rsidRPr="00A1508B" w14:paraId="01B465DC" w14:textId="77777777" w:rsidTr="00A20FD2">
        <w:trPr>
          <w:jc w:val="center"/>
        </w:trPr>
        <w:tc>
          <w:tcPr>
            <w:tcW w:w="4876" w:type="dxa"/>
            <w:hideMark/>
          </w:tcPr>
          <w:p w14:paraId="3F2857F0"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09C26549" w14:textId="77777777" w:rsidR="0079569C" w:rsidRPr="00A1508B" w:rsidRDefault="0079569C" w:rsidP="00A20FD2">
            <w:pPr>
              <w:pStyle w:val="ColumnHeading"/>
              <w:keepNext/>
              <w:rPr>
                <w:lang w:val="en-GB"/>
              </w:rPr>
            </w:pPr>
            <w:r w:rsidRPr="00A1508B">
              <w:rPr>
                <w:lang w:val="en-GB"/>
              </w:rPr>
              <w:t>Amendment</w:t>
            </w:r>
          </w:p>
        </w:tc>
      </w:tr>
      <w:tr w:rsidR="0079569C" w:rsidRPr="00A1508B" w14:paraId="2959B134" w14:textId="77777777" w:rsidTr="00A20FD2">
        <w:trPr>
          <w:jc w:val="center"/>
        </w:trPr>
        <w:tc>
          <w:tcPr>
            <w:tcW w:w="4876" w:type="dxa"/>
          </w:tcPr>
          <w:p w14:paraId="00B44F37" w14:textId="77777777" w:rsidR="0079569C" w:rsidRPr="00A1508B" w:rsidRDefault="0079569C" w:rsidP="00A20FD2">
            <w:pPr>
              <w:pStyle w:val="Normal6"/>
              <w:rPr>
                <w:lang w:val="en-GB"/>
              </w:rPr>
            </w:pPr>
          </w:p>
        </w:tc>
        <w:tc>
          <w:tcPr>
            <w:tcW w:w="4876" w:type="dxa"/>
            <w:hideMark/>
          </w:tcPr>
          <w:p w14:paraId="204F9D7E" w14:textId="3AB71174" w:rsidR="0079569C" w:rsidRPr="00A1508B" w:rsidRDefault="0079569C" w:rsidP="00A20FD2">
            <w:pPr>
              <w:pStyle w:val="Normal6"/>
              <w:rPr>
                <w:szCs w:val="24"/>
                <w:lang w:val="en-GB"/>
              </w:rPr>
            </w:pPr>
            <w:r w:rsidRPr="00A1508B">
              <w:rPr>
                <w:b/>
                <w:i/>
                <w:lang w:val="en-GB"/>
              </w:rPr>
              <w:t>26b.</w:t>
            </w:r>
            <w:r w:rsidRPr="00A1508B">
              <w:rPr>
                <w:b/>
                <w:i/>
                <w:lang w:val="en-GB"/>
              </w:rPr>
              <w:tab/>
              <w:t>Notes that, under the agreement on Switzerland</w:t>
            </w:r>
            <w:r w:rsidR="00A1508B">
              <w:rPr>
                <w:b/>
                <w:i/>
                <w:lang w:val="en-GB"/>
              </w:rPr>
              <w:t>’</w:t>
            </w:r>
            <w:r w:rsidRPr="00A1508B">
              <w:rPr>
                <w:b/>
                <w:i/>
                <w:lang w:val="en-GB"/>
              </w:rPr>
              <w:t xml:space="preserve">s participation in </w:t>
            </w:r>
            <w:r w:rsidR="005A0997" w:rsidRPr="00A1508B">
              <w:rPr>
                <w:b/>
                <w:i/>
                <w:lang w:val="en-GB"/>
              </w:rPr>
              <w:t>EU</w:t>
            </w:r>
            <w:r w:rsidRPr="00A1508B">
              <w:rPr>
                <w:b/>
                <w:i/>
                <w:lang w:val="en-GB"/>
              </w:rPr>
              <w:t xml:space="preserve"> programmes, the Commission and the Council empower the Joint </w:t>
            </w:r>
            <w:r w:rsidR="00656E5B" w:rsidRPr="00A1508B">
              <w:rPr>
                <w:b/>
                <w:i/>
                <w:lang w:val="en-GB"/>
              </w:rPr>
              <w:t xml:space="preserve">Parliamentary </w:t>
            </w:r>
            <w:r w:rsidRPr="00A1508B">
              <w:rPr>
                <w:b/>
                <w:i/>
                <w:lang w:val="en-GB"/>
              </w:rPr>
              <w:t xml:space="preserve">Committee to adopt or amend protocols </w:t>
            </w:r>
            <w:r w:rsidR="005A0997" w:rsidRPr="00A1508B">
              <w:rPr>
                <w:b/>
                <w:i/>
                <w:lang w:val="en-GB"/>
              </w:rPr>
              <w:t xml:space="preserve">that </w:t>
            </w:r>
            <w:r w:rsidRPr="00A1508B">
              <w:rPr>
                <w:b/>
                <w:i/>
                <w:lang w:val="en-GB"/>
              </w:rPr>
              <w:t>determine Switzerland</w:t>
            </w:r>
            <w:r w:rsidR="00A1508B">
              <w:rPr>
                <w:b/>
                <w:i/>
                <w:lang w:val="en-GB"/>
              </w:rPr>
              <w:t>’</w:t>
            </w:r>
            <w:r w:rsidRPr="00A1508B">
              <w:rPr>
                <w:b/>
                <w:i/>
                <w:lang w:val="en-GB"/>
              </w:rPr>
              <w:t>s participation terms; underlines that such delegated authority must not undermine Parliament</w:t>
            </w:r>
            <w:r w:rsidR="00A1508B">
              <w:rPr>
                <w:b/>
                <w:i/>
                <w:lang w:val="en-GB"/>
              </w:rPr>
              <w:t>’</w:t>
            </w:r>
            <w:r w:rsidRPr="00A1508B">
              <w:rPr>
                <w:b/>
                <w:i/>
                <w:lang w:val="en-GB"/>
              </w:rPr>
              <w:t>s prerogatives nor limit its ability to oversee substantive changes;</w:t>
            </w:r>
          </w:p>
        </w:tc>
      </w:tr>
    </w:tbl>
    <w:p w14:paraId="70EFD4B1" w14:textId="77777777" w:rsidR="0079569C" w:rsidRPr="00A1508B" w:rsidRDefault="0079569C" w:rsidP="0079569C">
      <w:pPr>
        <w:pStyle w:val="Olang"/>
        <w:rPr>
          <w:sz w:val="24"/>
          <w:szCs w:val="24"/>
        </w:rPr>
      </w:pPr>
      <w:r w:rsidRPr="00A1508B">
        <w:rPr>
          <w:sz w:val="24"/>
          <w:szCs w:val="24"/>
        </w:rPr>
        <w:lastRenderedPageBreak/>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3BBF86B8" w14:textId="77777777" w:rsidR="0079569C" w:rsidRPr="00A1508B" w:rsidRDefault="0079569C" w:rsidP="0079569C">
      <w:pPr>
        <w:rPr>
          <w:szCs w:val="24"/>
        </w:rPr>
      </w:pPr>
      <w:r w:rsidRPr="00A1508B">
        <w:rPr>
          <w:rStyle w:val="HideTWBExt"/>
        </w:rPr>
        <w:t>&lt;/Amend&gt;</w:t>
      </w:r>
    </w:p>
    <w:p w14:paraId="3DA01F2E"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36</w:t>
      </w:r>
      <w:r w:rsidRPr="00A1508B">
        <w:rPr>
          <w:rStyle w:val="HideTWBExt"/>
          <w:b w:val="0"/>
          <w:lang w:val="en-GB"/>
        </w:rPr>
        <w:t>&lt;/NumAm&gt;</w:t>
      </w:r>
    </w:p>
    <w:p w14:paraId="42D8F57D"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184E84B8" w14:textId="77777777" w:rsidR="0079569C" w:rsidRPr="00A1508B" w:rsidRDefault="0079569C" w:rsidP="0079569C">
      <w:pPr>
        <w:pStyle w:val="NormalBold"/>
      </w:pPr>
      <w:r w:rsidRPr="00A1508B">
        <w:rPr>
          <w:rStyle w:val="HideTWBExt"/>
          <w:b w:val="0"/>
        </w:rPr>
        <w:t>&lt;Article&gt;</w:t>
      </w:r>
      <w:r w:rsidRPr="00A1508B">
        <w:t>Paragraph 26 c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7DD8FAB5" w14:textId="77777777" w:rsidTr="00A20FD2">
        <w:trPr>
          <w:jc w:val="center"/>
        </w:trPr>
        <w:tc>
          <w:tcPr>
            <w:tcW w:w="9752" w:type="dxa"/>
            <w:gridSpan w:val="2"/>
          </w:tcPr>
          <w:p w14:paraId="17464530" w14:textId="77777777" w:rsidR="0079569C" w:rsidRPr="00A1508B" w:rsidRDefault="0079569C" w:rsidP="00A20FD2">
            <w:pPr>
              <w:keepNext/>
            </w:pPr>
          </w:p>
        </w:tc>
      </w:tr>
      <w:tr w:rsidR="0079569C" w:rsidRPr="00A1508B" w14:paraId="4680A5E4" w14:textId="77777777" w:rsidTr="00A20FD2">
        <w:trPr>
          <w:jc w:val="center"/>
        </w:trPr>
        <w:tc>
          <w:tcPr>
            <w:tcW w:w="4876" w:type="dxa"/>
            <w:hideMark/>
          </w:tcPr>
          <w:p w14:paraId="0816DB68"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6FEBDCC0" w14:textId="77777777" w:rsidR="0079569C" w:rsidRPr="00A1508B" w:rsidRDefault="0079569C" w:rsidP="00A20FD2">
            <w:pPr>
              <w:pStyle w:val="ColumnHeading"/>
              <w:keepNext/>
              <w:rPr>
                <w:lang w:val="en-GB"/>
              </w:rPr>
            </w:pPr>
            <w:r w:rsidRPr="00A1508B">
              <w:rPr>
                <w:lang w:val="en-GB"/>
              </w:rPr>
              <w:t>Amendment</w:t>
            </w:r>
          </w:p>
        </w:tc>
      </w:tr>
      <w:tr w:rsidR="0079569C" w:rsidRPr="00A1508B" w14:paraId="2761B881" w14:textId="77777777" w:rsidTr="00A20FD2">
        <w:trPr>
          <w:jc w:val="center"/>
        </w:trPr>
        <w:tc>
          <w:tcPr>
            <w:tcW w:w="4876" w:type="dxa"/>
          </w:tcPr>
          <w:p w14:paraId="5068E448" w14:textId="77777777" w:rsidR="0079569C" w:rsidRPr="00A1508B" w:rsidRDefault="0079569C" w:rsidP="00A20FD2">
            <w:pPr>
              <w:pStyle w:val="Normal6"/>
              <w:rPr>
                <w:lang w:val="en-GB"/>
              </w:rPr>
            </w:pPr>
          </w:p>
        </w:tc>
        <w:tc>
          <w:tcPr>
            <w:tcW w:w="4876" w:type="dxa"/>
            <w:hideMark/>
          </w:tcPr>
          <w:p w14:paraId="630A90CB" w14:textId="7B8377BA" w:rsidR="0079569C" w:rsidRPr="00A1508B" w:rsidRDefault="0079569C" w:rsidP="00A20FD2">
            <w:pPr>
              <w:pStyle w:val="Normal6"/>
              <w:rPr>
                <w:szCs w:val="24"/>
                <w:lang w:val="en-GB"/>
              </w:rPr>
            </w:pPr>
            <w:r w:rsidRPr="00A1508B">
              <w:rPr>
                <w:b/>
                <w:i/>
                <w:lang w:val="en-GB"/>
              </w:rPr>
              <w:t>26c.</w:t>
            </w:r>
            <w:r w:rsidRPr="00A1508B">
              <w:rPr>
                <w:b/>
                <w:i/>
                <w:lang w:val="en-GB"/>
              </w:rPr>
              <w:tab/>
              <w:t>Welcomes</w:t>
            </w:r>
            <w:r w:rsidR="005A0997" w:rsidRPr="00A1508B">
              <w:rPr>
                <w:b/>
                <w:i/>
                <w:lang w:val="en-GB"/>
              </w:rPr>
              <w:t>,</w:t>
            </w:r>
            <w:r w:rsidRPr="00A1508B">
              <w:rPr>
                <w:b/>
                <w:i/>
                <w:lang w:val="en-GB"/>
              </w:rPr>
              <w:t xml:space="preserve"> in this regard</w:t>
            </w:r>
            <w:r w:rsidR="005A0997" w:rsidRPr="00A1508B">
              <w:rPr>
                <w:b/>
                <w:i/>
                <w:lang w:val="en-GB"/>
              </w:rPr>
              <w:t>,</w:t>
            </w:r>
            <w:r w:rsidRPr="00A1508B">
              <w:rPr>
                <w:b/>
                <w:i/>
                <w:lang w:val="en-GB"/>
              </w:rPr>
              <w:t xml:space="preserve"> the protocol establishing a Joint Parliamentary Committee between</w:t>
            </w:r>
            <w:r w:rsidR="00656E5B" w:rsidRPr="00A1508B">
              <w:rPr>
                <w:b/>
                <w:i/>
                <w:lang w:val="en-GB"/>
              </w:rPr>
              <w:t xml:space="preserve"> </w:t>
            </w:r>
            <w:r w:rsidRPr="00A1508B">
              <w:rPr>
                <w:b/>
                <w:i/>
                <w:lang w:val="en-GB"/>
              </w:rPr>
              <w:t>Parliament and the Swiss Federal Assembly as a positive step towards enhancing interparliamentary dialogue, transparency and democratic oversight;</w:t>
            </w:r>
          </w:p>
        </w:tc>
      </w:tr>
    </w:tbl>
    <w:p w14:paraId="6AEFF0E5"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11F97EB3" w14:textId="77777777" w:rsidR="0079569C" w:rsidRPr="00A1508B" w:rsidRDefault="0079569C" w:rsidP="0079569C">
      <w:pPr>
        <w:rPr>
          <w:szCs w:val="24"/>
        </w:rPr>
      </w:pPr>
      <w:r w:rsidRPr="00A1508B">
        <w:rPr>
          <w:rStyle w:val="HideTWBExt"/>
        </w:rPr>
        <w:t>&lt;/Amend&gt;</w:t>
      </w:r>
    </w:p>
    <w:p w14:paraId="2B7E5618"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37</w:t>
      </w:r>
      <w:r w:rsidRPr="00A1508B">
        <w:rPr>
          <w:rStyle w:val="HideTWBExt"/>
          <w:b w:val="0"/>
          <w:lang w:val="en-GB"/>
        </w:rPr>
        <w:t>&lt;/NumAm&gt;</w:t>
      </w:r>
    </w:p>
    <w:p w14:paraId="28B9B1FC"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76EDCD29" w14:textId="77777777" w:rsidR="0079569C" w:rsidRPr="00A1508B" w:rsidRDefault="0079569C" w:rsidP="0079569C">
      <w:pPr>
        <w:pStyle w:val="NormalBold"/>
      </w:pPr>
      <w:r w:rsidRPr="00A1508B">
        <w:rPr>
          <w:rStyle w:val="HideTWBExt"/>
          <w:b w:val="0"/>
        </w:rPr>
        <w:t>&lt;Article&gt;</w:t>
      </w:r>
      <w:r w:rsidRPr="00A1508B">
        <w:t>Paragraph 26 d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2C445A3F" w14:textId="77777777" w:rsidTr="00A20FD2">
        <w:trPr>
          <w:jc w:val="center"/>
        </w:trPr>
        <w:tc>
          <w:tcPr>
            <w:tcW w:w="9752" w:type="dxa"/>
            <w:gridSpan w:val="2"/>
          </w:tcPr>
          <w:p w14:paraId="1BE49C14" w14:textId="77777777" w:rsidR="0079569C" w:rsidRPr="00A1508B" w:rsidRDefault="0079569C" w:rsidP="00A20FD2">
            <w:pPr>
              <w:keepNext/>
            </w:pPr>
          </w:p>
        </w:tc>
      </w:tr>
      <w:tr w:rsidR="0079569C" w:rsidRPr="00A1508B" w14:paraId="563EB925" w14:textId="77777777" w:rsidTr="00A20FD2">
        <w:trPr>
          <w:jc w:val="center"/>
        </w:trPr>
        <w:tc>
          <w:tcPr>
            <w:tcW w:w="4876" w:type="dxa"/>
            <w:hideMark/>
          </w:tcPr>
          <w:p w14:paraId="5546F874"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1EB6649E" w14:textId="77777777" w:rsidR="0079569C" w:rsidRPr="00A1508B" w:rsidRDefault="0079569C" w:rsidP="00A20FD2">
            <w:pPr>
              <w:pStyle w:val="ColumnHeading"/>
              <w:keepNext/>
              <w:rPr>
                <w:lang w:val="en-GB"/>
              </w:rPr>
            </w:pPr>
            <w:r w:rsidRPr="00A1508B">
              <w:rPr>
                <w:lang w:val="en-GB"/>
              </w:rPr>
              <w:t>Amendment</w:t>
            </w:r>
          </w:p>
        </w:tc>
      </w:tr>
      <w:tr w:rsidR="0079569C" w:rsidRPr="00A1508B" w14:paraId="53539F88" w14:textId="77777777" w:rsidTr="00A20FD2">
        <w:trPr>
          <w:jc w:val="center"/>
        </w:trPr>
        <w:tc>
          <w:tcPr>
            <w:tcW w:w="4876" w:type="dxa"/>
          </w:tcPr>
          <w:p w14:paraId="3F519FAD" w14:textId="77777777" w:rsidR="0079569C" w:rsidRPr="00A1508B" w:rsidRDefault="0079569C" w:rsidP="00A20FD2">
            <w:pPr>
              <w:pStyle w:val="Normal6"/>
              <w:rPr>
                <w:lang w:val="en-GB"/>
              </w:rPr>
            </w:pPr>
          </w:p>
        </w:tc>
        <w:tc>
          <w:tcPr>
            <w:tcW w:w="4876" w:type="dxa"/>
            <w:hideMark/>
          </w:tcPr>
          <w:p w14:paraId="39678484" w14:textId="5D72E131" w:rsidR="0079569C" w:rsidRPr="00A1508B" w:rsidRDefault="0079569C" w:rsidP="00A20FD2">
            <w:pPr>
              <w:pStyle w:val="Normal6"/>
              <w:rPr>
                <w:szCs w:val="24"/>
                <w:lang w:val="en-GB"/>
              </w:rPr>
            </w:pPr>
            <w:r w:rsidRPr="00A1508B">
              <w:rPr>
                <w:b/>
                <w:i/>
                <w:lang w:val="en-GB"/>
              </w:rPr>
              <w:t>26d.</w:t>
            </w:r>
            <w:r w:rsidRPr="00A1508B">
              <w:rPr>
                <w:b/>
                <w:i/>
                <w:lang w:val="en-GB"/>
              </w:rPr>
              <w:tab/>
              <w:t xml:space="preserve">Insists that Parliament must be regularly informed of </w:t>
            </w:r>
            <w:r w:rsidR="009918BE" w:rsidRPr="00A1508B">
              <w:rPr>
                <w:b/>
                <w:i/>
                <w:lang w:val="en-GB"/>
              </w:rPr>
              <w:t xml:space="preserve">all </w:t>
            </w:r>
            <w:r w:rsidRPr="00A1508B">
              <w:rPr>
                <w:b/>
                <w:i/>
                <w:lang w:val="en-GB"/>
              </w:rPr>
              <w:t>decisions and recommendations adopted by the Joint Committee under any agreement forming part of the package, including updates affecting market access, programme participation and governance arrangements;</w:t>
            </w:r>
          </w:p>
        </w:tc>
      </w:tr>
    </w:tbl>
    <w:p w14:paraId="4A1C0D9B" w14:textId="77777777" w:rsidR="0079569C" w:rsidRPr="00A1508B" w:rsidRDefault="0079569C" w:rsidP="0079569C">
      <w:pPr>
        <w:pStyle w:val="Olang"/>
        <w:rPr>
          <w:sz w:val="24"/>
          <w:szCs w:val="24"/>
        </w:rPr>
      </w:pPr>
      <w:r w:rsidRPr="00A1508B">
        <w:rPr>
          <w:sz w:val="24"/>
          <w:szCs w:val="24"/>
        </w:rPr>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3142CE0C" w14:textId="77777777" w:rsidR="0079569C" w:rsidRPr="00A1508B" w:rsidRDefault="0079569C" w:rsidP="0079569C">
      <w:pPr>
        <w:rPr>
          <w:szCs w:val="24"/>
        </w:rPr>
      </w:pPr>
      <w:r w:rsidRPr="00A1508B">
        <w:rPr>
          <w:rStyle w:val="HideTWBExt"/>
        </w:rPr>
        <w:t>&lt;/Amend&gt;</w:t>
      </w:r>
    </w:p>
    <w:p w14:paraId="6AE77AEC" w14:textId="77777777" w:rsidR="0079569C" w:rsidRPr="00A1508B" w:rsidRDefault="0079569C" w:rsidP="0079569C">
      <w:pPr>
        <w:pStyle w:val="AMNumberTabs0"/>
        <w:keepNext/>
        <w:rPr>
          <w:lang w:val="en-GB"/>
        </w:rPr>
      </w:pPr>
      <w:r w:rsidRPr="00A1508B">
        <w:rPr>
          <w:rStyle w:val="HideTWBExt"/>
          <w:b w:val="0"/>
          <w:lang w:val="en-GB"/>
        </w:rPr>
        <w:t>&lt;Amend&gt;</w:t>
      </w:r>
      <w:r w:rsidRPr="00A1508B">
        <w:rPr>
          <w:lang w:val="en-GB"/>
        </w:rPr>
        <w:t>Amendment</w:t>
      </w:r>
      <w:r w:rsidRPr="00A1508B">
        <w:rPr>
          <w:lang w:val="en-GB"/>
        </w:rPr>
        <w:tab/>
      </w:r>
      <w:r w:rsidRPr="00A1508B">
        <w:rPr>
          <w:lang w:val="en-GB"/>
        </w:rPr>
        <w:tab/>
      </w:r>
      <w:r w:rsidRPr="00A1508B">
        <w:rPr>
          <w:rStyle w:val="HideTWBExt"/>
          <w:b w:val="0"/>
          <w:lang w:val="en-GB"/>
        </w:rPr>
        <w:t>&lt;NumAm&gt;</w:t>
      </w:r>
      <w:r w:rsidRPr="00A1508B">
        <w:rPr>
          <w:color w:val="000000"/>
          <w:lang w:val="en-GB"/>
        </w:rPr>
        <w:t>38</w:t>
      </w:r>
      <w:r w:rsidRPr="00A1508B">
        <w:rPr>
          <w:rStyle w:val="HideTWBExt"/>
          <w:b w:val="0"/>
          <w:lang w:val="en-GB"/>
        </w:rPr>
        <w:t>&lt;/NumAm&gt;</w:t>
      </w:r>
    </w:p>
    <w:p w14:paraId="4D63A466" w14:textId="77777777" w:rsidR="0079569C" w:rsidRPr="00A1508B" w:rsidRDefault="0079569C" w:rsidP="0079569C">
      <w:pPr>
        <w:pStyle w:val="NormalBold12b"/>
        <w:keepNext/>
      </w:pPr>
      <w:r w:rsidRPr="00A1508B">
        <w:rPr>
          <w:rStyle w:val="HideTWBExt"/>
          <w:b w:val="0"/>
        </w:rPr>
        <w:t>&lt;DocAmend&gt;</w:t>
      </w:r>
      <w:r w:rsidRPr="00A1508B">
        <w:t>Motion for a resolution</w:t>
      </w:r>
      <w:r w:rsidRPr="00A1508B">
        <w:rPr>
          <w:rStyle w:val="HideTWBExt"/>
          <w:b w:val="0"/>
        </w:rPr>
        <w:t>&lt;/DocAmend&gt;</w:t>
      </w:r>
    </w:p>
    <w:p w14:paraId="02A6AFDB" w14:textId="77777777" w:rsidR="0079569C" w:rsidRPr="00A1508B" w:rsidRDefault="0079569C" w:rsidP="0079569C">
      <w:pPr>
        <w:pStyle w:val="NormalBold"/>
      </w:pPr>
      <w:r w:rsidRPr="00A1508B">
        <w:rPr>
          <w:rStyle w:val="HideTWBExt"/>
          <w:b w:val="0"/>
        </w:rPr>
        <w:t>&lt;Article&gt;</w:t>
      </w:r>
      <w:r w:rsidRPr="00A1508B">
        <w:t>Paragraph 26 e (new)</w:t>
      </w:r>
      <w:r w:rsidRPr="00A150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569C" w:rsidRPr="00A1508B" w14:paraId="6FC155F4" w14:textId="77777777" w:rsidTr="00A20FD2">
        <w:trPr>
          <w:jc w:val="center"/>
        </w:trPr>
        <w:tc>
          <w:tcPr>
            <w:tcW w:w="9752" w:type="dxa"/>
            <w:gridSpan w:val="2"/>
          </w:tcPr>
          <w:p w14:paraId="4FB50D05" w14:textId="77777777" w:rsidR="0079569C" w:rsidRPr="00A1508B" w:rsidRDefault="0079569C" w:rsidP="00A20FD2">
            <w:pPr>
              <w:keepNext/>
            </w:pPr>
          </w:p>
        </w:tc>
      </w:tr>
      <w:tr w:rsidR="0079569C" w:rsidRPr="00A1508B" w14:paraId="5D90BE1B" w14:textId="77777777" w:rsidTr="00A20FD2">
        <w:trPr>
          <w:jc w:val="center"/>
        </w:trPr>
        <w:tc>
          <w:tcPr>
            <w:tcW w:w="4876" w:type="dxa"/>
            <w:hideMark/>
          </w:tcPr>
          <w:p w14:paraId="670B5A04" w14:textId="77777777" w:rsidR="0079569C" w:rsidRPr="00A1508B" w:rsidRDefault="0079569C" w:rsidP="00A20FD2">
            <w:pPr>
              <w:pStyle w:val="ColumnHeading"/>
              <w:keepNext/>
              <w:rPr>
                <w:lang w:val="en-GB"/>
              </w:rPr>
            </w:pPr>
            <w:r w:rsidRPr="00A1508B">
              <w:rPr>
                <w:lang w:val="en-GB"/>
              </w:rPr>
              <w:t>Motion for a resolution</w:t>
            </w:r>
          </w:p>
        </w:tc>
        <w:tc>
          <w:tcPr>
            <w:tcW w:w="4876" w:type="dxa"/>
            <w:hideMark/>
          </w:tcPr>
          <w:p w14:paraId="39892658" w14:textId="77777777" w:rsidR="0079569C" w:rsidRPr="00A1508B" w:rsidRDefault="0079569C" w:rsidP="00A20FD2">
            <w:pPr>
              <w:pStyle w:val="ColumnHeading"/>
              <w:keepNext/>
              <w:rPr>
                <w:lang w:val="en-GB"/>
              </w:rPr>
            </w:pPr>
            <w:r w:rsidRPr="00A1508B">
              <w:rPr>
                <w:lang w:val="en-GB"/>
              </w:rPr>
              <w:t>Amendment</w:t>
            </w:r>
          </w:p>
        </w:tc>
      </w:tr>
      <w:tr w:rsidR="0079569C" w:rsidRPr="00A1508B" w14:paraId="7AF8B517" w14:textId="77777777" w:rsidTr="00A20FD2">
        <w:trPr>
          <w:jc w:val="center"/>
        </w:trPr>
        <w:tc>
          <w:tcPr>
            <w:tcW w:w="4876" w:type="dxa"/>
          </w:tcPr>
          <w:p w14:paraId="14D9FE3C" w14:textId="77777777" w:rsidR="0079569C" w:rsidRPr="00A1508B" w:rsidRDefault="0079569C" w:rsidP="00A20FD2">
            <w:pPr>
              <w:pStyle w:val="Normal6"/>
              <w:rPr>
                <w:lang w:val="en-GB"/>
              </w:rPr>
            </w:pPr>
          </w:p>
        </w:tc>
        <w:tc>
          <w:tcPr>
            <w:tcW w:w="4876" w:type="dxa"/>
            <w:hideMark/>
          </w:tcPr>
          <w:p w14:paraId="09FAF0E8" w14:textId="1B35F40A" w:rsidR="0079569C" w:rsidRPr="00A1508B" w:rsidRDefault="0079569C" w:rsidP="00A20FD2">
            <w:pPr>
              <w:pStyle w:val="Normal6"/>
              <w:rPr>
                <w:szCs w:val="24"/>
                <w:lang w:val="en-GB"/>
              </w:rPr>
            </w:pPr>
            <w:r w:rsidRPr="00A1508B">
              <w:rPr>
                <w:b/>
                <w:i/>
                <w:lang w:val="en-GB"/>
              </w:rPr>
              <w:t>26e.</w:t>
            </w:r>
            <w:r w:rsidRPr="00A1508B">
              <w:rPr>
                <w:b/>
                <w:i/>
                <w:lang w:val="en-GB"/>
              </w:rPr>
              <w:tab/>
              <w:t xml:space="preserve">Stresses that Parliament should have the ability to request all relevant implementation information from the Commission, including technical </w:t>
            </w:r>
            <w:r w:rsidRPr="00A1508B">
              <w:rPr>
                <w:b/>
                <w:i/>
                <w:lang w:val="en-GB"/>
              </w:rPr>
              <w:lastRenderedPageBreak/>
              <w:t>documentation, Joint Committee agendas and minutes, and draft decisions, in a timely and accessible manner;</w:t>
            </w:r>
          </w:p>
        </w:tc>
      </w:tr>
    </w:tbl>
    <w:p w14:paraId="32483821" w14:textId="77777777" w:rsidR="0079569C" w:rsidRPr="00A1508B" w:rsidRDefault="0079569C" w:rsidP="0079569C">
      <w:pPr>
        <w:pStyle w:val="Olang"/>
        <w:rPr>
          <w:sz w:val="24"/>
          <w:szCs w:val="24"/>
        </w:rPr>
      </w:pPr>
      <w:r w:rsidRPr="00A1508B">
        <w:rPr>
          <w:sz w:val="24"/>
          <w:szCs w:val="24"/>
        </w:rPr>
        <w:lastRenderedPageBreak/>
        <w:t xml:space="preserve">Or. </w:t>
      </w:r>
      <w:r w:rsidRPr="00A1508B">
        <w:rPr>
          <w:rStyle w:val="HideTWBExt"/>
        </w:rPr>
        <w:t>&lt;Original&gt;</w:t>
      </w:r>
      <w:r w:rsidRPr="00A1508B">
        <w:rPr>
          <w:rStyle w:val="HideTWBInt"/>
          <w:sz w:val="24"/>
          <w:szCs w:val="24"/>
        </w:rPr>
        <w:t>{EN}</w:t>
      </w:r>
      <w:proofErr w:type="spellStart"/>
      <w:r w:rsidRPr="00A1508B">
        <w:rPr>
          <w:sz w:val="24"/>
          <w:szCs w:val="24"/>
        </w:rPr>
        <w:t>en</w:t>
      </w:r>
      <w:proofErr w:type="spellEnd"/>
      <w:r w:rsidRPr="00A1508B">
        <w:rPr>
          <w:rStyle w:val="HideTWBExt"/>
        </w:rPr>
        <w:t>&lt;/Original&gt;</w:t>
      </w:r>
    </w:p>
    <w:p w14:paraId="179E1EBC" w14:textId="77777777" w:rsidR="0079569C" w:rsidRPr="00A1508B" w:rsidRDefault="0079569C" w:rsidP="0079569C">
      <w:pPr>
        <w:rPr>
          <w:szCs w:val="24"/>
        </w:rPr>
      </w:pPr>
      <w:r w:rsidRPr="00A1508B">
        <w:rPr>
          <w:rStyle w:val="HideTWBExt"/>
        </w:rPr>
        <w:t>&lt;/Amend&gt;&lt;/RepeatBlock-Amend&gt;</w:t>
      </w:r>
    </w:p>
    <w:p w14:paraId="280DD67C" w14:textId="77777777" w:rsidR="0079569C" w:rsidRPr="00A1508B" w:rsidRDefault="0079569C" w:rsidP="0079569C"/>
    <w:p w14:paraId="35EA11C3" w14:textId="77777777" w:rsidR="0079569C" w:rsidRPr="00A1508B" w:rsidRDefault="0079569C" w:rsidP="0079569C">
      <w:pPr>
        <w:pStyle w:val="Normal12a"/>
      </w:pPr>
    </w:p>
    <w:p w14:paraId="6B0DCEAC" w14:textId="77777777" w:rsidR="00467F8C" w:rsidRPr="00A1508B" w:rsidRDefault="00467F8C" w:rsidP="0079569C">
      <w:pPr>
        <w:widowControl/>
        <w:tabs>
          <w:tab w:val="center" w:pos="4677"/>
        </w:tabs>
        <w:sectPr w:rsidR="00467F8C" w:rsidRPr="00A1508B" w:rsidSect="00AA05B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A0A5B0" w14:textId="77777777" w:rsidR="0079569C" w:rsidRPr="00A1508B" w:rsidRDefault="0079569C" w:rsidP="0079569C"/>
    <w:p w14:paraId="32021257" w14:textId="682839E9" w:rsidR="00467F8C" w:rsidRPr="00A1508B" w:rsidRDefault="00467F8C" w:rsidP="002B2C72">
      <w:pPr>
        <w:pStyle w:val="PageHeadingNotTOC"/>
      </w:pPr>
      <w:bookmarkStart w:id="0" w:name="FootprintPageAD"/>
      <w:r w:rsidRPr="00A1508B">
        <w:t>ANNEX: DECLARATION OF INPUT</w:t>
      </w:r>
    </w:p>
    <w:p w14:paraId="14865938" w14:textId="7809179F" w:rsidR="00467F8C" w:rsidRPr="00A1508B" w:rsidRDefault="00467F8C" w:rsidP="00037518">
      <w:pPr>
        <w:pStyle w:val="Normal24a"/>
      </w:pPr>
      <w:r w:rsidRPr="00A1508B">
        <w:rPr>
          <w:rStyle w:val="HideTWBExt"/>
        </w:rPr>
        <w:t>&lt;FootprintIntro&gt;</w:t>
      </w:r>
      <w:r w:rsidRPr="00A1508B">
        <w:t>The rapporteur for opinion declares under her exclusive responsibility that she did not include in her opinion input from interest representatives falling within the scope of the Interinstitutional Agreement on a mandatory transparency register</w:t>
      </w:r>
      <w:r w:rsidRPr="00A1508B">
        <w:rPr>
          <w:rStyle w:val="FootnoteReference"/>
        </w:rPr>
        <w:footnoteReference w:id="1"/>
      </w:r>
      <w:r w:rsidRPr="00A1508B">
        <w:t>, or from representatives of public authorities of third countries, including their diplomatic missions and embassies, to be listed in this Annex pursuant to Article 8 of Annex I to the Rules of Procedure.</w:t>
      </w:r>
      <w:r w:rsidRPr="00A1508B">
        <w:rPr>
          <w:rStyle w:val="HideTWBExt"/>
        </w:rPr>
        <w:t>&lt;/FootprintIntro&gt;</w:t>
      </w:r>
    </w:p>
    <w:p w14:paraId="40F0A59A" w14:textId="77777777" w:rsidR="00467F8C" w:rsidRPr="00A1508B" w:rsidRDefault="00467F8C" w:rsidP="00467F8C"/>
    <w:bookmarkEnd w:id="0"/>
    <w:p w14:paraId="39D221D5" w14:textId="3B838E23" w:rsidR="0079569C" w:rsidRPr="00A1508B" w:rsidRDefault="0079569C" w:rsidP="0079569C">
      <w:pPr>
        <w:pStyle w:val="PageHeadingNotTOC"/>
      </w:pPr>
    </w:p>
    <w:sectPr w:rsidR="0079569C" w:rsidRPr="00A1508B" w:rsidSect="00AA05B9">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6BB6B" w14:textId="77777777" w:rsidR="00FC4951" w:rsidRPr="00A1508B" w:rsidRDefault="00FC4951">
      <w:r w:rsidRPr="00A1508B">
        <w:separator/>
      </w:r>
    </w:p>
  </w:endnote>
  <w:endnote w:type="continuationSeparator" w:id="0">
    <w:p w14:paraId="4C68A035" w14:textId="77777777" w:rsidR="00FC4951" w:rsidRPr="00A1508B" w:rsidRDefault="00FC4951">
      <w:r w:rsidRPr="00A150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9C6C" w14:textId="7EAA3532" w:rsidR="00D97338" w:rsidRPr="00A1508B" w:rsidRDefault="00D97338" w:rsidP="00D97338">
    <w:pPr>
      <w:pStyle w:val="EPFooter"/>
      <w:rPr>
        <w:lang w:val="fr-FR"/>
      </w:rPr>
    </w:pPr>
    <w:r w:rsidRPr="00A1508B">
      <w:rPr>
        <w:lang w:val="fr-FR"/>
      </w:rPr>
      <w:t>PE</w:t>
    </w:r>
    <w:r w:rsidRPr="00A1508B">
      <w:rPr>
        <w:rStyle w:val="HideTWBExt"/>
        <w:lang w:val="fr-FR"/>
      </w:rPr>
      <w:t>&lt;NoPE&gt;</w:t>
    </w:r>
    <w:r w:rsidRPr="00A1508B">
      <w:rPr>
        <w:lang w:val="fr-FR"/>
      </w:rPr>
      <w:t>779.396</w:t>
    </w:r>
    <w:r w:rsidRPr="00A1508B">
      <w:rPr>
        <w:rStyle w:val="HideTWBExt"/>
        <w:lang w:val="fr-FR"/>
      </w:rPr>
      <w:t>&lt;/NoPE&gt;&lt;Version&gt;</w:t>
    </w:r>
    <w:r w:rsidRPr="00A1508B">
      <w:rPr>
        <w:lang w:val="fr-FR"/>
      </w:rPr>
      <w:t>v01-00</w:t>
    </w:r>
    <w:r w:rsidRPr="00A1508B">
      <w:rPr>
        <w:rStyle w:val="HideTWBExt"/>
        <w:lang w:val="fr-FR"/>
      </w:rPr>
      <w:t>&lt;/Version&gt;</w:t>
    </w:r>
    <w:r w:rsidRPr="00A1508B">
      <w:rPr>
        <w:lang w:val="fr-FR"/>
      </w:rPr>
      <w:tab/>
    </w:r>
    <w:r w:rsidRPr="00A1508B">
      <w:fldChar w:fldCharType="begin"/>
    </w:r>
    <w:r w:rsidRPr="00A1508B">
      <w:rPr>
        <w:lang w:val="fr-FR"/>
      </w:rPr>
      <w:instrText xml:space="preserve"> PAGE  \* MERGEFORMAT </w:instrText>
    </w:r>
    <w:r w:rsidRPr="00A1508B">
      <w:fldChar w:fldCharType="separate"/>
    </w:r>
    <w:r w:rsidRPr="00A1508B">
      <w:rPr>
        <w:noProof/>
        <w:lang w:val="fr-FR"/>
      </w:rPr>
      <w:t>6</w:t>
    </w:r>
    <w:r w:rsidRPr="00A1508B">
      <w:fldChar w:fldCharType="end"/>
    </w:r>
    <w:r w:rsidRPr="00A1508B">
      <w:rPr>
        <w:lang w:val="fr-FR"/>
      </w:rPr>
      <w:t>/</w:t>
    </w:r>
    <w:r w:rsidR="00EC2E63" w:rsidRPr="00A1508B">
      <w:fldChar w:fldCharType="begin"/>
    </w:r>
    <w:r w:rsidR="00EC2E63" w:rsidRPr="00A1508B">
      <w:rPr>
        <w:lang w:val="fr-FR"/>
      </w:rPr>
      <w:instrText xml:space="preserve"> NUMPAGES  \* MERGEFORMAT </w:instrText>
    </w:r>
    <w:r w:rsidR="00EC2E63" w:rsidRPr="00A1508B">
      <w:fldChar w:fldCharType="separate"/>
    </w:r>
    <w:r w:rsidRPr="00A1508B">
      <w:rPr>
        <w:noProof/>
        <w:lang w:val="fr-FR"/>
      </w:rPr>
      <w:t>17</w:t>
    </w:r>
    <w:r w:rsidR="00EC2E63" w:rsidRPr="00A1508B">
      <w:rPr>
        <w:noProof/>
      </w:rPr>
      <w:fldChar w:fldCharType="end"/>
    </w:r>
    <w:r w:rsidRPr="00A1508B">
      <w:rPr>
        <w:lang w:val="fr-FR"/>
      </w:rPr>
      <w:tab/>
    </w:r>
    <w:r w:rsidRPr="00A1508B">
      <w:rPr>
        <w:rStyle w:val="HideTWBExt"/>
        <w:lang w:val="fr-FR"/>
      </w:rPr>
      <w:t>&lt;PathFdR&gt;</w:t>
    </w:r>
    <w:r w:rsidR="00864A5D" w:rsidRPr="00A1508B">
      <w:rPr>
        <w:lang w:val="fr-FR"/>
      </w:rPr>
      <w:t>PA\1330813EN.docx</w:t>
    </w:r>
    <w:r w:rsidRPr="00A1508B">
      <w:rPr>
        <w:rStyle w:val="HideTWBExt"/>
        <w:lang w:val="fr-FR"/>
      </w:rPr>
      <w:t>&lt;/PathFdR&gt;</w:t>
    </w:r>
  </w:p>
  <w:p w14:paraId="7563A392" w14:textId="07124EE1" w:rsidR="0079569C" w:rsidRPr="00A1508B" w:rsidRDefault="00D97338" w:rsidP="00D97338">
    <w:pPr>
      <w:pStyle w:val="EPFooter2"/>
      <w:rPr>
        <w:lang w:val="fr-FR"/>
      </w:rPr>
    </w:pPr>
    <w:r w:rsidRPr="00A1508B">
      <w:rPr>
        <w:lang w:val="fr-FR"/>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57288" w14:textId="23EB6C23" w:rsidR="00D97338" w:rsidRPr="00A1508B" w:rsidRDefault="00D97338" w:rsidP="00D97338">
    <w:pPr>
      <w:pStyle w:val="EPFooter"/>
      <w:rPr>
        <w:lang w:val="es-ES"/>
      </w:rPr>
    </w:pPr>
    <w:r w:rsidRPr="00A1508B">
      <w:rPr>
        <w:rStyle w:val="HideTWBExt"/>
        <w:lang w:val="es-ES"/>
      </w:rPr>
      <w:t>&lt;PathFdR&gt;</w:t>
    </w:r>
    <w:r w:rsidR="00864A5D" w:rsidRPr="00A1508B">
      <w:rPr>
        <w:lang w:val="es-ES"/>
      </w:rPr>
      <w:t>PA\1330813EN.docx</w:t>
    </w:r>
    <w:r w:rsidRPr="00A1508B">
      <w:rPr>
        <w:rStyle w:val="HideTWBExt"/>
        <w:lang w:val="es-ES"/>
      </w:rPr>
      <w:t>&lt;/PathFdR&gt;</w:t>
    </w:r>
    <w:r w:rsidRPr="00A1508B">
      <w:rPr>
        <w:lang w:val="es-ES"/>
      </w:rPr>
      <w:tab/>
    </w:r>
    <w:r w:rsidRPr="00A1508B">
      <w:fldChar w:fldCharType="begin"/>
    </w:r>
    <w:r w:rsidRPr="00A1508B">
      <w:rPr>
        <w:lang w:val="es-ES"/>
      </w:rPr>
      <w:instrText xml:space="preserve"> PAGE  \* MERGEFORMAT </w:instrText>
    </w:r>
    <w:r w:rsidRPr="00A1508B">
      <w:fldChar w:fldCharType="separate"/>
    </w:r>
    <w:r w:rsidRPr="00A1508B">
      <w:rPr>
        <w:noProof/>
        <w:lang w:val="es-ES"/>
      </w:rPr>
      <w:t>7</w:t>
    </w:r>
    <w:r w:rsidRPr="00A1508B">
      <w:fldChar w:fldCharType="end"/>
    </w:r>
    <w:r w:rsidRPr="00A1508B">
      <w:rPr>
        <w:lang w:val="es-ES"/>
      </w:rPr>
      <w:t>/</w:t>
    </w:r>
    <w:r w:rsidR="00EC2E63" w:rsidRPr="00A1508B">
      <w:fldChar w:fldCharType="begin"/>
    </w:r>
    <w:r w:rsidR="00EC2E63" w:rsidRPr="00A1508B">
      <w:rPr>
        <w:lang w:val="es-ES"/>
      </w:rPr>
      <w:instrText xml:space="preserve"> NUMPAGES  \* MERGEFORMAT </w:instrText>
    </w:r>
    <w:r w:rsidR="00EC2E63" w:rsidRPr="00A1508B">
      <w:fldChar w:fldCharType="separate"/>
    </w:r>
    <w:r w:rsidRPr="00A1508B">
      <w:rPr>
        <w:noProof/>
        <w:lang w:val="es-ES"/>
      </w:rPr>
      <w:t>17</w:t>
    </w:r>
    <w:r w:rsidR="00EC2E63" w:rsidRPr="00A1508B">
      <w:rPr>
        <w:noProof/>
      </w:rPr>
      <w:fldChar w:fldCharType="end"/>
    </w:r>
    <w:r w:rsidRPr="00A1508B">
      <w:rPr>
        <w:lang w:val="es-ES"/>
      </w:rPr>
      <w:tab/>
      <w:t>PE</w:t>
    </w:r>
    <w:r w:rsidRPr="00A1508B">
      <w:rPr>
        <w:rStyle w:val="HideTWBExt"/>
        <w:lang w:val="es-ES"/>
      </w:rPr>
      <w:t>&lt;NoPE&gt;</w:t>
    </w:r>
    <w:r w:rsidRPr="00A1508B">
      <w:rPr>
        <w:lang w:val="es-ES"/>
      </w:rPr>
      <w:t>779.396</w:t>
    </w:r>
    <w:r w:rsidRPr="00A1508B">
      <w:rPr>
        <w:rStyle w:val="HideTWBExt"/>
        <w:lang w:val="es-ES"/>
      </w:rPr>
      <w:t>&lt;/NoPE&gt;&lt;Version&gt;</w:t>
    </w:r>
    <w:r w:rsidRPr="00A1508B">
      <w:rPr>
        <w:lang w:val="es-ES"/>
      </w:rPr>
      <w:t>v01-00</w:t>
    </w:r>
    <w:r w:rsidRPr="00A1508B">
      <w:rPr>
        <w:rStyle w:val="HideTWBExt"/>
        <w:lang w:val="es-ES"/>
      </w:rPr>
      <w:t>&lt;/Version&gt;</w:t>
    </w:r>
  </w:p>
  <w:p w14:paraId="3769845E" w14:textId="63989B34" w:rsidR="0079569C" w:rsidRPr="00A1508B" w:rsidRDefault="00D97338" w:rsidP="00D97338">
    <w:pPr>
      <w:pStyle w:val="EPFooter2"/>
      <w:rPr>
        <w:lang w:val="es-ES"/>
      </w:rPr>
    </w:pPr>
    <w:r w:rsidRPr="00A1508B">
      <w:rPr>
        <w:lang w:val="es-ES"/>
      </w:rPr>
      <w:tab/>
    </w:r>
    <w:r w:rsidRPr="00A1508B">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381B" w14:textId="32ED6A65" w:rsidR="00D97338" w:rsidRPr="00A1508B" w:rsidRDefault="00D97338" w:rsidP="00D97338">
    <w:pPr>
      <w:pStyle w:val="EPFooter"/>
    </w:pPr>
    <w:r w:rsidRPr="00A1508B">
      <w:rPr>
        <w:rStyle w:val="HideTWBExt"/>
      </w:rPr>
      <w:t>&lt;PathFdR&gt;</w:t>
    </w:r>
    <w:r w:rsidR="00864A5D" w:rsidRPr="00A1508B">
      <w:t>PA\1330813EN.docx</w:t>
    </w:r>
    <w:r w:rsidRPr="00A1508B">
      <w:rPr>
        <w:rStyle w:val="HideTWBExt"/>
      </w:rPr>
      <w:t>&lt;/PathFdR&gt;</w:t>
    </w:r>
    <w:r w:rsidRPr="00A1508B">
      <w:tab/>
    </w:r>
    <w:r w:rsidRPr="00A1508B">
      <w:tab/>
      <w:t>PE</w:t>
    </w:r>
    <w:r w:rsidRPr="00A1508B">
      <w:rPr>
        <w:rStyle w:val="HideTWBExt"/>
      </w:rPr>
      <w:t>&lt;NoPE&gt;</w:t>
    </w:r>
    <w:r w:rsidRPr="00A1508B">
      <w:t>779.396</w:t>
    </w:r>
    <w:r w:rsidRPr="00A1508B">
      <w:rPr>
        <w:rStyle w:val="HideTWBExt"/>
      </w:rPr>
      <w:t>&lt;/NoPE&gt;&lt;Version&gt;</w:t>
    </w:r>
    <w:r w:rsidRPr="00A1508B">
      <w:t>v01-00</w:t>
    </w:r>
    <w:r w:rsidRPr="00A1508B">
      <w:rPr>
        <w:rStyle w:val="HideTWBExt"/>
      </w:rPr>
      <w:t>&lt;/Version&gt;</w:t>
    </w:r>
  </w:p>
  <w:p w14:paraId="6B052F87" w14:textId="70E526F7" w:rsidR="0079569C" w:rsidRPr="00A1508B" w:rsidRDefault="00D97338" w:rsidP="00D97338">
    <w:pPr>
      <w:pStyle w:val="EPFooter2"/>
    </w:pPr>
    <w:r w:rsidRPr="00A1508B">
      <w:t>EN</w:t>
    </w:r>
    <w:r w:rsidRPr="00A1508B">
      <w:tab/>
    </w:r>
    <w:r w:rsidRPr="00A1508B">
      <w:rPr>
        <w:b w:val="0"/>
        <w:i/>
        <w:color w:val="C0C0C0"/>
        <w:sz w:val="22"/>
      </w:rPr>
      <w:t>United in diversity</w:t>
    </w:r>
    <w:r w:rsidRPr="00A1508B">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BD59" w14:textId="725E7B9B" w:rsidR="00156933" w:rsidRPr="00864A5D" w:rsidRDefault="00156933" w:rsidP="00156933">
    <w:pPr>
      <w:pStyle w:val="EPFooter"/>
    </w:pPr>
    <w:r w:rsidRPr="00864A5D">
      <w:rPr>
        <w:rStyle w:val="HideTWBExt"/>
      </w:rPr>
      <w:t>&lt;PathFdR&gt;</w:t>
    </w:r>
    <w:r w:rsidR="00864A5D" w:rsidRPr="00864A5D">
      <w:t>PA\1330813EN.docx</w:t>
    </w:r>
    <w:r w:rsidRPr="00864A5D">
      <w:rPr>
        <w:rStyle w:val="HideTWBExt"/>
      </w:rPr>
      <w:t>&lt;/PathFdR&gt;</w:t>
    </w:r>
    <w:r w:rsidRPr="00864A5D">
      <w:tab/>
    </w:r>
    <w:r w:rsidRPr="00864A5D">
      <w:tab/>
      <w:t>PE</w:t>
    </w:r>
    <w:r w:rsidRPr="00864A5D">
      <w:rPr>
        <w:rStyle w:val="HideTWBExt"/>
      </w:rPr>
      <w:t>&lt;NoPE&gt;</w:t>
    </w:r>
    <w:r w:rsidRPr="00864A5D">
      <w:t>779.396</w:t>
    </w:r>
    <w:r w:rsidRPr="00864A5D">
      <w:rPr>
        <w:rStyle w:val="HideTWBExt"/>
      </w:rPr>
      <w:t>&lt;/NoPE&gt;&lt;Version&gt;</w:t>
    </w:r>
    <w:r w:rsidRPr="00864A5D">
      <w:t>v01-00</w:t>
    </w:r>
    <w:r w:rsidRPr="00864A5D">
      <w:rPr>
        <w:rStyle w:val="HideTWBExt"/>
      </w:rPr>
      <w:t>&lt;/Version&gt;</w:t>
    </w:r>
  </w:p>
  <w:p w14:paraId="2CBEC623" w14:textId="19FD7D30" w:rsidR="00156933" w:rsidRPr="00864A5D" w:rsidRDefault="00156933" w:rsidP="00156933">
    <w:pPr>
      <w:pStyle w:val="EPFooter2"/>
    </w:pPr>
    <w:r w:rsidRPr="00864A5D">
      <w:t>EN</w:t>
    </w:r>
    <w:r w:rsidRPr="00864A5D">
      <w:tab/>
    </w:r>
    <w:r w:rsidRPr="00864A5D">
      <w:rPr>
        <w:b w:val="0"/>
        <w:i/>
        <w:color w:val="C0C0C0"/>
        <w:sz w:val="22"/>
      </w:rPr>
      <w:t>United in diversity</w:t>
    </w:r>
    <w:r w:rsidRPr="00864A5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75A70" w14:textId="77777777" w:rsidR="00FC4951" w:rsidRPr="00A1508B" w:rsidRDefault="00FC4951">
      <w:r w:rsidRPr="00A1508B">
        <w:separator/>
      </w:r>
    </w:p>
  </w:footnote>
  <w:footnote w:type="continuationSeparator" w:id="0">
    <w:p w14:paraId="07D3A460" w14:textId="77777777" w:rsidR="00FC4951" w:rsidRPr="00A1508B" w:rsidRDefault="00FC4951">
      <w:r w:rsidRPr="00A1508B">
        <w:continuationSeparator/>
      </w:r>
    </w:p>
  </w:footnote>
  <w:footnote w:id="1">
    <w:p w14:paraId="0FDC2AB2" w14:textId="5C076632" w:rsidR="00467F8C" w:rsidRPr="00A1508B" w:rsidRDefault="00467F8C">
      <w:pPr>
        <w:pStyle w:val="FootnoteText"/>
      </w:pPr>
      <w:r w:rsidRPr="00A1508B">
        <w:rPr>
          <w:rStyle w:val="FootnoteReference"/>
        </w:rPr>
        <w:footnoteRef/>
      </w:r>
      <w:r w:rsidRPr="00A1508B">
        <w:t xml:space="preserve"> Interinstitutional Agreement of 20 May 2021 between the European Parliament, the Council of the European Union and the European Commission on a mandatory transparency register (OJ L 207, 11.6.2021, p. 1, ELI: </w:t>
      </w:r>
      <w:hyperlink r:id="rId1" w:history="1">
        <w:r w:rsidRPr="00A1508B">
          <w:rPr>
            <w:rStyle w:val="Hyperlink"/>
            <w:sz w:val="24"/>
          </w:rPr>
          <w:t>http://data.europa.eu/eli/agree_interinstit/2021/611/oj</w:t>
        </w:r>
      </w:hyperlink>
      <w:r w:rsidRPr="00A1508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4E64F" w14:textId="77777777" w:rsidR="00515A53" w:rsidRPr="00A1508B" w:rsidRDefault="00515A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7D205" w14:textId="77777777" w:rsidR="00515A53" w:rsidRPr="00A1508B" w:rsidRDefault="00515A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83351" w14:textId="77777777" w:rsidR="00515A53" w:rsidRPr="00A1508B" w:rsidRDefault="00515A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702BB" w14:textId="77777777" w:rsidR="00156933" w:rsidRDefault="001569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071E6" w14:textId="77777777" w:rsidR="00156933" w:rsidRDefault="001569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286AD" w14:textId="77777777" w:rsidR="00156933" w:rsidRDefault="00156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14104098">
    <w:abstractNumId w:val="9"/>
  </w:num>
  <w:num w:numId="2" w16cid:durableId="200679281">
    <w:abstractNumId w:val="9"/>
  </w:num>
  <w:num w:numId="3" w16cid:durableId="401946571">
    <w:abstractNumId w:val="7"/>
  </w:num>
  <w:num w:numId="4" w16cid:durableId="1568111105">
    <w:abstractNumId w:val="7"/>
  </w:num>
  <w:num w:numId="5" w16cid:durableId="419300236">
    <w:abstractNumId w:val="6"/>
  </w:num>
  <w:num w:numId="6" w16cid:durableId="191767273">
    <w:abstractNumId w:val="6"/>
  </w:num>
  <w:num w:numId="7" w16cid:durableId="1575386409">
    <w:abstractNumId w:val="5"/>
  </w:num>
  <w:num w:numId="8" w16cid:durableId="1466390867">
    <w:abstractNumId w:val="5"/>
  </w:num>
  <w:num w:numId="9" w16cid:durableId="227032969">
    <w:abstractNumId w:val="4"/>
  </w:num>
  <w:num w:numId="10" w16cid:durableId="691344001">
    <w:abstractNumId w:val="4"/>
  </w:num>
  <w:num w:numId="11" w16cid:durableId="1651980212">
    <w:abstractNumId w:val="8"/>
  </w:num>
  <w:num w:numId="12" w16cid:durableId="71703084">
    <w:abstractNumId w:val="8"/>
  </w:num>
  <w:num w:numId="13" w16cid:durableId="2128547147">
    <w:abstractNumId w:val="3"/>
  </w:num>
  <w:num w:numId="14" w16cid:durableId="384257217">
    <w:abstractNumId w:val="3"/>
  </w:num>
  <w:num w:numId="15" w16cid:durableId="1092241362">
    <w:abstractNumId w:val="2"/>
  </w:num>
  <w:num w:numId="16" w16cid:durableId="1982691153">
    <w:abstractNumId w:val="2"/>
  </w:num>
  <w:num w:numId="17" w16cid:durableId="826633960">
    <w:abstractNumId w:val="1"/>
  </w:num>
  <w:num w:numId="18" w16cid:durableId="1100829831">
    <w:abstractNumId w:val="1"/>
  </w:num>
  <w:num w:numId="19" w16cid:durableId="231962484">
    <w:abstractNumId w:val="0"/>
  </w:num>
  <w:num w:numId="20" w16cid:durableId="500315881">
    <w:abstractNumId w:val="0"/>
  </w:num>
  <w:num w:numId="21" w16cid:durableId="322977851">
    <w:abstractNumId w:val="9"/>
  </w:num>
  <w:num w:numId="22" w16cid:durableId="326255466">
    <w:abstractNumId w:val="7"/>
  </w:num>
  <w:num w:numId="23" w16cid:durableId="582953255">
    <w:abstractNumId w:val="6"/>
  </w:num>
  <w:num w:numId="24" w16cid:durableId="1188134146">
    <w:abstractNumId w:val="5"/>
  </w:num>
  <w:num w:numId="25" w16cid:durableId="2065566378">
    <w:abstractNumId w:val="4"/>
  </w:num>
  <w:num w:numId="26" w16cid:durableId="2050257597">
    <w:abstractNumId w:val="8"/>
  </w:num>
  <w:num w:numId="27" w16cid:durableId="635257399">
    <w:abstractNumId w:val="3"/>
  </w:num>
  <w:num w:numId="28" w16cid:durableId="276103220">
    <w:abstractNumId w:val="2"/>
  </w:num>
  <w:num w:numId="29" w16cid:durableId="530190450">
    <w:abstractNumId w:val="1"/>
  </w:num>
  <w:num w:numId="30" w16cid:durableId="1966539848">
    <w:abstractNumId w:val="0"/>
  </w:num>
  <w:num w:numId="31" w16cid:durableId="1125347959">
    <w:abstractNumId w:val="9"/>
  </w:num>
  <w:num w:numId="32" w16cid:durableId="158497544">
    <w:abstractNumId w:val="7"/>
  </w:num>
  <w:num w:numId="33" w16cid:durableId="322440221">
    <w:abstractNumId w:val="6"/>
  </w:num>
  <w:num w:numId="34" w16cid:durableId="1106846749">
    <w:abstractNumId w:val="5"/>
  </w:num>
  <w:num w:numId="35" w16cid:durableId="690688689">
    <w:abstractNumId w:val="4"/>
  </w:num>
  <w:num w:numId="36" w16cid:durableId="2009554635">
    <w:abstractNumId w:val="8"/>
  </w:num>
  <w:num w:numId="37" w16cid:durableId="1592811392">
    <w:abstractNumId w:val="3"/>
  </w:num>
  <w:num w:numId="38" w16cid:durableId="1412654807">
    <w:abstractNumId w:val="2"/>
  </w:num>
  <w:num w:numId="39" w16cid:durableId="1348675034">
    <w:abstractNumId w:val="1"/>
  </w:num>
  <w:num w:numId="40" w16cid:durableId="1715278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JMNU" w:val="1"/>
    <w:docVar w:name="CODEMNU" w:val=" 2"/>
    <w:docVar w:name="COM2KEY" w:val="AFET"/>
    <w:docVar w:name="COMKEY" w:val="ITRE"/>
    <w:docVar w:name="CONTRIBUTIONMNU" w:val=" 2"/>
    <w:docVar w:name="DOCMNU" w:val=" 1"/>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224073 HideTWBExt;}{\*\cs18 \additive \v\f1\fs20\cf15 _x000d__x000a_\spriority0 \styrsid3224073 HideTWBInt;}{\s19\ql \li0\ri0\sa120\nowidctlpar\wrapdefault\aspalpha\aspnum\faauto\adjustright\rin0\lin0\itap0 \rtlch\fcs1 \af0\afs20\alang1025 \ltrch\fcs0 \fs24\lang2057\langfe2057\cgrid\langnp2057\langfenp2057 _x000d__x000a_\sbasedon0 \snext19 \spriority0 \styrsid3224073 Normal6a;}{\s20\ql \li0\ri0\nowidctlpar\wrapdefault\aspalpha\aspnum\faauto\adjustright\rin0\lin0\itap0 \rtlch\fcs1 \af0\afs20\alang1025 \ltrch\fcs0 \b\fs24\lang2057\langfe2057\cgrid\langnp2057\langfenp2057 _x000d__x000a_\sbasedon0 \snext20 \spriority0 \styrsid3224073 NormalBold;}{\s21\qr \li0\ri0\sb240\sa240\nowidctlpar\wrapdefault\aspalpha\aspnum\faauto\adjustright\rin0\lin0\itap0 \rtlch\fcs1 \af0\afs20\alang1025 \ltrch\fcs0 _x000d__x000a_\fs24\lang2057\langfe2057\cgrid\langnp2057\langfenp2057 \sbasedon0 \snext21 \spriority0 \styrsid3224073 AmOrLang;}{\s22\qc \li0\ri0\sa240\nowidctlpar\wrapdefault\aspalpha\aspnum\faauto\adjustright\rin0\lin0\itap0 \rtlch\fcs1 \af0\afs20\alang1025 _x000d__x000a_\ltrch\fcs0 \i\fs24\lang2057\langfe2057\cgrid\langnp2057\langfenp2057 \sbasedon0 \snext22 \spriority0 \styrsid322407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3224073 AmNumberTabs;}}{\*\rsidtbl \rsid24658\rsid223860\rsid735077\rsid1718133\rsid2892074\rsid3224073\rsid3565327\rsid4666813\rsid4676237_x000d__x000a_\rsid6641733\rsid7823322\rsid9636012\rsid10377208\rsid11215221\rsid11549030\rsid12154954\rsid14028661\rsid14382809\rsid14424199\rsid15204470\rsid15285974\rsid15950462\rsid16324206\rsid16662270}{\mmathPr\mmathFont34\mbrkBin0\mbrkBinSub0\msmallFrac0_x000d__x000a_\mdispDef1\mlMargin0\mrMargin0\mdefJc1\mwrapIndent1440\mintLim0\mnaryLim1}{\info{\author PESSOA FERREIRA Maria Clara}{\operator PESSOA FERREIRA Maria Clara}{\creatim\yr2025\mo10\dy27\hr16\min9}{\revtim\yr2025\mo10\dy27\hr16\min9}{\version1}{\edmins0}_x000d__x000a_{\nofpages1}{\nofwords39}{\nofchars227}{\nofcharsws2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224073\newtblstyruls\nogrowautofit\usenormstyforlist\noindnmbrts\felnbrelev\nocxsptable\indrlsweleven\noafcnsttbl\afelev\utinl\hwelev\spltpgpar\notcvasp\notbrkcnstfrctbl\notvatxbx\krnprsnet\cachedcolbal _x000d__x000a_\nouicompat \fet0{\*\wgrffmtfilter 013f}\nofeaturethrottle1\ilfomacatclnup0{\*\template C:\\Users\\mpessoa\\AppData\\Local\\Temp\\Blank1.dotx}{\*\ftnsep \ltrpar \pard\plain \ltrpar_x000d__x000a_\ql \li0\ri0\widctlpar\wrapdefault\aspalpha\aspnum\faauto\adjustright\rin0\lin0\itap0 \rtlch\fcs1 \af0\afs20\alang1025 \ltrch\fcs0 \fs24\lang2057\langfe2057\cgrid\langnp2057\langfenp2057 {\rtlch\fcs1 \af0 \ltrch\fcs0 \insrsid14028661 \chftnsep _x000d__x000a_\par }}{\*\ftnsepc \ltrpar \pard\plain \ltrpar\ql \li0\ri0\widctlpar\wrapdefault\aspalpha\aspnum\faauto\adjustright\rin0\lin0\itap0 \rtlch\fcs1 \af0\afs20\alang1025 \ltrch\fcs0 \fs24\lang2057\langfe2057\cgrid\langnp2057\langfenp2057 {\rtlch\fcs1 \af0 _x000d__x000a_\ltrch\fcs0 \insrsid14028661 \chftnsepc _x000d__x000a_\par }}{\*\aftnsep \ltrpar \pard\plain \ltrpar\ql \li0\ri0\widctlpar\wrapdefault\aspalpha\aspnum\faauto\adjustright\rin0\lin0\itap0 \rtlch\fcs1 \af0\afs20\alang1025 \ltrch\fcs0 \fs24\lang2057\langfe2057\cgrid\langnp2057\langfenp2057 {\rtlch\fcs1 \af0 _x000d__x000a_\ltrch\fcs0 \insrsid14028661 \chftnsep _x000d__x000a_\par }}{\*\aftnsepc \ltrpar \pard\plain \ltrpar\ql \li0\ri0\widctlpar\wrapdefault\aspalpha\aspnum\faauto\adjustright\rin0\lin0\itap0 \rtlch\fcs1 \af0\afs20\alang1025 \ltrch\fcs0 \fs24\lang2057\langfe2057\cgrid\langnp2057\langfenp2057 {\rtlch\fcs1 \af0 _x000d__x000a_\ltrch\fcs0 \insrsid14028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3224073\charrsid16533841 {\*\bkmkstart restartA}_x000d__x000a_\hich\af1\dbch\af31501\loch\f1 &lt;AmendA&gt;}{\rtlch\fcs1 \af0 \ltrch\fcs0 \insrsid3224073\charrsid16533841 Amendment\tab \tab }{\rtlch\fcs1 \af0 \ltrch\fcs0 _x000d__x000a_\cs17\b0\v\fs20\cf9\lang1024\langfe1024\loch\af1\hich\af1\dbch\af31501\noproof\insrsid3224073\charrsid16533841 \hich\af1\dbch\af31501\loch\f1 &lt;NumAmA&gt;}{\rtlch\fcs1 \af0 \ltrch\fcs0 \insrsid3224073\charrsid16533841 #}{\rtlch\fcs1 \af1 \ltrch\fcs0 _x000d__x000a_\cs18\v\f1\fs20\cf15\insrsid3224073\charrsid16533841 ENMIENDA@NRAM@}{\rtlch\fcs1 \af0 \ltrch\fcs0 \insrsid3224073\charrsid16533841 #}{\rtlch\fcs1 \af0 \ltrch\fcs0 _x000d__x000a_\cs17\b0\v\fs20\cf9\lang1024\langfe1024\loch\af1\hich\af1\dbch\af31501\noproof\insrsid3224073\charrsid16533841 \hich\af1\dbch\af31501\loch\f1 &lt;/NumAmA&gt;}{\rtlch\fcs1 \af1 \ltrch\fcs0 \f1\fs20\insrsid3224073\charrsid16533841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3224073\charrsid16533841 \hich\af1\dbch\af31501\loch\f1 &lt;DocAmend&gt;}{\rtlch\fcs1 \af0 \ltrch\fcs0 \insrsid3224073\charrsid16533841 _x000d__x000a_Motion for a resolution}{\rtlch\fcs1 \af0 \ltrch\fcs0 \cs17\b0\v\fs20\cf9\lang1024\langfe1024\loch\af1\hich\af1\dbch\af31501\noproof\insrsid3224073\charrsid16533841 \hich\af1\dbch\af31501\loch\f1 &lt;/DocAmend&gt;}{\rtlch\fcs1 \af0 \ltrch\fcs0 _x000d__x000a_\insrsid3224073\charrsid16533841 _x000d__x000a_\par }\pard \ltrpar\s20\ql \li0\ri0\nowidctlpar\wrapdefault\aspalpha\aspnum\faauto\adjustright\rin0\lin0\itap0\pararsid490437 {\rtlch\fcs1 \af0 \ltrch\fcs0 _x000d__x000a_\cs17\b0\v\fs20\cf9\lang1024\langfe1024\loch\af1\hich\af1\dbch\af31501\noproof\insrsid3224073\charrsid16533841 \hich\af1\dbch\af31501\loch\f1 &lt;Article&gt;}{\rtlch\fcs1 \af0 \ltrch\fcs0 \cf10\insrsid3224073\charrsid16533841 \u9668\'3f}{\rtlch\fcs1 \af0 _x000d__x000a_\ltrch\fcs0 \insrsid3224073\charrsid16533841 #}{\rtlch\fcs1 \af1 \ltrch\fcs0 \cs18\v\f1\fs20\cf15\insrsid3224073\charrsid16533841 TVTRESPART@RESPART@}{\rtlch\fcs1 \af0 \ltrch\fcs0 \insrsid3224073\charrsid16533841 #}{\rtlch\fcs1 \af0 \ltrch\fcs0 _x000d__x000a_\cf10\insrsid3224073\charrsid16533841 \u9658\'3f}{\rtlch\fcs1 \af0 \ltrch\fcs0 \cs17\b0\v\fs20\cf9\lang1024\langfe1024\loch\af1\hich\af1\dbch\af31501\noproof\insrsid3224073\charrsid16533841 \hich\af1\dbch\af31501\loch\f1 &lt;/Article&gt;}{\rtlch\fcs1 \af0 _x000d__x000a_\ltrch\fcs0 \insrsid3224073\charrsid16533841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3224073\charrsid16533841 \cell }\pard\plain \ltrpar\ql \li0\ri0\widctlpar\intbl\wrapdefault\aspalpha\aspnum\faauto\adjustright\rin0\lin0 \rtlch\fcs1 _x000d__x000a_\af0\afs20\alang1025 \ltrch\fcs0 \fs24\lang2057\langfe2057\cgrid\langnp2057\langfenp2057 {\rtlch\fcs1 \af0 \ltrch\fcs0 \insrsid3224073\charrsid16533841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3224073\charrsid16533841 Motion for a resolution\cell Amendment\cell }\pard\plain \ltrpar\ql \li0\ri0\widctlpar\intbl\wrapdefault\aspalpha\aspnum\faauto\adjustright\rin0\lin0 \rtlch\fcs1 \af0\afs20\alang1025 _x000d__x000a_\ltrch\fcs0 \fs24\lang2057\langfe2057\cgrid\langnp2057\langfenp2057 {\rtlch\fcs1 \af0 \ltrch\fcs0 \insrsid3224073\charrsid16533841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3224073\charrsid16533841 ##\cell ##}{\rtlch\fcs1 \af0\afs24 \ltrch\fcs0 \insrsid3224073\charrsid16533841 \cell }\pard\plain \ltrpar\ql \li0\ri0\widctlpar\intbl\wrapdefault\aspalpha\aspnum\faauto\adjustright\rin0\lin0 \rtlch\fcs1 _x000d__x000a_\af0\afs20\alang1025 \ltrch\fcs0 \fs24\lang2057\langfe2057\cgrid\langnp2057\langfenp2057 {\rtlch\fcs1 \af0 \ltrch\fcs0 \insrsid3224073\charrsid16533841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3224073\charrsid16533841 Or. }{\rtlch\fcs1 \af0 \ltrch\fcs0 \cs17\v\fs20\cf9\lang1024\langfe1024\loch\af1\hich\af1\dbch\af31501\noproof\insrsid3224073\charrsid16533841 \hich\af1\dbch\af31501\loch\f1 &lt;Original&gt;}{\rtlch\fcs1 \af0 \ltrch\fcs0 _x000d__x000a_\insrsid3224073\charrsid16533841 #}{\rtlch\fcs1 \af1 \ltrch\fcs0 \cs18\v\f1\fs20\cf15\insrsid3224073\charrsid16533841 MNU[ORLANGONE][ORLANGMORE]@CHOICE@ORLANGMNU}{\rtlch\fcs1 \af0 \ltrch\fcs0 \insrsid3224073\charrsid16533841 #}{\rtlch\fcs1 \af0 _x000d__x000a_\ltrch\fcs0 \cs17\v\fs20\cf9\lang1024\langfe1024\loch\af1\hich\af1\dbch\af31501\noproof\insrsid3224073\charrsid16533841 \hich\af1\dbch\af31501\loch\f1 &lt;/Original&gt;}{\rtlch\fcs1 \af0 \ltrch\fcs0 \insrsid3224073\charrsid1653384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224073\charrsid1653384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c4b353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06474 HideTWBExt;}{\*\cs18 \additive \v\f1\fs20\cf15 _x000d__x000a_\spriority0 \styrsid13506474 HideTWBInt;}{\s19\ql \li0\ri0\sa120\nowidctlpar\wrapdefault\aspalpha\aspnum\faauto\adjustright\rin0\lin0\itap0 \rtlch\fcs1 \af0\afs20\alang1025 \ltrch\fcs0 \fs24\lang2057\langfe2057\cgrid\langnp2057\langfenp2057 _x000d__x000a_\sbasedon0 \snext19 \spriority0 \styrsid13506474 Normal6a;}{\s20\ql \li0\ri0\nowidctlpar\wrapdefault\aspalpha\aspnum\faauto\adjustright\rin0\lin0\itap0 \rtlch\fcs1 \af0\afs20\alang1025 \ltrch\fcs0 \b\fs24\lang2057\langfe2057\cgrid\langnp2057\langfenp2057 _x000d__x000a_\sbasedon0 \snext20 \spriority0 \styrsid13506474 NormalBold;}{\s21\qr \li0\ri0\sb240\sa240\nowidctlpar\wrapdefault\aspalpha\aspnum\faauto\adjustright\rin0\lin0\itap0 \rtlch\fcs1 \af0\afs20\alang1025 \ltrch\fcs0 _x000d__x000a_\fs24\lang2057\langfe2057\cgrid\langnp2057\langfenp2057 \sbasedon0 \snext21 \spriority0 \styrsid13506474 AmOrLang;}{\s22\qc \li0\ri0\sa240\nowidctlpar\wrapdefault\aspalpha\aspnum\faauto\adjustright\rin0\lin0\itap0 \rtlch\fcs1 \af0\afs20\alang1025 _x000d__x000a_\ltrch\fcs0 \i\fs24\lang2057\langfe2057\cgrid\langnp2057\langfenp2057 \sbasedon0 \snext22 \spriority0 \styrsid1350647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506474 AmNumberTabs;}{\s24\ql \li0\ri0\sb240\nowidctlpar\wrapdefault\aspalpha\aspnum\faauto\adjustright\rin0\lin0\itap0 \rtlch\fcs1 _x000d__x000a_\af0\afs20\alang1025 \ltrch\fcs0 \b\fs24\lang2057\langfe2057\cgrid\langnp2057\langfenp2057 \sbasedon0 \snext24 \spriority0 \styrsid13506474 NormalBold12b;}}{\*\rsidtbl \rsid24658\rsid147007\rsid223860\rsid735077\rsid1718133\rsid2892074\rsid3565327_x000d__x000a_\rsid4666813\rsid4676237\rsid6641733\rsid7823322\rsid9636012\rsid10377208\rsid11215221\rsid11549030\rsid12154954\rsid13506474\rsid14382809\rsid14424199\rsid15204470\rsid15285974\rsid15950462\rsid16324206\rsid16662270}{\mmathPr\mmathFont34\mbrkBin0_x000d__x000a_\mbrkBinSub0\msmallFrac0\mdispDef1\mlMargin0\mrMargin0\mdefJc1\mwrapIndent1440\mintLim0\mnaryLim1}{\info{\author PESSOA FERREIRA Maria Clara}{\operator PESSOA FERREIRA Maria Clara}{\creatim\yr2025\mo10\dy27\hr16\min9}{\revtim\yr2025\mo10\dy27\hr16\min9}_x000d__x000a_{\version1}{\edmins0}{\nofpages1}{\nofwords81}{\nofchars466}{\nofcharsws546}{\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06474\newtblstyruls\nogrowautofit\usenormstyforlist\noindnmbrts\felnbrelev\nocxsptable\indrlsweleven\noafcnsttbl\afelev\utinl\hwelev\spltpgpar\notcvasp\notbrkcnstfrctbl\notvatxbx\krnprsnet\cachedcolbal _x000d__x000a_\nouicompat \fet0{\*\wgrffmtfilter 013f}\nofeaturethrottle1\ilfomacatclnup0{\*\template C:\\Users\\mpessoa\\AppData\\Local\\Temp\\Blank1.dotx}{\*\ftnsep \ltrpar \pard\plain \ltrpar_x000d__x000a_\ql \li0\ri0\widctlpar\wrapdefault\aspalpha\aspnum\faauto\adjustright\rin0\lin0\itap0 \rtlch\fcs1 \af0\afs20\alang1025 \ltrch\fcs0 \fs24\lang2057\langfe2057\cgrid\langnp2057\langfenp2057 {\rtlch\fcs1 \af0 \ltrch\fcs0 \insrsid147007 \chftnsep _x000d__x000a_\par }}{\*\ftnsepc \ltrpar \pard\plain \ltrpar\ql \li0\ri0\widctlpar\wrapdefault\aspalpha\aspnum\faauto\adjustright\rin0\lin0\itap0 \rtlch\fcs1 \af0\afs20\alang1025 \ltrch\fcs0 \fs24\lang2057\langfe2057\cgrid\langnp2057\langfenp2057 {\rtlch\fcs1 \af0 _x000d__x000a_\ltrch\fcs0 \insrsid147007 \chftnsepc _x000d__x000a_\par }}{\*\aftnsep \ltrpar \pard\plain \ltrpar\ql \li0\ri0\widctlpar\wrapdefault\aspalpha\aspnum\faauto\adjustright\rin0\lin0\itap0 \rtlch\fcs1 \af0\afs20\alang1025 \ltrch\fcs0 \fs24\lang2057\langfe2057\cgrid\langnp2057\langfenp2057 {\rtlch\fcs1 \af0 _x000d__x000a_\ltrch\fcs0 \insrsid147007 \chftnsep _x000d__x000a_\par }}{\*\aftnsepc \ltrpar \pard\plain \ltrpar\ql \li0\ri0\widctlpar\wrapdefault\aspalpha\aspnum\faauto\adjustright\rin0\lin0\itap0 \rtlch\fcs1 \af0\afs20\alang1025 \ltrch\fcs0 \fs24\lang2057\langfe2057\cgrid\langnp2057\langfenp2057 {\rtlch\fcs1 \af0 _x000d__x000a_\ltrch\fcs0 \insrsid1470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13506474\charrsid16533841 {\*\bkmkstart restartB_x000d__x000a_}\hich\af1\dbch\af31501\loch\f1 &lt;AmendB&gt;}{\rtlch\fcs1 \af0 \ltrch\fcs0 \insrsid13506474\charrsid16533841 Modification\tab \tab }{\rtlch\fcs1 \af0 \ltrch\fcs0 _x000d__x000a_\cs17\b0\v\fs20\cf9\lang1024\langfe1024\loch\af1\hich\af1\dbch\af31501\noproof\insrsid13506474\charrsid16533841 \hich\af1\dbch\af31501\loch\f1 &lt;NumAmB&gt;}{\rtlch\fcs1 \af0 \ltrch\fcs0 \insrsid13506474\charrsid16533841 #}{\rtlch\fcs1 \af1 \ltrch\fcs0 _x000d__x000a_\cs18\v\f1\fs20\cf15\insrsid13506474\charrsid16533841 ENMIENDA@NRAM@}{\rtlch\fcs1 \af0 \ltrch\fcs0 \insrsid13506474\charrsid16533841 #}{\rtlch\fcs1 \af0 \ltrch\fcs0 _x000d__x000a_\cs17\b0\v\fs20\cf9\lang1024\langfe1024\loch\af1\hich\af1\dbch\af31501\noproof\insrsid13506474\charrsid16533841 \hich\af1\dbch\af31501\loch\f1 &lt;/NumAmB&gt;}{\rtlch\fcs1 \af1 \ltrch\fcs0 \f1\fs20\insrsid13506474\charrsid16533841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13506474\charrsid16533841 \hich\af1\dbch\af31501\loch\f1 &lt;DocAmend&gt;}{\rtlch\fcs1 \af0 \ltrch\fcs0 \insrsid13506474\charrsid16533841 #}{_x000d__x000a_\rtlch\fcs1 \af1 \ltrch\fcs0 \cs18\v\f1\fs20\cf15\insrsid13506474\charrsid16533841 MNU[OPTAMDOCAPP][OPTAMDOCNLE]@CHOICE@CODEMNU}{\rtlch\fcs1 \af0 \ltrch\fcs0 \insrsid13506474\charrsid16533841 ##}{\rtlch\fcs1 \af1 \ltrch\fcs0 _x000d__x000a_\cs18\v\f1\fs20\cf15\insrsid13506474\charrsid16533841 MNU[AMACTYES][NOTAPP]@CHOICE@AMACTMNU}{\rtlch\fcs1 \af0 \ltrch\fcs0 \insrsid13506474\charrsid16533841 #}{\rtlch\fcs1 \af0 \ltrch\fcs0 _x000d__x000a_\cs17\b0\v\fs20\cf9\lang1024\langfe1024\loch\af1\hich\af1\dbch\af31501\noproof\insrsid13506474\charrsid16533841 \hich\af1\dbch\af31501\loch\f1 &lt;/DocAmend&gt;}{\rtlch\fcs1 \af0 \ltrch\fcs0 \insrsid13506474\charrsid16533841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13506474\charrsid16533841 \hich\af1\dbch\af31501\loch\f1 &lt;Article&gt;}{\rtlch\fcs1 \af0 \ltrch\fcs0 \insrsid13506474\charrsid16533841 #}{\rtlch\fcs1 \af1 _x000d__x000a_\ltrch\fcs0 \cs18\v\f1\fs20\cf15\insrsid13506474\charrsid16533841 MNU[AMACTPARTYES][AMACTPARTNO]@CHOICE@AMACTMNU}{\rtlch\fcs1 \af0 \ltrch\fcs0 \insrsid13506474\charrsid16533841 #}{\rtlch\fcs1 \af0 \ltrch\fcs0 _x000d__x000a_\cs17\b0\v\fs20\cf9\lang1024\langfe1024\loch\af1\hich\af1\dbch\af31501\noproof\insrsid13506474\charrsid16533841 \hich\af1\dbch\af31501\loch\f1 &lt;/Article&gt;}{\rtlch\fcs1 \af0 \ltrch\fcs0 \insrsid13506474\charrsid16533841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13506474\charrsid16533841 \hich\af1\dbch\af31501\loch\f1 &lt;DocAmend2&gt;&lt;OptDel&gt;}{\rtlch\fcs1 \af0 \ltrch\fcs0 \insrsid13506474\charrsid16533841 #}{\rtlch\fcs1 _x000d__x000a_\af1 \ltrch\fcs0 \cs18\v\f1\fs20\cf15\insrsid13506474\charrsid16533841 MNU[OPTNRACTYES][NOTAPP]@CHOICE@AMACTMNU}{\rtlch\fcs1 \af0 \ltrch\fcs0 \insrsid13506474\charrsid16533841 #}{\rtlch\fcs1 \af0 \ltrch\fcs0 _x000d__x000a_\cs17\v\fs20\cf9\lang1024\langfe1024\loch\af1\hich\af1\dbch\af31501\noproof\insrsid13506474\charrsid16533841 \hich\af1\dbch\af31501\loch\f1 &lt;/OptDel&gt;&lt;/DocAmend2&gt;}{\rtlch\fcs1 \af0 \ltrch\fcs0 \insrsid13506474\charrsid16533841 _x000d__x000a_\par }\pard \ltrpar\ql \li0\ri0\widctlpar\wrapdefault\aspalpha\aspnum\faauto\adjustright\rin0\lin0\itap0\pararsid10440568 {\rtlch\fcs1 \af0 \ltrch\fcs0 _x000d__x000a_\cs17\v\fs20\cf9\lang1024\langfe1024\loch\af1\hich\af1\dbch\af31501\noproof\insrsid13506474\charrsid16533841 \hich\af1\dbch\af31501\loch\f1 &lt;Article2&gt;&lt;OptDel&gt;}{\rtlch\fcs1 \af0 \ltrch\fcs0 \insrsid13506474\charrsid16533841 #}{\rtlch\fcs1 \af1 \ltrch\fcs0 _x000d__x000a_\cs18\v\f1\fs20\cf15\insrsid13506474\charrsid16533841 MNU[OPTACTPARTYES][NOTAPP]@CHOICE@AMACTMNU}{\rtlch\fcs1 \af0 \ltrch\fcs0 \insrsid13506474\charrsid16533841 #}{\rtlch\fcs1 \af0 \ltrch\fcs0 _x000d__x000a_\cs17\v\fs20\cf9\lang1024\langfe1024\loch\af1\hich\af1\dbch\af31501\noproof\insrsid13506474\charrsid16533841 \hich\af1\dbch\af31501\loch\f1 &lt;/OptDel&gt;&lt;/Article2&gt;}{\rtlch\fcs1 \af0 \ltrch\fcs0 \insrsid13506474\charrsid16533841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13506474\charrsid16533841 \cell }\pard\plain \ltrpar\ql \li0\ri0\widctlpar\intbl\wrapdefault\aspalpha\aspnum\faauto\adjustright\rin0\lin0 \rtlch\fcs1 _x000d__x000a_\af0\afs20\alang1025 \ltrch\fcs0 \fs24\lang2057\langfe2057\cgrid\langnp2057\langfenp2057 {\rtlch\fcs1 \af0 \ltrch\fcs0 \insrsid13506474\charrsid16533841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13506474\charrsid16533841 #}{\rtlch\fcs1 \af1 \ltrch\fcs0 \cs18\v\f1\fs20\cf15\insrsid13506474\charrsid16533841 MNU[OPTLEFTAMACT][LEFTPROP]@CHOICE@AMACTMNU}{_x000d__x000a_\rtlch\fcs1 \af0 \ltrch\fcs0 \insrsid13506474\charrsid16533841 #\cell Modification\cell }\pard\plain \ltrpar\ql \li0\ri0\widctlpar\intbl\wrapdefault\aspalpha\aspnum\faauto\adjustright\rin0\lin0 \rtlch\fcs1 \af0\afs20\alang1025 \ltrch\fcs0 _x000d__x000a_\fs24\lang2057\langfe2057\cgrid\langnp2057\langfenp2057 {\rtlch\fcs1 \af0 \ltrch\fcs0 \insrsid13506474\charrsid16533841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13506474\charrsid16533841 ##\cell ##}{\rtlch\fcs1 \af0\afs24 \ltrch\fcs0 \insrsid13506474\charrsid16533841 \cell }\pard\plain \ltrpar\ql \li0\ri0\widctlpar\intbl\wrapdefault\aspalpha\aspnum\faauto\adjustright\rin0\lin0 \rtlch\fcs1 _x000d__x000a_\af0\afs20\alang1025 \ltrch\fcs0 \fs24\lang2057\langfe2057\cgrid\langnp2057\langfenp2057 {\rtlch\fcs1 \af0 \ltrch\fcs0 \insrsid13506474\charrsid16533841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13506474\charrsid16533841 Or. }{\rtlch\fcs1 \af0 \ltrch\fcs0 \cs17\v\fs20\cf9\lang1024\langfe1024\loch\af1\hich\af1\dbch\af31501\noproof\insrsid13506474\charrsid16533841 \hich\af1\dbch\af31501\loch\f1 &lt;Original&gt;}{\rtlch\fcs1 \af0 \ltrch\fcs0 _x000d__x000a_\insrsid13506474\charrsid16533841 #}{\rtlch\fcs1 \af1 \ltrch\fcs0 \cs18\v\f1\fs20\cf15\insrsid13506474\charrsid16533841 MNU[ORLANGONE][ORLANGMORE]@CHOICE@ORLANGMNU}{\rtlch\fcs1 \af0 \ltrch\fcs0 \insrsid13506474\charrsid16533841 #}{\rtlch\fcs1 \af0 _x000d__x000a_\ltrch\fcs0 \cs17\v\fs20\cf9\lang1024\langfe1024\loch\af1\hich\af1\dbch\af31501\noproof\insrsid13506474\charrsid16533841 \hich\af1\dbch\af31501\loch\f1 &lt;/Original&gt;}{\rtlch\fcs1 \af0 \ltrch\fcs0 \insrsid13506474\charrsid1653384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506474\charrsid1653384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4_x000d__x000a_69b453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30"/>
    <w:docVar w:name="TITLENLEMNU" w:val=" 2"/>
    <w:docVar w:name="TXTAUTHOR" w:val="Anna Stürgkh"/>
    <w:docVar w:name="TXTLANGUE" w:val="EN"/>
    <w:docVar w:name="TXTLANGUEMIN" w:val="en"/>
    <w:docVar w:name="TXTNRC" w:val="xxxx"/>
    <w:docVar w:name="TXTNRCOUNC" w:val="xxxxxxxx"/>
    <w:docVar w:name="TXTNRPE" w:val="779.396"/>
    <w:docVar w:name="TXTNRPROC" w:val="2025/0162(NLE)"/>
    <w:docVar w:name="TXTPEorAP" w:val="PE"/>
    <w:docVar w:name="TXTROUTE" w:val="PA\1330813EN.docx"/>
    <w:docVar w:name="TXTTITLE" w:val="Interim report in view of the consent procedure on a broad package of agreements to consolidate, deepen and expand the bilateral relations with the Swiss Confederation"/>
    <w:docVar w:name="TXTVERSION" w:val="01-00"/>
  </w:docVars>
  <w:rsids>
    <w:rsidRoot w:val="00FC4951"/>
    <w:rsid w:val="00047575"/>
    <w:rsid w:val="00062634"/>
    <w:rsid w:val="00067546"/>
    <w:rsid w:val="00077BC5"/>
    <w:rsid w:val="00095FFE"/>
    <w:rsid w:val="000A05CA"/>
    <w:rsid w:val="000B02D9"/>
    <w:rsid w:val="000B6C4B"/>
    <w:rsid w:val="000D001F"/>
    <w:rsid w:val="000D099F"/>
    <w:rsid w:val="000D3DBB"/>
    <w:rsid w:val="000D6BFB"/>
    <w:rsid w:val="000E6813"/>
    <w:rsid w:val="001275F4"/>
    <w:rsid w:val="00155A20"/>
    <w:rsid w:val="00156933"/>
    <w:rsid w:val="0017200F"/>
    <w:rsid w:val="00173D80"/>
    <w:rsid w:val="001A455F"/>
    <w:rsid w:val="001D16A0"/>
    <w:rsid w:val="001F6ED8"/>
    <w:rsid w:val="00212861"/>
    <w:rsid w:val="00212D35"/>
    <w:rsid w:val="00226A7E"/>
    <w:rsid w:val="00245C7F"/>
    <w:rsid w:val="002A4AC9"/>
    <w:rsid w:val="002B0BDE"/>
    <w:rsid w:val="002B2892"/>
    <w:rsid w:val="002C0EE6"/>
    <w:rsid w:val="002C34AE"/>
    <w:rsid w:val="002D6F30"/>
    <w:rsid w:val="002E2F2E"/>
    <w:rsid w:val="002E6B4F"/>
    <w:rsid w:val="00307C14"/>
    <w:rsid w:val="00317B09"/>
    <w:rsid w:val="0034579A"/>
    <w:rsid w:val="00352406"/>
    <w:rsid w:val="00356EAB"/>
    <w:rsid w:val="00364EE1"/>
    <w:rsid w:val="003707A7"/>
    <w:rsid w:val="003720F5"/>
    <w:rsid w:val="003811C1"/>
    <w:rsid w:val="00394089"/>
    <w:rsid w:val="00394A2C"/>
    <w:rsid w:val="003B2E8C"/>
    <w:rsid w:val="003B72FC"/>
    <w:rsid w:val="003B7C37"/>
    <w:rsid w:val="003D684B"/>
    <w:rsid w:val="003E35FB"/>
    <w:rsid w:val="003F0669"/>
    <w:rsid w:val="003F3B83"/>
    <w:rsid w:val="003F5FFC"/>
    <w:rsid w:val="00431E30"/>
    <w:rsid w:val="00434F8E"/>
    <w:rsid w:val="004539A7"/>
    <w:rsid w:val="0045765E"/>
    <w:rsid w:val="00464B8B"/>
    <w:rsid w:val="00467F8C"/>
    <w:rsid w:val="00474386"/>
    <w:rsid w:val="00475A8D"/>
    <w:rsid w:val="00487232"/>
    <w:rsid w:val="00495CA4"/>
    <w:rsid w:val="004A34E6"/>
    <w:rsid w:val="004A7EE8"/>
    <w:rsid w:val="004C28FB"/>
    <w:rsid w:val="004D53F0"/>
    <w:rsid w:val="004E3A51"/>
    <w:rsid w:val="004E53A4"/>
    <w:rsid w:val="004E54DC"/>
    <w:rsid w:val="004F48ED"/>
    <w:rsid w:val="00515A53"/>
    <w:rsid w:val="005741EA"/>
    <w:rsid w:val="00577018"/>
    <w:rsid w:val="005779E7"/>
    <w:rsid w:val="00594634"/>
    <w:rsid w:val="005A0997"/>
    <w:rsid w:val="005D0786"/>
    <w:rsid w:val="005E301D"/>
    <w:rsid w:val="005E3670"/>
    <w:rsid w:val="005F356F"/>
    <w:rsid w:val="00600DC9"/>
    <w:rsid w:val="006059A4"/>
    <w:rsid w:val="0062271F"/>
    <w:rsid w:val="006241BF"/>
    <w:rsid w:val="00643F39"/>
    <w:rsid w:val="00656E5B"/>
    <w:rsid w:val="006668F3"/>
    <w:rsid w:val="0066728C"/>
    <w:rsid w:val="00671B9F"/>
    <w:rsid w:val="00693488"/>
    <w:rsid w:val="006A69B3"/>
    <w:rsid w:val="006B01D4"/>
    <w:rsid w:val="006B15F0"/>
    <w:rsid w:val="006C6936"/>
    <w:rsid w:val="006D2E4D"/>
    <w:rsid w:val="006E0A78"/>
    <w:rsid w:val="006E58B6"/>
    <w:rsid w:val="00703DC0"/>
    <w:rsid w:val="007057EB"/>
    <w:rsid w:val="0071468B"/>
    <w:rsid w:val="0071597B"/>
    <w:rsid w:val="00722749"/>
    <w:rsid w:val="00782647"/>
    <w:rsid w:val="0079569C"/>
    <w:rsid w:val="007B425A"/>
    <w:rsid w:val="007E64AC"/>
    <w:rsid w:val="007F2A8E"/>
    <w:rsid w:val="00806587"/>
    <w:rsid w:val="00861B7F"/>
    <w:rsid w:val="00864A5D"/>
    <w:rsid w:val="0088288C"/>
    <w:rsid w:val="00890178"/>
    <w:rsid w:val="00890859"/>
    <w:rsid w:val="008C6240"/>
    <w:rsid w:val="008C6E87"/>
    <w:rsid w:val="008D4769"/>
    <w:rsid w:val="008F36CD"/>
    <w:rsid w:val="008F7002"/>
    <w:rsid w:val="009347C4"/>
    <w:rsid w:val="009517DE"/>
    <w:rsid w:val="0095301E"/>
    <w:rsid w:val="00971F59"/>
    <w:rsid w:val="00972FD8"/>
    <w:rsid w:val="00977F76"/>
    <w:rsid w:val="0098140C"/>
    <w:rsid w:val="0098460C"/>
    <w:rsid w:val="009918BE"/>
    <w:rsid w:val="009A33F4"/>
    <w:rsid w:val="009A403C"/>
    <w:rsid w:val="009B2A14"/>
    <w:rsid w:val="009B5265"/>
    <w:rsid w:val="009C0D98"/>
    <w:rsid w:val="009C39AB"/>
    <w:rsid w:val="009C70C1"/>
    <w:rsid w:val="009D1BC5"/>
    <w:rsid w:val="009D49B5"/>
    <w:rsid w:val="009F4F78"/>
    <w:rsid w:val="00A1508B"/>
    <w:rsid w:val="00A15CB9"/>
    <w:rsid w:val="00A170AE"/>
    <w:rsid w:val="00A1790D"/>
    <w:rsid w:val="00A2041C"/>
    <w:rsid w:val="00A46B1C"/>
    <w:rsid w:val="00A6394B"/>
    <w:rsid w:val="00A67229"/>
    <w:rsid w:val="00A722B1"/>
    <w:rsid w:val="00A8267E"/>
    <w:rsid w:val="00A86577"/>
    <w:rsid w:val="00A915F2"/>
    <w:rsid w:val="00A93570"/>
    <w:rsid w:val="00A93C42"/>
    <w:rsid w:val="00A9617A"/>
    <w:rsid w:val="00A970AE"/>
    <w:rsid w:val="00AA05B9"/>
    <w:rsid w:val="00AA1A2C"/>
    <w:rsid w:val="00AA223C"/>
    <w:rsid w:val="00AB31F0"/>
    <w:rsid w:val="00AB3257"/>
    <w:rsid w:val="00AC77E9"/>
    <w:rsid w:val="00AF03D3"/>
    <w:rsid w:val="00AF77DA"/>
    <w:rsid w:val="00B056AE"/>
    <w:rsid w:val="00B1441B"/>
    <w:rsid w:val="00B362F7"/>
    <w:rsid w:val="00B6096D"/>
    <w:rsid w:val="00B6666B"/>
    <w:rsid w:val="00B846ED"/>
    <w:rsid w:val="00B9022F"/>
    <w:rsid w:val="00BB0448"/>
    <w:rsid w:val="00BB2AC1"/>
    <w:rsid w:val="00BE2DB3"/>
    <w:rsid w:val="00BF2E98"/>
    <w:rsid w:val="00C04938"/>
    <w:rsid w:val="00C2248A"/>
    <w:rsid w:val="00C47E30"/>
    <w:rsid w:val="00C5049E"/>
    <w:rsid w:val="00C54F53"/>
    <w:rsid w:val="00C61949"/>
    <w:rsid w:val="00C75378"/>
    <w:rsid w:val="00C83301"/>
    <w:rsid w:val="00CA0D01"/>
    <w:rsid w:val="00CD1839"/>
    <w:rsid w:val="00CF7076"/>
    <w:rsid w:val="00D41244"/>
    <w:rsid w:val="00D44697"/>
    <w:rsid w:val="00D47632"/>
    <w:rsid w:val="00D52664"/>
    <w:rsid w:val="00D71751"/>
    <w:rsid w:val="00D759AA"/>
    <w:rsid w:val="00D97338"/>
    <w:rsid w:val="00D97EC6"/>
    <w:rsid w:val="00DA707A"/>
    <w:rsid w:val="00DB742B"/>
    <w:rsid w:val="00DC4504"/>
    <w:rsid w:val="00DC6CD7"/>
    <w:rsid w:val="00E32E99"/>
    <w:rsid w:val="00E36F21"/>
    <w:rsid w:val="00E47CBD"/>
    <w:rsid w:val="00E50D48"/>
    <w:rsid w:val="00E729C7"/>
    <w:rsid w:val="00E83B40"/>
    <w:rsid w:val="00E9601C"/>
    <w:rsid w:val="00EA78B3"/>
    <w:rsid w:val="00EB19AA"/>
    <w:rsid w:val="00EB2AED"/>
    <w:rsid w:val="00EC2C85"/>
    <w:rsid w:val="00EC2E63"/>
    <w:rsid w:val="00F46E44"/>
    <w:rsid w:val="00F61E8C"/>
    <w:rsid w:val="00F636F0"/>
    <w:rsid w:val="00F96D53"/>
    <w:rsid w:val="00FB459D"/>
    <w:rsid w:val="00FC4951"/>
    <w:rsid w:val="00FD5AEC"/>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A1794"/>
  <w15:chartTrackingRefBased/>
  <w15:docId w15:val="{FEE593D0-AC97-4821-A664-E8D3165C4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link w:val="NormalBoldChar"/>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character" w:customStyle="1" w:styleId="Normal6Char">
    <w:name w:val="Normal6 Char"/>
    <w:basedOn w:val="DefaultParagraphFont"/>
    <w:link w:val="Normal6"/>
    <w:locked/>
    <w:rsid w:val="00474386"/>
    <w:rPr>
      <w:sz w:val="24"/>
      <w:lang w:val="fr-FR"/>
    </w:rPr>
  </w:style>
  <w:style w:type="paragraph" w:customStyle="1" w:styleId="Normal6">
    <w:name w:val="Normal6"/>
    <w:basedOn w:val="Normal"/>
    <w:link w:val="Normal6Char"/>
    <w:rsid w:val="00474386"/>
    <w:pPr>
      <w:spacing w:after="120"/>
    </w:pPr>
    <w:rPr>
      <w:lang w:val="fr-FR"/>
    </w:rPr>
  </w:style>
  <w:style w:type="character" w:customStyle="1" w:styleId="NormalBoldChar">
    <w:name w:val="NormalBold Char"/>
    <w:basedOn w:val="DefaultParagraphFont"/>
    <w:link w:val="NormalBold"/>
    <w:locked/>
    <w:rsid w:val="00474386"/>
    <w:rPr>
      <w:b/>
      <w:sz w:val="24"/>
    </w:rPr>
  </w:style>
  <w:style w:type="paragraph" w:customStyle="1" w:styleId="ColumnHeading">
    <w:name w:val="ColumnHeading"/>
    <w:basedOn w:val="Normal"/>
    <w:rsid w:val="00474386"/>
    <w:pPr>
      <w:spacing w:after="240"/>
      <w:jc w:val="center"/>
    </w:pPr>
    <w:rPr>
      <w:i/>
      <w:lang w:val="fr-FR"/>
    </w:rPr>
  </w:style>
  <w:style w:type="paragraph" w:customStyle="1" w:styleId="AMNumberTabs0">
    <w:name w:val="AMNumberTabs"/>
    <w:basedOn w:val="Normal"/>
    <w:rsid w:val="004743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474386"/>
    <w:pPr>
      <w:jc w:val="right"/>
    </w:pPr>
  </w:style>
  <w:style w:type="paragraph" w:styleId="Footer">
    <w:name w:val="footer"/>
    <w:basedOn w:val="Normal"/>
    <w:link w:val="FooterChar"/>
    <w:semiHidden/>
    <w:rsid w:val="00BE2DB3"/>
    <w:pPr>
      <w:tabs>
        <w:tab w:val="center" w:pos="4513"/>
        <w:tab w:val="right" w:pos="9026"/>
      </w:tabs>
    </w:pPr>
  </w:style>
  <w:style w:type="character" w:customStyle="1" w:styleId="FooterChar">
    <w:name w:val="Footer Char"/>
    <w:basedOn w:val="DefaultParagraphFont"/>
    <w:link w:val="Footer"/>
    <w:semiHidden/>
    <w:rsid w:val="00BE2DB3"/>
    <w:rPr>
      <w:sz w:val="24"/>
    </w:rPr>
  </w:style>
  <w:style w:type="paragraph" w:customStyle="1" w:styleId="Normal24a">
    <w:name w:val="Normal24a"/>
    <w:basedOn w:val="Normal"/>
    <w:rsid w:val="00467F8C"/>
    <w:pPr>
      <w:spacing w:after="480"/>
    </w:pPr>
    <w:rPr>
      <w:szCs w:val="24"/>
    </w:rPr>
  </w:style>
  <w:style w:type="paragraph" w:customStyle="1" w:styleId="NormalBoldCenter">
    <w:name w:val="NormalBoldCenter"/>
    <w:basedOn w:val="Normal"/>
    <w:rsid w:val="00467F8C"/>
    <w:pPr>
      <w:jc w:val="center"/>
    </w:pPr>
    <w:rPr>
      <w:b/>
      <w:szCs w:val="24"/>
    </w:rPr>
  </w:style>
  <w:style w:type="paragraph" w:customStyle="1" w:styleId="Footprint12b">
    <w:name w:val="Footprint12b"/>
    <w:basedOn w:val="Normal"/>
    <w:rsid w:val="00467F8C"/>
    <w:pPr>
      <w:spacing w:before="240"/>
    </w:pPr>
    <w:rPr>
      <w:szCs w:val="24"/>
    </w:rPr>
  </w:style>
  <w:style w:type="paragraph" w:customStyle="1" w:styleId="NormalSingle">
    <w:name w:val="NormalSingle"/>
    <w:basedOn w:val="Normal"/>
    <w:qFormat/>
    <w:rsid w:val="00467F8C"/>
    <w:rPr>
      <w:szCs w:val="24"/>
    </w:rPr>
  </w:style>
  <w:style w:type="paragraph" w:styleId="FootnoteText">
    <w:name w:val="footnote text"/>
    <w:basedOn w:val="Normal"/>
    <w:link w:val="FootnoteTextChar"/>
    <w:rsid w:val="00467F8C"/>
    <w:rPr>
      <w:sz w:val="20"/>
    </w:rPr>
  </w:style>
  <w:style w:type="character" w:customStyle="1" w:styleId="FootnoteTextChar">
    <w:name w:val="Footnote Text Char"/>
    <w:basedOn w:val="DefaultParagraphFont"/>
    <w:link w:val="FootnoteText"/>
    <w:rsid w:val="00467F8C"/>
  </w:style>
  <w:style w:type="character" w:styleId="FootnoteReference">
    <w:name w:val="footnote reference"/>
    <w:basedOn w:val="DefaultParagraphFont"/>
    <w:rsid w:val="00467F8C"/>
    <w:rPr>
      <w:vertAlign w:val="superscript"/>
    </w:rPr>
  </w:style>
  <w:style w:type="character" w:styleId="Hyperlink">
    <w:name w:val="Hyperlink"/>
    <w:basedOn w:val="DefaultParagraphFont"/>
    <w:rsid w:val="00467F8C"/>
    <w:rPr>
      <w:color w:val="0563C1" w:themeColor="hyperlink"/>
      <w:u w:val="single"/>
    </w:rPr>
  </w:style>
  <w:style w:type="character" w:styleId="UnresolvedMention">
    <w:name w:val="Unresolved Mention"/>
    <w:basedOn w:val="DefaultParagraphFont"/>
    <w:uiPriority w:val="99"/>
    <w:semiHidden/>
    <w:unhideWhenUsed/>
    <w:rsid w:val="00467F8C"/>
    <w:rPr>
      <w:color w:val="605E5C"/>
      <w:shd w:val="clear" w:color="auto" w:fill="E1DFDD"/>
    </w:rPr>
  </w:style>
  <w:style w:type="paragraph" w:styleId="Revision">
    <w:name w:val="Revision"/>
    <w:hidden/>
    <w:uiPriority w:val="99"/>
    <w:semiHidden/>
    <w:rsid w:val="009C70C1"/>
    <w:rPr>
      <w:sz w:val="24"/>
    </w:rPr>
  </w:style>
  <w:style w:type="character" w:styleId="CommentReference">
    <w:name w:val="annotation reference"/>
    <w:basedOn w:val="DefaultParagraphFont"/>
    <w:rsid w:val="00364EE1"/>
    <w:rPr>
      <w:sz w:val="16"/>
      <w:szCs w:val="16"/>
    </w:rPr>
  </w:style>
  <w:style w:type="paragraph" w:styleId="CommentText">
    <w:name w:val="annotation text"/>
    <w:basedOn w:val="Normal"/>
    <w:link w:val="CommentTextChar"/>
    <w:rsid w:val="00364EE1"/>
    <w:rPr>
      <w:sz w:val="20"/>
    </w:rPr>
  </w:style>
  <w:style w:type="character" w:customStyle="1" w:styleId="CommentTextChar">
    <w:name w:val="Comment Text Char"/>
    <w:basedOn w:val="DefaultParagraphFont"/>
    <w:link w:val="CommentText"/>
    <w:rsid w:val="00364EE1"/>
  </w:style>
  <w:style w:type="paragraph" w:styleId="CommentSubject">
    <w:name w:val="annotation subject"/>
    <w:basedOn w:val="CommentText"/>
    <w:next w:val="CommentText"/>
    <w:link w:val="CommentSubjectChar"/>
    <w:semiHidden/>
    <w:unhideWhenUsed/>
    <w:rsid w:val="00364EE1"/>
    <w:rPr>
      <w:b/>
      <w:bCs/>
    </w:rPr>
  </w:style>
  <w:style w:type="character" w:customStyle="1" w:styleId="CommentSubjectChar">
    <w:name w:val="Comment Subject Char"/>
    <w:basedOn w:val="CommentTextChar"/>
    <w:link w:val="CommentSubject"/>
    <w:semiHidden/>
    <w:rsid w:val="00364EE1"/>
    <w:rPr>
      <w:b/>
      <w:bCs/>
    </w:rPr>
  </w:style>
  <w:style w:type="character" w:styleId="FollowedHyperlink">
    <w:name w:val="FollowedHyperlink"/>
    <w:basedOn w:val="DefaultParagraphFont"/>
    <w:rsid w:val="00434F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494044">
      <w:bodyDiv w:val="1"/>
      <w:marLeft w:val="0"/>
      <w:marRight w:val="0"/>
      <w:marTop w:val="0"/>
      <w:marBottom w:val="0"/>
      <w:divBdr>
        <w:top w:val="none" w:sz="0" w:space="0" w:color="auto"/>
        <w:left w:val="none" w:sz="0" w:space="0" w:color="auto"/>
        <w:bottom w:val="none" w:sz="0" w:space="0" w:color="auto"/>
        <w:right w:val="none" w:sz="0" w:space="0" w:color="auto"/>
      </w:divBdr>
    </w:div>
    <w:div w:id="293218800">
      <w:bodyDiv w:val="1"/>
      <w:marLeft w:val="0"/>
      <w:marRight w:val="0"/>
      <w:marTop w:val="0"/>
      <w:marBottom w:val="0"/>
      <w:divBdr>
        <w:top w:val="none" w:sz="0" w:space="0" w:color="auto"/>
        <w:left w:val="none" w:sz="0" w:space="0" w:color="auto"/>
        <w:bottom w:val="none" w:sz="0" w:space="0" w:color="auto"/>
        <w:right w:val="none" w:sz="0" w:space="0" w:color="auto"/>
      </w:divBdr>
    </w:div>
    <w:div w:id="381712052">
      <w:bodyDiv w:val="1"/>
      <w:marLeft w:val="0"/>
      <w:marRight w:val="0"/>
      <w:marTop w:val="0"/>
      <w:marBottom w:val="0"/>
      <w:divBdr>
        <w:top w:val="none" w:sz="0" w:space="0" w:color="auto"/>
        <w:left w:val="none" w:sz="0" w:space="0" w:color="auto"/>
        <w:bottom w:val="none" w:sz="0" w:space="0" w:color="auto"/>
        <w:right w:val="none" w:sz="0" w:space="0" w:color="auto"/>
      </w:divBdr>
    </w:div>
    <w:div w:id="618297473">
      <w:bodyDiv w:val="1"/>
      <w:marLeft w:val="0"/>
      <w:marRight w:val="0"/>
      <w:marTop w:val="0"/>
      <w:marBottom w:val="0"/>
      <w:divBdr>
        <w:top w:val="none" w:sz="0" w:space="0" w:color="auto"/>
        <w:left w:val="none" w:sz="0" w:space="0" w:color="auto"/>
        <w:bottom w:val="none" w:sz="0" w:space="0" w:color="auto"/>
        <w:right w:val="none" w:sz="0" w:space="0" w:color="auto"/>
      </w:divBdr>
    </w:div>
    <w:div w:id="146435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data.europa.eu/eli/reg/2019/943/oj"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C/2024/6341/oj" TargetMode="Externa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04B76-D53E-4DB2-8DB0-BCC09784A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2300</Words>
  <Characters>17757</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20017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PESSOA FERREIRA Maria Clara</dc:creator>
  <cp:keywords/>
  <dc:description/>
  <cp:lastModifiedBy>CINCIA Richard Denis</cp:lastModifiedBy>
  <cp:revision>2</cp:revision>
  <cp:lastPrinted>2026-03-05T11:18:00Z</cp:lastPrinted>
  <dcterms:created xsi:type="dcterms:W3CDTF">2026-03-06T14:14:00Z</dcterms:created>
  <dcterms:modified xsi:type="dcterms:W3CDTF">2026-03-06T14:14:00Z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1330813</vt:lpwstr>
  </property>
  <property fmtid="{D5CDD505-2E9C-101B-9397-08002B2CF9AE}" pid="6" name="&lt;Type&gt;">
    <vt:lpwstr>PA</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PA\1330813EN.docx</vt:lpwstr>
  </property>
  <property fmtid="{D5CDD505-2E9C-101B-9397-08002B2CF9AE}" pid="11" name="PE number">
    <vt:lpwstr>779.396</vt:lpwstr>
  </property>
  <property fmtid="{D5CDD505-2E9C-101B-9397-08002B2CF9AE}" pid="12" name="SendToEpades">
    <vt:lpwstr>OK(AMNUM) - 2026/03/03 14:35</vt:lpwstr>
  </property>
  <property fmtid="{D5CDD505-2E9C-101B-9397-08002B2CF9AE}" pid="13" name="Bookout">
    <vt:lpwstr>OK - 2026/03/05 17:07</vt:lpwstr>
  </property>
</Properties>
</file>