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E57B3F" w:rsidRPr="00FA58F4" w14:paraId="6AD5549B" w14:textId="77777777" w:rsidTr="00C85D0F">
        <w:trPr>
          <w:trHeight w:hRule="exact" w:val="1418"/>
        </w:trPr>
        <w:tc>
          <w:tcPr>
            <w:tcW w:w="6804" w:type="dxa"/>
            <w:shd w:val="clear" w:color="auto" w:fill="auto"/>
            <w:vAlign w:val="center"/>
          </w:tcPr>
          <w:p w14:paraId="1CEE917E" w14:textId="77777777" w:rsidR="00BA3E40" w:rsidRPr="00FA58F4" w:rsidRDefault="00FA58F4" w:rsidP="00C85D0F">
            <w:pPr>
              <w:pStyle w:val="EPName"/>
            </w:pPr>
            <w:r w:rsidRPr="00FA58F4">
              <w:t>European Parliament</w:t>
            </w:r>
          </w:p>
          <w:p w14:paraId="075043FA" w14:textId="77777777" w:rsidR="00BA3E40" w:rsidRPr="00FA58F4" w:rsidRDefault="00FA58F4" w:rsidP="00C85D0F">
            <w:pPr>
              <w:pStyle w:val="EPTerm"/>
            </w:pPr>
            <w:r w:rsidRPr="00FA58F4">
              <w:t>2024-2029</w:t>
            </w:r>
          </w:p>
        </w:tc>
        <w:tc>
          <w:tcPr>
            <w:tcW w:w="2268" w:type="dxa"/>
            <w:shd w:val="clear" w:color="auto" w:fill="auto"/>
          </w:tcPr>
          <w:p w14:paraId="2D4C7FF3" w14:textId="77777777" w:rsidR="00BA3E40" w:rsidRPr="00FA58F4" w:rsidRDefault="00FA58F4" w:rsidP="00C85D0F">
            <w:pPr>
              <w:pStyle w:val="EPLogo"/>
            </w:pPr>
            <w:r w:rsidRPr="00FA58F4">
              <w:rPr>
                <w:noProof/>
              </w:rPr>
              <w:drawing>
                <wp:inline distT="0" distB="0" distL="0" distR="0" wp14:anchorId="6135DEED" wp14:editId="6AB60EC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51BBB84" w14:textId="77777777" w:rsidR="00F24D40" w:rsidRPr="00FA58F4" w:rsidRDefault="00F24D40" w:rsidP="00F24D40">
      <w:pPr>
        <w:pStyle w:val="LineTop"/>
      </w:pPr>
    </w:p>
    <w:p w14:paraId="63F57E82" w14:textId="77777777" w:rsidR="00F24D40" w:rsidRPr="00FA58F4" w:rsidRDefault="00FA58F4" w:rsidP="00F24D40">
      <w:pPr>
        <w:pStyle w:val="EPBody"/>
      </w:pPr>
      <w:r w:rsidRPr="00FA58F4">
        <w:rPr>
          <w:rStyle w:val="HideTWBExt"/>
          <w:i w:val="0"/>
          <w:szCs w:val="24"/>
        </w:rPr>
        <w:t>&lt;Commission&gt;</w:t>
      </w:r>
      <w:r w:rsidRPr="00FA58F4">
        <w:rPr>
          <w:rStyle w:val="HideTWBInt"/>
          <w:i w:val="0"/>
          <w:szCs w:val="24"/>
        </w:rPr>
        <w:t>{PECH}</w:t>
      </w:r>
      <w:r w:rsidRPr="00FA58F4">
        <w:t>Committee on Fisheries</w:t>
      </w:r>
      <w:r w:rsidRPr="00FA58F4">
        <w:rPr>
          <w:rStyle w:val="HideTWBExt"/>
          <w:i w:val="0"/>
          <w:szCs w:val="24"/>
        </w:rPr>
        <w:t>&lt;/Commission&gt;</w:t>
      </w:r>
    </w:p>
    <w:p w14:paraId="5C032CF9" w14:textId="77777777" w:rsidR="00F24D40" w:rsidRPr="00FA58F4" w:rsidRDefault="00F24D40" w:rsidP="00F24D40">
      <w:pPr>
        <w:pStyle w:val="LineBottom"/>
      </w:pPr>
    </w:p>
    <w:p w14:paraId="00E12DF1" w14:textId="77777777" w:rsidR="00DB56E4" w:rsidRPr="00FA58F4" w:rsidRDefault="00FA58F4" w:rsidP="00DB56E4">
      <w:pPr>
        <w:pStyle w:val="CoverReference"/>
      </w:pPr>
      <w:r w:rsidRPr="00FA58F4">
        <w:rPr>
          <w:rStyle w:val="HideTWBExt"/>
          <w:b w:val="0"/>
          <w:szCs w:val="24"/>
        </w:rPr>
        <w:t>&lt;RefProc&gt;</w:t>
      </w:r>
      <w:r w:rsidRPr="00FA58F4">
        <w:t>2025/0545</w:t>
      </w:r>
      <w:r w:rsidRPr="00FA58F4">
        <w:rPr>
          <w:rStyle w:val="HideTWBExt"/>
          <w:b w:val="0"/>
          <w:szCs w:val="24"/>
        </w:rPr>
        <w:t>&lt;/RefProc&gt;&lt;RefTypeProc&gt;</w:t>
      </w:r>
      <w:r w:rsidRPr="00FA58F4">
        <w:t>(COD)</w:t>
      </w:r>
      <w:r w:rsidRPr="00FA58F4">
        <w:rPr>
          <w:rStyle w:val="HideTWBExt"/>
          <w:b w:val="0"/>
          <w:szCs w:val="24"/>
        </w:rPr>
        <w:t>&lt;/RefTypeProc&gt;</w:t>
      </w:r>
    </w:p>
    <w:p w14:paraId="59AC3617" w14:textId="77777777" w:rsidR="00DB56E4" w:rsidRPr="00FA58F4" w:rsidRDefault="00FA58F4" w:rsidP="00DB56E4">
      <w:pPr>
        <w:pStyle w:val="CoverDate"/>
      </w:pPr>
      <w:r w:rsidRPr="00FA58F4">
        <w:rPr>
          <w:rStyle w:val="HideTWBExt"/>
        </w:rPr>
        <w:t>&lt;Date&gt;</w:t>
      </w:r>
      <w:r w:rsidRPr="00FA58F4">
        <w:rPr>
          <w:rStyle w:val="HideTWBInt"/>
        </w:rPr>
        <w:t>{20/04/2026}</w:t>
      </w:r>
      <w:r w:rsidRPr="00FA58F4">
        <w:t>20.4.2026</w:t>
      </w:r>
      <w:r w:rsidRPr="00FA58F4">
        <w:rPr>
          <w:rStyle w:val="HideTWBExt"/>
        </w:rPr>
        <w:t>&lt;/Date&gt;</w:t>
      </w:r>
    </w:p>
    <w:p w14:paraId="3EA3EB65" w14:textId="77777777" w:rsidR="00DB56E4" w:rsidRPr="00FA58F4" w:rsidRDefault="00FA58F4" w:rsidP="00DB56E4">
      <w:pPr>
        <w:pStyle w:val="CoverDocType24a"/>
      </w:pPr>
      <w:r w:rsidRPr="00FA58F4">
        <w:rPr>
          <w:rStyle w:val="HideTWBExt"/>
          <w:b w:val="0"/>
          <w:szCs w:val="24"/>
        </w:rPr>
        <w:t>&lt;TitreType&gt;</w:t>
      </w:r>
      <w:r w:rsidRPr="00FA58F4">
        <w:t>DRAFT OPINION</w:t>
      </w:r>
      <w:r w:rsidRPr="00FA58F4">
        <w:rPr>
          <w:rStyle w:val="HideTWBExt"/>
          <w:b w:val="0"/>
          <w:szCs w:val="24"/>
        </w:rPr>
        <w:t>&lt;/TitreType&gt;</w:t>
      </w:r>
    </w:p>
    <w:p w14:paraId="318A5B3B" w14:textId="77777777" w:rsidR="00DB56E4" w:rsidRPr="00FA58F4" w:rsidRDefault="00FA58F4" w:rsidP="00DB56E4">
      <w:pPr>
        <w:pStyle w:val="CoverNormal24a"/>
      </w:pPr>
      <w:r w:rsidRPr="00FA58F4">
        <w:rPr>
          <w:rStyle w:val="HideTWBExt"/>
        </w:rPr>
        <w:t>&lt;CommissionResp&gt;</w:t>
      </w:r>
      <w:r w:rsidRPr="00FA58F4">
        <w:t>of the Committee on Fisheries</w:t>
      </w:r>
      <w:r w:rsidRPr="00FA58F4">
        <w:rPr>
          <w:rStyle w:val="HideTWBExt"/>
        </w:rPr>
        <w:t>&lt;/CommissionResp&gt;</w:t>
      </w:r>
    </w:p>
    <w:p w14:paraId="23DAC299" w14:textId="77777777" w:rsidR="00DB56E4" w:rsidRPr="00FA58F4" w:rsidRDefault="00FA58F4" w:rsidP="00DB56E4">
      <w:pPr>
        <w:pStyle w:val="CoverNormal24a"/>
      </w:pPr>
      <w:r w:rsidRPr="00FA58F4">
        <w:rPr>
          <w:rStyle w:val="HideTWBExt"/>
        </w:rPr>
        <w:t>&lt;CommissionInt&gt;</w:t>
      </w:r>
      <w:r w:rsidRPr="00FA58F4">
        <w:t>for the Committee on Budgets and the Committee on Budgetary Control</w:t>
      </w:r>
      <w:r w:rsidRPr="00FA58F4">
        <w:rPr>
          <w:rStyle w:val="HideTWBExt"/>
        </w:rPr>
        <w:t>&lt;/CommissionInt&gt;</w:t>
      </w:r>
    </w:p>
    <w:p w14:paraId="1A682B18" w14:textId="77777777" w:rsidR="00DB56E4" w:rsidRPr="00FA58F4" w:rsidRDefault="00FA58F4" w:rsidP="00DB56E4">
      <w:pPr>
        <w:pStyle w:val="CoverNormal"/>
      </w:pPr>
      <w:r w:rsidRPr="00FA58F4">
        <w:rPr>
          <w:rStyle w:val="HideTWBExt"/>
        </w:rPr>
        <w:t>&lt;Titre&gt;</w:t>
      </w:r>
      <w:r w:rsidRPr="00FA58F4">
        <w:t>on the proposal for a regulation of the European Parliament and of the Council establishing a budget expenditure tracking and performance framework and other horizontal rules for the Union programmes and activities</w:t>
      </w:r>
      <w:r w:rsidRPr="00FA58F4">
        <w:rPr>
          <w:rStyle w:val="HideTWBExt"/>
        </w:rPr>
        <w:t>&lt;/Titre&gt;</w:t>
      </w:r>
    </w:p>
    <w:p w14:paraId="294A0472" w14:textId="77777777" w:rsidR="00DB56E4" w:rsidRPr="005577BA" w:rsidRDefault="00FA58F4" w:rsidP="00DB56E4">
      <w:pPr>
        <w:pStyle w:val="CoverNormal24a"/>
        <w:rPr>
          <w:lang w:val="fr-BE"/>
        </w:rPr>
      </w:pPr>
      <w:r w:rsidRPr="005577BA">
        <w:rPr>
          <w:rStyle w:val="HideTWBExt"/>
          <w:lang w:val="fr-BE"/>
        </w:rPr>
        <w:t>&lt;DocRef&gt;</w:t>
      </w:r>
      <w:r w:rsidRPr="005577BA">
        <w:rPr>
          <w:lang w:val="fr-BE"/>
        </w:rPr>
        <w:t>(COM(2025)0545 – C10</w:t>
      </w:r>
      <w:r w:rsidRPr="005577BA">
        <w:rPr>
          <w:lang w:val="fr-BE"/>
        </w:rPr>
        <w:noBreakHyphen/>
        <w:t>0166/2025 – 2025/0545(COD))</w:t>
      </w:r>
      <w:r w:rsidRPr="005577BA">
        <w:rPr>
          <w:rStyle w:val="HideTWBExt"/>
          <w:lang w:val="fr-BE"/>
        </w:rPr>
        <w:t>&lt;/DocRef&gt;</w:t>
      </w:r>
    </w:p>
    <w:p w14:paraId="17996342" w14:textId="77777777" w:rsidR="00DB56E4" w:rsidRPr="005577BA" w:rsidRDefault="00FA58F4" w:rsidP="00DB56E4">
      <w:pPr>
        <w:pStyle w:val="CoverNormal24a"/>
        <w:rPr>
          <w:lang w:val="fr-BE"/>
        </w:rPr>
      </w:pPr>
      <w:r w:rsidRPr="005577BA">
        <w:rPr>
          <w:lang w:val="fr-BE"/>
        </w:rPr>
        <w:t xml:space="preserve">Rapporteur for opinion: </w:t>
      </w:r>
      <w:r w:rsidRPr="005577BA">
        <w:rPr>
          <w:rStyle w:val="HideTWBExt"/>
          <w:lang w:val="fr-BE"/>
        </w:rPr>
        <w:t>&lt;Depute&gt;</w:t>
      </w:r>
      <w:r w:rsidRPr="005577BA">
        <w:rPr>
          <w:lang w:val="fr-BE"/>
        </w:rPr>
        <w:t>Isabelle Le Callennec</w:t>
      </w:r>
      <w:r w:rsidRPr="005577BA">
        <w:rPr>
          <w:rStyle w:val="HideTWBExt"/>
          <w:lang w:val="fr-BE"/>
        </w:rPr>
        <w:t>&lt;/Depute&gt;</w:t>
      </w:r>
    </w:p>
    <w:p w14:paraId="72818648" w14:textId="77777777" w:rsidR="00487596" w:rsidRPr="005577BA" w:rsidRDefault="00487596" w:rsidP="00487596">
      <w:pPr>
        <w:pStyle w:val="CoverNormal"/>
        <w:rPr>
          <w:lang w:val="fr-BE"/>
        </w:rPr>
      </w:pPr>
    </w:p>
    <w:p w14:paraId="6E0977E8" w14:textId="77777777" w:rsidR="00DB56E4" w:rsidRPr="00FA58F4" w:rsidRDefault="00FA58F4" w:rsidP="0004474F">
      <w:pPr>
        <w:tabs>
          <w:tab w:val="center" w:pos="4677"/>
        </w:tabs>
      </w:pPr>
      <w:r w:rsidRPr="005577BA">
        <w:br w:type="page"/>
      </w:r>
      <w:r w:rsidRPr="00FA58F4">
        <w:lastRenderedPageBreak/>
        <w:t>PA_Legam</w:t>
      </w:r>
    </w:p>
    <w:p w14:paraId="7C49F3F1" w14:textId="77777777" w:rsidR="00DB56E4" w:rsidRPr="00FA58F4" w:rsidRDefault="00FA58F4" w:rsidP="00DB56E4">
      <w:pPr>
        <w:pStyle w:val="PageHeadingNotTOC"/>
      </w:pPr>
      <w:r w:rsidRPr="00FA58F4">
        <w:br w:type="page"/>
        <w:t>SHORT JUSTIFICATION</w:t>
      </w:r>
    </w:p>
    <w:p w14:paraId="3C205DB6" w14:textId="77777777" w:rsidR="00E2262F" w:rsidRPr="00FA58F4" w:rsidRDefault="00FA58F4" w:rsidP="0047020C">
      <w:pPr>
        <w:jc w:val="both"/>
      </w:pPr>
      <w:r w:rsidRPr="00FA58F4">
        <w:t>The Rapporteur strongly believes that the proposed regulation should serve as a genuine instrument of simplification that improves access to funding for end beneficiaries. In the light of major structural challenges such as market volatility, geopolitical instability, climate change, usage conflicts and unfair competition, it is paramount that the regulation helps fisheries to become more competitive and improves the way in which funding is taken up, used and monitored, without creating additional administrative burdens.</w:t>
      </w:r>
    </w:p>
    <w:p w14:paraId="40B7DE04" w14:textId="77777777" w:rsidR="00E2262F" w:rsidRPr="00FA58F4" w:rsidRDefault="00E2262F" w:rsidP="0047020C">
      <w:pPr>
        <w:jc w:val="both"/>
      </w:pPr>
    </w:p>
    <w:p w14:paraId="68CD238E" w14:textId="77777777" w:rsidR="00E2262F" w:rsidRPr="00FA58F4" w:rsidRDefault="00FA58F4" w:rsidP="0047020C">
      <w:pPr>
        <w:jc w:val="both"/>
      </w:pPr>
      <w:r w:rsidRPr="00FA58F4">
        <w:t>The Rapporteur is adamant that the proposal should under no circumstances make life more complex or burdensome for fisheries operators, including with regard to eligibility criteria. After all, the sector is already heavily regulated by the common fisheries policy and sector-specific provisions under the multiannual financial framework. Performance should remain a results-based driver of operational efficiency, as opposed to yet another constraint that is far removed from the realities of people’s lives.</w:t>
      </w:r>
    </w:p>
    <w:p w14:paraId="20D9F234" w14:textId="77777777" w:rsidR="00E2262F" w:rsidRPr="00FA58F4" w:rsidRDefault="00E2262F" w:rsidP="0047020C">
      <w:pPr>
        <w:jc w:val="both"/>
      </w:pPr>
    </w:p>
    <w:p w14:paraId="642D72C8" w14:textId="77777777" w:rsidR="00E2262F" w:rsidRPr="00FA58F4" w:rsidRDefault="00FA58F4" w:rsidP="0047020C">
      <w:pPr>
        <w:jc w:val="both"/>
      </w:pPr>
      <w:r w:rsidRPr="00FA58F4">
        <w:t>Furthermore, the Rapporteur believes that Parliament should play its full part as co-legislator once again. Given the importance of this regulation, all references to delegated acts or guidance should be removed. Consensus between Parliament and the Council should be sought if any changes are to be made to the legislation.</w:t>
      </w:r>
    </w:p>
    <w:p w14:paraId="3E993DD8" w14:textId="77777777" w:rsidR="00AE3D04" w:rsidRPr="00FA58F4" w:rsidRDefault="00AE3D04" w:rsidP="0047020C">
      <w:pPr>
        <w:jc w:val="both"/>
      </w:pPr>
    </w:p>
    <w:p w14:paraId="17E6637C" w14:textId="77777777" w:rsidR="00E2262F" w:rsidRPr="00FA58F4" w:rsidRDefault="00FA58F4" w:rsidP="0047020C">
      <w:pPr>
        <w:jc w:val="both"/>
      </w:pPr>
      <w:r w:rsidRPr="00FA58F4">
        <w:t>In the interests of simplification and clarity, and in line with the recommendations of the European Court of Auditors, the Rapporteur strongly believes that the annex should be closely aligned with the actual regulation in order to prevent differing interpretations and ensure that the legislation is implemented consistently by the beneficiaries. In that context, she stresses that the dual priorities of climate action and environmental objectives should be clearly and cogently reflected in the performance framework provisions and annex. This should be done by merging climate change mitigation, adaptation and resilience under a single column on climate action in order to provide greater clarity and simplicity for beneficiaries.</w:t>
      </w:r>
    </w:p>
    <w:p w14:paraId="7C83419E" w14:textId="77777777" w:rsidR="00E2262F" w:rsidRPr="00FA58F4" w:rsidRDefault="00E2262F" w:rsidP="0047020C">
      <w:pPr>
        <w:jc w:val="both"/>
      </w:pPr>
    </w:p>
    <w:p w14:paraId="527945BB" w14:textId="77777777" w:rsidR="00E2262F" w:rsidRPr="00FA58F4" w:rsidRDefault="00FA58F4" w:rsidP="0047020C">
      <w:pPr>
        <w:jc w:val="both"/>
      </w:pPr>
      <w:r w:rsidRPr="00FA58F4">
        <w:t>The Rapporteur believes that it would be legitimate to exempt fisheries from the do no significant harm principle. As it is, applying the principle would deliver no added value for the environment, as the common fisheries policy already provides a comprehensive and rigorous framework for fisheries activities; the climate action and environmental objectives principles are quite enough.</w:t>
      </w:r>
    </w:p>
    <w:p w14:paraId="1174F02D" w14:textId="77777777" w:rsidR="00E2262F" w:rsidRPr="00FA58F4" w:rsidRDefault="00E2262F" w:rsidP="0047020C">
      <w:pPr>
        <w:jc w:val="both"/>
      </w:pPr>
    </w:p>
    <w:p w14:paraId="4E2EAEA3" w14:textId="77777777" w:rsidR="00E2262F" w:rsidRPr="00FA58F4" w:rsidRDefault="00FA58F4" w:rsidP="0047020C">
      <w:pPr>
        <w:jc w:val="both"/>
      </w:pPr>
      <w:r w:rsidRPr="00FA58F4">
        <w:t>The Rapporteur also believes that the gender equality requirement should be applied in a commensurate manner and tailored to the specific features of each sector. This would include fisheries, which is already facing rather pressing challenges around generational renewal and attracting new workers. Gender equality should not be used as a pretext to exclude projects that satisfy every other criterion, including environmental and social criteria.</w:t>
      </w:r>
    </w:p>
    <w:p w14:paraId="6FEE7735" w14:textId="77777777" w:rsidR="00E2262F" w:rsidRPr="00FA58F4" w:rsidRDefault="00E2262F" w:rsidP="0047020C">
      <w:pPr>
        <w:jc w:val="both"/>
      </w:pPr>
    </w:p>
    <w:p w14:paraId="2A601DD9" w14:textId="77777777" w:rsidR="00E2262F" w:rsidRPr="00FA58F4" w:rsidRDefault="00FA58F4" w:rsidP="0047020C">
      <w:pPr>
        <w:jc w:val="both"/>
      </w:pPr>
      <w:r w:rsidRPr="00FA58F4">
        <w:t>Finally, the Rapporteur believes that it is essential to put competitiveness back at the forefront of the performance framework. In the light of the Draghi and Letta reports, it would appear essential to incorporate competitiveness monitoring as a horizontal principle across all multiannual financial framework funds in order to bolster the Union’s economic resilience and support sectors of strategic interest in an increasingly competitive global context. The EU’s security and food sovereignty are at stake here, and should therefore be treated as strategic priorities akin to defence or energy.</w:t>
      </w:r>
    </w:p>
    <w:p w14:paraId="4465CF65" w14:textId="77777777" w:rsidR="00DB56E4" w:rsidRPr="00FA58F4" w:rsidRDefault="00DB56E4" w:rsidP="00DB56E4">
      <w:pPr>
        <w:pStyle w:val="Normal12a"/>
      </w:pPr>
    </w:p>
    <w:p w14:paraId="10D22D10" w14:textId="77777777" w:rsidR="00DB56E4" w:rsidRPr="00FA58F4" w:rsidRDefault="00FA58F4" w:rsidP="00DB56E4">
      <w:pPr>
        <w:pStyle w:val="AmHeadingPA"/>
      </w:pPr>
      <w:r w:rsidRPr="00FA58F4">
        <w:t>AMENDMENTS</w:t>
      </w:r>
    </w:p>
    <w:p w14:paraId="6A176A58" w14:textId="77777777" w:rsidR="00DB56E4" w:rsidRPr="00FA58F4" w:rsidRDefault="00FA58F4" w:rsidP="001E3AC4">
      <w:pPr>
        <w:pStyle w:val="Normal12a"/>
      </w:pPr>
      <w:bookmarkStart w:id="0" w:name="IntroA"/>
      <w:r w:rsidRPr="00FA58F4">
        <w:t>The Committee on Fisheries submits the following to the Committee on Budgets and the Committee on Budgetary Control, as the committees responsible:</w:t>
      </w:r>
    </w:p>
    <w:p w14:paraId="1F57A044" w14:textId="77777777" w:rsidR="00DB56E4" w:rsidRPr="00FA58F4" w:rsidRDefault="00FA58F4" w:rsidP="00DB56E4">
      <w:pPr>
        <w:pStyle w:val="AmNumberTabs"/>
        <w:keepNext/>
      </w:pPr>
      <w:bookmarkStart w:id="1" w:name="IntroB"/>
      <w:bookmarkEnd w:id="0"/>
      <w:r w:rsidRPr="00FA58F4">
        <w:rPr>
          <w:rStyle w:val="HideTWBExt"/>
          <w:b w:val="0"/>
          <w:szCs w:val="24"/>
        </w:rPr>
        <w:t>&lt;RepeatBlock-Amend&gt;</w:t>
      </w:r>
      <w:bookmarkStart w:id="2" w:name="restart"/>
      <w:bookmarkEnd w:id="1"/>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1</w:t>
      </w:r>
      <w:r w:rsidRPr="00FA58F4">
        <w:rPr>
          <w:rStyle w:val="HideTWBExt"/>
          <w:b w:val="0"/>
          <w:szCs w:val="24"/>
        </w:rPr>
        <w:t>&lt;/NumAm&gt;</w:t>
      </w:r>
    </w:p>
    <w:p w14:paraId="7FAC1290" w14:textId="77777777" w:rsidR="00DB56E4" w:rsidRPr="00FA58F4" w:rsidRDefault="00FA58F4" w:rsidP="00DB56E4">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0751118E" w14:textId="77777777" w:rsidR="00DB56E4" w:rsidRPr="00FA58F4" w:rsidRDefault="00FA58F4" w:rsidP="00DB56E4">
      <w:pPr>
        <w:pStyle w:val="NormalBold"/>
        <w:keepNext/>
      </w:pPr>
      <w:r w:rsidRPr="00FA58F4">
        <w:rPr>
          <w:rStyle w:val="HideTWBExt"/>
          <w:b w:val="0"/>
          <w:szCs w:val="24"/>
        </w:rPr>
        <w:t>&lt;Article&gt;</w:t>
      </w:r>
      <w:r w:rsidRPr="00FA58F4">
        <w:t>Recital 1</w:t>
      </w:r>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4AF9272C" w14:textId="77777777" w:rsidTr="00DB56E4">
        <w:trPr>
          <w:jc w:val="center"/>
        </w:trPr>
        <w:tc>
          <w:tcPr>
            <w:tcW w:w="9752" w:type="dxa"/>
            <w:gridSpan w:val="2"/>
          </w:tcPr>
          <w:p w14:paraId="4C1B3626" w14:textId="77777777" w:rsidR="00DB56E4" w:rsidRPr="00FA58F4" w:rsidRDefault="00DB56E4" w:rsidP="00DB56E4">
            <w:pPr>
              <w:keepNext/>
            </w:pPr>
          </w:p>
        </w:tc>
      </w:tr>
      <w:tr w:rsidR="00FA58F4" w:rsidRPr="00FA58F4" w14:paraId="17BC9D22" w14:textId="77777777" w:rsidTr="00DB56E4">
        <w:trPr>
          <w:jc w:val="center"/>
        </w:trPr>
        <w:tc>
          <w:tcPr>
            <w:tcW w:w="4876" w:type="dxa"/>
          </w:tcPr>
          <w:p w14:paraId="536094E1" w14:textId="77777777" w:rsidR="00DB56E4" w:rsidRPr="00FA58F4" w:rsidRDefault="00FA58F4" w:rsidP="00DB56E4">
            <w:pPr>
              <w:pStyle w:val="AmColumnHeading"/>
              <w:keepNext/>
            </w:pPr>
            <w:r w:rsidRPr="00FA58F4">
              <w:t>Text proposed by the Commission</w:t>
            </w:r>
          </w:p>
        </w:tc>
        <w:tc>
          <w:tcPr>
            <w:tcW w:w="4876" w:type="dxa"/>
          </w:tcPr>
          <w:p w14:paraId="3B3C6A09" w14:textId="77777777" w:rsidR="00DB56E4" w:rsidRPr="00FA58F4" w:rsidRDefault="00FA58F4" w:rsidP="00DB56E4">
            <w:pPr>
              <w:pStyle w:val="AmColumnHeading"/>
              <w:keepNext/>
            </w:pPr>
            <w:r w:rsidRPr="00FA58F4">
              <w:t>Amendment</w:t>
            </w:r>
          </w:p>
        </w:tc>
      </w:tr>
      <w:tr w:rsidR="00FA58F4" w:rsidRPr="00FA58F4" w14:paraId="310A6443" w14:textId="77777777" w:rsidTr="00DB56E4">
        <w:trPr>
          <w:jc w:val="center"/>
        </w:trPr>
        <w:tc>
          <w:tcPr>
            <w:tcW w:w="4876" w:type="dxa"/>
          </w:tcPr>
          <w:p w14:paraId="39E4EE3B" w14:textId="77777777" w:rsidR="00DB56E4" w:rsidRPr="00FA58F4" w:rsidRDefault="00FA58F4" w:rsidP="00DB56E4">
            <w:pPr>
              <w:pStyle w:val="Normal6a"/>
            </w:pPr>
            <w:r w:rsidRPr="00FA58F4">
              <w:t>(1)</w:t>
            </w:r>
            <w:r w:rsidRPr="00FA58F4">
              <w:tab/>
              <w:t>This Regulation aims to lay down the elements for both an expenditure tracking and a performance framework applicable to the implementation of expenditure appropriate to each method of implementation and complementing the rules of Regulation (EU, Euratom) 2024/2509 of the European Parliament and of the Council</w:t>
            </w:r>
            <w:r w:rsidRPr="00FA58F4">
              <w:rPr>
                <w:rStyle w:val="Sup"/>
              </w:rPr>
              <w:t>3</w:t>
            </w:r>
            <w:r w:rsidRPr="00FA58F4">
              <w:t xml:space="preserve"> on the financial rules applicable to the general budget of the Union (the ‘budget’) as part of the financial rules within the meaning of Article 322(1), point (a), of the Treaty on the Functioning of the European Union (TFEU). In particular, rules should be established on monitoring of budget spending, on monitoring and reporting on the performance of Union programmes and activities, as well as rules on evaluation of the programmes and activities. This Regulation also aims to set out common rules </w:t>
            </w:r>
            <w:r w:rsidRPr="00FA58F4">
              <w:rPr>
                <w:b/>
                <w:bCs/>
                <w:i/>
                <w:iCs/>
              </w:rPr>
              <w:t>to ensure a uniform application of the ‘do no significant harm’ and gender equality principles; as well as other common rules applicable</w:t>
            </w:r>
            <w:r w:rsidRPr="00FA58F4">
              <w:t xml:space="preserve"> across the budget such as those for establishing a Single Gateway, and rules on information, communication and visibility. </w:t>
            </w:r>
            <w:r w:rsidRPr="00FA58F4">
              <w:rPr>
                <w:b/>
                <w:bCs/>
                <w:i/>
                <w:iCs/>
              </w:rPr>
              <w:t>The Commission</w:t>
            </w:r>
            <w:r w:rsidRPr="00FA58F4">
              <w:t xml:space="preserve"> may </w:t>
            </w:r>
            <w:r w:rsidRPr="00FA58F4">
              <w:rPr>
                <w:b/>
                <w:bCs/>
                <w:i/>
                <w:iCs/>
              </w:rPr>
              <w:t>put in place</w:t>
            </w:r>
            <w:r w:rsidRPr="00FA58F4">
              <w:t xml:space="preserve"> additional elements for monitoring and reporting, including relevant indicators, for the purpose of measuring the impact of Union policies and actions more widely.</w:t>
            </w:r>
          </w:p>
        </w:tc>
        <w:tc>
          <w:tcPr>
            <w:tcW w:w="4876" w:type="dxa"/>
          </w:tcPr>
          <w:p w14:paraId="1E940ED9" w14:textId="77777777" w:rsidR="00DB56E4" w:rsidRPr="00FA58F4" w:rsidRDefault="00FA58F4" w:rsidP="00DB56E4">
            <w:pPr>
              <w:pStyle w:val="Normal6a"/>
              <w:rPr>
                <w:szCs w:val="24"/>
              </w:rPr>
            </w:pPr>
            <w:r w:rsidRPr="00FA58F4">
              <w:t>(1)</w:t>
            </w:r>
            <w:r w:rsidRPr="00FA58F4">
              <w:tab/>
              <w:t>This Regulation aims to lay down the elements for both an expenditure tracking and a performance framework applicable to the implementation of expenditure appropriate to each method of implementation and complementing the rules of Regulation (EU, Euratom) 2024/2509 of the European Parliament and of the Council</w:t>
            </w:r>
            <w:r w:rsidRPr="00FA58F4">
              <w:rPr>
                <w:rStyle w:val="Sup"/>
              </w:rPr>
              <w:t>3</w:t>
            </w:r>
            <w:r w:rsidRPr="00FA58F4">
              <w:t xml:space="preserve"> on the financial rules applicable to the general budget of the Union (the ‘budget’) as part of the financial rules within the meaning of Article 322(1), point (a), of the Treaty on the Functioning of the European Union (TFEU). In particular, rules should be established on monitoring of budget spending, on monitoring and reporting on the performance of Union programmes and activities, as well as rules on evaluation of the programmes and activities. This Regulation also aims to set out common rules across the budget such as those for establishing a Single Gateway, and rules on information, communication and visibility. </w:t>
            </w:r>
            <w:r w:rsidRPr="00FA58F4">
              <w:rPr>
                <w:b/>
                <w:bCs/>
                <w:i/>
                <w:iCs/>
              </w:rPr>
              <w:t xml:space="preserve">Sectors-specific rules </w:t>
            </w:r>
            <w:r w:rsidRPr="00FA58F4">
              <w:t xml:space="preserve">may </w:t>
            </w:r>
            <w:r w:rsidRPr="00FA58F4">
              <w:rPr>
                <w:b/>
                <w:bCs/>
                <w:i/>
                <w:iCs/>
              </w:rPr>
              <w:t xml:space="preserve">lay down </w:t>
            </w:r>
            <w:r w:rsidRPr="00FA58F4">
              <w:t>additional elements for monitoring and reporting, including relevant indicators, for the purpose of measuring the impact of Union policies and actions more widely</w:t>
            </w:r>
            <w:r w:rsidRPr="00FA58F4">
              <w:rPr>
                <w:b/>
                <w:bCs/>
                <w:i/>
                <w:iCs/>
              </w:rPr>
              <w:t>, provided that this is consistent with the objectives of this Regulation, including preventing unnecessary administrative burdens, and provided that the indicators used are limited in number and complexity to that which is strictly necessary</w:t>
            </w:r>
            <w:r w:rsidRPr="00FA58F4">
              <w:t>.</w:t>
            </w:r>
          </w:p>
        </w:tc>
      </w:tr>
      <w:tr w:rsidR="00FA58F4" w:rsidRPr="00FA58F4" w14:paraId="5E0346B4" w14:textId="77777777" w:rsidTr="00DB56E4">
        <w:trPr>
          <w:jc w:val="center"/>
        </w:trPr>
        <w:tc>
          <w:tcPr>
            <w:tcW w:w="4876" w:type="dxa"/>
          </w:tcPr>
          <w:p w14:paraId="76B5387A" w14:textId="77777777" w:rsidR="00E2262F" w:rsidRPr="00FA58F4" w:rsidRDefault="00FA58F4" w:rsidP="00DB56E4">
            <w:pPr>
              <w:pStyle w:val="Normal6a"/>
            </w:pPr>
            <w:r w:rsidRPr="00FA58F4">
              <w:rPr>
                <w:b/>
                <w:i/>
              </w:rPr>
              <w:t>_________________</w:t>
            </w:r>
          </w:p>
        </w:tc>
        <w:tc>
          <w:tcPr>
            <w:tcW w:w="4876" w:type="dxa"/>
          </w:tcPr>
          <w:p w14:paraId="21448DDE" w14:textId="77777777" w:rsidR="00E2262F" w:rsidRPr="00FA58F4" w:rsidRDefault="00FA58F4" w:rsidP="00DB56E4">
            <w:pPr>
              <w:pStyle w:val="Normal6a"/>
            </w:pPr>
            <w:r w:rsidRPr="00FA58F4">
              <w:rPr>
                <w:b/>
                <w:i/>
              </w:rPr>
              <w:t>_________________</w:t>
            </w:r>
          </w:p>
        </w:tc>
      </w:tr>
      <w:tr w:rsidR="00FA58F4" w:rsidRPr="00FA58F4" w14:paraId="5DD86B9F" w14:textId="77777777" w:rsidTr="00DB56E4">
        <w:trPr>
          <w:jc w:val="center"/>
        </w:trPr>
        <w:tc>
          <w:tcPr>
            <w:tcW w:w="4876" w:type="dxa"/>
          </w:tcPr>
          <w:p w14:paraId="3EBC450D" w14:textId="77777777" w:rsidR="00E2262F" w:rsidRPr="00FA58F4" w:rsidRDefault="00FA58F4" w:rsidP="00DB56E4">
            <w:pPr>
              <w:pStyle w:val="Normal6a"/>
            </w:pPr>
            <w:r w:rsidRPr="00FA58F4">
              <w:rPr>
                <w:rStyle w:val="Sup"/>
              </w:rPr>
              <w:t>3</w:t>
            </w:r>
            <w:r w:rsidRPr="00FA58F4">
              <w:t xml:space="preserve"> Regulation (EU, Euratom) 2024/2509 of the European Parliament and of the Council of 23 September 2024 on the financial rules applicable to the general budget of the Union (OJ L, 2024/2509, 26.9.2024).</w:t>
            </w:r>
          </w:p>
        </w:tc>
        <w:tc>
          <w:tcPr>
            <w:tcW w:w="4876" w:type="dxa"/>
          </w:tcPr>
          <w:p w14:paraId="57B1DF82" w14:textId="77777777" w:rsidR="00E2262F" w:rsidRPr="00FA58F4" w:rsidRDefault="00FA58F4" w:rsidP="00DB56E4">
            <w:pPr>
              <w:pStyle w:val="Normal6a"/>
            </w:pPr>
            <w:r w:rsidRPr="00FA58F4">
              <w:rPr>
                <w:rStyle w:val="Sup"/>
              </w:rPr>
              <w:t>3</w:t>
            </w:r>
            <w:r w:rsidRPr="00FA58F4">
              <w:t xml:space="preserve"> Regulation (EU, Euratom) 2024/2509 of the European Parliament and of the Council of 23 September 2024 on the financial rules applicable to the general budget of the Union (OJ L, 2024/2509, 26.9.2024).</w:t>
            </w:r>
          </w:p>
        </w:tc>
      </w:tr>
    </w:tbl>
    <w:p w14:paraId="52A59418" w14:textId="77777777" w:rsidR="00DB56E4" w:rsidRPr="00FA58F4" w:rsidRDefault="00FA58F4" w:rsidP="00DB56E4">
      <w:pPr>
        <w:pStyle w:val="AmOrLang"/>
      </w:pPr>
      <w:r w:rsidRPr="00FA58F4">
        <w:t xml:space="preserve">Or. </w:t>
      </w:r>
      <w:r w:rsidRPr="00FA58F4">
        <w:rPr>
          <w:rStyle w:val="HideTWBExt"/>
        </w:rPr>
        <w:t>&lt;Original&gt;</w:t>
      </w:r>
      <w:r w:rsidR="00E2262F" w:rsidRPr="00FA58F4">
        <w:rPr>
          <w:rStyle w:val="HideTWBInt"/>
        </w:rPr>
        <w:t>{FR}</w:t>
      </w:r>
      <w:r w:rsidR="00E2262F" w:rsidRPr="00FA58F4">
        <w:t>fr</w:t>
      </w:r>
      <w:r w:rsidRPr="00FA58F4">
        <w:rPr>
          <w:rStyle w:val="HideTWBExt"/>
        </w:rPr>
        <w:t>&lt;/Original&gt;</w:t>
      </w:r>
    </w:p>
    <w:p w14:paraId="352F34B0" w14:textId="77777777" w:rsidR="00DB56E4" w:rsidRPr="00FA58F4" w:rsidRDefault="00FA58F4" w:rsidP="00DB56E4">
      <w:r w:rsidRPr="00FA58F4">
        <w:rPr>
          <w:rStyle w:val="HideTWBExt"/>
        </w:rPr>
        <w:t>&lt;/Amend&gt;</w:t>
      </w:r>
      <w:bookmarkEnd w:id="2"/>
    </w:p>
    <w:p w14:paraId="6F0500DA" w14:textId="77777777" w:rsidR="00E2262F" w:rsidRPr="00FA58F4" w:rsidRDefault="00FA58F4" w:rsidP="00DB56E4">
      <w:pPr>
        <w:pStyle w:val="AmNumberTabs"/>
        <w:keepNext/>
      </w:pPr>
      <w:bookmarkStart w:id="3" w:name="EndB"/>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2</w:t>
      </w:r>
      <w:r w:rsidRPr="00FA58F4">
        <w:rPr>
          <w:rStyle w:val="HideTWBExt"/>
          <w:b w:val="0"/>
          <w:szCs w:val="24"/>
        </w:rPr>
        <w:t>&lt;/NumAm&gt;</w:t>
      </w:r>
    </w:p>
    <w:p w14:paraId="2DFE9EE3" w14:textId="77777777" w:rsidR="00E2262F" w:rsidRPr="00FA58F4" w:rsidRDefault="00FA58F4" w:rsidP="00DB56E4">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1C222F54" w14:textId="77777777" w:rsidR="00E2262F" w:rsidRPr="00FA58F4" w:rsidRDefault="00FA58F4" w:rsidP="00DB56E4">
      <w:pPr>
        <w:pStyle w:val="NormalBold"/>
        <w:keepNext/>
      </w:pPr>
      <w:r w:rsidRPr="00FA58F4">
        <w:rPr>
          <w:rStyle w:val="HideTWBExt"/>
          <w:b w:val="0"/>
          <w:szCs w:val="24"/>
        </w:rPr>
        <w:t>&lt;Article&gt;</w:t>
      </w:r>
      <w:bookmarkStart w:id="4" w:name="_Hlk227251718"/>
      <w:r w:rsidRPr="00FA58F4">
        <w:t>Recital 4 a (new)</w:t>
      </w:r>
      <w:bookmarkEnd w:id="4"/>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1857F2BC" w14:textId="77777777" w:rsidTr="00DB56E4">
        <w:trPr>
          <w:jc w:val="center"/>
        </w:trPr>
        <w:tc>
          <w:tcPr>
            <w:tcW w:w="9752" w:type="dxa"/>
            <w:gridSpan w:val="2"/>
          </w:tcPr>
          <w:p w14:paraId="667E5A38" w14:textId="77777777" w:rsidR="00E2262F" w:rsidRPr="00FA58F4" w:rsidRDefault="00E2262F" w:rsidP="00DB56E4">
            <w:pPr>
              <w:keepNext/>
            </w:pPr>
          </w:p>
        </w:tc>
      </w:tr>
      <w:tr w:rsidR="00FA58F4" w:rsidRPr="00FA58F4" w14:paraId="1E694B6A" w14:textId="77777777" w:rsidTr="00DB56E4">
        <w:trPr>
          <w:jc w:val="center"/>
        </w:trPr>
        <w:tc>
          <w:tcPr>
            <w:tcW w:w="4876" w:type="dxa"/>
          </w:tcPr>
          <w:p w14:paraId="0107C85A" w14:textId="77777777" w:rsidR="00E2262F" w:rsidRPr="00FA58F4" w:rsidRDefault="00FA58F4" w:rsidP="00DB56E4">
            <w:pPr>
              <w:pStyle w:val="AmColumnHeading"/>
              <w:keepNext/>
            </w:pPr>
            <w:r w:rsidRPr="00FA58F4">
              <w:t>Text proposed by the Commission</w:t>
            </w:r>
          </w:p>
        </w:tc>
        <w:tc>
          <w:tcPr>
            <w:tcW w:w="4876" w:type="dxa"/>
          </w:tcPr>
          <w:p w14:paraId="229DE510" w14:textId="77777777" w:rsidR="00E2262F" w:rsidRPr="00FA58F4" w:rsidRDefault="00FA58F4" w:rsidP="00DB56E4">
            <w:pPr>
              <w:pStyle w:val="AmColumnHeading"/>
              <w:keepNext/>
            </w:pPr>
            <w:r w:rsidRPr="00FA58F4">
              <w:t>Amendment</w:t>
            </w:r>
          </w:p>
        </w:tc>
      </w:tr>
      <w:tr w:rsidR="00FA58F4" w:rsidRPr="00FA58F4" w14:paraId="33F4B044" w14:textId="77777777" w:rsidTr="00DB56E4">
        <w:trPr>
          <w:jc w:val="center"/>
        </w:trPr>
        <w:tc>
          <w:tcPr>
            <w:tcW w:w="4876" w:type="dxa"/>
          </w:tcPr>
          <w:p w14:paraId="487EF41E" w14:textId="77777777" w:rsidR="00E2262F" w:rsidRPr="00FA58F4" w:rsidRDefault="00E2262F" w:rsidP="00DB56E4">
            <w:pPr>
              <w:pStyle w:val="Normal6a"/>
            </w:pPr>
          </w:p>
        </w:tc>
        <w:tc>
          <w:tcPr>
            <w:tcW w:w="4876" w:type="dxa"/>
          </w:tcPr>
          <w:p w14:paraId="4967F37C" w14:textId="77777777" w:rsidR="00E2262F" w:rsidRPr="00FA58F4" w:rsidRDefault="00FA58F4" w:rsidP="00DB56E4">
            <w:pPr>
              <w:pStyle w:val="Normal6a"/>
              <w:rPr>
                <w:szCs w:val="24"/>
              </w:rPr>
            </w:pPr>
            <w:r w:rsidRPr="00FA58F4">
              <w:rPr>
                <w:b/>
                <w:i/>
              </w:rPr>
              <w:t>(4a)</w:t>
            </w:r>
            <w:r w:rsidRPr="00FA58F4">
              <w:tab/>
            </w:r>
            <w:r w:rsidRPr="00FA58F4">
              <w:rPr>
                <w:b/>
                <w:i/>
              </w:rPr>
              <w:t>A horizontal principle to monitor the integration of competitiveness should be established in order to strengthen the competitiveness of the Union and ensure that Union funding contributes effectively to that end. Where feasible and appropriate in the light of the applicable sector-specific rules, Union-funded programmes and activities should be subject to such monitoring with a view to supporting the internal market, digitalisation, SMEs and industrial ecosystems, connectivity, research and innovation, and skills and productivity, and to reducing strategic dependencies, including food security.</w:t>
            </w:r>
          </w:p>
        </w:tc>
      </w:tr>
    </w:tbl>
    <w:p w14:paraId="4D1B00D6" w14:textId="77777777" w:rsidR="00E2262F" w:rsidRPr="00FA58F4" w:rsidRDefault="00FA58F4" w:rsidP="00DB56E4">
      <w:pPr>
        <w:pStyle w:val="AmOrLang"/>
      </w:pPr>
      <w:r w:rsidRPr="00FA58F4">
        <w:t xml:space="preserve">Or. </w:t>
      </w:r>
      <w:r w:rsidRPr="00FA58F4">
        <w:rPr>
          <w:rStyle w:val="HideTWBExt"/>
          <w:rFonts w:eastAsiaTheme="majorEastAsia"/>
        </w:rPr>
        <w:t>&lt;Original&gt;</w:t>
      </w:r>
      <w:r w:rsidRPr="00FA58F4">
        <w:rPr>
          <w:rStyle w:val="HideTWBInt"/>
        </w:rPr>
        <w:t>{FR}</w:t>
      </w:r>
      <w:r w:rsidRPr="00FA58F4">
        <w:t>fr</w:t>
      </w:r>
      <w:r w:rsidRPr="00FA58F4">
        <w:rPr>
          <w:rStyle w:val="HideTWBExt"/>
          <w:rFonts w:eastAsiaTheme="majorEastAsia"/>
        </w:rPr>
        <w:t>&lt;/Original&gt;</w:t>
      </w:r>
    </w:p>
    <w:p w14:paraId="1FFBED4F" w14:textId="77777777" w:rsidR="00E2262F" w:rsidRPr="00FA58F4" w:rsidRDefault="00FA58F4" w:rsidP="00F9166E">
      <w:r w:rsidRPr="00FA58F4">
        <w:rPr>
          <w:rStyle w:val="HideTWBExt"/>
        </w:rPr>
        <w:t>&lt;/Amend&gt;</w:t>
      </w:r>
    </w:p>
    <w:p w14:paraId="1ECBA1D4"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3</w:t>
      </w:r>
      <w:r w:rsidRPr="00FA58F4">
        <w:rPr>
          <w:rStyle w:val="HideTWBExt"/>
          <w:b w:val="0"/>
          <w:szCs w:val="24"/>
        </w:rPr>
        <w:t>&lt;/NumAm&gt;</w:t>
      </w:r>
    </w:p>
    <w:p w14:paraId="050C095A"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39CF722D" w14:textId="77777777" w:rsidR="00E2262F" w:rsidRPr="00FA58F4" w:rsidRDefault="00FA58F4" w:rsidP="00E2262F">
      <w:pPr>
        <w:pStyle w:val="NormalBold"/>
        <w:keepNext/>
      </w:pPr>
      <w:r w:rsidRPr="00FA58F4">
        <w:rPr>
          <w:rStyle w:val="HideTWBExt"/>
          <w:b w:val="0"/>
          <w:szCs w:val="24"/>
        </w:rPr>
        <w:t>&lt;Article&gt;</w:t>
      </w:r>
      <w:r w:rsidRPr="00FA58F4">
        <w:t>Recital 5</w:t>
      </w:r>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700C7CCB" w14:textId="77777777" w:rsidTr="00173EED">
        <w:trPr>
          <w:jc w:val="center"/>
        </w:trPr>
        <w:tc>
          <w:tcPr>
            <w:tcW w:w="9752" w:type="dxa"/>
            <w:gridSpan w:val="2"/>
          </w:tcPr>
          <w:p w14:paraId="665BEFD4" w14:textId="77777777" w:rsidR="00E2262F" w:rsidRPr="00FA58F4" w:rsidRDefault="00E2262F" w:rsidP="00173EED">
            <w:pPr>
              <w:keepNext/>
            </w:pPr>
          </w:p>
        </w:tc>
      </w:tr>
      <w:tr w:rsidR="00FA58F4" w:rsidRPr="00FA58F4" w14:paraId="3C654A7B" w14:textId="77777777" w:rsidTr="00173EED">
        <w:trPr>
          <w:jc w:val="center"/>
        </w:trPr>
        <w:tc>
          <w:tcPr>
            <w:tcW w:w="4876" w:type="dxa"/>
          </w:tcPr>
          <w:p w14:paraId="2A1C5D5A" w14:textId="77777777" w:rsidR="00E2262F" w:rsidRPr="00FA58F4" w:rsidRDefault="00FA58F4" w:rsidP="00173EED">
            <w:pPr>
              <w:pStyle w:val="AmColumnHeading"/>
              <w:keepNext/>
            </w:pPr>
            <w:r w:rsidRPr="00FA58F4">
              <w:t>Text proposed by the Commission</w:t>
            </w:r>
          </w:p>
        </w:tc>
        <w:tc>
          <w:tcPr>
            <w:tcW w:w="4876" w:type="dxa"/>
          </w:tcPr>
          <w:p w14:paraId="1D3604DD" w14:textId="77777777" w:rsidR="00E2262F" w:rsidRPr="00FA58F4" w:rsidRDefault="00FA58F4" w:rsidP="00173EED">
            <w:pPr>
              <w:pStyle w:val="AmColumnHeading"/>
              <w:keepNext/>
            </w:pPr>
            <w:r w:rsidRPr="00FA58F4">
              <w:t>Amendment</w:t>
            </w:r>
          </w:p>
        </w:tc>
      </w:tr>
      <w:tr w:rsidR="00FA58F4" w:rsidRPr="00FA58F4" w14:paraId="1628AD30" w14:textId="77777777" w:rsidTr="00173EED">
        <w:trPr>
          <w:jc w:val="center"/>
        </w:trPr>
        <w:tc>
          <w:tcPr>
            <w:tcW w:w="4876" w:type="dxa"/>
          </w:tcPr>
          <w:p w14:paraId="14E7335E" w14:textId="77777777" w:rsidR="00E2262F" w:rsidRPr="00FA58F4" w:rsidRDefault="00FA58F4" w:rsidP="00173EED">
            <w:pPr>
              <w:pStyle w:val="Normal6a"/>
            </w:pPr>
            <w:r w:rsidRPr="00FA58F4">
              <w:rPr>
                <w:b/>
                <w:i/>
              </w:rPr>
              <w:t>(5)</w:t>
            </w:r>
            <w:r w:rsidRPr="00FA58F4">
              <w:tab/>
            </w:r>
            <w:r w:rsidRPr="00FA58F4">
              <w:rPr>
                <w:b/>
                <w:i/>
              </w:rPr>
              <w:t>The streamlined application of the ‘do no significant harm’ principle where feasible and appropriate, as referred to in Article 33(2), point (d) of Regulation (EU, Euratom) 2024/2509 should be based on a single and simple guidance. The Commission should provide this technical guidance by 1 January 2027. That guidance should be based on the overarching principles of clarity, simplification and proportionality, having regard to the principles of economy, efficiency and effectiveness and to achieving the set objectives of the programme or instrument in line with the Union’s policy priorities. It should take into due consideration the high levels of protection to human health and the environment provided by existing EU legislation, and the need to avoid duplication with those requirements.</w:t>
            </w:r>
          </w:p>
        </w:tc>
        <w:tc>
          <w:tcPr>
            <w:tcW w:w="4876" w:type="dxa"/>
          </w:tcPr>
          <w:p w14:paraId="04AA5918" w14:textId="77777777" w:rsidR="00E2262F" w:rsidRPr="00FA58F4" w:rsidRDefault="00FA58F4" w:rsidP="00173EED">
            <w:pPr>
              <w:pStyle w:val="Normal6a"/>
              <w:rPr>
                <w:szCs w:val="24"/>
              </w:rPr>
            </w:pPr>
            <w:r w:rsidRPr="00FA58F4">
              <w:rPr>
                <w:b/>
                <w:i/>
              </w:rPr>
              <w:t>deleted</w:t>
            </w:r>
          </w:p>
        </w:tc>
      </w:tr>
    </w:tbl>
    <w:p w14:paraId="3188B825"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D12FF0" w:rsidRPr="00FA58F4">
        <w:rPr>
          <w:rStyle w:val="HideTWBInt"/>
        </w:rPr>
        <w:t>{FR}</w:t>
      </w:r>
      <w:r w:rsidR="00D12FF0" w:rsidRPr="00FA58F4">
        <w:t>fr</w:t>
      </w:r>
      <w:r w:rsidRPr="00FA58F4">
        <w:rPr>
          <w:rStyle w:val="HideTWBExt"/>
          <w:rFonts w:eastAsiaTheme="majorEastAsia"/>
        </w:rPr>
        <w:t>&lt;/Original&gt;</w:t>
      </w:r>
    </w:p>
    <w:p w14:paraId="650D35A3" w14:textId="77777777" w:rsidR="00E2262F" w:rsidRPr="00FA58F4" w:rsidRDefault="00FA58F4" w:rsidP="00E2262F">
      <w:r w:rsidRPr="00FA58F4">
        <w:rPr>
          <w:rStyle w:val="HideTWBExt"/>
        </w:rPr>
        <w:t>&lt;/Amend&gt;</w:t>
      </w:r>
    </w:p>
    <w:p w14:paraId="46CF9205"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4</w:t>
      </w:r>
      <w:r w:rsidRPr="00FA58F4">
        <w:rPr>
          <w:rStyle w:val="HideTWBExt"/>
          <w:b w:val="0"/>
          <w:szCs w:val="24"/>
        </w:rPr>
        <w:t>&lt;/NumAm&gt;</w:t>
      </w:r>
    </w:p>
    <w:p w14:paraId="2421A18F"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393FB953" w14:textId="77777777" w:rsidR="00E2262F" w:rsidRPr="00FA58F4" w:rsidRDefault="00FA58F4" w:rsidP="00E2262F">
      <w:pPr>
        <w:pStyle w:val="NormalBold"/>
        <w:keepNext/>
      </w:pPr>
      <w:r w:rsidRPr="00FA58F4">
        <w:rPr>
          <w:rStyle w:val="HideTWBExt"/>
          <w:b w:val="0"/>
          <w:szCs w:val="24"/>
        </w:rPr>
        <w:t>&lt;Article&gt;</w:t>
      </w:r>
      <w:r w:rsidRPr="00FA58F4">
        <w:t>Recital 6</w:t>
      </w:r>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39CFE834" w14:textId="77777777" w:rsidTr="00173EED">
        <w:trPr>
          <w:jc w:val="center"/>
        </w:trPr>
        <w:tc>
          <w:tcPr>
            <w:tcW w:w="9752" w:type="dxa"/>
            <w:gridSpan w:val="2"/>
          </w:tcPr>
          <w:p w14:paraId="5CB57ED7" w14:textId="77777777" w:rsidR="00E2262F" w:rsidRPr="00FA58F4" w:rsidRDefault="00E2262F" w:rsidP="00173EED">
            <w:pPr>
              <w:keepNext/>
            </w:pPr>
          </w:p>
        </w:tc>
      </w:tr>
      <w:tr w:rsidR="00FA58F4" w:rsidRPr="00FA58F4" w14:paraId="78177F79" w14:textId="77777777" w:rsidTr="00173EED">
        <w:trPr>
          <w:jc w:val="center"/>
        </w:trPr>
        <w:tc>
          <w:tcPr>
            <w:tcW w:w="4876" w:type="dxa"/>
          </w:tcPr>
          <w:p w14:paraId="780BF485" w14:textId="77777777" w:rsidR="00E2262F" w:rsidRPr="00FA58F4" w:rsidRDefault="00FA58F4" w:rsidP="00173EED">
            <w:pPr>
              <w:pStyle w:val="AmColumnHeading"/>
              <w:keepNext/>
            </w:pPr>
            <w:r w:rsidRPr="00FA58F4">
              <w:t>Text proposed by the Commission</w:t>
            </w:r>
          </w:p>
        </w:tc>
        <w:tc>
          <w:tcPr>
            <w:tcW w:w="4876" w:type="dxa"/>
          </w:tcPr>
          <w:p w14:paraId="7DB08627" w14:textId="77777777" w:rsidR="00E2262F" w:rsidRPr="00FA58F4" w:rsidRDefault="00FA58F4" w:rsidP="00173EED">
            <w:pPr>
              <w:pStyle w:val="AmColumnHeading"/>
              <w:keepNext/>
            </w:pPr>
            <w:r w:rsidRPr="00FA58F4">
              <w:t>Amendment</w:t>
            </w:r>
          </w:p>
        </w:tc>
      </w:tr>
      <w:tr w:rsidR="00FA58F4" w:rsidRPr="00FA58F4" w14:paraId="02C68A91" w14:textId="77777777" w:rsidTr="00173EED">
        <w:trPr>
          <w:jc w:val="center"/>
        </w:trPr>
        <w:tc>
          <w:tcPr>
            <w:tcW w:w="4876" w:type="dxa"/>
          </w:tcPr>
          <w:p w14:paraId="38824828" w14:textId="77777777" w:rsidR="00E2262F" w:rsidRPr="00FA58F4" w:rsidRDefault="00FA58F4" w:rsidP="00173EED">
            <w:pPr>
              <w:pStyle w:val="Normal6a"/>
            </w:pPr>
            <w:r w:rsidRPr="00FA58F4">
              <w:t>(6)</w:t>
            </w:r>
            <w:r w:rsidRPr="00FA58F4">
              <w:tab/>
              <w:t>As the economic, financial and societal costs linked to climate change and environmental degradation are growing, it is crucial to invest in decarbonisation, climate resilience, circular economy, water resilience and the natural environment. It is in particular essential to enhance the Union’s and Member States’ capability to anticipate, prepare for, and respond to crises, disasters and impacts of climate change and extreme weather events, and to protect the investments under the EU budget. Deploying new innovative technologies and solutions boosting climate resilience will at the same time increase the competitive edge of the EU companies not only through their improved adaptive capacity and climate resilience but also due to new export opportunities.</w:t>
            </w:r>
          </w:p>
        </w:tc>
        <w:tc>
          <w:tcPr>
            <w:tcW w:w="4876" w:type="dxa"/>
          </w:tcPr>
          <w:p w14:paraId="79170277" w14:textId="77777777" w:rsidR="00E2262F" w:rsidRPr="00FA58F4" w:rsidRDefault="00FA58F4" w:rsidP="00173EED">
            <w:pPr>
              <w:pStyle w:val="Normal6a"/>
              <w:rPr>
                <w:szCs w:val="24"/>
              </w:rPr>
            </w:pPr>
            <w:r w:rsidRPr="00FA58F4">
              <w:t>(6)</w:t>
            </w:r>
            <w:r w:rsidRPr="00FA58F4">
              <w:tab/>
              <w:t>As the economic, financial and societal costs linked to climate change and environmental degradation are growing, it is crucial to invest in decarbonisation, climate resilience, circular economy, water resilience</w:t>
            </w:r>
            <w:r w:rsidRPr="00FA58F4">
              <w:rPr>
                <w:b/>
                <w:bCs/>
                <w:i/>
                <w:iCs/>
              </w:rPr>
              <w:t>, food security in the areas of agriculture, fisheries and aquaculture,</w:t>
            </w:r>
            <w:r w:rsidRPr="00FA58F4">
              <w:t xml:space="preserve"> and the natural environment. It is in particular essential to enhance the Union’s and Member States’ capability to anticipate, prepare for, and respond to crises, disasters and impacts of climate change and extreme weather events, and to protect the investments under the EU budget. Deploying new innovative technologies and solutions boosting climate resilience will at the same time increase the competitive edge of the EU companies not only through their improved adaptive capacity and climate resilience but also due to new export opportunities.</w:t>
            </w:r>
          </w:p>
        </w:tc>
      </w:tr>
    </w:tbl>
    <w:p w14:paraId="15BE8F8E"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D44396" w:rsidRPr="00FA58F4">
        <w:rPr>
          <w:rStyle w:val="HideTWBInt"/>
        </w:rPr>
        <w:t>{FR}</w:t>
      </w:r>
      <w:r w:rsidR="00D44396" w:rsidRPr="00FA58F4">
        <w:t>fr</w:t>
      </w:r>
      <w:r w:rsidRPr="00FA58F4">
        <w:rPr>
          <w:rStyle w:val="HideTWBExt"/>
          <w:rFonts w:eastAsiaTheme="majorEastAsia"/>
        </w:rPr>
        <w:t>&lt;/Original&gt;</w:t>
      </w:r>
    </w:p>
    <w:p w14:paraId="4A95FAE0" w14:textId="77777777" w:rsidR="00E2262F" w:rsidRPr="00FA58F4" w:rsidRDefault="00FA58F4" w:rsidP="00E2262F">
      <w:r w:rsidRPr="00FA58F4">
        <w:rPr>
          <w:rStyle w:val="HideTWBExt"/>
        </w:rPr>
        <w:t>&lt;/Amend&gt;</w:t>
      </w:r>
    </w:p>
    <w:p w14:paraId="76C64E5F"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5</w:t>
      </w:r>
      <w:r w:rsidRPr="00FA58F4">
        <w:rPr>
          <w:rStyle w:val="HideTWBExt"/>
          <w:b w:val="0"/>
          <w:szCs w:val="24"/>
        </w:rPr>
        <w:t>&lt;/NumAm&gt;</w:t>
      </w:r>
    </w:p>
    <w:p w14:paraId="30B97B0A"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56B1F118" w14:textId="77777777" w:rsidR="00E2262F" w:rsidRPr="00FA58F4" w:rsidRDefault="00FA58F4" w:rsidP="00E2262F">
      <w:pPr>
        <w:pStyle w:val="NormalBold"/>
        <w:keepNext/>
      </w:pPr>
      <w:r w:rsidRPr="00FA58F4">
        <w:rPr>
          <w:rStyle w:val="HideTWBExt"/>
          <w:b w:val="0"/>
          <w:szCs w:val="24"/>
        </w:rPr>
        <w:t>&lt;Article&gt;</w:t>
      </w:r>
      <w:r w:rsidRPr="00FA58F4">
        <w:t>Recital 8</w:t>
      </w:r>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21547AFE" w14:textId="77777777" w:rsidTr="00173EED">
        <w:trPr>
          <w:jc w:val="center"/>
        </w:trPr>
        <w:tc>
          <w:tcPr>
            <w:tcW w:w="9752" w:type="dxa"/>
            <w:gridSpan w:val="2"/>
          </w:tcPr>
          <w:p w14:paraId="037B03FC" w14:textId="77777777" w:rsidR="00E2262F" w:rsidRPr="00FA58F4" w:rsidRDefault="00E2262F" w:rsidP="00173EED">
            <w:pPr>
              <w:keepNext/>
            </w:pPr>
          </w:p>
        </w:tc>
      </w:tr>
      <w:tr w:rsidR="00FA58F4" w:rsidRPr="00FA58F4" w14:paraId="1D031E38" w14:textId="77777777" w:rsidTr="00173EED">
        <w:trPr>
          <w:jc w:val="center"/>
        </w:trPr>
        <w:tc>
          <w:tcPr>
            <w:tcW w:w="4876" w:type="dxa"/>
          </w:tcPr>
          <w:p w14:paraId="40FF2EB3" w14:textId="77777777" w:rsidR="00E2262F" w:rsidRPr="00FA58F4" w:rsidRDefault="00FA58F4" w:rsidP="00173EED">
            <w:pPr>
              <w:pStyle w:val="AmColumnHeading"/>
              <w:keepNext/>
            </w:pPr>
            <w:r w:rsidRPr="00FA58F4">
              <w:t>Text proposed by the Commission</w:t>
            </w:r>
          </w:p>
        </w:tc>
        <w:tc>
          <w:tcPr>
            <w:tcW w:w="4876" w:type="dxa"/>
          </w:tcPr>
          <w:p w14:paraId="18AF6D5C" w14:textId="77777777" w:rsidR="00E2262F" w:rsidRPr="00FA58F4" w:rsidRDefault="00FA58F4" w:rsidP="00173EED">
            <w:pPr>
              <w:pStyle w:val="AmColumnHeading"/>
              <w:keepNext/>
            </w:pPr>
            <w:r w:rsidRPr="00FA58F4">
              <w:t>Amendment</w:t>
            </w:r>
          </w:p>
        </w:tc>
      </w:tr>
      <w:tr w:rsidR="00FA58F4" w:rsidRPr="00FA58F4" w14:paraId="13011F9A" w14:textId="77777777" w:rsidTr="00173EED">
        <w:trPr>
          <w:jc w:val="center"/>
        </w:trPr>
        <w:tc>
          <w:tcPr>
            <w:tcW w:w="4876" w:type="dxa"/>
          </w:tcPr>
          <w:p w14:paraId="1BAAFBE0" w14:textId="77777777" w:rsidR="00E2262F" w:rsidRPr="00FA58F4" w:rsidRDefault="00FA58F4" w:rsidP="00173EED">
            <w:pPr>
              <w:pStyle w:val="Normal6a"/>
            </w:pPr>
            <w:r w:rsidRPr="00FA58F4">
              <w:t>(8)</w:t>
            </w:r>
            <w:r w:rsidRPr="00FA58F4">
              <w:tab/>
              <w:t xml:space="preserve">In line with Article 8 TFEU, the Union shall in all its activities aim to eliminate inequalities, and to promote equality, between men and women. Article 33(2), point (e), of Regulation (EU, Euratom) 2024/2509 therefore lays down the requirement for the implementation of programmes and activities to take into account the principle of gender equality in accordance with an appropriate gender mainstreaming methodology, where feasible and appropriate. This Regulation should therefore establish a single set of rules to implement the principle of gender equality consistently. In particular, this Regulation should set out the gender mainstreaming methodology, building on the methodology developed by the Commission under the 2021-2027 MFF and used for the first time for the financial year 2021, to measure expenditure contributing to gender equality through a system of scores based on the objectives pursued by activities supported under Union programmes. </w:t>
            </w:r>
            <w:r w:rsidRPr="00FA58F4">
              <w:rPr>
                <w:b/>
                <w:bCs/>
                <w:i/>
                <w:iCs/>
              </w:rPr>
              <w:t>Further guidance should be provided by the Commission to ensure the consistent application of that</w:t>
            </w:r>
            <w:r w:rsidRPr="00FA58F4">
              <w:t xml:space="preserve"> principle. This Regulation should also specify which data collected in relation to performance indicators should be broken down, where feasible and appropriate, by gender.</w:t>
            </w:r>
          </w:p>
        </w:tc>
        <w:tc>
          <w:tcPr>
            <w:tcW w:w="4876" w:type="dxa"/>
          </w:tcPr>
          <w:p w14:paraId="098D7654" w14:textId="77777777" w:rsidR="00E2262F" w:rsidRPr="00FA58F4" w:rsidRDefault="00FA58F4" w:rsidP="00173EED">
            <w:pPr>
              <w:pStyle w:val="Normal6a"/>
              <w:rPr>
                <w:szCs w:val="24"/>
              </w:rPr>
            </w:pPr>
            <w:r w:rsidRPr="00FA58F4">
              <w:t>(8)</w:t>
            </w:r>
            <w:r w:rsidRPr="00FA58F4">
              <w:tab/>
              <w:t xml:space="preserve">In line with Article 8 TFEU, the Union shall in all its activities aim to eliminate inequalities, and to promote equality, between men and women. Article 33(2), point (e), of Regulation (EU, Euratom) 2024/2509 therefore lays down the requirement for the implementation of programmes and activities to take into account the principle of gender equality in accordance with an appropriate gender mainstreaming methodology, where feasible and appropriate </w:t>
            </w:r>
            <w:r w:rsidRPr="00FA58F4">
              <w:rPr>
                <w:b/>
                <w:bCs/>
                <w:i/>
                <w:iCs/>
              </w:rPr>
              <w:t>in the light of the applicable sector-specific rules</w:t>
            </w:r>
            <w:r w:rsidRPr="00FA58F4">
              <w:t xml:space="preserve">. This Regulation should therefore establish a single set of rules to implement the principle of gender equality consistently. In particular, this Regulation should set out the gender mainstreaming methodology, building on the methodology developed by the Commission under the 2021-2027 MFF and used for the first time for the financial year 2021, to measure expenditure contributing to gender equality through a system of scores based on the objectives pursued by activities supported under Union programmes. </w:t>
            </w:r>
            <w:r w:rsidRPr="00FA58F4">
              <w:rPr>
                <w:b/>
                <w:bCs/>
                <w:i/>
                <w:iCs/>
              </w:rPr>
              <w:t xml:space="preserve">Sector-specific rules should specify whether it is feasible or appropriate to apply the </w:t>
            </w:r>
            <w:r w:rsidRPr="00FA58F4">
              <w:t xml:space="preserve">principle </w:t>
            </w:r>
            <w:r w:rsidRPr="00FA58F4">
              <w:rPr>
                <w:b/>
                <w:bCs/>
                <w:i/>
                <w:iCs/>
              </w:rPr>
              <w:t>of gender equality in view of the difficulties faced by some key sectors, including fisheries and agriculture, with regard to attracting workers and generational renewal.</w:t>
            </w:r>
            <w:r w:rsidRPr="00FA58F4">
              <w:t xml:space="preserve"> This Regulation should also specify which data collected in relation to performance indicators should be broken down, where feasible and appropriate, by gender.</w:t>
            </w:r>
          </w:p>
        </w:tc>
      </w:tr>
    </w:tbl>
    <w:p w14:paraId="2D261B6E"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D44396" w:rsidRPr="00FA58F4">
        <w:rPr>
          <w:rStyle w:val="HideTWBInt"/>
        </w:rPr>
        <w:t>{FR}</w:t>
      </w:r>
      <w:r w:rsidR="00D44396" w:rsidRPr="00FA58F4">
        <w:t>fr</w:t>
      </w:r>
      <w:r w:rsidRPr="00FA58F4">
        <w:rPr>
          <w:rStyle w:val="HideTWBExt"/>
          <w:rFonts w:eastAsiaTheme="majorEastAsia"/>
        </w:rPr>
        <w:t>&lt;/Original&gt;</w:t>
      </w:r>
    </w:p>
    <w:p w14:paraId="29F7258D" w14:textId="77777777" w:rsidR="00E2262F" w:rsidRPr="00FA58F4" w:rsidRDefault="00FA58F4" w:rsidP="00E2262F">
      <w:r w:rsidRPr="00FA58F4">
        <w:rPr>
          <w:rStyle w:val="HideTWBExt"/>
        </w:rPr>
        <w:t>&lt;/Amend&gt;</w:t>
      </w:r>
    </w:p>
    <w:p w14:paraId="09685CDB"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6</w:t>
      </w:r>
      <w:r w:rsidRPr="00FA58F4">
        <w:rPr>
          <w:rStyle w:val="HideTWBExt"/>
          <w:b w:val="0"/>
          <w:szCs w:val="24"/>
        </w:rPr>
        <w:t>&lt;/NumAm&gt;</w:t>
      </w:r>
    </w:p>
    <w:p w14:paraId="03BEEDBE"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4EB33DA2" w14:textId="77777777" w:rsidR="00E2262F" w:rsidRPr="00FA58F4" w:rsidRDefault="00FA58F4" w:rsidP="00E2262F">
      <w:pPr>
        <w:pStyle w:val="NormalBold"/>
        <w:keepNext/>
      </w:pPr>
      <w:r w:rsidRPr="00FA58F4">
        <w:rPr>
          <w:rStyle w:val="HideTWBExt"/>
          <w:b w:val="0"/>
          <w:szCs w:val="24"/>
        </w:rPr>
        <w:t>&lt;Article&gt;</w:t>
      </w:r>
      <w:r w:rsidRPr="00FA58F4">
        <w:t>Recital 12</w:t>
      </w:r>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1A842FDB" w14:textId="77777777" w:rsidTr="00173EED">
        <w:trPr>
          <w:jc w:val="center"/>
        </w:trPr>
        <w:tc>
          <w:tcPr>
            <w:tcW w:w="9752" w:type="dxa"/>
            <w:gridSpan w:val="2"/>
          </w:tcPr>
          <w:p w14:paraId="4D503EC0" w14:textId="77777777" w:rsidR="00E2262F" w:rsidRPr="00FA58F4" w:rsidRDefault="00E2262F" w:rsidP="00173EED">
            <w:pPr>
              <w:keepNext/>
            </w:pPr>
          </w:p>
        </w:tc>
      </w:tr>
      <w:tr w:rsidR="00FA58F4" w:rsidRPr="00FA58F4" w14:paraId="6B6BDB53" w14:textId="77777777" w:rsidTr="00173EED">
        <w:trPr>
          <w:jc w:val="center"/>
        </w:trPr>
        <w:tc>
          <w:tcPr>
            <w:tcW w:w="4876" w:type="dxa"/>
          </w:tcPr>
          <w:p w14:paraId="5C2CB1CF" w14:textId="77777777" w:rsidR="00E2262F" w:rsidRPr="00FA58F4" w:rsidRDefault="00FA58F4" w:rsidP="00173EED">
            <w:pPr>
              <w:pStyle w:val="AmColumnHeading"/>
              <w:keepNext/>
            </w:pPr>
            <w:r w:rsidRPr="00FA58F4">
              <w:t>Text proposed by the Commission</w:t>
            </w:r>
          </w:p>
        </w:tc>
        <w:tc>
          <w:tcPr>
            <w:tcW w:w="4876" w:type="dxa"/>
          </w:tcPr>
          <w:p w14:paraId="39AE3674" w14:textId="77777777" w:rsidR="00E2262F" w:rsidRPr="00FA58F4" w:rsidRDefault="00FA58F4" w:rsidP="00173EED">
            <w:pPr>
              <w:pStyle w:val="AmColumnHeading"/>
              <w:keepNext/>
            </w:pPr>
            <w:r w:rsidRPr="00FA58F4">
              <w:t>Amendment</w:t>
            </w:r>
          </w:p>
        </w:tc>
      </w:tr>
      <w:tr w:rsidR="00FA58F4" w:rsidRPr="00FA58F4" w14:paraId="5AD33927" w14:textId="77777777" w:rsidTr="00173EED">
        <w:trPr>
          <w:jc w:val="center"/>
        </w:trPr>
        <w:tc>
          <w:tcPr>
            <w:tcW w:w="4876" w:type="dxa"/>
          </w:tcPr>
          <w:p w14:paraId="23CA0188" w14:textId="77777777" w:rsidR="00E2262F" w:rsidRPr="00FA58F4" w:rsidRDefault="00FA58F4" w:rsidP="00173EED">
            <w:pPr>
              <w:pStyle w:val="Normal6a"/>
            </w:pPr>
            <w:r w:rsidRPr="00FA58F4">
              <w:t>(12)</w:t>
            </w:r>
            <w:r w:rsidRPr="00FA58F4">
              <w:tab/>
              <w:t>The economic, financial and social costs linked to climate change, natural hazards, health emergencies, technological accidents, evolving security threats, and other disruptions are growing. It is essential to enhance the Union’s and Member States’ capability to anticipate, prepare for, and respond to crises disasters, and impacts of climate change, to protect the investments under the EU budget, as well as to reinforce internal security. Therefore, preparedness and climate resilience by design should ensure that relevant programmes and activities support reforms and investments that strengthen disaster risk and crises management, invest in climate resilience, enhance the resilience of vital societal functions, and build a more resilient, secure, and prepared societies, in line with the objectives of the EU Preparedness Union Strategy</w:t>
            </w:r>
            <w:r w:rsidRPr="00FA58F4">
              <w:rPr>
                <w:rStyle w:val="Sup"/>
              </w:rPr>
              <w:t>7</w:t>
            </w:r>
            <w:r w:rsidRPr="00FA58F4">
              <w:t>, the ProtectEU Strategy</w:t>
            </w:r>
            <w:r w:rsidRPr="00FA58F4">
              <w:rPr>
                <w:rStyle w:val="Sup"/>
              </w:rPr>
              <w:t>8</w:t>
            </w:r>
            <w:r w:rsidRPr="00FA58F4">
              <w:t xml:space="preserve"> and the EU obligation under Article 5 of Regulation (EU) 2021/1119</w:t>
            </w:r>
            <w:r w:rsidRPr="00FA58F4">
              <w:rPr>
                <w:rStyle w:val="Sup"/>
              </w:rPr>
              <w:t>9</w:t>
            </w:r>
            <w:r w:rsidRPr="00FA58F4">
              <w:t xml:space="preserve"> (the ‘European Climate Law’) to reduce vulnerability to climate change.</w:t>
            </w:r>
          </w:p>
        </w:tc>
        <w:tc>
          <w:tcPr>
            <w:tcW w:w="4876" w:type="dxa"/>
          </w:tcPr>
          <w:p w14:paraId="17A973FC" w14:textId="77777777" w:rsidR="00E2262F" w:rsidRPr="00FA58F4" w:rsidRDefault="00FA58F4" w:rsidP="00173EED">
            <w:pPr>
              <w:pStyle w:val="Normal6a"/>
              <w:rPr>
                <w:szCs w:val="24"/>
              </w:rPr>
            </w:pPr>
            <w:r w:rsidRPr="00FA58F4">
              <w:t>(12)</w:t>
            </w:r>
            <w:r w:rsidRPr="00FA58F4">
              <w:tab/>
              <w:t xml:space="preserve">The economic, financial and social costs linked to climate change, natural hazards, health emergencies, technological accidents, evolving security threats, and other disruptions are growing. It is essential to enhance the Union’s and Member States’ capability to anticipate, prepare for, and respond to crises disasters, and impacts of climate change, to protect the investments under the EU budget, as well as to reinforce internal security </w:t>
            </w:r>
            <w:r w:rsidRPr="00FA58F4">
              <w:rPr>
                <w:b/>
                <w:bCs/>
                <w:i/>
                <w:iCs/>
              </w:rPr>
              <w:t>and food security</w:t>
            </w:r>
            <w:r w:rsidRPr="00FA58F4">
              <w:t>. Therefore, preparedness and climate resilience by design should ensure that relevant programmes and activities support reforms and investments that strengthen disaster risk and crises management, invest in climate resilience</w:t>
            </w:r>
            <w:r w:rsidRPr="00FA58F4">
              <w:rPr>
                <w:b/>
                <w:bCs/>
                <w:i/>
                <w:iCs/>
              </w:rPr>
              <w:t>, strengthen food self-sufficiency by supporting fisheries and agriculture</w:t>
            </w:r>
            <w:r w:rsidRPr="00FA58F4">
              <w:t>,</w:t>
            </w:r>
            <w:r w:rsidRPr="00FA58F4">
              <w:rPr>
                <w:b/>
                <w:bCs/>
                <w:i/>
                <w:iCs/>
              </w:rPr>
              <w:t xml:space="preserve"> </w:t>
            </w:r>
            <w:r w:rsidRPr="00FA58F4">
              <w:t>enhance the resilience of vital societal functions, and build a more resilient, secure, and prepared societies, in line with the objectives of the EU Preparedness Union Strategy</w:t>
            </w:r>
            <w:r w:rsidRPr="00FA58F4">
              <w:rPr>
                <w:rStyle w:val="Sup"/>
              </w:rPr>
              <w:t>7</w:t>
            </w:r>
            <w:r w:rsidRPr="00FA58F4">
              <w:t>, the ProtectEU Strategy</w:t>
            </w:r>
            <w:r w:rsidRPr="00FA58F4">
              <w:rPr>
                <w:rStyle w:val="Sup"/>
              </w:rPr>
              <w:t>8</w:t>
            </w:r>
            <w:r w:rsidRPr="00FA58F4">
              <w:t xml:space="preserve"> and the EU obligation under Article 5 of Regulation (EU) 2021/1119</w:t>
            </w:r>
            <w:r w:rsidRPr="00FA58F4">
              <w:rPr>
                <w:rStyle w:val="Sup"/>
              </w:rPr>
              <w:t>9</w:t>
            </w:r>
            <w:r w:rsidRPr="00FA58F4">
              <w:t xml:space="preserve"> (the ‘European Climate Law’) to reduce vulnerability to climate change.</w:t>
            </w:r>
          </w:p>
        </w:tc>
      </w:tr>
      <w:tr w:rsidR="00FA58F4" w:rsidRPr="00FA58F4" w14:paraId="3553C48A" w14:textId="77777777" w:rsidTr="00173EED">
        <w:trPr>
          <w:jc w:val="center"/>
        </w:trPr>
        <w:tc>
          <w:tcPr>
            <w:tcW w:w="4876" w:type="dxa"/>
          </w:tcPr>
          <w:p w14:paraId="74446641" w14:textId="77777777" w:rsidR="00D44396" w:rsidRPr="00FA58F4" w:rsidRDefault="00FA58F4" w:rsidP="00173EED">
            <w:pPr>
              <w:pStyle w:val="Normal6a"/>
            </w:pPr>
            <w:r w:rsidRPr="00FA58F4">
              <w:rPr>
                <w:b/>
                <w:i/>
              </w:rPr>
              <w:t>_________________</w:t>
            </w:r>
          </w:p>
        </w:tc>
        <w:tc>
          <w:tcPr>
            <w:tcW w:w="4876" w:type="dxa"/>
          </w:tcPr>
          <w:p w14:paraId="7F13CAB0" w14:textId="77777777" w:rsidR="00D44396" w:rsidRPr="00FA58F4" w:rsidRDefault="00FA58F4" w:rsidP="00173EED">
            <w:pPr>
              <w:pStyle w:val="Normal6a"/>
            </w:pPr>
            <w:r w:rsidRPr="00FA58F4">
              <w:rPr>
                <w:b/>
                <w:i/>
              </w:rPr>
              <w:t>_________________</w:t>
            </w:r>
          </w:p>
        </w:tc>
      </w:tr>
      <w:tr w:rsidR="00FA58F4" w:rsidRPr="00FA58F4" w14:paraId="5BF896AE" w14:textId="77777777" w:rsidTr="00173EED">
        <w:trPr>
          <w:jc w:val="center"/>
        </w:trPr>
        <w:tc>
          <w:tcPr>
            <w:tcW w:w="4876" w:type="dxa"/>
          </w:tcPr>
          <w:p w14:paraId="69A7ACAF" w14:textId="77777777" w:rsidR="00D44396" w:rsidRPr="00FA58F4" w:rsidRDefault="00FA58F4" w:rsidP="00173EED">
            <w:pPr>
              <w:pStyle w:val="Normal6a"/>
            </w:pPr>
            <w:r w:rsidRPr="00FA58F4">
              <w:rPr>
                <w:rStyle w:val="Sup"/>
              </w:rPr>
              <w:t>7</w:t>
            </w:r>
            <w:r w:rsidRPr="00FA58F4">
              <w:t xml:space="preserve"> Joint Communication on the European Preparedness Union Strategy, JOIN(2025) 130 final.</w:t>
            </w:r>
          </w:p>
        </w:tc>
        <w:tc>
          <w:tcPr>
            <w:tcW w:w="4876" w:type="dxa"/>
          </w:tcPr>
          <w:p w14:paraId="6098AB82" w14:textId="77777777" w:rsidR="00D44396" w:rsidRPr="00FA58F4" w:rsidRDefault="00FA58F4" w:rsidP="00173EED">
            <w:pPr>
              <w:pStyle w:val="Normal6a"/>
            </w:pPr>
            <w:r w:rsidRPr="00FA58F4">
              <w:rPr>
                <w:rStyle w:val="Sup"/>
              </w:rPr>
              <w:t>7</w:t>
            </w:r>
            <w:r w:rsidRPr="00FA58F4">
              <w:t xml:space="preserve"> Joint Communication on the European Preparedness Union Strategy, JOIN(2025) 130 final.</w:t>
            </w:r>
          </w:p>
        </w:tc>
      </w:tr>
      <w:tr w:rsidR="00FA58F4" w:rsidRPr="00FA58F4" w14:paraId="2670859D" w14:textId="77777777" w:rsidTr="00173EED">
        <w:trPr>
          <w:jc w:val="center"/>
        </w:trPr>
        <w:tc>
          <w:tcPr>
            <w:tcW w:w="4876" w:type="dxa"/>
          </w:tcPr>
          <w:p w14:paraId="6AB98619" w14:textId="77777777" w:rsidR="00D44396" w:rsidRPr="00FA58F4" w:rsidRDefault="00FA58F4" w:rsidP="00173EED">
            <w:pPr>
              <w:pStyle w:val="Normal6a"/>
            </w:pPr>
            <w:r w:rsidRPr="00FA58F4">
              <w:rPr>
                <w:rStyle w:val="Sup"/>
              </w:rPr>
              <w:t>8</w:t>
            </w:r>
            <w:r w:rsidRPr="00FA58F4">
              <w:t xml:space="preserve"> Communication on ProtectEU: a European Internal Security Strategy, COM(2025) 148 final.</w:t>
            </w:r>
          </w:p>
        </w:tc>
        <w:tc>
          <w:tcPr>
            <w:tcW w:w="4876" w:type="dxa"/>
          </w:tcPr>
          <w:p w14:paraId="6A5A54B5" w14:textId="77777777" w:rsidR="00D44396" w:rsidRPr="00FA58F4" w:rsidRDefault="00FA58F4" w:rsidP="00173EED">
            <w:pPr>
              <w:pStyle w:val="Normal6a"/>
            </w:pPr>
            <w:r w:rsidRPr="00FA58F4">
              <w:rPr>
                <w:rStyle w:val="Sup"/>
              </w:rPr>
              <w:t>8</w:t>
            </w:r>
            <w:r w:rsidRPr="00FA58F4">
              <w:t xml:space="preserve"> Communication on ProtectEU: a European Internal Security Strategy, COM(2025) 148 final.</w:t>
            </w:r>
          </w:p>
        </w:tc>
      </w:tr>
      <w:tr w:rsidR="00FA58F4" w:rsidRPr="00FA58F4" w14:paraId="7DABF543" w14:textId="77777777" w:rsidTr="00173EED">
        <w:trPr>
          <w:jc w:val="center"/>
        </w:trPr>
        <w:tc>
          <w:tcPr>
            <w:tcW w:w="4876" w:type="dxa"/>
          </w:tcPr>
          <w:p w14:paraId="45C2940D" w14:textId="77777777" w:rsidR="00D44396" w:rsidRPr="00FA58F4" w:rsidRDefault="00FA58F4" w:rsidP="00173EED">
            <w:pPr>
              <w:pStyle w:val="Normal6a"/>
              <w:rPr>
                <w:rStyle w:val="Sup"/>
              </w:rPr>
            </w:pPr>
            <w:r w:rsidRPr="00FA58F4">
              <w:rPr>
                <w:rStyle w:val="Sup"/>
              </w:rPr>
              <w:t>9</w:t>
            </w:r>
            <w:r w:rsidRPr="00FA58F4">
              <w:t xml:space="preserve"> Regulation (EU) 2021/1119 of the European Parliament and of the Council of 30 June 2021 establishing the framework for achieving climate neutrality (OJ L 243, 9.7.2021, p. 1).</w:t>
            </w:r>
          </w:p>
        </w:tc>
        <w:tc>
          <w:tcPr>
            <w:tcW w:w="4876" w:type="dxa"/>
          </w:tcPr>
          <w:p w14:paraId="54B6A385" w14:textId="77777777" w:rsidR="00D44396" w:rsidRPr="00FA58F4" w:rsidRDefault="00FA58F4" w:rsidP="00173EED">
            <w:pPr>
              <w:pStyle w:val="Normal6a"/>
              <w:rPr>
                <w:rStyle w:val="Sup"/>
              </w:rPr>
            </w:pPr>
            <w:r w:rsidRPr="00FA58F4">
              <w:rPr>
                <w:rStyle w:val="Sup"/>
              </w:rPr>
              <w:t>9</w:t>
            </w:r>
            <w:r w:rsidRPr="00FA58F4">
              <w:t xml:space="preserve"> Regulation (EU) 2021/1119 of the European Parliament and of the Council of 30 June 2021 establishing the framework for achieving climate neutrality (OJ L 243, 9.7.2021, p. 1).</w:t>
            </w:r>
          </w:p>
        </w:tc>
      </w:tr>
    </w:tbl>
    <w:p w14:paraId="48ED0446"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D44396" w:rsidRPr="00FA58F4">
        <w:rPr>
          <w:rStyle w:val="HideTWBInt"/>
        </w:rPr>
        <w:t>{FR}</w:t>
      </w:r>
      <w:r w:rsidR="00D44396" w:rsidRPr="00FA58F4">
        <w:t>fr</w:t>
      </w:r>
      <w:r w:rsidRPr="00FA58F4">
        <w:rPr>
          <w:rStyle w:val="HideTWBExt"/>
          <w:rFonts w:eastAsiaTheme="majorEastAsia"/>
        </w:rPr>
        <w:t>&lt;/Original&gt;</w:t>
      </w:r>
    </w:p>
    <w:p w14:paraId="47C9D1DD" w14:textId="77777777" w:rsidR="00E2262F" w:rsidRPr="00FA58F4" w:rsidRDefault="00FA58F4" w:rsidP="00E2262F">
      <w:r w:rsidRPr="00FA58F4">
        <w:rPr>
          <w:rStyle w:val="HideTWBExt"/>
        </w:rPr>
        <w:t>&lt;/Amend&gt;</w:t>
      </w:r>
    </w:p>
    <w:p w14:paraId="2484DC5C"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7</w:t>
      </w:r>
      <w:r w:rsidRPr="00FA58F4">
        <w:rPr>
          <w:rStyle w:val="HideTWBExt"/>
          <w:b w:val="0"/>
          <w:szCs w:val="24"/>
        </w:rPr>
        <w:t>&lt;/NumAm&gt;</w:t>
      </w:r>
    </w:p>
    <w:p w14:paraId="18067D6E"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4C06ADCA" w14:textId="77777777" w:rsidR="00E2262F" w:rsidRPr="00FA58F4" w:rsidRDefault="00FA58F4" w:rsidP="00E2262F">
      <w:pPr>
        <w:pStyle w:val="NormalBold"/>
        <w:keepNext/>
      </w:pPr>
      <w:r w:rsidRPr="00FA58F4">
        <w:rPr>
          <w:rStyle w:val="HideTWBExt"/>
          <w:b w:val="0"/>
          <w:szCs w:val="24"/>
        </w:rPr>
        <w:t>&lt;Article&gt;</w:t>
      </w:r>
      <w:r w:rsidRPr="00FA58F4">
        <w:t>Recital 15</w:t>
      </w:r>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1580CFA7" w14:textId="77777777" w:rsidTr="00173EED">
        <w:trPr>
          <w:jc w:val="center"/>
        </w:trPr>
        <w:tc>
          <w:tcPr>
            <w:tcW w:w="9752" w:type="dxa"/>
            <w:gridSpan w:val="2"/>
          </w:tcPr>
          <w:p w14:paraId="37460D81" w14:textId="77777777" w:rsidR="00E2262F" w:rsidRPr="00FA58F4" w:rsidRDefault="00E2262F" w:rsidP="00173EED">
            <w:pPr>
              <w:keepNext/>
            </w:pPr>
          </w:p>
        </w:tc>
      </w:tr>
      <w:tr w:rsidR="00FA58F4" w:rsidRPr="00FA58F4" w14:paraId="3D61D107" w14:textId="77777777" w:rsidTr="00173EED">
        <w:trPr>
          <w:jc w:val="center"/>
        </w:trPr>
        <w:tc>
          <w:tcPr>
            <w:tcW w:w="4876" w:type="dxa"/>
          </w:tcPr>
          <w:p w14:paraId="09AAFF94" w14:textId="77777777" w:rsidR="00E2262F" w:rsidRPr="00FA58F4" w:rsidRDefault="00FA58F4" w:rsidP="00173EED">
            <w:pPr>
              <w:pStyle w:val="AmColumnHeading"/>
              <w:keepNext/>
            </w:pPr>
            <w:r w:rsidRPr="00FA58F4">
              <w:t>Text proposed by the Commission</w:t>
            </w:r>
          </w:p>
        </w:tc>
        <w:tc>
          <w:tcPr>
            <w:tcW w:w="4876" w:type="dxa"/>
          </w:tcPr>
          <w:p w14:paraId="001B964E" w14:textId="77777777" w:rsidR="00E2262F" w:rsidRPr="00FA58F4" w:rsidRDefault="00FA58F4" w:rsidP="00173EED">
            <w:pPr>
              <w:pStyle w:val="AmColumnHeading"/>
              <w:keepNext/>
            </w:pPr>
            <w:r w:rsidRPr="00FA58F4">
              <w:t>Amendment</w:t>
            </w:r>
          </w:p>
        </w:tc>
      </w:tr>
      <w:tr w:rsidR="00FA58F4" w:rsidRPr="00FA58F4" w14:paraId="7F52DE7C" w14:textId="77777777" w:rsidTr="00173EED">
        <w:trPr>
          <w:jc w:val="center"/>
        </w:trPr>
        <w:tc>
          <w:tcPr>
            <w:tcW w:w="4876" w:type="dxa"/>
          </w:tcPr>
          <w:p w14:paraId="6C9CD734" w14:textId="77777777" w:rsidR="00E2262F" w:rsidRPr="00FA58F4" w:rsidRDefault="00FA58F4" w:rsidP="00173EED">
            <w:pPr>
              <w:pStyle w:val="Normal6a"/>
            </w:pPr>
            <w:r w:rsidRPr="00FA58F4">
              <w:t>(15)</w:t>
            </w:r>
            <w:r w:rsidRPr="00FA58F4">
              <w:tab/>
              <w:t xml:space="preserve">Regulation (EU, Euratom) 2024/2509 refers to the need to track the Union budget spending contributing to gender equality, as well as spending on climate </w:t>
            </w:r>
            <w:r w:rsidRPr="00FA58F4">
              <w:rPr>
                <w:b/>
                <w:bCs/>
                <w:i/>
                <w:iCs/>
              </w:rPr>
              <w:t xml:space="preserve">change mitigation and adaptation </w:t>
            </w:r>
            <w:r w:rsidRPr="00FA58F4">
              <w:t>and</w:t>
            </w:r>
            <w:r w:rsidRPr="00FA58F4">
              <w:rPr>
                <w:b/>
                <w:bCs/>
                <w:i/>
                <w:iCs/>
              </w:rPr>
              <w:t xml:space="preserve"> on the protection of biodiversity</w:t>
            </w:r>
            <w:r w:rsidRPr="00FA58F4">
              <w:t xml:space="preserve">. Expenditures contributing to climate </w:t>
            </w:r>
            <w:r w:rsidRPr="00FA58F4">
              <w:rPr>
                <w:b/>
                <w:bCs/>
                <w:i/>
                <w:iCs/>
              </w:rPr>
              <w:t xml:space="preserve">mitigation, climate change adaptation, and biodiversity </w:t>
            </w:r>
            <w:r w:rsidRPr="00FA58F4">
              <w:t xml:space="preserve">also need to be tracked to meet the reporting requirements of the United Nations Framework Convention on Climate Change and the Convention on Biological Diversity. </w:t>
            </w:r>
            <w:r w:rsidRPr="00FA58F4">
              <w:rPr>
                <w:b/>
                <w:i/>
              </w:rPr>
              <w:t>A standardised system for classifying activities funded under the budget, which should facilitate the tracking of policies and the aggregation of the contribution from each activity or programme more efficiently, should be put in place.</w:t>
            </w:r>
          </w:p>
        </w:tc>
        <w:tc>
          <w:tcPr>
            <w:tcW w:w="4876" w:type="dxa"/>
          </w:tcPr>
          <w:p w14:paraId="57F8D010" w14:textId="77777777" w:rsidR="00E2262F" w:rsidRPr="00FA58F4" w:rsidRDefault="00FA58F4" w:rsidP="00173EED">
            <w:pPr>
              <w:pStyle w:val="Normal6a"/>
              <w:rPr>
                <w:szCs w:val="24"/>
              </w:rPr>
            </w:pPr>
            <w:r w:rsidRPr="00FA58F4">
              <w:t>(15)</w:t>
            </w:r>
            <w:r w:rsidRPr="00FA58F4">
              <w:tab/>
              <w:t xml:space="preserve">Regulation (EU, Euratom) 2024/2509 refers to the need to track the Union budget spending contributing to gender equality, as well as spending on climate </w:t>
            </w:r>
            <w:r w:rsidRPr="00FA58F4">
              <w:rPr>
                <w:b/>
                <w:bCs/>
                <w:i/>
                <w:iCs/>
              </w:rPr>
              <w:t xml:space="preserve">action, competitiveness </w:t>
            </w:r>
            <w:r w:rsidRPr="00FA58F4">
              <w:t>and</w:t>
            </w:r>
            <w:r w:rsidRPr="00FA58F4">
              <w:rPr>
                <w:b/>
                <w:bCs/>
                <w:i/>
                <w:iCs/>
              </w:rPr>
              <w:t xml:space="preserve"> environmental objectives</w:t>
            </w:r>
            <w:r w:rsidRPr="00FA58F4">
              <w:t xml:space="preserve">. Expenditures contributing to climate </w:t>
            </w:r>
            <w:r w:rsidRPr="00FA58F4">
              <w:rPr>
                <w:b/>
                <w:bCs/>
                <w:i/>
                <w:iCs/>
              </w:rPr>
              <w:t>action and environmental objectives</w:t>
            </w:r>
            <w:r w:rsidRPr="00FA58F4">
              <w:rPr>
                <w:b/>
                <w:bCs/>
              </w:rPr>
              <w:t xml:space="preserve"> </w:t>
            </w:r>
            <w:r w:rsidRPr="00FA58F4">
              <w:t>also need to be tracked to meet the reporting requirements of the United Nations Framework Convention on Climate Change and the Convention on Biological Diversity.</w:t>
            </w:r>
          </w:p>
        </w:tc>
      </w:tr>
    </w:tbl>
    <w:p w14:paraId="292E31BC"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9F475C" w:rsidRPr="00FA58F4">
        <w:rPr>
          <w:rStyle w:val="HideTWBInt"/>
        </w:rPr>
        <w:t>{FR}</w:t>
      </w:r>
      <w:r w:rsidR="009F475C" w:rsidRPr="00FA58F4">
        <w:t>fr</w:t>
      </w:r>
      <w:r w:rsidRPr="00FA58F4">
        <w:rPr>
          <w:rStyle w:val="HideTWBExt"/>
          <w:rFonts w:eastAsiaTheme="majorEastAsia"/>
        </w:rPr>
        <w:t>&lt;/Original&gt;</w:t>
      </w:r>
    </w:p>
    <w:p w14:paraId="6C36C858" w14:textId="77777777" w:rsidR="00E2262F" w:rsidRPr="00FA58F4" w:rsidRDefault="00FA58F4" w:rsidP="00E2262F">
      <w:r w:rsidRPr="00FA58F4">
        <w:rPr>
          <w:rStyle w:val="HideTWBExt"/>
        </w:rPr>
        <w:t>&lt;/Amend&gt;</w:t>
      </w:r>
    </w:p>
    <w:p w14:paraId="0CB0CA03"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8</w:t>
      </w:r>
      <w:r w:rsidRPr="00FA58F4">
        <w:rPr>
          <w:rStyle w:val="HideTWBExt"/>
          <w:b w:val="0"/>
          <w:szCs w:val="24"/>
        </w:rPr>
        <w:t>&lt;/NumAm&gt;</w:t>
      </w:r>
    </w:p>
    <w:p w14:paraId="75429A3F"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172455D4" w14:textId="77777777" w:rsidR="00E2262F" w:rsidRPr="00FA58F4" w:rsidRDefault="00FA58F4" w:rsidP="00E2262F">
      <w:pPr>
        <w:pStyle w:val="NormalBold"/>
        <w:keepNext/>
      </w:pPr>
      <w:r w:rsidRPr="00FA58F4">
        <w:rPr>
          <w:rStyle w:val="HideTWBExt"/>
          <w:b w:val="0"/>
          <w:szCs w:val="24"/>
        </w:rPr>
        <w:t>&lt;Article&gt;</w:t>
      </w:r>
      <w:r w:rsidRPr="00FA58F4">
        <w:t>Recital 16</w:t>
      </w:r>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010DDE08" w14:textId="77777777" w:rsidTr="00173EED">
        <w:trPr>
          <w:jc w:val="center"/>
        </w:trPr>
        <w:tc>
          <w:tcPr>
            <w:tcW w:w="9752" w:type="dxa"/>
            <w:gridSpan w:val="2"/>
          </w:tcPr>
          <w:p w14:paraId="67FD7211" w14:textId="77777777" w:rsidR="00E2262F" w:rsidRPr="00FA58F4" w:rsidRDefault="00E2262F" w:rsidP="00173EED">
            <w:pPr>
              <w:keepNext/>
            </w:pPr>
          </w:p>
        </w:tc>
      </w:tr>
      <w:tr w:rsidR="00FA58F4" w:rsidRPr="00FA58F4" w14:paraId="32000D19" w14:textId="77777777" w:rsidTr="00173EED">
        <w:trPr>
          <w:jc w:val="center"/>
        </w:trPr>
        <w:tc>
          <w:tcPr>
            <w:tcW w:w="4876" w:type="dxa"/>
          </w:tcPr>
          <w:p w14:paraId="0C0B82F2" w14:textId="77777777" w:rsidR="00E2262F" w:rsidRPr="00FA58F4" w:rsidRDefault="00FA58F4" w:rsidP="00173EED">
            <w:pPr>
              <w:pStyle w:val="AmColumnHeading"/>
              <w:keepNext/>
            </w:pPr>
            <w:r w:rsidRPr="00FA58F4">
              <w:t>Text proposed by the Commission</w:t>
            </w:r>
          </w:p>
        </w:tc>
        <w:tc>
          <w:tcPr>
            <w:tcW w:w="4876" w:type="dxa"/>
          </w:tcPr>
          <w:p w14:paraId="30AB2D92" w14:textId="77777777" w:rsidR="00E2262F" w:rsidRPr="00FA58F4" w:rsidRDefault="00FA58F4" w:rsidP="00173EED">
            <w:pPr>
              <w:pStyle w:val="AmColumnHeading"/>
              <w:keepNext/>
            </w:pPr>
            <w:r w:rsidRPr="00FA58F4">
              <w:t>Amendment</w:t>
            </w:r>
          </w:p>
        </w:tc>
      </w:tr>
      <w:tr w:rsidR="00FA58F4" w:rsidRPr="00FA58F4" w14:paraId="63AE0CAE" w14:textId="77777777" w:rsidTr="00173EED">
        <w:trPr>
          <w:jc w:val="center"/>
        </w:trPr>
        <w:tc>
          <w:tcPr>
            <w:tcW w:w="4876" w:type="dxa"/>
          </w:tcPr>
          <w:p w14:paraId="47034C1D" w14:textId="77777777" w:rsidR="00E2262F" w:rsidRPr="00FA58F4" w:rsidRDefault="00FA58F4" w:rsidP="00173EED">
            <w:pPr>
              <w:pStyle w:val="Normal6a"/>
            </w:pPr>
            <w:r w:rsidRPr="00FA58F4">
              <w:t>(16)</w:t>
            </w:r>
            <w:r w:rsidRPr="00FA58F4">
              <w:tab/>
              <w:t>The Commission has established EU climate coefficients to quantify the Union budget expenditure contributing to climate objectives and reflecting the objectives of the European Green Deal. Under that system</w:t>
            </w:r>
            <w:r w:rsidRPr="00FA58F4">
              <w:rPr>
                <w:rStyle w:val="Sup"/>
              </w:rPr>
              <w:t>10</w:t>
            </w:r>
            <w:r w:rsidRPr="00FA58F4">
              <w:t xml:space="preserve">, a coefficient of 100 % is assigned to activities expected to make a substantial contribution to climate </w:t>
            </w:r>
            <w:r w:rsidRPr="00FA58F4">
              <w:rPr>
                <w:b/>
                <w:bCs/>
                <w:i/>
                <w:iCs/>
              </w:rPr>
              <w:t>change mitigation or adaptation</w:t>
            </w:r>
            <w:r w:rsidRPr="00FA58F4">
              <w:t xml:space="preserve"> objectives in line with Union climate goals, a coefficient of 40 % is assigned to activities expected to make a non-marginal, positive contribution to climate change mitigation or adaptation objectives, and a coefficient of 0 % is assigned to activities expected to have a neutral impact on climate objectives. </w:t>
            </w:r>
            <w:r w:rsidRPr="00FA58F4">
              <w:rPr>
                <w:b/>
                <w:i/>
              </w:rPr>
              <w:t>For a number of activities, EU climate coefficients reflect the technical screening criteria of the EU Taxonomy of sustainable activities.</w:t>
            </w:r>
          </w:p>
        </w:tc>
        <w:tc>
          <w:tcPr>
            <w:tcW w:w="4876" w:type="dxa"/>
          </w:tcPr>
          <w:p w14:paraId="648BD66D" w14:textId="77777777" w:rsidR="00E2262F" w:rsidRPr="00FA58F4" w:rsidRDefault="00FA58F4" w:rsidP="00173EED">
            <w:pPr>
              <w:pStyle w:val="Normal6a"/>
              <w:rPr>
                <w:szCs w:val="24"/>
              </w:rPr>
            </w:pPr>
            <w:r w:rsidRPr="00FA58F4">
              <w:t>(16)</w:t>
            </w:r>
            <w:r w:rsidRPr="00FA58F4">
              <w:tab/>
              <w:t>The Commission has established EU climate coefficients to quantify the Union budget expenditure contributing to climate objectives and reflecting the objectives of the European Green Deal. Under that system</w:t>
            </w:r>
            <w:r w:rsidRPr="00FA58F4">
              <w:rPr>
                <w:rStyle w:val="Sup"/>
              </w:rPr>
              <w:t>10</w:t>
            </w:r>
            <w:r w:rsidRPr="00FA58F4">
              <w:t xml:space="preserve">, a coefficient of 100 % is assigned to activities expected to make a substantial contribution to climate </w:t>
            </w:r>
            <w:r w:rsidRPr="00FA58F4">
              <w:rPr>
                <w:b/>
                <w:bCs/>
                <w:i/>
                <w:iCs/>
              </w:rPr>
              <w:t>action</w:t>
            </w:r>
            <w:r w:rsidRPr="00FA58F4">
              <w:t xml:space="preserve"> objectives in line with Union climate goals, a coefficient of 40 % is assigned to activities expected to make a non-marginal, positive contribution to climate change mitigation or adaptation objectives, and a coefficient of 0 % is assigned to activities expected to have a neutral impact on climate objectives. </w:t>
            </w:r>
          </w:p>
        </w:tc>
      </w:tr>
      <w:tr w:rsidR="00FA58F4" w:rsidRPr="00FA58F4" w14:paraId="7CB10356" w14:textId="77777777" w:rsidTr="00173EED">
        <w:trPr>
          <w:jc w:val="center"/>
        </w:trPr>
        <w:tc>
          <w:tcPr>
            <w:tcW w:w="4876" w:type="dxa"/>
          </w:tcPr>
          <w:p w14:paraId="27295D6F" w14:textId="77777777" w:rsidR="009F475C" w:rsidRPr="00FA58F4" w:rsidRDefault="00FA58F4" w:rsidP="00173EED">
            <w:pPr>
              <w:pStyle w:val="Normal6a"/>
            </w:pPr>
            <w:r w:rsidRPr="00FA58F4">
              <w:rPr>
                <w:b/>
                <w:i/>
              </w:rPr>
              <w:t>_________________</w:t>
            </w:r>
          </w:p>
        </w:tc>
        <w:tc>
          <w:tcPr>
            <w:tcW w:w="4876" w:type="dxa"/>
          </w:tcPr>
          <w:p w14:paraId="78F22637" w14:textId="77777777" w:rsidR="009F475C" w:rsidRPr="00FA58F4" w:rsidRDefault="00FA58F4" w:rsidP="00173EED">
            <w:pPr>
              <w:pStyle w:val="Normal6a"/>
            </w:pPr>
            <w:r w:rsidRPr="00FA58F4">
              <w:rPr>
                <w:b/>
                <w:i/>
              </w:rPr>
              <w:t>_________________</w:t>
            </w:r>
          </w:p>
        </w:tc>
      </w:tr>
      <w:tr w:rsidR="00FA58F4" w:rsidRPr="00FA58F4" w14:paraId="3F00825A" w14:textId="77777777" w:rsidTr="00173EED">
        <w:trPr>
          <w:jc w:val="center"/>
        </w:trPr>
        <w:tc>
          <w:tcPr>
            <w:tcW w:w="4876" w:type="dxa"/>
          </w:tcPr>
          <w:p w14:paraId="2DDA0815" w14:textId="77777777" w:rsidR="009F475C" w:rsidRPr="00FA58F4" w:rsidRDefault="00FA58F4" w:rsidP="00173EED">
            <w:pPr>
              <w:pStyle w:val="Normal6a"/>
            </w:pPr>
            <w:r w:rsidRPr="00FA58F4">
              <w:rPr>
                <w:rStyle w:val="Sup"/>
              </w:rPr>
              <w:t>10</w:t>
            </w:r>
            <w:r w:rsidRPr="00FA58F4">
              <w:t xml:space="preserve"> Commission Staff Working Document on Climate Mainstreaming Architecture in the 2021-2027 Multiannual Financial Framework, SWD(2022) 225 final.</w:t>
            </w:r>
          </w:p>
        </w:tc>
        <w:tc>
          <w:tcPr>
            <w:tcW w:w="4876" w:type="dxa"/>
          </w:tcPr>
          <w:p w14:paraId="2074E1A0" w14:textId="77777777" w:rsidR="009F475C" w:rsidRPr="00FA58F4" w:rsidRDefault="00FA58F4" w:rsidP="00173EED">
            <w:pPr>
              <w:pStyle w:val="Normal6a"/>
            </w:pPr>
            <w:r w:rsidRPr="00FA58F4">
              <w:rPr>
                <w:rStyle w:val="Sup"/>
              </w:rPr>
              <w:t>10</w:t>
            </w:r>
            <w:r w:rsidRPr="00FA58F4">
              <w:t xml:space="preserve"> Commission Staff Working Document on Climate Mainstreaming Architecture in the 2021-2027 Multiannual Financial Framework, SWD(2022) 225 final.</w:t>
            </w:r>
          </w:p>
        </w:tc>
      </w:tr>
    </w:tbl>
    <w:p w14:paraId="11959EA0"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9F475C" w:rsidRPr="00FA58F4">
        <w:rPr>
          <w:rStyle w:val="HideTWBInt"/>
        </w:rPr>
        <w:t>{FR}</w:t>
      </w:r>
      <w:r w:rsidR="009F475C" w:rsidRPr="00FA58F4">
        <w:t>fr</w:t>
      </w:r>
      <w:r w:rsidRPr="00FA58F4">
        <w:rPr>
          <w:rStyle w:val="HideTWBExt"/>
          <w:rFonts w:eastAsiaTheme="majorEastAsia"/>
        </w:rPr>
        <w:t>&lt;/Original&gt;</w:t>
      </w:r>
    </w:p>
    <w:p w14:paraId="33F31121" w14:textId="77777777" w:rsidR="00E2262F" w:rsidRPr="00FA58F4" w:rsidRDefault="00FA58F4" w:rsidP="00E2262F">
      <w:r w:rsidRPr="00FA58F4">
        <w:rPr>
          <w:rStyle w:val="HideTWBExt"/>
        </w:rPr>
        <w:t>&lt;/Amend&gt;</w:t>
      </w:r>
    </w:p>
    <w:p w14:paraId="0EE4F0E3"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9</w:t>
      </w:r>
      <w:r w:rsidRPr="00FA58F4">
        <w:rPr>
          <w:rStyle w:val="HideTWBExt"/>
          <w:b w:val="0"/>
          <w:szCs w:val="24"/>
        </w:rPr>
        <w:t>&lt;/NumAm&gt;</w:t>
      </w:r>
    </w:p>
    <w:p w14:paraId="7FF9FC64"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345496EB" w14:textId="77777777" w:rsidR="00E2262F" w:rsidRPr="00FA58F4" w:rsidRDefault="00FA58F4" w:rsidP="00E2262F">
      <w:pPr>
        <w:pStyle w:val="NormalBold"/>
        <w:keepNext/>
      </w:pPr>
      <w:r w:rsidRPr="00FA58F4">
        <w:rPr>
          <w:rStyle w:val="HideTWBExt"/>
          <w:b w:val="0"/>
          <w:szCs w:val="24"/>
        </w:rPr>
        <w:t>&lt;Article&gt;</w:t>
      </w:r>
      <w:r w:rsidRPr="00FA58F4">
        <w:t>Recital 25</w:t>
      </w:r>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0F4A7289" w14:textId="77777777" w:rsidTr="00173EED">
        <w:trPr>
          <w:jc w:val="center"/>
        </w:trPr>
        <w:tc>
          <w:tcPr>
            <w:tcW w:w="9752" w:type="dxa"/>
            <w:gridSpan w:val="2"/>
          </w:tcPr>
          <w:p w14:paraId="2C2E8253" w14:textId="77777777" w:rsidR="00E2262F" w:rsidRPr="00FA58F4" w:rsidRDefault="00E2262F" w:rsidP="00173EED">
            <w:pPr>
              <w:keepNext/>
            </w:pPr>
          </w:p>
        </w:tc>
      </w:tr>
      <w:tr w:rsidR="00FA58F4" w:rsidRPr="00FA58F4" w14:paraId="0BA54052" w14:textId="77777777" w:rsidTr="00173EED">
        <w:trPr>
          <w:jc w:val="center"/>
        </w:trPr>
        <w:tc>
          <w:tcPr>
            <w:tcW w:w="4876" w:type="dxa"/>
          </w:tcPr>
          <w:p w14:paraId="3618B714" w14:textId="77777777" w:rsidR="00E2262F" w:rsidRPr="00FA58F4" w:rsidRDefault="00FA58F4" w:rsidP="00173EED">
            <w:pPr>
              <w:pStyle w:val="AmColumnHeading"/>
              <w:keepNext/>
            </w:pPr>
            <w:r w:rsidRPr="00FA58F4">
              <w:t>Text proposed by the Commission</w:t>
            </w:r>
          </w:p>
        </w:tc>
        <w:tc>
          <w:tcPr>
            <w:tcW w:w="4876" w:type="dxa"/>
          </w:tcPr>
          <w:p w14:paraId="6D3454C7" w14:textId="77777777" w:rsidR="00E2262F" w:rsidRPr="00FA58F4" w:rsidRDefault="00FA58F4" w:rsidP="00173EED">
            <w:pPr>
              <w:pStyle w:val="AmColumnHeading"/>
              <w:keepNext/>
            </w:pPr>
            <w:r w:rsidRPr="00FA58F4">
              <w:t>Amendment</w:t>
            </w:r>
          </w:p>
        </w:tc>
      </w:tr>
      <w:tr w:rsidR="00FA58F4" w:rsidRPr="00FA58F4" w14:paraId="18B1D1F5" w14:textId="77777777" w:rsidTr="00173EED">
        <w:trPr>
          <w:jc w:val="center"/>
        </w:trPr>
        <w:tc>
          <w:tcPr>
            <w:tcW w:w="4876" w:type="dxa"/>
          </w:tcPr>
          <w:p w14:paraId="5DA13E2A" w14:textId="77777777" w:rsidR="00E2262F" w:rsidRPr="00FA58F4" w:rsidRDefault="00FA58F4" w:rsidP="00173EED">
            <w:pPr>
              <w:pStyle w:val="Normal6a"/>
            </w:pPr>
            <w:r w:rsidRPr="00FA58F4">
              <w:rPr>
                <w:b/>
                <w:i/>
              </w:rPr>
              <w:t>(25)</w:t>
            </w:r>
            <w:r w:rsidRPr="00FA58F4">
              <w:tab/>
            </w:r>
            <w:r w:rsidRPr="00FA58F4">
              <w:rPr>
                <w:b/>
                <w:i/>
              </w:rPr>
              <w:t xml:space="preserve">The power to adopt acts in accordance with Article 290 TFEU should be delegated to the Commission in respect of: amending the list of intervention fields and performance indicators set out in Annex I to this Regulation; amending the codes for the territorial dimension in Annex II; amending the specific climate and environment spending targets in Annex III; amending the list of programmes relevant for gender equality in Annex IV to this Regulation; amending Annex V to this Regulation on information, communication and visibility; and amending the provision on the Single Gateway as needed. </w:t>
            </w:r>
            <w:r w:rsidRPr="00FA58F4">
              <w:rPr>
                <w:b/>
                <w:bCs/>
                <w:i/>
                <w:iCs/>
              </w:rPr>
              <w:t>It is of particular importance that the Commission carry out appropriate consultations during its preparatory work, including at expert level, and that those consultations be conducted in accordance with the principles laid down in the Interinstitutional Agreement on Better Law-Making of 13 April 2016</w:t>
            </w:r>
            <w:r w:rsidRPr="00FA58F4">
              <w:rPr>
                <w:b/>
                <w:bCs/>
                <w:i/>
                <w:iCs/>
                <w:vertAlign w:val="superscript"/>
              </w:rPr>
              <w:t>11</w:t>
            </w:r>
            <w:r w:rsidRPr="00FA58F4">
              <w:rPr>
                <w:b/>
                <w:bCs/>
                <w:i/>
                <w:iCs/>
              </w:rPr>
              <w:t>.</w:t>
            </w:r>
            <w:r w:rsidRPr="00FA58F4">
              <w:rPr>
                <w:b/>
                <w:i/>
              </w:rPr>
              <w:t xml:space="preserve">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tc>
        <w:tc>
          <w:tcPr>
            <w:tcW w:w="4876" w:type="dxa"/>
          </w:tcPr>
          <w:p w14:paraId="0DDAA9D4" w14:textId="77777777" w:rsidR="00E2262F" w:rsidRPr="00FA58F4" w:rsidRDefault="00FA58F4" w:rsidP="00173EED">
            <w:pPr>
              <w:pStyle w:val="Normal6a"/>
              <w:rPr>
                <w:szCs w:val="24"/>
              </w:rPr>
            </w:pPr>
            <w:r w:rsidRPr="00FA58F4">
              <w:rPr>
                <w:b/>
                <w:i/>
              </w:rPr>
              <w:t>deleted</w:t>
            </w:r>
          </w:p>
        </w:tc>
      </w:tr>
      <w:tr w:rsidR="00FA58F4" w:rsidRPr="00FA58F4" w14:paraId="41A2BFE9" w14:textId="77777777" w:rsidTr="00173EED">
        <w:trPr>
          <w:jc w:val="center"/>
        </w:trPr>
        <w:tc>
          <w:tcPr>
            <w:tcW w:w="4876" w:type="dxa"/>
          </w:tcPr>
          <w:p w14:paraId="78D0505C" w14:textId="77777777" w:rsidR="009F475C" w:rsidRPr="00FA58F4" w:rsidRDefault="00FA58F4" w:rsidP="00173EED">
            <w:pPr>
              <w:pStyle w:val="Normal6a"/>
              <w:rPr>
                <w:b/>
                <w:i/>
              </w:rPr>
            </w:pPr>
            <w:r w:rsidRPr="00FA58F4">
              <w:rPr>
                <w:b/>
                <w:i/>
              </w:rPr>
              <w:t>_________________</w:t>
            </w:r>
          </w:p>
        </w:tc>
        <w:tc>
          <w:tcPr>
            <w:tcW w:w="4876" w:type="dxa"/>
          </w:tcPr>
          <w:p w14:paraId="6AA7C7A4" w14:textId="77777777" w:rsidR="009F475C" w:rsidRPr="00FA58F4" w:rsidRDefault="009F475C" w:rsidP="00173EED">
            <w:pPr>
              <w:pStyle w:val="Normal6a"/>
              <w:rPr>
                <w:bCs/>
                <w:iCs/>
              </w:rPr>
            </w:pPr>
          </w:p>
        </w:tc>
      </w:tr>
      <w:tr w:rsidR="00FA58F4" w:rsidRPr="00FA58F4" w14:paraId="0C6EC1F8" w14:textId="77777777" w:rsidTr="00173EED">
        <w:trPr>
          <w:jc w:val="center"/>
        </w:trPr>
        <w:tc>
          <w:tcPr>
            <w:tcW w:w="4876" w:type="dxa"/>
          </w:tcPr>
          <w:p w14:paraId="1BA9259D" w14:textId="77777777" w:rsidR="009F475C" w:rsidRPr="00FA58F4" w:rsidRDefault="00FA58F4" w:rsidP="00173EED">
            <w:pPr>
              <w:pStyle w:val="Normal6a"/>
              <w:rPr>
                <w:b/>
                <w:i/>
              </w:rPr>
            </w:pPr>
            <w:r w:rsidRPr="00FA58F4">
              <w:rPr>
                <w:b/>
                <w:bCs/>
                <w:i/>
                <w:iCs/>
                <w:vertAlign w:val="superscript"/>
              </w:rPr>
              <w:t>11</w:t>
            </w:r>
            <w:r w:rsidRPr="00FA58F4">
              <w:rPr>
                <w:b/>
                <w:bCs/>
                <w:i/>
                <w:iCs/>
              </w:rPr>
              <w:t xml:space="preserve"> OJ L 123, 12.5.2016, p. 1.</w:t>
            </w:r>
          </w:p>
        </w:tc>
        <w:tc>
          <w:tcPr>
            <w:tcW w:w="4876" w:type="dxa"/>
          </w:tcPr>
          <w:p w14:paraId="4314B4F4" w14:textId="77777777" w:rsidR="009F475C" w:rsidRPr="00FA58F4" w:rsidRDefault="009F475C" w:rsidP="00173EED">
            <w:pPr>
              <w:pStyle w:val="Normal6a"/>
              <w:rPr>
                <w:b/>
                <w:i/>
              </w:rPr>
            </w:pPr>
          </w:p>
        </w:tc>
      </w:tr>
    </w:tbl>
    <w:p w14:paraId="10140BF5"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9F475C" w:rsidRPr="00FA58F4">
        <w:rPr>
          <w:rStyle w:val="HideTWBInt"/>
        </w:rPr>
        <w:t>{FR}</w:t>
      </w:r>
      <w:r w:rsidR="009F475C" w:rsidRPr="00FA58F4">
        <w:t>fr</w:t>
      </w:r>
      <w:r w:rsidRPr="00FA58F4">
        <w:rPr>
          <w:rStyle w:val="HideTWBExt"/>
          <w:rFonts w:eastAsiaTheme="majorEastAsia"/>
        </w:rPr>
        <w:t>&lt;/Original&gt;</w:t>
      </w:r>
    </w:p>
    <w:p w14:paraId="6C1B66B4" w14:textId="77777777" w:rsidR="00E2262F" w:rsidRPr="00FA58F4" w:rsidRDefault="00FA58F4" w:rsidP="00E2262F">
      <w:r w:rsidRPr="00FA58F4">
        <w:rPr>
          <w:rStyle w:val="HideTWBExt"/>
        </w:rPr>
        <w:t>&lt;/Amend&gt;</w:t>
      </w:r>
    </w:p>
    <w:p w14:paraId="72400A23"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10</w:t>
      </w:r>
      <w:r w:rsidRPr="00FA58F4">
        <w:rPr>
          <w:rStyle w:val="HideTWBExt"/>
          <w:b w:val="0"/>
          <w:szCs w:val="24"/>
        </w:rPr>
        <w:t>&lt;/NumAm&gt;</w:t>
      </w:r>
    </w:p>
    <w:p w14:paraId="1DD1DF92"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177AAB73" w14:textId="77777777" w:rsidR="00E2262F" w:rsidRPr="00FA58F4" w:rsidRDefault="00FA58F4" w:rsidP="00E2262F">
      <w:pPr>
        <w:pStyle w:val="NormalBold"/>
        <w:keepNext/>
      </w:pPr>
      <w:r w:rsidRPr="00FA58F4">
        <w:rPr>
          <w:rStyle w:val="HideTWBExt"/>
          <w:b w:val="0"/>
          <w:szCs w:val="24"/>
        </w:rPr>
        <w:t>&lt;Article&gt;</w:t>
      </w:r>
      <w:bookmarkStart w:id="5" w:name="_Hlk227252424"/>
      <w:r w:rsidRPr="00FA58F4">
        <w:t>Article 1 – paragraph 2</w:t>
      </w:r>
      <w:bookmarkEnd w:id="5"/>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7B97FE6D" w14:textId="77777777" w:rsidTr="00173EED">
        <w:trPr>
          <w:jc w:val="center"/>
        </w:trPr>
        <w:tc>
          <w:tcPr>
            <w:tcW w:w="9752" w:type="dxa"/>
            <w:gridSpan w:val="2"/>
          </w:tcPr>
          <w:p w14:paraId="58101239" w14:textId="77777777" w:rsidR="00E2262F" w:rsidRPr="00FA58F4" w:rsidRDefault="00E2262F" w:rsidP="00173EED">
            <w:pPr>
              <w:keepNext/>
            </w:pPr>
          </w:p>
        </w:tc>
      </w:tr>
      <w:tr w:rsidR="00FA58F4" w:rsidRPr="00FA58F4" w14:paraId="5B1E6F10" w14:textId="77777777" w:rsidTr="00173EED">
        <w:trPr>
          <w:jc w:val="center"/>
        </w:trPr>
        <w:tc>
          <w:tcPr>
            <w:tcW w:w="4876" w:type="dxa"/>
          </w:tcPr>
          <w:p w14:paraId="1108A71E" w14:textId="77777777" w:rsidR="00E2262F" w:rsidRPr="00FA58F4" w:rsidRDefault="00FA58F4" w:rsidP="00173EED">
            <w:pPr>
              <w:pStyle w:val="AmColumnHeading"/>
              <w:keepNext/>
            </w:pPr>
            <w:r w:rsidRPr="00FA58F4">
              <w:t>Text proposed by the Commission</w:t>
            </w:r>
          </w:p>
        </w:tc>
        <w:tc>
          <w:tcPr>
            <w:tcW w:w="4876" w:type="dxa"/>
          </w:tcPr>
          <w:p w14:paraId="13FFE5C5" w14:textId="77777777" w:rsidR="00E2262F" w:rsidRPr="00FA58F4" w:rsidRDefault="00FA58F4" w:rsidP="00173EED">
            <w:pPr>
              <w:pStyle w:val="AmColumnHeading"/>
              <w:keepNext/>
            </w:pPr>
            <w:r w:rsidRPr="00FA58F4">
              <w:t>Amendment</w:t>
            </w:r>
          </w:p>
        </w:tc>
      </w:tr>
      <w:tr w:rsidR="00FA58F4" w:rsidRPr="00FA58F4" w14:paraId="28A7E367" w14:textId="77777777" w:rsidTr="00173EED">
        <w:trPr>
          <w:jc w:val="center"/>
        </w:trPr>
        <w:tc>
          <w:tcPr>
            <w:tcW w:w="4876" w:type="dxa"/>
          </w:tcPr>
          <w:p w14:paraId="39979101" w14:textId="77777777" w:rsidR="00E2262F" w:rsidRPr="00FA58F4" w:rsidRDefault="00FA58F4" w:rsidP="00173EED">
            <w:pPr>
              <w:pStyle w:val="Normal6a"/>
            </w:pPr>
            <w:r w:rsidRPr="00FA58F4">
              <w:t>2.</w:t>
            </w:r>
            <w:r w:rsidRPr="00FA58F4">
              <w:tab/>
              <w:t xml:space="preserve">This Regulation </w:t>
            </w:r>
            <w:r w:rsidRPr="00FA58F4">
              <w:rPr>
                <w:b/>
                <w:bCs/>
                <w:i/>
                <w:iCs/>
              </w:rPr>
              <w:t>also establishes rules for ensuring a uniform application of the principles of ‘do no significant harm’ and gender equality referred to in Article 33(2), points (d) and (f)</w:t>
            </w:r>
            <w:r w:rsidRPr="00FA58F4">
              <w:t xml:space="preserve"> of Regulation (EU, Euratom) 2024/2509 </w:t>
            </w:r>
            <w:r w:rsidRPr="00FA58F4">
              <w:rPr>
                <w:b/>
                <w:bCs/>
                <w:i/>
                <w:iCs/>
              </w:rPr>
              <w:t>respectively, where feasible and appropriate, in line with the principles of economy, efficiency and effectiveness as set out in Article 33(1) of that Regulation, as well as other horizontal principles regarding working and employment conditions and climate and biodiversity</w:t>
            </w:r>
            <w:r w:rsidRPr="00FA58F4">
              <w:t>.</w:t>
            </w:r>
            <w:r w:rsidRPr="00FA58F4">
              <w:rPr>
                <w:b/>
                <w:i/>
              </w:rPr>
              <w:t xml:space="preserve"> </w:t>
            </w:r>
            <w:r w:rsidRPr="00FA58F4">
              <w:t xml:space="preserve">It also </w:t>
            </w:r>
            <w:r w:rsidRPr="00FA58F4">
              <w:rPr>
                <w:b/>
                <w:bCs/>
                <w:i/>
                <w:iCs/>
              </w:rPr>
              <w:t>establishes</w:t>
            </w:r>
            <w:r w:rsidRPr="00FA58F4">
              <w:t xml:space="preserve"> horizontal provisions applicable to all Union programmes and activities, such as rules for establishing a Single Gateway referred to in Article 12 of this Regulation, and rules on information, communication and visibility.</w:t>
            </w:r>
          </w:p>
        </w:tc>
        <w:tc>
          <w:tcPr>
            <w:tcW w:w="4876" w:type="dxa"/>
          </w:tcPr>
          <w:p w14:paraId="06A2A530" w14:textId="77777777" w:rsidR="00E2262F" w:rsidRPr="00FA58F4" w:rsidRDefault="00FA58F4" w:rsidP="00173EED">
            <w:pPr>
              <w:pStyle w:val="Normal6a"/>
              <w:rPr>
                <w:szCs w:val="24"/>
              </w:rPr>
            </w:pPr>
            <w:r w:rsidRPr="00FA58F4">
              <w:t>2.</w:t>
            </w:r>
            <w:r w:rsidRPr="00FA58F4">
              <w:tab/>
              <w:t xml:space="preserve">This Regulation </w:t>
            </w:r>
            <w:r w:rsidRPr="00FA58F4">
              <w:rPr>
                <w:b/>
                <w:bCs/>
                <w:i/>
                <w:iCs/>
              </w:rPr>
              <w:t>is consistent with Article 33(1)</w:t>
            </w:r>
            <w:r w:rsidRPr="00FA58F4">
              <w:t xml:space="preserve"> of Regulation (EU, Euratom) 2024/2509. It also </w:t>
            </w:r>
            <w:r w:rsidRPr="00FA58F4">
              <w:rPr>
                <w:b/>
                <w:bCs/>
                <w:i/>
                <w:iCs/>
              </w:rPr>
              <w:t>lays down</w:t>
            </w:r>
            <w:r w:rsidRPr="00FA58F4">
              <w:t xml:space="preserve"> horizontal provisions applicable to all Union programmes and activities, such as rules for establishing a Single Gateway referred to in Article 12 of this Regulation, and rules on information, communication and visibility.</w:t>
            </w:r>
          </w:p>
        </w:tc>
      </w:tr>
    </w:tbl>
    <w:p w14:paraId="4BCBAC67"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9F475C" w:rsidRPr="00FA58F4">
        <w:rPr>
          <w:rStyle w:val="HideTWBInt"/>
        </w:rPr>
        <w:t>{FR}</w:t>
      </w:r>
      <w:r w:rsidR="009F475C" w:rsidRPr="00FA58F4">
        <w:t>fr</w:t>
      </w:r>
      <w:r w:rsidRPr="00FA58F4">
        <w:rPr>
          <w:rStyle w:val="HideTWBExt"/>
          <w:rFonts w:eastAsiaTheme="majorEastAsia"/>
        </w:rPr>
        <w:t>&lt;/Original&gt;</w:t>
      </w:r>
    </w:p>
    <w:p w14:paraId="5FA1B7EB" w14:textId="77777777" w:rsidR="00E2262F" w:rsidRPr="00FA58F4" w:rsidRDefault="00FA58F4" w:rsidP="00E2262F">
      <w:r w:rsidRPr="00FA58F4">
        <w:rPr>
          <w:rStyle w:val="HideTWBExt"/>
        </w:rPr>
        <w:t>&lt;/Amend&gt;</w:t>
      </w:r>
    </w:p>
    <w:p w14:paraId="5A199DAB"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11</w:t>
      </w:r>
      <w:r w:rsidRPr="00FA58F4">
        <w:rPr>
          <w:rStyle w:val="HideTWBExt"/>
          <w:b w:val="0"/>
          <w:szCs w:val="24"/>
        </w:rPr>
        <w:t>&lt;/NumAm&gt;</w:t>
      </w:r>
    </w:p>
    <w:p w14:paraId="23C28728"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78C7E1CB" w14:textId="77777777" w:rsidR="00E2262F" w:rsidRPr="005577BA" w:rsidRDefault="00FA58F4" w:rsidP="00E2262F">
      <w:pPr>
        <w:pStyle w:val="NormalBold"/>
        <w:keepNext/>
        <w:rPr>
          <w:lang w:val="fr-BE"/>
        </w:rPr>
      </w:pPr>
      <w:r w:rsidRPr="005577BA">
        <w:rPr>
          <w:rStyle w:val="HideTWBExt"/>
          <w:b w:val="0"/>
          <w:szCs w:val="24"/>
          <w:lang w:val="fr-BE"/>
        </w:rPr>
        <w:t>&lt;Article&gt;</w:t>
      </w:r>
      <w:bookmarkStart w:id="6" w:name="_Hlk227252491"/>
      <w:r w:rsidRPr="005577BA">
        <w:rPr>
          <w:lang w:val="fr-BE"/>
        </w:rPr>
        <w:t>Article 2 – paragraph 1 – point 1 – point a</w:t>
      </w:r>
      <w:bookmarkEnd w:id="6"/>
      <w:r w:rsidRPr="005577BA">
        <w:rPr>
          <w:rStyle w:val="HideTWBExt"/>
          <w:b w:val="0"/>
          <w:szCs w:val="24"/>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5577BA" w14:paraId="30BD85D6" w14:textId="77777777" w:rsidTr="00173EED">
        <w:trPr>
          <w:jc w:val="center"/>
        </w:trPr>
        <w:tc>
          <w:tcPr>
            <w:tcW w:w="9752" w:type="dxa"/>
            <w:gridSpan w:val="2"/>
          </w:tcPr>
          <w:p w14:paraId="272E27E7" w14:textId="77777777" w:rsidR="00E2262F" w:rsidRPr="005577BA" w:rsidRDefault="00E2262F" w:rsidP="00173EED">
            <w:pPr>
              <w:keepNext/>
              <w:rPr>
                <w:lang w:val="fr-BE"/>
              </w:rPr>
            </w:pPr>
          </w:p>
        </w:tc>
      </w:tr>
      <w:tr w:rsidR="00FA58F4" w:rsidRPr="00FA58F4" w14:paraId="35DE0B32" w14:textId="77777777" w:rsidTr="00173EED">
        <w:trPr>
          <w:jc w:val="center"/>
        </w:trPr>
        <w:tc>
          <w:tcPr>
            <w:tcW w:w="4876" w:type="dxa"/>
          </w:tcPr>
          <w:p w14:paraId="71C43011" w14:textId="77777777" w:rsidR="00E2262F" w:rsidRPr="00FA58F4" w:rsidRDefault="00FA58F4" w:rsidP="00173EED">
            <w:pPr>
              <w:pStyle w:val="AmColumnHeading"/>
              <w:keepNext/>
            </w:pPr>
            <w:r w:rsidRPr="00FA58F4">
              <w:t>Text proposed by the Commission</w:t>
            </w:r>
          </w:p>
        </w:tc>
        <w:tc>
          <w:tcPr>
            <w:tcW w:w="4876" w:type="dxa"/>
          </w:tcPr>
          <w:p w14:paraId="0E74E767" w14:textId="77777777" w:rsidR="00E2262F" w:rsidRPr="00FA58F4" w:rsidRDefault="00FA58F4" w:rsidP="00173EED">
            <w:pPr>
              <w:pStyle w:val="AmColumnHeading"/>
              <w:keepNext/>
            </w:pPr>
            <w:r w:rsidRPr="00FA58F4">
              <w:t>Amendment</w:t>
            </w:r>
          </w:p>
        </w:tc>
      </w:tr>
      <w:tr w:rsidR="00FA58F4" w:rsidRPr="00FA58F4" w14:paraId="176221C7" w14:textId="77777777" w:rsidTr="00173EED">
        <w:trPr>
          <w:jc w:val="center"/>
        </w:trPr>
        <w:tc>
          <w:tcPr>
            <w:tcW w:w="4876" w:type="dxa"/>
          </w:tcPr>
          <w:p w14:paraId="22606085" w14:textId="77777777" w:rsidR="00E2262F" w:rsidRPr="00FA58F4" w:rsidRDefault="00FA58F4" w:rsidP="00173EED">
            <w:pPr>
              <w:pStyle w:val="Normal6a"/>
            </w:pPr>
            <w:r w:rsidRPr="00FA58F4">
              <w:t>(a)</w:t>
            </w:r>
            <w:r w:rsidRPr="00FA58F4">
              <w:tab/>
              <w:t>a project, action or group of projects or actions implementing one or more activities;</w:t>
            </w:r>
          </w:p>
        </w:tc>
        <w:tc>
          <w:tcPr>
            <w:tcW w:w="4876" w:type="dxa"/>
          </w:tcPr>
          <w:p w14:paraId="6663A29C" w14:textId="77777777" w:rsidR="00E2262F" w:rsidRPr="00FA58F4" w:rsidRDefault="00FA58F4" w:rsidP="00173EED">
            <w:pPr>
              <w:pStyle w:val="Normal6a"/>
              <w:rPr>
                <w:szCs w:val="24"/>
              </w:rPr>
            </w:pPr>
            <w:r w:rsidRPr="00FA58F4">
              <w:t>(a)</w:t>
            </w:r>
            <w:r w:rsidRPr="00FA58F4">
              <w:tab/>
              <w:t xml:space="preserve">a project, </w:t>
            </w:r>
            <w:r w:rsidRPr="00FA58F4">
              <w:rPr>
                <w:b/>
                <w:bCs/>
                <w:i/>
                <w:iCs/>
              </w:rPr>
              <w:t>contract,</w:t>
            </w:r>
            <w:r w:rsidRPr="00FA58F4">
              <w:t xml:space="preserve"> action or group of projects or actions implementing one or more activities;</w:t>
            </w:r>
          </w:p>
        </w:tc>
      </w:tr>
    </w:tbl>
    <w:p w14:paraId="2AB6805F"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53204C" w:rsidRPr="00FA58F4">
        <w:rPr>
          <w:rStyle w:val="HideTWBInt"/>
        </w:rPr>
        <w:t>{FR}</w:t>
      </w:r>
      <w:r w:rsidR="0053204C" w:rsidRPr="00FA58F4">
        <w:t>fr</w:t>
      </w:r>
      <w:r w:rsidRPr="00FA58F4">
        <w:rPr>
          <w:rStyle w:val="HideTWBExt"/>
          <w:rFonts w:eastAsiaTheme="majorEastAsia"/>
        </w:rPr>
        <w:t>&lt;/Original&gt;</w:t>
      </w:r>
    </w:p>
    <w:p w14:paraId="36679561" w14:textId="77777777" w:rsidR="00E2262F" w:rsidRPr="00FA58F4" w:rsidRDefault="00FA58F4" w:rsidP="00E2262F">
      <w:r w:rsidRPr="00FA58F4">
        <w:rPr>
          <w:rStyle w:val="HideTWBExt"/>
        </w:rPr>
        <w:t>&lt;/Amend&gt;</w:t>
      </w:r>
    </w:p>
    <w:p w14:paraId="3EDA6E0C"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12</w:t>
      </w:r>
      <w:r w:rsidRPr="00FA58F4">
        <w:rPr>
          <w:rStyle w:val="HideTWBExt"/>
          <w:b w:val="0"/>
          <w:szCs w:val="24"/>
        </w:rPr>
        <w:t>&lt;/NumAm&gt;</w:t>
      </w:r>
    </w:p>
    <w:p w14:paraId="5CBCAAF5"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4CF768B9" w14:textId="77777777" w:rsidR="00E2262F" w:rsidRPr="005577BA" w:rsidRDefault="00FA58F4" w:rsidP="00E2262F">
      <w:pPr>
        <w:pStyle w:val="NormalBold"/>
        <w:keepNext/>
        <w:rPr>
          <w:lang w:val="fr-BE"/>
        </w:rPr>
      </w:pPr>
      <w:r w:rsidRPr="005577BA">
        <w:rPr>
          <w:rStyle w:val="HideTWBExt"/>
          <w:b w:val="0"/>
          <w:szCs w:val="24"/>
          <w:lang w:val="fr-BE"/>
        </w:rPr>
        <w:t>&lt;Article&gt;</w:t>
      </w:r>
      <w:r w:rsidRPr="005577BA">
        <w:rPr>
          <w:lang w:val="fr-BE"/>
        </w:rPr>
        <w:t xml:space="preserve"> Article 2 – paragraph 1 – point 1 – point b </w:t>
      </w:r>
      <w:r w:rsidRPr="005577BA">
        <w:rPr>
          <w:rStyle w:val="HideTWBExt"/>
          <w:b w:val="0"/>
          <w:szCs w:val="24"/>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5577BA" w14:paraId="2BA6D88B" w14:textId="77777777" w:rsidTr="00173EED">
        <w:trPr>
          <w:jc w:val="center"/>
        </w:trPr>
        <w:tc>
          <w:tcPr>
            <w:tcW w:w="9752" w:type="dxa"/>
            <w:gridSpan w:val="2"/>
          </w:tcPr>
          <w:p w14:paraId="4A795461" w14:textId="77777777" w:rsidR="00E2262F" w:rsidRPr="005577BA" w:rsidRDefault="00E2262F" w:rsidP="00173EED">
            <w:pPr>
              <w:keepNext/>
              <w:rPr>
                <w:lang w:val="fr-BE"/>
              </w:rPr>
            </w:pPr>
          </w:p>
        </w:tc>
      </w:tr>
      <w:tr w:rsidR="00FA58F4" w:rsidRPr="00FA58F4" w14:paraId="7A9E97A7" w14:textId="77777777" w:rsidTr="00173EED">
        <w:trPr>
          <w:jc w:val="center"/>
        </w:trPr>
        <w:tc>
          <w:tcPr>
            <w:tcW w:w="4876" w:type="dxa"/>
          </w:tcPr>
          <w:p w14:paraId="3ACE1507" w14:textId="77777777" w:rsidR="00E2262F" w:rsidRPr="00FA58F4" w:rsidRDefault="00FA58F4" w:rsidP="00173EED">
            <w:pPr>
              <w:pStyle w:val="AmColumnHeading"/>
              <w:keepNext/>
            </w:pPr>
            <w:r w:rsidRPr="00FA58F4">
              <w:t>Text proposed by the Commission</w:t>
            </w:r>
          </w:p>
        </w:tc>
        <w:tc>
          <w:tcPr>
            <w:tcW w:w="4876" w:type="dxa"/>
          </w:tcPr>
          <w:p w14:paraId="0F0980CB" w14:textId="77777777" w:rsidR="00E2262F" w:rsidRPr="00FA58F4" w:rsidRDefault="00FA58F4" w:rsidP="00173EED">
            <w:pPr>
              <w:pStyle w:val="AmColumnHeading"/>
              <w:keepNext/>
            </w:pPr>
            <w:r w:rsidRPr="00FA58F4">
              <w:t>Amendment</w:t>
            </w:r>
          </w:p>
        </w:tc>
      </w:tr>
      <w:tr w:rsidR="00FA58F4" w:rsidRPr="00FA58F4" w14:paraId="428D1B1B" w14:textId="77777777" w:rsidTr="00173EED">
        <w:trPr>
          <w:jc w:val="center"/>
        </w:trPr>
        <w:tc>
          <w:tcPr>
            <w:tcW w:w="4876" w:type="dxa"/>
          </w:tcPr>
          <w:p w14:paraId="312CCC71" w14:textId="77777777" w:rsidR="00E2262F" w:rsidRPr="00FA58F4" w:rsidRDefault="00FA58F4" w:rsidP="00173EED">
            <w:pPr>
              <w:pStyle w:val="Normal6a"/>
            </w:pPr>
            <w:r w:rsidRPr="00FA58F4">
              <w:t>(b)</w:t>
            </w:r>
            <w:r w:rsidRPr="00FA58F4">
              <w:tab/>
              <w:t>in the context of financial instruments and budgetary guarantees, the amount of reimbursable financing provided to final recipients and supported by the Union budget;</w:t>
            </w:r>
          </w:p>
        </w:tc>
        <w:tc>
          <w:tcPr>
            <w:tcW w:w="4876" w:type="dxa"/>
          </w:tcPr>
          <w:p w14:paraId="1EABDEBF" w14:textId="77777777" w:rsidR="00E2262F" w:rsidRPr="00FA58F4" w:rsidRDefault="00FA58F4" w:rsidP="00173EED">
            <w:pPr>
              <w:pStyle w:val="Normal6a"/>
              <w:rPr>
                <w:szCs w:val="24"/>
              </w:rPr>
            </w:pPr>
            <w:r w:rsidRPr="00FA58F4">
              <w:t>(b)</w:t>
            </w:r>
            <w:r w:rsidRPr="00FA58F4">
              <w:tab/>
              <w:t xml:space="preserve">in the context of financial instruments and budgetary guarantees, the amount of reimbursable financing provided to final recipients </w:t>
            </w:r>
            <w:r w:rsidRPr="00FA58F4">
              <w:rPr>
                <w:b/>
                <w:bCs/>
                <w:i/>
                <w:iCs/>
              </w:rPr>
              <w:t xml:space="preserve">as laid down in Regulation …/… [National and Regional Partnership Plans] </w:t>
            </w:r>
            <w:r w:rsidRPr="00FA58F4">
              <w:t>and supported by the Union budget;</w:t>
            </w:r>
          </w:p>
        </w:tc>
      </w:tr>
    </w:tbl>
    <w:p w14:paraId="3A55ACDB"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53204C" w:rsidRPr="00FA58F4">
        <w:rPr>
          <w:rStyle w:val="HideTWBInt"/>
        </w:rPr>
        <w:t>{FR}</w:t>
      </w:r>
      <w:r w:rsidR="0053204C" w:rsidRPr="00FA58F4">
        <w:t>fr</w:t>
      </w:r>
      <w:r w:rsidRPr="00FA58F4">
        <w:rPr>
          <w:rStyle w:val="HideTWBExt"/>
          <w:rFonts w:eastAsiaTheme="majorEastAsia"/>
        </w:rPr>
        <w:t>&lt;/Original&gt;</w:t>
      </w:r>
    </w:p>
    <w:p w14:paraId="03D5236E" w14:textId="77777777" w:rsidR="00E2262F" w:rsidRPr="00FA58F4" w:rsidRDefault="00FA58F4" w:rsidP="00E2262F">
      <w:r w:rsidRPr="00FA58F4">
        <w:rPr>
          <w:rStyle w:val="HideTWBExt"/>
        </w:rPr>
        <w:t>&lt;/Amend&gt;</w:t>
      </w:r>
    </w:p>
    <w:p w14:paraId="22BCEC95"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13</w:t>
      </w:r>
      <w:r w:rsidRPr="00FA58F4">
        <w:rPr>
          <w:rStyle w:val="HideTWBExt"/>
          <w:b w:val="0"/>
          <w:szCs w:val="24"/>
        </w:rPr>
        <w:t>&lt;/NumAm&gt;</w:t>
      </w:r>
    </w:p>
    <w:p w14:paraId="44CCDDC1"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026415DA" w14:textId="77777777" w:rsidR="00E2262F" w:rsidRPr="005577BA" w:rsidRDefault="00FA58F4" w:rsidP="00E2262F">
      <w:pPr>
        <w:pStyle w:val="NormalBold"/>
        <w:keepNext/>
        <w:rPr>
          <w:lang w:val="fr-BE"/>
        </w:rPr>
      </w:pPr>
      <w:r w:rsidRPr="005577BA">
        <w:rPr>
          <w:rStyle w:val="HideTWBExt"/>
          <w:b w:val="0"/>
          <w:szCs w:val="24"/>
          <w:lang w:val="fr-BE"/>
        </w:rPr>
        <w:t>&lt;Article&gt;</w:t>
      </w:r>
      <w:r w:rsidRPr="005577BA">
        <w:rPr>
          <w:lang w:val="fr-BE"/>
        </w:rPr>
        <w:t xml:space="preserve"> Article 2 – paragraph 1 – point 1 – point c </w:t>
      </w:r>
      <w:r w:rsidRPr="005577BA">
        <w:rPr>
          <w:rStyle w:val="HideTWBExt"/>
          <w:b w:val="0"/>
          <w:szCs w:val="24"/>
          <w:lang w:val="fr-BE"/>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5577BA" w14:paraId="22C87C66" w14:textId="77777777" w:rsidTr="00173EED">
        <w:trPr>
          <w:jc w:val="center"/>
        </w:trPr>
        <w:tc>
          <w:tcPr>
            <w:tcW w:w="9752" w:type="dxa"/>
            <w:gridSpan w:val="2"/>
          </w:tcPr>
          <w:p w14:paraId="54A6EC6A" w14:textId="77777777" w:rsidR="00E2262F" w:rsidRPr="005577BA" w:rsidRDefault="00E2262F" w:rsidP="00173EED">
            <w:pPr>
              <w:keepNext/>
              <w:rPr>
                <w:lang w:val="fr-BE"/>
              </w:rPr>
            </w:pPr>
          </w:p>
        </w:tc>
      </w:tr>
      <w:tr w:rsidR="00FA58F4" w:rsidRPr="00FA58F4" w14:paraId="700204B8" w14:textId="77777777" w:rsidTr="00173EED">
        <w:trPr>
          <w:jc w:val="center"/>
        </w:trPr>
        <w:tc>
          <w:tcPr>
            <w:tcW w:w="4876" w:type="dxa"/>
          </w:tcPr>
          <w:p w14:paraId="00591007" w14:textId="77777777" w:rsidR="00E2262F" w:rsidRPr="00FA58F4" w:rsidRDefault="00FA58F4" w:rsidP="00173EED">
            <w:pPr>
              <w:pStyle w:val="AmColumnHeading"/>
              <w:keepNext/>
            </w:pPr>
            <w:r w:rsidRPr="00FA58F4">
              <w:t>Text proposed by the Commission</w:t>
            </w:r>
          </w:p>
        </w:tc>
        <w:tc>
          <w:tcPr>
            <w:tcW w:w="4876" w:type="dxa"/>
          </w:tcPr>
          <w:p w14:paraId="73C88E25" w14:textId="77777777" w:rsidR="00E2262F" w:rsidRPr="00FA58F4" w:rsidRDefault="00FA58F4" w:rsidP="00173EED">
            <w:pPr>
              <w:pStyle w:val="AmColumnHeading"/>
              <w:keepNext/>
            </w:pPr>
            <w:r w:rsidRPr="00FA58F4">
              <w:t>Amendment</w:t>
            </w:r>
          </w:p>
        </w:tc>
      </w:tr>
      <w:tr w:rsidR="00FA58F4" w:rsidRPr="00FA58F4" w14:paraId="51879253" w14:textId="77777777" w:rsidTr="00173EED">
        <w:trPr>
          <w:jc w:val="center"/>
        </w:trPr>
        <w:tc>
          <w:tcPr>
            <w:tcW w:w="4876" w:type="dxa"/>
          </w:tcPr>
          <w:p w14:paraId="187C08FF" w14:textId="77777777" w:rsidR="00E2262F" w:rsidRPr="00FA58F4" w:rsidRDefault="00FA58F4" w:rsidP="00173EED">
            <w:pPr>
              <w:pStyle w:val="Normal6a"/>
            </w:pPr>
            <w:r w:rsidRPr="00FA58F4">
              <w:t>(c)</w:t>
            </w:r>
            <w:r w:rsidRPr="00FA58F4">
              <w:tab/>
              <w:t>in the context of the common agricultural policy, a payment granted to farmers under area- and animal-based income support interventions;</w:t>
            </w:r>
          </w:p>
        </w:tc>
        <w:tc>
          <w:tcPr>
            <w:tcW w:w="4876" w:type="dxa"/>
          </w:tcPr>
          <w:p w14:paraId="6971E5BE" w14:textId="77777777" w:rsidR="00E2262F" w:rsidRPr="00FA58F4" w:rsidRDefault="00FA58F4" w:rsidP="00173EED">
            <w:pPr>
              <w:pStyle w:val="Normal6a"/>
              <w:rPr>
                <w:szCs w:val="24"/>
              </w:rPr>
            </w:pPr>
            <w:r w:rsidRPr="00FA58F4">
              <w:t>(c)</w:t>
            </w:r>
            <w:r w:rsidRPr="00FA58F4">
              <w:tab/>
            </w:r>
            <w:r w:rsidRPr="00FA58F4">
              <w:rPr>
                <w:i/>
                <w:iCs/>
              </w:rPr>
              <w:t>[Does not affect the English version]</w:t>
            </w:r>
          </w:p>
        </w:tc>
      </w:tr>
    </w:tbl>
    <w:p w14:paraId="59054DFF"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53204C" w:rsidRPr="00FA58F4">
        <w:rPr>
          <w:rStyle w:val="HideTWBInt"/>
        </w:rPr>
        <w:t>{FR}</w:t>
      </w:r>
      <w:r w:rsidR="0053204C" w:rsidRPr="00FA58F4">
        <w:t>fr</w:t>
      </w:r>
      <w:r w:rsidRPr="00FA58F4">
        <w:rPr>
          <w:rStyle w:val="HideTWBExt"/>
          <w:rFonts w:eastAsiaTheme="majorEastAsia"/>
        </w:rPr>
        <w:t>&lt;/Original&gt;</w:t>
      </w:r>
    </w:p>
    <w:p w14:paraId="3B8E134B" w14:textId="77777777" w:rsidR="00E2262F" w:rsidRPr="00FA58F4" w:rsidRDefault="00FA58F4" w:rsidP="00E2262F">
      <w:r w:rsidRPr="00FA58F4">
        <w:rPr>
          <w:rStyle w:val="HideTWBExt"/>
        </w:rPr>
        <w:t>&lt;/Amend&gt;</w:t>
      </w:r>
    </w:p>
    <w:p w14:paraId="5486EE0D"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14</w:t>
      </w:r>
      <w:r w:rsidRPr="00FA58F4">
        <w:rPr>
          <w:rStyle w:val="HideTWBExt"/>
          <w:b w:val="0"/>
          <w:szCs w:val="24"/>
        </w:rPr>
        <w:t>&lt;/NumAm&gt;</w:t>
      </w:r>
    </w:p>
    <w:p w14:paraId="57673F57"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2EF5C58C" w14:textId="77777777" w:rsidR="00E2262F" w:rsidRPr="00FA58F4" w:rsidRDefault="00FA58F4" w:rsidP="00E2262F">
      <w:pPr>
        <w:pStyle w:val="NormalBold"/>
        <w:keepNext/>
      </w:pPr>
      <w:r w:rsidRPr="00FA58F4">
        <w:rPr>
          <w:rStyle w:val="HideTWBExt"/>
          <w:b w:val="0"/>
          <w:szCs w:val="24"/>
        </w:rPr>
        <w:t>&lt;Article&gt;</w:t>
      </w:r>
      <w:bookmarkStart w:id="7" w:name="_Hlk227253760"/>
      <w:r w:rsidRPr="00FA58F4">
        <w:t>Article 2 – paragraph 1 – point 3</w:t>
      </w:r>
      <w:bookmarkEnd w:id="7"/>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46108FB2" w14:textId="77777777" w:rsidTr="00173EED">
        <w:trPr>
          <w:jc w:val="center"/>
        </w:trPr>
        <w:tc>
          <w:tcPr>
            <w:tcW w:w="9752" w:type="dxa"/>
            <w:gridSpan w:val="2"/>
          </w:tcPr>
          <w:p w14:paraId="25A856A4" w14:textId="77777777" w:rsidR="00E2262F" w:rsidRPr="00FA58F4" w:rsidRDefault="00E2262F" w:rsidP="00173EED">
            <w:pPr>
              <w:keepNext/>
            </w:pPr>
          </w:p>
        </w:tc>
      </w:tr>
      <w:tr w:rsidR="00FA58F4" w:rsidRPr="00FA58F4" w14:paraId="435141AB" w14:textId="77777777" w:rsidTr="00173EED">
        <w:trPr>
          <w:jc w:val="center"/>
        </w:trPr>
        <w:tc>
          <w:tcPr>
            <w:tcW w:w="4876" w:type="dxa"/>
          </w:tcPr>
          <w:p w14:paraId="04656966" w14:textId="77777777" w:rsidR="00E2262F" w:rsidRPr="00FA58F4" w:rsidRDefault="00FA58F4" w:rsidP="00173EED">
            <w:pPr>
              <w:pStyle w:val="AmColumnHeading"/>
              <w:keepNext/>
            </w:pPr>
            <w:r w:rsidRPr="00FA58F4">
              <w:t>Text proposed by the Commission</w:t>
            </w:r>
          </w:p>
        </w:tc>
        <w:tc>
          <w:tcPr>
            <w:tcW w:w="4876" w:type="dxa"/>
          </w:tcPr>
          <w:p w14:paraId="41891757" w14:textId="77777777" w:rsidR="00E2262F" w:rsidRPr="00FA58F4" w:rsidRDefault="00FA58F4" w:rsidP="00173EED">
            <w:pPr>
              <w:pStyle w:val="AmColumnHeading"/>
              <w:keepNext/>
            </w:pPr>
            <w:r w:rsidRPr="00FA58F4">
              <w:t>Amendment</w:t>
            </w:r>
          </w:p>
        </w:tc>
      </w:tr>
      <w:tr w:rsidR="00FA58F4" w:rsidRPr="00FA58F4" w14:paraId="7D53FC8B" w14:textId="77777777" w:rsidTr="00173EED">
        <w:trPr>
          <w:jc w:val="center"/>
        </w:trPr>
        <w:tc>
          <w:tcPr>
            <w:tcW w:w="4876" w:type="dxa"/>
          </w:tcPr>
          <w:p w14:paraId="1F510787" w14:textId="77777777" w:rsidR="00E2262F" w:rsidRPr="00FA58F4" w:rsidRDefault="00FA58F4" w:rsidP="00173EED">
            <w:pPr>
              <w:pStyle w:val="Normal6a"/>
            </w:pPr>
            <w:r w:rsidRPr="00FA58F4">
              <w:t>(3)</w:t>
            </w:r>
            <w:r w:rsidRPr="00FA58F4">
              <w:tab/>
              <w:t>‘measure’ means a reform, an investment or any other intervention included in plans drawn up by Member States or third countries, which may consist of one or more activities;</w:t>
            </w:r>
          </w:p>
        </w:tc>
        <w:tc>
          <w:tcPr>
            <w:tcW w:w="4876" w:type="dxa"/>
          </w:tcPr>
          <w:p w14:paraId="029A87AF" w14:textId="77777777" w:rsidR="00E2262F" w:rsidRPr="00FA58F4" w:rsidRDefault="00FA58F4" w:rsidP="00173EED">
            <w:pPr>
              <w:pStyle w:val="Normal6a"/>
              <w:rPr>
                <w:szCs w:val="24"/>
              </w:rPr>
            </w:pPr>
            <w:r w:rsidRPr="00FA58F4">
              <w:t>(3)</w:t>
            </w:r>
            <w:r w:rsidRPr="00FA58F4">
              <w:tab/>
              <w:t>‘measure’</w:t>
            </w:r>
            <w:r w:rsidRPr="00FA58F4">
              <w:rPr>
                <w:b/>
                <w:bCs/>
                <w:i/>
                <w:iCs/>
              </w:rPr>
              <w:t xml:space="preserve">, in accordance with Article [4(10)] of Regulation …/… [National and Regional Partnership Plans], </w:t>
            </w:r>
            <w:r w:rsidRPr="00FA58F4">
              <w:t>means a reform, an investment or any other intervention included in plans drawn up by Member States or third countries, which may consist of one or more activities;</w:t>
            </w:r>
          </w:p>
        </w:tc>
      </w:tr>
    </w:tbl>
    <w:p w14:paraId="1A0C54A4"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53204C" w:rsidRPr="00FA58F4">
        <w:rPr>
          <w:rStyle w:val="HideTWBInt"/>
        </w:rPr>
        <w:t>{FR}</w:t>
      </w:r>
      <w:r w:rsidR="0053204C" w:rsidRPr="00FA58F4">
        <w:t>fr</w:t>
      </w:r>
      <w:r w:rsidRPr="00FA58F4">
        <w:rPr>
          <w:rStyle w:val="HideTWBExt"/>
          <w:rFonts w:eastAsiaTheme="majorEastAsia"/>
        </w:rPr>
        <w:t>&lt;/Original&gt;</w:t>
      </w:r>
    </w:p>
    <w:p w14:paraId="6617D099" w14:textId="77777777" w:rsidR="00E2262F" w:rsidRPr="00FA58F4" w:rsidRDefault="00FA58F4" w:rsidP="00E2262F">
      <w:r w:rsidRPr="00FA58F4">
        <w:rPr>
          <w:rStyle w:val="HideTWBExt"/>
        </w:rPr>
        <w:t>&lt;/Amend&gt;</w:t>
      </w:r>
    </w:p>
    <w:p w14:paraId="3AAA6030"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15</w:t>
      </w:r>
      <w:r w:rsidRPr="00FA58F4">
        <w:rPr>
          <w:rStyle w:val="HideTWBExt"/>
          <w:b w:val="0"/>
          <w:szCs w:val="24"/>
        </w:rPr>
        <w:t>&lt;/NumAm&gt;</w:t>
      </w:r>
    </w:p>
    <w:p w14:paraId="3538ECC7"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63E051E0" w14:textId="77777777" w:rsidR="00E2262F" w:rsidRPr="00FA58F4" w:rsidRDefault="00FA58F4" w:rsidP="00E2262F">
      <w:pPr>
        <w:pStyle w:val="NormalBold"/>
        <w:keepNext/>
      </w:pPr>
      <w:r w:rsidRPr="00FA58F4">
        <w:rPr>
          <w:rStyle w:val="HideTWBExt"/>
          <w:b w:val="0"/>
          <w:szCs w:val="24"/>
        </w:rPr>
        <w:t>&lt;Article&gt;</w:t>
      </w:r>
      <w:bookmarkStart w:id="8" w:name="_Hlk227253832"/>
      <w:r w:rsidRPr="00FA58F4">
        <w:t>Article 2 – paragraph 1 – point 4</w:t>
      </w:r>
      <w:bookmarkEnd w:id="8"/>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5994900A" w14:textId="77777777" w:rsidTr="00173EED">
        <w:trPr>
          <w:jc w:val="center"/>
        </w:trPr>
        <w:tc>
          <w:tcPr>
            <w:tcW w:w="9752" w:type="dxa"/>
            <w:gridSpan w:val="2"/>
          </w:tcPr>
          <w:p w14:paraId="2FB1F86F" w14:textId="77777777" w:rsidR="00E2262F" w:rsidRPr="00FA58F4" w:rsidRDefault="00E2262F" w:rsidP="00173EED">
            <w:pPr>
              <w:keepNext/>
            </w:pPr>
          </w:p>
        </w:tc>
      </w:tr>
      <w:tr w:rsidR="00FA58F4" w:rsidRPr="00FA58F4" w14:paraId="0B0DB546" w14:textId="77777777" w:rsidTr="00173EED">
        <w:trPr>
          <w:jc w:val="center"/>
        </w:trPr>
        <w:tc>
          <w:tcPr>
            <w:tcW w:w="4876" w:type="dxa"/>
          </w:tcPr>
          <w:p w14:paraId="3366C80B" w14:textId="77777777" w:rsidR="00E2262F" w:rsidRPr="00FA58F4" w:rsidRDefault="00FA58F4" w:rsidP="00173EED">
            <w:pPr>
              <w:pStyle w:val="AmColumnHeading"/>
              <w:keepNext/>
            </w:pPr>
            <w:r w:rsidRPr="00FA58F4">
              <w:t>Text proposed by the Commission</w:t>
            </w:r>
          </w:p>
        </w:tc>
        <w:tc>
          <w:tcPr>
            <w:tcW w:w="4876" w:type="dxa"/>
          </w:tcPr>
          <w:p w14:paraId="091523DE" w14:textId="77777777" w:rsidR="00E2262F" w:rsidRPr="00FA58F4" w:rsidRDefault="00FA58F4" w:rsidP="00173EED">
            <w:pPr>
              <w:pStyle w:val="AmColumnHeading"/>
              <w:keepNext/>
            </w:pPr>
            <w:r w:rsidRPr="00FA58F4">
              <w:t>Amendment</w:t>
            </w:r>
          </w:p>
        </w:tc>
      </w:tr>
      <w:tr w:rsidR="00FA58F4" w:rsidRPr="00FA58F4" w14:paraId="241457DB" w14:textId="77777777" w:rsidTr="00173EED">
        <w:trPr>
          <w:jc w:val="center"/>
        </w:trPr>
        <w:tc>
          <w:tcPr>
            <w:tcW w:w="4876" w:type="dxa"/>
          </w:tcPr>
          <w:p w14:paraId="27EFE5B2" w14:textId="77777777" w:rsidR="00E2262F" w:rsidRPr="00FA58F4" w:rsidRDefault="00FA58F4" w:rsidP="00173EED">
            <w:pPr>
              <w:pStyle w:val="Normal6a"/>
            </w:pPr>
            <w:r w:rsidRPr="00FA58F4">
              <w:t>(4)</w:t>
            </w:r>
            <w:r w:rsidRPr="00FA58F4">
              <w:tab/>
              <w:t>‘plan’ means the document laying down measures, either drawn up by Member States (‘plans by Member States’) or drawn up by Union candidate countries, potential candidates and neighbourhood East countries (‘plans by third countries’);</w:t>
            </w:r>
          </w:p>
        </w:tc>
        <w:tc>
          <w:tcPr>
            <w:tcW w:w="4876" w:type="dxa"/>
          </w:tcPr>
          <w:p w14:paraId="394B9809" w14:textId="77777777" w:rsidR="00E2262F" w:rsidRPr="00FA58F4" w:rsidRDefault="00FA58F4" w:rsidP="00173EED">
            <w:pPr>
              <w:pStyle w:val="Normal6a"/>
              <w:rPr>
                <w:szCs w:val="24"/>
              </w:rPr>
            </w:pPr>
            <w:r w:rsidRPr="00FA58F4">
              <w:t>(4)</w:t>
            </w:r>
            <w:r w:rsidRPr="00FA58F4">
              <w:tab/>
              <w:t>‘plan’ means the document laying down measures, either drawn up by Member States (‘plans by Member States’) or drawn up by Union candidate countries, potential candidates and neighbourhood East countries (‘plans by third countries’)</w:t>
            </w:r>
            <w:r w:rsidRPr="00FA58F4">
              <w:rPr>
                <w:b/>
                <w:bCs/>
                <w:i/>
                <w:iCs/>
              </w:rPr>
              <w:t>, except for agriculture and fisheries interventions undertaken in the outermost regions within the meaning of Article 349 TFEU</w:t>
            </w:r>
            <w:r w:rsidRPr="00FA58F4">
              <w:t>;</w:t>
            </w:r>
          </w:p>
        </w:tc>
      </w:tr>
    </w:tbl>
    <w:p w14:paraId="3B7B2415"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53204C" w:rsidRPr="00FA58F4">
        <w:rPr>
          <w:rStyle w:val="HideTWBInt"/>
        </w:rPr>
        <w:t>{FR}</w:t>
      </w:r>
      <w:r w:rsidR="0053204C" w:rsidRPr="00FA58F4">
        <w:t>fr</w:t>
      </w:r>
      <w:r w:rsidRPr="00FA58F4">
        <w:rPr>
          <w:rStyle w:val="HideTWBExt"/>
          <w:rFonts w:eastAsiaTheme="majorEastAsia"/>
        </w:rPr>
        <w:t>&lt;/Original&gt;</w:t>
      </w:r>
    </w:p>
    <w:p w14:paraId="7E2403F4" w14:textId="77777777" w:rsidR="00E2262F" w:rsidRPr="00FA58F4" w:rsidRDefault="00FA58F4" w:rsidP="00E2262F">
      <w:r w:rsidRPr="00FA58F4">
        <w:rPr>
          <w:rStyle w:val="HideTWBExt"/>
        </w:rPr>
        <w:t>&lt;/Amend&gt;</w:t>
      </w:r>
    </w:p>
    <w:p w14:paraId="46B8AF09"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16</w:t>
      </w:r>
      <w:r w:rsidRPr="00FA58F4">
        <w:rPr>
          <w:rStyle w:val="HideTWBExt"/>
          <w:b w:val="0"/>
          <w:szCs w:val="24"/>
        </w:rPr>
        <w:t>&lt;/NumAm&gt;</w:t>
      </w:r>
    </w:p>
    <w:p w14:paraId="361FCECD"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7D4D62D7" w14:textId="77777777" w:rsidR="00E2262F" w:rsidRPr="00FA58F4" w:rsidRDefault="00FA58F4" w:rsidP="00E2262F">
      <w:pPr>
        <w:pStyle w:val="NormalBold"/>
        <w:keepNext/>
      </w:pPr>
      <w:r w:rsidRPr="00FA58F4">
        <w:rPr>
          <w:rStyle w:val="HideTWBExt"/>
          <w:b w:val="0"/>
          <w:szCs w:val="24"/>
        </w:rPr>
        <w:t>&lt;Article&gt;</w:t>
      </w:r>
      <w:bookmarkStart w:id="9" w:name="_Hlk227253888"/>
      <w:r w:rsidRPr="00FA58F4">
        <w:t>Article 2 – paragraph 1 – point 6</w:t>
      </w:r>
      <w:bookmarkEnd w:id="9"/>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4F3A51BE" w14:textId="77777777" w:rsidTr="00173EED">
        <w:trPr>
          <w:jc w:val="center"/>
        </w:trPr>
        <w:tc>
          <w:tcPr>
            <w:tcW w:w="9752" w:type="dxa"/>
            <w:gridSpan w:val="2"/>
          </w:tcPr>
          <w:p w14:paraId="1CD5C02D" w14:textId="77777777" w:rsidR="00E2262F" w:rsidRPr="00FA58F4" w:rsidRDefault="00E2262F" w:rsidP="00173EED">
            <w:pPr>
              <w:keepNext/>
            </w:pPr>
          </w:p>
        </w:tc>
      </w:tr>
      <w:tr w:rsidR="00FA58F4" w:rsidRPr="00FA58F4" w14:paraId="4B238319" w14:textId="77777777" w:rsidTr="00173EED">
        <w:trPr>
          <w:jc w:val="center"/>
        </w:trPr>
        <w:tc>
          <w:tcPr>
            <w:tcW w:w="4876" w:type="dxa"/>
          </w:tcPr>
          <w:p w14:paraId="0B5EC63C" w14:textId="77777777" w:rsidR="00E2262F" w:rsidRPr="00FA58F4" w:rsidRDefault="00FA58F4" w:rsidP="00173EED">
            <w:pPr>
              <w:pStyle w:val="AmColumnHeading"/>
              <w:keepNext/>
            </w:pPr>
            <w:r w:rsidRPr="00FA58F4">
              <w:t>Text proposed by the Commission</w:t>
            </w:r>
          </w:p>
        </w:tc>
        <w:tc>
          <w:tcPr>
            <w:tcW w:w="4876" w:type="dxa"/>
          </w:tcPr>
          <w:p w14:paraId="4DE7A7F7" w14:textId="77777777" w:rsidR="00E2262F" w:rsidRPr="00FA58F4" w:rsidRDefault="00FA58F4" w:rsidP="00173EED">
            <w:pPr>
              <w:pStyle w:val="AmColumnHeading"/>
              <w:keepNext/>
            </w:pPr>
            <w:r w:rsidRPr="00FA58F4">
              <w:t>Amendment</w:t>
            </w:r>
          </w:p>
        </w:tc>
      </w:tr>
      <w:tr w:rsidR="00FA58F4" w:rsidRPr="00FA58F4" w14:paraId="082417A7" w14:textId="77777777" w:rsidTr="00173EED">
        <w:trPr>
          <w:jc w:val="center"/>
        </w:trPr>
        <w:tc>
          <w:tcPr>
            <w:tcW w:w="4876" w:type="dxa"/>
          </w:tcPr>
          <w:p w14:paraId="2C694427" w14:textId="77777777" w:rsidR="00E2262F" w:rsidRPr="00FA58F4" w:rsidRDefault="00FA58F4" w:rsidP="00173EED">
            <w:pPr>
              <w:pStyle w:val="Normal6a"/>
            </w:pPr>
            <w:r w:rsidRPr="00FA58F4">
              <w:t>(6)</w:t>
            </w:r>
            <w:r w:rsidRPr="00FA58F4">
              <w:tab/>
              <w:t>‘milestone’ has the meaning given in Regulation …/… [National and Regional Partnership Plans;</w:t>
            </w:r>
          </w:p>
        </w:tc>
        <w:tc>
          <w:tcPr>
            <w:tcW w:w="4876" w:type="dxa"/>
          </w:tcPr>
          <w:p w14:paraId="5D685F7D" w14:textId="77777777" w:rsidR="00E2262F" w:rsidRPr="00FA58F4" w:rsidRDefault="00FA58F4" w:rsidP="00173EED">
            <w:pPr>
              <w:pStyle w:val="Normal6a"/>
              <w:rPr>
                <w:szCs w:val="24"/>
              </w:rPr>
            </w:pPr>
            <w:r w:rsidRPr="00FA58F4">
              <w:t>(6)</w:t>
            </w:r>
            <w:r w:rsidRPr="00FA58F4">
              <w:tab/>
              <w:t xml:space="preserve">‘milestone </w:t>
            </w:r>
            <w:r w:rsidRPr="00FA58F4">
              <w:rPr>
                <w:b/>
                <w:bCs/>
                <w:i/>
                <w:iCs/>
              </w:rPr>
              <w:t>or interim target</w:t>
            </w:r>
            <w:r w:rsidRPr="00FA58F4">
              <w:t>’ has the meaning given in Regulation …/… [National and Regional Partnership Plans;</w:t>
            </w:r>
          </w:p>
        </w:tc>
      </w:tr>
    </w:tbl>
    <w:p w14:paraId="6BAC21F4"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A246CE" w:rsidRPr="00FA58F4">
        <w:rPr>
          <w:rStyle w:val="HideTWBInt"/>
        </w:rPr>
        <w:t>{FR}</w:t>
      </w:r>
      <w:r w:rsidR="00A246CE" w:rsidRPr="00FA58F4">
        <w:t>fr</w:t>
      </w:r>
      <w:r w:rsidRPr="00FA58F4">
        <w:rPr>
          <w:rStyle w:val="HideTWBExt"/>
          <w:rFonts w:eastAsiaTheme="majorEastAsia"/>
        </w:rPr>
        <w:t>&lt;/Original&gt;</w:t>
      </w:r>
    </w:p>
    <w:p w14:paraId="459F8800" w14:textId="77777777" w:rsidR="00E2262F" w:rsidRPr="00FA58F4" w:rsidRDefault="00FA58F4" w:rsidP="00E2262F">
      <w:r w:rsidRPr="00FA58F4">
        <w:rPr>
          <w:rStyle w:val="HideTWBExt"/>
        </w:rPr>
        <w:t>&lt;/Amend&gt;</w:t>
      </w:r>
    </w:p>
    <w:p w14:paraId="1431334E"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17</w:t>
      </w:r>
      <w:r w:rsidRPr="00FA58F4">
        <w:rPr>
          <w:rStyle w:val="HideTWBExt"/>
          <w:b w:val="0"/>
          <w:szCs w:val="24"/>
        </w:rPr>
        <w:t>&lt;/NumAm&gt;</w:t>
      </w:r>
    </w:p>
    <w:p w14:paraId="3E89FFDE"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4F29BAE5" w14:textId="77777777" w:rsidR="00E2262F" w:rsidRPr="00FA58F4" w:rsidRDefault="00FA58F4" w:rsidP="00E2262F">
      <w:pPr>
        <w:pStyle w:val="NormalBold"/>
        <w:keepNext/>
      </w:pPr>
      <w:r w:rsidRPr="00FA58F4">
        <w:rPr>
          <w:rStyle w:val="HideTWBExt"/>
          <w:b w:val="0"/>
          <w:szCs w:val="24"/>
        </w:rPr>
        <w:t>&lt;Article&gt;</w:t>
      </w:r>
      <w:bookmarkStart w:id="10" w:name="_Hlk227253945"/>
      <w:r w:rsidRPr="00FA58F4">
        <w:t>Article 2 – paragraph 1 – point 7</w:t>
      </w:r>
      <w:bookmarkEnd w:id="10"/>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36855AA4" w14:textId="77777777" w:rsidTr="00173EED">
        <w:trPr>
          <w:jc w:val="center"/>
        </w:trPr>
        <w:tc>
          <w:tcPr>
            <w:tcW w:w="9752" w:type="dxa"/>
            <w:gridSpan w:val="2"/>
          </w:tcPr>
          <w:p w14:paraId="0EF3B577" w14:textId="77777777" w:rsidR="00E2262F" w:rsidRPr="00FA58F4" w:rsidRDefault="00E2262F" w:rsidP="00173EED">
            <w:pPr>
              <w:keepNext/>
            </w:pPr>
          </w:p>
        </w:tc>
      </w:tr>
      <w:tr w:rsidR="00FA58F4" w:rsidRPr="00FA58F4" w14:paraId="2DEAE1F6" w14:textId="77777777" w:rsidTr="00173EED">
        <w:trPr>
          <w:jc w:val="center"/>
        </w:trPr>
        <w:tc>
          <w:tcPr>
            <w:tcW w:w="4876" w:type="dxa"/>
          </w:tcPr>
          <w:p w14:paraId="34F31933" w14:textId="77777777" w:rsidR="00E2262F" w:rsidRPr="00FA58F4" w:rsidRDefault="00FA58F4" w:rsidP="00173EED">
            <w:pPr>
              <w:pStyle w:val="AmColumnHeading"/>
              <w:keepNext/>
            </w:pPr>
            <w:r w:rsidRPr="00FA58F4">
              <w:t>Text proposed by the Commission</w:t>
            </w:r>
          </w:p>
        </w:tc>
        <w:tc>
          <w:tcPr>
            <w:tcW w:w="4876" w:type="dxa"/>
          </w:tcPr>
          <w:p w14:paraId="6D1A8846" w14:textId="77777777" w:rsidR="00E2262F" w:rsidRPr="00FA58F4" w:rsidRDefault="00FA58F4" w:rsidP="00173EED">
            <w:pPr>
              <w:pStyle w:val="AmColumnHeading"/>
              <w:keepNext/>
            </w:pPr>
            <w:r w:rsidRPr="00FA58F4">
              <w:t>Amendment</w:t>
            </w:r>
          </w:p>
        </w:tc>
      </w:tr>
      <w:tr w:rsidR="00FA58F4" w:rsidRPr="00FA58F4" w14:paraId="56A1C19C" w14:textId="77777777" w:rsidTr="00173EED">
        <w:trPr>
          <w:jc w:val="center"/>
        </w:trPr>
        <w:tc>
          <w:tcPr>
            <w:tcW w:w="4876" w:type="dxa"/>
          </w:tcPr>
          <w:p w14:paraId="26EB7003" w14:textId="77777777" w:rsidR="00E2262F" w:rsidRPr="00FA58F4" w:rsidRDefault="00FA58F4" w:rsidP="00173EED">
            <w:pPr>
              <w:pStyle w:val="Normal6a"/>
            </w:pPr>
            <w:r w:rsidRPr="00FA58F4">
              <w:t>(7)</w:t>
            </w:r>
            <w:r w:rsidRPr="00FA58F4">
              <w:tab/>
              <w:t>‘target’ has the meaning given in Regulation …/… [National and Regional Partnership Plans;</w:t>
            </w:r>
          </w:p>
        </w:tc>
        <w:tc>
          <w:tcPr>
            <w:tcW w:w="4876" w:type="dxa"/>
          </w:tcPr>
          <w:p w14:paraId="3134EE2B" w14:textId="77777777" w:rsidR="00E2262F" w:rsidRPr="00FA58F4" w:rsidRDefault="00FA58F4" w:rsidP="00173EED">
            <w:pPr>
              <w:pStyle w:val="Normal6a"/>
              <w:rPr>
                <w:szCs w:val="24"/>
              </w:rPr>
            </w:pPr>
            <w:r w:rsidRPr="00FA58F4">
              <w:t>(7)</w:t>
            </w:r>
            <w:r w:rsidRPr="00FA58F4">
              <w:tab/>
              <w:t xml:space="preserve">‘target </w:t>
            </w:r>
            <w:r w:rsidRPr="00FA58F4">
              <w:rPr>
                <w:b/>
                <w:bCs/>
                <w:i/>
                <w:iCs/>
              </w:rPr>
              <w:t>or target value</w:t>
            </w:r>
            <w:r w:rsidRPr="00FA58F4">
              <w:t>’ has the meaning given in Regulation …/… [National and Regional Partnership Plans;</w:t>
            </w:r>
          </w:p>
        </w:tc>
      </w:tr>
    </w:tbl>
    <w:p w14:paraId="168D5D49"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A246CE" w:rsidRPr="00FA58F4">
        <w:rPr>
          <w:rStyle w:val="HideTWBInt"/>
        </w:rPr>
        <w:t>{FR}</w:t>
      </w:r>
      <w:r w:rsidR="00A246CE" w:rsidRPr="00FA58F4">
        <w:t>fr</w:t>
      </w:r>
      <w:r w:rsidRPr="00FA58F4">
        <w:rPr>
          <w:rStyle w:val="HideTWBExt"/>
          <w:rFonts w:eastAsiaTheme="majorEastAsia"/>
        </w:rPr>
        <w:t>&lt;/Original&gt;</w:t>
      </w:r>
    </w:p>
    <w:p w14:paraId="4840644E" w14:textId="77777777" w:rsidR="00E2262F" w:rsidRPr="00FA58F4" w:rsidRDefault="00FA58F4" w:rsidP="00E2262F">
      <w:r w:rsidRPr="00FA58F4">
        <w:rPr>
          <w:rStyle w:val="HideTWBExt"/>
        </w:rPr>
        <w:t>&lt;/Amend&gt;</w:t>
      </w:r>
    </w:p>
    <w:p w14:paraId="6954D34F"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18</w:t>
      </w:r>
      <w:r w:rsidRPr="00FA58F4">
        <w:rPr>
          <w:rStyle w:val="HideTWBExt"/>
          <w:b w:val="0"/>
          <w:szCs w:val="24"/>
        </w:rPr>
        <w:t>&lt;/NumAm&gt;</w:t>
      </w:r>
    </w:p>
    <w:p w14:paraId="763B68C5"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602F3D0F" w14:textId="77777777" w:rsidR="00E2262F" w:rsidRPr="00FA58F4" w:rsidRDefault="00FA58F4" w:rsidP="00E2262F">
      <w:pPr>
        <w:pStyle w:val="NormalBold"/>
        <w:keepNext/>
      </w:pPr>
      <w:r w:rsidRPr="00FA58F4">
        <w:rPr>
          <w:rStyle w:val="HideTWBExt"/>
          <w:b w:val="0"/>
          <w:szCs w:val="24"/>
        </w:rPr>
        <w:t>&lt;Article&gt;</w:t>
      </w:r>
      <w:bookmarkStart w:id="11" w:name="_Hlk227253991"/>
      <w:r w:rsidRPr="00FA58F4">
        <w:t>Article 3 – paragraph 1 – introductory part</w:t>
      </w:r>
      <w:bookmarkEnd w:id="11"/>
      <w:r w:rsidRPr="00FA58F4">
        <w:t xml:space="preserve"> </w:t>
      </w:r>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1707CFEF" w14:textId="77777777" w:rsidTr="00173EED">
        <w:trPr>
          <w:jc w:val="center"/>
        </w:trPr>
        <w:tc>
          <w:tcPr>
            <w:tcW w:w="9752" w:type="dxa"/>
            <w:gridSpan w:val="2"/>
          </w:tcPr>
          <w:p w14:paraId="0F464D15" w14:textId="77777777" w:rsidR="00E2262F" w:rsidRPr="00FA58F4" w:rsidRDefault="00E2262F" w:rsidP="00173EED">
            <w:pPr>
              <w:keepNext/>
            </w:pPr>
          </w:p>
        </w:tc>
      </w:tr>
      <w:tr w:rsidR="00FA58F4" w:rsidRPr="00FA58F4" w14:paraId="7615583F" w14:textId="77777777" w:rsidTr="00173EED">
        <w:trPr>
          <w:jc w:val="center"/>
        </w:trPr>
        <w:tc>
          <w:tcPr>
            <w:tcW w:w="4876" w:type="dxa"/>
          </w:tcPr>
          <w:p w14:paraId="21C0CB3C" w14:textId="77777777" w:rsidR="00E2262F" w:rsidRPr="00FA58F4" w:rsidRDefault="00FA58F4" w:rsidP="00173EED">
            <w:pPr>
              <w:pStyle w:val="AmColumnHeading"/>
              <w:keepNext/>
            </w:pPr>
            <w:r w:rsidRPr="00FA58F4">
              <w:t>Text proposed by the Commission</w:t>
            </w:r>
          </w:p>
        </w:tc>
        <w:tc>
          <w:tcPr>
            <w:tcW w:w="4876" w:type="dxa"/>
          </w:tcPr>
          <w:p w14:paraId="7C41743E" w14:textId="77777777" w:rsidR="00E2262F" w:rsidRPr="00FA58F4" w:rsidRDefault="00FA58F4" w:rsidP="00173EED">
            <w:pPr>
              <w:pStyle w:val="AmColumnHeading"/>
              <w:keepNext/>
            </w:pPr>
            <w:r w:rsidRPr="00FA58F4">
              <w:t>Amendment</w:t>
            </w:r>
          </w:p>
        </w:tc>
      </w:tr>
      <w:tr w:rsidR="00FA58F4" w:rsidRPr="00FA58F4" w14:paraId="6F430229" w14:textId="77777777" w:rsidTr="00173EED">
        <w:trPr>
          <w:jc w:val="center"/>
        </w:trPr>
        <w:tc>
          <w:tcPr>
            <w:tcW w:w="4876" w:type="dxa"/>
          </w:tcPr>
          <w:p w14:paraId="2BE74E1E" w14:textId="77777777" w:rsidR="00E2262F" w:rsidRPr="00FA58F4" w:rsidRDefault="00FA58F4" w:rsidP="00173EED">
            <w:pPr>
              <w:pStyle w:val="Normal6a"/>
            </w:pPr>
            <w:r w:rsidRPr="00FA58F4">
              <w:t>This Regulation aims to strengthen the design, monitoring and implementation of the Union’s strategic priorities, reduce administrative burden and increase transparency, by:</w:t>
            </w:r>
          </w:p>
        </w:tc>
        <w:tc>
          <w:tcPr>
            <w:tcW w:w="4876" w:type="dxa"/>
          </w:tcPr>
          <w:p w14:paraId="63AC97A8" w14:textId="77777777" w:rsidR="00E2262F" w:rsidRPr="00FA58F4" w:rsidRDefault="00FA58F4" w:rsidP="00173EED">
            <w:pPr>
              <w:pStyle w:val="Normal6a"/>
              <w:rPr>
                <w:szCs w:val="24"/>
              </w:rPr>
            </w:pPr>
            <w:r w:rsidRPr="00FA58F4">
              <w:t xml:space="preserve">This Regulation aims to strengthen the design, monitoring and implementation of the Union’s strategic priorities, reduce administrative burden </w:t>
            </w:r>
            <w:r w:rsidRPr="00FA58F4">
              <w:rPr>
                <w:b/>
                <w:bCs/>
                <w:i/>
                <w:iCs/>
              </w:rPr>
              <w:t xml:space="preserve">on applicants, beneficiaries and managing authorities </w:t>
            </w:r>
            <w:r w:rsidRPr="00FA58F4">
              <w:t>and increase transparency, by:</w:t>
            </w:r>
          </w:p>
        </w:tc>
      </w:tr>
    </w:tbl>
    <w:p w14:paraId="78B6E1F1"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A246CE" w:rsidRPr="00FA58F4">
        <w:rPr>
          <w:rStyle w:val="HideTWBInt"/>
        </w:rPr>
        <w:t>{FR}</w:t>
      </w:r>
      <w:r w:rsidR="00A246CE" w:rsidRPr="00FA58F4">
        <w:t>fr</w:t>
      </w:r>
      <w:r w:rsidRPr="00FA58F4">
        <w:rPr>
          <w:rStyle w:val="HideTWBExt"/>
          <w:rFonts w:eastAsiaTheme="majorEastAsia"/>
        </w:rPr>
        <w:t>&lt;/Original&gt;</w:t>
      </w:r>
    </w:p>
    <w:p w14:paraId="1B06CEEB" w14:textId="77777777" w:rsidR="00E2262F" w:rsidRPr="00FA58F4" w:rsidRDefault="00FA58F4" w:rsidP="00E2262F">
      <w:r w:rsidRPr="00FA58F4">
        <w:rPr>
          <w:rStyle w:val="HideTWBExt"/>
        </w:rPr>
        <w:t>&lt;/Amend&gt;</w:t>
      </w:r>
    </w:p>
    <w:p w14:paraId="6F3CC44A"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19</w:t>
      </w:r>
      <w:r w:rsidRPr="00FA58F4">
        <w:rPr>
          <w:rStyle w:val="HideTWBExt"/>
          <w:b w:val="0"/>
          <w:szCs w:val="24"/>
        </w:rPr>
        <w:t>&lt;/NumAm&gt;</w:t>
      </w:r>
    </w:p>
    <w:p w14:paraId="0943508F"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76763338" w14:textId="77777777" w:rsidR="00E2262F" w:rsidRPr="00FA58F4" w:rsidRDefault="00FA58F4" w:rsidP="00E2262F">
      <w:pPr>
        <w:pStyle w:val="NormalBold"/>
        <w:keepNext/>
      </w:pPr>
      <w:r w:rsidRPr="00FA58F4">
        <w:rPr>
          <w:rStyle w:val="HideTWBExt"/>
          <w:b w:val="0"/>
          <w:szCs w:val="24"/>
        </w:rPr>
        <w:t>&lt;Article&gt;</w:t>
      </w:r>
      <w:bookmarkStart w:id="12" w:name="_Hlk227254073"/>
      <w:r w:rsidRPr="00FA58F4">
        <w:t>Article 4 – title</w:t>
      </w:r>
      <w:bookmarkEnd w:id="12"/>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730BC1FB" w14:textId="77777777" w:rsidTr="00173EED">
        <w:trPr>
          <w:jc w:val="center"/>
        </w:trPr>
        <w:tc>
          <w:tcPr>
            <w:tcW w:w="9752" w:type="dxa"/>
            <w:gridSpan w:val="2"/>
          </w:tcPr>
          <w:p w14:paraId="2F97F12B" w14:textId="77777777" w:rsidR="00E2262F" w:rsidRPr="00FA58F4" w:rsidRDefault="00E2262F" w:rsidP="00173EED">
            <w:pPr>
              <w:keepNext/>
            </w:pPr>
          </w:p>
        </w:tc>
      </w:tr>
      <w:tr w:rsidR="00FA58F4" w:rsidRPr="00FA58F4" w14:paraId="6A5E68D0" w14:textId="77777777" w:rsidTr="00173EED">
        <w:trPr>
          <w:jc w:val="center"/>
        </w:trPr>
        <w:tc>
          <w:tcPr>
            <w:tcW w:w="4876" w:type="dxa"/>
          </w:tcPr>
          <w:p w14:paraId="251D9F57" w14:textId="77777777" w:rsidR="00E2262F" w:rsidRPr="00FA58F4" w:rsidRDefault="00FA58F4" w:rsidP="00173EED">
            <w:pPr>
              <w:pStyle w:val="AmColumnHeading"/>
              <w:keepNext/>
            </w:pPr>
            <w:r w:rsidRPr="00FA58F4">
              <w:t>Text proposed by the Commission</w:t>
            </w:r>
          </w:p>
        </w:tc>
        <w:tc>
          <w:tcPr>
            <w:tcW w:w="4876" w:type="dxa"/>
          </w:tcPr>
          <w:p w14:paraId="7C768878" w14:textId="77777777" w:rsidR="00E2262F" w:rsidRPr="00FA58F4" w:rsidRDefault="00FA58F4" w:rsidP="00173EED">
            <w:pPr>
              <w:pStyle w:val="AmColumnHeading"/>
              <w:keepNext/>
            </w:pPr>
            <w:r w:rsidRPr="00FA58F4">
              <w:t>Amendment</w:t>
            </w:r>
          </w:p>
        </w:tc>
      </w:tr>
      <w:tr w:rsidR="00FA58F4" w:rsidRPr="00FA58F4" w14:paraId="32A65FF4" w14:textId="77777777" w:rsidTr="00173EED">
        <w:trPr>
          <w:jc w:val="center"/>
        </w:trPr>
        <w:tc>
          <w:tcPr>
            <w:tcW w:w="4876" w:type="dxa"/>
          </w:tcPr>
          <w:p w14:paraId="42E7F244" w14:textId="77777777" w:rsidR="00E2262F" w:rsidRPr="00FA58F4" w:rsidRDefault="00FA58F4" w:rsidP="00173EED">
            <w:pPr>
              <w:pStyle w:val="Normal6a"/>
            </w:pPr>
            <w:r w:rsidRPr="00FA58F4">
              <w:rPr>
                <w:b/>
                <w:bCs/>
                <w:i/>
              </w:rPr>
              <w:t>Climate and</w:t>
            </w:r>
            <w:r w:rsidRPr="00FA58F4">
              <w:rPr>
                <w:b/>
                <w:i/>
              </w:rPr>
              <w:t xml:space="preserve"> biodiversity</w:t>
            </w:r>
          </w:p>
        </w:tc>
        <w:tc>
          <w:tcPr>
            <w:tcW w:w="4876" w:type="dxa"/>
          </w:tcPr>
          <w:p w14:paraId="5745FA76" w14:textId="77777777" w:rsidR="00E2262F" w:rsidRPr="00FA58F4" w:rsidRDefault="00FA58F4" w:rsidP="00173EED">
            <w:pPr>
              <w:pStyle w:val="Normal6a"/>
              <w:rPr>
                <w:szCs w:val="24"/>
              </w:rPr>
            </w:pPr>
            <w:r w:rsidRPr="00FA58F4">
              <w:rPr>
                <w:b/>
                <w:i/>
              </w:rPr>
              <w:t>Climate action and environmental objectives</w:t>
            </w:r>
          </w:p>
        </w:tc>
      </w:tr>
    </w:tbl>
    <w:p w14:paraId="33BBDA60"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A246CE" w:rsidRPr="00FA58F4">
        <w:rPr>
          <w:rStyle w:val="HideTWBInt"/>
        </w:rPr>
        <w:t>{FR}</w:t>
      </w:r>
      <w:r w:rsidR="00A246CE" w:rsidRPr="00FA58F4">
        <w:t>fr</w:t>
      </w:r>
      <w:r w:rsidRPr="00FA58F4">
        <w:rPr>
          <w:rStyle w:val="HideTWBExt"/>
          <w:rFonts w:eastAsiaTheme="majorEastAsia"/>
        </w:rPr>
        <w:t>&lt;/Original&gt;</w:t>
      </w:r>
    </w:p>
    <w:p w14:paraId="48B55A55" w14:textId="77777777" w:rsidR="00E2262F" w:rsidRPr="00FA58F4" w:rsidRDefault="00FA58F4" w:rsidP="00E2262F">
      <w:r w:rsidRPr="00FA58F4">
        <w:rPr>
          <w:rStyle w:val="HideTWBExt"/>
        </w:rPr>
        <w:t>&lt;/Amend&gt;</w:t>
      </w:r>
    </w:p>
    <w:p w14:paraId="70575754"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20</w:t>
      </w:r>
      <w:r w:rsidRPr="00FA58F4">
        <w:rPr>
          <w:rStyle w:val="HideTWBExt"/>
          <w:b w:val="0"/>
          <w:szCs w:val="24"/>
        </w:rPr>
        <w:t>&lt;/NumAm&gt;</w:t>
      </w:r>
    </w:p>
    <w:p w14:paraId="61BE134C"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53F72619" w14:textId="77777777" w:rsidR="00E2262F" w:rsidRPr="00FA58F4" w:rsidRDefault="00FA58F4" w:rsidP="00E2262F">
      <w:pPr>
        <w:pStyle w:val="NormalBold"/>
        <w:keepNext/>
      </w:pPr>
      <w:r w:rsidRPr="00FA58F4">
        <w:rPr>
          <w:rStyle w:val="HideTWBExt"/>
          <w:b w:val="0"/>
          <w:szCs w:val="24"/>
        </w:rPr>
        <w:t>&lt;Article&gt;</w:t>
      </w:r>
      <w:bookmarkStart w:id="13" w:name="_Hlk227254126"/>
      <w:r w:rsidRPr="00FA58F4">
        <w:t>Article 4 – paragraph 1</w:t>
      </w:r>
      <w:bookmarkEnd w:id="13"/>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23A32BC3" w14:textId="77777777" w:rsidTr="00173EED">
        <w:trPr>
          <w:jc w:val="center"/>
        </w:trPr>
        <w:tc>
          <w:tcPr>
            <w:tcW w:w="9752" w:type="dxa"/>
            <w:gridSpan w:val="2"/>
          </w:tcPr>
          <w:p w14:paraId="4B7D5E9B" w14:textId="77777777" w:rsidR="00E2262F" w:rsidRPr="00FA58F4" w:rsidRDefault="00E2262F" w:rsidP="00173EED">
            <w:pPr>
              <w:keepNext/>
            </w:pPr>
          </w:p>
        </w:tc>
      </w:tr>
      <w:tr w:rsidR="00FA58F4" w:rsidRPr="00FA58F4" w14:paraId="49E0E769" w14:textId="77777777" w:rsidTr="00173EED">
        <w:trPr>
          <w:jc w:val="center"/>
        </w:trPr>
        <w:tc>
          <w:tcPr>
            <w:tcW w:w="4876" w:type="dxa"/>
          </w:tcPr>
          <w:p w14:paraId="45D2AE4F" w14:textId="77777777" w:rsidR="00E2262F" w:rsidRPr="00FA58F4" w:rsidRDefault="00FA58F4" w:rsidP="00173EED">
            <w:pPr>
              <w:pStyle w:val="AmColumnHeading"/>
              <w:keepNext/>
            </w:pPr>
            <w:r w:rsidRPr="00FA58F4">
              <w:t>Text proposed by the Commission</w:t>
            </w:r>
          </w:p>
        </w:tc>
        <w:tc>
          <w:tcPr>
            <w:tcW w:w="4876" w:type="dxa"/>
          </w:tcPr>
          <w:p w14:paraId="3E75D7B4" w14:textId="77777777" w:rsidR="00E2262F" w:rsidRPr="00FA58F4" w:rsidRDefault="00FA58F4" w:rsidP="00173EED">
            <w:pPr>
              <w:pStyle w:val="AmColumnHeading"/>
              <w:keepNext/>
            </w:pPr>
            <w:r w:rsidRPr="00FA58F4">
              <w:t>Amendment</w:t>
            </w:r>
          </w:p>
        </w:tc>
      </w:tr>
      <w:tr w:rsidR="00FA58F4" w:rsidRPr="00FA58F4" w14:paraId="7430784C" w14:textId="77777777" w:rsidTr="00173EED">
        <w:trPr>
          <w:jc w:val="center"/>
        </w:trPr>
        <w:tc>
          <w:tcPr>
            <w:tcW w:w="4876" w:type="dxa"/>
          </w:tcPr>
          <w:p w14:paraId="541A8AE0" w14:textId="77777777" w:rsidR="00E2262F" w:rsidRPr="00FA58F4" w:rsidRDefault="00FA58F4" w:rsidP="00173EED">
            <w:pPr>
              <w:pStyle w:val="Normal6a"/>
            </w:pPr>
            <w:r w:rsidRPr="00FA58F4">
              <w:t>1.</w:t>
            </w:r>
            <w:r w:rsidRPr="00FA58F4">
              <w:tab/>
              <w:t xml:space="preserve">The contribution from the budget to climate and </w:t>
            </w:r>
            <w:r w:rsidRPr="00FA58F4">
              <w:rPr>
                <w:b/>
                <w:bCs/>
                <w:i/>
                <w:iCs/>
              </w:rPr>
              <w:t>biodiversity</w:t>
            </w:r>
            <w:r w:rsidRPr="00FA58F4">
              <w:t xml:space="preserve"> shall be monitored by means of the budget expenditure tracking and performance framework laid down in Article 8, including by means of EU coefficients.</w:t>
            </w:r>
          </w:p>
        </w:tc>
        <w:tc>
          <w:tcPr>
            <w:tcW w:w="4876" w:type="dxa"/>
          </w:tcPr>
          <w:p w14:paraId="194E8426" w14:textId="77777777" w:rsidR="00E2262F" w:rsidRPr="00FA58F4" w:rsidRDefault="00FA58F4" w:rsidP="00173EED">
            <w:pPr>
              <w:pStyle w:val="Normal6a"/>
              <w:rPr>
                <w:szCs w:val="24"/>
              </w:rPr>
            </w:pPr>
            <w:r w:rsidRPr="00FA58F4">
              <w:t>1.</w:t>
            </w:r>
            <w:r w:rsidRPr="00FA58F4">
              <w:tab/>
              <w:t xml:space="preserve">The contribution from the budget to climate </w:t>
            </w:r>
            <w:r w:rsidRPr="00FA58F4">
              <w:rPr>
                <w:b/>
                <w:bCs/>
                <w:i/>
                <w:iCs/>
              </w:rPr>
              <w:t xml:space="preserve">action </w:t>
            </w:r>
            <w:r w:rsidRPr="00FA58F4">
              <w:t>and</w:t>
            </w:r>
            <w:r w:rsidRPr="00FA58F4">
              <w:rPr>
                <w:b/>
                <w:bCs/>
                <w:i/>
                <w:iCs/>
              </w:rPr>
              <w:t xml:space="preserve"> environmental objectives</w:t>
            </w:r>
            <w:r w:rsidRPr="00FA58F4">
              <w:t xml:space="preserve"> shall be monitored by means of the budget expenditure tracking and performance framework laid down in Article 8, including by means of EU coefficients.</w:t>
            </w:r>
          </w:p>
        </w:tc>
      </w:tr>
    </w:tbl>
    <w:p w14:paraId="0283FB4B"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A246CE" w:rsidRPr="00FA58F4">
        <w:rPr>
          <w:rStyle w:val="HideTWBInt"/>
        </w:rPr>
        <w:t>{FR}</w:t>
      </w:r>
      <w:r w:rsidR="00A246CE" w:rsidRPr="00FA58F4">
        <w:t>fr</w:t>
      </w:r>
      <w:r w:rsidRPr="00FA58F4">
        <w:rPr>
          <w:rStyle w:val="HideTWBExt"/>
          <w:rFonts w:eastAsiaTheme="majorEastAsia"/>
        </w:rPr>
        <w:t>&lt;/Original&gt;</w:t>
      </w:r>
    </w:p>
    <w:p w14:paraId="1C4C0D24" w14:textId="77777777" w:rsidR="00E2262F" w:rsidRPr="00FA58F4" w:rsidRDefault="00FA58F4" w:rsidP="00E2262F">
      <w:r w:rsidRPr="00FA58F4">
        <w:rPr>
          <w:rStyle w:val="HideTWBExt"/>
        </w:rPr>
        <w:t>&lt;/Amend&gt;</w:t>
      </w:r>
    </w:p>
    <w:p w14:paraId="2CA0EDF5"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21</w:t>
      </w:r>
      <w:r w:rsidRPr="00FA58F4">
        <w:rPr>
          <w:rStyle w:val="HideTWBExt"/>
          <w:b w:val="0"/>
          <w:szCs w:val="24"/>
        </w:rPr>
        <w:t>&lt;/NumAm&gt;</w:t>
      </w:r>
    </w:p>
    <w:p w14:paraId="34D58C3F"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7F722839" w14:textId="77777777" w:rsidR="00E2262F" w:rsidRPr="00FA58F4" w:rsidRDefault="00FA58F4" w:rsidP="00E2262F">
      <w:pPr>
        <w:pStyle w:val="NormalBold"/>
        <w:keepNext/>
      </w:pPr>
      <w:r w:rsidRPr="00FA58F4">
        <w:rPr>
          <w:rStyle w:val="HideTWBExt"/>
          <w:b w:val="0"/>
          <w:szCs w:val="24"/>
        </w:rPr>
        <w:t>&lt;Article&gt;</w:t>
      </w:r>
      <w:r w:rsidRPr="00FA58F4">
        <w:t>Article 4 – paragraph 2</w:t>
      </w:r>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51528CE0" w14:textId="77777777" w:rsidTr="00173EED">
        <w:trPr>
          <w:jc w:val="center"/>
        </w:trPr>
        <w:tc>
          <w:tcPr>
            <w:tcW w:w="9752" w:type="dxa"/>
            <w:gridSpan w:val="2"/>
          </w:tcPr>
          <w:p w14:paraId="597DFCA8" w14:textId="77777777" w:rsidR="00E2262F" w:rsidRPr="00FA58F4" w:rsidRDefault="00E2262F" w:rsidP="00173EED">
            <w:pPr>
              <w:keepNext/>
            </w:pPr>
          </w:p>
        </w:tc>
      </w:tr>
      <w:tr w:rsidR="00FA58F4" w:rsidRPr="00FA58F4" w14:paraId="697C41BB" w14:textId="77777777" w:rsidTr="00173EED">
        <w:trPr>
          <w:jc w:val="center"/>
        </w:trPr>
        <w:tc>
          <w:tcPr>
            <w:tcW w:w="4876" w:type="dxa"/>
          </w:tcPr>
          <w:p w14:paraId="66F35107" w14:textId="77777777" w:rsidR="00E2262F" w:rsidRPr="00FA58F4" w:rsidRDefault="00FA58F4" w:rsidP="00173EED">
            <w:pPr>
              <w:pStyle w:val="AmColumnHeading"/>
              <w:keepNext/>
            </w:pPr>
            <w:r w:rsidRPr="00FA58F4">
              <w:t>Text proposed by the Commission</w:t>
            </w:r>
          </w:p>
        </w:tc>
        <w:tc>
          <w:tcPr>
            <w:tcW w:w="4876" w:type="dxa"/>
          </w:tcPr>
          <w:p w14:paraId="1F7869B7" w14:textId="77777777" w:rsidR="00E2262F" w:rsidRPr="00FA58F4" w:rsidRDefault="00FA58F4" w:rsidP="00173EED">
            <w:pPr>
              <w:pStyle w:val="AmColumnHeading"/>
              <w:keepNext/>
            </w:pPr>
            <w:r w:rsidRPr="00FA58F4">
              <w:t>Amendment</w:t>
            </w:r>
          </w:p>
        </w:tc>
      </w:tr>
      <w:tr w:rsidR="00FA58F4" w:rsidRPr="00FA58F4" w14:paraId="3F9783AB" w14:textId="77777777" w:rsidTr="00173EED">
        <w:trPr>
          <w:jc w:val="center"/>
        </w:trPr>
        <w:tc>
          <w:tcPr>
            <w:tcW w:w="4876" w:type="dxa"/>
          </w:tcPr>
          <w:p w14:paraId="5EF2A23C" w14:textId="77777777" w:rsidR="00E2262F" w:rsidRPr="00FA58F4" w:rsidRDefault="00FA58F4" w:rsidP="00173EED">
            <w:pPr>
              <w:pStyle w:val="Normal6a"/>
            </w:pPr>
            <w:r w:rsidRPr="00FA58F4">
              <w:t>2.</w:t>
            </w:r>
            <w:r w:rsidRPr="00FA58F4">
              <w:tab/>
              <w:t xml:space="preserve">Programmes and activities shall be implemented with a view to achieving an overall spending target of at least 35 % of the total amount of the budget on climate action and environmental objectives (‘climate and environment spending target’) over the entire 2028-2034 multiannual financial framework, calculated by using the highest coefficient amongst climate </w:t>
            </w:r>
            <w:r w:rsidRPr="00FA58F4">
              <w:rPr>
                <w:b/>
                <w:bCs/>
                <w:i/>
                <w:iCs/>
              </w:rPr>
              <w:t>mitigation, climate adaptation and resilience,</w:t>
            </w:r>
            <w:r w:rsidRPr="00FA58F4">
              <w:t xml:space="preserve"> and </w:t>
            </w:r>
            <w:r w:rsidRPr="00FA58F4">
              <w:rPr>
                <w:b/>
                <w:bCs/>
                <w:i/>
                <w:iCs/>
              </w:rPr>
              <w:t>environment</w:t>
            </w:r>
            <w:r w:rsidRPr="00FA58F4">
              <w:t xml:space="preserve"> of the framework referred to in paragraph 1. Defence and security spending shall be excluded from the basis for the calculation of the climate and environment spending target.</w:t>
            </w:r>
          </w:p>
        </w:tc>
        <w:tc>
          <w:tcPr>
            <w:tcW w:w="4876" w:type="dxa"/>
          </w:tcPr>
          <w:p w14:paraId="1D46C8F1" w14:textId="77777777" w:rsidR="00E2262F" w:rsidRPr="00FA58F4" w:rsidRDefault="00FA58F4" w:rsidP="00173EED">
            <w:pPr>
              <w:pStyle w:val="Normal6a"/>
              <w:rPr>
                <w:szCs w:val="24"/>
              </w:rPr>
            </w:pPr>
            <w:r w:rsidRPr="00FA58F4">
              <w:t>2.</w:t>
            </w:r>
            <w:r w:rsidRPr="00FA58F4">
              <w:tab/>
              <w:t>Programmes and activities shall be implemented with a view to achieving an overall spending target of at least 35 % of the total amount of the budget on climate action and environmental objectives</w:t>
            </w:r>
            <w:r w:rsidRPr="00FA58F4">
              <w:rPr>
                <w:b/>
                <w:bCs/>
                <w:i/>
                <w:iCs/>
              </w:rPr>
              <w:t>, including the sustainable management of natural resources</w:t>
            </w:r>
            <w:r w:rsidRPr="00FA58F4">
              <w:t xml:space="preserve"> (‘climate and environment spending target’)</w:t>
            </w:r>
            <w:r w:rsidRPr="00FA58F4">
              <w:rPr>
                <w:b/>
                <w:bCs/>
                <w:i/>
                <w:iCs/>
              </w:rPr>
              <w:t>,</w:t>
            </w:r>
            <w:r w:rsidRPr="00FA58F4">
              <w:t xml:space="preserve"> over the entire 2028-2034 multiannual financial framework, calculated by using the highest coefficient amongst climate </w:t>
            </w:r>
            <w:r w:rsidRPr="00FA58F4">
              <w:rPr>
                <w:b/>
                <w:bCs/>
                <w:i/>
                <w:iCs/>
              </w:rPr>
              <w:t>action</w:t>
            </w:r>
            <w:r w:rsidRPr="00FA58F4">
              <w:t xml:space="preserve"> and </w:t>
            </w:r>
            <w:r w:rsidRPr="00FA58F4">
              <w:rPr>
                <w:b/>
                <w:bCs/>
                <w:i/>
                <w:iCs/>
              </w:rPr>
              <w:t>environmental objectives</w:t>
            </w:r>
            <w:r w:rsidRPr="00FA58F4">
              <w:t xml:space="preserve"> of the framework referred to in paragraph 1. Defence and security spending shall be excluded from the basis for the calculation of the climate and environment spending target.</w:t>
            </w:r>
          </w:p>
        </w:tc>
      </w:tr>
    </w:tbl>
    <w:p w14:paraId="32A300DA"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A246CE" w:rsidRPr="00FA58F4">
        <w:rPr>
          <w:rStyle w:val="HideTWBInt"/>
        </w:rPr>
        <w:t>{FR}</w:t>
      </w:r>
      <w:r w:rsidR="00A246CE" w:rsidRPr="00FA58F4">
        <w:t>fr</w:t>
      </w:r>
      <w:r w:rsidRPr="00FA58F4">
        <w:rPr>
          <w:rStyle w:val="HideTWBExt"/>
          <w:rFonts w:eastAsiaTheme="majorEastAsia"/>
        </w:rPr>
        <w:t>&lt;/Original&gt;</w:t>
      </w:r>
    </w:p>
    <w:p w14:paraId="32647AD8" w14:textId="77777777" w:rsidR="00E2262F" w:rsidRPr="00FA58F4" w:rsidRDefault="00FA58F4" w:rsidP="00E2262F">
      <w:r w:rsidRPr="00FA58F4">
        <w:rPr>
          <w:rStyle w:val="HideTWBExt"/>
        </w:rPr>
        <w:t>&lt;/Amend&gt;</w:t>
      </w:r>
    </w:p>
    <w:p w14:paraId="53C98D87"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22</w:t>
      </w:r>
      <w:r w:rsidRPr="00FA58F4">
        <w:rPr>
          <w:rStyle w:val="HideTWBExt"/>
          <w:b w:val="0"/>
          <w:szCs w:val="24"/>
        </w:rPr>
        <w:t>&lt;/NumAm&gt;</w:t>
      </w:r>
    </w:p>
    <w:p w14:paraId="764764CF"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2BF34134" w14:textId="77777777" w:rsidR="00E2262F" w:rsidRPr="00FA58F4" w:rsidRDefault="00FA58F4" w:rsidP="00E2262F">
      <w:pPr>
        <w:pStyle w:val="NormalBold"/>
        <w:keepNext/>
      </w:pPr>
      <w:r w:rsidRPr="00FA58F4">
        <w:rPr>
          <w:rStyle w:val="HideTWBExt"/>
          <w:b w:val="0"/>
          <w:szCs w:val="24"/>
        </w:rPr>
        <w:t>&lt;Article&gt;</w:t>
      </w:r>
      <w:r w:rsidRPr="00FA58F4">
        <w:t>Article 4 – paragraph 4</w:t>
      </w:r>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14E82F10" w14:textId="77777777" w:rsidTr="00173EED">
        <w:trPr>
          <w:jc w:val="center"/>
        </w:trPr>
        <w:tc>
          <w:tcPr>
            <w:tcW w:w="9752" w:type="dxa"/>
            <w:gridSpan w:val="2"/>
          </w:tcPr>
          <w:p w14:paraId="2E191FDD" w14:textId="77777777" w:rsidR="00E2262F" w:rsidRPr="00FA58F4" w:rsidRDefault="00E2262F" w:rsidP="00173EED">
            <w:pPr>
              <w:keepNext/>
            </w:pPr>
          </w:p>
        </w:tc>
      </w:tr>
      <w:tr w:rsidR="00FA58F4" w:rsidRPr="00FA58F4" w14:paraId="5548F294" w14:textId="77777777" w:rsidTr="00173EED">
        <w:trPr>
          <w:jc w:val="center"/>
        </w:trPr>
        <w:tc>
          <w:tcPr>
            <w:tcW w:w="4876" w:type="dxa"/>
          </w:tcPr>
          <w:p w14:paraId="2A62411F" w14:textId="77777777" w:rsidR="00E2262F" w:rsidRPr="00FA58F4" w:rsidRDefault="00FA58F4" w:rsidP="00173EED">
            <w:pPr>
              <w:pStyle w:val="AmColumnHeading"/>
              <w:keepNext/>
            </w:pPr>
            <w:r w:rsidRPr="00FA58F4">
              <w:t>Text proposed by the Commission</w:t>
            </w:r>
          </w:p>
        </w:tc>
        <w:tc>
          <w:tcPr>
            <w:tcW w:w="4876" w:type="dxa"/>
          </w:tcPr>
          <w:p w14:paraId="1669009B" w14:textId="77777777" w:rsidR="00E2262F" w:rsidRPr="00FA58F4" w:rsidRDefault="00FA58F4" w:rsidP="00173EED">
            <w:pPr>
              <w:pStyle w:val="AmColumnHeading"/>
              <w:keepNext/>
            </w:pPr>
            <w:r w:rsidRPr="00FA58F4">
              <w:t>Amendment</w:t>
            </w:r>
          </w:p>
        </w:tc>
      </w:tr>
      <w:tr w:rsidR="00FA58F4" w:rsidRPr="00FA58F4" w14:paraId="361DF581" w14:textId="77777777" w:rsidTr="00173EED">
        <w:trPr>
          <w:jc w:val="center"/>
        </w:trPr>
        <w:tc>
          <w:tcPr>
            <w:tcW w:w="4876" w:type="dxa"/>
          </w:tcPr>
          <w:p w14:paraId="6A8F016A" w14:textId="77777777" w:rsidR="00E2262F" w:rsidRPr="00FA58F4" w:rsidRDefault="00FA58F4" w:rsidP="00173EED">
            <w:pPr>
              <w:pStyle w:val="Normal6a"/>
            </w:pPr>
            <w:r w:rsidRPr="00FA58F4">
              <w:rPr>
                <w:b/>
                <w:i/>
              </w:rPr>
              <w:t>4.</w:t>
            </w:r>
            <w:r w:rsidRPr="00FA58F4">
              <w:tab/>
            </w:r>
            <w:r w:rsidRPr="00FA58F4">
              <w:rPr>
                <w:b/>
                <w:i/>
              </w:rPr>
              <w:t>The Commission is empowered to adopt delegated acts in accordance with Article 20 to adjust the levels of the climate and environment spending targets defined in Annex III to take into account developments during the implementation of the programmes, including the under- or over-achievement of the targets, or to reflect new priorities within the implementation of programmes.</w:t>
            </w:r>
          </w:p>
        </w:tc>
        <w:tc>
          <w:tcPr>
            <w:tcW w:w="4876" w:type="dxa"/>
          </w:tcPr>
          <w:p w14:paraId="0B361DB2" w14:textId="77777777" w:rsidR="00E2262F" w:rsidRPr="00FA58F4" w:rsidRDefault="00FA58F4" w:rsidP="00173EED">
            <w:pPr>
              <w:pStyle w:val="Normal6a"/>
              <w:rPr>
                <w:szCs w:val="24"/>
              </w:rPr>
            </w:pPr>
            <w:r w:rsidRPr="00FA58F4">
              <w:rPr>
                <w:b/>
                <w:i/>
              </w:rPr>
              <w:t>deleted</w:t>
            </w:r>
          </w:p>
        </w:tc>
      </w:tr>
    </w:tbl>
    <w:p w14:paraId="36602669"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551083" w:rsidRPr="00FA58F4">
        <w:rPr>
          <w:rStyle w:val="HideTWBInt"/>
        </w:rPr>
        <w:t>{FR}</w:t>
      </w:r>
      <w:r w:rsidR="00551083" w:rsidRPr="00FA58F4">
        <w:t>fr</w:t>
      </w:r>
      <w:r w:rsidRPr="00FA58F4">
        <w:rPr>
          <w:rStyle w:val="HideTWBExt"/>
          <w:rFonts w:eastAsiaTheme="majorEastAsia"/>
        </w:rPr>
        <w:t>&lt;/Original&gt;</w:t>
      </w:r>
    </w:p>
    <w:p w14:paraId="21AE6E1A" w14:textId="77777777" w:rsidR="00E2262F" w:rsidRPr="00FA58F4" w:rsidRDefault="00FA58F4" w:rsidP="00E2262F">
      <w:r w:rsidRPr="00FA58F4">
        <w:rPr>
          <w:rStyle w:val="HideTWBExt"/>
        </w:rPr>
        <w:t>&lt;/Amend&gt;</w:t>
      </w:r>
    </w:p>
    <w:p w14:paraId="3BC29AC3"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23</w:t>
      </w:r>
      <w:r w:rsidRPr="00FA58F4">
        <w:rPr>
          <w:rStyle w:val="HideTWBExt"/>
          <w:b w:val="0"/>
          <w:szCs w:val="24"/>
        </w:rPr>
        <w:t>&lt;/NumAm&gt;</w:t>
      </w:r>
    </w:p>
    <w:p w14:paraId="33B7F0F9"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32A45AE6" w14:textId="77777777" w:rsidR="00E2262F" w:rsidRPr="00FA58F4" w:rsidRDefault="00FA58F4" w:rsidP="00E2262F">
      <w:pPr>
        <w:pStyle w:val="NormalBold"/>
        <w:keepNext/>
      </w:pPr>
      <w:r w:rsidRPr="00FA58F4">
        <w:rPr>
          <w:rStyle w:val="HideTWBExt"/>
          <w:b w:val="0"/>
          <w:szCs w:val="24"/>
        </w:rPr>
        <w:t>&lt;Article&gt;</w:t>
      </w:r>
      <w:r w:rsidRPr="00FA58F4">
        <w:t>Article 4 – paragraph 5</w:t>
      </w:r>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3C70DDAC" w14:textId="77777777" w:rsidTr="00173EED">
        <w:trPr>
          <w:jc w:val="center"/>
        </w:trPr>
        <w:tc>
          <w:tcPr>
            <w:tcW w:w="9752" w:type="dxa"/>
            <w:gridSpan w:val="2"/>
          </w:tcPr>
          <w:p w14:paraId="663FE63F" w14:textId="77777777" w:rsidR="00E2262F" w:rsidRPr="00FA58F4" w:rsidRDefault="00E2262F" w:rsidP="00173EED">
            <w:pPr>
              <w:keepNext/>
            </w:pPr>
          </w:p>
        </w:tc>
      </w:tr>
      <w:tr w:rsidR="00FA58F4" w:rsidRPr="00FA58F4" w14:paraId="60AD749D" w14:textId="77777777" w:rsidTr="00173EED">
        <w:trPr>
          <w:jc w:val="center"/>
        </w:trPr>
        <w:tc>
          <w:tcPr>
            <w:tcW w:w="4876" w:type="dxa"/>
          </w:tcPr>
          <w:p w14:paraId="50F4E0B5" w14:textId="77777777" w:rsidR="00E2262F" w:rsidRPr="00FA58F4" w:rsidRDefault="00FA58F4" w:rsidP="00173EED">
            <w:pPr>
              <w:pStyle w:val="AmColumnHeading"/>
              <w:keepNext/>
            </w:pPr>
            <w:r w:rsidRPr="00FA58F4">
              <w:t>Text proposed by the Commission</w:t>
            </w:r>
          </w:p>
        </w:tc>
        <w:tc>
          <w:tcPr>
            <w:tcW w:w="4876" w:type="dxa"/>
          </w:tcPr>
          <w:p w14:paraId="5D5D55B2" w14:textId="77777777" w:rsidR="00E2262F" w:rsidRPr="00FA58F4" w:rsidRDefault="00FA58F4" w:rsidP="00173EED">
            <w:pPr>
              <w:pStyle w:val="AmColumnHeading"/>
              <w:keepNext/>
            </w:pPr>
            <w:r w:rsidRPr="00FA58F4">
              <w:t>Amendment</w:t>
            </w:r>
          </w:p>
        </w:tc>
      </w:tr>
      <w:tr w:rsidR="00FA58F4" w:rsidRPr="00FA58F4" w14:paraId="4EEADC9A" w14:textId="77777777" w:rsidTr="00173EED">
        <w:trPr>
          <w:jc w:val="center"/>
        </w:trPr>
        <w:tc>
          <w:tcPr>
            <w:tcW w:w="4876" w:type="dxa"/>
          </w:tcPr>
          <w:p w14:paraId="795F9AE6" w14:textId="77777777" w:rsidR="00E2262F" w:rsidRPr="00FA58F4" w:rsidRDefault="00FA58F4" w:rsidP="00173EED">
            <w:pPr>
              <w:pStyle w:val="Normal6a"/>
            </w:pPr>
            <w:r w:rsidRPr="00FA58F4">
              <w:t>5.</w:t>
            </w:r>
            <w:r w:rsidRPr="00FA58F4">
              <w:tab/>
              <w:t>Where there is insufficient progress towards the climate and environment spending target in one or more of the relevant programmes, the Institutions, in accordance with their responsibilities and the relevant legislation, will consult each other on appropriate measures to be taken to ensure that Union spending on climate and environment objectives over the 2028-2034 multiannual financial framework corresponds to at least 35 % of the total amount of the Union budget.</w:t>
            </w:r>
          </w:p>
        </w:tc>
        <w:tc>
          <w:tcPr>
            <w:tcW w:w="4876" w:type="dxa"/>
          </w:tcPr>
          <w:p w14:paraId="63C67106" w14:textId="77777777" w:rsidR="00E2262F" w:rsidRPr="00FA58F4" w:rsidRDefault="00FA58F4" w:rsidP="00173EED">
            <w:pPr>
              <w:pStyle w:val="Normal6a"/>
              <w:rPr>
                <w:szCs w:val="24"/>
              </w:rPr>
            </w:pPr>
            <w:r w:rsidRPr="00FA58F4">
              <w:t>5.</w:t>
            </w:r>
            <w:r w:rsidRPr="00FA58F4">
              <w:tab/>
              <w:t xml:space="preserve">Where there is insufficient progress towards the climate and environment spending target in one or more of the relevant programmes, the Institutions, in accordance with their responsibilities and the relevant legislation, will consult each other on appropriate measures to be taken to ensure that Union spending on climate and environment objectives over the 2028-2034 multiannual financial framework corresponds to at least 35 % of the total amount of the Union budget. </w:t>
            </w:r>
            <w:r w:rsidRPr="00FA58F4">
              <w:rPr>
                <w:b/>
                <w:bCs/>
                <w:i/>
                <w:iCs/>
              </w:rPr>
              <w:t>Failure to meet this objective shall have no bearing on the funding allocated to measures or activities under the National and Regional Partnership Plans.</w:t>
            </w:r>
          </w:p>
        </w:tc>
      </w:tr>
    </w:tbl>
    <w:p w14:paraId="231DEF97"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551083" w:rsidRPr="00FA58F4">
        <w:rPr>
          <w:rStyle w:val="HideTWBInt"/>
        </w:rPr>
        <w:t>{FR}</w:t>
      </w:r>
      <w:r w:rsidR="00551083" w:rsidRPr="00FA58F4">
        <w:t>fr</w:t>
      </w:r>
      <w:r w:rsidRPr="00FA58F4">
        <w:rPr>
          <w:rStyle w:val="HideTWBExt"/>
          <w:rFonts w:eastAsiaTheme="majorEastAsia"/>
        </w:rPr>
        <w:t>&lt;/Original&gt;</w:t>
      </w:r>
    </w:p>
    <w:p w14:paraId="4E7D400F" w14:textId="77777777" w:rsidR="00E2262F" w:rsidRPr="00FA58F4" w:rsidRDefault="00FA58F4" w:rsidP="00E2262F">
      <w:r w:rsidRPr="00FA58F4">
        <w:rPr>
          <w:rStyle w:val="HideTWBExt"/>
        </w:rPr>
        <w:t>&lt;/Amend&gt;</w:t>
      </w:r>
    </w:p>
    <w:p w14:paraId="360F4EE0"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24</w:t>
      </w:r>
      <w:r w:rsidRPr="00FA58F4">
        <w:rPr>
          <w:rStyle w:val="HideTWBExt"/>
          <w:b w:val="0"/>
          <w:szCs w:val="24"/>
        </w:rPr>
        <w:t>&lt;/NumAm&gt;</w:t>
      </w:r>
    </w:p>
    <w:p w14:paraId="0451AF89"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4CC7CB2C" w14:textId="77777777" w:rsidR="00E2262F" w:rsidRPr="00FA58F4" w:rsidRDefault="00FA58F4" w:rsidP="00E2262F">
      <w:pPr>
        <w:pStyle w:val="NormalBold"/>
        <w:keepNext/>
      </w:pPr>
      <w:r w:rsidRPr="00FA58F4">
        <w:rPr>
          <w:rStyle w:val="HideTWBExt"/>
          <w:b w:val="0"/>
          <w:szCs w:val="24"/>
        </w:rPr>
        <w:t>&lt;Article&gt;</w:t>
      </w:r>
      <w:r w:rsidRPr="00FA58F4">
        <w:t>Article 5</w:t>
      </w:r>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14B409D3" w14:textId="77777777" w:rsidTr="00173EED">
        <w:trPr>
          <w:jc w:val="center"/>
        </w:trPr>
        <w:tc>
          <w:tcPr>
            <w:tcW w:w="9752" w:type="dxa"/>
            <w:gridSpan w:val="2"/>
          </w:tcPr>
          <w:p w14:paraId="27CA3DDD" w14:textId="77777777" w:rsidR="00E2262F" w:rsidRPr="00FA58F4" w:rsidRDefault="00E2262F" w:rsidP="00173EED">
            <w:pPr>
              <w:keepNext/>
            </w:pPr>
          </w:p>
        </w:tc>
      </w:tr>
      <w:tr w:rsidR="00FA58F4" w:rsidRPr="00FA58F4" w14:paraId="433D722A" w14:textId="77777777" w:rsidTr="00173EED">
        <w:trPr>
          <w:jc w:val="center"/>
        </w:trPr>
        <w:tc>
          <w:tcPr>
            <w:tcW w:w="4876" w:type="dxa"/>
          </w:tcPr>
          <w:p w14:paraId="59E9A284" w14:textId="77777777" w:rsidR="00E2262F" w:rsidRPr="00FA58F4" w:rsidRDefault="00FA58F4" w:rsidP="00173EED">
            <w:pPr>
              <w:pStyle w:val="AmColumnHeading"/>
              <w:keepNext/>
            </w:pPr>
            <w:r w:rsidRPr="00FA58F4">
              <w:t>Text proposed by the Commission</w:t>
            </w:r>
          </w:p>
        </w:tc>
        <w:tc>
          <w:tcPr>
            <w:tcW w:w="4876" w:type="dxa"/>
          </w:tcPr>
          <w:p w14:paraId="730C8B00" w14:textId="77777777" w:rsidR="00E2262F" w:rsidRPr="00FA58F4" w:rsidRDefault="00FA58F4" w:rsidP="00173EED">
            <w:pPr>
              <w:pStyle w:val="AmColumnHeading"/>
              <w:keepNext/>
            </w:pPr>
            <w:r w:rsidRPr="00FA58F4">
              <w:t>Amendment</w:t>
            </w:r>
          </w:p>
        </w:tc>
      </w:tr>
      <w:tr w:rsidR="00FA58F4" w:rsidRPr="00FA58F4" w14:paraId="2A053E3A" w14:textId="77777777" w:rsidTr="00173EED">
        <w:trPr>
          <w:jc w:val="center"/>
        </w:trPr>
        <w:tc>
          <w:tcPr>
            <w:tcW w:w="4876" w:type="dxa"/>
          </w:tcPr>
          <w:p w14:paraId="27519624" w14:textId="77777777" w:rsidR="00E2262F" w:rsidRPr="00FA58F4" w:rsidRDefault="00FA58F4" w:rsidP="00551083">
            <w:pPr>
              <w:pStyle w:val="Normal6a"/>
              <w:jc w:val="center"/>
              <w:rPr>
                <w:b/>
                <w:bCs/>
                <w:i/>
                <w:iCs/>
              </w:rPr>
            </w:pPr>
            <w:r w:rsidRPr="00FA58F4">
              <w:rPr>
                <w:b/>
                <w:i/>
              </w:rPr>
              <w:t>Article 5</w:t>
            </w:r>
          </w:p>
        </w:tc>
        <w:tc>
          <w:tcPr>
            <w:tcW w:w="4876" w:type="dxa"/>
          </w:tcPr>
          <w:p w14:paraId="7FF9B798" w14:textId="77777777" w:rsidR="00E2262F" w:rsidRPr="00FA58F4" w:rsidRDefault="00FA58F4" w:rsidP="00173EED">
            <w:pPr>
              <w:pStyle w:val="Normal6a"/>
              <w:rPr>
                <w:szCs w:val="24"/>
              </w:rPr>
            </w:pPr>
            <w:r w:rsidRPr="00FA58F4">
              <w:rPr>
                <w:b/>
                <w:i/>
              </w:rPr>
              <w:t>deleted</w:t>
            </w:r>
          </w:p>
        </w:tc>
      </w:tr>
      <w:tr w:rsidR="00FA58F4" w:rsidRPr="00FA58F4" w14:paraId="48C4C63F" w14:textId="77777777" w:rsidTr="00173EED">
        <w:trPr>
          <w:jc w:val="center"/>
        </w:trPr>
        <w:tc>
          <w:tcPr>
            <w:tcW w:w="4876" w:type="dxa"/>
          </w:tcPr>
          <w:p w14:paraId="2631023A" w14:textId="77777777" w:rsidR="00551083" w:rsidRPr="00FA58F4" w:rsidRDefault="00FA58F4" w:rsidP="00551083">
            <w:pPr>
              <w:pStyle w:val="Normal6a"/>
              <w:jc w:val="center"/>
              <w:rPr>
                <w:b/>
                <w:bCs/>
                <w:i/>
                <w:iCs/>
              </w:rPr>
            </w:pPr>
            <w:r w:rsidRPr="00FA58F4">
              <w:rPr>
                <w:b/>
                <w:i/>
              </w:rPr>
              <w:t>‘Do no significant harm’ to environmental objectives</w:t>
            </w:r>
          </w:p>
        </w:tc>
        <w:tc>
          <w:tcPr>
            <w:tcW w:w="4876" w:type="dxa"/>
          </w:tcPr>
          <w:p w14:paraId="412F25AA" w14:textId="77777777" w:rsidR="00551083" w:rsidRPr="00FA58F4" w:rsidRDefault="00551083" w:rsidP="00173EED">
            <w:pPr>
              <w:pStyle w:val="Normal6a"/>
            </w:pPr>
          </w:p>
        </w:tc>
      </w:tr>
      <w:tr w:rsidR="00FA58F4" w:rsidRPr="00FA58F4" w14:paraId="7A467F0C" w14:textId="77777777" w:rsidTr="00173EED">
        <w:trPr>
          <w:jc w:val="center"/>
        </w:trPr>
        <w:tc>
          <w:tcPr>
            <w:tcW w:w="4876" w:type="dxa"/>
          </w:tcPr>
          <w:p w14:paraId="3FF63069" w14:textId="77777777" w:rsidR="00551083" w:rsidRPr="00FA58F4" w:rsidRDefault="00FA58F4" w:rsidP="00551083">
            <w:pPr>
              <w:pStyle w:val="Normal6a"/>
              <w:rPr>
                <w:b/>
                <w:bCs/>
                <w:i/>
                <w:iCs/>
              </w:rPr>
            </w:pPr>
            <w:r w:rsidRPr="00FA58F4">
              <w:rPr>
                <w:b/>
                <w:i/>
              </w:rPr>
              <w:t>1. A streamlined application of the ‘do no significant harm’ principle as referred to in Article 33(2), point (d), of Regulation (EU, Euratom) 2024/2509, shall be facilitated by a single and simple guidance (‘do no significant harm guidance’).</w:t>
            </w:r>
          </w:p>
        </w:tc>
        <w:tc>
          <w:tcPr>
            <w:tcW w:w="4876" w:type="dxa"/>
          </w:tcPr>
          <w:p w14:paraId="62ABF798" w14:textId="77777777" w:rsidR="00551083" w:rsidRPr="00FA58F4" w:rsidRDefault="00551083" w:rsidP="00173EED">
            <w:pPr>
              <w:pStyle w:val="Normal6a"/>
            </w:pPr>
          </w:p>
        </w:tc>
      </w:tr>
      <w:tr w:rsidR="00FA58F4" w:rsidRPr="00FA58F4" w14:paraId="4A0EEE88" w14:textId="77777777" w:rsidTr="00173EED">
        <w:trPr>
          <w:jc w:val="center"/>
        </w:trPr>
        <w:tc>
          <w:tcPr>
            <w:tcW w:w="4876" w:type="dxa"/>
          </w:tcPr>
          <w:p w14:paraId="7D84E0B9" w14:textId="77777777" w:rsidR="00551083" w:rsidRPr="00FA58F4" w:rsidRDefault="00FA58F4" w:rsidP="00551083">
            <w:pPr>
              <w:pStyle w:val="Normal6a"/>
              <w:rPr>
                <w:b/>
                <w:bCs/>
                <w:i/>
                <w:iCs/>
              </w:rPr>
            </w:pPr>
            <w:r w:rsidRPr="00FA58F4">
              <w:rPr>
                <w:b/>
                <w:i/>
              </w:rPr>
              <w:t>2. The guidance referred to in paragraph 1 shall set out general principles and criteria and, where necessary, specific criteria at the level of relevant policy areas.</w:t>
            </w:r>
          </w:p>
        </w:tc>
        <w:tc>
          <w:tcPr>
            <w:tcW w:w="4876" w:type="dxa"/>
          </w:tcPr>
          <w:p w14:paraId="6DAE12AA" w14:textId="77777777" w:rsidR="00551083" w:rsidRPr="00FA58F4" w:rsidRDefault="00551083" w:rsidP="00173EED">
            <w:pPr>
              <w:pStyle w:val="Normal6a"/>
            </w:pPr>
          </w:p>
        </w:tc>
      </w:tr>
      <w:tr w:rsidR="00FA58F4" w:rsidRPr="00FA58F4" w14:paraId="0E574F4F" w14:textId="77777777" w:rsidTr="00173EED">
        <w:trPr>
          <w:jc w:val="center"/>
        </w:trPr>
        <w:tc>
          <w:tcPr>
            <w:tcW w:w="4876" w:type="dxa"/>
          </w:tcPr>
          <w:p w14:paraId="39E1AB1A" w14:textId="77777777" w:rsidR="00551083" w:rsidRPr="00FA58F4" w:rsidRDefault="00FA58F4" w:rsidP="00551083">
            <w:pPr>
              <w:pStyle w:val="Normal6a"/>
              <w:rPr>
                <w:b/>
                <w:i/>
              </w:rPr>
            </w:pPr>
            <w:r w:rsidRPr="00FA58F4">
              <w:rPr>
                <w:b/>
                <w:i/>
              </w:rPr>
              <w:t>It shall distinguish, in particular, between policy areas or activities that are always deemed to be in line with the do no significant harm principle, and policy areas or activities that are considered to do significant harm to one or several environmental objectives and can therefore not be financed from the EU budget.</w:t>
            </w:r>
          </w:p>
        </w:tc>
        <w:tc>
          <w:tcPr>
            <w:tcW w:w="4876" w:type="dxa"/>
          </w:tcPr>
          <w:p w14:paraId="216DDA2A" w14:textId="77777777" w:rsidR="00551083" w:rsidRPr="00FA58F4" w:rsidRDefault="00551083" w:rsidP="00173EED">
            <w:pPr>
              <w:pStyle w:val="Normal6a"/>
            </w:pPr>
          </w:p>
        </w:tc>
      </w:tr>
      <w:tr w:rsidR="00FA58F4" w:rsidRPr="00FA58F4" w14:paraId="7887E1FF" w14:textId="77777777" w:rsidTr="00173EED">
        <w:trPr>
          <w:jc w:val="center"/>
        </w:trPr>
        <w:tc>
          <w:tcPr>
            <w:tcW w:w="4876" w:type="dxa"/>
          </w:tcPr>
          <w:p w14:paraId="468A3934" w14:textId="77777777" w:rsidR="00551083" w:rsidRPr="00FA58F4" w:rsidRDefault="00FA58F4" w:rsidP="00551083">
            <w:pPr>
              <w:pStyle w:val="Normal6a"/>
              <w:rPr>
                <w:b/>
                <w:i/>
              </w:rPr>
            </w:pPr>
            <w:r w:rsidRPr="00FA58F4">
              <w:rPr>
                <w:b/>
                <w:i/>
              </w:rPr>
              <w:t>The guidance by the Commission shall take into account the need to achieve the set objectives of the relevant programmes or instruments in line with the Union’s policy priorities, the need to avoid duplication with requirements under existing EU legislation, the high levels of protection to human health and the environment provided by existing EU legislation, the administrative and reporting burden on authorities and beneficiaries, and the principle of proportionality.</w:t>
            </w:r>
          </w:p>
        </w:tc>
        <w:tc>
          <w:tcPr>
            <w:tcW w:w="4876" w:type="dxa"/>
          </w:tcPr>
          <w:p w14:paraId="3FC15FE0" w14:textId="77777777" w:rsidR="00551083" w:rsidRPr="00FA58F4" w:rsidRDefault="00551083" w:rsidP="00173EED">
            <w:pPr>
              <w:pStyle w:val="Normal6a"/>
            </w:pPr>
          </w:p>
        </w:tc>
      </w:tr>
      <w:tr w:rsidR="00FA58F4" w:rsidRPr="00FA58F4" w14:paraId="34B0A97F" w14:textId="77777777" w:rsidTr="00173EED">
        <w:trPr>
          <w:jc w:val="center"/>
        </w:trPr>
        <w:tc>
          <w:tcPr>
            <w:tcW w:w="4876" w:type="dxa"/>
          </w:tcPr>
          <w:p w14:paraId="0FF5FABC" w14:textId="77777777" w:rsidR="00551083" w:rsidRPr="00FA58F4" w:rsidRDefault="00FA58F4" w:rsidP="00551083">
            <w:pPr>
              <w:pStyle w:val="Normal6a"/>
              <w:rPr>
                <w:b/>
                <w:i/>
              </w:rPr>
            </w:pPr>
            <w:r w:rsidRPr="00FA58F4">
              <w:rPr>
                <w:b/>
                <w:i/>
              </w:rPr>
              <w:t>Proportionality shall be ensured notably by taking into account the size of an activity, its climate and environmental impacts, and the territorial characteristics of the regions where the activities take place or the fact that they may take place in third countries.</w:t>
            </w:r>
          </w:p>
        </w:tc>
        <w:tc>
          <w:tcPr>
            <w:tcW w:w="4876" w:type="dxa"/>
          </w:tcPr>
          <w:p w14:paraId="6AA0C4F4" w14:textId="77777777" w:rsidR="00551083" w:rsidRPr="00FA58F4" w:rsidRDefault="00551083" w:rsidP="00173EED">
            <w:pPr>
              <w:pStyle w:val="Normal6a"/>
            </w:pPr>
          </w:p>
        </w:tc>
      </w:tr>
      <w:tr w:rsidR="00FA58F4" w:rsidRPr="00FA58F4" w14:paraId="21A379D0" w14:textId="77777777" w:rsidTr="00173EED">
        <w:trPr>
          <w:jc w:val="center"/>
        </w:trPr>
        <w:tc>
          <w:tcPr>
            <w:tcW w:w="4876" w:type="dxa"/>
          </w:tcPr>
          <w:p w14:paraId="78633357" w14:textId="77777777" w:rsidR="00551083" w:rsidRPr="00FA58F4" w:rsidRDefault="00FA58F4" w:rsidP="00551083">
            <w:pPr>
              <w:pStyle w:val="Normal6a"/>
              <w:rPr>
                <w:b/>
                <w:i/>
              </w:rPr>
            </w:pPr>
            <w:r w:rsidRPr="00FA58F4">
              <w:rPr>
                <w:b/>
                <w:i/>
              </w:rPr>
              <w:t>3. The guidance referred to in paragraph 1 shall also identify cases where the application of the do no significant harm principle may not be feasible or appropriate, such as crisis situations, including emergencies arising from natural catastrophes, or other reasons of overriding public interest.</w:t>
            </w:r>
          </w:p>
        </w:tc>
        <w:tc>
          <w:tcPr>
            <w:tcW w:w="4876" w:type="dxa"/>
          </w:tcPr>
          <w:p w14:paraId="10B59861" w14:textId="77777777" w:rsidR="00551083" w:rsidRPr="00FA58F4" w:rsidRDefault="00551083" w:rsidP="00173EED">
            <w:pPr>
              <w:pStyle w:val="Normal6a"/>
            </w:pPr>
          </w:p>
        </w:tc>
      </w:tr>
      <w:tr w:rsidR="00FA58F4" w:rsidRPr="00FA58F4" w14:paraId="58A7C8F6" w14:textId="77777777" w:rsidTr="00173EED">
        <w:trPr>
          <w:jc w:val="center"/>
        </w:trPr>
        <w:tc>
          <w:tcPr>
            <w:tcW w:w="4876" w:type="dxa"/>
          </w:tcPr>
          <w:p w14:paraId="1784D95C" w14:textId="77777777" w:rsidR="00551083" w:rsidRPr="00FA58F4" w:rsidRDefault="00FA58F4" w:rsidP="00551083">
            <w:pPr>
              <w:pStyle w:val="Normal6a"/>
              <w:rPr>
                <w:b/>
                <w:i/>
              </w:rPr>
            </w:pPr>
            <w:r w:rsidRPr="00FA58F4">
              <w:rPr>
                <w:b/>
                <w:i/>
              </w:rPr>
              <w:t>In this respect, it shall notably be considered that it is not feasible or appropriate to apply the do no significant harm principle in relation to defence and security activities.</w:t>
            </w:r>
          </w:p>
        </w:tc>
        <w:tc>
          <w:tcPr>
            <w:tcW w:w="4876" w:type="dxa"/>
          </w:tcPr>
          <w:p w14:paraId="5E936C1F" w14:textId="77777777" w:rsidR="00551083" w:rsidRPr="00FA58F4" w:rsidRDefault="00551083" w:rsidP="00173EED">
            <w:pPr>
              <w:pStyle w:val="Normal6a"/>
            </w:pPr>
          </w:p>
        </w:tc>
      </w:tr>
    </w:tbl>
    <w:p w14:paraId="37D56E31"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551083" w:rsidRPr="00FA58F4">
        <w:rPr>
          <w:rStyle w:val="HideTWBInt"/>
        </w:rPr>
        <w:t>{FR}</w:t>
      </w:r>
      <w:r w:rsidR="00551083" w:rsidRPr="00FA58F4">
        <w:t>fr</w:t>
      </w:r>
      <w:r w:rsidRPr="00FA58F4">
        <w:rPr>
          <w:rStyle w:val="HideTWBExt"/>
          <w:rFonts w:eastAsiaTheme="majorEastAsia"/>
        </w:rPr>
        <w:t>&lt;/Original&gt;</w:t>
      </w:r>
    </w:p>
    <w:p w14:paraId="11F12C10" w14:textId="77777777" w:rsidR="00E2262F" w:rsidRPr="00FA58F4" w:rsidRDefault="00FA58F4" w:rsidP="00E2262F">
      <w:r w:rsidRPr="00FA58F4">
        <w:rPr>
          <w:rStyle w:val="HideTWBExt"/>
        </w:rPr>
        <w:t>&lt;/Amend&gt;</w:t>
      </w:r>
    </w:p>
    <w:p w14:paraId="6C34289E"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25</w:t>
      </w:r>
      <w:r w:rsidRPr="00FA58F4">
        <w:rPr>
          <w:rStyle w:val="HideTWBExt"/>
          <w:b w:val="0"/>
          <w:szCs w:val="24"/>
        </w:rPr>
        <w:t>&lt;/NumAm&gt;</w:t>
      </w:r>
    </w:p>
    <w:p w14:paraId="28072831"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359D9DC4" w14:textId="77777777" w:rsidR="00E2262F" w:rsidRPr="00FA58F4" w:rsidRDefault="00FA58F4" w:rsidP="00E2262F">
      <w:pPr>
        <w:pStyle w:val="NormalBold"/>
        <w:keepNext/>
      </w:pPr>
      <w:r w:rsidRPr="00FA58F4">
        <w:rPr>
          <w:rStyle w:val="HideTWBExt"/>
          <w:b w:val="0"/>
          <w:szCs w:val="24"/>
        </w:rPr>
        <w:t>&lt;Article&gt;</w:t>
      </w:r>
      <w:bookmarkStart w:id="14" w:name="_Hlk227254580"/>
      <w:r w:rsidRPr="00FA58F4">
        <w:t>Article 7 – paragraph 1 – subparagraph 2</w:t>
      </w:r>
      <w:bookmarkEnd w:id="14"/>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57C38350" w14:textId="77777777" w:rsidTr="00173EED">
        <w:trPr>
          <w:jc w:val="center"/>
        </w:trPr>
        <w:tc>
          <w:tcPr>
            <w:tcW w:w="9752" w:type="dxa"/>
            <w:gridSpan w:val="2"/>
          </w:tcPr>
          <w:p w14:paraId="7ABA4A5B" w14:textId="77777777" w:rsidR="00E2262F" w:rsidRPr="00FA58F4" w:rsidRDefault="00E2262F" w:rsidP="00173EED">
            <w:pPr>
              <w:keepNext/>
            </w:pPr>
          </w:p>
        </w:tc>
      </w:tr>
      <w:tr w:rsidR="00FA58F4" w:rsidRPr="00FA58F4" w14:paraId="5FDA7287" w14:textId="77777777" w:rsidTr="00173EED">
        <w:trPr>
          <w:jc w:val="center"/>
        </w:trPr>
        <w:tc>
          <w:tcPr>
            <w:tcW w:w="4876" w:type="dxa"/>
          </w:tcPr>
          <w:p w14:paraId="02917074" w14:textId="77777777" w:rsidR="00E2262F" w:rsidRPr="00FA58F4" w:rsidRDefault="00FA58F4" w:rsidP="00173EED">
            <w:pPr>
              <w:pStyle w:val="AmColumnHeading"/>
              <w:keepNext/>
            </w:pPr>
            <w:r w:rsidRPr="00FA58F4">
              <w:t>Text proposed by the Commission</w:t>
            </w:r>
          </w:p>
        </w:tc>
        <w:tc>
          <w:tcPr>
            <w:tcW w:w="4876" w:type="dxa"/>
          </w:tcPr>
          <w:p w14:paraId="2093C432" w14:textId="77777777" w:rsidR="00E2262F" w:rsidRPr="00FA58F4" w:rsidRDefault="00FA58F4" w:rsidP="00173EED">
            <w:pPr>
              <w:pStyle w:val="AmColumnHeading"/>
              <w:keepNext/>
            </w:pPr>
            <w:r w:rsidRPr="00FA58F4">
              <w:t>Amendment</w:t>
            </w:r>
          </w:p>
        </w:tc>
      </w:tr>
      <w:tr w:rsidR="00FA58F4" w:rsidRPr="00FA58F4" w14:paraId="40BC371D" w14:textId="77777777" w:rsidTr="00173EED">
        <w:trPr>
          <w:jc w:val="center"/>
        </w:trPr>
        <w:tc>
          <w:tcPr>
            <w:tcW w:w="4876" w:type="dxa"/>
          </w:tcPr>
          <w:p w14:paraId="5A689702" w14:textId="77777777" w:rsidR="00E2262F" w:rsidRPr="00FA58F4" w:rsidRDefault="00FA58F4" w:rsidP="00173EED">
            <w:pPr>
              <w:pStyle w:val="Normal6a"/>
            </w:pPr>
            <w:r w:rsidRPr="00FA58F4">
              <w:rPr>
                <w:b/>
                <w:bCs/>
                <w:i/>
                <w:iCs/>
              </w:rPr>
              <w:t>All</w:t>
            </w:r>
            <w:r w:rsidRPr="00FA58F4">
              <w:t xml:space="preserve"> programmes and activities shall </w:t>
            </w:r>
            <w:r w:rsidRPr="00FA58F4">
              <w:rPr>
                <w:b/>
                <w:bCs/>
                <w:i/>
                <w:iCs/>
              </w:rPr>
              <w:t>pay particular attention to ensuring, to the extent possible, gender balance in evaluation panels and other relevant advisory bodies such as boards, expert groups and monitoring committees</w:t>
            </w:r>
            <w:r w:rsidRPr="00FA58F4">
              <w:t>.</w:t>
            </w:r>
          </w:p>
        </w:tc>
        <w:tc>
          <w:tcPr>
            <w:tcW w:w="4876" w:type="dxa"/>
          </w:tcPr>
          <w:p w14:paraId="79760C21" w14:textId="77777777" w:rsidR="00E2262F" w:rsidRPr="00FA58F4" w:rsidRDefault="00FA58F4" w:rsidP="00173EED">
            <w:pPr>
              <w:pStyle w:val="Normal6a"/>
              <w:rPr>
                <w:szCs w:val="24"/>
              </w:rPr>
            </w:pPr>
            <w:r w:rsidRPr="00FA58F4">
              <w:rPr>
                <w:b/>
                <w:bCs/>
                <w:i/>
                <w:iCs/>
              </w:rPr>
              <w:t>Where feasible and appropriate in the light of the applicable sector-specific rules,</w:t>
            </w:r>
            <w:r w:rsidRPr="00FA58F4">
              <w:t xml:space="preserve"> programmes and activities shall</w:t>
            </w:r>
            <w:r w:rsidRPr="00FA58F4">
              <w:rPr>
                <w:b/>
                <w:bCs/>
                <w:i/>
                <w:iCs/>
              </w:rPr>
              <w:t xml:space="preserve"> be implemented while taking into account the principle of gender equality and on the basis of an appropriate gender mainstreaming methodology</w:t>
            </w:r>
            <w:r w:rsidRPr="00FA58F4">
              <w:t>.</w:t>
            </w:r>
          </w:p>
        </w:tc>
      </w:tr>
    </w:tbl>
    <w:p w14:paraId="0F9B2762"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551083" w:rsidRPr="00FA58F4">
        <w:rPr>
          <w:rStyle w:val="HideTWBInt"/>
        </w:rPr>
        <w:t>{FR}</w:t>
      </w:r>
      <w:r w:rsidR="00551083" w:rsidRPr="00FA58F4">
        <w:t>fr</w:t>
      </w:r>
      <w:r w:rsidRPr="00FA58F4">
        <w:rPr>
          <w:rStyle w:val="HideTWBExt"/>
          <w:rFonts w:eastAsiaTheme="majorEastAsia"/>
        </w:rPr>
        <w:t>&lt;/Original&gt;</w:t>
      </w:r>
    </w:p>
    <w:p w14:paraId="4E4297E4" w14:textId="77777777" w:rsidR="00E2262F" w:rsidRPr="00FA58F4" w:rsidRDefault="00FA58F4" w:rsidP="00E2262F">
      <w:r w:rsidRPr="00FA58F4">
        <w:rPr>
          <w:rStyle w:val="HideTWBExt"/>
        </w:rPr>
        <w:t>&lt;/Amend&gt;</w:t>
      </w:r>
    </w:p>
    <w:p w14:paraId="6BC9F5FE"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26</w:t>
      </w:r>
      <w:r w:rsidRPr="00FA58F4">
        <w:rPr>
          <w:rStyle w:val="HideTWBExt"/>
          <w:b w:val="0"/>
          <w:szCs w:val="24"/>
        </w:rPr>
        <w:t>&lt;/NumAm&gt;</w:t>
      </w:r>
    </w:p>
    <w:p w14:paraId="3DEF0E41"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1702AC8E" w14:textId="77777777" w:rsidR="00E2262F" w:rsidRPr="00FA58F4" w:rsidRDefault="00FA58F4" w:rsidP="00E2262F">
      <w:pPr>
        <w:pStyle w:val="NormalBold"/>
        <w:keepNext/>
      </w:pPr>
      <w:r w:rsidRPr="00FA58F4">
        <w:rPr>
          <w:rStyle w:val="HideTWBExt"/>
          <w:b w:val="0"/>
          <w:szCs w:val="24"/>
        </w:rPr>
        <w:t>&lt;Article&gt;</w:t>
      </w:r>
      <w:bookmarkStart w:id="15" w:name="_Hlk227256518"/>
      <w:r w:rsidRPr="00FA58F4">
        <w:t>Article 7 – paragraph 3</w:t>
      </w:r>
      <w:bookmarkEnd w:id="15"/>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633C6A43" w14:textId="77777777" w:rsidTr="00173EED">
        <w:trPr>
          <w:jc w:val="center"/>
        </w:trPr>
        <w:tc>
          <w:tcPr>
            <w:tcW w:w="9752" w:type="dxa"/>
            <w:gridSpan w:val="2"/>
          </w:tcPr>
          <w:p w14:paraId="5CA28E5D" w14:textId="77777777" w:rsidR="00E2262F" w:rsidRPr="00FA58F4" w:rsidRDefault="00E2262F" w:rsidP="00173EED">
            <w:pPr>
              <w:keepNext/>
            </w:pPr>
          </w:p>
        </w:tc>
      </w:tr>
      <w:tr w:rsidR="00FA58F4" w:rsidRPr="00FA58F4" w14:paraId="16449685" w14:textId="77777777" w:rsidTr="00173EED">
        <w:trPr>
          <w:jc w:val="center"/>
        </w:trPr>
        <w:tc>
          <w:tcPr>
            <w:tcW w:w="4876" w:type="dxa"/>
          </w:tcPr>
          <w:p w14:paraId="1FC57C6F" w14:textId="77777777" w:rsidR="00E2262F" w:rsidRPr="00FA58F4" w:rsidRDefault="00FA58F4" w:rsidP="00173EED">
            <w:pPr>
              <w:pStyle w:val="AmColumnHeading"/>
              <w:keepNext/>
            </w:pPr>
            <w:r w:rsidRPr="00FA58F4">
              <w:t>Text proposed by the Commission</w:t>
            </w:r>
          </w:p>
        </w:tc>
        <w:tc>
          <w:tcPr>
            <w:tcW w:w="4876" w:type="dxa"/>
          </w:tcPr>
          <w:p w14:paraId="76437DF8" w14:textId="77777777" w:rsidR="00E2262F" w:rsidRPr="00FA58F4" w:rsidRDefault="00FA58F4" w:rsidP="00173EED">
            <w:pPr>
              <w:pStyle w:val="AmColumnHeading"/>
              <w:keepNext/>
            </w:pPr>
            <w:r w:rsidRPr="00FA58F4">
              <w:t>Amendment</w:t>
            </w:r>
          </w:p>
        </w:tc>
      </w:tr>
      <w:tr w:rsidR="00FA58F4" w:rsidRPr="00FA58F4" w14:paraId="3A99C896" w14:textId="77777777" w:rsidTr="00173EED">
        <w:trPr>
          <w:jc w:val="center"/>
        </w:trPr>
        <w:tc>
          <w:tcPr>
            <w:tcW w:w="4876" w:type="dxa"/>
          </w:tcPr>
          <w:p w14:paraId="604F36DE" w14:textId="77777777" w:rsidR="00E2262F" w:rsidRPr="00FA58F4" w:rsidRDefault="00FA58F4" w:rsidP="00173EED">
            <w:pPr>
              <w:pStyle w:val="Normal6a"/>
            </w:pPr>
            <w:r w:rsidRPr="00FA58F4">
              <w:rPr>
                <w:b/>
                <w:i/>
              </w:rPr>
              <w:t>3.</w:t>
            </w:r>
            <w:r w:rsidRPr="00FA58F4">
              <w:tab/>
            </w:r>
            <w:r w:rsidRPr="00FA58F4">
              <w:rPr>
                <w:b/>
                <w:i/>
              </w:rPr>
              <w:t>The Commission shall provide technical guidance on the methodology referred to in paragraph 2 to determine the categories and corresponding gender equality scores, aiming to ensure consistency across all programmes.</w:t>
            </w:r>
          </w:p>
        </w:tc>
        <w:tc>
          <w:tcPr>
            <w:tcW w:w="4876" w:type="dxa"/>
          </w:tcPr>
          <w:p w14:paraId="59F8D896" w14:textId="77777777" w:rsidR="00E2262F" w:rsidRPr="00FA58F4" w:rsidRDefault="00FA58F4" w:rsidP="00173EED">
            <w:pPr>
              <w:pStyle w:val="Normal6a"/>
              <w:rPr>
                <w:szCs w:val="24"/>
              </w:rPr>
            </w:pPr>
            <w:r w:rsidRPr="00FA58F4">
              <w:rPr>
                <w:b/>
                <w:i/>
              </w:rPr>
              <w:t>deleted</w:t>
            </w:r>
          </w:p>
        </w:tc>
      </w:tr>
    </w:tbl>
    <w:p w14:paraId="38B0F105"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F03B15" w:rsidRPr="00FA58F4">
        <w:rPr>
          <w:rStyle w:val="HideTWBInt"/>
        </w:rPr>
        <w:t>{FR}</w:t>
      </w:r>
      <w:r w:rsidR="00F03B15" w:rsidRPr="00FA58F4">
        <w:t>fr</w:t>
      </w:r>
      <w:r w:rsidRPr="00FA58F4">
        <w:rPr>
          <w:rStyle w:val="HideTWBExt"/>
          <w:rFonts w:eastAsiaTheme="majorEastAsia"/>
        </w:rPr>
        <w:t>&lt;/Original&gt;</w:t>
      </w:r>
    </w:p>
    <w:p w14:paraId="771B0E13" w14:textId="77777777" w:rsidR="00E2262F" w:rsidRPr="00FA58F4" w:rsidRDefault="00FA58F4" w:rsidP="00E2262F">
      <w:r w:rsidRPr="00FA58F4">
        <w:rPr>
          <w:rStyle w:val="HideTWBExt"/>
        </w:rPr>
        <w:t>&lt;/Amend&gt;</w:t>
      </w:r>
    </w:p>
    <w:p w14:paraId="63F7F71F"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27</w:t>
      </w:r>
      <w:r w:rsidRPr="00FA58F4">
        <w:rPr>
          <w:rStyle w:val="HideTWBExt"/>
          <w:b w:val="0"/>
          <w:szCs w:val="24"/>
        </w:rPr>
        <w:t>&lt;/NumAm&gt;</w:t>
      </w:r>
    </w:p>
    <w:p w14:paraId="3AD042CB"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629F3A1D" w14:textId="77777777" w:rsidR="00E2262F" w:rsidRPr="00FA58F4" w:rsidRDefault="00FA58F4" w:rsidP="00E2262F">
      <w:pPr>
        <w:pStyle w:val="NormalBold"/>
        <w:keepNext/>
      </w:pPr>
      <w:r w:rsidRPr="00FA58F4">
        <w:rPr>
          <w:rStyle w:val="HideTWBExt"/>
          <w:b w:val="0"/>
          <w:szCs w:val="24"/>
        </w:rPr>
        <w:t>&lt;Article&gt;</w:t>
      </w:r>
      <w:r w:rsidRPr="00FA58F4">
        <w:t>Article 7 – paragraph 4</w:t>
      </w:r>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43A505A1" w14:textId="77777777" w:rsidTr="00173EED">
        <w:trPr>
          <w:jc w:val="center"/>
        </w:trPr>
        <w:tc>
          <w:tcPr>
            <w:tcW w:w="9752" w:type="dxa"/>
            <w:gridSpan w:val="2"/>
          </w:tcPr>
          <w:p w14:paraId="1185589C" w14:textId="77777777" w:rsidR="00E2262F" w:rsidRPr="00FA58F4" w:rsidRDefault="00E2262F" w:rsidP="00173EED">
            <w:pPr>
              <w:keepNext/>
            </w:pPr>
          </w:p>
        </w:tc>
      </w:tr>
      <w:tr w:rsidR="00FA58F4" w:rsidRPr="00FA58F4" w14:paraId="4646E6B4" w14:textId="77777777" w:rsidTr="00173EED">
        <w:trPr>
          <w:jc w:val="center"/>
        </w:trPr>
        <w:tc>
          <w:tcPr>
            <w:tcW w:w="4876" w:type="dxa"/>
          </w:tcPr>
          <w:p w14:paraId="2CD5CABB" w14:textId="77777777" w:rsidR="00E2262F" w:rsidRPr="00FA58F4" w:rsidRDefault="00FA58F4" w:rsidP="00173EED">
            <w:pPr>
              <w:pStyle w:val="AmColumnHeading"/>
              <w:keepNext/>
            </w:pPr>
            <w:r w:rsidRPr="00FA58F4">
              <w:t>Text proposed by the Commission</w:t>
            </w:r>
          </w:p>
        </w:tc>
        <w:tc>
          <w:tcPr>
            <w:tcW w:w="4876" w:type="dxa"/>
          </w:tcPr>
          <w:p w14:paraId="20CF2839" w14:textId="77777777" w:rsidR="00E2262F" w:rsidRPr="00FA58F4" w:rsidRDefault="00FA58F4" w:rsidP="00173EED">
            <w:pPr>
              <w:pStyle w:val="AmColumnHeading"/>
              <w:keepNext/>
            </w:pPr>
            <w:r w:rsidRPr="00FA58F4">
              <w:t>Amendment</w:t>
            </w:r>
          </w:p>
        </w:tc>
      </w:tr>
      <w:tr w:rsidR="00FA58F4" w:rsidRPr="00FA58F4" w14:paraId="2480CA85" w14:textId="77777777" w:rsidTr="00173EED">
        <w:trPr>
          <w:jc w:val="center"/>
        </w:trPr>
        <w:tc>
          <w:tcPr>
            <w:tcW w:w="4876" w:type="dxa"/>
          </w:tcPr>
          <w:p w14:paraId="290D529F" w14:textId="77777777" w:rsidR="00E2262F" w:rsidRPr="00FA58F4" w:rsidRDefault="00FA58F4" w:rsidP="00173EED">
            <w:pPr>
              <w:pStyle w:val="Normal6a"/>
            </w:pPr>
            <w:r w:rsidRPr="00FA58F4">
              <w:rPr>
                <w:b/>
                <w:i/>
              </w:rPr>
              <w:t>4.</w:t>
            </w:r>
            <w:r w:rsidRPr="00FA58F4">
              <w:tab/>
            </w:r>
            <w:r w:rsidRPr="00FA58F4">
              <w:rPr>
                <w:b/>
                <w:i/>
              </w:rPr>
              <w:t>The Commission is empowered to adopt delegated acts in accordance with Article 20 to amend Annex IV.</w:t>
            </w:r>
          </w:p>
        </w:tc>
        <w:tc>
          <w:tcPr>
            <w:tcW w:w="4876" w:type="dxa"/>
          </w:tcPr>
          <w:p w14:paraId="7F275F52" w14:textId="77777777" w:rsidR="00E2262F" w:rsidRPr="00FA58F4" w:rsidRDefault="00FA58F4" w:rsidP="00173EED">
            <w:pPr>
              <w:pStyle w:val="Normal6a"/>
              <w:rPr>
                <w:szCs w:val="24"/>
              </w:rPr>
            </w:pPr>
            <w:r w:rsidRPr="00FA58F4">
              <w:rPr>
                <w:b/>
                <w:i/>
              </w:rPr>
              <w:t>deleted</w:t>
            </w:r>
          </w:p>
        </w:tc>
      </w:tr>
    </w:tbl>
    <w:p w14:paraId="7BE6225C"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F03B15" w:rsidRPr="00FA58F4">
        <w:rPr>
          <w:rStyle w:val="HideTWBInt"/>
        </w:rPr>
        <w:t>{FR}</w:t>
      </w:r>
      <w:r w:rsidR="00F03B15" w:rsidRPr="00FA58F4">
        <w:t>fr</w:t>
      </w:r>
      <w:r w:rsidRPr="00FA58F4">
        <w:rPr>
          <w:rStyle w:val="HideTWBExt"/>
          <w:rFonts w:eastAsiaTheme="majorEastAsia"/>
        </w:rPr>
        <w:t>&lt;/Original&gt;</w:t>
      </w:r>
    </w:p>
    <w:p w14:paraId="46C11FA7" w14:textId="77777777" w:rsidR="00E2262F" w:rsidRPr="00FA58F4" w:rsidRDefault="00FA58F4" w:rsidP="00E2262F">
      <w:r w:rsidRPr="00FA58F4">
        <w:rPr>
          <w:rStyle w:val="HideTWBExt"/>
        </w:rPr>
        <w:t>&lt;/Amend&gt;</w:t>
      </w:r>
    </w:p>
    <w:p w14:paraId="79E829CC"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28</w:t>
      </w:r>
      <w:r w:rsidRPr="00FA58F4">
        <w:rPr>
          <w:rStyle w:val="HideTWBExt"/>
          <w:b w:val="0"/>
          <w:szCs w:val="24"/>
        </w:rPr>
        <w:t>&lt;/NumAm&gt;</w:t>
      </w:r>
    </w:p>
    <w:p w14:paraId="5A987909"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266826E9" w14:textId="77777777" w:rsidR="00E2262F" w:rsidRPr="00FA58F4" w:rsidRDefault="00FA58F4" w:rsidP="00E2262F">
      <w:pPr>
        <w:pStyle w:val="NormalBold"/>
        <w:keepNext/>
      </w:pPr>
      <w:r w:rsidRPr="00FA58F4">
        <w:rPr>
          <w:rStyle w:val="HideTWBExt"/>
          <w:b w:val="0"/>
          <w:szCs w:val="24"/>
        </w:rPr>
        <w:t>&lt;Article&gt;</w:t>
      </w:r>
      <w:bookmarkStart w:id="16" w:name="_Hlk227256622"/>
      <w:r w:rsidRPr="00FA58F4">
        <w:t>Article 7 a (new)</w:t>
      </w:r>
      <w:bookmarkEnd w:id="16"/>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77B6189B" w14:textId="77777777" w:rsidTr="00173EED">
        <w:trPr>
          <w:jc w:val="center"/>
        </w:trPr>
        <w:tc>
          <w:tcPr>
            <w:tcW w:w="9752" w:type="dxa"/>
            <w:gridSpan w:val="2"/>
          </w:tcPr>
          <w:p w14:paraId="04A98DEB" w14:textId="77777777" w:rsidR="00E2262F" w:rsidRPr="00FA58F4" w:rsidRDefault="00E2262F" w:rsidP="00173EED">
            <w:pPr>
              <w:keepNext/>
            </w:pPr>
          </w:p>
        </w:tc>
      </w:tr>
      <w:tr w:rsidR="00FA58F4" w:rsidRPr="00FA58F4" w14:paraId="41E1786C" w14:textId="77777777" w:rsidTr="00173EED">
        <w:trPr>
          <w:jc w:val="center"/>
        </w:trPr>
        <w:tc>
          <w:tcPr>
            <w:tcW w:w="4876" w:type="dxa"/>
          </w:tcPr>
          <w:p w14:paraId="1FDAE0E8" w14:textId="77777777" w:rsidR="00E2262F" w:rsidRPr="00FA58F4" w:rsidRDefault="00FA58F4" w:rsidP="00173EED">
            <w:pPr>
              <w:pStyle w:val="AmColumnHeading"/>
              <w:keepNext/>
            </w:pPr>
            <w:r w:rsidRPr="00FA58F4">
              <w:t>Text proposed by the Commission</w:t>
            </w:r>
          </w:p>
        </w:tc>
        <w:tc>
          <w:tcPr>
            <w:tcW w:w="4876" w:type="dxa"/>
          </w:tcPr>
          <w:p w14:paraId="2AF2DBA8" w14:textId="77777777" w:rsidR="00E2262F" w:rsidRPr="00FA58F4" w:rsidRDefault="00FA58F4" w:rsidP="00173EED">
            <w:pPr>
              <w:pStyle w:val="AmColumnHeading"/>
              <w:keepNext/>
            </w:pPr>
            <w:r w:rsidRPr="00FA58F4">
              <w:t>Amendment</w:t>
            </w:r>
          </w:p>
        </w:tc>
      </w:tr>
      <w:tr w:rsidR="00FA58F4" w:rsidRPr="00FA58F4" w14:paraId="47514145" w14:textId="77777777" w:rsidTr="00173EED">
        <w:trPr>
          <w:jc w:val="center"/>
        </w:trPr>
        <w:tc>
          <w:tcPr>
            <w:tcW w:w="4876" w:type="dxa"/>
          </w:tcPr>
          <w:p w14:paraId="01D5B083" w14:textId="77777777" w:rsidR="00E2262F" w:rsidRPr="00FA58F4" w:rsidRDefault="00E2262F" w:rsidP="00173EED">
            <w:pPr>
              <w:pStyle w:val="Normal6a"/>
            </w:pPr>
          </w:p>
        </w:tc>
        <w:tc>
          <w:tcPr>
            <w:tcW w:w="4876" w:type="dxa"/>
          </w:tcPr>
          <w:p w14:paraId="7DE14CEE" w14:textId="77777777" w:rsidR="00E2262F" w:rsidRPr="00FA58F4" w:rsidRDefault="00FA58F4" w:rsidP="00F03B15">
            <w:pPr>
              <w:pStyle w:val="Normal6a"/>
              <w:jc w:val="center"/>
              <w:rPr>
                <w:b/>
                <w:bCs/>
                <w:i/>
                <w:iCs/>
                <w:szCs w:val="24"/>
              </w:rPr>
            </w:pPr>
            <w:r w:rsidRPr="00FA58F4">
              <w:rPr>
                <w:b/>
                <w:i/>
              </w:rPr>
              <w:t>Article 7a</w:t>
            </w:r>
          </w:p>
        </w:tc>
      </w:tr>
      <w:tr w:rsidR="00FA58F4" w:rsidRPr="00FA58F4" w14:paraId="4110DAC1" w14:textId="77777777" w:rsidTr="00173EED">
        <w:trPr>
          <w:jc w:val="center"/>
        </w:trPr>
        <w:tc>
          <w:tcPr>
            <w:tcW w:w="4876" w:type="dxa"/>
          </w:tcPr>
          <w:p w14:paraId="1341D9BF" w14:textId="77777777" w:rsidR="00F03B15" w:rsidRPr="00FA58F4" w:rsidRDefault="00F03B15" w:rsidP="00173EED">
            <w:pPr>
              <w:pStyle w:val="Normal6a"/>
            </w:pPr>
          </w:p>
        </w:tc>
        <w:tc>
          <w:tcPr>
            <w:tcW w:w="4876" w:type="dxa"/>
          </w:tcPr>
          <w:p w14:paraId="604B3A85" w14:textId="77777777" w:rsidR="00F03B15" w:rsidRPr="00FA58F4" w:rsidRDefault="00FA58F4" w:rsidP="00303C4F">
            <w:pPr>
              <w:pStyle w:val="Normal6a"/>
              <w:jc w:val="center"/>
              <w:rPr>
                <w:b/>
                <w:bCs/>
                <w:i/>
                <w:iCs/>
              </w:rPr>
            </w:pPr>
            <w:r w:rsidRPr="00FA58F4">
              <w:rPr>
                <w:b/>
                <w:i/>
              </w:rPr>
              <w:t>Competitiveness integration monitoring</w:t>
            </w:r>
          </w:p>
        </w:tc>
      </w:tr>
      <w:tr w:rsidR="00FA58F4" w:rsidRPr="00FA58F4" w14:paraId="0F4B4002" w14:textId="77777777" w:rsidTr="00173EED">
        <w:trPr>
          <w:jc w:val="center"/>
        </w:trPr>
        <w:tc>
          <w:tcPr>
            <w:tcW w:w="4876" w:type="dxa"/>
          </w:tcPr>
          <w:p w14:paraId="3EA5012B" w14:textId="77777777" w:rsidR="00F03B15" w:rsidRPr="00FA58F4" w:rsidRDefault="00F03B15" w:rsidP="00173EED">
            <w:pPr>
              <w:pStyle w:val="Normal6a"/>
            </w:pPr>
          </w:p>
        </w:tc>
        <w:tc>
          <w:tcPr>
            <w:tcW w:w="4876" w:type="dxa"/>
          </w:tcPr>
          <w:p w14:paraId="5B2AAD67" w14:textId="77777777" w:rsidR="00F03B15" w:rsidRPr="00FA58F4" w:rsidRDefault="00FA58F4" w:rsidP="00173EED">
            <w:pPr>
              <w:pStyle w:val="Normal6a"/>
              <w:rPr>
                <w:b/>
                <w:bCs/>
                <w:i/>
                <w:iCs/>
              </w:rPr>
            </w:pPr>
            <w:r w:rsidRPr="00FA58F4">
              <w:rPr>
                <w:b/>
                <w:i/>
              </w:rPr>
              <w:t>1. Programmes and activities shall undergo competitiveness integration monitoring with a view to ascertaining their contribution to major Union objectives, including strengthening the internal market, digitalisation, and support for SMEs and industrial ecosystems, bridging connectivity gaps, supporting research and innovation, boosting skills and productivity, and reducing strategic dependencies, including in the area of food security.</w:t>
            </w:r>
          </w:p>
        </w:tc>
      </w:tr>
      <w:tr w:rsidR="00FA58F4" w:rsidRPr="00FA58F4" w14:paraId="4726D763" w14:textId="77777777" w:rsidTr="00173EED">
        <w:trPr>
          <w:jc w:val="center"/>
        </w:trPr>
        <w:tc>
          <w:tcPr>
            <w:tcW w:w="4876" w:type="dxa"/>
          </w:tcPr>
          <w:p w14:paraId="54E33C4E" w14:textId="77777777" w:rsidR="00F03B15" w:rsidRPr="00FA58F4" w:rsidRDefault="00F03B15" w:rsidP="00173EED">
            <w:pPr>
              <w:pStyle w:val="Normal6a"/>
            </w:pPr>
          </w:p>
        </w:tc>
        <w:tc>
          <w:tcPr>
            <w:tcW w:w="4876" w:type="dxa"/>
          </w:tcPr>
          <w:p w14:paraId="2C8D634A" w14:textId="77777777" w:rsidR="00F03B15" w:rsidRPr="00FA58F4" w:rsidRDefault="00FA58F4" w:rsidP="00173EED">
            <w:pPr>
              <w:pStyle w:val="Normal6a"/>
              <w:rPr>
                <w:b/>
                <w:bCs/>
                <w:i/>
                <w:iCs/>
              </w:rPr>
            </w:pPr>
            <w:r w:rsidRPr="00FA58F4">
              <w:rPr>
                <w:b/>
                <w:i/>
              </w:rPr>
              <w:t>2. Where feasible and appropriate in the light of the applicable sector-specific rules, the budget for competitiveness integration within the Union shall be monitored by means of the budget expenditure tracking and performance framework laid down in Article 8, including EU coefficients.</w:t>
            </w:r>
          </w:p>
        </w:tc>
      </w:tr>
      <w:tr w:rsidR="00FA58F4" w:rsidRPr="00FA58F4" w14:paraId="7976FE02" w14:textId="77777777" w:rsidTr="00173EED">
        <w:trPr>
          <w:jc w:val="center"/>
        </w:trPr>
        <w:tc>
          <w:tcPr>
            <w:tcW w:w="4876" w:type="dxa"/>
          </w:tcPr>
          <w:p w14:paraId="3821D213" w14:textId="77777777" w:rsidR="00F03B15" w:rsidRPr="00FA58F4" w:rsidRDefault="00F03B15" w:rsidP="00173EED">
            <w:pPr>
              <w:pStyle w:val="Normal6a"/>
            </w:pPr>
          </w:p>
        </w:tc>
        <w:tc>
          <w:tcPr>
            <w:tcW w:w="4876" w:type="dxa"/>
          </w:tcPr>
          <w:p w14:paraId="0484E5F8" w14:textId="77777777" w:rsidR="00F03B15" w:rsidRPr="00FA58F4" w:rsidRDefault="00FA58F4" w:rsidP="00173EED">
            <w:pPr>
              <w:pStyle w:val="Normal6a"/>
              <w:rPr>
                <w:b/>
                <w:bCs/>
                <w:i/>
                <w:iCs/>
              </w:rPr>
            </w:pPr>
            <w:r w:rsidRPr="00FA58F4">
              <w:rPr>
                <w:b/>
                <w:i/>
              </w:rPr>
              <w:t>3. Programmes and activities shall be implemented with a view to achieving an overall spending target of at least 35 % of the total budget allocated to competitiveness objectives (‘competitiveness spending target’) over the entire 2028-2034 MFF, which shall be calculated by using the highest competitiveness coefficient in the framework referred to in paragraph 2.</w:t>
            </w:r>
          </w:p>
        </w:tc>
      </w:tr>
      <w:tr w:rsidR="00FA58F4" w:rsidRPr="00FA58F4" w14:paraId="3A5A3783" w14:textId="77777777" w:rsidTr="00173EED">
        <w:trPr>
          <w:jc w:val="center"/>
        </w:trPr>
        <w:tc>
          <w:tcPr>
            <w:tcW w:w="4876" w:type="dxa"/>
          </w:tcPr>
          <w:p w14:paraId="64FB854A" w14:textId="77777777" w:rsidR="00F03B15" w:rsidRPr="00FA58F4" w:rsidRDefault="00F03B15" w:rsidP="00173EED">
            <w:pPr>
              <w:pStyle w:val="Normal6a"/>
            </w:pPr>
          </w:p>
        </w:tc>
        <w:tc>
          <w:tcPr>
            <w:tcW w:w="4876" w:type="dxa"/>
          </w:tcPr>
          <w:p w14:paraId="20355DBF" w14:textId="77777777" w:rsidR="00F03B15" w:rsidRPr="00FA58F4" w:rsidRDefault="00FA58F4" w:rsidP="00173EED">
            <w:pPr>
              <w:pStyle w:val="Normal6a"/>
              <w:rPr>
                <w:b/>
                <w:bCs/>
                <w:i/>
                <w:iCs/>
              </w:rPr>
            </w:pPr>
            <w:r w:rsidRPr="00FA58F4">
              <w:rPr>
                <w:b/>
                <w:i/>
              </w:rPr>
              <w:t>4. The Commission shall submit a report to Parliament and the Council by no later than 30 June 2031 outlining progress made towards integrating competitiveness within the Union.</w:t>
            </w:r>
          </w:p>
        </w:tc>
      </w:tr>
      <w:tr w:rsidR="00FA58F4" w:rsidRPr="00FA58F4" w14:paraId="73DB09BC" w14:textId="77777777" w:rsidTr="00173EED">
        <w:trPr>
          <w:jc w:val="center"/>
        </w:trPr>
        <w:tc>
          <w:tcPr>
            <w:tcW w:w="4876" w:type="dxa"/>
          </w:tcPr>
          <w:p w14:paraId="32106F3D" w14:textId="77777777" w:rsidR="00F03B15" w:rsidRPr="00FA58F4" w:rsidRDefault="00F03B15" w:rsidP="00173EED">
            <w:pPr>
              <w:pStyle w:val="Normal6a"/>
            </w:pPr>
          </w:p>
        </w:tc>
        <w:tc>
          <w:tcPr>
            <w:tcW w:w="4876" w:type="dxa"/>
          </w:tcPr>
          <w:p w14:paraId="3B88380C" w14:textId="77777777" w:rsidR="00F03B15" w:rsidRPr="00FA58F4" w:rsidRDefault="00FA58F4" w:rsidP="00173EED">
            <w:pPr>
              <w:pStyle w:val="Normal6a"/>
              <w:rPr>
                <w:b/>
                <w:bCs/>
                <w:i/>
                <w:iCs/>
              </w:rPr>
            </w:pPr>
            <w:r w:rsidRPr="00FA58F4">
              <w:rPr>
                <w:b/>
                <w:i/>
              </w:rPr>
              <w:t>5. If the Commission, Parliament or Council should deem that progress with one or more of the relevant programmes has been insufficient, they shall, in a manner commensurate with their responsibilities and in accordance with the applicable legislation, consult over the appropriate measures to take to ensure an adequate level of expenditure on competitiveness integration objectives in the 2028-2034 MFF, including establishing an overall Union competitiveness spending target or specific objectives for Union programmes and instruments.</w:t>
            </w:r>
          </w:p>
        </w:tc>
      </w:tr>
    </w:tbl>
    <w:p w14:paraId="35116849"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F03B15" w:rsidRPr="00FA58F4">
        <w:rPr>
          <w:rStyle w:val="HideTWBInt"/>
        </w:rPr>
        <w:t>{FR}</w:t>
      </w:r>
      <w:r w:rsidR="00F03B15" w:rsidRPr="00FA58F4">
        <w:t>fr</w:t>
      </w:r>
      <w:r w:rsidRPr="00FA58F4">
        <w:rPr>
          <w:rStyle w:val="HideTWBExt"/>
          <w:rFonts w:eastAsiaTheme="majorEastAsia"/>
        </w:rPr>
        <w:t>&lt;/Original&gt;</w:t>
      </w:r>
    </w:p>
    <w:p w14:paraId="77DA7D13" w14:textId="77777777" w:rsidR="00E2262F" w:rsidRPr="00FA58F4" w:rsidRDefault="00FA58F4" w:rsidP="00E2262F">
      <w:r w:rsidRPr="00FA58F4">
        <w:rPr>
          <w:rStyle w:val="HideTWBExt"/>
        </w:rPr>
        <w:t>&lt;/Amend&gt;</w:t>
      </w:r>
    </w:p>
    <w:p w14:paraId="13FD49D3"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29</w:t>
      </w:r>
      <w:r w:rsidRPr="00FA58F4">
        <w:rPr>
          <w:rStyle w:val="HideTWBExt"/>
          <w:b w:val="0"/>
          <w:szCs w:val="24"/>
        </w:rPr>
        <w:t>&lt;/NumAm&gt;</w:t>
      </w:r>
    </w:p>
    <w:p w14:paraId="7705EA4F"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38FABD8E" w14:textId="77777777" w:rsidR="00E2262F" w:rsidRPr="00FA58F4" w:rsidRDefault="00FA58F4" w:rsidP="00E2262F">
      <w:pPr>
        <w:pStyle w:val="NormalBold"/>
        <w:keepNext/>
      </w:pPr>
      <w:r w:rsidRPr="00FA58F4">
        <w:rPr>
          <w:rStyle w:val="HideTWBExt"/>
          <w:b w:val="0"/>
          <w:szCs w:val="24"/>
        </w:rPr>
        <w:t>&lt;Article&gt;</w:t>
      </w:r>
      <w:bookmarkStart w:id="17" w:name="_Hlk227256771"/>
      <w:r w:rsidRPr="00FA58F4">
        <w:t>Article 8 – paragraph 1 – subparagraph 2</w:t>
      </w:r>
      <w:bookmarkEnd w:id="17"/>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61E52AE4" w14:textId="77777777" w:rsidTr="00173EED">
        <w:trPr>
          <w:jc w:val="center"/>
        </w:trPr>
        <w:tc>
          <w:tcPr>
            <w:tcW w:w="9752" w:type="dxa"/>
            <w:gridSpan w:val="2"/>
          </w:tcPr>
          <w:p w14:paraId="0646B6F3" w14:textId="77777777" w:rsidR="00E2262F" w:rsidRPr="00FA58F4" w:rsidRDefault="00E2262F" w:rsidP="00173EED">
            <w:pPr>
              <w:keepNext/>
            </w:pPr>
          </w:p>
        </w:tc>
      </w:tr>
      <w:tr w:rsidR="00FA58F4" w:rsidRPr="00FA58F4" w14:paraId="3C56B0BF" w14:textId="77777777" w:rsidTr="00173EED">
        <w:trPr>
          <w:jc w:val="center"/>
        </w:trPr>
        <w:tc>
          <w:tcPr>
            <w:tcW w:w="4876" w:type="dxa"/>
          </w:tcPr>
          <w:p w14:paraId="2FAB69E2" w14:textId="77777777" w:rsidR="00E2262F" w:rsidRPr="00FA58F4" w:rsidRDefault="00FA58F4" w:rsidP="00173EED">
            <w:pPr>
              <w:pStyle w:val="AmColumnHeading"/>
              <w:keepNext/>
            </w:pPr>
            <w:r w:rsidRPr="00FA58F4">
              <w:t>Text proposed by the Commission</w:t>
            </w:r>
          </w:p>
        </w:tc>
        <w:tc>
          <w:tcPr>
            <w:tcW w:w="4876" w:type="dxa"/>
          </w:tcPr>
          <w:p w14:paraId="5E09E302" w14:textId="77777777" w:rsidR="00E2262F" w:rsidRPr="00FA58F4" w:rsidRDefault="00FA58F4" w:rsidP="00173EED">
            <w:pPr>
              <w:pStyle w:val="AmColumnHeading"/>
              <w:keepNext/>
            </w:pPr>
            <w:r w:rsidRPr="00FA58F4">
              <w:t>Amendment</w:t>
            </w:r>
          </w:p>
        </w:tc>
      </w:tr>
      <w:tr w:rsidR="00FA58F4" w:rsidRPr="00FA58F4" w14:paraId="25CACB58" w14:textId="77777777" w:rsidTr="00173EED">
        <w:trPr>
          <w:jc w:val="center"/>
        </w:trPr>
        <w:tc>
          <w:tcPr>
            <w:tcW w:w="4876" w:type="dxa"/>
          </w:tcPr>
          <w:p w14:paraId="64C7743D" w14:textId="77777777" w:rsidR="00E2262F" w:rsidRPr="00FA58F4" w:rsidRDefault="00FA58F4" w:rsidP="00173EED">
            <w:pPr>
              <w:pStyle w:val="Normal6a"/>
            </w:pPr>
            <w:r w:rsidRPr="00FA58F4">
              <w:t>The elements referred to in the first subparagraph are set out in Annex I.</w:t>
            </w:r>
          </w:p>
        </w:tc>
        <w:tc>
          <w:tcPr>
            <w:tcW w:w="4876" w:type="dxa"/>
          </w:tcPr>
          <w:p w14:paraId="52C334BB" w14:textId="77777777" w:rsidR="00E2262F" w:rsidRPr="00FA58F4" w:rsidRDefault="00FA58F4" w:rsidP="00173EED">
            <w:pPr>
              <w:pStyle w:val="Normal6a"/>
              <w:rPr>
                <w:szCs w:val="24"/>
              </w:rPr>
            </w:pPr>
            <w:r w:rsidRPr="00FA58F4">
              <w:t xml:space="preserve">The elements referred to in the first subparagraph are set out in Annex I. </w:t>
            </w:r>
            <w:r w:rsidRPr="00FA58F4">
              <w:rPr>
                <w:b/>
                <w:i/>
              </w:rPr>
              <w:t>The coefficients and indicators in Annex I shall not apply to agriculture and fisheries interventions carried out in the outermost regions within the meaning of Article 349 TFEU.</w:t>
            </w:r>
          </w:p>
        </w:tc>
      </w:tr>
    </w:tbl>
    <w:p w14:paraId="6FE7A789"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F03B15" w:rsidRPr="00FA58F4">
        <w:rPr>
          <w:rStyle w:val="HideTWBInt"/>
        </w:rPr>
        <w:t>{FR}</w:t>
      </w:r>
      <w:r w:rsidR="00F03B15" w:rsidRPr="00FA58F4">
        <w:t>fr</w:t>
      </w:r>
      <w:r w:rsidRPr="00FA58F4">
        <w:rPr>
          <w:rStyle w:val="HideTWBExt"/>
          <w:rFonts w:eastAsiaTheme="majorEastAsia"/>
        </w:rPr>
        <w:t>&lt;/Original&gt;</w:t>
      </w:r>
    </w:p>
    <w:p w14:paraId="2513384B" w14:textId="77777777" w:rsidR="00E2262F" w:rsidRPr="00FA58F4" w:rsidRDefault="00FA58F4" w:rsidP="00E2262F">
      <w:r w:rsidRPr="00FA58F4">
        <w:rPr>
          <w:rStyle w:val="HideTWBExt"/>
        </w:rPr>
        <w:t>&lt;/Amend&gt;</w:t>
      </w:r>
    </w:p>
    <w:p w14:paraId="6D636318"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30</w:t>
      </w:r>
      <w:r w:rsidRPr="00FA58F4">
        <w:rPr>
          <w:rStyle w:val="HideTWBExt"/>
          <w:b w:val="0"/>
          <w:szCs w:val="24"/>
        </w:rPr>
        <w:t>&lt;/NumAm&gt;</w:t>
      </w:r>
    </w:p>
    <w:p w14:paraId="18DD855C"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0551D4CC" w14:textId="77777777" w:rsidR="00E2262F" w:rsidRPr="00FA58F4" w:rsidRDefault="00FA58F4" w:rsidP="00E2262F">
      <w:pPr>
        <w:pStyle w:val="NormalBold"/>
        <w:keepNext/>
      </w:pPr>
      <w:r w:rsidRPr="00FA58F4">
        <w:rPr>
          <w:rStyle w:val="HideTWBExt"/>
          <w:b w:val="0"/>
          <w:szCs w:val="24"/>
        </w:rPr>
        <w:t>&lt;Article&gt;</w:t>
      </w:r>
      <w:bookmarkStart w:id="18" w:name="_Hlk227256912"/>
      <w:r w:rsidRPr="00FA58F4">
        <w:t>Article 8 – paragraph 2</w:t>
      </w:r>
      <w:bookmarkEnd w:id="18"/>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25FA1267" w14:textId="77777777" w:rsidTr="00173EED">
        <w:trPr>
          <w:jc w:val="center"/>
        </w:trPr>
        <w:tc>
          <w:tcPr>
            <w:tcW w:w="9752" w:type="dxa"/>
            <w:gridSpan w:val="2"/>
          </w:tcPr>
          <w:p w14:paraId="2F5D3654" w14:textId="77777777" w:rsidR="00E2262F" w:rsidRPr="00FA58F4" w:rsidRDefault="00E2262F" w:rsidP="00173EED">
            <w:pPr>
              <w:keepNext/>
            </w:pPr>
          </w:p>
        </w:tc>
      </w:tr>
      <w:tr w:rsidR="00FA58F4" w:rsidRPr="00FA58F4" w14:paraId="3A608654" w14:textId="77777777" w:rsidTr="00173EED">
        <w:trPr>
          <w:jc w:val="center"/>
        </w:trPr>
        <w:tc>
          <w:tcPr>
            <w:tcW w:w="4876" w:type="dxa"/>
          </w:tcPr>
          <w:p w14:paraId="05A0C3C0" w14:textId="77777777" w:rsidR="00E2262F" w:rsidRPr="00FA58F4" w:rsidRDefault="00FA58F4" w:rsidP="00173EED">
            <w:pPr>
              <w:pStyle w:val="AmColumnHeading"/>
              <w:keepNext/>
            </w:pPr>
            <w:r w:rsidRPr="00FA58F4">
              <w:t>Text proposed by the Commission</w:t>
            </w:r>
          </w:p>
        </w:tc>
        <w:tc>
          <w:tcPr>
            <w:tcW w:w="4876" w:type="dxa"/>
          </w:tcPr>
          <w:p w14:paraId="0382576C" w14:textId="77777777" w:rsidR="00E2262F" w:rsidRPr="00FA58F4" w:rsidRDefault="00FA58F4" w:rsidP="00173EED">
            <w:pPr>
              <w:pStyle w:val="AmColumnHeading"/>
              <w:keepNext/>
            </w:pPr>
            <w:r w:rsidRPr="00FA58F4">
              <w:t>Amendment</w:t>
            </w:r>
          </w:p>
        </w:tc>
      </w:tr>
      <w:tr w:rsidR="00FA58F4" w:rsidRPr="00FA58F4" w14:paraId="7C8FE778" w14:textId="77777777" w:rsidTr="00173EED">
        <w:trPr>
          <w:jc w:val="center"/>
        </w:trPr>
        <w:tc>
          <w:tcPr>
            <w:tcW w:w="4876" w:type="dxa"/>
          </w:tcPr>
          <w:p w14:paraId="240E11EB" w14:textId="77777777" w:rsidR="00E2262F" w:rsidRPr="00FA58F4" w:rsidRDefault="00FA58F4" w:rsidP="00173EED">
            <w:pPr>
              <w:pStyle w:val="Normal6a"/>
            </w:pPr>
            <w:r w:rsidRPr="00FA58F4">
              <w:t>2.</w:t>
            </w:r>
            <w:r w:rsidRPr="00FA58F4">
              <w:tab/>
              <w:t>Activities financed by the budget shall be assigned an intervention field that closest represents the substance of the activity financed. The eligibility of an activity under the budget shall be based solely on the sector-specific rules and it shall not be restricted by the definition of intervention fields, which are established only for the purposes of tracking expenditure and monitoring the performance of the budget.</w:t>
            </w:r>
          </w:p>
        </w:tc>
        <w:tc>
          <w:tcPr>
            <w:tcW w:w="4876" w:type="dxa"/>
          </w:tcPr>
          <w:p w14:paraId="4AD23033" w14:textId="77777777" w:rsidR="00E2262F" w:rsidRPr="00FA58F4" w:rsidRDefault="00FA58F4" w:rsidP="00173EED">
            <w:pPr>
              <w:pStyle w:val="Normal6a"/>
              <w:rPr>
                <w:szCs w:val="24"/>
              </w:rPr>
            </w:pPr>
            <w:r w:rsidRPr="00FA58F4">
              <w:t>2.</w:t>
            </w:r>
            <w:r w:rsidRPr="00FA58F4">
              <w:tab/>
              <w:t xml:space="preserve">Activities financed by the budget shall be assigned an intervention field that closest represents the substance of the activity financed. The eligibility of an activity under the budget shall be based solely on the sector-specific rules and it shall not be restricted by the definition of intervention fields </w:t>
            </w:r>
            <w:r w:rsidRPr="00FA58F4">
              <w:rPr>
                <w:b/>
                <w:bCs/>
                <w:i/>
                <w:iCs/>
              </w:rPr>
              <w:t>or the application of horizontal principles</w:t>
            </w:r>
            <w:r w:rsidRPr="00FA58F4">
              <w:t>,</w:t>
            </w:r>
            <w:r w:rsidRPr="00FA58F4">
              <w:rPr>
                <w:b/>
                <w:bCs/>
                <w:i/>
                <w:iCs/>
              </w:rPr>
              <w:t xml:space="preserve"> </w:t>
            </w:r>
            <w:r w:rsidRPr="00FA58F4">
              <w:t>which are established only for the purposes of tracking expenditure and monitoring the performance of the budget.</w:t>
            </w:r>
            <w:r w:rsidRPr="00FA58F4">
              <w:rPr>
                <w:b/>
                <w:i/>
              </w:rPr>
              <w:t> The budget expenditure tracking and performance framework shall not be used as a condition for access to funding, nor shall it be used to determine, influence or limit the allocation, distribution or implementation of Union funding between administrations or in respect of beneficiaries.</w:t>
            </w:r>
          </w:p>
        </w:tc>
      </w:tr>
    </w:tbl>
    <w:p w14:paraId="37AFE9B8"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6D7564" w:rsidRPr="00FA58F4">
        <w:rPr>
          <w:rStyle w:val="HideTWBInt"/>
        </w:rPr>
        <w:t>{FR}</w:t>
      </w:r>
      <w:r w:rsidR="006D7564" w:rsidRPr="00FA58F4">
        <w:t>fr</w:t>
      </w:r>
      <w:r w:rsidRPr="00FA58F4">
        <w:rPr>
          <w:rStyle w:val="HideTWBExt"/>
          <w:rFonts w:eastAsiaTheme="majorEastAsia"/>
        </w:rPr>
        <w:t>&lt;/Original&gt;</w:t>
      </w:r>
    </w:p>
    <w:p w14:paraId="72A60CE2" w14:textId="77777777" w:rsidR="00E2262F" w:rsidRPr="00FA58F4" w:rsidRDefault="00FA58F4" w:rsidP="00E2262F">
      <w:r w:rsidRPr="00FA58F4">
        <w:rPr>
          <w:rStyle w:val="HideTWBExt"/>
        </w:rPr>
        <w:t>&lt;/Amend&gt;</w:t>
      </w:r>
    </w:p>
    <w:p w14:paraId="67494085"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31</w:t>
      </w:r>
      <w:r w:rsidRPr="00FA58F4">
        <w:rPr>
          <w:rStyle w:val="HideTWBExt"/>
          <w:b w:val="0"/>
          <w:szCs w:val="24"/>
        </w:rPr>
        <w:t>&lt;/NumAm&gt;</w:t>
      </w:r>
    </w:p>
    <w:p w14:paraId="003D296E"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456AFEC8" w14:textId="77777777" w:rsidR="00E2262F" w:rsidRPr="00FA58F4" w:rsidRDefault="00FA58F4" w:rsidP="00E2262F">
      <w:pPr>
        <w:pStyle w:val="NormalBold"/>
        <w:keepNext/>
      </w:pPr>
      <w:r w:rsidRPr="00FA58F4">
        <w:rPr>
          <w:rStyle w:val="HideTWBExt"/>
          <w:b w:val="0"/>
          <w:szCs w:val="24"/>
        </w:rPr>
        <w:t>&lt;Article&gt;</w:t>
      </w:r>
      <w:r w:rsidRPr="00FA58F4">
        <w:t>Article 8 – paragraph 3</w:t>
      </w:r>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5710CCCB" w14:textId="77777777" w:rsidTr="00173EED">
        <w:trPr>
          <w:jc w:val="center"/>
        </w:trPr>
        <w:tc>
          <w:tcPr>
            <w:tcW w:w="9752" w:type="dxa"/>
            <w:gridSpan w:val="2"/>
          </w:tcPr>
          <w:p w14:paraId="34BD23BD" w14:textId="77777777" w:rsidR="00E2262F" w:rsidRPr="00FA58F4" w:rsidRDefault="00E2262F" w:rsidP="00173EED">
            <w:pPr>
              <w:keepNext/>
            </w:pPr>
          </w:p>
        </w:tc>
      </w:tr>
      <w:tr w:rsidR="00FA58F4" w:rsidRPr="00FA58F4" w14:paraId="566ABFA9" w14:textId="77777777" w:rsidTr="00173EED">
        <w:trPr>
          <w:jc w:val="center"/>
        </w:trPr>
        <w:tc>
          <w:tcPr>
            <w:tcW w:w="4876" w:type="dxa"/>
          </w:tcPr>
          <w:p w14:paraId="3A8D7E5C" w14:textId="77777777" w:rsidR="00E2262F" w:rsidRPr="00FA58F4" w:rsidRDefault="00FA58F4" w:rsidP="00173EED">
            <w:pPr>
              <w:pStyle w:val="AmColumnHeading"/>
              <w:keepNext/>
            </w:pPr>
            <w:r w:rsidRPr="00FA58F4">
              <w:t>Text proposed by the Commission</w:t>
            </w:r>
          </w:p>
        </w:tc>
        <w:tc>
          <w:tcPr>
            <w:tcW w:w="4876" w:type="dxa"/>
          </w:tcPr>
          <w:p w14:paraId="61355780" w14:textId="77777777" w:rsidR="00E2262F" w:rsidRPr="00FA58F4" w:rsidRDefault="00FA58F4" w:rsidP="00173EED">
            <w:pPr>
              <w:pStyle w:val="AmColumnHeading"/>
              <w:keepNext/>
            </w:pPr>
            <w:r w:rsidRPr="00FA58F4">
              <w:t>Amendment</w:t>
            </w:r>
          </w:p>
        </w:tc>
      </w:tr>
      <w:tr w:rsidR="00FA58F4" w:rsidRPr="00FA58F4" w14:paraId="6941D0F1" w14:textId="77777777" w:rsidTr="00173EED">
        <w:trPr>
          <w:jc w:val="center"/>
        </w:trPr>
        <w:tc>
          <w:tcPr>
            <w:tcW w:w="4876" w:type="dxa"/>
          </w:tcPr>
          <w:p w14:paraId="5847A164" w14:textId="77777777" w:rsidR="00E2262F" w:rsidRPr="00FA58F4" w:rsidRDefault="00FA58F4" w:rsidP="00173EED">
            <w:pPr>
              <w:pStyle w:val="Normal6a"/>
            </w:pPr>
            <w:r w:rsidRPr="00FA58F4">
              <w:t>3.</w:t>
            </w:r>
            <w:r w:rsidRPr="00FA58F4">
              <w:tab/>
              <w:t xml:space="preserve">The </w:t>
            </w:r>
            <w:r w:rsidRPr="00FA58F4">
              <w:rPr>
                <w:b/>
                <w:bCs/>
                <w:i/>
                <w:iCs/>
              </w:rPr>
              <w:t>Commission</w:t>
            </w:r>
            <w:r w:rsidRPr="00FA58F4">
              <w:t xml:space="preserve"> may detail further the definition of the performance indicators referred to in paragraph 1, first subparagraph, point (c).</w:t>
            </w:r>
          </w:p>
        </w:tc>
        <w:tc>
          <w:tcPr>
            <w:tcW w:w="4876" w:type="dxa"/>
          </w:tcPr>
          <w:p w14:paraId="4F0761DA" w14:textId="77777777" w:rsidR="00E2262F" w:rsidRPr="00FA58F4" w:rsidRDefault="00FA58F4" w:rsidP="00173EED">
            <w:pPr>
              <w:pStyle w:val="Normal6a"/>
              <w:rPr>
                <w:szCs w:val="24"/>
              </w:rPr>
            </w:pPr>
            <w:r w:rsidRPr="00FA58F4">
              <w:t>3.</w:t>
            </w:r>
            <w:r w:rsidRPr="00FA58F4">
              <w:tab/>
              <w:t xml:space="preserve">The </w:t>
            </w:r>
            <w:r w:rsidRPr="00FA58F4">
              <w:rPr>
                <w:b/>
                <w:bCs/>
                <w:i/>
                <w:iCs/>
              </w:rPr>
              <w:t>Member States</w:t>
            </w:r>
            <w:r w:rsidRPr="00FA58F4">
              <w:t xml:space="preserve"> may detail further </w:t>
            </w:r>
            <w:r w:rsidRPr="00FA58F4">
              <w:rPr>
                <w:b/>
                <w:bCs/>
                <w:i/>
                <w:iCs/>
              </w:rPr>
              <w:t xml:space="preserve">in their national plans </w:t>
            </w:r>
            <w:r w:rsidRPr="00FA58F4">
              <w:t>the definition of the performance indicators referred to in paragraph 1, first subparagraph, point (c).</w:t>
            </w:r>
          </w:p>
        </w:tc>
      </w:tr>
    </w:tbl>
    <w:p w14:paraId="1CF9AB35"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6D7564" w:rsidRPr="00FA58F4">
        <w:rPr>
          <w:rStyle w:val="HideTWBInt"/>
        </w:rPr>
        <w:t>{FR}</w:t>
      </w:r>
      <w:r w:rsidR="006D7564" w:rsidRPr="00FA58F4">
        <w:t>fr</w:t>
      </w:r>
      <w:r w:rsidRPr="00FA58F4">
        <w:rPr>
          <w:rStyle w:val="HideTWBExt"/>
          <w:rFonts w:eastAsiaTheme="majorEastAsia"/>
        </w:rPr>
        <w:t>&lt;/Original&gt;</w:t>
      </w:r>
    </w:p>
    <w:p w14:paraId="3129DB2F" w14:textId="77777777" w:rsidR="00E2262F" w:rsidRPr="00FA58F4" w:rsidRDefault="00FA58F4" w:rsidP="00E2262F">
      <w:r w:rsidRPr="00FA58F4">
        <w:rPr>
          <w:rStyle w:val="HideTWBExt"/>
        </w:rPr>
        <w:t>&lt;/Amend&gt;</w:t>
      </w:r>
    </w:p>
    <w:p w14:paraId="2DCA6621"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32</w:t>
      </w:r>
      <w:r w:rsidRPr="00FA58F4">
        <w:rPr>
          <w:rStyle w:val="HideTWBExt"/>
          <w:b w:val="0"/>
          <w:szCs w:val="24"/>
        </w:rPr>
        <w:t>&lt;/NumAm&gt;</w:t>
      </w:r>
    </w:p>
    <w:p w14:paraId="48BCC17A"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0C5735B9" w14:textId="77777777" w:rsidR="00E2262F" w:rsidRPr="00FA58F4" w:rsidRDefault="00FA58F4" w:rsidP="00E2262F">
      <w:pPr>
        <w:pStyle w:val="NormalBold"/>
        <w:keepNext/>
      </w:pPr>
      <w:r w:rsidRPr="00FA58F4">
        <w:rPr>
          <w:rStyle w:val="HideTWBExt"/>
          <w:b w:val="0"/>
          <w:szCs w:val="24"/>
        </w:rPr>
        <w:t>&lt;Article&gt;</w:t>
      </w:r>
      <w:r w:rsidRPr="00FA58F4">
        <w:t>Article 8 – paragraph 3 a (new)</w:t>
      </w:r>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15E54AD8" w14:textId="77777777" w:rsidTr="00173EED">
        <w:trPr>
          <w:jc w:val="center"/>
        </w:trPr>
        <w:tc>
          <w:tcPr>
            <w:tcW w:w="9752" w:type="dxa"/>
            <w:gridSpan w:val="2"/>
          </w:tcPr>
          <w:p w14:paraId="08B4A9DD" w14:textId="77777777" w:rsidR="00E2262F" w:rsidRPr="00FA58F4" w:rsidRDefault="00E2262F" w:rsidP="00173EED">
            <w:pPr>
              <w:keepNext/>
            </w:pPr>
          </w:p>
        </w:tc>
      </w:tr>
      <w:tr w:rsidR="00FA58F4" w:rsidRPr="00FA58F4" w14:paraId="110C9BC1" w14:textId="77777777" w:rsidTr="00173EED">
        <w:trPr>
          <w:jc w:val="center"/>
        </w:trPr>
        <w:tc>
          <w:tcPr>
            <w:tcW w:w="4876" w:type="dxa"/>
          </w:tcPr>
          <w:p w14:paraId="187505DB" w14:textId="77777777" w:rsidR="00E2262F" w:rsidRPr="00FA58F4" w:rsidRDefault="00FA58F4" w:rsidP="00173EED">
            <w:pPr>
              <w:pStyle w:val="AmColumnHeading"/>
              <w:keepNext/>
            </w:pPr>
            <w:r w:rsidRPr="00FA58F4">
              <w:t>Text proposed by the Commission</w:t>
            </w:r>
          </w:p>
        </w:tc>
        <w:tc>
          <w:tcPr>
            <w:tcW w:w="4876" w:type="dxa"/>
          </w:tcPr>
          <w:p w14:paraId="5C6E5DAD" w14:textId="77777777" w:rsidR="00E2262F" w:rsidRPr="00FA58F4" w:rsidRDefault="00FA58F4" w:rsidP="00173EED">
            <w:pPr>
              <w:pStyle w:val="AmColumnHeading"/>
              <w:keepNext/>
            </w:pPr>
            <w:r w:rsidRPr="00FA58F4">
              <w:t>Amendment</w:t>
            </w:r>
          </w:p>
        </w:tc>
      </w:tr>
      <w:tr w:rsidR="00FA58F4" w:rsidRPr="00FA58F4" w14:paraId="3CBBFAAF" w14:textId="77777777" w:rsidTr="00173EED">
        <w:trPr>
          <w:jc w:val="center"/>
        </w:trPr>
        <w:tc>
          <w:tcPr>
            <w:tcW w:w="4876" w:type="dxa"/>
          </w:tcPr>
          <w:p w14:paraId="2BBFEFCA" w14:textId="77777777" w:rsidR="00E2262F" w:rsidRPr="00FA58F4" w:rsidRDefault="00E2262F" w:rsidP="00173EED">
            <w:pPr>
              <w:pStyle w:val="Normal6a"/>
            </w:pPr>
          </w:p>
        </w:tc>
        <w:tc>
          <w:tcPr>
            <w:tcW w:w="4876" w:type="dxa"/>
          </w:tcPr>
          <w:p w14:paraId="7D5EE674" w14:textId="77777777" w:rsidR="00E2262F" w:rsidRPr="00FA58F4" w:rsidRDefault="00FA58F4" w:rsidP="00173EED">
            <w:pPr>
              <w:pStyle w:val="Normal6a"/>
              <w:rPr>
                <w:szCs w:val="24"/>
              </w:rPr>
            </w:pPr>
            <w:r w:rsidRPr="00FA58F4">
              <w:rPr>
                <w:b/>
                <w:i/>
              </w:rPr>
              <w:t>3a.</w:t>
            </w:r>
            <w:r w:rsidRPr="00FA58F4">
              <w:tab/>
            </w:r>
            <w:r w:rsidRPr="00FA58F4">
              <w:rPr>
                <w:b/>
                <w:i/>
              </w:rPr>
              <w:t>Where duly justified for the purposes of carrying out effective monitoring and evaluation, sector-specific rules may lay down additional performance indicators to supplement those referred to in paragraph 1, provided that they are consistent with the objectives of this Regulation, including the prevention of unnecessary administrative burdens, and are limited in number and complexity to that which is strictly necessary.</w:t>
            </w:r>
          </w:p>
        </w:tc>
      </w:tr>
    </w:tbl>
    <w:p w14:paraId="128CDFDF"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6D7564" w:rsidRPr="00FA58F4">
        <w:rPr>
          <w:rStyle w:val="HideTWBInt"/>
        </w:rPr>
        <w:t>{FR}</w:t>
      </w:r>
      <w:r w:rsidR="006D7564" w:rsidRPr="00FA58F4">
        <w:t>fr</w:t>
      </w:r>
      <w:r w:rsidRPr="00FA58F4">
        <w:rPr>
          <w:rStyle w:val="HideTWBExt"/>
          <w:rFonts w:eastAsiaTheme="majorEastAsia"/>
        </w:rPr>
        <w:t>&lt;/Original&gt;</w:t>
      </w:r>
    </w:p>
    <w:p w14:paraId="41752EC0" w14:textId="77777777" w:rsidR="00E2262F" w:rsidRPr="00FA58F4" w:rsidRDefault="00FA58F4" w:rsidP="00E2262F">
      <w:r w:rsidRPr="00FA58F4">
        <w:rPr>
          <w:rStyle w:val="HideTWBExt"/>
        </w:rPr>
        <w:t>&lt;/Amend&gt;</w:t>
      </w:r>
    </w:p>
    <w:p w14:paraId="478F5331"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33</w:t>
      </w:r>
      <w:r w:rsidRPr="00FA58F4">
        <w:rPr>
          <w:rStyle w:val="HideTWBExt"/>
          <w:b w:val="0"/>
          <w:szCs w:val="24"/>
        </w:rPr>
        <w:t>&lt;/NumAm&gt;</w:t>
      </w:r>
    </w:p>
    <w:p w14:paraId="607757AA"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5D6AFEEE" w14:textId="77777777" w:rsidR="00E2262F" w:rsidRPr="00FA58F4" w:rsidRDefault="00FA58F4" w:rsidP="00E2262F">
      <w:pPr>
        <w:pStyle w:val="NormalBold"/>
        <w:keepNext/>
      </w:pPr>
      <w:r w:rsidRPr="00FA58F4">
        <w:rPr>
          <w:rStyle w:val="HideTWBExt"/>
          <w:b w:val="0"/>
          <w:szCs w:val="24"/>
        </w:rPr>
        <w:t>&lt;Article&gt;</w:t>
      </w:r>
      <w:r w:rsidRPr="00FA58F4">
        <w:t>Article 8 – paragraph 3 b (new)</w:t>
      </w:r>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0A0E042C" w14:textId="77777777" w:rsidTr="00173EED">
        <w:trPr>
          <w:jc w:val="center"/>
        </w:trPr>
        <w:tc>
          <w:tcPr>
            <w:tcW w:w="9752" w:type="dxa"/>
            <w:gridSpan w:val="2"/>
          </w:tcPr>
          <w:p w14:paraId="6CC2D90F" w14:textId="77777777" w:rsidR="00E2262F" w:rsidRPr="00FA58F4" w:rsidRDefault="00E2262F" w:rsidP="00173EED">
            <w:pPr>
              <w:keepNext/>
            </w:pPr>
          </w:p>
        </w:tc>
      </w:tr>
      <w:tr w:rsidR="00FA58F4" w:rsidRPr="00FA58F4" w14:paraId="7AEC9824" w14:textId="77777777" w:rsidTr="00173EED">
        <w:trPr>
          <w:jc w:val="center"/>
        </w:trPr>
        <w:tc>
          <w:tcPr>
            <w:tcW w:w="4876" w:type="dxa"/>
          </w:tcPr>
          <w:p w14:paraId="56C2B8DE" w14:textId="77777777" w:rsidR="00E2262F" w:rsidRPr="00FA58F4" w:rsidRDefault="00FA58F4" w:rsidP="00173EED">
            <w:pPr>
              <w:pStyle w:val="AmColumnHeading"/>
              <w:keepNext/>
            </w:pPr>
            <w:r w:rsidRPr="00FA58F4">
              <w:t>Text proposed by the Commission</w:t>
            </w:r>
          </w:p>
        </w:tc>
        <w:tc>
          <w:tcPr>
            <w:tcW w:w="4876" w:type="dxa"/>
          </w:tcPr>
          <w:p w14:paraId="073AEEEC" w14:textId="77777777" w:rsidR="00E2262F" w:rsidRPr="00FA58F4" w:rsidRDefault="00FA58F4" w:rsidP="00173EED">
            <w:pPr>
              <w:pStyle w:val="AmColumnHeading"/>
              <w:keepNext/>
            </w:pPr>
            <w:r w:rsidRPr="00FA58F4">
              <w:t>Amendment</w:t>
            </w:r>
          </w:p>
        </w:tc>
      </w:tr>
      <w:tr w:rsidR="00FA58F4" w:rsidRPr="00FA58F4" w14:paraId="694EDD7A" w14:textId="77777777" w:rsidTr="00173EED">
        <w:trPr>
          <w:jc w:val="center"/>
        </w:trPr>
        <w:tc>
          <w:tcPr>
            <w:tcW w:w="4876" w:type="dxa"/>
          </w:tcPr>
          <w:p w14:paraId="6195970F" w14:textId="77777777" w:rsidR="00E2262F" w:rsidRPr="00FA58F4" w:rsidRDefault="00E2262F" w:rsidP="00173EED">
            <w:pPr>
              <w:pStyle w:val="Normal6a"/>
            </w:pPr>
          </w:p>
        </w:tc>
        <w:tc>
          <w:tcPr>
            <w:tcW w:w="4876" w:type="dxa"/>
          </w:tcPr>
          <w:p w14:paraId="42D10F90" w14:textId="77777777" w:rsidR="00E2262F" w:rsidRPr="00FA58F4" w:rsidRDefault="00FA58F4" w:rsidP="00173EED">
            <w:pPr>
              <w:pStyle w:val="Normal6a"/>
              <w:rPr>
                <w:szCs w:val="24"/>
              </w:rPr>
            </w:pPr>
            <w:r w:rsidRPr="00FA58F4">
              <w:rPr>
                <w:b/>
                <w:i/>
              </w:rPr>
              <w:t>3b.</w:t>
            </w:r>
            <w:r w:rsidRPr="00FA58F4">
              <w:tab/>
            </w:r>
            <w:r w:rsidRPr="00FA58F4">
              <w:rPr>
                <w:b/>
                <w:i/>
              </w:rPr>
              <w:t>The budget expenditure tracking and performance framework established by this Regulation shall not apply to agriculture and fisheries interventions undertaken in the outermost regions within the meaning of Article 349 TFEU. For the purposes of those specific interventions, the Member States shall devise appropriate, duly substantiated indicators taking account of the inherent constraints faced by the outermost regions, as outlined in Article 349 TFEU. </w:t>
            </w:r>
          </w:p>
        </w:tc>
      </w:tr>
    </w:tbl>
    <w:p w14:paraId="11938D2E"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6D7564" w:rsidRPr="00FA58F4">
        <w:rPr>
          <w:rStyle w:val="HideTWBInt"/>
        </w:rPr>
        <w:t>{FR}</w:t>
      </w:r>
      <w:r w:rsidR="006D7564" w:rsidRPr="00FA58F4">
        <w:t>fr</w:t>
      </w:r>
      <w:r w:rsidRPr="00FA58F4">
        <w:rPr>
          <w:rStyle w:val="HideTWBExt"/>
          <w:rFonts w:eastAsiaTheme="majorEastAsia"/>
        </w:rPr>
        <w:t>&lt;/Original&gt;</w:t>
      </w:r>
    </w:p>
    <w:p w14:paraId="649BDADA" w14:textId="77777777" w:rsidR="00E2262F" w:rsidRPr="00FA58F4" w:rsidRDefault="00FA58F4" w:rsidP="00E2262F">
      <w:r w:rsidRPr="00FA58F4">
        <w:rPr>
          <w:rStyle w:val="HideTWBExt"/>
        </w:rPr>
        <w:t>&lt;/Amend&gt;</w:t>
      </w:r>
    </w:p>
    <w:p w14:paraId="4A27BF6D"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34</w:t>
      </w:r>
      <w:r w:rsidRPr="00FA58F4">
        <w:rPr>
          <w:rStyle w:val="HideTWBExt"/>
          <w:b w:val="0"/>
          <w:szCs w:val="24"/>
        </w:rPr>
        <w:t>&lt;/NumAm&gt;</w:t>
      </w:r>
    </w:p>
    <w:p w14:paraId="71E79774"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5CAA3BB1" w14:textId="77777777" w:rsidR="00E2262F" w:rsidRPr="00FA58F4" w:rsidRDefault="00FA58F4" w:rsidP="00E2262F">
      <w:pPr>
        <w:pStyle w:val="NormalBold"/>
        <w:keepNext/>
      </w:pPr>
      <w:r w:rsidRPr="00FA58F4">
        <w:rPr>
          <w:rStyle w:val="HideTWBExt"/>
          <w:b w:val="0"/>
          <w:szCs w:val="24"/>
        </w:rPr>
        <w:t>&lt;Article&gt;</w:t>
      </w:r>
      <w:r w:rsidRPr="00FA58F4">
        <w:t>Article 8 – paragraph 4</w:t>
      </w:r>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4966753E" w14:textId="77777777" w:rsidTr="00173EED">
        <w:trPr>
          <w:jc w:val="center"/>
        </w:trPr>
        <w:tc>
          <w:tcPr>
            <w:tcW w:w="9752" w:type="dxa"/>
            <w:gridSpan w:val="2"/>
          </w:tcPr>
          <w:p w14:paraId="09C0ED90" w14:textId="77777777" w:rsidR="00E2262F" w:rsidRPr="00FA58F4" w:rsidRDefault="00E2262F" w:rsidP="00173EED">
            <w:pPr>
              <w:keepNext/>
            </w:pPr>
          </w:p>
        </w:tc>
      </w:tr>
      <w:tr w:rsidR="00FA58F4" w:rsidRPr="00FA58F4" w14:paraId="03AA770E" w14:textId="77777777" w:rsidTr="00173EED">
        <w:trPr>
          <w:jc w:val="center"/>
        </w:trPr>
        <w:tc>
          <w:tcPr>
            <w:tcW w:w="4876" w:type="dxa"/>
          </w:tcPr>
          <w:p w14:paraId="7AACB3BF" w14:textId="77777777" w:rsidR="00E2262F" w:rsidRPr="00FA58F4" w:rsidRDefault="00FA58F4" w:rsidP="00173EED">
            <w:pPr>
              <w:pStyle w:val="AmColumnHeading"/>
              <w:keepNext/>
            </w:pPr>
            <w:r w:rsidRPr="00FA58F4">
              <w:t>Text proposed by the Commission</w:t>
            </w:r>
          </w:p>
        </w:tc>
        <w:tc>
          <w:tcPr>
            <w:tcW w:w="4876" w:type="dxa"/>
          </w:tcPr>
          <w:p w14:paraId="4E7899A0" w14:textId="77777777" w:rsidR="00E2262F" w:rsidRPr="00FA58F4" w:rsidRDefault="00FA58F4" w:rsidP="00173EED">
            <w:pPr>
              <w:pStyle w:val="AmColumnHeading"/>
              <w:keepNext/>
            </w:pPr>
            <w:r w:rsidRPr="00FA58F4">
              <w:t>Amendment</w:t>
            </w:r>
          </w:p>
        </w:tc>
      </w:tr>
      <w:tr w:rsidR="00FA58F4" w:rsidRPr="00FA58F4" w14:paraId="0E22268C" w14:textId="77777777" w:rsidTr="00173EED">
        <w:trPr>
          <w:jc w:val="center"/>
        </w:trPr>
        <w:tc>
          <w:tcPr>
            <w:tcW w:w="4876" w:type="dxa"/>
          </w:tcPr>
          <w:p w14:paraId="3DA60517" w14:textId="77777777" w:rsidR="00E2262F" w:rsidRPr="00FA58F4" w:rsidRDefault="00FA58F4" w:rsidP="00173EED">
            <w:pPr>
              <w:pStyle w:val="Normal6a"/>
            </w:pPr>
            <w:r w:rsidRPr="00FA58F4">
              <w:rPr>
                <w:b/>
                <w:i/>
              </w:rPr>
              <w:t>4.</w:t>
            </w:r>
            <w:r w:rsidRPr="00FA58F4">
              <w:tab/>
            </w:r>
            <w:r w:rsidRPr="00FA58F4">
              <w:rPr>
                <w:b/>
                <w:i/>
              </w:rPr>
              <w:t>The Commission is empowered to adopt delegated acts in accordance with Article 20 to amend Annex I and Annex II.</w:t>
            </w:r>
          </w:p>
        </w:tc>
        <w:tc>
          <w:tcPr>
            <w:tcW w:w="4876" w:type="dxa"/>
          </w:tcPr>
          <w:p w14:paraId="251E1541" w14:textId="77777777" w:rsidR="00E2262F" w:rsidRPr="00FA58F4" w:rsidRDefault="00FA58F4" w:rsidP="00173EED">
            <w:pPr>
              <w:pStyle w:val="Normal6a"/>
              <w:rPr>
                <w:szCs w:val="24"/>
              </w:rPr>
            </w:pPr>
            <w:r w:rsidRPr="00FA58F4">
              <w:rPr>
                <w:b/>
                <w:i/>
              </w:rPr>
              <w:t>deleted</w:t>
            </w:r>
          </w:p>
        </w:tc>
      </w:tr>
    </w:tbl>
    <w:p w14:paraId="4F2D8AB9"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9D6649" w:rsidRPr="00FA58F4">
        <w:rPr>
          <w:rStyle w:val="HideTWBInt"/>
        </w:rPr>
        <w:t>{FR}</w:t>
      </w:r>
      <w:r w:rsidR="009D6649" w:rsidRPr="00FA58F4">
        <w:t>fr</w:t>
      </w:r>
      <w:r w:rsidRPr="00FA58F4">
        <w:rPr>
          <w:rStyle w:val="HideTWBExt"/>
          <w:rFonts w:eastAsiaTheme="majorEastAsia"/>
        </w:rPr>
        <w:t>&lt;/Original&gt;</w:t>
      </w:r>
    </w:p>
    <w:p w14:paraId="212FA816" w14:textId="77777777" w:rsidR="00E2262F" w:rsidRPr="00FA58F4" w:rsidRDefault="00FA58F4" w:rsidP="00E2262F">
      <w:r w:rsidRPr="00FA58F4">
        <w:rPr>
          <w:rStyle w:val="HideTWBExt"/>
        </w:rPr>
        <w:t>&lt;/Amend&gt;</w:t>
      </w:r>
    </w:p>
    <w:p w14:paraId="3C501568"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35</w:t>
      </w:r>
      <w:r w:rsidRPr="00FA58F4">
        <w:rPr>
          <w:rStyle w:val="HideTWBExt"/>
          <w:b w:val="0"/>
          <w:szCs w:val="24"/>
        </w:rPr>
        <w:t>&lt;/NumAm&gt;</w:t>
      </w:r>
    </w:p>
    <w:p w14:paraId="67520035"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4FDEF1C1" w14:textId="77777777" w:rsidR="00E2262F" w:rsidRPr="00FA58F4" w:rsidRDefault="00FA58F4" w:rsidP="00E2262F">
      <w:pPr>
        <w:pStyle w:val="NormalBold"/>
        <w:keepNext/>
      </w:pPr>
      <w:r w:rsidRPr="00FA58F4">
        <w:rPr>
          <w:rStyle w:val="HideTWBExt"/>
          <w:b w:val="0"/>
          <w:szCs w:val="24"/>
        </w:rPr>
        <w:t>&lt;Article&gt;</w:t>
      </w:r>
      <w:r w:rsidRPr="00FA58F4">
        <w:t>Article 9 – paragraph 1</w:t>
      </w:r>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4C882A4D" w14:textId="77777777" w:rsidTr="00173EED">
        <w:trPr>
          <w:jc w:val="center"/>
        </w:trPr>
        <w:tc>
          <w:tcPr>
            <w:tcW w:w="9752" w:type="dxa"/>
            <w:gridSpan w:val="2"/>
          </w:tcPr>
          <w:p w14:paraId="36ED66A9" w14:textId="77777777" w:rsidR="00E2262F" w:rsidRPr="00FA58F4" w:rsidRDefault="00E2262F" w:rsidP="00173EED">
            <w:pPr>
              <w:keepNext/>
            </w:pPr>
          </w:p>
        </w:tc>
      </w:tr>
      <w:tr w:rsidR="00FA58F4" w:rsidRPr="00FA58F4" w14:paraId="7C3275F2" w14:textId="77777777" w:rsidTr="00173EED">
        <w:trPr>
          <w:jc w:val="center"/>
        </w:trPr>
        <w:tc>
          <w:tcPr>
            <w:tcW w:w="4876" w:type="dxa"/>
          </w:tcPr>
          <w:p w14:paraId="1ECB9BB3" w14:textId="77777777" w:rsidR="00E2262F" w:rsidRPr="00FA58F4" w:rsidRDefault="00FA58F4" w:rsidP="00173EED">
            <w:pPr>
              <w:pStyle w:val="AmColumnHeading"/>
              <w:keepNext/>
            </w:pPr>
            <w:r w:rsidRPr="00FA58F4">
              <w:t>Text proposed by the Commission</w:t>
            </w:r>
          </w:p>
        </w:tc>
        <w:tc>
          <w:tcPr>
            <w:tcW w:w="4876" w:type="dxa"/>
          </w:tcPr>
          <w:p w14:paraId="0420DFB3" w14:textId="77777777" w:rsidR="00E2262F" w:rsidRPr="00FA58F4" w:rsidRDefault="00FA58F4" w:rsidP="00173EED">
            <w:pPr>
              <w:pStyle w:val="AmColumnHeading"/>
              <w:keepNext/>
            </w:pPr>
            <w:r w:rsidRPr="00FA58F4">
              <w:t>Amendment</w:t>
            </w:r>
          </w:p>
        </w:tc>
      </w:tr>
      <w:tr w:rsidR="00FA58F4" w:rsidRPr="00FA58F4" w14:paraId="431ECE12" w14:textId="77777777" w:rsidTr="00173EED">
        <w:trPr>
          <w:jc w:val="center"/>
        </w:trPr>
        <w:tc>
          <w:tcPr>
            <w:tcW w:w="4876" w:type="dxa"/>
          </w:tcPr>
          <w:p w14:paraId="36E3AD4A" w14:textId="77777777" w:rsidR="00E2262F" w:rsidRPr="00FA58F4" w:rsidRDefault="00FA58F4" w:rsidP="00173EED">
            <w:pPr>
              <w:pStyle w:val="Normal6a"/>
            </w:pPr>
            <w:r w:rsidRPr="00FA58F4">
              <w:t>1.</w:t>
            </w:r>
            <w:r w:rsidRPr="00FA58F4">
              <w:tab/>
              <w:t>The Commission shall monitor the implementation of the programmes and activities financed by the budget, across all methods of budget implementation, to assess the progress made towards the achievement of their objectives in accordance with the performance indicators referred to in Article 8(1), first subparagraph, point (c). Data shall be collected efficiently, effectively and in a timely manner. To that end, proportionate reporting requirements shall be imposed on recipients of Union funding. Data shall be collected regularly and stored electronically.</w:t>
            </w:r>
          </w:p>
        </w:tc>
        <w:tc>
          <w:tcPr>
            <w:tcW w:w="4876" w:type="dxa"/>
          </w:tcPr>
          <w:p w14:paraId="577BCAC5" w14:textId="77777777" w:rsidR="00E2262F" w:rsidRPr="00FA58F4" w:rsidRDefault="00FA58F4" w:rsidP="00173EED">
            <w:pPr>
              <w:pStyle w:val="Normal6a"/>
              <w:rPr>
                <w:szCs w:val="24"/>
              </w:rPr>
            </w:pPr>
            <w:r w:rsidRPr="00FA58F4">
              <w:t>1.</w:t>
            </w:r>
            <w:r w:rsidRPr="00FA58F4">
              <w:tab/>
              <w:t>The Commission shall monitor the implementation of the programmes and activities financed by the budget, across all methods of budget implementation, to assess the progress made towards the achievement of their objectives in accordance with the performance indicators referred to in Article 8(1), first subparagraph, point (c). Data shall be collected efficiently, effectively and in a timely manner</w:t>
            </w:r>
            <w:r w:rsidRPr="00FA58F4">
              <w:rPr>
                <w:b/>
                <w:bCs/>
                <w:i/>
                <w:iCs/>
              </w:rPr>
              <w:t xml:space="preserve"> without imposing additional administrative burdens on applicants, beneficiaries or managing authorities</w:t>
            </w:r>
            <w:r w:rsidRPr="00FA58F4">
              <w:t>. To that end, proportionate reporting requirements shall be imposed on recipients of Union funding. Data shall be collected regularly and stored electronically.</w:t>
            </w:r>
          </w:p>
        </w:tc>
      </w:tr>
    </w:tbl>
    <w:p w14:paraId="0FD44E9A"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9D6649" w:rsidRPr="00FA58F4">
        <w:rPr>
          <w:rStyle w:val="HideTWBInt"/>
        </w:rPr>
        <w:t>{FR}</w:t>
      </w:r>
      <w:r w:rsidR="009D6649" w:rsidRPr="00FA58F4">
        <w:t>fr</w:t>
      </w:r>
      <w:r w:rsidRPr="00FA58F4">
        <w:rPr>
          <w:rStyle w:val="HideTWBExt"/>
          <w:rFonts w:eastAsiaTheme="majorEastAsia"/>
        </w:rPr>
        <w:t>&lt;/Original&gt;</w:t>
      </w:r>
    </w:p>
    <w:p w14:paraId="5ED8170D" w14:textId="77777777" w:rsidR="00E2262F" w:rsidRPr="00FA58F4" w:rsidRDefault="00FA58F4" w:rsidP="00E2262F">
      <w:r w:rsidRPr="00FA58F4">
        <w:rPr>
          <w:rStyle w:val="HideTWBExt"/>
        </w:rPr>
        <w:t>&lt;/Amend&gt;</w:t>
      </w:r>
    </w:p>
    <w:p w14:paraId="22F934E7"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36</w:t>
      </w:r>
      <w:r w:rsidRPr="00FA58F4">
        <w:rPr>
          <w:rStyle w:val="HideTWBExt"/>
          <w:b w:val="0"/>
          <w:szCs w:val="24"/>
        </w:rPr>
        <w:t>&lt;/NumAm&gt;</w:t>
      </w:r>
    </w:p>
    <w:p w14:paraId="4D6F39F7"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3F0F8D7A" w14:textId="77777777" w:rsidR="00E2262F" w:rsidRPr="00FA58F4" w:rsidRDefault="00FA58F4" w:rsidP="00E2262F">
      <w:pPr>
        <w:pStyle w:val="NormalBold"/>
        <w:keepNext/>
      </w:pPr>
      <w:r w:rsidRPr="00FA58F4">
        <w:rPr>
          <w:rStyle w:val="HideTWBExt"/>
          <w:b w:val="0"/>
          <w:szCs w:val="24"/>
        </w:rPr>
        <w:t>&lt;Article&gt;</w:t>
      </w:r>
      <w:r w:rsidRPr="00FA58F4">
        <w:t>Article 10 – paragraph 1</w:t>
      </w:r>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427E4AF1" w14:textId="77777777" w:rsidTr="00173EED">
        <w:trPr>
          <w:jc w:val="center"/>
        </w:trPr>
        <w:tc>
          <w:tcPr>
            <w:tcW w:w="9752" w:type="dxa"/>
            <w:gridSpan w:val="2"/>
          </w:tcPr>
          <w:p w14:paraId="52B34581" w14:textId="77777777" w:rsidR="00E2262F" w:rsidRPr="00FA58F4" w:rsidRDefault="00E2262F" w:rsidP="00173EED">
            <w:pPr>
              <w:keepNext/>
            </w:pPr>
          </w:p>
        </w:tc>
      </w:tr>
      <w:tr w:rsidR="00FA58F4" w:rsidRPr="00FA58F4" w14:paraId="247C1889" w14:textId="77777777" w:rsidTr="00173EED">
        <w:trPr>
          <w:jc w:val="center"/>
        </w:trPr>
        <w:tc>
          <w:tcPr>
            <w:tcW w:w="4876" w:type="dxa"/>
          </w:tcPr>
          <w:p w14:paraId="020DDAAB" w14:textId="77777777" w:rsidR="00E2262F" w:rsidRPr="00FA58F4" w:rsidRDefault="00FA58F4" w:rsidP="00173EED">
            <w:pPr>
              <w:pStyle w:val="AmColumnHeading"/>
              <w:keepNext/>
            </w:pPr>
            <w:r w:rsidRPr="00FA58F4">
              <w:t>Text proposed by the Commission</w:t>
            </w:r>
          </w:p>
        </w:tc>
        <w:tc>
          <w:tcPr>
            <w:tcW w:w="4876" w:type="dxa"/>
          </w:tcPr>
          <w:p w14:paraId="688A80CD" w14:textId="77777777" w:rsidR="00E2262F" w:rsidRPr="00FA58F4" w:rsidRDefault="00FA58F4" w:rsidP="00173EED">
            <w:pPr>
              <w:pStyle w:val="AmColumnHeading"/>
              <w:keepNext/>
            </w:pPr>
            <w:r w:rsidRPr="00FA58F4">
              <w:t>Amendment</w:t>
            </w:r>
          </w:p>
        </w:tc>
      </w:tr>
      <w:tr w:rsidR="00FA58F4" w:rsidRPr="00FA58F4" w14:paraId="2307146E" w14:textId="77777777" w:rsidTr="00173EED">
        <w:trPr>
          <w:jc w:val="center"/>
        </w:trPr>
        <w:tc>
          <w:tcPr>
            <w:tcW w:w="4876" w:type="dxa"/>
          </w:tcPr>
          <w:p w14:paraId="47C60501" w14:textId="77777777" w:rsidR="00E2262F" w:rsidRPr="00FA58F4" w:rsidRDefault="00FA58F4" w:rsidP="00173EED">
            <w:pPr>
              <w:pStyle w:val="Normal6a"/>
            </w:pPr>
            <w:r w:rsidRPr="00FA58F4">
              <w:t>1.</w:t>
            </w:r>
            <w:r w:rsidRPr="00FA58F4">
              <w:tab/>
              <w:t>The Commission shall carry out evaluations in accordance with Article 34(3) of Regulation (EU, Euratom) 2024/2059 to examine the effectiveness, efficiency, relevance, coherence and Union added value of each programme or activity. In relation to the common agricultural policy, such evaluations shall also cover measures implemented in accordance with Regulation (EU) No 1308/2013.</w:t>
            </w:r>
            <w:r w:rsidRPr="00FA58F4">
              <w:rPr>
                <w:rStyle w:val="Sup"/>
              </w:rPr>
              <w:t>12</w:t>
            </w:r>
          </w:p>
        </w:tc>
        <w:tc>
          <w:tcPr>
            <w:tcW w:w="4876" w:type="dxa"/>
          </w:tcPr>
          <w:p w14:paraId="12BACAE9" w14:textId="77777777" w:rsidR="00E2262F" w:rsidRPr="00FA58F4" w:rsidRDefault="00FA58F4" w:rsidP="00173EED">
            <w:pPr>
              <w:pStyle w:val="Normal6a"/>
              <w:rPr>
                <w:szCs w:val="24"/>
              </w:rPr>
            </w:pPr>
            <w:r w:rsidRPr="00FA58F4">
              <w:t>1.</w:t>
            </w:r>
            <w:r w:rsidRPr="00FA58F4">
              <w:tab/>
              <w:t xml:space="preserve">The Commission shall carry out evaluations in accordance with Article 34(3) of Regulation (EU, Euratom) 2024/2059 to examine the effectiveness, efficiency, relevance, coherence and Union added value of each programme or activity. In relation to the common agricultural policy </w:t>
            </w:r>
            <w:r w:rsidRPr="00FA58F4">
              <w:rPr>
                <w:b/>
                <w:bCs/>
                <w:i/>
                <w:iCs/>
              </w:rPr>
              <w:t>and common fisheries policy</w:t>
            </w:r>
            <w:r w:rsidRPr="00FA58F4">
              <w:t>, such evaluations shall also cover measures implemented in accordance with Regulation (EU) No 1308/2013</w:t>
            </w:r>
            <w:r w:rsidRPr="00FA58F4">
              <w:rPr>
                <w:rStyle w:val="Sup"/>
              </w:rPr>
              <w:t>12</w:t>
            </w:r>
            <w:r w:rsidRPr="00FA58F4">
              <w:t xml:space="preserve"> </w:t>
            </w:r>
            <w:r w:rsidRPr="00FA58F4">
              <w:rPr>
                <w:b/>
                <w:bCs/>
                <w:i/>
                <w:iCs/>
              </w:rPr>
              <w:t>and Regulation (EU) No 1379/2013</w:t>
            </w:r>
            <w:r w:rsidRPr="00FA58F4">
              <w:rPr>
                <w:rStyle w:val="SupBoldItalic"/>
                <w:bCs/>
                <w:iCs/>
              </w:rPr>
              <w:t>12a</w:t>
            </w:r>
            <w:r w:rsidRPr="00FA58F4">
              <w:rPr>
                <w:b/>
                <w:bCs/>
                <w:i/>
                <w:iCs/>
              </w:rPr>
              <w:t>.</w:t>
            </w:r>
          </w:p>
        </w:tc>
      </w:tr>
      <w:tr w:rsidR="00FA58F4" w:rsidRPr="00FA58F4" w14:paraId="08BE5B29" w14:textId="77777777" w:rsidTr="00173EED">
        <w:trPr>
          <w:jc w:val="center"/>
        </w:trPr>
        <w:tc>
          <w:tcPr>
            <w:tcW w:w="4876" w:type="dxa"/>
          </w:tcPr>
          <w:p w14:paraId="61A773E2" w14:textId="77777777" w:rsidR="009D6649" w:rsidRPr="00FA58F4" w:rsidRDefault="00FA58F4" w:rsidP="00173EED">
            <w:pPr>
              <w:pStyle w:val="Normal6a"/>
            </w:pPr>
            <w:r w:rsidRPr="00FA58F4">
              <w:rPr>
                <w:b/>
                <w:i/>
              </w:rPr>
              <w:t>_________________</w:t>
            </w:r>
          </w:p>
        </w:tc>
        <w:tc>
          <w:tcPr>
            <w:tcW w:w="4876" w:type="dxa"/>
          </w:tcPr>
          <w:p w14:paraId="7015A095" w14:textId="77777777" w:rsidR="009D6649" w:rsidRPr="00FA58F4" w:rsidRDefault="00FA58F4" w:rsidP="00173EED">
            <w:pPr>
              <w:pStyle w:val="Normal6a"/>
            </w:pPr>
            <w:r w:rsidRPr="00FA58F4">
              <w:rPr>
                <w:b/>
                <w:i/>
              </w:rPr>
              <w:t>_________________</w:t>
            </w:r>
          </w:p>
        </w:tc>
      </w:tr>
      <w:tr w:rsidR="00FA58F4" w:rsidRPr="00FA58F4" w14:paraId="44F40F05" w14:textId="77777777" w:rsidTr="00173EED">
        <w:trPr>
          <w:jc w:val="center"/>
        </w:trPr>
        <w:tc>
          <w:tcPr>
            <w:tcW w:w="4876" w:type="dxa"/>
          </w:tcPr>
          <w:p w14:paraId="09BBDE15" w14:textId="77777777" w:rsidR="009D6649" w:rsidRPr="00FA58F4" w:rsidRDefault="00FA58F4" w:rsidP="00173EED">
            <w:pPr>
              <w:pStyle w:val="Normal6a"/>
            </w:pPr>
            <w:r w:rsidRPr="00FA58F4">
              <w:rPr>
                <w:rStyle w:val="Sup"/>
              </w:rPr>
              <w:t>12</w:t>
            </w:r>
            <w:r w:rsidRPr="00FA58F4">
              <w:t xml:space="preserve"> Regulation (EU) No 1308/2013 of the European Parliament and of the Council of 17 December 2013 establishing a common organisation of the markets in agricultural products (OJ L 347, 20.12.2013, p. 671).</w:t>
            </w:r>
          </w:p>
        </w:tc>
        <w:tc>
          <w:tcPr>
            <w:tcW w:w="4876" w:type="dxa"/>
          </w:tcPr>
          <w:p w14:paraId="07438939" w14:textId="77777777" w:rsidR="009D6649" w:rsidRPr="00FA58F4" w:rsidRDefault="00FA58F4" w:rsidP="00173EED">
            <w:pPr>
              <w:pStyle w:val="Normal6a"/>
            </w:pPr>
            <w:r w:rsidRPr="00FA58F4">
              <w:rPr>
                <w:rStyle w:val="Sup"/>
              </w:rPr>
              <w:t>12</w:t>
            </w:r>
            <w:r w:rsidRPr="00FA58F4">
              <w:t xml:space="preserve"> Regulation (EU) No 1308/2013 of the European Parliament and of the Council of 17 December 2013 establishing a common organisation of the markets in agricultural products (OJ L 347, 20.12.2013, p. 671).</w:t>
            </w:r>
          </w:p>
        </w:tc>
      </w:tr>
      <w:tr w:rsidR="00FA58F4" w:rsidRPr="00FA58F4" w14:paraId="2E44838E" w14:textId="77777777" w:rsidTr="00173EED">
        <w:trPr>
          <w:jc w:val="center"/>
        </w:trPr>
        <w:tc>
          <w:tcPr>
            <w:tcW w:w="4876" w:type="dxa"/>
          </w:tcPr>
          <w:p w14:paraId="61F11F50" w14:textId="77777777" w:rsidR="009D6649" w:rsidRPr="00FA58F4" w:rsidRDefault="009D6649" w:rsidP="00173EED">
            <w:pPr>
              <w:pStyle w:val="Normal6a"/>
            </w:pPr>
          </w:p>
        </w:tc>
        <w:tc>
          <w:tcPr>
            <w:tcW w:w="4876" w:type="dxa"/>
          </w:tcPr>
          <w:p w14:paraId="7A4B1A7F" w14:textId="4D8C661C" w:rsidR="009D6649" w:rsidRPr="00FA58F4" w:rsidRDefault="00FA58F4" w:rsidP="00173EED">
            <w:pPr>
              <w:pStyle w:val="Normal6a"/>
            </w:pPr>
            <w:r w:rsidRPr="00FA58F4">
              <w:rPr>
                <w:rStyle w:val="SupBoldItalic"/>
              </w:rPr>
              <w:t>12a</w:t>
            </w:r>
            <w:r w:rsidRPr="00FA58F4">
              <w:t xml:space="preserve"> </w:t>
            </w:r>
            <w:r w:rsidRPr="00FA58F4">
              <w:rPr>
                <w:b/>
                <w:bCs/>
                <w:i/>
                <w:iCs/>
              </w:rPr>
              <w:t xml:space="preserve">Regulation (EU) No 1379/2013 of the European Parliament and of the Council of 11 December 2013 on the common organisation of the markets in fishery and aquaculture products, amending Council Regulations (EC) No 1184/2006 and (EC) No 1224/2009 and repealing Council Regulation (EC) No 104/2000 (OJ L 354, 28.12.2013, p. 1, ELI: </w:t>
            </w:r>
            <w:hyperlink r:id="rId9" w:tooltip="Document access via the ELI URL." w:history="1">
              <w:r w:rsidR="009D6649" w:rsidRPr="00FA58F4">
                <w:rPr>
                  <w:rStyle w:val="Hyperlink"/>
                  <w:b/>
                  <w:i/>
                  <w:color w:val="auto"/>
                </w:rPr>
                <w:t>http://data.europa.eu/eli/reg/2013/1379/2024-11-27</w:t>
              </w:r>
            </w:hyperlink>
            <w:r w:rsidRPr="00FA58F4">
              <w:rPr>
                <w:b/>
                <w:bCs/>
                <w:i/>
                <w:iCs/>
              </w:rPr>
              <w:t>).</w:t>
            </w:r>
          </w:p>
        </w:tc>
      </w:tr>
    </w:tbl>
    <w:p w14:paraId="1577BD86"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9D6649" w:rsidRPr="00FA58F4">
        <w:rPr>
          <w:rStyle w:val="HideTWBInt"/>
        </w:rPr>
        <w:t>{FR}</w:t>
      </w:r>
      <w:r w:rsidR="009D6649" w:rsidRPr="00FA58F4">
        <w:t>fr</w:t>
      </w:r>
      <w:r w:rsidRPr="00FA58F4">
        <w:rPr>
          <w:rStyle w:val="HideTWBExt"/>
          <w:rFonts w:eastAsiaTheme="majorEastAsia"/>
        </w:rPr>
        <w:t>&lt;/Original&gt;</w:t>
      </w:r>
    </w:p>
    <w:p w14:paraId="2DAE767A" w14:textId="77777777" w:rsidR="00E2262F" w:rsidRPr="00FA58F4" w:rsidRDefault="00FA58F4" w:rsidP="00E2262F">
      <w:r w:rsidRPr="00FA58F4">
        <w:rPr>
          <w:rStyle w:val="HideTWBExt"/>
        </w:rPr>
        <w:t>&lt;/Amend&gt;</w:t>
      </w:r>
    </w:p>
    <w:p w14:paraId="1903F406"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37</w:t>
      </w:r>
      <w:r w:rsidRPr="00FA58F4">
        <w:rPr>
          <w:rStyle w:val="HideTWBExt"/>
          <w:b w:val="0"/>
          <w:szCs w:val="24"/>
        </w:rPr>
        <w:t>&lt;/NumAm&gt;</w:t>
      </w:r>
    </w:p>
    <w:p w14:paraId="47B54B84"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111EEFC8" w14:textId="77777777" w:rsidR="00E2262F" w:rsidRPr="00FA58F4" w:rsidRDefault="00FA58F4" w:rsidP="00E2262F">
      <w:pPr>
        <w:pStyle w:val="NormalBold"/>
        <w:keepNext/>
      </w:pPr>
      <w:r w:rsidRPr="00FA58F4">
        <w:rPr>
          <w:rStyle w:val="HideTWBExt"/>
          <w:b w:val="0"/>
          <w:szCs w:val="24"/>
        </w:rPr>
        <w:t>&lt;Article&gt;</w:t>
      </w:r>
      <w:r w:rsidRPr="00FA58F4">
        <w:t>Article 10 – paragraph 2</w:t>
      </w:r>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6880A564" w14:textId="77777777" w:rsidTr="00173EED">
        <w:trPr>
          <w:jc w:val="center"/>
        </w:trPr>
        <w:tc>
          <w:tcPr>
            <w:tcW w:w="9752" w:type="dxa"/>
            <w:gridSpan w:val="2"/>
          </w:tcPr>
          <w:p w14:paraId="6AE1838D" w14:textId="77777777" w:rsidR="00E2262F" w:rsidRPr="00FA58F4" w:rsidRDefault="00E2262F" w:rsidP="00173EED">
            <w:pPr>
              <w:keepNext/>
            </w:pPr>
          </w:p>
        </w:tc>
      </w:tr>
      <w:tr w:rsidR="00FA58F4" w:rsidRPr="00FA58F4" w14:paraId="372BD41E" w14:textId="77777777" w:rsidTr="00173EED">
        <w:trPr>
          <w:jc w:val="center"/>
        </w:trPr>
        <w:tc>
          <w:tcPr>
            <w:tcW w:w="4876" w:type="dxa"/>
          </w:tcPr>
          <w:p w14:paraId="2A55E032" w14:textId="77777777" w:rsidR="00E2262F" w:rsidRPr="00FA58F4" w:rsidRDefault="00FA58F4" w:rsidP="00173EED">
            <w:pPr>
              <w:pStyle w:val="AmColumnHeading"/>
              <w:keepNext/>
            </w:pPr>
            <w:r w:rsidRPr="00FA58F4">
              <w:t>Text proposed by the Commission</w:t>
            </w:r>
          </w:p>
        </w:tc>
        <w:tc>
          <w:tcPr>
            <w:tcW w:w="4876" w:type="dxa"/>
          </w:tcPr>
          <w:p w14:paraId="3B86A319" w14:textId="77777777" w:rsidR="00E2262F" w:rsidRPr="00FA58F4" w:rsidRDefault="00FA58F4" w:rsidP="00173EED">
            <w:pPr>
              <w:pStyle w:val="AmColumnHeading"/>
              <w:keepNext/>
            </w:pPr>
            <w:r w:rsidRPr="00FA58F4">
              <w:t>Amendment</w:t>
            </w:r>
          </w:p>
        </w:tc>
      </w:tr>
      <w:tr w:rsidR="00FA58F4" w:rsidRPr="00FA58F4" w14:paraId="4CAE3690" w14:textId="77777777" w:rsidTr="00173EED">
        <w:trPr>
          <w:jc w:val="center"/>
        </w:trPr>
        <w:tc>
          <w:tcPr>
            <w:tcW w:w="4876" w:type="dxa"/>
          </w:tcPr>
          <w:p w14:paraId="27755B2A" w14:textId="77777777" w:rsidR="00E2262F" w:rsidRPr="00FA58F4" w:rsidRDefault="00FA58F4" w:rsidP="00173EED">
            <w:pPr>
              <w:pStyle w:val="Normal6a"/>
            </w:pPr>
            <w:r w:rsidRPr="00FA58F4">
              <w:t>2.</w:t>
            </w:r>
            <w:r w:rsidRPr="00FA58F4">
              <w:tab/>
              <w:t>The Commission shall publish an implementation report for each programme or activity no later than four years after the start of its implementation.</w:t>
            </w:r>
          </w:p>
        </w:tc>
        <w:tc>
          <w:tcPr>
            <w:tcW w:w="4876" w:type="dxa"/>
          </w:tcPr>
          <w:p w14:paraId="5C37330C" w14:textId="77777777" w:rsidR="00E2262F" w:rsidRPr="00FA58F4" w:rsidRDefault="00FA58F4" w:rsidP="00173EED">
            <w:pPr>
              <w:pStyle w:val="Normal6a"/>
              <w:rPr>
                <w:szCs w:val="24"/>
              </w:rPr>
            </w:pPr>
            <w:r w:rsidRPr="00FA58F4">
              <w:t>2.</w:t>
            </w:r>
            <w:r w:rsidRPr="00FA58F4">
              <w:tab/>
              <w:t xml:space="preserve">The Commission shall publish an implementation report for each programme or activity no later than four years after the start of its implementation. </w:t>
            </w:r>
            <w:r w:rsidRPr="00FA58F4">
              <w:rPr>
                <w:b/>
                <w:i/>
              </w:rPr>
              <w:t>On the basis of reliable quantitative and qualitative evidence of performance, those reports shall include an assessment of progress made towards achieving the objectives, as well as proposals for changes, where appropriate.</w:t>
            </w:r>
          </w:p>
        </w:tc>
      </w:tr>
    </w:tbl>
    <w:p w14:paraId="52701F08"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9D6649" w:rsidRPr="00FA58F4">
        <w:rPr>
          <w:rStyle w:val="HideTWBInt"/>
        </w:rPr>
        <w:t>{FR}</w:t>
      </w:r>
      <w:r w:rsidR="009D6649" w:rsidRPr="00FA58F4">
        <w:t>fr</w:t>
      </w:r>
      <w:r w:rsidRPr="00FA58F4">
        <w:rPr>
          <w:rStyle w:val="HideTWBExt"/>
          <w:rFonts w:eastAsiaTheme="majorEastAsia"/>
        </w:rPr>
        <w:t>&lt;/Original&gt;</w:t>
      </w:r>
    </w:p>
    <w:p w14:paraId="32636540" w14:textId="77777777" w:rsidR="00E2262F" w:rsidRPr="00FA58F4" w:rsidRDefault="00FA58F4" w:rsidP="00E2262F">
      <w:r w:rsidRPr="00FA58F4">
        <w:rPr>
          <w:rStyle w:val="HideTWBExt"/>
        </w:rPr>
        <w:t>&lt;/Amend&gt;</w:t>
      </w:r>
    </w:p>
    <w:p w14:paraId="2A301EF2"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38</w:t>
      </w:r>
      <w:r w:rsidRPr="00FA58F4">
        <w:rPr>
          <w:rStyle w:val="HideTWBExt"/>
          <w:b w:val="0"/>
          <w:szCs w:val="24"/>
        </w:rPr>
        <w:t>&lt;/NumAm&gt;</w:t>
      </w:r>
    </w:p>
    <w:p w14:paraId="131FE376"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4965EC86" w14:textId="77777777" w:rsidR="00E2262F" w:rsidRPr="00FA58F4" w:rsidRDefault="00FA58F4" w:rsidP="00E2262F">
      <w:pPr>
        <w:pStyle w:val="NormalBold"/>
        <w:keepNext/>
      </w:pPr>
      <w:r w:rsidRPr="00FA58F4">
        <w:rPr>
          <w:rStyle w:val="HideTWBExt"/>
          <w:b w:val="0"/>
          <w:szCs w:val="24"/>
        </w:rPr>
        <w:t>&lt;Article&gt;</w:t>
      </w:r>
      <w:r w:rsidRPr="00FA58F4">
        <w:t>Article 12 – paragraph 2 – point a</w:t>
      </w:r>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4F540EFA" w14:textId="77777777" w:rsidTr="00173EED">
        <w:trPr>
          <w:jc w:val="center"/>
        </w:trPr>
        <w:tc>
          <w:tcPr>
            <w:tcW w:w="9752" w:type="dxa"/>
            <w:gridSpan w:val="2"/>
          </w:tcPr>
          <w:p w14:paraId="662FB588" w14:textId="77777777" w:rsidR="00E2262F" w:rsidRPr="00FA58F4" w:rsidRDefault="00E2262F" w:rsidP="00173EED">
            <w:pPr>
              <w:keepNext/>
            </w:pPr>
          </w:p>
        </w:tc>
      </w:tr>
      <w:tr w:rsidR="00FA58F4" w:rsidRPr="00FA58F4" w14:paraId="1455B386" w14:textId="77777777" w:rsidTr="00173EED">
        <w:trPr>
          <w:jc w:val="center"/>
        </w:trPr>
        <w:tc>
          <w:tcPr>
            <w:tcW w:w="4876" w:type="dxa"/>
          </w:tcPr>
          <w:p w14:paraId="66CF6E3A" w14:textId="77777777" w:rsidR="00E2262F" w:rsidRPr="00FA58F4" w:rsidRDefault="00FA58F4" w:rsidP="00173EED">
            <w:pPr>
              <w:pStyle w:val="AmColumnHeading"/>
              <w:keepNext/>
            </w:pPr>
            <w:r w:rsidRPr="00FA58F4">
              <w:t>Text proposed by the Commission</w:t>
            </w:r>
          </w:p>
        </w:tc>
        <w:tc>
          <w:tcPr>
            <w:tcW w:w="4876" w:type="dxa"/>
          </w:tcPr>
          <w:p w14:paraId="3EC48601" w14:textId="77777777" w:rsidR="00E2262F" w:rsidRPr="00FA58F4" w:rsidRDefault="00FA58F4" w:rsidP="00173EED">
            <w:pPr>
              <w:pStyle w:val="AmColumnHeading"/>
              <w:keepNext/>
            </w:pPr>
            <w:r w:rsidRPr="00FA58F4">
              <w:t>Amendment</w:t>
            </w:r>
          </w:p>
        </w:tc>
      </w:tr>
      <w:tr w:rsidR="00FA58F4" w:rsidRPr="00FA58F4" w14:paraId="1AF88104" w14:textId="77777777" w:rsidTr="00173EED">
        <w:trPr>
          <w:jc w:val="center"/>
        </w:trPr>
        <w:tc>
          <w:tcPr>
            <w:tcW w:w="4876" w:type="dxa"/>
          </w:tcPr>
          <w:p w14:paraId="36D4E962" w14:textId="77777777" w:rsidR="00E2262F" w:rsidRPr="00FA58F4" w:rsidRDefault="00FA58F4" w:rsidP="00173EED">
            <w:pPr>
              <w:pStyle w:val="Normal6a"/>
            </w:pPr>
            <w:r w:rsidRPr="00FA58F4">
              <w:t>(a)</w:t>
            </w:r>
            <w:r w:rsidRPr="00FA58F4">
              <w:tab/>
              <w:t>information on the activities financed by the budget, including on the progress of the financial implementation and performance, broken down by programme and by chapter of a plan by a Member State where relevant;</w:t>
            </w:r>
          </w:p>
        </w:tc>
        <w:tc>
          <w:tcPr>
            <w:tcW w:w="4876" w:type="dxa"/>
          </w:tcPr>
          <w:p w14:paraId="210A15F1" w14:textId="77777777" w:rsidR="00E2262F" w:rsidRPr="00FA58F4" w:rsidRDefault="00FA58F4" w:rsidP="00173EED">
            <w:pPr>
              <w:pStyle w:val="Normal6a"/>
              <w:rPr>
                <w:szCs w:val="24"/>
              </w:rPr>
            </w:pPr>
            <w:r w:rsidRPr="00FA58F4">
              <w:t>(a)</w:t>
            </w:r>
            <w:r w:rsidRPr="00FA58F4">
              <w:tab/>
              <w:t xml:space="preserve">information on the activities financed by the budget, including on the progress of the financial implementation and performance, broken down by programme and by chapter of a plan by a Member State </w:t>
            </w:r>
            <w:r w:rsidRPr="00FA58F4">
              <w:rPr>
                <w:b/>
                <w:bCs/>
                <w:i/>
                <w:iCs/>
              </w:rPr>
              <w:t xml:space="preserve">or third country, </w:t>
            </w:r>
            <w:r w:rsidRPr="00FA58F4">
              <w:t>where relevant;</w:t>
            </w:r>
          </w:p>
        </w:tc>
      </w:tr>
    </w:tbl>
    <w:p w14:paraId="4A7A2E59"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9D6649" w:rsidRPr="00FA58F4">
        <w:rPr>
          <w:rStyle w:val="HideTWBInt"/>
        </w:rPr>
        <w:t>{FR}</w:t>
      </w:r>
      <w:r w:rsidR="009D6649" w:rsidRPr="00FA58F4">
        <w:t>fr</w:t>
      </w:r>
      <w:r w:rsidRPr="00FA58F4">
        <w:rPr>
          <w:rStyle w:val="HideTWBExt"/>
          <w:rFonts w:eastAsiaTheme="majorEastAsia"/>
        </w:rPr>
        <w:t>&lt;/Original&gt;</w:t>
      </w:r>
    </w:p>
    <w:p w14:paraId="4C50F981" w14:textId="77777777" w:rsidR="00E2262F" w:rsidRPr="00FA58F4" w:rsidRDefault="00FA58F4" w:rsidP="00E2262F">
      <w:r w:rsidRPr="00FA58F4">
        <w:rPr>
          <w:rStyle w:val="HideTWBExt"/>
        </w:rPr>
        <w:t>&lt;/Amend&gt;</w:t>
      </w:r>
    </w:p>
    <w:p w14:paraId="5980964A"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39</w:t>
      </w:r>
      <w:r w:rsidRPr="00FA58F4">
        <w:rPr>
          <w:rStyle w:val="HideTWBExt"/>
          <w:b w:val="0"/>
          <w:szCs w:val="24"/>
        </w:rPr>
        <w:t>&lt;/NumAm&gt;</w:t>
      </w:r>
    </w:p>
    <w:p w14:paraId="35127936"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20C0EEC7" w14:textId="77777777" w:rsidR="00E2262F" w:rsidRPr="00FA58F4" w:rsidRDefault="00FA58F4" w:rsidP="00E2262F">
      <w:pPr>
        <w:pStyle w:val="NormalBold"/>
        <w:keepNext/>
      </w:pPr>
      <w:r w:rsidRPr="00FA58F4">
        <w:rPr>
          <w:rStyle w:val="HideTWBExt"/>
          <w:b w:val="0"/>
          <w:szCs w:val="24"/>
        </w:rPr>
        <w:t>&lt;Article&gt;</w:t>
      </w:r>
      <w:r w:rsidRPr="00FA58F4">
        <w:t>Article 12 – paragraph 6</w:t>
      </w:r>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0240C99B" w14:textId="77777777" w:rsidTr="00173EED">
        <w:trPr>
          <w:jc w:val="center"/>
        </w:trPr>
        <w:tc>
          <w:tcPr>
            <w:tcW w:w="9752" w:type="dxa"/>
            <w:gridSpan w:val="2"/>
          </w:tcPr>
          <w:p w14:paraId="2494F9D3" w14:textId="77777777" w:rsidR="00E2262F" w:rsidRPr="00FA58F4" w:rsidRDefault="00E2262F" w:rsidP="00173EED">
            <w:pPr>
              <w:keepNext/>
            </w:pPr>
          </w:p>
        </w:tc>
      </w:tr>
      <w:tr w:rsidR="00FA58F4" w:rsidRPr="00FA58F4" w14:paraId="160C54EF" w14:textId="77777777" w:rsidTr="00173EED">
        <w:trPr>
          <w:jc w:val="center"/>
        </w:trPr>
        <w:tc>
          <w:tcPr>
            <w:tcW w:w="4876" w:type="dxa"/>
          </w:tcPr>
          <w:p w14:paraId="0A82EA65" w14:textId="77777777" w:rsidR="00E2262F" w:rsidRPr="00FA58F4" w:rsidRDefault="00FA58F4" w:rsidP="00173EED">
            <w:pPr>
              <w:pStyle w:val="AmColumnHeading"/>
              <w:keepNext/>
            </w:pPr>
            <w:r w:rsidRPr="00FA58F4">
              <w:t>Text proposed by the Commission</w:t>
            </w:r>
          </w:p>
        </w:tc>
        <w:tc>
          <w:tcPr>
            <w:tcW w:w="4876" w:type="dxa"/>
          </w:tcPr>
          <w:p w14:paraId="5B66E92D" w14:textId="77777777" w:rsidR="00E2262F" w:rsidRPr="00FA58F4" w:rsidRDefault="00FA58F4" w:rsidP="00173EED">
            <w:pPr>
              <w:pStyle w:val="AmColumnHeading"/>
              <w:keepNext/>
            </w:pPr>
            <w:r w:rsidRPr="00FA58F4">
              <w:t>Amendment</w:t>
            </w:r>
          </w:p>
        </w:tc>
      </w:tr>
      <w:tr w:rsidR="00FA58F4" w:rsidRPr="00FA58F4" w14:paraId="1E834C3C" w14:textId="77777777" w:rsidTr="00173EED">
        <w:trPr>
          <w:jc w:val="center"/>
        </w:trPr>
        <w:tc>
          <w:tcPr>
            <w:tcW w:w="4876" w:type="dxa"/>
          </w:tcPr>
          <w:p w14:paraId="72230719" w14:textId="77777777" w:rsidR="00E2262F" w:rsidRPr="00FA58F4" w:rsidRDefault="00FA58F4" w:rsidP="00173EED">
            <w:pPr>
              <w:pStyle w:val="Normal6a"/>
            </w:pPr>
            <w:r w:rsidRPr="00FA58F4">
              <w:rPr>
                <w:b/>
                <w:i/>
              </w:rPr>
              <w:t>6.</w:t>
            </w:r>
            <w:r w:rsidRPr="00FA58F4">
              <w:tab/>
            </w:r>
            <w:r w:rsidRPr="00FA58F4">
              <w:rPr>
                <w:b/>
                <w:i/>
              </w:rPr>
              <w:t>The Commission is empowered to adopt delegated acts in accordance with Article 20 to amend this Article.</w:t>
            </w:r>
          </w:p>
        </w:tc>
        <w:tc>
          <w:tcPr>
            <w:tcW w:w="4876" w:type="dxa"/>
          </w:tcPr>
          <w:p w14:paraId="44D445B7" w14:textId="77777777" w:rsidR="00E2262F" w:rsidRPr="00FA58F4" w:rsidRDefault="00FA58F4" w:rsidP="00173EED">
            <w:pPr>
              <w:pStyle w:val="Normal6a"/>
              <w:rPr>
                <w:szCs w:val="24"/>
              </w:rPr>
            </w:pPr>
            <w:r w:rsidRPr="00FA58F4">
              <w:rPr>
                <w:b/>
                <w:i/>
              </w:rPr>
              <w:t>deleted</w:t>
            </w:r>
          </w:p>
        </w:tc>
      </w:tr>
    </w:tbl>
    <w:p w14:paraId="2E10499A"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9D6649" w:rsidRPr="00FA58F4">
        <w:rPr>
          <w:rStyle w:val="HideTWBInt"/>
        </w:rPr>
        <w:t>{FR}</w:t>
      </w:r>
      <w:r w:rsidR="009D6649" w:rsidRPr="00FA58F4">
        <w:t>fr</w:t>
      </w:r>
      <w:r w:rsidRPr="00FA58F4">
        <w:rPr>
          <w:rStyle w:val="HideTWBExt"/>
          <w:rFonts w:eastAsiaTheme="majorEastAsia"/>
        </w:rPr>
        <w:t>&lt;/Original&gt;</w:t>
      </w:r>
    </w:p>
    <w:p w14:paraId="41E46E70" w14:textId="77777777" w:rsidR="00E2262F" w:rsidRPr="00FA58F4" w:rsidRDefault="00FA58F4" w:rsidP="00E2262F">
      <w:r w:rsidRPr="00FA58F4">
        <w:rPr>
          <w:rStyle w:val="HideTWBExt"/>
        </w:rPr>
        <w:t>&lt;/Amend&gt;</w:t>
      </w:r>
    </w:p>
    <w:p w14:paraId="736DA231"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40</w:t>
      </w:r>
      <w:r w:rsidRPr="00FA58F4">
        <w:rPr>
          <w:rStyle w:val="HideTWBExt"/>
          <w:b w:val="0"/>
          <w:szCs w:val="24"/>
        </w:rPr>
        <w:t>&lt;/NumAm&gt;</w:t>
      </w:r>
    </w:p>
    <w:p w14:paraId="4FF41408"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61B155D7" w14:textId="77777777" w:rsidR="00E2262F" w:rsidRPr="00FA58F4" w:rsidRDefault="00FA58F4" w:rsidP="00E2262F">
      <w:pPr>
        <w:pStyle w:val="NormalBold"/>
        <w:keepNext/>
      </w:pPr>
      <w:r w:rsidRPr="00FA58F4">
        <w:rPr>
          <w:rStyle w:val="HideTWBExt"/>
          <w:b w:val="0"/>
          <w:szCs w:val="24"/>
        </w:rPr>
        <w:t>&lt;Article&gt;</w:t>
      </w:r>
      <w:r w:rsidRPr="00FA58F4">
        <w:t>Article 13 – title</w:t>
      </w:r>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36DF1668" w14:textId="77777777" w:rsidTr="00173EED">
        <w:trPr>
          <w:jc w:val="center"/>
        </w:trPr>
        <w:tc>
          <w:tcPr>
            <w:tcW w:w="9752" w:type="dxa"/>
            <w:gridSpan w:val="2"/>
          </w:tcPr>
          <w:p w14:paraId="6B36F843" w14:textId="77777777" w:rsidR="00E2262F" w:rsidRPr="00FA58F4" w:rsidRDefault="00E2262F" w:rsidP="00173EED">
            <w:pPr>
              <w:keepNext/>
            </w:pPr>
          </w:p>
        </w:tc>
      </w:tr>
      <w:tr w:rsidR="00FA58F4" w:rsidRPr="00FA58F4" w14:paraId="1012295C" w14:textId="77777777" w:rsidTr="00173EED">
        <w:trPr>
          <w:jc w:val="center"/>
        </w:trPr>
        <w:tc>
          <w:tcPr>
            <w:tcW w:w="4876" w:type="dxa"/>
          </w:tcPr>
          <w:p w14:paraId="276B5532" w14:textId="77777777" w:rsidR="00E2262F" w:rsidRPr="00FA58F4" w:rsidRDefault="00FA58F4" w:rsidP="00173EED">
            <w:pPr>
              <w:pStyle w:val="AmColumnHeading"/>
              <w:keepNext/>
            </w:pPr>
            <w:r w:rsidRPr="00FA58F4">
              <w:t>Text proposed by the Commission</w:t>
            </w:r>
          </w:p>
        </w:tc>
        <w:tc>
          <w:tcPr>
            <w:tcW w:w="4876" w:type="dxa"/>
          </w:tcPr>
          <w:p w14:paraId="5BB02898" w14:textId="77777777" w:rsidR="00E2262F" w:rsidRPr="00FA58F4" w:rsidRDefault="00FA58F4" w:rsidP="00173EED">
            <w:pPr>
              <w:pStyle w:val="AmColumnHeading"/>
              <w:keepNext/>
            </w:pPr>
            <w:r w:rsidRPr="00FA58F4">
              <w:t>Amendment</w:t>
            </w:r>
          </w:p>
        </w:tc>
      </w:tr>
      <w:tr w:rsidR="00FA58F4" w:rsidRPr="00FA58F4" w14:paraId="6F2A01B4" w14:textId="77777777" w:rsidTr="00173EED">
        <w:trPr>
          <w:jc w:val="center"/>
        </w:trPr>
        <w:tc>
          <w:tcPr>
            <w:tcW w:w="4876" w:type="dxa"/>
          </w:tcPr>
          <w:p w14:paraId="23C9759B" w14:textId="77777777" w:rsidR="00E2262F" w:rsidRPr="00FA58F4" w:rsidRDefault="00FA58F4" w:rsidP="00173EED">
            <w:pPr>
              <w:pStyle w:val="Normal6a"/>
            </w:pPr>
            <w:r w:rsidRPr="00FA58F4">
              <w:t xml:space="preserve">Implementation through plans by Member States or third countries – </w:t>
            </w:r>
            <w:r w:rsidRPr="00FA58F4">
              <w:rPr>
                <w:b/>
                <w:bCs/>
                <w:i/>
                <w:iCs/>
              </w:rPr>
              <w:t>do no significant harm and</w:t>
            </w:r>
            <w:r w:rsidRPr="00FA58F4">
              <w:t xml:space="preserve"> gender equality</w:t>
            </w:r>
          </w:p>
        </w:tc>
        <w:tc>
          <w:tcPr>
            <w:tcW w:w="4876" w:type="dxa"/>
          </w:tcPr>
          <w:p w14:paraId="02B18438" w14:textId="77777777" w:rsidR="00E2262F" w:rsidRPr="00FA58F4" w:rsidRDefault="00FA58F4" w:rsidP="00173EED">
            <w:pPr>
              <w:pStyle w:val="Normal6a"/>
              <w:rPr>
                <w:szCs w:val="24"/>
              </w:rPr>
            </w:pPr>
            <w:r w:rsidRPr="00FA58F4">
              <w:t>Implementation through plans by Member States or third countries – gender equality</w:t>
            </w:r>
          </w:p>
        </w:tc>
      </w:tr>
    </w:tbl>
    <w:p w14:paraId="39903A6C"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9D6649" w:rsidRPr="00FA58F4">
        <w:rPr>
          <w:rStyle w:val="HideTWBInt"/>
        </w:rPr>
        <w:t>{FR}</w:t>
      </w:r>
      <w:r w:rsidR="009D6649" w:rsidRPr="00FA58F4">
        <w:t>fr</w:t>
      </w:r>
      <w:r w:rsidRPr="00FA58F4">
        <w:rPr>
          <w:rStyle w:val="HideTWBExt"/>
          <w:rFonts w:eastAsiaTheme="majorEastAsia"/>
        </w:rPr>
        <w:t>&lt;/Original&gt;</w:t>
      </w:r>
    </w:p>
    <w:p w14:paraId="6D1E1E85" w14:textId="77777777" w:rsidR="00E2262F" w:rsidRPr="00FA58F4" w:rsidRDefault="00FA58F4" w:rsidP="00E2262F">
      <w:r w:rsidRPr="00FA58F4">
        <w:rPr>
          <w:rStyle w:val="HideTWBExt"/>
        </w:rPr>
        <w:t>&lt;/Amend&gt;</w:t>
      </w:r>
    </w:p>
    <w:p w14:paraId="3785B3A0"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41</w:t>
      </w:r>
      <w:r w:rsidRPr="00FA58F4">
        <w:rPr>
          <w:rStyle w:val="HideTWBExt"/>
          <w:b w:val="0"/>
          <w:szCs w:val="24"/>
        </w:rPr>
        <w:t>&lt;/NumAm&gt;</w:t>
      </w:r>
    </w:p>
    <w:p w14:paraId="1F48DCC4"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494A044C" w14:textId="77777777" w:rsidR="00E2262F" w:rsidRPr="00FA58F4" w:rsidRDefault="00FA58F4" w:rsidP="00E2262F">
      <w:pPr>
        <w:pStyle w:val="NormalBold"/>
        <w:keepNext/>
      </w:pPr>
      <w:r w:rsidRPr="00FA58F4">
        <w:rPr>
          <w:rStyle w:val="HideTWBExt"/>
          <w:b w:val="0"/>
          <w:szCs w:val="24"/>
        </w:rPr>
        <w:t>&lt;Article&gt;</w:t>
      </w:r>
      <w:r w:rsidRPr="00FA58F4">
        <w:t>Article 13 – paragraph 1</w:t>
      </w:r>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3A66FF4B" w14:textId="77777777" w:rsidTr="00173EED">
        <w:trPr>
          <w:jc w:val="center"/>
        </w:trPr>
        <w:tc>
          <w:tcPr>
            <w:tcW w:w="9752" w:type="dxa"/>
            <w:gridSpan w:val="2"/>
          </w:tcPr>
          <w:p w14:paraId="3793C12F" w14:textId="77777777" w:rsidR="00E2262F" w:rsidRPr="00FA58F4" w:rsidRDefault="00E2262F" w:rsidP="00173EED">
            <w:pPr>
              <w:keepNext/>
            </w:pPr>
          </w:p>
        </w:tc>
      </w:tr>
      <w:tr w:rsidR="00FA58F4" w:rsidRPr="00FA58F4" w14:paraId="0C1E1E14" w14:textId="77777777" w:rsidTr="00173EED">
        <w:trPr>
          <w:jc w:val="center"/>
        </w:trPr>
        <w:tc>
          <w:tcPr>
            <w:tcW w:w="4876" w:type="dxa"/>
          </w:tcPr>
          <w:p w14:paraId="1C5CA435" w14:textId="77777777" w:rsidR="00E2262F" w:rsidRPr="00FA58F4" w:rsidRDefault="00FA58F4" w:rsidP="00173EED">
            <w:pPr>
              <w:pStyle w:val="AmColumnHeading"/>
              <w:keepNext/>
            </w:pPr>
            <w:r w:rsidRPr="00FA58F4">
              <w:t>Text proposed by the Commission</w:t>
            </w:r>
          </w:p>
        </w:tc>
        <w:tc>
          <w:tcPr>
            <w:tcW w:w="4876" w:type="dxa"/>
          </w:tcPr>
          <w:p w14:paraId="2914556E" w14:textId="77777777" w:rsidR="00E2262F" w:rsidRPr="00FA58F4" w:rsidRDefault="00FA58F4" w:rsidP="00173EED">
            <w:pPr>
              <w:pStyle w:val="AmColumnHeading"/>
              <w:keepNext/>
            </w:pPr>
            <w:r w:rsidRPr="00FA58F4">
              <w:t>Amendment</w:t>
            </w:r>
          </w:p>
        </w:tc>
      </w:tr>
      <w:tr w:rsidR="00FA58F4" w:rsidRPr="00FA58F4" w14:paraId="342C12C4" w14:textId="77777777" w:rsidTr="00173EED">
        <w:trPr>
          <w:jc w:val="center"/>
        </w:trPr>
        <w:tc>
          <w:tcPr>
            <w:tcW w:w="4876" w:type="dxa"/>
          </w:tcPr>
          <w:p w14:paraId="7A7492D2" w14:textId="77777777" w:rsidR="00E2262F" w:rsidRPr="00FA58F4" w:rsidRDefault="00FA58F4" w:rsidP="00173EED">
            <w:pPr>
              <w:pStyle w:val="Normal6a"/>
            </w:pPr>
            <w:r w:rsidRPr="00FA58F4">
              <w:rPr>
                <w:b/>
                <w:i/>
              </w:rPr>
              <w:t>1.</w:t>
            </w:r>
            <w:r w:rsidRPr="00FA58F4">
              <w:tab/>
            </w:r>
            <w:r w:rsidRPr="00FA58F4">
              <w:rPr>
                <w:b/>
                <w:i/>
              </w:rPr>
              <w:t>Each Member State or third country shall provide a ‘do no significant harm’ assessment for each activity in their plans in accordance with the guidance referred to in Article 5, except where otherwise exempted by the same guidance.</w:t>
            </w:r>
          </w:p>
        </w:tc>
        <w:tc>
          <w:tcPr>
            <w:tcW w:w="4876" w:type="dxa"/>
          </w:tcPr>
          <w:p w14:paraId="65316CE9" w14:textId="77777777" w:rsidR="00E2262F" w:rsidRPr="00FA58F4" w:rsidRDefault="00FA58F4" w:rsidP="00173EED">
            <w:pPr>
              <w:pStyle w:val="Normal6a"/>
              <w:rPr>
                <w:szCs w:val="24"/>
              </w:rPr>
            </w:pPr>
            <w:r w:rsidRPr="00FA58F4">
              <w:rPr>
                <w:b/>
                <w:i/>
              </w:rPr>
              <w:t>deleted</w:t>
            </w:r>
          </w:p>
        </w:tc>
      </w:tr>
    </w:tbl>
    <w:p w14:paraId="19D8C72A"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D770DF" w:rsidRPr="00FA58F4">
        <w:rPr>
          <w:rStyle w:val="HideTWBInt"/>
        </w:rPr>
        <w:t>{FR}</w:t>
      </w:r>
      <w:r w:rsidR="00D770DF" w:rsidRPr="00FA58F4">
        <w:t>fr</w:t>
      </w:r>
      <w:r w:rsidRPr="00FA58F4">
        <w:rPr>
          <w:rStyle w:val="HideTWBExt"/>
          <w:rFonts w:eastAsiaTheme="majorEastAsia"/>
        </w:rPr>
        <w:t>&lt;/Original&gt;</w:t>
      </w:r>
    </w:p>
    <w:p w14:paraId="2C5D678E" w14:textId="77777777" w:rsidR="00E2262F" w:rsidRPr="00FA58F4" w:rsidRDefault="00FA58F4" w:rsidP="00E2262F">
      <w:r w:rsidRPr="00FA58F4">
        <w:rPr>
          <w:rStyle w:val="HideTWBExt"/>
        </w:rPr>
        <w:t>&lt;/Amend&gt;</w:t>
      </w:r>
    </w:p>
    <w:p w14:paraId="165A8F80"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42</w:t>
      </w:r>
      <w:r w:rsidRPr="00FA58F4">
        <w:rPr>
          <w:rStyle w:val="HideTWBExt"/>
          <w:b w:val="0"/>
          <w:szCs w:val="24"/>
        </w:rPr>
        <w:t>&lt;/NumAm&gt;</w:t>
      </w:r>
    </w:p>
    <w:p w14:paraId="2B3FDDF8"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4C333CF9" w14:textId="77777777" w:rsidR="00E2262F" w:rsidRPr="00FA58F4" w:rsidRDefault="00FA58F4" w:rsidP="00E2262F">
      <w:pPr>
        <w:pStyle w:val="NormalBold"/>
        <w:keepNext/>
      </w:pPr>
      <w:r w:rsidRPr="00FA58F4">
        <w:rPr>
          <w:rStyle w:val="HideTWBExt"/>
          <w:b w:val="0"/>
          <w:szCs w:val="24"/>
        </w:rPr>
        <w:t>&lt;Article&gt;</w:t>
      </w:r>
      <w:r w:rsidRPr="00FA58F4">
        <w:t>Article 13 – paragraph 2</w:t>
      </w:r>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5AA34CD0" w14:textId="77777777" w:rsidTr="00173EED">
        <w:trPr>
          <w:jc w:val="center"/>
        </w:trPr>
        <w:tc>
          <w:tcPr>
            <w:tcW w:w="9752" w:type="dxa"/>
            <w:gridSpan w:val="2"/>
          </w:tcPr>
          <w:p w14:paraId="64B6FA0A" w14:textId="77777777" w:rsidR="00E2262F" w:rsidRPr="00FA58F4" w:rsidRDefault="00E2262F" w:rsidP="00173EED">
            <w:pPr>
              <w:keepNext/>
            </w:pPr>
          </w:p>
        </w:tc>
      </w:tr>
      <w:tr w:rsidR="00FA58F4" w:rsidRPr="00FA58F4" w14:paraId="51B60732" w14:textId="77777777" w:rsidTr="00173EED">
        <w:trPr>
          <w:jc w:val="center"/>
        </w:trPr>
        <w:tc>
          <w:tcPr>
            <w:tcW w:w="4876" w:type="dxa"/>
          </w:tcPr>
          <w:p w14:paraId="45C6B914" w14:textId="77777777" w:rsidR="00E2262F" w:rsidRPr="00FA58F4" w:rsidRDefault="00FA58F4" w:rsidP="00173EED">
            <w:pPr>
              <w:pStyle w:val="AmColumnHeading"/>
              <w:keepNext/>
            </w:pPr>
            <w:r w:rsidRPr="00FA58F4">
              <w:t>Text proposed by the Commission</w:t>
            </w:r>
          </w:p>
        </w:tc>
        <w:tc>
          <w:tcPr>
            <w:tcW w:w="4876" w:type="dxa"/>
          </w:tcPr>
          <w:p w14:paraId="73B71538" w14:textId="77777777" w:rsidR="00E2262F" w:rsidRPr="00FA58F4" w:rsidRDefault="00FA58F4" w:rsidP="00173EED">
            <w:pPr>
              <w:pStyle w:val="AmColumnHeading"/>
              <w:keepNext/>
            </w:pPr>
            <w:r w:rsidRPr="00FA58F4">
              <w:t>Amendment</w:t>
            </w:r>
          </w:p>
        </w:tc>
      </w:tr>
      <w:tr w:rsidR="00FA58F4" w:rsidRPr="00FA58F4" w14:paraId="7C4A05AF" w14:textId="77777777" w:rsidTr="00173EED">
        <w:trPr>
          <w:jc w:val="center"/>
        </w:trPr>
        <w:tc>
          <w:tcPr>
            <w:tcW w:w="4876" w:type="dxa"/>
          </w:tcPr>
          <w:p w14:paraId="4F3EDAC3" w14:textId="77777777" w:rsidR="00E2262F" w:rsidRPr="00FA58F4" w:rsidRDefault="00FA58F4" w:rsidP="00173EED">
            <w:pPr>
              <w:pStyle w:val="Normal6a"/>
            </w:pPr>
            <w:r w:rsidRPr="00FA58F4">
              <w:rPr>
                <w:b/>
                <w:i/>
              </w:rPr>
              <w:t>2.</w:t>
            </w:r>
            <w:r w:rsidRPr="00FA58F4">
              <w:tab/>
            </w:r>
            <w:r w:rsidRPr="00FA58F4">
              <w:rPr>
                <w:b/>
                <w:i/>
              </w:rPr>
              <w:t>By derogation from the first paragraph, in case of an activity where the application of the ‘do no significant harm’ principle may not be feasible or appropriate, each Member State or third country shall provide a justification in line with the guidance referred to in Article 5.</w:t>
            </w:r>
          </w:p>
        </w:tc>
        <w:tc>
          <w:tcPr>
            <w:tcW w:w="4876" w:type="dxa"/>
          </w:tcPr>
          <w:p w14:paraId="395B3D43" w14:textId="77777777" w:rsidR="00E2262F" w:rsidRPr="00FA58F4" w:rsidRDefault="00FA58F4" w:rsidP="00173EED">
            <w:pPr>
              <w:pStyle w:val="Normal6a"/>
              <w:rPr>
                <w:szCs w:val="24"/>
              </w:rPr>
            </w:pPr>
            <w:r w:rsidRPr="00FA58F4">
              <w:rPr>
                <w:b/>
                <w:i/>
              </w:rPr>
              <w:t>deleted</w:t>
            </w:r>
          </w:p>
        </w:tc>
      </w:tr>
    </w:tbl>
    <w:p w14:paraId="3EC8FC51"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D770DF" w:rsidRPr="00FA58F4">
        <w:rPr>
          <w:rStyle w:val="HideTWBInt"/>
        </w:rPr>
        <w:t>{FR}</w:t>
      </w:r>
      <w:r w:rsidR="00D770DF" w:rsidRPr="00FA58F4">
        <w:t>fr</w:t>
      </w:r>
      <w:r w:rsidRPr="00FA58F4">
        <w:rPr>
          <w:rStyle w:val="HideTWBExt"/>
          <w:rFonts w:eastAsiaTheme="majorEastAsia"/>
        </w:rPr>
        <w:t>&lt;/Original&gt;</w:t>
      </w:r>
    </w:p>
    <w:p w14:paraId="3F847F13" w14:textId="77777777" w:rsidR="00E2262F" w:rsidRPr="00FA58F4" w:rsidRDefault="00FA58F4" w:rsidP="00E2262F">
      <w:r w:rsidRPr="00FA58F4">
        <w:rPr>
          <w:rStyle w:val="HideTWBExt"/>
        </w:rPr>
        <w:t>&lt;/Amend&gt;</w:t>
      </w:r>
    </w:p>
    <w:p w14:paraId="590BD8F6"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43</w:t>
      </w:r>
      <w:r w:rsidRPr="00FA58F4">
        <w:rPr>
          <w:rStyle w:val="HideTWBExt"/>
          <w:b w:val="0"/>
          <w:szCs w:val="24"/>
        </w:rPr>
        <w:t>&lt;/NumAm&gt;</w:t>
      </w:r>
    </w:p>
    <w:p w14:paraId="368F4623"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31826E5A" w14:textId="77777777" w:rsidR="00E2262F" w:rsidRPr="00FA58F4" w:rsidRDefault="00FA58F4" w:rsidP="00E2262F">
      <w:pPr>
        <w:pStyle w:val="NormalBold"/>
        <w:keepNext/>
      </w:pPr>
      <w:r w:rsidRPr="00FA58F4">
        <w:rPr>
          <w:rStyle w:val="HideTWBExt"/>
          <w:b w:val="0"/>
          <w:szCs w:val="24"/>
        </w:rPr>
        <w:t>&lt;Article&gt;</w:t>
      </w:r>
      <w:r w:rsidRPr="00FA58F4">
        <w:t>Article 13 – paragraph 3 – subparagraph 1 – introductory part</w:t>
      </w:r>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19C16DAF" w14:textId="77777777" w:rsidTr="00173EED">
        <w:trPr>
          <w:jc w:val="center"/>
        </w:trPr>
        <w:tc>
          <w:tcPr>
            <w:tcW w:w="9752" w:type="dxa"/>
            <w:gridSpan w:val="2"/>
          </w:tcPr>
          <w:p w14:paraId="73D05107" w14:textId="77777777" w:rsidR="00E2262F" w:rsidRPr="00FA58F4" w:rsidRDefault="00E2262F" w:rsidP="00173EED">
            <w:pPr>
              <w:keepNext/>
            </w:pPr>
          </w:p>
        </w:tc>
      </w:tr>
      <w:tr w:rsidR="00FA58F4" w:rsidRPr="00FA58F4" w14:paraId="140D3778" w14:textId="77777777" w:rsidTr="00173EED">
        <w:trPr>
          <w:jc w:val="center"/>
        </w:trPr>
        <w:tc>
          <w:tcPr>
            <w:tcW w:w="4876" w:type="dxa"/>
          </w:tcPr>
          <w:p w14:paraId="2C999B08" w14:textId="77777777" w:rsidR="00E2262F" w:rsidRPr="00FA58F4" w:rsidRDefault="00FA58F4" w:rsidP="00173EED">
            <w:pPr>
              <w:pStyle w:val="AmColumnHeading"/>
              <w:keepNext/>
            </w:pPr>
            <w:r w:rsidRPr="00FA58F4">
              <w:t>Text proposed by the Commission</w:t>
            </w:r>
          </w:p>
        </w:tc>
        <w:tc>
          <w:tcPr>
            <w:tcW w:w="4876" w:type="dxa"/>
          </w:tcPr>
          <w:p w14:paraId="1BDD4E30" w14:textId="77777777" w:rsidR="00E2262F" w:rsidRPr="00FA58F4" w:rsidRDefault="00FA58F4" w:rsidP="00173EED">
            <w:pPr>
              <w:pStyle w:val="AmColumnHeading"/>
              <w:keepNext/>
            </w:pPr>
            <w:r w:rsidRPr="00FA58F4">
              <w:t>Amendment</w:t>
            </w:r>
          </w:p>
        </w:tc>
      </w:tr>
      <w:tr w:rsidR="00FA58F4" w:rsidRPr="00FA58F4" w14:paraId="7F9DC8D7" w14:textId="77777777" w:rsidTr="00173EED">
        <w:trPr>
          <w:jc w:val="center"/>
        </w:trPr>
        <w:tc>
          <w:tcPr>
            <w:tcW w:w="4876" w:type="dxa"/>
          </w:tcPr>
          <w:p w14:paraId="5A15BAA1" w14:textId="77777777" w:rsidR="00E2262F" w:rsidRPr="00FA58F4" w:rsidRDefault="00FA58F4" w:rsidP="00173EED">
            <w:pPr>
              <w:pStyle w:val="Normal6a"/>
            </w:pPr>
            <w:r w:rsidRPr="00FA58F4">
              <w:t xml:space="preserve">Each Member State or third country shall provide a gender equality assessment for each </w:t>
            </w:r>
            <w:r w:rsidRPr="00FA58F4">
              <w:rPr>
                <w:b/>
                <w:bCs/>
                <w:i/>
                <w:iCs/>
              </w:rPr>
              <w:t>activity</w:t>
            </w:r>
            <w:r w:rsidRPr="00FA58F4">
              <w:t xml:space="preserve"> in their plans as follows:</w:t>
            </w:r>
          </w:p>
        </w:tc>
        <w:tc>
          <w:tcPr>
            <w:tcW w:w="4876" w:type="dxa"/>
          </w:tcPr>
          <w:p w14:paraId="0EA589A2" w14:textId="77777777" w:rsidR="00E2262F" w:rsidRPr="00FA58F4" w:rsidRDefault="00FA58F4" w:rsidP="00173EED">
            <w:pPr>
              <w:pStyle w:val="Normal6a"/>
              <w:rPr>
                <w:szCs w:val="24"/>
              </w:rPr>
            </w:pPr>
            <w:r w:rsidRPr="00FA58F4">
              <w:rPr>
                <w:b/>
                <w:bCs/>
                <w:i/>
                <w:iCs/>
              </w:rPr>
              <w:t>Where feasible and appropriate in the light of the applicable sector-specific rules,</w:t>
            </w:r>
            <w:r w:rsidRPr="00FA58F4">
              <w:t xml:space="preserve"> each Member State or third country shall provide a gender equality assessment for each </w:t>
            </w:r>
            <w:r w:rsidRPr="00FA58F4">
              <w:rPr>
                <w:b/>
                <w:bCs/>
                <w:i/>
                <w:iCs/>
              </w:rPr>
              <w:t xml:space="preserve">intervention field </w:t>
            </w:r>
            <w:r w:rsidRPr="00FA58F4">
              <w:t>in their plans as follows:</w:t>
            </w:r>
          </w:p>
        </w:tc>
      </w:tr>
    </w:tbl>
    <w:p w14:paraId="632EDAC3"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D770DF" w:rsidRPr="00FA58F4">
        <w:rPr>
          <w:rStyle w:val="HideTWBInt"/>
        </w:rPr>
        <w:t>{FR}</w:t>
      </w:r>
      <w:r w:rsidR="00D770DF" w:rsidRPr="00FA58F4">
        <w:t>fr</w:t>
      </w:r>
      <w:r w:rsidRPr="00FA58F4">
        <w:rPr>
          <w:rStyle w:val="HideTWBExt"/>
          <w:rFonts w:eastAsiaTheme="majorEastAsia"/>
        </w:rPr>
        <w:t>&lt;/Original&gt;</w:t>
      </w:r>
    </w:p>
    <w:p w14:paraId="178B5205" w14:textId="77777777" w:rsidR="00E2262F" w:rsidRPr="00FA58F4" w:rsidRDefault="00FA58F4" w:rsidP="00E2262F">
      <w:r w:rsidRPr="00FA58F4">
        <w:rPr>
          <w:rStyle w:val="HideTWBExt"/>
        </w:rPr>
        <w:t>&lt;/Amend&gt;</w:t>
      </w:r>
    </w:p>
    <w:p w14:paraId="56D641DD"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44</w:t>
      </w:r>
      <w:r w:rsidRPr="00FA58F4">
        <w:rPr>
          <w:rStyle w:val="HideTWBExt"/>
          <w:b w:val="0"/>
          <w:szCs w:val="24"/>
        </w:rPr>
        <w:t>&lt;/NumAm&gt;</w:t>
      </w:r>
    </w:p>
    <w:p w14:paraId="74A99007"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28074718" w14:textId="77777777" w:rsidR="00E2262F" w:rsidRPr="00FA58F4" w:rsidRDefault="00FA58F4" w:rsidP="00E2262F">
      <w:pPr>
        <w:pStyle w:val="NormalBold"/>
        <w:keepNext/>
      </w:pPr>
      <w:r w:rsidRPr="00FA58F4">
        <w:rPr>
          <w:rStyle w:val="HideTWBExt"/>
          <w:b w:val="0"/>
          <w:szCs w:val="24"/>
        </w:rPr>
        <w:t>&lt;Article&gt;</w:t>
      </w:r>
      <w:r w:rsidRPr="00FA58F4">
        <w:t>Article 13 – paragraph 3 – subparagraph 1 – point a</w:t>
      </w:r>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231E972E" w14:textId="77777777" w:rsidTr="00173EED">
        <w:trPr>
          <w:jc w:val="center"/>
        </w:trPr>
        <w:tc>
          <w:tcPr>
            <w:tcW w:w="9752" w:type="dxa"/>
            <w:gridSpan w:val="2"/>
          </w:tcPr>
          <w:p w14:paraId="3A3F2296" w14:textId="77777777" w:rsidR="00E2262F" w:rsidRPr="00FA58F4" w:rsidRDefault="00E2262F" w:rsidP="00173EED">
            <w:pPr>
              <w:keepNext/>
            </w:pPr>
          </w:p>
        </w:tc>
      </w:tr>
      <w:tr w:rsidR="00FA58F4" w:rsidRPr="00FA58F4" w14:paraId="2EEB3C9B" w14:textId="77777777" w:rsidTr="00173EED">
        <w:trPr>
          <w:jc w:val="center"/>
        </w:trPr>
        <w:tc>
          <w:tcPr>
            <w:tcW w:w="4876" w:type="dxa"/>
          </w:tcPr>
          <w:p w14:paraId="679A8C83" w14:textId="77777777" w:rsidR="00E2262F" w:rsidRPr="00FA58F4" w:rsidRDefault="00FA58F4" w:rsidP="00173EED">
            <w:pPr>
              <w:pStyle w:val="AmColumnHeading"/>
              <w:keepNext/>
            </w:pPr>
            <w:r w:rsidRPr="00FA58F4">
              <w:t>Text proposed by the Commission</w:t>
            </w:r>
          </w:p>
        </w:tc>
        <w:tc>
          <w:tcPr>
            <w:tcW w:w="4876" w:type="dxa"/>
          </w:tcPr>
          <w:p w14:paraId="2F0D5E66" w14:textId="77777777" w:rsidR="00E2262F" w:rsidRPr="00FA58F4" w:rsidRDefault="00FA58F4" w:rsidP="00173EED">
            <w:pPr>
              <w:pStyle w:val="AmColumnHeading"/>
              <w:keepNext/>
            </w:pPr>
            <w:r w:rsidRPr="00FA58F4">
              <w:t>Amendment</w:t>
            </w:r>
          </w:p>
        </w:tc>
      </w:tr>
      <w:tr w:rsidR="00FA58F4" w:rsidRPr="00FA58F4" w14:paraId="45942ED2" w14:textId="77777777" w:rsidTr="00173EED">
        <w:trPr>
          <w:jc w:val="center"/>
        </w:trPr>
        <w:tc>
          <w:tcPr>
            <w:tcW w:w="4876" w:type="dxa"/>
          </w:tcPr>
          <w:p w14:paraId="1180E013" w14:textId="77777777" w:rsidR="00E2262F" w:rsidRPr="00FA58F4" w:rsidRDefault="00FA58F4" w:rsidP="00173EED">
            <w:pPr>
              <w:pStyle w:val="Normal6a"/>
            </w:pPr>
            <w:r w:rsidRPr="00FA58F4">
              <w:t>(a)</w:t>
            </w:r>
            <w:r w:rsidRPr="00FA58F4">
              <w:tab/>
              <w:t xml:space="preserve">providing an explanation of how the </w:t>
            </w:r>
            <w:r w:rsidRPr="00FA58F4">
              <w:rPr>
                <w:b/>
                <w:bCs/>
                <w:i/>
                <w:iCs/>
              </w:rPr>
              <w:t>activities</w:t>
            </w:r>
            <w:r w:rsidRPr="00FA58F4">
              <w:t xml:space="preserve"> in the plans are expected to contribute to gender equality;</w:t>
            </w:r>
          </w:p>
        </w:tc>
        <w:tc>
          <w:tcPr>
            <w:tcW w:w="4876" w:type="dxa"/>
          </w:tcPr>
          <w:p w14:paraId="1821039C" w14:textId="77777777" w:rsidR="00E2262F" w:rsidRPr="00FA58F4" w:rsidRDefault="00FA58F4" w:rsidP="00173EED">
            <w:pPr>
              <w:pStyle w:val="Normal6a"/>
              <w:rPr>
                <w:szCs w:val="24"/>
              </w:rPr>
            </w:pPr>
            <w:r w:rsidRPr="00FA58F4">
              <w:t>(a)</w:t>
            </w:r>
            <w:r w:rsidRPr="00FA58F4">
              <w:tab/>
              <w:t xml:space="preserve">providing an explanation of how the </w:t>
            </w:r>
            <w:r w:rsidRPr="00FA58F4">
              <w:rPr>
                <w:b/>
                <w:bCs/>
                <w:i/>
                <w:iCs/>
              </w:rPr>
              <w:t xml:space="preserve">intervention fields </w:t>
            </w:r>
            <w:r w:rsidRPr="00FA58F4">
              <w:t>in the plans are expected to contribute to gender equality;</w:t>
            </w:r>
          </w:p>
        </w:tc>
      </w:tr>
    </w:tbl>
    <w:p w14:paraId="60D4FC23"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D770DF" w:rsidRPr="00FA58F4">
        <w:rPr>
          <w:rStyle w:val="HideTWBInt"/>
        </w:rPr>
        <w:t>{FR}</w:t>
      </w:r>
      <w:r w:rsidR="00D770DF" w:rsidRPr="00FA58F4">
        <w:t>fr</w:t>
      </w:r>
      <w:r w:rsidRPr="00FA58F4">
        <w:rPr>
          <w:rStyle w:val="HideTWBExt"/>
          <w:rFonts w:eastAsiaTheme="majorEastAsia"/>
        </w:rPr>
        <w:t>&lt;/Original&gt;</w:t>
      </w:r>
    </w:p>
    <w:p w14:paraId="65D9C05A" w14:textId="77777777" w:rsidR="00E2262F" w:rsidRPr="00FA58F4" w:rsidRDefault="00FA58F4" w:rsidP="00E2262F">
      <w:r w:rsidRPr="00FA58F4">
        <w:rPr>
          <w:rStyle w:val="HideTWBExt"/>
        </w:rPr>
        <w:t>&lt;/Amend&gt;</w:t>
      </w:r>
    </w:p>
    <w:p w14:paraId="6DB51D47"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45</w:t>
      </w:r>
      <w:r w:rsidRPr="00FA58F4">
        <w:rPr>
          <w:rStyle w:val="HideTWBExt"/>
          <w:b w:val="0"/>
          <w:szCs w:val="24"/>
        </w:rPr>
        <w:t>&lt;/NumAm&gt;</w:t>
      </w:r>
    </w:p>
    <w:p w14:paraId="58310BCD"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6C9E9D99" w14:textId="77777777" w:rsidR="00E2262F" w:rsidRPr="00FA58F4" w:rsidRDefault="00FA58F4" w:rsidP="00E2262F">
      <w:pPr>
        <w:pStyle w:val="NormalBold"/>
        <w:keepNext/>
      </w:pPr>
      <w:r w:rsidRPr="00FA58F4">
        <w:rPr>
          <w:rStyle w:val="HideTWBExt"/>
          <w:b w:val="0"/>
          <w:szCs w:val="24"/>
        </w:rPr>
        <w:t>&lt;Article&gt;</w:t>
      </w:r>
      <w:r w:rsidRPr="00FA58F4">
        <w:t xml:space="preserve">Article 13 – paragraph 3 – subparagraph 1 – point b </w:t>
      </w:r>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4F688AE8" w14:textId="77777777" w:rsidTr="00173EED">
        <w:trPr>
          <w:jc w:val="center"/>
        </w:trPr>
        <w:tc>
          <w:tcPr>
            <w:tcW w:w="9752" w:type="dxa"/>
            <w:gridSpan w:val="2"/>
          </w:tcPr>
          <w:p w14:paraId="1C10E687" w14:textId="77777777" w:rsidR="00E2262F" w:rsidRPr="00FA58F4" w:rsidRDefault="00E2262F" w:rsidP="00173EED">
            <w:pPr>
              <w:keepNext/>
            </w:pPr>
          </w:p>
        </w:tc>
      </w:tr>
      <w:tr w:rsidR="00FA58F4" w:rsidRPr="00FA58F4" w14:paraId="5B5AB934" w14:textId="77777777" w:rsidTr="00173EED">
        <w:trPr>
          <w:jc w:val="center"/>
        </w:trPr>
        <w:tc>
          <w:tcPr>
            <w:tcW w:w="4876" w:type="dxa"/>
          </w:tcPr>
          <w:p w14:paraId="78A5B328" w14:textId="77777777" w:rsidR="00E2262F" w:rsidRPr="00FA58F4" w:rsidRDefault="00FA58F4" w:rsidP="00173EED">
            <w:pPr>
              <w:pStyle w:val="AmColumnHeading"/>
              <w:keepNext/>
            </w:pPr>
            <w:r w:rsidRPr="00FA58F4">
              <w:t>Text proposed by the Commission</w:t>
            </w:r>
          </w:p>
        </w:tc>
        <w:tc>
          <w:tcPr>
            <w:tcW w:w="4876" w:type="dxa"/>
          </w:tcPr>
          <w:p w14:paraId="07D6ED50" w14:textId="77777777" w:rsidR="00E2262F" w:rsidRPr="00FA58F4" w:rsidRDefault="00FA58F4" w:rsidP="00173EED">
            <w:pPr>
              <w:pStyle w:val="AmColumnHeading"/>
              <w:keepNext/>
            </w:pPr>
            <w:r w:rsidRPr="00FA58F4">
              <w:t>Amendment</w:t>
            </w:r>
          </w:p>
        </w:tc>
      </w:tr>
      <w:tr w:rsidR="00FA58F4" w:rsidRPr="00FA58F4" w14:paraId="5228AF17" w14:textId="77777777" w:rsidTr="00173EED">
        <w:trPr>
          <w:jc w:val="center"/>
        </w:trPr>
        <w:tc>
          <w:tcPr>
            <w:tcW w:w="4876" w:type="dxa"/>
          </w:tcPr>
          <w:p w14:paraId="427FE0FF" w14:textId="77777777" w:rsidR="00E2262F" w:rsidRPr="00FA58F4" w:rsidRDefault="00FA58F4" w:rsidP="00173EED">
            <w:pPr>
              <w:pStyle w:val="Normal6a"/>
            </w:pPr>
            <w:r w:rsidRPr="00FA58F4">
              <w:t>(b)</w:t>
            </w:r>
            <w:r w:rsidRPr="00FA58F4">
              <w:tab/>
              <w:t xml:space="preserve">assigning to each </w:t>
            </w:r>
            <w:r w:rsidRPr="00FA58F4">
              <w:rPr>
                <w:b/>
                <w:bCs/>
                <w:i/>
                <w:iCs/>
              </w:rPr>
              <w:t>activity</w:t>
            </w:r>
            <w:r w:rsidRPr="00FA58F4">
              <w:t xml:space="preserve"> the appropriate gender score from those set out in Article 7(2) and providing adequate justification.</w:t>
            </w:r>
          </w:p>
        </w:tc>
        <w:tc>
          <w:tcPr>
            <w:tcW w:w="4876" w:type="dxa"/>
          </w:tcPr>
          <w:p w14:paraId="3EE78010" w14:textId="77777777" w:rsidR="00E2262F" w:rsidRPr="00FA58F4" w:rsidRDefault="00FA58F4" w:rsidP="00173EED">
            <w:pPr>
              <w:pStyle w:val="Normal6a"/>
              <w:rPr>
                <w:szCs w:val="24"/>
              </w:rPr>
            </w:pPr>
            <w:r w:rsidRPr="00FA58F4">
              <w:t>(b)</w:t>
            </w:r>
            <w:r w:rsidRPr="00FA58F4">
              <w:tab/>
              <w:t xml:space="preserve">assigning to each </w:t>
            </w:r>
            <w:r w:rsidRPr="00FA58F4">
              <w:rPr>
                <w:b/>
                <w:bCs/>
                <w:i/>
                <w:iCs/>
              </w:rPr>
              <w:t xml:space="preserve">intervention field </w:t>
            </w:r>
            <w:r w:rsidRPr="00FA58F4">
              <w:t>the appropriate gender score from those set out in Article 7(2) and providing adequate justification.</w:t>
            </w:r>
          </w:p>
        </w:tc>
      </w:tr>
    </w:tbl>
    <w:p w14:paraId="7DD1F7EB"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D770DF" w:rsidRPr="00FA58F4">
        <w:rPr>
          <w:rStyle w:val="HideTWBInt"/>
        </w:rPr>
        <w:t>{FR}</w:t>
      </w:r>
      <w:r w:rsidR="00D770DF" w:rsidRPr="00FA58F4">
        <w:t>fr</w:t>
      </w:r>
      <w:r w:rsidRPr="00FA58F4">
        <w:rPr>
          <w:rStyle w:val="HideTWBExt"/>
          <w:rFonts w:eastAsiaTheme="majorEastAsia"/>
        </w:rPr>
        <w:t>&lt;/Original&gt;</w:t>
      </w:r>
    </w:p>
    <w:p w14:paraId="7B20E828" w14:textId="77777777" w:rsidR="00E2262F" w:rsidRPr="00FA58F4" w:rsidRDefault="00FA58F4" w:rsidP="00E2262F">
      <w:r w:rsidRPr="00FA58F4">
        <w:rPr>
          <w:rStyle w:val="HideTWBExt"/>
        </w:rPr>
        <w:t>&lt;/Amend&gt;</w:t>
      </w:r>
    </w:p>
    <w:p w14:paraId="3877350D"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46</w:t>
      </w:r>
      <w:r w:rsidRPr="00FA58F4">
        <w:rPr>
          <w:rStyle w:val="HideTWBExt"/>
          <w:b w:val="0"/>
          <w:szCs w:val="24"/>
        </w:rPr>
        <w:t>&lt;/NumAm&gt;</w:t>
      </w:r>
    </w:p>
    <w:p w14:paraId="503B0A90"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04112429" w14:textId="77777777" w:rsidR="00E2262F" w:rsidRPr="00FA58F4" w:rsidRDefault="00FA58F4" w:rsidP="00E2262F">
      <w:pPr>
        <w:pStyle w:val="NormalBold"/>
        <w:keepNext/>
      </w:pPr>
      <w:r w:rsidRPr="00FA58F4">
        <w:rPr>
          <w:rStyle w:val="HideTWBExt"/>
          <w:b w:val="0"/>
          <w:szCs w:val="24"/>
        </w:rPr>
        <w:t>&lt;Article&gt;</w:t>
      </w:r>
      <w:r w:rsidRPr="00FA58F4">
        <w:t>Article 13 – paragraph 4</w:t>
      </w:r>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73B0774D" w14:textId="77777777" w:rsidTr="00173EED">
        <w:trPr>
          <w:jc w:val="center"/>
        </w:trPr>
        <w:tc>
          <w:tcPr>
            <w:tcW w:w="9752" w:type="dxa"/>
            <w:gridSpan w:val="2"/>
          </w:tcPr>
          <w:p w14:paraId="20A4F750" w14:textId="77777777" w:rsidR="00E2262F" w:rsidRPr="00FA58F4" w:rsidRDefault="00E2262F" w:rsidP="00173EED">
            <w:pPr>
              <w:keepNext/>
            </w:pPr>
          </w:p>
        </w:tc>
      </w:tr>
      <w:tr w:rsidR="00FA58F4" w:rsidRPr="00FA58F4" w14:paraId="0D313501" w14:textId="77777777" w:rsidTr="00173EED">
        <w:trPr>
          <w:jc w:val="center"/>
        </w:trPr>
        <w:tc>
          <w:tcPr>
            <w:tcW w:w="4876" w:type="dxa"/>
          </w:tcPr>
          <w:p w14:paraId="53DDAA80" w14:textId="77777777" w:rsidR="00E2262F" w:rsidRPr="00FA58F4" w:rsidRDefault="00FA58F4" w:rsidP="00173EED">
            <w:pPr>
              <w:pStyle w:val="AmColumnHeading"/>
              <w:keepNext/>
            </w:pPr>
            <w:r w:rsidRPr="00FA58F4">
              <w:t>Text proposed by the Commission</w:t>
            </w:r>
          </w:p>
        </w:tc>
        <w:tc>
          <w:tcPr>
            <w:tcW w:w="4876" w:type="dxa"/>
          </w:tcPr>
          <w:p w14:paraId="79E2CF22" w14:textId="77777777" w:rsidR="00E2262F" w:rsidRPr="00FA58F4" w:rsidRDefault="00FA58F4" w:rsidP="00173EED">
            <w:pPr>
              <w:pStyle w:val="AmColumnHeading"/>
              <w:keepNext/>
            </w:pPr>
            <w:r w:rsidRPr="00FA58F4">
              <w:t>Amendment</w:t>
            </w:r>
          </w:p>
        </w:tc>
      </w:tr>
      <w:tr w:rsidR="00FA58F4" w:rsidRPr="00FA58F4" w14:paraId="05072C20" w14:textId="77777777" w:rsidTr="00173EED">
        <w:trPr>
          <w:jc w:val="center"/>
        </w:trPr>
        <w:tc>
          <w:tcPr>
            <w:tcW w:w="4876" w:type="dxa"/>
          </w:tcPr>
          <w:p w14:paraId="33CB1F56" w14:textId="77777777" w:rsidR="00E2262F" w:rsidRPr="00FA58F4" w:rsidRDefault="00FA58F4" w:rsidP="00173EED">
            <w:pPr>
              <w:pStyle w:val="Normal6a"/>
            </w:pPr>
            <w:r w:rsidRPr="00FA58F4">
              <w:t>4.</w:t>
            </w:r>
            <w:r w:rsidRPr="00FA58F4">
              <w:tab/>
              <w:t xml:space="preserve">The assessment referred to in </w:t>
            </w:r>
            <w:r w:rsidRPr="00FA58F4">
              <w:rPr>
                <w:b/>
                <w:bCs/>
                <w:i/>
                <w:iCs/>
              </w:rPr>
              <w:t>paragraphs 1 to</w:t>
            </w:r>
            <w:r w:rsidRPr="00FA58F4">
              <w:t xml:space="preserve"> 3 shall be provided at the moment of the submission of the plans.</w:t>
            </w:r>
            <w:r w:rsidRPr="00FA58F4">
              <w:rPr>
                <w:b/>
                <w:i/>
              </w:rPr>
              <w:t xml:space="preserve"> </w:t>
            </w:r>
            <w:r w:rsidRPr="00FA58F4">
              <w:rPr>
                <w:b/>
                <w:bCs/>
                <w:i/>
                <w:iCs/>
              </w:rPr>
              <w:t>If it is not possible to provide a gender equality assessment at that moment, the activity shall be deemed to have no substantial contribution to gender equality and therefore be assigned a score 0.</w:t>
            </w:r>
            <w:r w:rsidRPr="00FA58F4">
              <w:t xml:space="preserve"> The Member State or third country concerned may revise that score whenever they submit an amendment of their plans.</w:t>
            </w:r>
          </w:p>
        </w:tc>
        <w:tc>
          <w:tcPr>
            <w:tcW w:w="4876" w:type="dxa"/>
          </w:tcPr>
          <w:p w14:paraId="127DF405" w14:textId="77777777" w:rsidR="00E2262F" w:rsidRPr="00FA58F4" w:rsidRDefault="00FA58F4" w:rsidP="00173EED">
            <w:pPr>
              <w:pStyle w:val="Normal6a"/>
              <w:rPr>
                <w:szCs w:val="24"/>
              </w:rPr>
            </w:pPr>
            <w:r w:rsidRPr="00FA58F4">
              <w:t>4.</w:t>
            </w:r>
            <w:r w:rsidRPr="00FA58F4">
              <w:tab/>
              <w:t xml:space="preserve">The assessment referred to in </w:t>
            </w:r>
            <w:r w:rsidRPr="00FA58F4">
              <w:rPr>
                <w:b/>
                <w:bCs/>
                <w:i/>
                <w:iCs/>
              </w:rPr>
              <w:t>paragraph</w:t>
            </w:r>
            <w:r w:rsidRPr="00FA58F4">
              <w:t xml:space="preserve"> 3 shall be provided at the moment of the submission of the plans. The Member State or third country concerned may revise that score whenever they submit an amendment of their plans.</w:t>
            </w:r>
          </w:p>
        </w:tc>
      </w:tr>
    </w:tbl>
    <w:p w14:paraId="7F3485F6"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D770DF" w:rsidRPr="00FA58F4">
        <w:rPr>
          <w:rStyle w:val="HideTWBInt"/>
        </w:rPr>
        <w:t>{FR}</w:t>
      </w:r>
      <w:r w:rsidR="00D770DF" w:rsidRPr="00FA58F4">
        <w:t>fr</w:t>
      </w:r>
      <w:r w:rsidRPr="00FA58F4">
        <w:rPr>
          <w:rStyle w:val="HideTWBExt"/>
          <w:rFonts w:eastAsiaTheme="majorEastAsia"/>
        </w:rPr>
        <w:t>&lt;/Original&gt;</w:t>
      </w:r>
    </w:p>
    <w:p w14:paraId="1D04335E" w14:textId="77777777" w:rsidR="00E2262F" w:rsidRPr="00FA58F4" w:rsidRDefault="00FA58F4" w:rsidP="00E2262F">
      <w:r w:rsidRPr="00FA58F4">
        <w:rPr>
          <w:rStyle w:val="HideTWBExt"/>
        </w:rPr>
        <w:t>&lt;/Amend&gt;</w:t>
      </w:r>
    </w:p>
    <w:p w14:paraId="45336082"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47</w:t>
      </w:r>
      <w:r w:rsidRPr="00FA58F4">
        <w:rPr>
          <w:rStyle w:val="HideTWBExt"/>
          <w:b w:val="0"/>
          <w:szCs w:val="24"/>
        </w:rPr>
        <w:t>&lt;/NumAm&gt;</w:t>
      </w:r>
    </w:p>
    <w:p w14:paraId="5F0A4061"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2754AB52" w14:textId="77777777" w:rsidR="00E2262F" w:rsidRPr="00FA58F4" w:rsidRDefault="00FA58F4" w:rsidP="00E2262F">
      <w:pPr>
        <w:pStyle w:val="NormalBold"/>
        <w:keepNext/>
      </w:pPr>
      <w:r w:rsidRPr="00FA58F4">
        <w:rPr>
          <w:rStyle w:val="HideTWBExt"/>
          <w:b w:val="0"/>
          <w:szCs w:val="24"/>
        </w:rPr>
        <w:t>&lt;Article&gt;</w:t>
      </w:r>
      <w:r w:rsidRPr="00FA58F4">
        <w:t>Article 13 – paragraph 5</w:t>
      </w:r>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25DBDB8D" w14:textId="77777777" w:rsidTr="00173EED">
        <w:trPr>
          <w:jc w:val="center"/>
        </w:trPr>
        <w:tc>
          <w:tcPr>
            <w:tcW w:w="9752" w:type="dxa"/>
            <w:gridSpan w:val="2"/>
          </w:tcPr>
          <w:p w14:paraId="763D39B5" w14:textId="77777777" w:rsidR="00E2262F" w:rsidRPr="00FA58F4" w:rsidRDefault="00E2262F" w:rsidP="00173EED">
            <w:pPr>
              <w:keepNext/>
            </w:pPr>
          </w:p>
        </w:tc>
      </w:tr>
      <w:tr w:rsidR="00FA58F4" w:rsidRPr="00FA58F4" w14:paraId="6448C844" w14:textId="77777777" w:rsidTr="00173EED">
        <w:trPr>
          <w:jc w:val="center"/>
        </w:trPr>
        <w:tc>
          <w:tcPr>
            <w:tcW w:w="4876" w:type="dxa"/>
          </w:tcPr>
          <w:p w14:paraId="7E82815E" w14:textId="77777777" w:rsidR="00E2262F" w:rsidRPr="00FA58F4" w:rsidRDefault="00FA58F4" w:rsidP="00173EED">
            <w:pPr>
              <w:pStyle w:val="AmColumnHeading"/>
              <w:keepNext/>
            </w:pPr>
            <w:r w:rsidRPr="00FA58F4">
              <w:t>Text proposed by the Commission</w:t>
            </w:r>
          </w:p>
        </w:tc>
        <w:tc>
          <w:tcPr>
            <w:tcW w:w="4876" w:type="dxa"/>
          </w:tcPr>
          <w:p w14:paraId="6FA9E87C" w14:textId="77777777" w:rsidR="00E2262F" w:rsidRPr="00FA58F4" w:rsidRDefault="00FA58F4" w:rsidP="00173EED">
            <w:pPr>
              <w:pStyle w:val="AmColumnHeading"/>
              <w:keepNext/>
            </w:pPr>
            <w:r w:rsidRPr="00FA58F4">
              <w:t>Amendment</w:t>
            </w:r>
          </w:p>
        </w:tc>
      </w:tr>
      <w:tr w:rsidR="00FA58F4" w:rsidRPr="00FA58F4" w14:paraId="67023EF7" w14:textId="77777777" w:rsidTr="00173EED">
        <w:trPr>
          <w:jc w:val="center"/>
        </w:trPr>
        <w:tc>
          <w:tcPr>
            <w:tcW w:w="4876" w:type="dxa"/>
          </w:tcPr>
          <w:p w14:paraId="5737D635" w14:textId="77777777" w:rsidR="00E2262F" w:rsidRPr="00FA58F4" w:rsidRDefault="00FA58F4" w:rsidP="00173EED">
            <w:pPr>
              <w:pStyle w:val="Normal6a"/>
            </w:pPr>
            <w:r w:rsidRPr="00FA58F4">
              <w:t>5.</w:t>
            </w:r>
            <w:r w:rsidRPr="00FA58F4">
              <w:tab/>
              <w:t xml:space="preserve">The compliance with the obligations referred to in </w:t>
            </w:r>
            <w:r w:rsidRPr="00FA58F4">
              <w:rPr>
                <w:b/>
                <w:bCs/>
                <w:i/>
                <w:iCs/>
              </w:rPr>
              <w:t>paragraphs 1 to</w:t>
            </w:r>
            <w:r w:rsidRPr="00FA58F4">
              <w:t xml:space="preserve"> 3 of this Regulation of each plan or amendment submitted by a Member State or a third country shall be subject to an assessment in accordance with the relevant sector-specific rules.</w:t>
            </w:r>
          </w:p>
        </w:tc>
        <w:tc>
          <w:tcPr>
            <w:tcW w:w="4876" w:type="dxa"/>
          </w:tcPr>
          <w:p w14:paraId="1421929D" w14:textId="77777777" w:rsidR="00E2262F" w:rsidRPr="00FA58F4" w:rsidRDefault="00FA58F4" w:rsidP="00173EED">
            <w:pPr>
              <w:pStyle w:val="Normal6a"/>
              <w:rPr>
                <w:szCs w:val="24"/>
              </w:rPr>
            </w:pPr>
            <w:r w:rsidRPr="00FA58F4">
              <w:t>5.</w:t>
            </w:r>
            <w:r w:rsidRPr="00FA58F4">
              <w:tab/>
              <w:t xml:space="preserve">The compliance with the obligations referred to in </w:t>
            </w:r>
            <w:r w:rsidRPr="00FA58F4">
              <w:rPr>
                <w:b/>
                <w:bCs/>
                <w:i/>
                <w:iCs/>
              </w:rPr>
              <w:t>paragraph</w:t>
            </w:r>
            <w:r w:rsidRPr="00FA58F4">
              <w:t xml:space="preserve"> 3 of this Regulation of each plan or amendment submitted by a Member State or a third country shall be subject to an assessment in accordance with the relevant sector-specific rules. </w:t>
            </w:r>
            <w:r w:rsidRPr="00FA58F4">
              <w:rPr>
                <w:b/>
                <w:bCs/>
                <w:i/>
                <w:iCs/>
              </w:rPr>
              <w:t>At the same time, a level playing field shall be maintained between the Member States and third countries that sell products on the internal market.</w:t>
            </w:r>
          </w:p>
        </w:tc>
      </w:tr>
    </w:tbl>
    <w:p w14:paraId="5C3670D5"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D770DF" w:rsidRPr="00FA58F4">
        <w:rPr>
          <w:rStyle w:val="HideTWBInt"/>
        </w:rPr>
        <w:t>{FR}</w:t>
      </w:r>
      <w:r w:rsidR="00D770DF" w:rsidRPr="00FA58F4">
        <w:t>fr</w:t>
      </w:r>
      <w:r w:rsidRPr="00FA58F4">
        <w:rPr>
          <w:rStyle w:val="HideTWBExt"/>
          <w:rFonts w:eastAsiaTheme="majorEastAsia"/>
        </w:rPr>
        <w:t>&lt;/Original&gt;</w:t>
      </w:r>
    </w:p>
    <w:p w14:paraId="2F9372D2" w14:textId="77777777" w:rsidR="00E2262F" w:rsidRPr="00FA58F4" w:rsidRDefault="00FA58F4" w:rsidP="00E2262F">
      <w:r w:rsidRPr="00FA58F4">
        <w:rPr>
          <w:rStyle w:val="HideTWBExt"/>
        </w:rPr>
        <w:t>&lt;/Amend&gt;</w:t>
      </w:r>
    </w:p>
    <w:p w14:paraId="46A8BB27"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48</w:t>
      </w:r>
      <w:r w:rsidRPr="00FA58F4">
        <w:rPr>
          <w:rStyle w:val="HideTWBExt"/>
          <w:b w:val="0"/>
          <w:szCs w:val="24"/>
        </w:rPr>
        <w:t>&lt;/NumAm&gt;</w:t>
      </w:r>
    </w:p>
    <w:p w14:paraId="5220B157"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4B403F34" w14:textId="77777777" w:rsidR="00E2262F" w:rsidRPr="00FA58F4" w:rsidRDefault="00FA58F4" w:rsidP="00E2262F">
      <w:pPr>
        <w:pStyle w:val="NormalBold"/>
        <w:keepNext/>
      </w:pPr>
      <w:r w:rsidRPr="00FA58F4">
        <w:rPr>
          <w:rStyle w:val="HideTWBExt"/>
          <w:b w:val="0"/>
          <w:szCs w:val="24"/>
        </w:rPr>
        <w:t>&lt;Article&gt;</w:t>
      </w:r>
      <w:r w:rsidRPr="00FA58F4">
        <w:t>Article 14 – paragraph 2 – subparagraph 1 – introductory part</w:t>
      </w:r>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0A3C3CD9" w14:textId="77777777" w:rsidTr="00173EED">
        <w:trPr>
          <w:jc w:val="center"/>
        </w:trPr>
        <w:tc>
          <w:tcPr>
            <w:tcW w:w="9752" w:type="dxa"/>
            <w:gridSpan w:val="2"/>
          </w:tcPr>
          <w:p w14:paraId="7AC59D9B" w14:textId="77777777" w:rsidR="00E2262F" w:rsidRPr="00FA58F4" w:rsidRDefault="00E2262F" w:rsidP="00173EED">
            <w:pPr>
              <w:keepNext/>
            </w:pPr>
          </w:p>
        </w:tc>
      </w:tr>
      <w:tr w:rsidR="00FA58F4" w:rsidRPr="00FA58F4" w14:paraId="1E16D6E5" w14:textId="77777777" w:rsidTr="00173EED">
        <w:trPr>
          <w:jc w:val="center"/>
        </w:trPr>
        <w:tc>
          <w:tcPr>
            <w:tcW w:w="4876" w:type="dxa"/>
          </w:tcPr>
          <w:p w14:paraId="43F6F5EC" w14:textId="77777777" w:rsidR="00E2262F" w:rsidRPr="00FA58F4" w:rsidRDefault="00FA58F4" w:rsidP="00173EED">
            <w:pPr>
              <w:pStyle w:val="AmColumnHeading"/>
              <w:keepNext/>
            </w:pPr>
            <w:r w:rsidRPr="00FA58F4">
              <w:t>Text proposed by the Commission</w:t>
            </w:r>
          </w:p>
        </w:tc>
        <w:tc>
          <w:tcPr>
            <w:tcW w:w="4876" w:type="dxa"/>
          </w:tcPr>
          <w:p w14:paraId="74453533" w14:textId="77777777" w:rsidR="00E2262F" w:rsidRPr="00FA58F4" w:rsidRDefault="00FA58F4" w:rsidP="00173EED">
            <w:pPr>
              <w:pStyle w:val="AmColumnHeading"/>
              <w:keepNext/>
            </w:pPr>
            <w:r w:rsidRPr="00FA58F4">
              <w:t>Amendment</w:t>
            </w:r>
          </w:p>
        </w:tc>
      </w:tr>
      <w:tr w:rsidR="00FA58F4" w:rsidRPr="00FA58F4" w14:paraId="4E7B31FF" w14:textId="77777777" w:rsidTr="00173EED">
        <w:trPr>
          <w:jc w:val="center"/>
        </w:trPr>
        <w:tc>
          <w:tcPr>
            <w:tcW w:w="4876" w:type="dxa"/>
          </w:tcPr>
          <w:p w14:paraId="6D3EE249" w14:textId="77777777" w:rsidR="00E2262F" w:rsidRPr="00FA58F4" w:rsidRDefault="00FA58F4" w:rsidP="00173EED">
            <w:pPr>
              <w:pStyle w:val="Normal6a"/>
            </w:pPr>
            <w:r w:rsidRPr="00FA58F4">
              <w:t xml:space="preserve">Each plan submitted by a Member State, and any amendment thereof, shall include for each measure the proposed assignment of </w:t>
            </w:r>
            <w:r w:rsidRPr="00FA58F4">
              <w:rPr>
                <w:b/>
                <w:bCs/>
                <w:i/>
                <w:iCs/>
              </w:rPr>
              <w:t>at least</w:t>
            </w:r>
            <w:r w:rsidRPr="00FA58F4">
              <w:t xml:space="preserve"> one intervention field from Annex I and, for each intervention field assigned to that measure, the following performance indicators as appropriate, which shall be subject to the agreement by the Commission:</w:t>
            </w:r>
          </w:p>
        </w:tc>
        <w:tc>
          <w:tcPr>
            <w:tcW w:w="4876" w:type="dxa"/>
          </w:tcPr>
          <w:p w14:paraId="207BF538" w14:textId="77777777" w:rsidR="00E2262F" w:rsidRPr="00FA58F4" w:rsidRDefault="00FA58F4" w:rsidP="00173EED">
            <w:pPr>
              <w:pStyle w:val="Normal6a"/>
              <w:rPr>
                <w:szCs w:val="24"/>
              </w:rPr>
            </w:pPr>
            <w:r w:rsidRPr="00FA58F4">
              <w:t>Each plan submitted by a Member State, and any amendment thereof, shall include for each measure the proposed assignment of one intervention field from Annex I and, for each intervention field assigned to that measure, the following performance indicators as appropriate, which shall be subject to the agreement by the Commission:</w:t>
            </w:r>
          </w:p>
        </w:tc>
      </w:tr>
    </w:tbl>
    <w:p w14:paraId="6739D681"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D770DF" w:rsidRPr="00FA58F4">
        <w:rPr>
          <w:rStyle w:val="HideTWBInt"/>
        </w:rPr>
        <w:t>{FR}</w:t>
      </w:r>
      <w:r w:rsidR="00D770DF" w:rsidRPr="00FA58F4">
        <w:t>fr</w:t>
      </w:r>
      <w:r w:rsidRPr="00FA58F4">
        <w:rPr>
          <w:rStyle w:val="HideTWBExt"/>
          <w:rFonts w:eastAsiaTheme="majorEastAsia"/>
        </w:rPr>
        <w:t>&lt;/Original&gt;</w:t>
      </w:r>
    </w:p>
    <w:p w14:paraId="30E70F05" w14:textId="77777777" w:rsidR="00E2262F" w:rsidRPr="00FA58F4" w:rsidRDefault="00FA58F4" w:rsidP="00E2262F">
      <w:r w:rsidRPr="00FA58F4">
        <w:rPr>
          <w:rStyle w:val="HideTWBExt"/>
        </w:rPr>
        <w:t>&lt;/Amend&gt;</w:t>
      </w:r>
    </w:p>
    <w:p w14:paraId="2B380BD5"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49</w:t>
      </w:r>
      <w:r w:rsidRPr="00FA58F4">
        <w:rPr>
          <w:rStyle w:val="HideTWBExt"/>
          <w:b w:val="0"/>
          <w:szCs w:val="24"/>
        </w:rPr>
        <w:t>&lt;/NumAm&gt;</w:t>
      </w:r>
    </w:p>
    <w:p w14:paraId="202ABC21"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227FF7FC" w14:textId="77777777" w:rsidR="00E2262F" w:rsidRPr="00FA58F4" w:rsidRDefault="00FA58F4" w:rsidP="00E2262F">
      <w:pPr>
        <w:pStyle w:val="NormalBold"/>
        <w:keepNext/>
      </w:pPr>
      <w:r w:rsidRPr="00FA58F4">
        <w:rPr>
          <w:rStyle w:val="HideTWBExt"/>
          <w:b w:val="0"/>
          <w:szCs w:val="24"/>
        </w:rPr>
        <w:t>&lt;Article&gt;</w:t>
      </w:r>
      <w:r w:rsidRPr="00FA58F4">
        <w:t>Article 15 – paragraph 1</w:t>
      </w:r>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5644FACB" w14:textId="77777777" w:rsidTr="00173EED">
        <w:trPr>
          <w:jc w:val="center"/>
        </w:trPr>
        <w:tc>
          <w:tcPr>
            <w:tcW w:w="9752" w:type="dxa"/>
            <w:gridSpan w:val="2"/>
          </w:tcPr>
          <w:p w14:paraId="225948A7" w14:textId="77777777" w:rsidR="00E2262F" w:rsidRPr="00FA58F4" w:rsidRDefault="00E2262F" w:rsidP="00173EED">
            <w:pPr>
              <w:keepNext/>
            </w:pPr>
          </w:p>
        </w:tc>
      </w:tr>
      <w:tr w:rsidR="00FA58F4" w:rsidRPr="00FA58F4" w14:paraId="33C4A109" w14:textId="77777777" w:rsidTr="00173EED">
        <w:trPr>
          <w:jc w:val="center"/>
        </w:trPr>
        <w:tc>
          <w:tcPr>
            <w:tcW w:w="4876" w:type="dxa"/>
          </w:tcPr>
          <w:p w14:paraId="2F562C91" w14:textId="77777777" w:rsidR="00E2262F" w:rsidRPr="00FA58F4" w:rsidRDefault="00FA58F4" w:rsidP="00173EED">
            <w:pPr>
              <w:pStyle w:val="AmColumnHeading"/>
              <w:keepNext/>
            </w:pPr>
            <w:r w:rsidRPr="00FA58F4">
              <w:t>Text proposed by the Commission</w:t>
            </w:r>
          </w:p>
        </w:tc>
        <w:tc>
          <w:tcPr>
            <w:tcW w:w="4876" w:type="dxa"/>
          </w:tcPr>
          <w:p w14:paraId="17F882F5" w14:textId="77777777" w:rsidR="00E2262F" w:rsidRPr="00FA58F4" w:rsidRDefault="00FA58F4" w:rsidP="00173EED">
            <w:pPr>
              <w:pStyle w:val="AmColumnHeading"/>
              <w:keepNext/>
            </w:pPr>
            <w:r w:rsidRPr="00FA58F4">
              <w:t>Amendment</w:t>
            </w:r>
          </w:p>
        </w:tc>
      </w:tr>
      <w:tr w:rsidR="00FA58F4" w:rsidRPr="00FA58F4" w14:paraId="372F20AD" w14:textId="77777777" w:rsidTr="00173EED">
        <w:trPr>
          <w:jc w:val="center"/>
        </w:trPr>
        <w:tc>
          <w:tcPr>
            <w:tcW w:w="4876" w:type="dxa"/>
          </w:tcPr>
          <w:p w14:paraId="19629A4F" w14:textId="77777777" w:rsidR="00E2262F" w:rsidRPr="00FA58F4" w:rsidRDefault="00FA58F4" w:rsidP="00173EED">
            <w:pPr>
              <w:pStyle w:val="Normal6a"/>
            </w:pPr>
            <w:r w:rsidRPr="00FA58F4">
              <w:t>1.</w:t>
            </w:r>
            <w:r w:rsidRPr="00FA58F4">
              <w:tab/>
              <w:t>For each measure of a plan by third countries, the Commission shall assign at least one intervention field from Annex I and</w:t>
            </w:r>
            <w:r w:rsidRPr="00FA58F4">
              <w:rPr>
                <w:b/>
                <w:bCs/>
                <w:i/>
                <w:iCs/>
              </w:rPr>
              <w:t>, to the extent possible,</w:t>
            </w:r>
            <w:r w:rsidRPr="00FA58F4">
              <w:t xml:space="preserve"> shall ensure that, in their plans, third countries use the performance indicators referred to in Article 8(1), first subparagraph, point (c). The Commission shall make observations or seek additional information if necessary. Agreements concluded with the third country concerned shall include an obligation for the third country to provide the requested additional information and to revise the proposed performance indicators if needed.</w:t>
            </w:r>
          </w:p>
        </w:tc>
        <w:tc>
          <w:tcPr>
            <w:tcW w:w="4876" w:type="dxa"/>
          </w:tcPr>
          <w:p w14:paraId="76C67979" w14:textId="77777777" w:rsidR="00E2262F" w:rsidRPr="00FA58F4" w:rsidRDefault="00FA58F4" w:rsidP="00173EED">
            <w:pPr>
              <w:pStyle w:val="Normal6a"/>
              <w:rPr>
                <w:szCs w:val="24"/>
              </w:rPr>
            </w:pPr>
            <w:r w:rsidRPr="00FA58F4">
              <w:t>1.</w:t>
            </w:r>
            <w:r w:rsidRPr="00FA58F4">
              <w:tab/>
              <w:t>For each measure of a plan by third countries, the Commission shall assign at least one intervention field from Annex I and shall ensure that, in their plans, third countries use the performance indicators referred to in Article 8(1), first subparagraph, point (c).</w:t>
            </w:r>
            <w:r w:rsidRPr="00FA58F4">
              <w:rPr>
                <w:b/>
                <w:i/>
              </w:rPr>
              <w:t xml:space="preserve"> </w:t>
            </w:r>
            <w:r w:rsidRPr="00FA58F4">
              <w:rPr>
                <w:b/>
                <w:bCs/>
                <w:i/>
                <w:iCs/>
              </w:rPr>
              <w:t>Each plan shall provide the baseline and an estimated value for the result indicator assigned to each measure in accordance with Article 14(2), including the expected year of achievement of that value.</w:t>
            </w:r>
            <w:r w:rsidRPr="00FA58F4">
              <w:t xml:space="preserve"> The Commission shall make observations or seek additional information if necessary. Agreements concluded with the third country concerned shall include an obligation for the third country to provide the requested additional information and to revise the proposed performance indicators if needed</w:t>
            </w:r>
            <w:r w:rsidRPr="00FA58F4">
              <w:rPr>
                <w:b/>
                <w:bCs/>
                <w:i/>
                <w:iCs/>
              </w:rPr>
              <w:t>, in agreement with the Commission</w:t>
            </w:r>
            <w:r w:rsidRPr="00FA58F4">
              <w:t xml:space="preserve">. </w:t>
            </w:r>
            <w:r w:rsidRPr="00FA58F4">
              <w:rPr>
                <w:b/>
                <w:i/>
              </w:rPr>
              <w:t>If the performance indicators are not used or the established targets are not met, the institutions shall consult with one another, in a manner commensurate with their responsibilities and in accordance with the applicable legislation, on the appropriate measures to be taken.</w:t>
            </w:r>
          </w:p>
        </w:tc>
      </w:tr>
    </w:tbl>
    <w:p w14:paraId="2605614B"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D770DF" w:rsidRPr="00FA58F4">
        <w:rPr>
          <w:rStyle w:val="HideTWBInt"/>
        </w:rPr>
        <w:t>{FR}</w:t>
      </w:r>
      <w:r w:rsidR="00D770DF" w:rsidRPr="00FA58F4">
        <w:t>fr</w:t>
      </w:r>
      <w:r w:rsidRPr="00FA58F4">
        <w:rPr>
          <w:rStyle w:val="HideTWBExt"/>
          <w:rFonts w:eastAsiaTheme="majorEastAsia"/>
        </w:rPr>
        <w:t>&lt;/Original&gt;</w:t>
      </w:r>
    </w:p>
    <w:p w14:paraId="377248EC" w14:textId="77777777" w:rsidR="00E2262F" w:rsidRPr="00FA58F4" w:rsidRDefault="00FA58F4" w:rsidP="00E2262F">
      <w:r w:rsidRPr="00FA58F4">
        <w:rPr>
          <w:rStyle w:val="HideTWBExt"/>
        </w:rPr>
        <w:t>&lt;/Amend&gt;</w:t>
      </w:r>
    </w:p>
    <w:p w14:paraId="366454EF"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50</w:t>
      </w:r>
      <w:r w:rsidRPr="00FA58F4">
        <w:rPr>
          <w:rStyle w:val="HideTWBExt"/>
          <w:b w:val="0"/>
          <w:szCs w:val="24"/>
        </w:rPr>
        <w:t>&lt;/NumAm&gt;</w:t>
      </w:r>
    </w:p>
    <w:p w14:paraId="421B2E70"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27D161D2" w14:textId="77777777" w:rsidR="00E2262F" w:rsidRPr="00FA58F4" w:rsidRDefault="00FA58F4" w:rsidP="00E2262F">
      <w:pPr>
        <w:pStyle w:val="NormalBold"/>
        <w:keepNext/>
      </w:pPr>
      <w:r w:rsidRPr="00FA58F4">
        <w:rPr>
          <w:rStyle w:val="HideTWBExt"/>
          <w:b w:val="0"/>
          <w:szCs w:val="24"/>
        </w:rPr>
        <w:t>&lt;Article&gt;</w:t>
      </w:r>
      <w:r w:rsidRPr="00FA58F4">
        <w:t>Article 16 – paragraph 1</w:t>
      </w:r>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41630450" w14:textId="77777777" w:rsidTr="00173EED">
        <w:trPr>
          <w:jc w:val="center"/>
        </w:trPr>
        <w:tc>
          <w:tcPr>
            <w:tcW w:w="9752" w:type="dxa"/>
            <w:gridSpan w:val="2"/>
          </w:tcPr>
          <w:p w14:paraId="26A274AE" w14:textId="77777777" w:rsidR="00E2262F" w:rsidRPr="00FA58F4" w:rsidRDefault="00E2262F" w:rsidP="00173EED">
            <w:pPr>
              <w:keepNext/>
            </w:pPr>
          </w:p>
        </w:tc>
      </w:tr>
      <w:tr w:rsidR="00FA58F4" w:rsidRPr="00FA58F4" w14:paraId="7B787661" w14:textId="77777777" w:rsidTr="00173EED">
        <w:trPr>
          <w:jc w:val="center"/>
        </w:trPr>
        <w:tc>
          <w:tcPr>
            <w:tcW w:w="4876" w:type="dxa"/>
          </w:tcPr>
          <w:p w14:paraId="0EA94762" w14:textId="77777777" w:rsidR="00E2262F" w:rsidRPr="00FA58F4" w:rsidRDefault="00FA58F4" w:rsidP="00173EED">
            <w:pPr>
              <w:pStyle w:val="AmColumnHeading"/>
              <w:keepNext/>
            </w:pPr>
            <w:r w:rsidRPr="00FA58F4">
              <w:t>Text proposed by the Commission</w:t>
            </w:r>
          </w:p>
        </w:tc>
        <w:tc>
          <w:tcPr>
            <w:tcW w:w="4876" w:type="dxa"/>
          </w:tcPr>
          <w:p w14:paraId="0F2437AC" w14:textId="77777777" w:rsidR="00E2262F" w:rsidRPr="00FA58F4" w:rsidRDefault="00FA58F4" w:rsidP="00173EED">
            <w:pPr>
              <w:pStyle w:val="AmColumnHeading"/>
              <w:keepNext/>
            </w:pPr>
            <w:r w:rsidRPr="00FA58F4">
              <w:t>Amendment</w:t>
            </w:r>
          </w:p>
        </w:tc>
      </w:tr>
      <w:tr w:rsidR="00FA58F4" w:rsidRPr="00FA58F4" w14:paraId="08568822" w14:textId="77777777" w:rsidTr="00173EED">
        <w:trPr>
          <w:jc w:val="center"/>
        </w:trPr>
        <w:tc>
          <w:tcPr>
            <w:tcW w:w="4876" w:type="dxa"/>
          </w:tcPr>
          <w:p w14:paraId="57627095" w14:textId="77777777" w:rsidR="00E2262F" w:rsidRPr="00FA58F4" w:rsidRDefault="00FA58F4" w:rsidP="00173EED">
            <w:pPr>
              <w:pStyle w:val="Normal6a"/>
            </w:pPr>
            <w:r w:rsidRPr="00FA58F4">
              <w:t>1.</w:t>
            </w:r>
            <w:r w:rsidRPr="00FA58F4">
              <w:tab/>
              <w:t>When implementing the budget in accordance with Article 62(1), first subparagraph, point (a), of Regulation (EU, Euratom) 2024/2509, the Commission shall ensure compliance with the requirements laid down in Article 33(2), points (d), (e) and (f), of that Regulation. In particular, gender equality shall be included among the criteria used for the evaluation of proposals, where feasible and appropriate.</w:t>
            </w:r>
          </w:p>
        </w:tc>
        <w:tc>
          <w:tcPr>
            <w:tcW w:w="4876" w:type="dxa"/>
          </w:tcPr>
          <w:p w14:paraId="7685DC04" w14:textId="77777777" w:rsidR="00E2262F" w:rsidRPr="00FA58F4" w:rsidRDefault="00FA58F4" w:rsidP="00173EED">
            <w:pPr>
              <w:pStyle w:val="Normal6a"/>
              <w:rPr>
                <w:szCs w:val="24"/>
              </w:rPr>
            </w:pPr>
            <w:r w:rsidRPr="00FA58F4">
              <w:t>1.</w:t>
            </w:r>
            <w:r w:rsidRPr="00FA58F4">
              <w:tab/>
              <w:t>When implementing the budget in accordance with Article 62(1), first subparagraph, point (a), of Regulation (EU, Euratom) 2024/2509, the Commission shall ensure compliance with the requirements laid down in Article 33(2), points (d), (e) and (f), of that Regulation</w:t>
            </w:r>
            <w:r w:rsidRPr="00FA58F4">
              <w:rPr>
                <w:b/>
                <w:bCs/>
                <w:i/>
                <w:iCs/>
              </w:rPr>
              <w:t>, where feasible and appropriate in the light of the applicable sector</w:t>
            </w:r>
            <w:r w:rsidRPr="00FA58F4">
              <w:rPr>
                <w:b/>
                <w:bCs/>
                <w:i/>
                <w:iCs/>
              </w:rPr>
              <w:noBreakHyphen/>
              <w:t>specific rules and Chapter 2 of this Regulation</w:t>
            </w:r>
            <w:r w:rsidRPr="00FA58F4">
              <w:t>. In particular, gender equality shall be included among the criteria used for the evaluation of proposals, where feasible and appropriate.</w:t>
            </w:r>
          </w:p>
        </w:tc>
      </w:tr>
    </w:tbl>
    <w:p w14:paraId="7AB12B6F"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D770DF" w:rsidRPr="00FA58F4">
        <w:rPr>
          <w:rStyle w:val="HideTWBInt"/>
        </w:rPr>
        <w:t>{FR}</w:t>
      </w:r>
      <w:r w:rsidR="00D770DF" w:rsidRPr="00FA58F4">
        <w:t>fr</w:t>
      </w:r>
      <w:r w:rsidRPr="00FA58F4">
        <w:rPr>
          <w:rStyle w:val="HideTWBExt"/>
          <w:rFonts w:eastAsiaTheme="majorEastAsia"/>
        </w:rPr>
        <w:t>&lt;/Original&gt;</w:t>
      </w:r>
    </w:p>
    <w:p w14:paraId="79DC2C2B" w14:textId="77777777" w:rsidR="00E2262F" w:rsidRPr="00FA58F4" w:rsidRDefault="00FA58F4" w:rsidP="00E2262F">
      <w:r w:rsidRPr="00FA58F4">
        <w:rPr>
          <w:rStyle w:val="HideTWBExt"/>
        </w:rPr>
        <w:t>&lt;/Amend&gt;</w:t>
      </w:r>
    </w:p>
    <w:p w14:paraId="0E976EBA"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51</w:t>
      </w:r>
      <w:r w:rsidRPr="00FA58F4">
        <w:rPr>
          <w:rStyle w:val="HideTWBExt"/>
          <w:b w:val="0"/>
          <w:szCs w:val="24"/>
        </w:rPr>
        <w:t>&lt;/NumAm&gt;</w:t>
      </w:r>
    </w:p>
    <w:p w14:paraId="627F87D8"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518B651A" w14:textId="77777777" w:rsidR="00E2262F" w:rsidRPr="00FA58F4" w:rsidRDefault="00FA58F4" w:rsidP="00E2262F">
      <w:pPr>
        <w:pStyle w:val="NormalBold"/>
        <w:keepNext/>
      </w:pPr>
      <w:r w:rsidRPr="00FA58F4">
        <w:rPr>
          <w:rStyle w:val="HideTWBExt"/>
          <w:b w:val="0"/>
          <w:szCs w:val="24"/>
        </w:rPr>
        <w:t>&lt;Article&gt;</w:t>
      </w:r>
      <w:r w:rsidRPr="00FA58F4">
        <w:t>Article 16 – paragraph 3</w:t>
      </w:r>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35DB4597" w14:textId="77777777" w:rsidTr="00173EED">
        <w:trPr>
          <w:jc w:val="center"/>
        </w:trPr>
        <w:tc>
          <w:tcPr>
            <w:tcW w:w="9752" w:type="dxa"/>
            <w:gridSpan w:val="2"/>
          </w:tcPr>
          <w:p w14:paraId="6BB2650B" w14:textId="77777777" w:rsidR="00E2262F" w:rsidRPr="00FA58F4" w:rsidRDefault="00E2262F" w:rsidP="00173EED">
            <w:pPr>
              <w:keepNext/>
            </w:pPr>
          </w:p>
        </w:tc>
      </w:tr>
      <w:tr w:rsidR="00FA58F4" w:rsidRPr="00FA58F4" w14:paraId="7B9127F1" w14:textId="77777777" w:rsidTr="00173EED">
        <w:trPr>
          <w:jc w:val="center"/>
        </w:trPr>
        <w:tc>
          <w:tcPr>
            <w:tcW w:w="4876" w:type="dxa"/>
          </w:tcPr>
          <w:p w14:paraId="38098F97" w14:textId="77777777" w:rsidR="00E2262F" w:rsidRPr="00FA58F4" w:rsidRDefault="00FA58F4" w:rsidP="00173EED">
            <w:pPr>
              <w:pStyle w:val="AmColumnHeading"/>
              <w:keepNext/>
            </w:pPr>
            <w:r w:rsidRPr="00FA58F4">
              <w:t>Text proposed by the Commission</w:t>
            </w:r>
          </w:p>
        </w:tc>
        <w:tc>
          <w:tcPr>
            <w:tcW w:w="4876" w:type="dxa"/>
          </w:tcPr>
          <w:p w14:paraId="61D6769C" w14:textId="77777777" w:rsidR="00E2262F" w:rsidRPr="00FA58F4" w:rsidRDefault="00FA58F4" w:rsidP="00173EED">
            <w:pPr>
              <w:pStyle w:val="AmColumnHeading"/>
              <w:keepNext/>
            </w:pPr>
            <w:r w:rsidRPr="00FA58F4">
              <w:t>Amendment</w:t>
            </w:r>
          </w:p>
        </w:tc>
      </w:tr>
      <w:tr w:rsidR="00FA58F4" w:rsidRPr="00FA58F4" w14:paraId="1A8A97EE" w14:textId="77777777" w:rsidTr="00173EED">
        <w:trPr>
          <w:jc w:val="center"/>
        </w:trPr>
        <w:tc>
          <w:tcPr>
            <w:tcW w:w="4876" w:type="dxa"/>
          </w:tcPr>
          <w:p w14:paraId="0AB650A0" w14:textId="77777777" w:rsidR="00E2262F" w:rsidRPr="00FA58F4" w:rsidRDefault="00FA58F4" w:rsidP="00173EED">
            <w:pPr>
              <w:pStyle w:val="Normal6a"/>
            </w:pPr>
            <w:r w:rsidRPr="00FA58F4">
              <w:t>3.</w:t>
            </w:r>
            <w:r w:rsidRPr="00FA58F4">
              <w:tab/>
              <w:t>Reporting requirements imposed on recipients of Union funds shall be proportionate and shall aim to ensure that data for monitoring implementation and results are collected efficiently, effectively and in a timely manner.</w:t>
            </w:r>
          </w:p>
        </w:tc>
        <w:tc>
          <w:tcPr>
            <w:tcW w:w="4876" w:type="dxa"/>
          </w:tcPr>
          <w:p w14:paraId="0F3FB836" w14:textId="77777777" w:rsidR="00E2262F" w:rsidRPr="00FA58F4" w:rsidRDefault="00FA58F4" w:rsidP="00173EED">
            <w:pPr>
              <w:pStyle w:val="Normal6a"/>
              <w:rPr>
                <w:szCs w:val="24"/>
              </w:rPr>
            </w:pPr>
            <w:r w:rsidRPr="00FA58F4">
              <w:t>3.</w:t>
            </w:r>
            <w:r w:rsidRPr="00FA58F4">
              <w:tab/>
              <w:t>Reporting requirements imposed on recipients of Union funds shall be proportionate and shall aim to ensure that data for monitoring implementation and results are collected efficiently, effectively and in a timely manner</w:t>
            </w:r>
            <w:r w:rsidRPr="00FA58F4">
              <w:rPr>
                <w:b/>
                <w:bCs/>
                <w:i/>
                <w:iCs/>
              </w:rPr>
              <w:t>, without imposing disproportionate administrative and reporting burdens on applicants and beneficiaries</w:t>
            </w:r>
            <w:r w:rsidRPr="00FA58F4">
              <w:t>.</w:t>
            </w:r>
          </w:p>
        </w:tc>
      </w:tr>
    </w:tbl>
    <w:p w14:paraId="51F354A9"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08599F" w:rsidRPr="00FA58F4">
        <w:rPr>
          <w:rStyle w:val="HideTWBInt"/>
        </w:rPr>
        <w:t>{FR}</w:t>
      </w:r>
      <w:r w:rsidR="0008599F" w:rsidRPr="00FA58F4">
        <w:t>fr</w:t>
      </w:r>
      <w:r w:rsidRPr="00FA58F4">
        <w:rPr>
          <w:rStyle w:val="HideTWBExt"/>
          <w:rFonts w:eastAsiaTheme="majorEastAsia"/>
        </w:rPr>
        <w:t>&lt;/Original&gt;</w:t>
      </w:r>
    </w:p>
    <w:p w14:paraId="7F03B101" w14:textId="77777777" w:rsidR="00E2262F" w:rsidRPr="00FA58F4" w:rsidRDefault="00FA58F4" w:rsidP="00E2262F">
      <w:r w:rsidRPr="00FA58F4">
        <w:rPr>
          <w:rStyle w:val="HideTWBExt"/>
        </w:rPr>
        <w:t>&lt;/Amend&gt;</w:t>
      </w:r>
    </w:p>
    <w:p w14:paraId="4BAA7CDB"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52</w:t>
      </w:r>
      <w:r w:rsidRPr="00FA58F4">
        <w:rPr>
          <w:rStyle w:val="HideTWBExt"/>
          <w:b w:val="0"/>
          <w:szCs w:val="24"/>
        </w:rPr>
        <w:t>&lt;/NumAm&gt;</w:t>
      </w:r>
    </w:p>
    <w:p w14:paraId="6684C362"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0E48810A" w14:textId="77777777" w:rsidR="00E2262F" w:rsidRPr="00FA58F4" w:rsidRDefault="00FA58F4" w:rsidP="00E2262F">
      <w:pPr>
        <w:pStyle w:val="NormalBold"/>
        <w:keepNext/>
      </w:pPr>
      <w:r w:rsidRPr="00FA58F4">
        <w:rPr>
          <w:rStyle w:val="HideTWBExt"/>
          <w:b w:val="0"/>
          <w:szCs w:val="24"/>
        </w:rPr>
        <w:t>&lt;Article&gt;</w:t>
      </w:r>
      <w:r w:rsidRPr="00FA58F4">
        <w:t>Article 17 – paragraph 1</w:t>
      </w:r>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06D0A10A" w14:textId="77777777" w:rsidTr="00173EED">
        <w:trPr>
          <w:jc w:val="center"/>
        </w:trPr>
        <w:tc>
          <w:tcPr>
            <w:tcW w:w="9752" w:type="dxa"/>
            <w:gridSpan w:val="2"/>
          </w:tcPr>
          <w:p w14:paraId="0E8B0878" w14:textId="77777777" w:rsidR="00E2262F" w:rsidRPr="00FA58F4" w:rsidRDefault="00E2262F" w:rsidP="00173EED">
            <w:pPr>
              <w:keepNext/>
            </w:pPr>
          </w:p>
        </w:tc>
      </w:tr>
      <w:tr w:rsidR="00FA58F4" w:rsidRPr="00FA58F4" w14:paraId="00C1E9EC" w14:textId="77777777" w:rsidTr="00173EED">
        <w:trPr>
          <w:jc w:val="center"/>
        </w:trPr>
        <w:tc>
          <w:tcPr>
            <w:tcW w:w="4876" w:type="dxa"/>
          </w:tcPr>
          <w:p w14:paraId="0CBEAE04" w14:textId="77777777" w:rsidR="00E2262F" w:rsidRPr="00FA58F4" w:rsidRDefault="00FA58F4" w:rsidP="00173EED">
            <w:pPr>
              <w:pStyle w:val="AmColumnHeading"/>
              <w:keepNext/>
            </w:pPr>
            <w:r w:rsidRPr="00FA58F4">
              <w:t>Text proposed by the Commission</w:t>
            </w:r>
          </w:p>
        </w:tc>
        <w:tc>
          <w:tcPr>
            <w:tcW w:w="4876" w:type="dxa"/>
          </w:tcPr>
          <w:p w14:paraId="0A267778" w14:textId="77777777" w:rsidR="00E2262F" w:rsidRPr="00FA58F4" w:rsidRDefault="00FA58F4" w:rsidP="00173EED">
            <w:pPr>
              <w:pStyle w:val="AmColumnHeading"/>
              <w:keepNext/>
            </w:pPr>
            <w:r w:rsidRPr="00FA58F4">
              <w:t>Amendment</w:t>
            </w:r>
          </w:p>
        </w:tc>
      </w:tr>
      <w:tr w:rsidR="00FA58F4" w:rsidRPr="00FA58F4" w14:paraId="1712490D" w14:textId="77777777" w:rsidTr="00173EED">
        <w:trPr>
          <w:jc w:val="center"/>
        </w:trPr>
        <w:tc>
          <w:tcPr>
            <w:tcW w:w="4876" w:type="dxa"/>
          </w:tcPr>
          <w:p w14:paraId="2A37C679" w14:textId="77777777" w:rsidR="00E2262F" w:rsidRPr="00FA58F4" w:rsidRDefault="00FA58F4" w:rsidP="00173EED">
            <w:pPr>
              <w:pStyle w:val="Normal6a"/>
            </w:pPr>
            <w:r w:rsidRPr="00FA58F4">
              <w:t>1.</w:t>
            </w:r>
            <w:r w:rsidRPr="00FA58F4">
              <w:tab/>
              <w:t xml:space="preserve">When assessing and agreeing on actions to be financed under indirect management by persons or entities implementing Union funds and budgetary guarantees pursuant to Article 62(1), first subparagraph, point (c) of Regulation (EU, Euratom) 2024/2509, the Commission shall ensure that those actions comply with the requirements laid down in Article 33(2), points </w:t>
            </w:r>
            <w:r w:rsidRPr="00FA58F4">
              <w:rPr>
                <w:b/>
                <w:bCs/>
                <w:i/>
                <w:iCs/>
              </w:rPr>
              <w:t>(d),</w:t>
            </w:r>
            <w:r w:rsidRPr="00FA58F4">
              <w:t xml:space="preserve"> (e) and (f) of that Regulation.</w:t>
            </w:r>
          </w:p>
        </w:tc>
        <w:tc>
          <w:tcPr>
            <w:tcW w:w="4876" w:type="dxa"/>
          </w:tcPr>
          <w:p w14:paraId="38C5CB3A" w14:textId="77777777" w:rsidR="00E2262F" w:rsidRPr="00FA58F4" w:rsidRDefault="00FA58F4" w:rsidP="00173EED">
            <w:pPr>
              <w:pStyle w:val="Normal6a"/>
              <w:rPr>
                <w:szCs w:val="24"/>
              </w:rPr>
            </w:pPr>
            <w:r w:rsidRPr="00FA58F4">
              <w:t>1.</w:t>
            </w:r>
            <w:r w:rsidRPr="00FA58F4">
              <w:tab/>
              <w:t>When assessing and agreeing on actions to be financed under indirect management by persons or entities implementing Union funds and budgetary guarantees pursuant to Article 62(1), first subparagraph, point (c) of Regulation (EU, Euratom) 2024/2509, the Commission shall ensure that those actions comply with the requirements laid down in Article 33(2), points (e) and (f) of that Regulation</w:t>
            </w:r>
            <w:r w:rsidRPr="00FA58F4">
              <w:rPr>
                <w:b/>
                <w:bCs/>
                <w:i/>
                <w:iCs/>
              </w:rPr>
              <w:t>, where feasible and appropriate in the light of the applicable sector-specific rules and Chapter 2 of this Regulation</w:t>
            </w:r>
            <w:r w:rsidRPr="00FA58F4">
              <w:t>.</w:t>
            </w:r>
          </w:p>
        </w:tc>
      </w:tr>
    </w:tbl>
    <w:p w14:paraId="338932C4"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08599F" w:rsidRPr="00FA58F4">
        <w:rPr>
          <w:rStyle w:val="HideTWBInt"/>
        </w:rPr>
        <w:t>{FR}</w:t>
      </w:r>
      <w:r w:rsidR="0008599F" w:rsidRPr="00FA58F4">
        <w:t>fr</w:t>
      </w:r>
      <w:r w:rsidRPr="00FA58F4">
        <w:rPr>
          <w:rStyle w:val="HideTWBExt"/>
          <w:rFonts w:eastAsiaTheme="majorEastAsia"/>
        </w:rPr>
        <w:t>&lt;/Original&gt;</w:t>
      </w:r>
    </w:p>
    <w:p w14:paraId="316D6823" w14:textId="77777777" w:rsidR="00E2262F" w:rsidRPr="00FA58F4" w:rsidRDefault="00FA58F4" w:rsidP="00E2262F">
      <w:r w:rsidRPr="00FA58F4">
        <w:rPr>
          <w:rStyle w:val="HideTWBExt"/>
        </w:rPr>
        <w:t>&lt;/Amend&gt;</w:t>
      </w:r>
    </w:p>
    <w:p w14:paraId="4D40E5E0"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53</w:t>
      </w:r>
      <w:r w:rsidRPr="00FA58F4">
        <w:rPr>
          <w:rStyle w:val="HideTWBExt"/>
          <w:b w:val="0"/>
          <w:szCs w:val="24"/>
        </w:rPr>
        <w:t>&lt;/NumAm&gt;</w:t>
      </w:r>
    </w:p>
    <w:p w14:paraId="4DBF9013"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4907109A" w14:textId="77777777" w:rsidR="00E2262F" w:rsidRPr="00FA58F4" w:rsidRDefault="00FA58F4" w:rsidP="00E2262F">
      <w:pPr>
        <w:pStyle w:val="NormalBold"/>
        <w:keepNext/>
      </w:pPr>
      <w:r w:rsidRPr="00FA58F4">
        <w:rPr>
          <w:rStyle w:val="HideTWBExt"/>
          <w:b w:val="0"/>
          <w:szCs w:val="24"/>
        </w:rPr>
        <w:t>&lt;Article&gt;</w:t>
      </w:r>
      <w:r w:rsidRPr="00FA58F4">
        <w:t>Article 17 – paragraph 3</w:t>
      </w:r>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4C007FD3" w14:textId="77777777" w:rsidTr="00173EED">
        <w:trPr>
          <w:jc w:val="center"/>
        </w:trPr>
        <w:tc>
          <w:tcPr>
            <w:tcW w:w="9752" w:type="dxa"/>
            <w:gridSpan w:val="2"/>
          </w:tcPr>
          <w:p w14:paraId="2F14CCC5" w14:textId="77777777" w:rsidR="00E2262F" w:rsidRPr="00FA58F4" w:rsidRDefault="00E2262F" w:rsidP="00173EED">
            <w:pPr>
              <w:keepNext/>
            </w:pPr>
          </w:p>
        </w:tc>
      </w:tr>
      <w:tr w:rsidR="00FA58F4" w:rsidRPr="00FA58F4" w14:paraId="0BE76099" w14:textId="77777777" w:rsidTr="00173EED">
        <w:trPr>
          <w:jc w:val="center"/>
        </w:trPr>
        <w:tc>
          <w:tcPr>
            <w:tcW w:w="4876" w:type="dxa"/>
          </w:tcPr>
          <w:p w14:paraId="4A34AED3" w14:textId="77777777" w:rsidR="00E2262F" w:rsidRPr="00FA58F4" w:rsidRDefault="00FA58F4" w:rsidP="00173EED">
            <w:pPr>
              <w:pStyle w:val="AmColumnHeading"/>
              <w:keepNext/>
            </w:pPr>
            <w:r w:rsidRPr="00FA58F4">
              <w:t>Text proposed by the Commission</w:t>
            </w:r>
          </w:p>
        </w:tc>
        <w:tc>
          <w:tcPr>
            <w:tcW w:w="4876" w:type="dxa"/>
          </w:tcPr>
          <w:p w14:paraId="6223A114" w14:textId="77777777" w:rsidR="00E2262F" w:rsidRPr="00FA58F4" w:rsidRDefault="00FA58F4" w:rsidP="00173EED">
            <w:pPr>
              <w:pStyle w:val="AmColumnHeading"/>
              <w:keepNext/>
            </w:pPr>
            <w:r w:rsidRPr="00FA58F4">
              <w:t>Amendment</w:t>
            </w:r>
          </w:p>
        </w:tc>
      </w:tr>
      <w:tr w:rsidR="00FA58F4" w:rsidRPr="00FA58F4" w14:paraId="56F3DE84" w14:textId="77777777" w:rsidTr="00173EED">
        <w:trPr>
          <w:jc w:val="center"/>
        </w:trPr>
        <w:tc>
          <w:tcPr>
            <w:tcW w:w="4876" w:type="dxa"/>
          </w:tcPr>
          <w:p w14:paraId="46718960" w14:textId="77777777" w:rsidR="00E2262F" w:rsidRPr="00FA58F4" w:rsidRDefault="00FA58F4" w:rsidP="00173EED">
            <w:pPr>
              <w:pStyle w:val="Normal6a"/>
            </w:pPr>
            <w:r w:rsidRPr="00FA58F4">
              <w:t>3.</w:t>
            </w:r>
            <w:r w:rsidRPr="00FA58F4">
              <w:tab/>
              <w:t>Reporting requirements imposed on recipients of Union funds including persons or entities implementing Union funds pursuant to Article 62(1), first subparagraph, point (c), of Regulation (EU, Euratom) 2024/2509 shall be proportionate and shall aim to ensure that data for monitoring implementation and results are collected efficiently, effectively and in a timely manner.</w:t>
            </w:r>
          </w:p>
        </w:tc>
        <w:tc>
          <w:tcPr>
            <w:tcW w:w="4876" w:type="dxa"/>
          </w:tcPr>
          <w:p w14:paraId="0CAFFFC5" w14:textId="77777777" w:rsidR="00E2262F" w:rsidRPr="00FA58F4" w:rsidRDefault="00FA58F4" w:rsidP="00173EED">
            <w:pPr>
              <w:pStyle w:val="Normal6a"/>
              <w:rPr>
                <w:szCs w:val="24"/>
              </w:rPr>
            </w:pPr>
            <w:r w:rsidRPr="00FA58F4">
              <w:t>3.</w:t>
            </w:r>
            <w:r w:rsidRPr="00FA58F4">
              <w:tab/>
              <w:t>Reporting requirements imposed on recipients of Union funds including persons or entities implementing Union funds pursuant to Article 62(1), first subparagraph, point (c), of Regulation (EU, Euratom) 2024/2509 shall be proportionate and shall aim to ensure that data for monitoring implementation and results are collected efficiently, effectively and in a timely manner</w:t>
            </w:r>
            <w:r w:rsidRPr="00FA58F4">
              <w:rPr>
                <w:b/>
                <w:bCs/>
                <w:i/>
                <w:iCs/>
              </w:rPr>
              <w:t>,</w:t>
            </w:r>
            <w:r w:rsidRPr="00FA58F4">
              <w:t xml:space="preserve"> </w:t>
            </w:r>
            <w:r w:rsidRPr="00FA58F4">
              <w:rPr>
                <w:b/>
                <w:bCs/>
                <w:i/>
                <w:iCs/>
              </w:rPr>
              <w:t>without imposing disproportionate administrative or reporting burdens on applicants, beneficiaries and managing authorities</w:t>
            </w:r>
            <w:r w:rsidRPr="00FA58F4">
              <w:t>.</w:t>
            </w:r>
          </w:p>
        </w:tc>
      </w:tr>
    </w:tbl>
    <w:p w14:paraId="64AC3F66"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08599F" w:rsidRPr="00FA58F4">
        <w:rPr>
          <w:rStyle w:val="HideTWBInt"/>
        </w:rPr>
        <w:t>{FR}</w:t>
      </w:r>
      <w:r w:rsidR="0008599F" w:rsidRPr="00FA58F4">
        <w:t>fr</w:t>
      </w:r>
      <w:r w:rsidRPr="00FA58F4">
        <w:rPr>
          <w:rStyle w:val="HideTWBExt"/>
          <w:rFonts w:eastAsiaTheme="majorEastAsia"/>
        </w:rPr>
        <w:t>&lt;/Original&gt;</w:t>
      </w:r>
    </w:p>
    <w:p w14:paraId="3F0916E7" w14:textId="77777777" w:rsidR="00E2262F" w:rsidRPr="00FA58F4" w:rsidRDefault="00FA58F4" w:rsidP="00E2262F">
      <w:r w:rsidRPr="00FA58F4">
        <w:rPr>
          <w:rStyle w:val="HideTWBExt"/>
        </w:rPr>
        <w:t>&lt;/Amend&gt;</w:t>
      </w:r>
    </w:p>
    <w:p w14:paraId="5AC07681"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54</w:t>
      </w:r>
      <w:r w:rsidRPr="00FA58F4">
        <w:rPr>
          <w:rStyle w:val="HideTWBExt"/>
          <w:b w:val="0"/>
          <w:szCs w:val="24"/>
        </w:rPr>
        <w:t>&lt;/NumAm&gt;</w:t>
      </w:r>
    </w:p>
    <w:p w14:paraId="248F23DB"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225F5F1A" w14:textId="77777777" w:rsidR="00E2262F" w:rsidRPr="00FA58F4" w:rsidRDefault="00FA58F4" w:rsidP="00E2262F">
      <w:pPr>
        <w:pStyle w:val="NormalBold"/>
        <w:keepNext/>
      </w:pPr>
      <w:r w:rsidRPr="00FA58F4">
        <w:rPr>
          <w:rStyle w:val="HideTWBExt"/>
          <w:b w:val="0"/>
          <w:szCs w:val="24"/>
        </w:rPr>
        <w:t>&lt;Article&gt;</w:t>
      </w:r>
      <w:r w:rsidRPr="00FA58F4">
        <w:t>Article 18 – paragraph 9</w:t>
      </w:r>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325DE9C6" w14:textId="77777777" w:rsidTr="00173EED">
        <w:trPr>
          <w:jc w:val="center"/>
        </w:trPr>
        <w:tc>
          <w:tcPr>
            <w:tcW w:w="9752" w:type="dxa"/>
            <w:gridSpan w:val="2"/>
          </w:tcPr>
          <w:p w14:paraId="3FD03A6B" w14:textId="77777777" w:rsidR="00E2262F" w:rsidRPr="00FA58F4" w:rsidRDefault="00E2262F" w:rsidP="00173EED">
            <w:pPr>
              <w:keepNext/>
            </w:pPr>
          </w:p>
        </w:tc>
      </w:tr>
      <w:tr w:rsidR="00FA58F4" w:rsidRPr="00FA58F4" w14:paraId="11AD758E" w14:textId="77777777" w:rsidTr="00173EED">
        <w:trPr>
          <w:jc w:val="center"/>
        </w:trPr>
        <w:tc>
          <w:tcPr>
            <w:tcW w:w="4876" w:type="dxa"/>
          </w:tcPr>
          <w:p w14:paraId="57DE0EAB" w14:textId="77777777" w:rsidR="00E2262F" w:rsidRPr="00FA58F4" w:rsidRDefault="00FA58F4" w:rsidP="00173EED">
            <w:pPr>
              <w:pStyle w:val="AmColumnHeading"/>
              <w:keepNext/>
            </w:pPr>
            <w:r w:rsidRPr="00FA58F4">
              <w:t>Text proposed by the Commission</w:t>
            </w:r>
          </w:p>
        </w:tc>
        <w:tc>
          <w:tcPr>
            <w:tcW w:w="4876" w:type="dxa"/>
          </w:tcPr>
          <w:p w14:paraId="7CE5A9BB" w14:textId="77777777" w:rsidR="00E2262F" w:rsidRPr="00FA58F4" w:rsidRDefault="00FA58F4" w:rsidP="00173EED">
            <w:pPr>
              <w:pStyle w:val="AmColumnHeading"/>
              <w:keepNext/>
            </w:pPr>
            <w:r w:rsidRPr="00FA58F4">
              <w:t>Amendment</w:t>
            </w:r>
          </w:p>
        </w:tc>
      </w:tr>
      <w:tr w:rsidR="00FA58F4" w:rsidRPr="00FA58F4" w14:paraId="43190B40" w14:textId="77777777" w:rsidTr="00173EED">
        <w:trPr>
          <w:jc w:val="center"/>
        </w:trPr>
        <w:tc>
          <w:tcPr>
            <w:tcW w:w="4876" w:type="dxa"/>
          </w:tcPr>
          <w:p w14:paraId="46837D8F" w14:textId="77777777" w:rsidR="00E2262F" w:rsidRPr="00FA58F4" w:rsidRDefault="00FA58F4" w:rsidP="00173EED">
            <w:pPr>
              <w:pStyle w:val="Normal6a"/>
            </w:pPr>
            <w:r w:rsidRPr="00FA58F4">
              <w:rPr>
                <w:b/>
                <w:i/>
              </w:rPr>
              <w:t>9.</w:t>
            </w:r>
            <w:r w:rsidRPr="00FA58F4">
              <w:tab/>
            </w:r>
            <w:r w:rsidRPr="00FA58F4">
              <w:rPr>
                <w:b/>
                <w:i/>
              </w:rPr>
              <w:t>The Commission is empowered to adopt delegated acts in accordance with Article 20 to implement, amend or supplement Annex V.</w:t>
            </w:r>
          </w:p>
        </w:tc>
        <w:tc>
          <w:tcPr>
            <w:tcW w:w="4876" w:type="dxa"/>
          </w:tcPr>
          <w:p w14:paraId="3D74C0E6" w14:textId="77777777" w:rsidR="00E2262F" w:rsidRPr="00FA58F4" w:rsidRDefault="00FA58F4" w:rsidP="00173EED">
            <w:pPr>
              <w:pStyle w:val="Normal6a"/>
              <w:rPr>
                <w:szCs w:val="24"/>
              </w:rPr>
            </w:pPr>
            <w:r w:rsidRPr="00FA58F4">
              <w:rPr>
                <w:b/>
                <w:i/>
              </w:rPr>
              <w:t>deleted</w:t>
            </w:r>
          </w:p>
        </w:tc>
      </w:tr>
    </w:tbl>
    <w:p w14:paraId="32D16BF8"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08599F" w:rsidRPr="00FA58F4">
        <w:rPr>
          <w:rStyle w:val="HideTWBInt"/>
        </w:rPr>
        <w:t>{FR}</w:t>
      </w:r>
      <w:r w:rsidR="0008599F" w:rsidRPr="00FA58F4">
        <w:t>fr</w:t>
      </w:r>
      <w:r w:rsidRPr="00FA58F4">
        <w:rPr>
          <w:rStyle w:val="HideTWBExt"/>
          <w:rFonts w:eastAsiaTheme="majorEastAsia"/>
        </w:rPr>
        <w:t>&lt;/Original&gt;</w:t>
      </w:r>
    </w:p>
    <w:p w14:paraId="2727DB24" w14:textId="77777777" w:rsidR="00E2262F" w:rsidRPr="00FA58F4" w:rsidRDefault="00FA58F4" w:rsidP="00E2262F">
      <w:r w:rsidRPr="00FA58F4">
        <w:rPr>
          <w:rStyle w:val="HideTWBExt"/>
        </w:rPr>
        <w:t>&lt;/Amend&gt;</w:t>
      </w:r>
    </w:p>
    <w:p w14:paraId="3F0EC9F2"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55</w:t>
      </w:r>
      <w:r w:rsidRPr="00FA58F4">
        <w:rPr>
          <w:rStyle w:val="HideTWBExt"/>
          <w:b w:val="0"/>
          <w:szCs w:val="24"/>
        </w:rPr>
        <w:t>&lt;/NumAm&gt;</w:t>
      </w:r>
    </w:p>
    <w:p w14:paraId="356628E6"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2B3BCD2F" w14:textId="77777777" w:rsidR="00E2262F" w:rsidRPr="00FA58F4" w:rsidRDefault="00FA58F4" w:rsidP="00E2262F">
      <w:pPr>
        <w:pStyle w:val="NormalBold"/>
        <w:keepNext/>
      </w:pPr>
      <w:r w:rsidRPr="00FA58F4">
        <w:rPr>
          <w:rStyle w:val="HideTWBExt"/>
          <w:b w:val="0"/>
          <w:szCs w:val="24"/>
        </w:rPr>
        <w:t>&lt;Article&gt;</w:t>
      </w:r>
      <w:r w:rsidRPr="00FA58F4">
        <w:t>Article 20</w:t>
      </w:r>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6BD761FF" w14:textId="77777777" w:rsidTr="00173EED">
        <w:trPr>
          <w:jc w:val="center"/>
        </w:trPr>
        <w:tc>
          <w:tcPr>
            <w:tcW w:w="9752" w:type="dxa"/>
            <w:gridSpan w:val="2"/>
          </w:tcPr>
          <w:p w14:paraId="303B3E72" w14:textId="77777777" w:rsidR="00E2262F" w:rsidRPr="00FA58F4" w:rsidRDefault="00E2262F" w:rsidP="00173EED">
            <w:pPr>
              <w:keepNext/>
            </w:pPr>
          </w:p>
        </w:tc>
      </w:tr>
      <w:tr w:rsidR="00FA58F4" w:rsidRPr="00FA58F4" w14:paraId="25F6A9A2" w14:textId="77777777" w:rsidTr="00173EED">
        <w:trPr>
          <w:jc w:val="center"/>
        </w:trPr>
        <w:tc>
          <w:tcPr>
            <w:tcW w:w="4876" w:type="dxa"/>
          </w:tcPr>
          <w:p w14:paraId="40D75186" w14:textId="77777777" w:rsidR="00E2262F" w:rsidRPr="00FA58F4" w:rsidRDefault="00FA58F4" w:rsidP="00173EED">
            <w:pPr>
              <w:pStyle w:val="AmColumnHeading"/>
              <w:keepNext/>
            </w:pPr>
            <w:r w:rsidRPr="00FA58F4">
              <w:t>Text proposed by the Commission</w:t>
            </w:r>
          </w:p>
        </w:tc>
        <w:tc>
          <w:tcPr>
            <w:tcW w:w="4876" w:type="dxa"/>
          </w:tcPr>
          <w:p w14:paraId="1F5F4C16" w14:textId="77777777" w:rsidR="00E2262F" w:rsidRPr="00FA58F4" w:rsidRDefault="00FA58F4" w:rsidP="00173EED">
            <w:pPr>
              <w:pStyle w:val="AmColumnHeading"/>
              <w:keepNext/>
            </w:pPr>
            <w:r w:rsidRPr="00FA58F4">
              <w:t>Amendment</w:t>
            </w:r>
          </w:p>
        </w:tc>
      </w:tr>
      <w:tr w:rsidR="00FA58F4" w:rsidRPr="00FA58F4" w14:paraId="70B33B44" w14:textId="77777777" w:rsidTr="00173EED">
        <w:trPr>
          <w:jc w:val="center"/>
        </w:trPr>
        <w:tc>
          <w:tcPr>
            <w:tcW w:w="4876" w:type="dxa"/>
          </w:tcPr>
          <w:p w14:paraId="02D663D4" w14:textId="77777777" w:rsidR="00E2262F" w:rsidRPr="00FA58F4" w:rsidRDefault="00FA58F4" w:rsidP="0008599F">
            <w:pPr>
              <w:pStyle w:val="Normal6a"/>
              <w:jc w:val="center"/>
              <w:rPr>
                <w:b/>
                <w:bCs/>
                <w:i/>
                <w:iCs/>
              </w:rPr>
            </w:pPr>
            <w:r w:rsidRPr="00FA58F4">
              <w:rPr>
                <w:b/>
                <w:i/>
              </w:rPr>
              <w:t>Article 20</w:t>
            </w:r>
          </w:p>
        </w:tc>
        <w:tc>
          <w:tcPr>
            <w:tcW w:w="4876" w:type="dxa"/>
          </w:tcPr>
          <w:p w14:paraId="75C0636D" w14:textId="77777777" w:rsidR="00E2262F" w:rsidRPr="00FA58F4" w:rsidRDefault="00FA58F4" w:rsidP="00173EED">
            <w:pPr>
              <w:pStyle w:val="Normal6a"/>
              <w:rPr>
                <w:szCs w:val="24"/>
              </w:rPr>
            </w:pPr>
            <w:r w:rsidRPr="00FA58F4">
              <w:rPr>
                <w:b/>
                <w:i/>
              </w:rPr>
              <w:t>deleted</w:t>
            </w:r>
          </w:p>
        </w:tc>
      </w:tr>
      <w:tr w:rsidR="00FA58F4" w:rsidRPr="00FA58F4" w14:paraId="41577076" w14:textId="77777777" w:rsidTr="00173EED">
        <w:trPr>
          <w:jc w:val="center"/>
        </w:trPr>
        <w:tc>
          <w:tcPr>
            <w:tcW w:w="4876" w:type="dxa"/>
          </w:tcPr>
          <w:p w14:paraId="26F59B69" w14:textId="77777777" w:rsidR="0008599F" w:rsidRPr="00FA58F4" w:rsidRDefault="00FA58F4" w:rsidP="0008599F">
            <w:pPr>
              <w:pStyle w:val="Normal6a"/>
              <w:jc w:val="center"/>
              <w:rPr>
                <w:b/>
                <w:bCs/>
                <w:i/>
                <w:iCs/>
              </w:rPr>
            </w:pPr>
            <w:r w:rsidRPr="00FA58F4">
              <w:rPr>
                <w:b/>
                <w:i/>
              </w:rPr>
              <w:t>Exercise of the delegation</w:t>
            </w:r>
          </w:p>
        </w:tc>
        <w:tc>
          <w:tcPr>
            <w:tcW w:w="4876" w:type="dxa"/>
          </w:tcPr>
          <w:p w14:paraId="3757E0CA" w14:textId="77777777" w:rsidR="0008599F" w:rsidRPr="00FA58F4" w:rsidRDefault="0008599F" w:rsidP="00173EED">
            <w:pPr>
              <w:pStyle w:val="Normal6a"/>
            </w:pPr>
          </w:p>
        </w:tc>
      </w:tr>
      <w:tr w:rsidR="00FA58F4" w:rsidRPr="00FA58F4" w14:paraId="768887C4" w14:textId="77777777" w:rsidTr="00173EED">
        <w:trPr>
          <w:jc w:val="center"/>
        </w:trPr>
        <w:tc>
          <w:tcPr>
            <w:tcW w:w="4876" w:type="dxa"/>
          </w:tcPr>
          <w:p w14:paraId="528238DB" w14:textId="77777777" w:rsidR="0008599F" w:rsidRPr="00FA58F4" w:rsidRDefault="00FA58F4" w:rsidP="00173EED">
            <w:pPr>
              <w:pStyle w:val="Normal6a"/>
              <w:rPr>
                <w:b/>
                <w:bCs/>
                <w:i/>
                <w:iCs/>
              </w:rPr>
            </w:pPr>
            <w:r w:rsidRPr="00FA58F4">
              <w:rPr>
                <w:b/>
                <w:i/>
              </w:rPr>
              <w:t>1. The power to adopt delegated acts is conferred on the Commission subject to the conditions laid down in this Article.</w:t>
            </w:r>
          </w:p>
        </w:tc>
        <w:tc>
          <w:tcPr>
            <w:tcW w:w="4876" w:type="dxa"/>
          </w:tcPr>
          <w:p w14:paraId="68CC092A" w14:textId="77777777" w:rsidR="0008599F" w:rsidRPr="00FA58F4" w:rsidRDefault="0008599F" w:rsidP="00173EED">
            <w:pPr>
              <w:pStyle w:val="Normal6a"/>
            </w:pPr>
          </w:p>
        </w:tc>
      </w:tr>
      <w:tr w:rsidR="00FA58F4" w:rsidRPr="00FA58F4" w14:paraId="7267A633" w14:textId="77777777" w:rsidTr="00173EED">
        <w:trPr>
          <w:jc w:val="center"/>
        </w:trPr>
        <w:tc>
          <w:tcPr>
            <w:tcW w:w="4876" w:type="dxa"/>
          </w:tcPr>
          <w:p w14:paraId="6ECD5F8A" w14:textId="77777777" w:rsidR="0008599F" w:rsidRPr="00FA58F4" w:rsidRDefault="00FA58F4" w:rsidP="00173EED">
            <w:pPr>
              <w:pStyle w:val="Normal6a"/>
              <w:rPr>
                <w:b/>
                <w:bCs/>
                <w:i/>
                <w:iCs/>
              </w:rPr>
            </w:pPr>
            <w:r w:rsidRPr="00FA58F4">
              <w:rPr>
                <w:b/>
                <w:i/>
              </w:rPr>
              <w:t>2. The power to adopt delegated acts referred to in Articles 4, 7, 8, 12 and 18 shall be conferred on the Commission for an indeterminate period of time from […].</w:t>
            </w:r>
          </w:p>
        </w:tc>
        <w:tc>
          <w:tcPr>
            <w:tcW w:w="4876" w:type="dxa"/>
          </w:tcPr>
          <w:p w14:paraId="57D71C5B" w14:textId="77777777" w:rsidR="0008599F" w:rsidRPr="00FA58F4" w:rsidRDefault="0008599F" w:rsidP="00173EED">
            <w:pPr>
              <w:pStyle w:val="Normal6a"/>
            </w:pPr>
          </w:p>
        </w:tc>
      </w:tr>
      <w:tr w:rsidR="00FA58F4" w:rsidRPr="00FA58F4" w14:paraId="1503B089" w14:textId="77777777" w:rsidTr="00173EED">
        <w:trPr>
          <w:jc w:val="center"/>
        </w:trPr>
        <w:tc>
          <w:tcPr>
            <w:tcW w:w="4876" w:type="dxa"/>
          </w:tcPr>
          <w:p w14:paraId="0D5FD5E3" w14:textId="77777777" w:rsidR="0008599F" w:rsidRPr="00FA58F4" w:rsidRDefault="00FA58F4" w:rsidP="00173EED">
            <w:pPr>
              <w:pStyle w:val="Normal6a"/>
              <w:rPr>
                <w:b/>
                <w:bCs/>
                <w:i/>
                <w:iCs/>
              </w:rPr>
            </w:pPr>
            <w:r w:rsidRPr="00FA58F4">
              <w:rPr>
                <w:b/>
                <w:i/>
              </w:rPr>
              <w:t>3. The delegations of power referred to in Articles 4, 7, 8, 12 and 18 may be revoked at any time by the European Parliament or by the Council. A decision of revocation shall put an end to the delegation of the power specified in that decision. It shall take effect on the day following the publication of the decision in the Official Journal of the European Union or at a later date specified therein. It shall not affect the validity of any delegated acts already in force.</w:t>
            </w:r>
          </w:p>
        </w:tc>
        <w:tc>
          <w:tcPr>
            <w:tcW w:w="4876" w:type="dxa"/>
          </w:tcPr>
          <w:p w14:paraId="309D138C" w14:textId="77777777" w:rsidR="0008599F" w:rsidRPr="00FA58F4" w:rsidRDefault="0008599F" w:rsidP="00173EED">
            <w:pPr>
              <w:pStyle w:val="Normal6a"/>
            </w:pPr>
          </w:p>
        </w:tc>
      </w:tr>
      <w:tr w:rsidR="00FA58F4" w:rsidRPr="00FA58F4" w14:paraId="57020FE2" w14:textId="77777777" w:rsidTr="00173EED">
        <w:trPr>
          <w:jc w:val="center"/>
        </w:trPr>
        <w:tc>
          <w:tcPr>
            <w:tcW w:w="4876" w:type="dxa"/>
          </w:tcPr>
          <w:p w14:paraId="499846F8" w14:textId="77777777" w:rsidR="0008599F" w:rsidRPr="00FA58F4" w:rsidRDefault="00FA58F4" w:rsidP="00173EED">
            <w:pPr>
              <w:pStyle w:val="Normal6a"/>
              <w:rPr>
                <w:b/>
                <w:bCs/>
                <w:i/>
                <w:iCs/>
              </w:rPr>
            </w:pPr>
            <w:r w:rsidRPr="00FA58F4">
              <w:rPr>
                <w:b/>
                <w:i/>
              </w:rPr>
              <w:t>4. Before adopting a delegated act, the Commission shall consult experts designated by each Member State in accordance with the principles laid down in the Interinstitutional Agreement of 13 April 2016 on Better Law-Making.</w:t>
            </w:r>
          </w:p>
        </w:tc>
        <w:tc>
          <w:tcPr>
            <w:tcW w:w="4876" w:type="dxa"/>
          </w:tcPr>
          <w:p w14:paraId="71E771B5" w14:textId="77777777" w:rsidR="0008599F" w:rsidRPr="00FA58F4" w:rsidRDefault="0008599F" w:rsidP="00173EED">
            <w:pPr>
              <w:pStyle w:val="Normal6a"/>
            </w:pPr>
          </w:p>
        </w:tc>
      </w:tr>
      <w:tr w:rsidR="00FA58F4" w:rsidRPr="00FA58F4" w14:paraId="34E35F9B" w14:textId="77777777" w:rsidTr="00173EED">
        <w:trPr>
          <w:jc w:val="center"/>
        </w:trPr>
        <w:tc>
          <w:tcPr>
            <w:tcW w:w="4876" w:type="dxa"/>
          </w:tcPr>
          <w:p w14:paraId="052836EF" w14:textId="77777777" w:rsidR="0008599F" w:rsidRPr="00FA58F4" w:rsidRDefault="00FA58F4" w:rsidP="00173EED">
            <w:pPr>
              <w:pStyle w:val="Normal6a"/>
              <w:rPr>
                <w:b/>
                <w:bCs/>
                <w:i/>
                <w:iCs/>
              </w:rPr>
            </w:pPr>
            <w:r w:rsidRPr="00FA58F4">
              <w:rPr>
                <w:b/>
                <w:i/>
              </w:rPr>
              <w:t>5. As soon as it adopts a delegated act, the Commission shall notify it simultaneously to the European Parliament and to the Council.</w:t>
            </w:r>
          </w:p>
        </w:tc>
        <w:tc>
          <w:tcPr>
            <w:tcW w:w="4876" w:type="dxa"/>
          </w:tcPr>
          <w:p w14:paraId="72D01C87" w14:textId="77777777" w:rsidR="0008599F" w:rsidRPr="00FA58F4" w:rsidRDefault="0008599F" w:rsidP="00173EED">
            <w:pPr>
              <w:pStyle w:val="Normal6a"/>
            </w:pPr>
          </w:p>
        </w:tc>
      </w:tr>
      <w:tr w:rsidR="00FA58F4" w:rsidRPr="00FA58F4" w14:paraId="3212ED0A" w14:textId="77777777" w:rsidTr="00173EED">
        <w:trPr>
          <w:jc w:val="center"/>
        </w:trPr>
        <w:tc>
          <w:tcPr>
            <w:tcW w:w="4876" w:type="dxa"/>
          </w:tcPr>
          <w:p w14:paraId="11D77AD4" w14:textId="77777777" w:rsidR="0008599F" w:rsidRPr="00FA58F4" w:rsidRDefault="00FA58F4" w:rsidP="00173EED">
            <w:pPr>
              <w:pStyle w:val="Normal6a"/>
              <w:rPr>
                <w:b/>
                <w:bCs/>
                <w:i/>
                <w:iCs/>
              </w:rPr>
            </w:pPr>
            <w:r w:rsidRPr="00FA58F4">
              <w:rPr>
                <w:b/>
                <w:i/>
              </w:rPr>
              <w:t>6. A delegated act adopted pursuant to Articles 7, 8, 12 and 18 shall enter into force only if no objection has been expressed either by the European Parliament or by the Council within a period of one month of notification of that act to the European Parliament and the Council or if, before the expiry of that period, the European Parliament and the Council have both informed the Commission that they will not object. That period shall be extended by one month at the initiative of the European Parliament or of the Council.</w:t>
            </w:r>
          </w:p>
        </w:tc>
        <w:tc>
          <w:tcPr>
            <w:tcW w:w="4876" w:type="dxa"/>
          </w:tcPr>
          <w:p w14:paraId="128FCF5D" w14:textId="77777777" w:rsidR="0008599F" w:rsidRPr="00FA58F4" w:rsidRDefault="0008599F" w:rsidP="00173EED">
            <w:pPr>
              <w:pStyle w:val="Normal6a"/>
            </w:pPr>
          </w:p>
        </w:tc>
      </w:tr>
    </w:tbl>
    <w:p w14:paraId="1B1C72B3"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08599F" w:rsidRPr="00FA58F4">
        <w:rPr>
          <w:rStyle w:val="HideTWBInt"/>
        </w:rPr>
        <w:t>{FR}</w:t>
      </w:r>
      <w:r w:rsidR="0008599F" w:rsidRPr="00FA58F4">
        <w:t>fr</w:t>
      </w:r>
      <w:r w:rsidRPr="00FA58F4">
        <w:rPr>
          <w:rStyle w:val="HideTWBExt"/>
          <w:rFonts w:eastAsiaTheme="majorEastAsia"/>
        </w:rPr>
        <w:t>&lt;/Original&gt;</w:t>
      </w:r>
    </w:p>
    <w:p w14:paraId="2D68FD3E" w14:textId="77777777" w:rsidR="00E2262F" w:rsidRPr="00FA58F4" w:rsidRDefault="00FA58F4" w:rsidP="00E2262F">
      <w:r w:rsidRPr="00FA58F4">
        <w:rPr>
          <w:rStyle w:val="HideTWBExt"/>
        </w:rPr>
        <w:t>&lt;/Amend&gt;</w:t>
      </w:r>
    </w:p>
    <w:p w14:paraId="2FC8008D"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56</w:t>
      </w:r>
      <w:r w:rsidRPr="00FA58F4">
        <w:rPr>
          <w:rStyle w:val="HideTWBExt"/>
          <w:b w:val="0"/>
          <w:szCs w:val="24"/>
        </w:rPr>
        <w:t>&lt;/NumAm&gt;</w:t>
      </w:r>
    </w:p>
    <w:p w14:paraId="26C9F093"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2C1EF897" w14:textId="77777777" w:rsidR="00E2262F" w:rsidRPr="00FA58F4" w:rsidRDefault="00FA58F4" w:rsidP="00E2262F">
      <w:pPr>
        <w:pStyle w:val="NormalBold"/>
        <w:keepNext/>
      </w:pPr>
      <w:r w:rsidRPr="00FA58F4">
        <w:rPr>
          <w:rStyle w:val="HideTWBExt"/>
          <w:b w:val="0"/>
          <w:szCs w:val="24"/>
        </w:rPr>
        <w:t>&lt;Article&gt;</w:t>
      </w:r>
      <w:r w:rsidRPr="00FA58F4">
        <w:t>Annex I – introductory part</w:t>
      </w:r>
      <w:r w:rsidRPr="00FA58F4">
        <w:rPr>
          <w:rStyle w:val="HideTWBExt"/>
          <w:b w:val="0"/>
          <w:szCs w:val="24"/>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A58F4" w:rsidRPr="00FA58F4" w14:paraId="44B7C686" w14:textId="77777777" w:rsidTr="00173EED">
        <w:trPr>
          <w:jc w:val="center"/>
        </w:trPr>
        <w:tc>
          <w:tcPr>
            <w:tcW w:w="9752" w:type="dxa"/>
            <w:gridSpan w:val="2"/>
          </w:tcPr>
          <w:p w14:paraId="3B3393BE" w14:textId="77777777" w:rsidR="00E2262F" w:rsidRPr="00FA58F4" w:rsidRDefault="00E2262F" w:rsidP="00173EED">
            <w:pPr>
              <w:keepNext/>
            </w:pPr>
          </w:p>
        </w:tc>
      </w:tr>
      <w:tr w:rsidR="00FA58F4" w:rsidRPr="00FA58F4" w14:paraId="7180772E" w14:textId="77777777" w:rsidTr="00173EED">
        <w:trPr>
          <w:jc w:val="center"/>
        </w:trPr>
        <w:tc>
          <w:tcPr>
            <w:tcW w:w="4876" w:type="dxa"/>
          </w:tcPr>
          <w:p w14:paraId="5947EF1A" w14:textId="77777777" w:rsidR="00E2262F" w:rsidRPr="00FA58F4" w:rsidRDefault="00FA58F4" w:rsidP="00173EED">
            <w:pPr>
              <w:pStyle w:val="AmColumnHeading"/>
              <w:keepNext/>
            </w:pPr>
            <w:r w:rsidRPr="00FA58F4">
              <w:t>Text proposed by the Commission</w:t>
            </w:r>
          </w:p>
        </w:tc>
        <w:tc>
          <w:tcPr>
            <w:tcW w:w="4876" w:type="dxa"/>
          </w:tcPr>
          <w:p w14:paraId="37AC8BEB" w14:textId="77777777" w:rsidR="00E2262F" w:rsidRPr="00FA58F4" w:rsidRDefault="00FA58F4" w:rsidP="00173EED">
            <w:pPr>
              <w:pStyle w:val="AmColumnHeading"/>
              <w:keepNext/>
            </w:pPr>
            <w:r w:rsidRPr="00FA58F4">
              <w:t>Amendment</w:t>
            </w:r>
          </w:p>
        </w:tc>
      </w:tr>
      <w:tr w:rsidR="00FA58F4" w:rsidRPr="00FA58F4" w14:paraId="154B98EF" w14:textId="77777777" w:rsidTr="00173EED">
        <w:trPr>
          <w:jc w:val="center"/>
        </w:trPr>
        <w:tc>
          <w:tcPr>
            <w:tcW w:w="4876" w:type="dxa"/>
          </w:tcPr>
          <w:p w14:paraId="6869247B" w14:textId="77777777" w:rsidR="00E2262F" w:rsidRPr="00FA58F4" w:rsidRDefault="00FA58F4" w:rsidP="00173EED">
            <w:pPr>
              <w:pStyle w:val="Normal6a"/>
            </w:pPr>
            <w:r w:rsidRPr="00FA58F4">
              <w:rPr>
                <w:b/>
                <w:i/>
              </w:rPr>
              <w:t>CCM: climate change mitigation</w:t>
            </w:r>
          </w:p>
        </w:tc>
        <w:tc>
          <w:tcPr>
            <w:tcW w:w="4876" w:type="dxa"/>
          </w:tcPr>
          <w:p w14:paraId="24A97DCB" w14:textId="77777777" w:rsidR="00E2262F" w:rsidRPr="00FA58F4" w:rsidRDefault="00FA58F4" w:rsidP="00173EED">
            <w:pPr>
              <w:pStyle w:val="Normal6a"/>
            </w:pPr>
            <w:r w:rsidRPr="00FA58F4">
              <w:rPr>
                <w:b/>
                <w:i/>
              </w:rPr>
              <w:t>COMP: budget contribution for competitiveness integration</w:t>
            </w:r>
          </w:p>
        </w:tc>
      </w:tr>
      <w:tr w:rsidR="00FA58F4" w:rsidRPr="00FA58F4" w14:paraId="158849EF" w14:textId="77777777" w:rsidTr="00173EED">
        <w:trPr>
          <w:jc w:val="center"/>
        </w:trPr>
        <w:tc>
          <w:tcPr>
            <w:tcW w:w="4876" w:type="dxa"/>
          </w:tcPr>
          <w:p w14:paraId="1036C78B" w14:textId="77777777" w:rsidR="007838D8" w:rsidRPr="00FA58F4" w:rsidRDefault="00FA58F4" w:rsidP="00070CE2">
            <w:pPr>
              <w:pStyle w:val="Normal6a"/>
            </w:pPr>
            <w:r w:rsidRPr="00FA58F4">
              <w:rPr>
                <w:b/>
                <w:i/>
              </w:rPr>
              <w:t>CCA: climate change adaptation and resilience</w:t>
            </w:r>
          </w:p>
        </w:tc>
        <w:tc>
          <w:tcPr>
            <w:tcW w:w="4876" w:type="dxa"/>
          </w:tcPr>
          <w:p w14:paraId="2091D43F" w14:textId="77777777" w:rsidR="007838D8" w:rsidRPr="00FA58F4" w:rsidRDefault="00FA58F4" w:rsidP="00070CE2">
            <w:pPr>
              <w:pStyle w:val="Normal6a"/>
            </w:pPr>
            <w:r w:rsidRPr="00FA58F4">
              <w:rPr>
                <w:b/>
                <w:i/>
              </w:rPr>
              <w:t>CA: climate action</w:t>
            </w:r>
          </w:p>
        </w:tc>
      </w:tr>
      <w:tr w:rsidR="00FA58F4" w:rsidRPr="00FA58F4" w14:paraId="07920842" w14:textId="77777777" w:rsidTr="00173EED">
        <w:trPr>
          <w:jc w:val="center"/>
        </w:trPr>
        <w:tc>
          <w:tcPr>
            <w:tcW w:w="4876" w:type="dxa"/>
          </w:tcPr>
          <w:p w14:paraId="28890F85" w14:textId="77777777" w:rsidR="007838D8" w:rsidRPr="00FA58F4" w:rsidRDefault="00FA58F4" w:rsidP="00070CE2">
            <w:pPr>
              <w:pStyle w:val="Normal6a"/>
            </w:pPr>
            <w:r w:rsidRPr="00FA58F4">
              <w:t xml:space="preserve">ENV: </w:t>
            </w:r>
            <w:r w:rsidRPr="00FA58F4">
              <w:rPr>
                <w:b/>
                <w:i/>
              </w:rPr>
              <w:t>environment</w:t>
            </w:r>
          </w:p>
        </w:tc>
        <w:tc>
          <w:tcPr>
            <w:tcW w:w="4876" w:type="dxa"/>
          </w:tcPr>
          <w:p w14:paraId="2D2535E9" w14:textId="77777777" w:rsidR="007838D8" w:rsidRPr="00FA58F4" w:rsidRDefault="00FA58F4" w:rsidP="00070CE2">
            <w:pPr>
              <w:pStyle w:val="Normal6a"/>
            </w:pPr>
            <w:r w:rsidRPr="00FA58F4">
              <w:t xml:space="preserve">ENV: </w:t>
            </w:r>
            <w:r w:rsidRPr="00FA58F4">
              <w:rPr>
                <w:b/>
                <w:i/>
              </w:rPr>
              <w:t>environmental objectives</w:t>
            </w:r>
          </w:p>
        </w:tc>
      </w:tr>
      <w:tr w:rsidR="00FA58F4" w:rsidRPr="00FA58F4" w14:paraId="5F8BCE86" w14:textId="77777777" w:rsidTr="00173EED">
        <w:trPr>
          <w:jc w:val="center"/>
        </w:trPr>
        <w:tc>
          <w:tcPr>
            <w:tcW w:w="4876" w:type="dxa"/>
          </w:tcPr>
          <w:p w14:paraId="085392F0" w14:textId="77777777" w:rsidR="007838D8" w:rsidRPr="00FA58F4" w:rsidRDefault="00FA58F4" w:rsidP="00070CE2">
            <w:pPr>
              <w:pStyle w:val="Normal6a"/>
              <w:rPr>
                <w:b/>
                <w:bCs/>
                <w:i/>
                <w:iCs/>
              </w:rPr>
            </w:pPr>
            <w:r w:rsidRPr="00FA58F4">
              <w:t>SOC: social</w:t>
            </w:r>
          </w:p>
        </w:tc>
        <w:tc>
          <w:tcPr>
            <w:tcW w:w="4876" w:type="dxa"/>
          </w:tcPr>
          <w:p w14:paraId="0938B531" w14:textId="77777777" w:rsidR="007838D8" w:rsidRPr="00FA58F4" w:rsidRDefault="00FA58F4" w:rsidP="00070CE2">
            <w:pPr>
              <w:pStyle w:val="Normal6a"/>
              <w:rPr>
                <w:b/>
                <w:bCs/>
                <w:i/>
                <w:iCs/>
              </w:rPr>
            </w:pPr>
            <w:r w:rsidRPr="00FA58F4">
              <w:t>SOC: social</w:t>
            </w:r>
          </w:p>
        </w:tc>
      </w:tr>
    </w:tbl>
    <w:p w14:paraId="117ECD97"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070CE2" w:rsidRPr="00FA58F4">
        <w:rPr>
          <w:rStyle w:val="HideTWBInt"/>
        </w:rPr>
        <w:t>{FR}</w:t>
      </w:r>
      <w:r w:rsidR="00070CE2" w:rsidRPr="00FA58F4">
        <w:t>fr</w:t>
      </w:r>
      <w:r w:rsidRPr="00FA58F4">
        <w:rPr>
          <w:rStyle w:val="HideTWBExt"/>
          <w:rFonts w:eastAsiaTheme="majorEastAsia"/>
        </w:rPr>
        <w:t>&lt;/Original&gt;</w:t>
      </w:r>
    </w:p>
    <w:p w14:paraId="48A1C457" w14:textId="77777777" w:rsidR="0028399F" w:rsidRPr="00FA58F4" w:rsidRDefault="00FA58F4" w:rsidP="0028399F">
      <w:r w:rsidRPr="00FA58F4">
        <w:rPr>
          <w:rStyle w:val="HideTWBExt"/>
        </w:rPr>
        <w:t>&lt;/Amend&gt;</w:t>
      </w:r>
    </w:p>
    <w:p w14:paraId="00F61713" w14:textId="77777777" w:rsidR="0059126E" w:rsidRPr="00FA58F4" w:rsidRDefault="0059126E" w:rsidP="00E2262F">
      <w:pPr>
        <w:rPr>
          <w:rStyle w:val="HideTWBExt"/>
          <w:rFonts w:eastAsiaTheme="majorEastAsia"/>
        </w:rPr>
        <w:sectPr w:rsidR="0059126E" w:rsidRPr="00FA58F4" w:rsidSect="00E630D0">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titlePg/>
        </w:sectPr>
      </w:pPr>
    </w:p>
    <w:p w14:paraId="7BDFE2BB" w14:textId="77777777" w:rsidR="00E2262F" w:rsidRPr="00FA58F4" w:rsidRDefault="00E2262F" w:rsidP="00E2262F"/>
    <w:p w14:paraId="570A0DEE"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57</w:t>
      </w:r>
      <w:r w:rsidRPr="00FA58F4">
        <w:rPr>
          <w:rStyle w:val="HideTWBExt"/>
          <w:b w:val="0"/>
          <w:szCs w:val="24"/>
        </w:rPr>
        <w:t>&lt;/NumAm&gt;</w:t>
      </w:r>
    </w:p>
    <w:p w14:paraId="37C53B5A"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2482C802" w14:textId="77777777" w:rsidR="00E2262F" w:rsidRPr="00FA58F4" w:rsidRDefault="00FA58F4" w:rsidP="00E2262F">
      <w:pPr>
        <w:pStyle w:val="NormalBold"/>
        <w:keepNext/>
      </w:pPr>
      <w:r w:rsidRPr="00FA58F4">
        <w:rPr>
          <w:rStyle w:val="HideTWBExt"/>
          <w:b w:val="0"/>
          <w:szCs w:val="24"/>
        </w:rPr>
        <w:t>&lt;Article&gt;</w:t>
      </w:r>
      <w:r w:rsidRPr="00FA58F4">
        <w:t>Annex I – row 41</w:t>
      </w:r>
      <w:r w:rsidRPr="00FA58F4">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FA58F4" w:rsidRPr="00FA58F4" w14:paraId="51A270D5" w14:textId="77777777" w:rsidTr="0028399F">
        <w:trPr>
          <w:jc w:val="center"/>
        </w:trPr>
        <w:tc>
          <w:tcPr>
            <w:tcW w:w="9750" w:type="dxa"/>
            <w:hideMark/>
          </w:tcPr>
          <w:p w14:paraId="483FC62C" w14:textId="77777777" w:rsidR="008C758A" w:rsidRPr="00FA58F4" w:rsidRDefault="00FA58F4">
            <w:pPr>
              <w:pStyle w:val="AmColumnHeading"/>
              <w:keepNext/>
              <w:jc w:val="left"/>
              <w:rPr>
                <w:kern w:val="2"/>
                <w14:ligatures w14:val="standardContextual"/>
              </w:rPr>
            </w:pPr>
            <w:r w:rsidRPr="00FA58F4">
              <w:t>Text proposed by the Commission</w:t>
            </w:r>
          </w:p>
        </w:tc>
      </w:tr>
      <w:tr w:rsidR="00FA58F4" w:rsidRPr="00FA58F4" w14:paraId="0696E629" w14:textId="77777777" w:rsidTr="0028399F">
        <w:trPr>
          <w:jc w:val="center"/>
        </w:trPr>
        <w:tc>
          <w:tcPr>
            <w:tcW w:w="9750" w:type="dxa"/>
            <w:hideMark/>
          </w:tcPr>
          <w:tbl>
            <w:tblPr>
              <w:tblStyle w:val="TableGrid"/>
              <w:tblW w:w="0" w:type="auto"/>
              <w:tblLayout w:type="fixed"/>
              <w:tblLook w:val="04A0" w:firstRow="1" w:lastRow="0" w:firstColumn="1" w:lastColumn="0" w:noHBand="0" w:noVBand="1"/>
            </w:tblPr>
            <w:tblGrid>
              <w:gridCol w:w="906"/>
              <w:gridCol w:w="906"/>
              <w:gridCol w:w="532"/>
              <w:gridCol w:w="1247"/>
              <w:gridCol w:w="709"/>
              <w:gridCol w:w="680"/>
              <w:gridCol w:w="567"/>
              <w:gridCol w:w="567"/>
              <w:gridCol w:w="1276"/>
              <w:gridCol w:w="1615"/>
            </w:tblGrid>
            <w:tr w:rsidR="00FA58F4" w:rsidRPr="00FA58F4" w14:paraId="1ACCD4A7" w14:textId="77777777">
              <w:tc>
                <w:tcPr>
                  <w:tcW w:w="906" w:type="dxa"/>
                  <w:tcBorders>
                    <w:top w:val="single" w:sz="4" w:space="0" w:color="auto"/>
                    <w:left w:val="single" w:sz="4" w:space="0" w:color="auto"/>
                    <w:bottom w:val="single" w:sz="4" w:space="0" w:color="auto"/>
                    <w:right w:val="single" w:sz="4" w:space="0" w:color="auto"/>
                  </w:tcBorders>
                  <w:vAlign w:val="center"/>
                  <w:hideMark/>
                </w:tcPr>
                <w:p w14:paraId="5FCF75F7" w14:textId="77777777" w:rsidR="008C758A" w:rsidRPr="00FA58F4" w:rsidRDefault="00FA58F4">
                  <w:pPr>
                    <w:pStyle w:val="Normal6a"/>
                    <w:rPr>
                      <w:bCs/>
                      <w:szCs w:val="24"/>
                    </w:rPr>
                  </w:pPr>
                  <w:r w:rsidRPr="00FA58F4">
                    <w:rPr>
                      <w:sz w:val="16"/>
                    </w:rPr>
                    <w:t>Policy area (level 1)</w:t>
                  </w:r>
                </w:p>
              </w:tc>
              <w:tc>
                <w:tcPr>
                  <w:tcW w:w="906" w:type="dxa"/>
                  <w:tcBorders>
                    <w:top w:val="single" w:sz="4" w:space="0" w:color="auto"/>
                    <w:left w:val="single" w:sz="4" w:space="0" w:color="auto"/>
                    <w:bottom w:val="single" w:sz="4" w:space="0" w:color="auto"/>
                    <w:right w:val="single" w:sz="4" w:space="0" w:color="auto"/>
                  </w:tcBorders>
                  <w:vAlign w:val="center"/>
                  <w:hideMark/>
                </w:tcPr>
                <w:p w14:paraId="34ED75B9" w14:textId="77777777" w:rsidR="008C758A" w:rsidRPr="00FA58F4" w:rsidRDefault="00FA58F4">
                  <w:pPr>
                    <w:pStyle w:val="Normal6a"/>
                    <w:rPr>
                      <w:bCs/>
                      <w:szCs w:val="24"/>
                    </w:rPr>
                  </w:pPr>
                  <w:r w:rsidRPr="00FA58F4">
                    <w:rPr>
                      <w:sz w:val="16"/>
                    </w:rPr>
                    <w:t>Policy area (level 2)</w:t>
                  </w:r>
                </w:p>
              </w:tc>
              <w:tc>
                <w:tcPr>
                  <w:tcW w:w="532" w:type="dxa"/>
                  <w:tcBorders>
                    <w:top w:val="single" w:sz="4" w:space="0" w:color="auto"/>
                    <w:left w:val="single" w:sz="4" w:space="0" w:color="auto"/>
                    <w:bottom w:val="single" w:sz="4" w:space="0" w:color="auto"/>
                    <w:right w:val="single" w:sz="4" w:space="0" w:color="auto"/>
                  </w:tcBorders>
                  <w:vAlign w:val="center"/>
                  <w:hideMark/>
                </w:tcPr>
                <w:p w14:paraId="14CA10C1" w14:textId="77777777" w:rsidR="008C758A" w:rsidRPr="00FA58F4" w:rsidRDefault="00FA58F4">
                  <w:pPr>
                    <w:pStyle w:val="Normal6a"/>
                    <w:rPr>
                      <w:bCs/>
                      <w:szCs w:val="24"/>
                    </w:rPr>
                  </w:pPr>
                  <w:r w:rsidRPr="00FA58F4">
                    <w:rPr>
                      <w:sz w:val="16"/>
                    </w:rPr>
                    <w:t>#</w:t>
                  </w:r>
                </w:p>
              </w:tc>
              <w:tc>
                <w:tcPr>
                  <w:tcW w:w="1247" w:type="dxa"/>
                  <w:tcBorders>
                    <w:top w:val="single" w:sz="4" w:space="0" w:color="auto"/>
                    <w:left w:val="single" w:sz="4" w:space="0" w:color="auto"/>
                    <w:bottom w:val="single" w:sz="4" w:space="0" w:color="auto"/>
                    <w:right w:val="single" w:sz="4" w:space="0" w:color="auto"/>
                  </w:tcBorders>
                  <w:vAlign w:val="center"/>
                  <w:hideMark/>
                </w:tcPr>
                <w:p w14:paraId="26F167B9" w14:textId="77777777" w:rsidR="008C758A" w:rsidRPr="00FA58F4" w:rsidRDefault="00FA58F4">
                  <w:pPr>
                    <w:pStyle w:val="Normal6a"/>
                    <w:rPr>
                      <w:bCs/>
                      <w:szCs w:val="24"/>
                    </w:rPr>
                  </w:pPr>
                  <w:r w:rsidRPr="00FA58F4">
                    <w:rPr>
                      <w:sz w:val="16"/>
                    </w:rPr>
                    <w:t>Intervention field</w:t>
                  </w:r>
                </w:p>
              </w:tc>
              <w:tc>
                <w:tcPr>
                  <w:tcW w:w="709" w:type="dxa"/>
                  <w:tcBorders>
                    <w:top w:val="single" w:sz="4" w:space="0" w:color="auto"/>
                    <w:left w:val="single" w:sz="4" w:space="0" w:color="auto"/>
                    <w:bottom w:val="single" w:sz="4" w:space="0" w:color="auto"/>
                    <w:right w:val="single" w:sz="4" w:space="0" w:color="auto"/>
                  </w:tcBorders>
                  <w:vAlign w:val="center"/>
                  <w:hideMark/>
                </w:tcPr>
                <w:p w14:paraId="1624F31C" w14:textId="77777777" w:rsidR="008C758A" w:rsidRPr="00FA58F4" w:rsidRDefault="00FA58F4">
                  <w:pPr>
                    <w:pStyle w:val="Normal6a"/>
                    <w:rPr>
                      <w:i/>
                      <w:iCs/>
                      <w:szCs w:val="24"/>
                    </w:rPr>
                  </w:pPr>
                  <w:r w:rsidRPr="00FA58F4">
                    <w:rPr>
                      <w:b/>
                      <w:bCs/>
                      <w:i/>
                      <w:iCs/>
                      <w:sz w:val="16"/>
                    </w:rPr>
                    <w:t>CCM</w:t>
                  </w:r>
                </w:p>
              </w:tc>
              <w:tc>
                <w:tcPr>
                  <w:tcW w:w="680" w:type="dxa"/>
                  <w:tcBorders>
                    <w:top w:val="single" w:sz="4" w:space="0" w:color="auto"/>
                    <w:left w:val="single" w:sz="4" w:space="0" w:color="auto"/>
                    <w:bottom w:val="single" w:sz="4" w:space="0" w:color="auto"/>
                    <w:right w:val="single" w:sz="4" w:space="0" w:color="auto"/>
                  </w:tcBorders>
                  <w:vAlign w:val="center"/>
                  <w:hideMark/>
                </w:tcPr>
                <w:p w14:paraId="228F36EA" w14:textId="77777777" w:rsidR="008C758A" w:rsidRPr="00FA58F4" w:rsidRDefault="00FA58F4">
                  <w:pPr>
                    <w:pStyle w:val="Normal6a"/>
                    <w:rPr>
                      <w:i/>
                      <w:iCs/>
                      <w:szCs w:val="24"/>
                    </w:rPr>
                  </w:pPr>
                  <w:r w:rsidRPr="00FA58F4">
                    <w:rPr>
                      <w:b/>
                      <w:bCs/>
                      <w:i/>
                      <w:iCs/>
                      <w:sz w:val="16"/>
                    </w:rPr>
                    <w:t>CCA</w:t>
                  </w:r>
                </w:p>
              </w:tc>
              <w:tc>
                <w:tcPr>
                  <w:tcW w:w="567" w:type="dxa"/>
                  <w:tcBorders>
                    <w:top w:val="single" w:sz="4" w:space="0" w:color="auto"/>
                    <w:left w:val="single" w:sz="4" w:space="0" w:color="auto"/>
                    <w:bottom w:val="single" w:sz="4" w:space="0" w:color="auto"/>
                    <w:right w:val="single" w:sz="4" w:space="0" w:color="auto"/>
                  </w:tcBorders>
                  <w:vAlign w:val="center"/>
                  <w:hideMark/>
                </w:tcPr>
                <w:p w14:paraId="6B3A7C42" w14:textId="77777777" w:rsidR="008C758A" w:rsidRPr="00FA58F4" w:rsidRDefault="00FA58F4">
                  <w:pPr>
                    <w:pStyle w:val="Normal6a"/>
                    <w:rPr>
                      <w:szCs w:val="24"/>
                    </w:rPr>
                  </w:pPr>
                  <w:r w:rsidRPr="00FA58F4">
                    <w:rPr>
                      <w:sz w:val="16"/>
                    </w:rPr>
                    <w:t>ENV</w:t>
                  </w:r>
                </w:p>
              </w:tc>
              <w:tc>
                <w:tcPr>
                  <w:tcW w:w="567" w:type="dxa"/>
                  <w:tcBorders>
                    <w:top w:val="single" w:sz="4" w:space="0" w:color="auto"/>
                    <w:left w:val="single" w:sz="4" w:space="0" w:color="auto"/>
                    <w:bottom w:val="single" w:sz="4" w:space="0" w:color="auto"/>
                    <w:right w:val="single" w:sz="4" w:space="0" w:color="auto"/>
                  </w:tcBorders>
                  <w:vAlign w:val="center"/>
                  <w:hideMark/>
                </w:tcPr>
                <w:p w14:paraId="3DBDD43B" w14:textId="77777777" w:rsidR="008C758A" w:rsidRPr="00FA58F4" w:rsidRDefault="00FA58F4">
                  <w:pPr>
                    <w:pStyle w:val="Normal6a"/>
                    <w:rPr>
                      <w:szCs w:val="24"/>
                    </w:rPr>
                  </w:pPr>
                  <w:r w:rsidRPr="00FA58F4">
                    <w:rPr>
                      <w:sz w:val="16"/>
                    </w:rPr>
                    <w:t>SOC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683B6C6" w14:textId="77777777" w:rsidR="008C758A" w:rsidRPr="00FA58F4" w:rsidRDefault="00FA58F4">
                  <w:pPr>
                    <w:pStyle w:val="Normal6a"/>
                    <w:rPr>
                      <w:bCs/>
                      <w:szCs w:val="24"/>
                    </w:rPr>
                  </w:pPr>
                  <w:r w:rsidRPr="00FA58F4">
                    <w:rPr>
                      <w:sz w:val="16"/>
                    </w:rPr>
                    <w:t>Output indicator</w:t>
                  </w:r>
                </w:p>
              </w:tc>
              <w:tc>
                <w:tcPr>
                  <w:tcW w:w="1615" w:type="dxa"/>
                  <w:tcBorders>
                    <w:top w:val="single" w:sz="4" w:space="0" w:color="auto"/>
                    <w:left w:val="single" w:sz="4" w:space="0" w:color="auto"/>
                    <w:bottom w:val="single" w:sz="4" w:space="0" w:color="auto"/>
                    <w:right w:val="single" w:sz="4" w:space="0" w:color="auto"/>
                  </w:tcBorders>
                  <w:vAlign w:val="center"/>
                  <w:hideMark/>
                </w:tcPr>
                <w:p w14:paraId="76078D83" w14:textId="77777777" w:rsidR="008C758A" w:rsidRPr="00FA58F4" w:rsidRDefault="00FA58F4">
                  <w:pPr>
                    <w:pStyle w:val="Normal6a"/>
                    <w:rPr>
                      <w:bCs/>
                      <w:szCs w:val="24"/>
                    </w:rPr>
                  </w:pPr>
                  <w:r w:rsidRPr="00FA58F4">
                    <w:rPr>
                      <w:sz w:val="16"/>
                    </w:rPr>
                    <w:t>Result indicator</w:t>
                  </w:r>
                </w:p>
              </w:tc>
            </w:tr>
            <w:tr w:rsidR="00FA58F4" w:rsidRPr="00FA58F4" w14:paraId="0097BE57" w14:textId="77777777">
              <w:tc>
                <w:tcPr>
                  <w:tcW w:w="906" w:type="dxa"/>
                  <w:tcBorders>
                    <w:top w:val="single" w:sz="4" w:space="0" w:color="auto"/>
                    <w:left w:val="single" w:sz="4" w:space="0" w:color="auto"/>
                    <w:bottom w:val="single" w:sz="4" w:space="0" w:color="auto"/>
                    <w:right w:val="single" w:sz="4" w:space="0" w:color="auto"/>
                  </w:tcBorders>
                  <w:hideMark/>
                </w:tcPr>
                <w:p w14:paraId="3F06BA19" w14:textId="77777777" w:rsidR="008C758A" w:rsidRPr="00FA58F4" w:rsidRDefault="00FA58F4">
                  <w:pPr>
                    <w:pStyle w:val="Normal6a"/>
                    <w:ind w:right="-106"/>
                    <w:rPr>
                      <w:sz w:val="16"/>
                      <w:szCs w:val="16"/>
                    </w:rPr>
                  </w:pPr>
                  <w:r w:rsidRPr="00FA58F4">
                    <w:rPr>
                      <w:sz w:val="16"/>
                    </w:rPr>
                    <w:t>Agriculture and fisheries</w:t>
                  </w:r>
                </w:p>
              </w:tc>
              <w:tc>
                <w:tcPr>
                  <w:tcW w:w="906" w:type="dxa"/>
                  <w:tcBorders>
                    <w:top w:val="single" w:sz="4" w:space="0" w:color="auto"/>
                    <w:left w:val="single" w:sz="4" w:space="0" w:color="auto"/>
                    <w:bottom w:val="single" w:sz="4" w:space="0" w:color="auto"/>
                    <w:right w:val="single" w:sz="4" w:space="0" w:color="auto"/>
                  </w:tcBorders>
                  <w:hideMark/>
                </w:tcPr>
                <w:p w14:paraId="001E2A1A" w14:textId="77777777" w:rsidR="008C758A" w:rsidRPr="00FA58F4" w:rsidRDefault="00FA58F4">
                  <w:pPr>
                    <w:pStyle w:val="Normal6a"/>
                    <w:rPr>
                      <w:sz w:val="16"/>
                      <w:szCs w:val="16"/>
                    </w:rPr>
                  </w:pPr>
                  <w:r w:rsidRPr="00FA58F4">
                    <w:rPr>
                      <w:sz w:val="16"/>
                    </w:rPr>
                    <w:t>Fisheries, aquaculture and ocean</w:t>
                  </w:r>
                </w:p>
              </w:tc>
              <w:tc>
                <w:tcPr>
                  <w:tcW w:w="532" w:type="dxa"/>
                  <w:tcBorders>
                    <w:top w:val="single" w:sz="4" w:space="0" w:color="auto"/>
                    <w:left w:val="single" w:sz="4" w:space="0" w:color="auto"/>
                    <w:bottom w:val="single" w:sz="4" w:space="0" w:color="auto"/>
                    <w:right w:val="single" w:sz="4" w:space="0" w:color="auto"/>
                  </w:tcBorders>
                  <w:hideMark/>
                </w:tcPr>
                <w:p w14:paraId="2041D2D5" w14:textId="77777777" w:rsidR="008C758A" w:rsidRPr="00FA58F4" w:rsidRDefault="00FA58F4">
                  <w:pPr>
                    <w:pStyle w:val="Normal6a"/>
                    <w:rPr>
                      <w:sz w:val="16"/>
                      <w:szCs w:val="16"/>
                    </w:rPr>
                  </w:pPr>
                  <w:r w:rsidRPr="00FA58F4">
                    <w:rPr>
                      <w:sz w:val="16"/>
                    </w:rPr>
                    <w:t>41</w:t>
                  </w:r>
                </w:p>
              </w:tc>
              <w:tc>
                <w:tcPr>
                  <w:tcW w:w="1247" w:type="dxa"/>
                  <w:tcBorders>
                    <w:top w:val="single" w:sz="4" w:space="0" w:color="auto"/>
                    <w:left w:val="single" w:sz="4" w:space="0" w:color="auto"/>
                    <w:bottom w:val="single" w:sz="4" w:space="0" w:color="auto"/>
                    <w:right w:val="single" w:sz="4" w:space="0" w:color="auto"/>
                  </w:tcBorders>
                  <w:hideMark/>
                </w:tcPr>
                <w:p w14:paraId="1841EF61" w14:textId="77777777" w:rsidR="008C758A" w:rsidRPr="00FA58F4" w:rsidRDefault="00FA58F4">
                  <w:pPr>
                    <w:pStyle w:val="Normal6a"/>
                    <w:rPr>
                      <w:sz w:val="16"/>
                      <w:szCs w:val="16"/>
                    </w:rPr>
                  </w:pPr>
                  <w:r w:rsidRPr="00FA58F4">
                    <w:rPr>
                      <w:sz w:val="16"/>
                    </w:rPr>
                    <w:t>Advisory Councils</w:t>
                  </w:r>
                </w:p>
              </w:tc>
              <w:tc>
                <w:tcPr>
                  <w:tcW w:w="709" w:type="dxa"/>
                  <w:tcBorders>
                    <w:top w:val="single" w:sz="4" w:space="0" w:color="auto"/>
                    <w:left w:val="single" w:sz="4" w:space="0" w:color="auto"/>
                    <w:bottom w:val="single" w:sz="4" w:space="0" w:color="auto"/>
                    <w:right w:val="single" w:sz="4" w:space="0" w:color="auto"/>
                  </w:tcBorders>
                  <w:hideMark/>
                </w:tcPr>
                <w:p w14:paraId="34890E5E" w14:textId="77777777" w:rsidR="008C758A" w:rsidRPr="00FA58F4" w:rsidRDefault="00FA58F4">
                  <w:pPr>
                    <w:pStyle w:val="Normal6a"/>
                    <w:rPr>
                      <w:b/>
                      <w:bCs/>
                      <w:i/>
                      <w:iCs/>
                      <w:sz w:val="16"/>
                      <w:szCs w:val="16"/>
                    </w:rPr>
                  </w:pPr>
                  <w:r w:rsidRPr="00FA58F4">
                    <w:rPr>
                      <w:b/>
                      <w:i/>
                      <w:sz w:val="16"/>
                    </w:rPr>
                    <w:t>40%</w:t>
                  </w:r>
                </w:p>
              </w:tc>
              <w:tc>
                <w:tcPr>
                  <w:tcW w:w="680" w:type="dxa"/>
                  <w:tcBorders>
                    <w:top w:val="single" w:sz="4" w:space="0" w:color="auto"/>
                    <w:left w:val="single" w:sz="4" w:space="0" w:color="auto"/>
                    <w:bottom w:val="single" w:sz="4" w:space="0" w:color="auto"/>
                    <w:right w:val="single" w:sz="4" w:space="0" w:color="auto"/>
                  </w:tcBorders>
                  <w:hideMark/>
                </w:tcPr>
                <w:p w14:paraId="08F8F37C" w14:textId="77777777" w:rsidR="008C758A" w:rsidRPr="00FA58F4" w:rsidRDefault="00FA58F4">
                  <w:pPr>
                    <w:pStyle w:val="Normal6a"/>
                    <w:rPr>
                      <w:sz w:val="16"/>
                      <w:szCs w:val="16"/>
                    </w:rPr>
                  </w:pPr>
                  <w:r w:rsidRPr="00FA58F4">
                    <w:rPr>
                      <w:sz w:val="16"/>
                    </w:rPr>
                    <w:t>40%</w:t>
                  </w:r>
                </w:p>
              </w:tc>
              <w:tc>
                <w:tcPr>
                  <w:tcW w:w="567" w:type="dxa"/>
                  <w:tcBorders>
                    <w:top w:val="single" w:sz="4" w:space="0" w:color="auto"/>
                    <w:left w:val="single" w:sz="4" w:space="0" w:color="auto"/>
                    <w:bottom w:val="single" w:sz="4" w:space="0" w:color="auto"/>
                    <w:right w:val="single" w:sz="4" w:space="0" w:color="auto"/>
                  </w:tcBorders>
                  <w:hideMark/>
                </w:tcPr>
                <w:p w14:paraId="51A18C86" w14:textId="77777777" w:rsidR="008C758A" w:rsidRPr="00FA58F4" w:rsidRDefault="00FA58F4">
                  <w:pPr>
                    <w:pStyle w:val="Normal6a"/>
                    <w:rPr>
                      <w:b/>
                      <w:bCs/>
                      <w:i/>
                      <w:iCs/>
                      <w:sz w:val="16"/>
                      <w:szCs w:val="16"/>
                    </w:rPr>
                  </w:pPr>
                  <w:r w:rsidRPr="00FA58F4">
                    <w:rPr>
                      <w:b/>
                      <w:i/>
                      <w:sz w:val="16"/>
                    </w:rPr>
                    <w:t>40%</w:t>
                  </w:r>
                </w:p>
              </w:tc>
              <w:tc>
                <w:tcPr>
                  <w:tcW w:w="567" w:type="dxa"/>
                  <w:tcBorders>
                    <w:top w:val="single" w:sz="4" w:space="0" w:color="auto"/>
                    <w:left w:val="single" w:sz="4" w:space="0" w:color="auto"/>
                    <w:bottom w:val="single" w:sz="4" w:space="0" w:color="auto"/>
                    <w:right w:val="single" w:sz="4" w:space="0" w:color="auto"/>
                  </w:tcBorders>
                  <w:hideMark/>
                </w:tcPr>
                <w:p w14:paraId="3D98DE86" w14:textId="77777777" w:rsidR="008C758A" w:rsidRPr="00FA58F4" w:rsidRDefault="00FA58F4">
                  <w:pPr>
                    <w:pStyle w:val="Normal6a"/>
                    <w:rPr>
                      <w:sz w:val="16"/>
                      <w:szCs w:val="16"/>
                    </w:rPr>
                  </w:pPr>
                  <w:r w:rsidRPr="00FA58F4">
                    <w:rPr>
                      <w:sz w:val="16"/>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C9D9F76" w14:textId="77777777" w:rsidR="008C758A" w:rsidRPr="00FA58F4" w:rsidRDefault="00FA58F4" w:rsidP="00DD1C41">
                  <w:pPr>
                    <w:tabs>
                      <w:tab w:val="left" w:pos="245"/>
                    </w:tabs>
                    <w:rPr>
                      <w:sz w:val="16"/>
                      <w:szCs w:val="16"/>
                    </w:rPr>
                  </w:pPr>
                  <w:r w:rsidRPr="00FA58F4">
                    <w:rPr>
                      <w:rFonts w:ascii="Symbol" w:hAnsi="Symbol"/>
                      <w:sz w:val="16"/>
                    </w:rPr>
                    <w:t xml:space="preserve">· </w:t>
                  </w:r>
                  <w:r w:rsidRPr="00FA58F4">
                    <w:rPr>
                      <w:sz w:val="16"/>
                    </w:rPr>
                    <w:t>Number of advisory councils;</w:t>
                  </w:r>
                </w:p>
              </w:tc>
              <w:tc>
                <w:tcPr>
                  <w:tcW w:w="1615" w:type="dxa"/>
                  <w:tcBorders>
                    <w:top w:val="single" w:sz="4" w:space="0" w:color="auto"/>
                    <w:left w:val="single" w:sz="4" w:space="0" w:color="auto"/>
                    <w:bottom w:val="single" w:sz="4" w:space="0" w:color="auto"/>
                    <w:right w:val="single" w:sz="4" w:space="0" w:color="auto"/>
                  </w:tcBorders>
                  <w:vAlign w:val="center"/>
                </w:tcPr>
                <w:p w14:paraId="35FB311C" w14:textId="77777777" w:rsidR="008C758A" w:rsidRPr="00FA58F4" w:rsidRDefault="00FA58F4" w:rsidP="00DD1C41">
                  <w:pPr>
                    <w:tabs>
                      <w:tab w:val="left" w:pos="245"/>
                    </w:tabs>
                    <w:rPr>
                      <w:sz w:val="16"/>
                      <w:szCs w:val="16"/>
                    </w:rPr>
                  </w:pPr>
                  <w:r w:rsidRPr="00FA58F4">
                    <w:rPr>
                      <w:rFonts w:ascii="Symbol" w:hAnsi="Symbol"/>
                      <w:sz w:val="16"/>
                    </w:rPr>
                    <w:t xml:space="preserve">· </w:t>
                  </w:r>
                  <w:r w:rsidRPr="00FA58F4">
                    <w:rPr>
                      <w:sz w:val="16"/>
                    </w:rPr>
                    <w:t>Number of recommendations received;</w:t>
                  </w:r>
                </w:p>
              </w:tc>
            </w:tr>
          </w:tbl>
          <w:p w14:paraId="586DC7CD" w14:textId="77777777" w:rsidR="008C758A" w:rsidRPr="00FA58F4" w:rsidRDefault="008C758A">
            <w:pPr>
              <w:pStyle w:val="Normal6a"/>
              <w:rPr>
                <w:kern w:val="2"/>
                <w:szCs w:val="24"/>
                <w:lang w:eastAsia="en-US"/>
                <w14:ligatures w14:val="standardContextual"/>
              </w:rPr>
            </w:pPr>
          </w:p>
        </w:tc>
      </w:tr>
      <w:tr w:rsidR="00FA58F4" w:rsidRPr="00FA58F4" w14:paraId="6888FBFF" w14:textId="77777777" w:rsidTr="0028399F">
        <w:trPr>
          <w:jc w:val="center"/>
        </w:trPr>
        <w:tc>
          <w:tcPr>
            <w:tcW w:w="9750" w:type="dxa"/>
            <w:hideMark/>
          </w:tcPr>
          <w:p w14:paraId="660853F0" w14:textId="77777777" w:rsidR="008C758A" w:rsidRPr="00FA58F4" w:rsidRDefault="00FA58F4">
            <w:pPr>
              <w:pStyle w:val="AmColumnHeading"/>
              <w:keepNext/>
              <w:jc w:val="left"/>
              <w:rPr>
                <w:b/>
                <w:bCs/>
                <w:kern w:val="2"/>
                <w:sz w:val="16"/>
                <w:szCs w:val="16"/>
                <w14:ligatures w14:val="standardContextual"/>
              </w:rPr>
            </w:pPr>
            <w:r w:rsidRPr="00FA58F4">
              <w:t>Amendment</w:t>
            </w:r>
          </w:p>
        </w:tc>
      </w:tr>
      <w:tr w:rsidR="00FA58F4" w:rsidRPr="00FA58F4" w14:paraId="6B576CF2" w14:textId="77777777" w:rsidTr="0028399F">
        <w:trPr>
          <w:jc w:val="center"/>
        </w:trPr>
        <w:tc>
          <w:tcPr>
            <w:tcW w:w="9750" w:type="dxa"/>
            <w:hideMark/>
          </w:tcPr>
          <w:tbl>
            <w:tblPr>
              <w:tblStyle w:val="TableGrid"/>
              <w:tblW w:w="0" w:type="auto"/>
              <w:tblLayout w:type="fixed"/>
              <w:tblLook w:val="04A0" w:firstRow="1" w:lastRow="0" w:firstColumn="1" w:lastColumn="0" w:noHBand="0" w:noVBand="1"/>
            </w:tblPr>
            <w:tblGrid>
              <w:gridCol w:w="907"/>
              <w:gridCol w:w="907"/>
              <w:gridCol w:w="533"/>
              <w:gridCol w:w="1247"/>
              <w:gridCol w:w="709"/>
              <w:gridCol w:w="680"/>
              <w:gridCol w:w="567"/>
              <w:gridCol w:w="567"/>
              <w:gridCol w:w="1276"/>
              <w:gridCol w:w="1616"/>
            </w:tblGrid>
            <w:tr w:rsidR="00FA58F4" w:rsidRPr="00FA58F4" w14:paraId="2EEBD72E" w14:textId="77777777">
              <w:tc>
                <w:tcPr>
                  <w:tcW w:w="907" w:type="dxa"/>
                  <w:tcBorders>
                    <w:top w:val="single" w:sz="4" w:space="0" w:color="auto"/>
                    <w:left w:val="single" w:sz="4" w:space="0" w:color="auto"/>
                    <w:bottom w:val="single" w:sz="4" w:space="0" w:color="auto"/>
                    <w:right w:val="single" w:sz="4" w:space="0" w:color="auto"/>
                  </w:tcBorders>
                  <w:vAlign w:val="center"/>
                  <w:hideMark/>
                </w:tcPr>
                <w:p w14:paraId="6A384F5C" w14:textId="77777777" w:rsidR="008C758A" w:rsidRPr="00FA58F4" w:rsidRDefault="00FA58F4">
                  <w:pPr>
                    <w:pStyle w:val="Normal6a"/>
                    <w:rPr>
                      <w:bCs/>
                      <w:sz w:val="16"/>
                      <w:szCs w:val="16"/>
                    </w:rPr>
                  </w:pPr>
                  <w:bookmarkStart w:id="19" w:name="RANGE!A1:K537"/>
                  <w:r w:rsidRPr="00FA58F4">
                    <w:rPr>
                      <w:sz w:val="16"/>
                    </w:rPr>
                    <w:t>Policy area (level 1)</w:t>
                  </w:r>
                  <w:bookmarkEnd w:id="19"/>
                </w:p>
              </w:tc>
              <w:tc>
                <w:tcPr>
                  <w:tcW w:w="907" w:type="dxa"/>
                  <w:tcBorders>
                    <w:top w:val="single" w:sz="4" w:space="0" w:color="auto"/>
                    <w:left w:val="single" w:sz="4" w:space="0" w:color="auto"/>
                    <w:bottom w:val="single" w:sz="4" w:space="0" w:color="auto"/>
                    <w:right w:val="single" w:sz="4" w:space="0" w:color="auto"/>
                  </w:tcBorders>
                  <w:vAlign w:val="center"/>
                  <w:hideMark/>
                </w:tcPr>
                <w:p w14:paraId="0D496194" w14:textId="77777777" w:rsidR="008C758A" w:rsidRPr="00FA58F4" w:rsidRDefault="00FA58F4">
                  <w:pPr>
                    <w:pStyle w:val="Normal6a"/>
                    <w:rPr>
                      <w:bCs/>
                      <w:sz w:val="16"/>
                      <w:szCs w:val="16"/>
                    </w:rPr>
                  </w:pPr>
                  <w:r w:rsidRPr="00FA58F4">
                    <w:rPr>
                      <w:sz w:val="16"/>
                    </w:rPr>
                    <w:t>Policy area (level 2)</w:t>
                  </w:r>
                </w:p>
              </w:tc>
              <w:tc>
                <w:tcPr>
                  <w:tcW w:w="533" w:type="dxa"/>
                  <w:tcBorders>
                    <w:top w:val="single" w:sz="4" w:space="0" w:color="auto"/>
                    <w:left w:val="single" w:sz="4" w:space="0" w:color="auto"/>
                    <w:bottom w:val="single" w:sz="4" w:space="0" w:color="auto"/>
                    <w:right w:val="single" w:sz="4" w:space="0" w:color="auto"/>
                  </w:tcBorders>
                  <w:vAlign w:val="center"/>
                  <w:hideMark/>
                </w:tcPr>
                <w:p w14:paraId="5331267C" w14:textId="77777777" w:rsidR="008C758A" w:rsidRPr="00FA58F4" w:rsidRDefault="00FA58F4">
                  <w:pPr>
                    <w:pStyle w:val="Normal6a"/>
                    <w:rPr>
                      <w:bCs/>
                      <w:sz w:val="16"/>
                      <w:szCs w:val="16"/>
                    </w:rPr>
                  </w:pPr>
                  <w:r w:rsidRPr="00FA58F4">
                    <w:rPr>
                      <w:sz w:val="16"/>
                    </w:rPr>
                    <w:t>#</w:t>
                  </w:r>
                </w:p>
              </w:tc>
              <w:tc>
                <w:tcPr>
                  <w:tcW w:w="1247" w:type="dxa"/>
                  <w:tcBorders>
                    <w:top w:val="single" w:sz="4" w:space="0" w:color="auto"/>
                    <w:left w:val="single" w:sz="4" w:space="0" w:color="auto"/>
                    <w:bottom w:val="single" w:sz="4" w:space="0" w:color="auto"/>
                    <w:right w:val="single" w:sz="4" w:space="0" w:color="auto"/>
                  </w:tcBorders>
                  <w:vAlign w:val="center"/>
                  <w:hideMark/>
                </w:tcPr>
                <w:p w14:paraId="1F9E33F9" w14:textId="77777777" w:rsidR="008C758A" w:rsidRPr="00FA58F4" w:rsidRDefault="00FA58F4">
                  <w:pPr>
                    <w:pStyle w:val="Normal6a"/>
                    <w:rPr>
                      <w:bCs/>
                      <w:sz w:val="16"/>
                      <w:szCs w:val="16"/>
                    </w:rPr>
                  </w:pPr>
                  <w:r w:rsidRPr="00FA58F4">
                    <w:rPr>
                      <w:sz w:val="16"/>
                    </w:rPr>
                    <w:t>Intervention field</w:t>
                  </w:r>
                </w:p>
              </w:tc>
              <w:tc>
                <w:tcPr>
                  <w:tcW w:w="709" w:type="dxa"/>
                  <w:tcBorders>
                    <w:top w:val="single" w:sz="4" w:space="0" w:color="auto"/>
                    <w:left w:val="single" w:sz="4" w:space="0" w:color="auto"/>
                    <w:bottom w:val="single" w:sz="4" w:space="0" w:color="auto"/>
                    <w:right w:val="single" w:sz="4" w:space="0" w:color="auto"/>
                  </w:tcBorders>
                  <w:vAlign w:val="center"/>
                  <w:hideMark/>
                </w:tcPr>
                <w:p w14:paraId="133C9188" w14:textId="77777777" w:rsidR="008C758A" w:rsidRPr="00FA58F4" w:rsidRDefault="00FA58F4">
                  <w:pPr>
                    <w:pStyle w:val="Normal6a"/>
                    <w:rPr>
                      <w:b/>
                      <w:bCs/>
                      <w:i/>
                      <w:iCs/>
                      <w:sz w:val="16"/>
                      <w:szCs w:val="16"/>
                    </w:rPr>
                  </w:pPr>
                  <w:r w:rsidRPr="00FA58F4">
                    <w:rPr>
                      <w:b/>
                      <w:i/>
                      <w:sz w:val="16"/>
                    </w:rPr>
                    <w:t>COMP</w:t>
                  </w:r>
                </w:p>
              </w:tc>
              <w:tc>
                <w:tcPr>
                  <w:tcW w:w="680" w:type="dxa"/>
                  <w:tcBorders>
                    <w:top w:val="single" w:sz="4" w:space="0" w:color="auto"/>
                    <w:left w:val="single" w:sz="4" w:space="0" w:color="auto"/>
                    <w:bottom w:val="single" w:sz="4" w:space="0" w:color="auto"/>
                    <w:right w:val="single" w:sz="4" w:space="0" w:color="auto"/>
                  </w:tcBorders>
                  <w:vAlign w:val="center"/>
                  <w:hideMark/>
                </w:tcPr>
                <w:p w14:paraId="15A7B91E" w14:textId="77777777" w:rsidR="008C758A" w:rsidRPr="00FA58F4" w:rsidRDefault="00FA58F4">
                  <w:pPr>
                    <w:pStyle w:val="Normal6a"/>
                    <w:rPr>
                      <w:b/>
                      <w:bCs/>
                      <w:i/>
                      <w:iCs/>
                      <w:sz w:val="16"/>
                      <w:szCs w:val="16"/>
                    </w:rPr>
                  </w:pPr>
                  <w:r w:rsidRPr="00FA58F4">
                    <w:rPr>
                      <w:b/>
                      <w:i/>
                      <w:sz w:val="16"/>
                    </w:rPr>
                    <w:t>CA</w:t>
                  </w:r>
                </w:p>
              </w:tc>
              <w:tc>
                <w:tcPr>
                  <w:tcW w:w="567" w:type="dxa"/>
                  <w:tcBorders>
                    <w:top w:val="single" w:sz="4" w:space="0" w:color="auto"/>
                    <w:left w:val="single" w:sz="4" w:space="0" w:color="auto"/>
                    <w:bottom w:val="single" w:sz="4" w:space="0" w:color="auto"/>
                    <w:right w:val="single" w:sz="4" w:space="0" w:color="auto"/>
                  </w:tcBorders>
                  <w:vAlign w:val="center"/>
                  <w:hideMark/>
                </w:tcPr>
                <w:p w14:paraId="5E757BE7" w14:textId="77777777" w:rsidR="008C758A" w:rsidRPr="00FA58F4" w:rsidRDefault="00FA58F4">
                  <w:pPr>
                    <w:pStyle w:val="Normal6a"/>
                    <w:rPr>
                      <w:sz w:val="16"/>
                      <w:szCs w:val="16"/>
                    </w:rPr>
                  </w:pPr>
                  <w:r w:rsidRPr="00FA58F4">
                    <w:rPr>
                      <w:sz w:val="16"/>
                    </w:rPr>
                    <w:t>ENV</w:t>
                  </w:r>
                </w:p>
              </w:tc>
              <w:tc>
                <w:tcPr>
                  <w:tcW w:w="567" w:type="dxa"/>
                  <w:tcBorders>
                    <w:top w:val="single" w:sz="4" w:space="0" w:color="auto"/>
                    <w:left w:val="single" w:sz="4" w:space="0" w:color="auto"/>
                    <w:bottom w:val="single" w:sz="4" w:space="0" w:color="auto"/>
                    <w:right w:val="single" w:sz="4" w:space="0" w:color="auto"/>
                  </w:tcBorders>
                  <w:vAlign w:val="center"/>
                  <w:hideMark/>
                </w:tcPr>
                <w:p w14:paraId="5C1F3C1C" w14:textId="77777777" w:rsidR="008C758A" w:rsidRPr="00FA58F4" w:rsidRDefault="00FA58F4">
                  <w:pPr>
                    <w:pStyle w:val="Normal6a"/>
                    <w:rPr>
                      <w:sz w:val="16"/>
                      <w:szCs w:val="16"/>
                    </w:rPr>
                  </w:pPr>
                  <w:r w:rsidRPr="00FA58F4">
                    <w:rPr>
                      <w:sz w:val="16"/>
                    </w:rPr>
                    <w:t>SOC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551ED4B" w14:textId="77777777" w:rsidR="008C758A" w:rsidRPr="00FA58F4" w:rsidRDefault="00FA58F4">
                  <w:pPr>
                    <w:pStyle w:val="Normal6a"/>
                    <w:rPr>
                      <w:bCs/>
                      <w:sz w:val="16"/>
                      <w:szCs w:val="16"/>
                    </w:rPr>
                  </w:pPr>
                  <w:r w:rsidRPr="00FA58F4">
                    <w:rPr>
                      <w:sz w:val="16"/>
                    </w:rPr>
                    <w:t>Output indicator</w:t>
                  </w:r>
                </w:p>
              </w:tc>
              <w:tc>
                <w:tcPr>
                  <w:tcW w:w="1616" w:type="dxa"/>
                  <w:tcBorders>
                    <w:top w:val="single" w:sz="4" w:space="0" w:color="auto"/>
                    <w:left w:val="single" w:sz="4" w:space="0" w:color="auto"/>
                    <w:bottom w:val="single" w:sz="4" w:space="0" w:color="auto"/>
                    <w:right w:val="single" w:sz="4" w:space="0" w:color="auto"/>
                  </w:tcBorders>
                  <w:vAlign w:val="center"/>
                  <w:hideMark/>
                </w:tcPr>
                <w:p w14:paraId="23091809" w14:textId="77777777" w:rsidR="008C758A" w:rsidRPr="00FA58F4" w:rsidRDefault="00FA58F4">
                  <w:pPr>
                    <w:pStyle w:val="Normal6a"/>
                    <w:rPr>
                      <w:bCs/>
                      <w:sz w:val="16"/>
                      <w:szCs w:val="16"/>
                    </w:rPr>
                  </w:pPr>
                  <w:r w:rsidRPr="00FA58F4">
                    <w:rPr>
                      <w:sz w:val="16"/>
                    </w:rPr>
                    <w:t>Result indicator</w:t>
                  </w:r>
                </w:p>
              </w:tc>
            </w:tr>
            <w:tr w:rsidR="00FA58F4" w:rsidRPr="00FA58F4" w14:paraId="575BCCC9" w14:textId="77777777">
              <w:tc>
                <w:tcPr>
                  <w:tcW w:w="907" w:type="dxa"/>
                  <w:tcBorders>
                    <w:top w:val="single" w:sz="4" w:space="0" w:color="auto"/>
                    <w:left w:val="single" w:sz="4" w:space="0" w:color="auto"/>
                    <w:bottom w:val="single" w:sz="4" w:space="0" w:color="auto"/>
                    <w:right w:val="single" w:sz="4" w:space="0" w:color="auto"/>
                  </w:tcBorders>
                  <w:hideMark/>
                </w:tcPr>
                <w:p w14:paraId="28AAC53F" w14:textId="77777777" w:rsidR="008C758A" w:rsidRPr="00FA58F4" w:rsidRDefault="00FA58F4">
                  <w:pPr>
                    <w:pStyle w:val="Normal6a"/>
                    <w:ind w:right="-106"/>
                    <w:rPr>
                      <w:b/>
                      <w:bCs/>
                      <w:sz w:val="16"/>
                      <w:szCs w:val="16"/>
                    </w:rPr>
                  </w:pPr>
                  <w:r w:rsidRPr="00FA58F4">
                    <w:rPr>
                      <w:sz w:val="16"/>
                    </w:rPr>
                    <w:t>Agriculture and fisheries</w:t>
                  </w:r>
                </w:p>
              </w:tc>
              <w:tc>
                <w:tcPr>
                  <w:tcW w:w="907" w:type="dxa"/>
                  <w:tcBorders>
                    <w:top w:val="single" w:sz="4" w:space="0" w:color="auto"/>
                    <w:left w:val="single" w:sz="4" w:space="0" w:color="auto"/>
                    <w:bottom w:val="single" w:sz="4" w:space="0" w:color="auto"/>
                    <w:right w:val="single" w:sz="4" w:space="0" w:color="auto"/>
                  </w:tcBorders>
                  <w:hideMark/>
                </w:tcPr>
                <w:p w14:paraId="3A5DCAF1" w14:textId="77777777" w:rsidR="008C758A" w:rsidRPr="00FA58F4" w:rsidRDefault="00FA58F4">
                  <w:pPr>
                    <w:pStyle w:val="Normal6a"/>
                    <w:rPr>
                      <w:b/>
                      <w:bCs/>
                      <w:sz w:val="16"/>
                      <w:szCs w:val="16"/>
                    </w:rPr>
                  </w:pPr>
                  <w:r w:rsidRPr="00FA58F4">
                    <w:rPr>
                      <w:sz w:val="16"/>
                    </w:rPr>
                    <w:t>Fisheries, aquaculture and ocean</w:t>
                  </w:r>
                </w:p>
              </w:tc>
              <w:tc>
                <w:tcPr>
                  <w:tcW w:w="533" w:type="dxa"/>
                  <w:tcBorders>
                    <w:top w:val="single" w:sz="4" w:space="0" w:color="auto"/>
                    <w:left w:val="single" w:sz="4" w:space="0" w:color="auto"/>
                    <w:bottom w:val="single" w:sz="4" w:space="0" w:color="auto"/>
                    <w:right w:val="single" w:sz="4" w:space="0" w:color="auto"/>
                  </w:tcBorders>
                  <w:hideMark/>
                </w:tcPr>
                <w:p w14:paraId="3B3F5D36" w14:textId="77777777" w:rsidR="008C758A" w:rsidRPr="00FA58F4" w:rsidRDefault="00FA58F4">
                  <w:pPr>
                    <w:pStyle w:val="Normal6a"/>
                    <w:rPr>
                      <w:b/>
                      <w:bCs/>
                      <w:sz w:val="16"/>
                      <w:szCs w:val="16"/>
                    </w:rPr>
                  </w:pPr>
                  <w:r w:rsidRPr="00FA58F4">
                    <w:rPr>
                      <w:sz w:val="16"/>
                    </w:rPr>
                    <w:t>41</w:t>
                  </w:r>
                </w:p>
              </w:tc>
              <w:tc>
                <w:tcPr>
                  <w:tcW w:w="1247" w:type="dxa"/>
                  <w:tcBorders>
                    <w:top w:val="single" w:sz="4" w:space="0" w:color="auto"/>
                    <w:left w:val="single" w:sz="4" w:space="0" w:color="auto"/>
                    <w:bottom w:val="single" w:sz="4" w:space="0" w:color="auto"/>
                    <w:right w:val="single" w:sz="4" w:space="0" w:color="auto"/>
                  </w:tcBorders>
                  <w:hideMark/>
                </w:tcPr>
                <w:p w14:paraId="08E7BC68" w14:textId="77777777" w:rsidR="008C758A" w:rsidRPr="00FA58F4" w:rsidRDefault="00FA58F4">
                  <w:pPr>
                    <w:pStyle w:val="Normal6a"/>
                    <w:rPr>
                      <w:sz w:val="16"/>
                      <w:szCs w:val="16"/>
                    </w:rPr>
                  </w:pPr>
                  <w:r w:rsidRPr="00FA58F4">
                    <w:rPr>
                      <w:sz w:val="16"/>
                    </w:rPr>
                    <w:t>Advisory Councils</w:t>
                  </w:r>
                </w:p>
              </w:tc>
              <w:tc>
                <w:tcPr>
                  <w:tcW w:w="709" w:type="dxa"/>
                  <w:tcBorders>
                    <w:top w:val="single" w:sz="4" w:space="0" w:color="auto"/>
                    <w:left w:val="single" w:sz="4" w:space="0" w:color="auto"/>
                    <w:bottom w:val="single" w:sz="4" w:space="0" w:color="auto"/>
                    <w:right w:val="single" w:sz="4" w:space="0" w:color="auto"/>
                  </w:tcBorders>
                  <w:hideMark/>
                </w:tcPr>
                <w:p w14:paraId="3D33A8D0" w14:textId="77777777" w:rsidR="008C758A" w:rsidRPr="00FA58F4" w:rsidRDefault="00FA58F4">
                  <w:pPr>
                    <w:pStyle w:val="Normal6a"/>
                    <w:rPr>
                      <w:b/>
                      <w:bCs/>
                      <w:i/>
                      <w:iCs/>
                      <w:sz w:val="16"/>
                      <w:szCs w:val="16"/>
                    </w:rPr>
                  </w:pPr>
                  <w:r w:rsidRPr="00FA58F4">
                    <w:rPr>
                      <w:b/>
                      <w:i/>
                      <w:sz w:val="16"/>
                    </w:rPr>
                    <w:t>0%</w:t>
                  </w:r>
                </w:p>
              </w:tc>
              <w:tc>
                <w:tcPr>
                  <w:tcW w:w="680" w:type="dxa"/>
                  <w:tcBorders>
                    <w:top w:val="single" w:sz="4" w:space="0" w:color="auto"/>
                    <w:left w:val="single" w:sz="4" w:space="0" w:color="auto"/>
                    <w:bottom w:val="single" w:sz="4" w:space="0" w:color="auto"/>
                    <w:right w:val="single" w:sz="4" w:space="0" w:color="auto"/>
                  </w:tcBorders>
                  <w:hideMark/>
                </w:tcPr>
                <w:p w14:paraId="01E014E6" w14:textId="77777777" w:rsidR="008C758A" w:rsidRPr="00FA58F4" w:rsidRDefault="00FA58F4">
                  <w:pPr>
                    <w:pStyle w:val="Normal6a"/>
                    <w:rPr>
                      <w:sz w:val="16"/>
                      <w:szCs w:val="16"/>
                    </w:rPr>
                  </w:pPr>
                  <w:r w:rsidRPr="00FA58F4">
                    <w:rPr>
                      <w:sz w:val="16"/>
                    </w:rPr>
                    <w:t>40%</w:t>
                  </w:r>
                </w:p>
              </w:tc>
              <w:tc>
                <w:tcPr>
                  <w:tcW w:w="567" w:type="dxa"/>
                  <w:tcBorders>
                    <w:top w:val="single" w:sz="4" w:space="0" w:color="auto"/>
                    <w:left w:val="single" w:sz="4" w:space="0" w:color="auto"/>
                    <w:bottom w:val="single" w:sz="4" w:space="0" w:color="auto"/>
                    <w:right w:val="single" w:sz="4" w:space="0" w:color="auto"/>
                  </w:tcBorders>
                  <w:hideMark/>
                </w:tcPr>
                <w:p w14:paraId="0C8E6D29" w14:textId="77777777" w:rsidR="008C758A" w:rsidRPr="00FA58F4" w:rsidRDefault="00FA58F4">
                  <w:pPr>
                    <w:pStyle w:val="Normal6a"/>
                    <w:rPr>
                      <w:b/>
                      <w:bCs/>
                      <w:i/>
                      <w:iCs/>
                      <w:sz w:val="16"/>
                      <w:szCs w:val="16"/>
                    </w:rPr>
                  </w:pPr>
                  <w:r w:rsidRPr="00FA58F4">
                    <w:rPr>
                      <w:b/>
                      <w:i/>
                      <w:sz w:val="16"/>
                    </w:rPr>
                    <w:t>100%</w:t>
                  </w:r>
                </w:p>
              </w:tc>
              <w:tc>
                <w:tcPr>
                  <w:tcW w:w="567" w:type="dxa"/>
                  <w:tcBorders>
                    <w:top w:val="single" w:sz="4" w:space="0" w:color="auto"/>
                    <w:left w:val="single" w:sz="4" w:space="0" w:color="auto"/>
                    <w:bottom w:val="single" w:sz="4" w:space="0" w:color="auto"/>
                    <w:right w:val="single" w:sz="4" w:space="0" w:color="auto"/>
                  </w:tcBorders>
                  <w:hideMark/>
                </w:tcPr>
                <w:p w14:paraId="4EFE7AD0" w14:textId="77777777" w:rsidR="008C758A" w:rsidRPr="00FA58F4" w:rsidRDefault="00FA58F4">
                  <w:pPr>
                    <w:pStyle w:val="Normal6a"/>
                    <w:rPr>
                      <w:sz w:val="16"/>
                      <w:szCs w:val="16"/>
                    </w:rPr>
                  </w:pPr>
                  <w:r w:rsidRPr="00FA58F4">
                    <w:rPr>
                      <w:sz w:val="16"/>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3BA61E3" w14:textId="77777777" w:rsidR="00DD1C41" w:rsidRPr="00FA58F4" w:rsidRDefault="00DD1C41" w:rsidP="00DD1C41">
                  <w:pPr>
                    <w:pStyle w:val="ListParagraph"/>
                    <w:tabs>
                      <w:tab w:val="left" w:pos="245"/>
                    </w:tabs>
                    <w:ind w:left="-360"/>
                    <w:rPr>
                      <w:b/>
                      <w:bCs/>
                      <w:sz w:val="16"/>
                      <w:szCs w:val="16"/>
                      <w:lang w:eastAsia="en-IE"/>
                    </w:rPr>
                  </w:pPr>
                </w:p>
                <w:p w14:paraId="7049EDF8" w14:textId="77777777" w:rsidR="00DD1C41" w:rsidRPr="00FA58F4" w:rsidRDefault="00FA58F4" w:rsidP="00DD1C41">
                  <w:pPr>
                    <w:rPr>
                      <w:sz w:val="16"/>
                      <w:szCs w:val="16"/>
                    </w:rPr>
                  </w:pPr>
                  <w:r w:rsidRPr="00FA58F4">
                    <w:rPr>
                      <w:rFonts w:ascii="Symbol" w:hAnsi="Symbol"/>
                      <w:sz w:val="16"/>
                    </w:rPr>
                    <w:t xml:space="preserve">· </w:t>
                  </w:r>
                  <w:r w:rsidRPr="00FA58F4">
                    <w:rPr>
                      <w:sz w:val="16"/>
                    </w:rPr>
                    <w:t>Number of advisory councils;</w:t>
                  </w:r>
                </w:p>
              </w:tc>
              <w:tc>
                <w:tcPr>
                  <w:tcW w:w="1616" w:type="dxa"/>
                  <w:tcBorders>
                    <w:top w:val="single" w:sz="4" w:space="0" w:color="auto"/>
                    <w:left w:val="single" w:sz="4" w:space="0" w:color="auto"/>
                    <w:bottom w:val="single" w:sz="4" w:space="0" w:color="auto"/>
                    <w:right w:val="single" w:sz="4" w:space="0" w:color="auto"/>
                  </w:tcBorders>
                  <w:vAlign w:val="center"/>
                </w:tcPr>
                <w:p w14:paraId="5F3B3F40" w14:textId="77777777" w:rsidR="00DD1C41" w:rsidRPr="00FA58F4" w:rsidRDefault="00FA58F4" w:rsidP="00DD1C41">
                  <w:pPr>
                    <w:tabs>
                      <w:tab w:val="left" w:pos="245"/>
                    </w:tabs>
                    <w:rPr>
                      <w:sz w:val="16"/>
                      <w:szCs w:val="16"/>
                    </w:rPr>
                  </w:pPr>
                  <w:r w:rsidRPr="00FA58F4">
                    <w:rPr>
                      <w:rFonts w:ascii="Symbol" w:hAnsi="Symbol"/>
                      <w:sz w:val="16"/>
                    </w:rPr>
                    <w:t xml:space="preserve">· </w:t>
                  </w:r>
                  <w:r w:rsidRPr="00FA58F4">
                    <w:rPr>
                      <w:sz w:val="16"/>
                    </w:rPr>
                    <w:t>Number of recommendations received;</w:t>
                  </w:r>
                </w:p>
                <w:p w14:paraId="7EF65356" w14:textId="77777777" w:rsidR="00DD1C41" w:rsidRPr="00FA58F4" w:rsidRDefault="00FA58F4" w:rsidP="00DD1C41">
                  <w:pPr>
                    <w:tabs>
                      <w:tab w:val="left" w:pos="245"/>
                    </w:tabs>
                    <w:rPr>
                      <w:b/>
                      <w:bCs/>
                      <w:i/>
                      <w:iCs/>
                      <w:sz w:val="16"/>
                      <w:szCs w:val="16"/>
                    </w:rPr>
                  </w:pPr>
                  <w:r w:rsidRPr="00FA58F4">
                    <w:rPr>
                      <w:rFonts w:ascii="Symbol" w:hAnsi="Symbol"/>
                      <w:sz w:val="16"/>
                    </w:rPr>
                    <w:t xml:space="preserve">· </w:t>
                  </w:r>
                  <w:r w:rsidRPr="00FA58F4">
                    <w:rPr>
                      <w:b/>
                      <w:i/>
                      <w:sz w:val="16"/>
                    </w:rPr>
                    <w:t>Number of meetings attended by the Commission;</w:t>
                  </w:r>
                </w:p>
                <w:p w14:paraId="4AE80952" w14:textId="77777777" w:rsidR="00DD1C41" w:rsidRPr="00FA58F4" w:rsidRDefault="00FA58F4" w:rsidP="00DD1C41">
                  <w:pPr>
                    <w:tabs>
                      <w:tab w:val="left" w:pos="245"/>
                    </w:tabs>
                    <w:rPr>
                      <w:b/>
                      <w:bCs/>
                      <w:i/>
                      <w:iCs/>
                      <w:sz w:val="16"/>
                      <w:szCs w:val="16"/>
                    </w:rPr>
                  </w:pPr>
                  <w:r w:rsidRPr="00FA58F4">
                    <w:rPr>
                      <w:rFonts w:ascii="Symbol" w:hAnsi="Symbol"/>
                      <w:sz w:val="16"/>
                    </w:rPr>
                    <w:t xml:space="preserve">· </w:t>
                  </w:r>
                  <w:r w:rsidRPr="00FA58F4">
                    <w:rPr>
                      <w:b/>
                      <w:i/>
                      <w:sz w:val="16"/>
                    </w:rPr>
                    <w:t xml:space="preserve">Number and nature of initiatives put forward by the Commission; </w:t>
                  </w:r>
                </w:p>
                <w:p w14:paraId="42BA6B07" w14:textId="77777777" w:rsidR="00DD1C41" w:rsidRPr="00FA58F4" w:rsidRDefault="00FA58F4" w:rsidP="00DD1C41">
                  <w:pPr>
                    <w:tabs>
                      <w:tab w:val="left" w:pos="245"/>
                    </w:tabs>
                    <w:rPr>
                      <w:b/>
                      <w:bCs/>
                      <w:i/>
                      <w:iCs/>
                      <w:sz w:val="16"/>
                      <w:szCs w:val="16"/>
                    </w:rPr>
                  </w:pPr>
                  <w:r w:rsidRPr="00FA58F4">
                    <w:rPr>
                      <w:rFonts w:ascii="Symbol" w:hAnsi="Symbol"/>
                      <w:sz w:val="16"/>
                    </w:rPr>
                    <w:t xml:space="preserve">· </w:t>
                  </w:r>
                  <w:r w:rsidRPr="00FA58F4">
                    <w:rPr>
                      <w:b/>
                      <w:i/>
                      <w:sz w:val="16"/>
                    </w:rPr>
                    <w:t>Number of recommendations taken on board by the Commission;</w:t>
                  </w:r>
                </w:p>
                <w:p w14:paraId="04A8B607" w14:textId="77777777" w:rsidR="008C758A" w:rsidRPr="00FA58F4" w:rsidRDefault="00FA58F4" w:rsidP="00DD1C41">
                  <w:pPr>
                    <w:tabs>
                      <w:tab w:val="left" w:pos="245"/>
                    </w:tabs>
                    <w:rPr>
                      <w:b/>
                      <w:bCs/>
                      <w:sz w:val="16"/>
                      <w:szCs w:val="16"/>
                    </w:rPr>
                  </w:pPr>
                  <w:r w:rsidRPr="00FA58F4">
                    <w:rPr>
                      <w:rFonts w:ascii="Symbol" w:hAnsi="Symbol"/>
                      <w:sz w:val="16"/>
                    </w:rPr>
                    <w:t xml:space="preserve">· </w:t>
                  </w:r>
                  <w:r w:rsidRPr="00FA58F4">
                    <w:rPr>
                      <w:b/>
                      <w:i/>
                      <w:sz w:val="16"/>
                    </w:rPr>
                    <w:t>Number of replies submitted by the Commission;</w:t>
                  </w:r>
                </w:p>
              </w:tc>
            </w:tr>
          </w:tbl>
          <w:p w14:paraId="77CC153B" w14:textId="77777777" w:rsidR="008C758A" w:rsidRPr="00FA58F4" w:rsidRDefault="008C758A">
            <w:pPr>
              <w:pStyle w:val="Normal6a"/>
              <w:rPr>
                <w:b/>
                <w:bCs/>
                <w:kern w:val="2"/>
                <w:sz w:val="16"/>
                <w:szCs w:val="16"/>
                <w:lang w:eastAsia="en-IE"/>
                <w14:ligatures w14:val="standardContextual"/>
              </w:rPr>
            </w:pPr>
          </w:p>
        </w:tc>
      </w:tr>
    </w:tbl>
    <w:p w14:paraId="13FB6B24"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8C758A" w:rsidRPr="00FA58F4">
        <w:rPr>
          <w:rStyle w:val="HideTWBInt"/>
        </w:rPr>
        <w:t>{FR}</w:t>
      </w:r>
      <w:r w:rsidR="008C758A" w:rsidRPr="00FA58F4">
        <w:t>fr</w:t>
      </w:r>
      <w:r w:rsidRPr="00FA58F4">
        <w:rPr>
          <w:rStyle w:val="HideTWBExt"/>
          <w:rFonts w:eastAsiaTheme="majorEastAsia"/>
        </w:rPr>
        <w:t>&lt;/Original&gt;</w:t>
      </w:r>
    </w:p>
    <w:p w14:paraId="2F49F4DC" w14:textId="77777777" w:rsidR="00E2262F" w:rsidRPr="00FA58F4" w:rsidRDefault="00FA58F4" w:rsidP="00E2262F">
      <w:r w:rsidRPr="00FA58F4">
        <w:rPr>
          <w:rStyle w:val="HideTWBExt"/>
        </w:rPr>
        <w:t>&lt;/Amend&gt;</w:t>
      </w:r>
    </w:p>
    <w:p w14:paraId="434358EA"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58</w:t>
      </w:r>
      <w:r w:rsidRPr="00FA58F4">
        <w:rPr>
          <w:rStyle w:val="HideTWBExt"/>
          <w:b w:val="0"/>
          <w:szCs w:val="24"/>
        </w:rPr>
        <w:t>&lt;/NumAm&gt;</w:t>
      </w:r>
    </w:p>
    <w:p w14:paraId="09B6DD4E"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4754BA13" w14:textId="77777777" w:rsidR="00E2262F" w:rsidRPr="00FA58F4" w:rsidRDefault="00FA58F4" w:rsidP="00E2262F">
      <w:pPr>
        <w:pStyle w:val="NormalBold"/>
        <w:keepNext/>
      </w:pPr>
      <w:r w:rsidRPr="00FA58F4">
        <w:rPr>
          <w:rStyle w:val="HideTWBExt"/>
          <w:b w:val="0"/>
          <w:szCs w:val="24"/>
        </w:rPr>
        <w:t>&lt;Article&gt;</w:t>
      </w:r>
      <w:r w:rsidRPr="00FA58F4">
        <w:t>Annex I – row 42</w:t>
      </w:r>
      <w:r w:rsidRPr="00FA58F4">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FA58F4" w:rsidRPr="00FA58F4" w14:paraId="18C502D6" w14:textId="77777777" w:rsidTr="0028399F">
        <w:trPr>
          <w:jc w:val="center"/>
        </w:trPr>
        <w:tc>
          <w:tcPr>
            <w:tcW w:w="9750" w:type="dxa"/>
            <w:hideMark/>
          </w:tcPr>
          <w:p w14:paraId="18734259" w14:textId="77777777" w:rsidR="008C758A" w:rsidRPr="00FA58F4" w:rsidRDefault="00FA58F4">
            <w:pPr>
              <w:pStyle w:val="AmColumnHeading"/>
              <w:keepNext/>
              <w:jc w:val="left"/>
              <w:rPr>
                <w:kern w:val="2"/>
                <w14:ligatures w14:val="standardContextual"/>
              </w:rPr>
            </w:pPr>
            <w:r w:rsidRPr="00FA58F4">
              <w:t>Text proposed by the Commission</w:t>
            </w:r>
          </w:p>
        </w:tc>
      </w:tr>
      <w:tr w:rsidR="00FA58F4" w:rsidRPr="00FA58F4" w14:paraId="0545AD44" w14:textId="77777777" w:rsidTr="0028399F">
        <w:trPr>
          <w:jc w:val="center"/>
        </w:trPr>
        <w:tc>
          <w:tcPr>
            <w:tcW w:w="9750" w:type="dxa"/>
            <w:hideMark/>
          </w:tcPr>
          <w:tbl>
            <w:tblPr>
              <w:tblStyle w:val="TableGrid"/>
              <w:tblW w:w="0" w:type="auto"/>
              <w:tblLayout w:type="fixed"/>
              <w:tblLook w:val="04A0" w:firstRow="1" w:lastRow="0" w:firstColumn="1" w:lastColumn="0" w:noHBand="0" w:noVBand="1"/>
            </w:tblPr>
            <w:tblGrid>
              <w:gridCol w:w="906"/>
              <w:gridCol w:w="906"/>
              <w:gridCol w:w="532"/>
              <w:gridCol w:w="1247"/>
              <w:gridCol w:w="709"/>
              <w:gridCol w:w="680"/>
              <w:gridCol w:w="567"/>
              <w:gridCol w:w="567"/>
              <w:gridCol w:w="1276"/>
              <w:gridCol w:w="1615"/>
            </w:tblGrid>
            <w:tr w:rsidR="00FA58F4" w:rsidRPr="00FA58F4" w14:paraId="283A3FED" w14:textId="77777777">
              <w:tc>
                <w:tcPr>
                  <w:tcW w:w="906" w:type="dxa"/>
                  <w:tcBorders>
                    <w:top w:val="single" w:sz="4" w:space="0" w:color="auto"/>
                    <w:left w:val="single" w:sz="4" w:space="0" w:color="auto"/>
                    <w:bottom w:val="single" w:sz="4" w:space="0" w:color="auto"/>
                    <w:right w:val="single" w:sz="4" w:space="0" w:color="auto"/>
                  </w:tcBorders>
                  <w:vAlign w:val="center"/>
                  <w:hideMark/>
                </w:tcPr>
                <w:p w14:paraId="590A8F8D" w14:textId="77777777" w:rsidR="008C758A" w:rsidRPr="00FA58F4" w:rsidRDefault="00FA58F4">
                  <w:pPr>
                    <w:pStyle w:val="Normal6a"/>
                    <w:rPr>
                      <w:bCs/>
                      <w:szCs w:val="24"/>
                    </w:rPr>
                  </w:pPr>
                  <w:r w:rsidRPr="00FA58F4">
                    <w:rPr>
                      <w:sz w:val="16"/>
                    </w:rPr>
                    <w:t>Policy area (level 1)</w:t>
                  </w:r>
                </w:p>
              </w:tc>
              <w:tc>
                <w:tcPr>
                  <w:tcW w:w="906" w:type="dxa"/>
                  <w:tcBorders>
                    <w:top w:val="single" w:sz="4" w:space="0" w:color="auto"/>
                    <w:left w:val="single" w:sz="4" w:space="0" w:color="auto"/>
                    <w:bottom w:val="single" w:sz="4" w:space="0" w:color="auto"/>
                    <w:right w:val="single" w:sz="4" w:space="0" w:color="auto"/>
                  </w:tcBorders>
                  <w:vAlign w:val="center"/>
                  <w:hideMark/>
                </w:tcPr>
                <w:p w14:paraId="0531FCD4" w14:textId="77777777" w:rsidR="008C758A" w:rsidRPr="00FA58F4" w:rsidRDefault="00FA58F4">
                  <w:pPr>
                    <w:pStyle w:val="Normal6a"/>
                    <w:rPr>
                      <w:bCs/>
                      <w:szCs w:val="24"/>
                    </w:rPr>
                  </w:pPr>
                  <w:r w:rsidRPr="00FA58F4">
                    <w:rPr>
                      <w:sz w:val="16"/>
                    </w:rPr>
                    <w:t>Policy area (level 2)</w:t>
                  </w:r>
                </w:p>
              </w:tc>
              <w:tc>
                <w:tcPr>
                  <w:tcW w:w="532" w:type="dxa"/>
                  <w:tcBorders>
                    <w:top w:val="single" w:sz="4" w:space="0" w:color="auto"/>
                    <w:left w:val="single" w:sz="4" w:space="0" w:color="auto"/>
                    <w:bottom w:val="single" w:sz="4" w:space="0" w:color="auto"/>
                    <w:right w:val="single" w:sz="4" w:space="0" w:color="auto"/>
                  </w:tcBorders>
                  <w:vAlign w:val="center"/>
                  <w:hideMark/>
                </w:tcPr>
                <w:p w14:paraId="69BCF401" w14:textId="77777777" w:rsidR="008C758A" w:rsidRPr="00FA58F4" w:rsidRDefault="00FA58F4">
                  <w:pPr>
                    <w:pStyle w:val="Normal6a"/>
                    <w:rPr>
                      <w:bCs/>
                      <w:szCs w:val="24"/>
                    </w:rPr>
                  </w:pPr>
                  <w:r w:rsidRPr="00FA58F4">
                    <w:rPr>
                      <w:sz w:val="16"/>
                    </w:rPr>
                    <w:t>#</w:t>
                  </w:r>
                </w:p>
              </w:tc>
              <w:tc>
                <w:tcPr>
                  <w:tcW w:w="1247" w:type="dxa"/>
                  <w:tcBorders>
                    <w:top w:val="single" w:sz="4" w:space="0" w:color="auto"/>
                    <w:left w:val="single" w:sz="4" w:space="0" w:color="auto"/>
                    <w:bottom w:val="single" w:sz="4" w:space="0" w:color="auto"/>
                    <w:right w:val="single" w:sz="4" w:space="0" w:color="auto"/>
                  </w:tcBorders>
                  <w:vAlign w:val="center"/>
                  <w:hideMark/>
                </w:tcPr>
                <w:p w14:paraId="10E9C3E6" w14:textId="77777777" w:rsidR="008C758A" w:rsidRPr="00FA58F4" w:rsidRDefault="00FA58F4">
                  <w:pPr>
                    <w:pStyle w:val="Normal6a"/>
                    <w:rPr>
                      <w:bCs/>
                      <w:szCs w:val="24"/>
                    </w:rPr>
                  </w:pPr>
                  <w:r w:rsidRPr="00FA58F4">
                    <w:rPr>
                      <w:sz w:val="16"/>
                    </w:rPr>
                    <w:t>Intervention field</w:t>
                  </w:r>
                </w:p>
              </w:tc>
              <w:tc>
                <w:tcPr>
                  <w:tcW w:w="709" w:type="dxa"/>
                  <w:tcBorders>
                    <w:top w:val="single" w:sz="4" w:space="0" w:color="auto"/>
                    <w:left w:val="single" w:sz="4" w:space="0" w:color="auto"/>
                    <w:bottom w:val="single" w:sz="4" w:space="0" w:color="auto"/>
                    <w:right w:val="single" w:sz="4" w:space="0" w:color="auto"/>
                  </w:tcBorders>
                  <w:vAlign w:val="center"/>
                  <w:hideMark/>
                </w:tcPr>
                <w:p w14:paraId="730D19DB" w14:textId="77777777" w:rsidR="008C758A" w:rsidRPr="00FA58F4" w:rsidRDefault="00FA58F4">
                  <w:pPr>
                    <w:pStyle w:val="Normal6a"/>
                    <w:rPr>
                      <w:i/>
                      <w:iCs/>
                      <w:szCs w:val="24"/>
                    </w:rPr>
                  </w:pPr>
                  <w:r w:rsidRPr="00FA58F4">
                    <w:rPr>
                      <w:b/>
                      <w:bCs/>
                      <w:i/>
                      <w:iCs/>
                      <w:sz w:val="16"/>
                    </w:rPr>
                    <w:t>CCM</w:t>
                  </w:r>
                </w:p>
              </w:tc>
              <w:tc>
                <w:tcPr>
                  <w:tcW w:w="680" w:type="dxa"/>
                  <w:tcBorders>
                    <w:top w:val="single" w:sz="4" w:space="0" w:color="auto"/>
                    <w:left w:val="single" w:sz="4" w:space="0" w:color="auto"/>
                    <w:bottom w:val="single" w:sz="4" w:space="0" w:color="auto"/>
                    <w:right w:val="single" w:sz="4" w:space="0" w:color="auto"/>
                  </w:tcBorders>
                  <w:vAlign w:val="center"/>
                  <w:hideMark/>
                </w:tcPr>
                <w:p w14:paraId="58A5D574" w14:textId="77777777" w:rsidR="008C758A" w:rsidRPr="00FA58F4" w:rsidRDefault="00FA58F4">
                  <w:pPr>
                    <w:pStyle w:val="Normal6a"/>
                    <w:rPr>
                      <w:i/>
                      <w:iCs/>
                      <w:szCs w:val="24"/>
                    </w:rPr>
                  </w:pPr>
                  <w:r w:rsidRPr="00FA58F4">
                    <w:rPr>
                      <w:b/>
                      <w:bCs/>
                      <w:i/>
                      <w:iCs/>
                      <w:sz w:val="16"/>
                    </w:rPr>
                    <w:t>CCA</w:t>
                  </w:r>
                </w:p>
              </w:tc>
              <w:tc>
                <w:tcPr>
                  <w:tcW w:w="567" w:type="dxa"/>
                  <w:tcBorders>
                    <w:top w:val="single" w:sz="4" w:space="0" w:color="auto"/>
                    <w:left w:val="single" w:sz="4" w:space="0" w:color="auto"/>
                    <w:bottom w:val="single" w:sz="4" w:space="0" w:color="auto"/>
                    <w:right w:val="single" w:sz="4" w:space="0" w:color="auto"/>
                  </w:tcBorders>
                  <w:vAlign w:val="center"/>
                  <w:hideMark/>
                </w:tcPr>
                <w:p w14:paraId="6CFA9662" w14:textId="77777777" w:rsidR="008C758A" w:rsidRPr="00FA58F4" w:rsidRDefault="00FA58F4">
                  <w:pPr>
                    <w:pStyle w:val="Normal6a"/>
                    <w:rPr>
                      <w:szCs w:val="24"/>
                    </w:rPr>
                  </w:pPr>
                  <w:r w:rsidRPr="00FA58F4">
                    <w:rPr>
                      <w:sz w:val="16"/>
                    </w:rPr>
                    <w:t>ENV</w:t>
                  </w:r>
                </w:p>
              </w:tc>
              <w:tc>
                <w:tcPr>
                  <w:tcW w:w="567" w:type="dxa"/>
                  <w:tcBorders>
                    <w:top w:val="single" w:sz="4" w:space="0" w:color="auto"/>
                    <w:left w:val="single" w:sz="4" w:space="0" w:color="auto"/>
                    <w:bottom w:val="single" w:sz="4" w:space="0" w:color="auto"/>
                    <w:right w:val="single" w:sz="4" w:space="0" w:color="auto"/>
                  </w:tcBorders>
                  <w:vAlign w:val="center"/>
                  <w:hideMark/>
                </w:tcPr>
                <w:p w14:paraId="6468263C" w14:textId="77777777" w:rsidR="008C758A" w:rsidRPr="00FA58F4" w:rsidRDefault="00FA58F4">
                  <w:pPr>
                    <w:pStyle w:val="Normal6a"/>
                    <w:rPr>
                      <w:szCs w:val="24"/>
                    </w:rPr>
                  </w:pPr>
                  <w:r w:rsidRPr="00FA58F4">
                    <w:rPr>
                      <w:sz w:val="16"/>
                    </w:rPr>
                    <w:t>SOC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A8FB6B9" w14:textId="77777777" w:rsidR="008C758A" w:rsidRPr="00FA58F4" w:rsidRDefault="00FA58F4">
                  <w:pPr>
                    <w:pStyle w:val="Normal6a"/>
                    <w:rPr>
                      <w:bCs/>
                      <w:szCs w:val="24"/>
                    </w:rPr>
                  </w:pPr>
                  <w:r w:rsidRPr="00FA58F4">
                    <w:rPr>
                      <w:sz w:val="16"/>
                    </w:rPr>
                    <w:t>Output indicator</w:t>
                  </w:r>
                </w:p>
              </w:tc>
              <w:tc>
                <w:tcPr>
                  <w:tcW w:w="1615" w:type="dxa"/>
                  <w:tcBorders>
                    <w:top w:val="single" w:sz="4" w:space="0" w:color="auto"/>
                    <w:left w:val="single" w:sz="4" w:space="0" w:color="auto"/>
                    <w:bottom w:val="single" w:sz="4" w:space="0" w:color="auto"/>
                    <w:right w:val="single" w:sz="4" w:space="0" w:color="auto"/>
                  </w:tcBorders>
                  <w:vAlign w:val="center"/>
                  <w:hideMark/>
                </w:tcPr>
                <w:p w14:paraId="46619266" w14:textId="77777777" w:rsidR="008C758A" w:rsidRPr="00FA58F4" w:rsidRDefault="00FA58F4">
                  <w:pPr>
                    <w:pStyle w:val="Normal6a"/>
                    <w:rPr>
                      <w:bCs/>
                      <w:szCs w:val="24"/>
                    </w:rPr>
                  </w:pPr>
                  <w:r w:rsidRPr="00FA58F4">
                    <w:rPr>
                      <w:sz w:val="16"/>
                    </w:rPr>
                    <w:t>Result indicator</w:t>
                  </w:r>
                </w:p>
              </w:tc>
            </w:tr>
            <w:tr w:rsidR="00FA58F4" w:rsidRPr="00FA58F4" w14:paraId="4544E2AA" w14:textId="77777777">
              <w:tc>
                <w:tcPr>
                  <w:tcW w:w="906" w:type="dxa"/>
                  <w:tcBorders>
                    <w:top w:val="single" w:sz="4" w:space="0" w:color="auto"/>
                    <w:left w:val="single" w:sz="4" w:space="0" w:color="auto"/>
                    <w:bottom w:val="single" w:sz="4" w:space="0" w:color="auto"/>
                    <w:right w:val="single" w:sz="4" w:space="0" w:color="auto"/>
                  </w:tcBorders>
                  <w:hideMark/>
                </w:tcPr>
                <w:p w14:paraId="5DB33E03" w14:textId="77777777" w:rsidR="008C758A" w:rsidRPr="00FA58F4" w:rsidRDefault="00FA58F4">
                  <w:pPr>
                    <w:pStyle w:val="Normal6a"/>
                    <w:ind w:right="-106"/>
                    <w:rPr>
                      <w:sz w:val="16"/>
                      <w:szCs w:val="16"/>
                    </w:rPr>
                  </w:pPr>
                  <w:r w:rsidRPr="00FA58F4">
                    <w:rPr>
                      <w:sz w:val="16"/>
                    </w:rPr>
                    <w:t>Agriculture and fisheries</w:t>
                  </w:r>
                </w:p>
              </w:tc>
              <w:tc>
                <w:tcPr>
                  <w:tcW w:w="906" w:type="dxa"/>
                  <w:tcBorders>
                    <w:top w:val="single" w:sz="4" w:space="0" w:color="auto"/>
                    <w:left w:val="single" w:sz="4" w:space="0" w:color="auto"/>
                    <w:bottom w:val="single" w:sz="4" w:space="0" w:color="auto"/>
                    <w:right w:val="single" w:sz="4" w:space="0" w:color="auto"/>
                  </w:tcBorders>
                  <w:hideMark/>
                </w:tcPr>
                <w:p w14:paraId="405EEDE7" w14:textId="77777777" w:rsidR="008C758A" w:rsidRPr="00FA58F4" w:rsidRDefault="00FA58F4">
                  <w:pPr>
                    <w:pStyle w:val="Normal6a"/>
                    <w:rPr>
                      <w:sz w:val="16"/>
                      <w:szCs w:val="16"/>
                    </w:rPr>
                  </w:pPr>
                  <w:r w:rsidRPr="00FA58F4">
                    <w:rPr>
                      <w:sz w:val="16"/>
                    </w:rPr>
                    <w:t>Fisheries, aquaculture and ocean</w:t>
                  </w:r>
                </w:p>
              </w:tc>
              <w:tc>
                <w:tcPr>
                  <w:tcW w:w="532" w:type="dxa"/>
                  <w:tcBorders>
                    <w:top w:val="single" w:sz="4" w:space="0" w:color="auto"/>
                    <w:left w:val="single" w:sz="4" w:space="0" w:color="auto"/>
                    <w:bottom w:val="single" w:sz="4" w:space="0" w:color="auto"/>
                    <w:right w:val="single" w:sz="4" w:space="0" w:color="auto"/>
                  </w:tcBorders>
                  <w:hideMark/>
                </w:tcPr>
                <w:p w14:paraId="14D99794" w14:textId="77777777" w:rsidR="008C758A" w:rsidRPr="00FA58F4" w:rsidRDefault="00FA58F4">
                  <w:pPr>
                    <w:pStyle w:val="Normal6a"/>
                    <w:rPr>
                      <w:sz w:val="16"/>
                      <w:szCs w:val="16"/>
                    </w:rPr>
                  </w:pPr>
                  <w:r w:rsidRPr="00FA58F4">
                    <w:rPr>
                      <w:sz w:val="16"/>
                    </w:rPr>
                    <w:t>42</w:t>
                  </w:r>
                </w:p>
              </w:tc>
              <w:tc>
                <w:tcPr>
                  <w:tcW w:w="1247" w:type="dxa"/>
                  <w:tcBorders>
                    <w:top w:val="single" w:sz="4" w:space="0" w:color="auto"/>
                    <w:left w:val="single" w:sz="4" w:space="0" w:color="auto"/>
                    <w:bottom w:val="single" w:sz="4" w:space="0" w:color="auto"/>
                    <w:right w:val="single" w:sz="4" w:space="0" w:color="auto"/>
                  </w:tcBorders>
                  <w:hideMark/>
                </w:tcPr>
                <w:p w14:paraId="7A98C860" w14:textId="77777777" w:rsidR="008C758A" w:rsidRPr="00FA58F4" w:rsidRDefault="00FA58F4">
                  <w:pPr>
                    <w:pStyle w:val="Normal6a"/>
                    <w:rPr>
                      <w:sz w:val="16"/>
                      <w:szCs w:val="16"/>
                    </w:rPr>
                  </w:pPr>
                  <w:r w:rsidRPr="00FA58F4">
                    <w:rPr>
                      <w:sz w:val="16"/>
                    </w:rPr>
                    <w:t>Compensation for unexpected external/environmental/climate/public health/market events</w:t>
                  </w:r>
                </w:p>
              </w:tc>
              <w:tc>
                <w:tcPr>
                  <w:tcW w:w="709" w:type="dxa"/>
                  <w:tcBorders>
                    <w:top w:val="single" w:sz="4" w:space="0" w:color="auto"/>
                    <w:left w:val="single" w:sz="4" w:space="0" w:color="auto"/>
                    <w:bottom w:val="single" w:sz="4" w:space="0" w:color="auto"/>
                    <w:right w:val="single" w:sz="4" w:space="0" w:color="auto"/>
                  </w:tcBorders>
                  <w:hideMark/>
                </w:tcPr>
                <w:p w14:paraId="524C133E" w14:textId="77777777" w:rsidR="008C758A" w:rsidRPr="00FA58F4" w:rsidRDefault="00FA58F4">
                  <w:pPr>
                    <w:pStyle w:val="Normal6a"/>
                    <w:rPr>
                      <w:b/>
                      <w:bCs/>
                      <w:i/>
                      <w:iCs/>
                      <w:sz w:val="16"/>
                      <w:szCs w:val="16"/>
                    </w:rPr>
                  </w:pPr>
                  <w:r w:rsidRPr="00FA58F4">
                    <w:rPr>
                      <w:b/>
                      <w:i/>
                      <w:sz w:val="16"/>
                    </w:rPr>
                    <w:t>0%</w:t>
                  </w:r>
                </w:p>
              </w:tc>
              <w:tc>
                <w:tcPr>
                  <w:tcW w:w="680" w:type="dxa"/>
                  <w:tcBorders>
                    <w:top w:val="single" w:sz="4" w:space="0" w:color="auto"/>
                    <w:left w:val="single" w:sz="4" w:space="0" w:color="auto"/>
                    <w:bottom w:val="single" w:sz="4" w:space="0" w:color="auto"/>
                    <w:right w:val="single" w:sz="4" w:space="0" w:color="auto"/>
                  </w:tcBorders>
                  <w:hideMark/>
                </w:tcPr>
                <w:p w14:paraId="4B8B21D7" w14:textId="77777777" w:rsidR="008C758A" w:rsidRPr="00FA58F4" w:rsidRDefault="00FA58F4">
                  <w:pPr>
                    <w:pStyle w:val="Normal6a"/>
                    <w:rPr>
                      <w:b/>
                      <w:bCs/>
                      <w:i/>
                      <w:iCs/>
                      <w:sz w:val="16"/>
                      <w:szCs w:val="16"/>
                    </w:rPr>
                  </w:pPr>
                  <w:r w:rsidRPr="00FA58F4">
                    <w:rPr>
                      <w:b/>
                      <w:i/>
                      <w:sz w:val="16"/>
                    </w:rPr>
                    <w:t>40%</w:t>
                  </w:r>
                </w:p>
              </w:tc>
              <w:tc>
                <w:tcPr>
                  <w:tcW w:w="567" w:type="dxa"/>
                  <w:tcBorders>
                    <w:top w:val="single" w:sz="4" w:space="0" w:color="auto"/>
                    <w:left w:val="single" w:sz="4" w:space="0" w:color="auto"/>
                    <w:bottom w:val="single" w:sz="4" w:space="0" w:color="auto"/>
                    <w:right w:val="single" w:sz="4" w:space="0" w:color="auto"/>
                  </w:tcBorders>
                  <w:hideMark/>
                </w:tcPr>
                <w:p w14:paraId="339E19A9" w14:textId="77777777" w:rsidR="008C758A" w:rsidRPr="00FA58F4" w:rsidRDefault="00FA58F4">
                  <w:pPr>
                    <w:pStyle w:val="Normal6a"/>
                    <w:rPr>
                      <w:sz w:val="16"/>
                      <w:szCs w:val="16"/>
                    </w:rPr>
                  </w:pPr>
                  <w:r w:rsidRPr="00FA58F4">
                    <w:rPr>
                      <w:b/>
                      <w:bCs/>
                      <w:i/>
                      <w:iCs/>
                      <w:sz w:val="16"/>
                    </w:rPr>
                    <w:t>40%</w:t>
                  </w:r>
                </w:p>
              </w:tc>
              <w:tc>
                <w:tcPr>
                  <w:tcW w:w="567" w:type="dxa"/>
                  <w:tcBorders>
                    <w:top w:val="single" w:sz="4" w:space="0" w:color="auto"/>
                    <w:left w:val="single" w:sz="4" w:space="0" w:color="auto"/>
                    <w:bottom w:val="single" w:sz="4" w:space="0" w:color="auto"/>
                    <w:right w:val="single" w:sz="4" w:space="0" w:color="auto"/>
                  </w:tcBorders>
                  <w:hideMark/>
                </w:tcPr>
                <w:p w14:paraId="534B3917" w14:textId="77777777" w:rsidR="008C758A" w:rsidRPr="00FA58F4" w:rsidRDefault="00FA58F4">
                  <w:pPr>
                    <w:pStyle w:val="Normal6a"/>
                    <w:rPr>
                      <w:b/>
                      <w:bCs/>
                      <w:i/>
                      <w:iCs/>
                      <w:sz w:val="16"/>
                      <w:szCs w:val="16"/>
                    </w:rPr>
                  </w:pPr>
                  <w:r w:rsidRPr="00FA58F4">
                    <w:rPr>
                      <w:b/>
                      <w:i/>
                      <w:sz w:val="16"/>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7DA1940" w14:textId="77777777" w:rsidR="008C758A" w:rsidRPr="00FA58F4" w:rsidRDefault="00FA58F4" w:rsidP="00DD1C41">
                  <w:pPr>
                    <w:tabs>
                      <w:tab w:val="left" w:pos="245"/>
                    </w:tabs>
                    <w:ind w:left="176" w:hanging="142"/>
                    <w:rPr>
                      <w:sz w:val="16"/>
                      <w:szCs w:val="16"/>
                    </w:rPr>
                  </w:pPr>
                  <w:r w:rsidRPr="00FA58F4">
                    <w:rPr>
                      <w:rFonts w:ascii="Symbol" w:hAnsi="Symbol"/>
                      <w:sz w:val="16"/>
                    </w:rPr>
                    <w:t xml:space="preserve">· </w:t>
                  </w:r>
                  <w:r w:rsidRPr="00FA58F4">
                    <w:rPr>
                      <w:sz w:val="16"/>
                    </w:rPr>
                    <w:t>Number of operations;</w:t>
                  </w:r>
                </w:p>
              </w:tc>
              <w:tc>
                <w:tcPr>
                  <w:tcW w:w="1615" w:type="dxa"/>
                  <w:tcBorders>
                    <w:top w:val="single" w:sz="4" w:space="0" w:color="auto"/>
                    <w:left w:val="single" w:sz="4" w:space="0" w:color="auto"/>
                    <w:bottom w:val="single" w:sz="4" w:space="0" w:color="auto"/>
                    <w:right w:val="single" w:sz="4" w:space="0" w:color="auto"/>
                  </w:tcBorders>
                  <w:vAlign w:val="center"/>
                </w:tcPr>
                <w:p w14:paraId="55076352" w14:textId="77777777" w:rsidR="0081029D" w:rsidRPr="00FA58F4" w:rsidRDefault="00FA58F4" w:rsidP="0081029D">
                  <w:pPr>
                    <w:rPr>
                      <w:sz w:val="16"/>
                      <w:szCs w:val="16"/>
                    </w:rPr>
                  </w:pPr>
                  <w:r w:rsidRPr="00FA58F4">
                    <w:rPr>
                      <w:rFonts w:ascii="Symbol" w:hAnsi="Symbol"/>
                      <w:sz w:val="16"/>
                    </w:rPr>
                    <w:t xml:space="preserve">· </w:t>
                  </w:r>
                  <w:r w:rsidRPr="00FA58F4">
                    <w:rPr>
                      <w:sz w:val="16"/>
                    </w:rPr>
                    <w:t xml:space="preserve">Number of jobs sustained </w:t>
                  </w:r>
                  <w:r w:rsidRPr="00FA58F4">
                    <w:rPr>
                      <w:b/>
                      <w:bCs/>
                      <w:i/>
                      <w:iCs/>
                      <w:sz w:val="16"/>
                    </w:rPr>
                    <w:t>– by gender</w:t>
                  </w:r>
                  <w:r w:rsidRPr="00FA58F4">
                    <w:rPr>
                      <w:sz w:val="16"/>
                    </w:rPr>
                    <w:t>;</w:t>
                  </w:r>
                </w:p>
                <w:p w14:paraId="177A2E0A" w14:textId="77777777" w:rsidR="008C758A" w:rsidRPr="00FA58F4" w:rsidRDefault="00FA58F4" w:rsidP="0081029D">
                  <w:pPr>
                    <w:tabs>
                      <w:tab w:val="left" w:pos="245"/>
                    </w:tabs>
                    <w:rPr>
                      <w:sz w:val="16"/>
                      <w:szCs w:val="16"/>
                    </w:rPr>
                  </w:pPr>
                  <w:r w:rsidRPr="00FA58F4">
                    <w:rPr>
                      <w:rFonts w:ascii="Symbol" w:hAnsi="Symbol"/>
                      <w:sz w:val="16"/>
                    </w:rPr>
                    <w:t xml:space="preserve">· </w:t>
                  </w:r>
                  <w:r w:rsidRPr="00FA58F4">
                    <w:rPr>
                      <w:sz w:val="16"/>
                    </w:rPr>
                    <w:t>Number of businesses maintained;</w:t>
                  </w:r>
                </w:p>
              </w:tc>
            </w:tr>
          </w:tbl>
          <w:p w14:paraId="7EB873F6" w14:textId="77777777" w:rsidR="008C758A" w:rsidRPr="00FA58F4" w:rsidRDefault="008C758A">
            <w:pPr>
              <w:pStyle w:val="Normal6a"/>
              <w:rPr>
                <w:kern w:val="2"/>
                <w:szCs w:val="24"/>
                <w:lang w:eastAsia="en-US"/>
                <w14:ligatures w14:val="standardContextual"/>
              </w:rPr>
            </w:pPr>
          </w:p>
        </w:tc>
      </w:tr>
      <w:tr w:rsidR="00FA58F4" w:rsidRPr="00FA58F4" w14:paraId="7EDB68B1" w14:textId="77777777" w:rsidTr="0028399F">
        <w:trPr>
          <w:jc w:val="center"/>
        </w:trPr>
        <w:tc>
          <w:tcPr>
            <w:tcW w:w="9750" w:type="dxa"/>
            <w:hideMark/>
          </w:tcPr>
          <w:p w14:paraId="5D14B7C8" w14:textId="77777777" w:rsidR="008C758A" w:rsidRPr="00FA58F4" w:rsidRDefault="00FA58F4">
            <w:pPr>
              <w:pStyle w:val="AmColumnHeading"/>
              <w:keepNext/>
              <w:jc w:val="left"/>
              <w:rPr>
                <w:b/>
                <w:bCs/>
                <w:kern w:val="2"/>
                <w:sz w:val="16"/>
                <w:szCs w:val="16"/>
                <w14:ligatures w14:val="standardContextual"/>
              </w:rPr>
            </w:pPr>
            <w:r w:rsidRPr="00FA58F4">
              <w:t>Amendment</w:t>
            </w:r>
          </w:p>
        </w:tc>
      </w:tr>
      <w:tr w:rsidR="00FA58F4" w:rsidRPr="00FA58F4" w14:paraId="0CCF3E20" w14:textId="77777777" w:rsidTr="0028399F">
        <w:trPr>
          <w:jc w:val="center"/>
        </w:trPr>
        <w:tc>
          <w:tcPr>
            <w:tcW w:w="9750" w:type="dxa"/>
            <w:hideMark/>
          </w:tcPr>
          <w:tbl>
            <w:tblPr>
              <w:tblStyle w:val="TableGrid"/>
              <w:tblW w:w="0" w:type="auto"/>
              <w:tblLayout w:type="fixed"/>
              <w:tblLook w:val="04A0" w:firstRow="1" w:lastRow="0" w:firstColumn="1" w:lastColumn="0" w:noHBand="0" w:noVBand="1"/>
            </w:tblPr>
            <w:tblGrid>
              <w:gridCol w:w="907"/>
              <w:gridCol w:w="907"/>
              <w:gridCol w:w="533"/>
              <w:gridCol w:w="1247"/>
              <w:gridCol w:w="709"/>
              <w:gridCol w:w="680"/>
              <w:gridCol w:w="567"/>
              <w:gridCol w:w="567"/>
              <w:gridCol w:w="1276"/>
              <w:gridCol w:w="1616"/>
            </w:tblGrid>
            <w:tr w:rsidR="00FA58F4" w:rsidRPr="00FA58F4" w14:paraId="2BDBA18D" w14:textId="77777777">
              <w:tc>
                <w:tcPr>
                  <w:tcW w:w="907" w:type="dxa"/>
                  <w:tcBorders>
                    <w:top w:val="single" w:sz="4" w:space="0" w:color="auto"/>
                    <w:left w:val="single" w:sz="4" w:space="0" w:color="auto"/>
                    <w:bottom w:val="single" w:sz="4" w:space="0" w:color="auto"/>
                    <w:right w:val="single" w:sz="4" w:space="0" w:color="auto"/>
                  </w:tcBorders>
                  <w:vAlign w:val="center"/>
                  <w:hideMark/>
                </w:tcPr>
                <w:p w14:paraId="424C43DD" w14:textId="77777777" w:rsidR="008C758A" w:rsidRPr="00FA58F4" w:rsidRDefault="00FA58F4">
                  <w:pPr>
                    <w:pStyle w:val="Normal6a"/>
                    <w:rPr>
                      <w:bCs/>
                      <w:sz w:val="16"/>
                      <w:szCs w:val="16"/>
                    </w:rPr>
                  </w:pPr>
                  <w:r w:rsidRPr="00FA58F4">
                    <w:rPr>
                      <w:sz w:val="16"/>
                    </w:rPr>
                    <w:t>Policy area (level 1)</w:t>
                  </w:r>
                </w:p>
              </w:tc>
              <w:tc>
                <w:tcPr>
                  <w:tcW w:w="907" w:type="dxa"/>
                  <w:tcBorders>
                    <w:top w:val="single" w:sz="4" w:space="0" w:color="auto"/>
                    <w:left w:val="single" w:sz="4" w:space="0" w:color="auto"/>
                    <w:bottom w:val="single" w:sz="4" w:space="0" w:color="auto"/>
                    <w:right w:val="single" w:sz="4" w:space="0" w:color="auto"/>
                  </w:tcBorders>
                  <w:vAlign w:val="center"/>
                  <w:hideMark/>
                </w:tcPr>
                <w:p w14:paraId="02D44EFA" w14:textId="77777777" w:rsidR="008C758A" w:rsidRPr="00FA58F4" w:rsidRDefault="00FA58F4">
                  <w:pPr>
                    <w:pStyle w:val="Normal6a"/>
                    <w:rPr>
                      <w:bCs/>
                      <w:sz w:val="16"/>
                      <w:szCs w:val="16"/>
                    </w:rPr>
                  </w:pPr>
                  <w:r w:rsidRPr="00FA58F4">
                    <w:rPr>
                      <w:sz w:val="16"/>
                    </w:rPr>
                    <w:t>Policy area (level 2)</w:t>
                  </w:r>
                </w:p>
              </w:tc>
              <w:tc>
                <w:tcPr>
                  <w:tcW w:w="533" w:type="dxa"/>
                  <w:tcBorders>
                    <w:top w:val="single" w:sz="4" w:space="0" w:color="auto"/>
                    <w:left w:val="single" w:sz="4" w:space="0" w:color="auto"/>
                    <w:bottom w:val="single" w:sz="4" w:space="0" w:color="auto"/>
                    <w:right w:val="single" w:sz="4" w:space="0" w:color="auto"/>
                  </w:tcBorders>
                  <w:vAlign w:val="center"/>
                  <w:hideMark/>
                </w:tcPr>
                <w:p w14:paraId="25E6908F" w14:textId="77777777" w:rsidR="008C758A" w:rsidRPr="00FA58F4" w:rsidRDefault="00FA58F4">
                  <w:pPr>
                    <w:pStyle w:val="Normal6a"/>
                    <w:rPr>
                      <w:bCs/>
                      <w:sz w:val="16"/>
                      <w:szCs w:val="16"/>
                    </w:rPr>
                  </w:pPr>
                  <w:r w:rsidRPr="00FA58F4">
                    <w:rPr>
                      <w:sz w:val="16"/>
                    </w:rPr>
                    <w:t>#</w:t>
                  </w:r>
                </w:p>
              </w:tc>
              <w:tc>
                <w:tcPr>
                  <w:tcW w:w="1247" w:type="dxa"/>
                  <w:tcBorders>
                    <w:top w:val="single" w:sz="4" w:space="0" w:color="auto"/>
                    <w:left w:val="single" w:sz="4" w:space="0" w:color="auto"/>
                    <w:bottom w:val="single" w:sz="4" w:space="0" w:color="auto"/>
                    <w:right w:val="single" w:sz="4" w:space="0" w:color="auto"/>
                  </w:tcBorders>
                  <w:vAlign w:val="center"/>
                  <w:hideMark/>
                </w:tcPr>
                <w:p w14:paraId="19447939" w14:textId="77777777" w:rsidR="008C758A" w:rsidRPr="00FA58F4" w:rsidRDefault="00FA58F4">
                  <w:pPr>
                    <w:pStyle w:val="Normal6a"/>
                    <w:rPr>
                      <w:bCs/>
                      <w:sz w:val="16"/>
                      <w:szCs w:val="16"/>
                    </w:rPr>
                  </w:pPr>
                  <w:r w:rsidRPr="00FA58F4">
                    <w:rPr>
                      <w:sz w:val="16"/>
                    </w:rPr>
                    <w:t>Intervention field</w:t>
                  </w:r>
                </w:p>
              </w:tc>
              <w:tc>
                <w:tcPr>
                  <w:tcW w:w="709" w:type="dxa"/>
                  <w:tcBorders>
                    <w:top w:val="single" w:sz="4" w:space="0" w:color="auto"/>
                    <w:left w:val="single" w:sz="4" w:space="0" w:color="auto"/>
                    <w:bottom w:val="single" w:sz="4" w:space="0" w:color="auto"/>
                    <w:right w:val="single" w:sz="4" w:space="0" w:color="auto"/>
                  </w:tcBorders>
                  <w:vAlign w:val="center"/>
                  <w:hideMark/>
                </w:tcPr>
                <w:p w14:paraId="72EB3DD2" w14:textId="77777777" w:rsidR="008C758A" w:rsidRPr="00FA58F4" w:rsidRDefault="00FA58F4">
                  <w:pPr>
                    <w:pStyle w:val="Normal6a"/>
                    <w:rPr>
                      <w:b/>
                      <w:bCs/>
                      <w:i/>
                      <w:iCs/>
                      <w:sz w:val="16"/>
                      <w:szCs w:val="16"/>
                    </w:rPr>
                  </w:pPr>
                  <w:r w:rsidRPr="00FA58F4">
                    <w:rPr>
                      <w:b/>
                      <w:i/>
                      <w:sz w:val="16"/>
                    </w:rPr>
                    <w:t>COMP</w:t>
                  </w:r>
                </w:p>
              </w:tc>
              <w:tc>
                <w:tcPr>
                  <w:tcW w:w="680" w:type="dxa"/>
                  <w:tcBorders>
                    <w:top w:val="single" w:sz="4" w:space="0" w:color="auto"/>
                    <w:left w:val="single" w:sz="4" w:space="0" w:color="auto"/>
                    <w:bottom w:val="single" w:sz="4" w:space="0" w:color="auto"/>
                    <w:right w:val="single" w:sz="4" w:space="0" w:color="auto"/>
                  </w:tcBorders>
                  <w:vAlign w:val="center"/>
                  <w:hideMark/>
                </w:tcPr>
                <w:p w14:paraId="45AF9162" w14:textId="77777777" w:rsidR="008C758A" w:rsidRPr="00FA58F4" w:rsidRDefault="00FA58F4">
                  <w:pPr>
                    <w:pStyle w:val="Normal6a"/>
                    <w:rPr>
                      <w:b/>
                      <w:bCs/>
                      <w:i/>
                      <w:iCs/>
                      <w:sz w:val="16"/>
                      <w:szCs w:val="16"/>
                    </w:rPr>
                  </w:pPr>
                  <w:r w:rsidRPr="00FA58F4">
                    <w:rPr>
                      <w:b/>
                      <w:i/>
                      <w:sz w:val="16"/>
                    </w:rPr>
                    <w:t>CA</w:t>
                  </w:r>
                </w:p>
              </w:tc>
              <w:tc>
                <w:tcPr>
                  <w:tcW w:w="567" w:type="dxa"/>
                  <w:tcBorders>
                    <w:top w:val="single" w:sz="4" w:space="0" w:color="auto"/>
                    <w:left w:val="single" w:sz="4" w:space="0" w:color="auto"/>
                    <w:bottom w:val="single" w:sz="4" w:space="0" w:color="auto"/>
                    <w:right w:val="single" w:sz="4" w:space="0" w:color="auto"/>
                  </w:tcBorders>
                  <w:vAlign w:val="center"/>
                  <w:hideMark/>
                </w:tcPr>
                <w:p w14:paraId="7B692C3F" w14:textId="77777777" w:rsidR="008C758A" w:rsidRPr="00FA58F4" w:rsidRDefault="00FA58F4">
                  <w:pPr>
                    <w:pStyle w:val="Normal6a"/>
                    <w:rPr>
                      <w:sz w:val="16"/>
                      <w:szCs w:val="16"/>
                    </w:rPr>
                  </w:pPr>
                  <w:r w:rsidRPr="00FA58F4">
                    <w:rPr>
                      <w:sz w:val="16"/>
                    </w:rPr>
                    <w:t>ENV</w:t>
                  </w:r>
                </w:p>
              </w:tc>
              <w:tc>
                <w:tcPr>
                  <w:tcW w:w="567" w:type="dxa"/>
                  <w:tcBorders>
                    <w:top w:val="single" w:sz="4" w:space="0" w:color="auto"/>
                    <w:left w:val="single" w:sz="4" w:space="0" w:color="auto"/>
                    <w:bottom w:val="single" w:sz="4" w:space="0" w:color="auto"/>
                    <w:right w:val="single" w:sz="4" w:space="0" w:color="auto"/>
                  </w:tcBorders>
                  <w:vAlign w:val="center"/>
                  <w:hideMark/>
                </w:tcPr>
                <w:p w14:paraId="0CD37050" w14:textId="77777777" w:rsidR="008C758A" w:rsidRPr="00FA58F4" w:rsidRDefault="00FA58F4">
                  <w:pPr>
                    <w:pStyle w:val="Normal6a"/>
                    <w:rPr>
                      <w:sz w:val="16"/>
                      <w:szCs w:val="16"/>
                    </w:rPr>
                  </w:pPr>
                  <w:r w:rsidRPr="00FA58F4">
                    <w:rPr>
                      <w:sz w:val="16"/>
                    </w:rPr>
                    <w:t>SOC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688779E" w14:textId="77777777" w:rsidR="008C758A" w:rsidRPr="00FA58F4" w:rsidRDefault="00FA58F4">
                  <w:pPr>
                    <w:pStyle w:val="Normal6a"/>
                    <w:rPr>
                      <w:bCs/>
                      <w:sz w:val="16"/>
                      <w:szCs w:val="16"/>
                    </w:rPr>
                  </w:pPr>
                  <w:r w:rsidRPr="00FA58F4">
                    <w:rPr>
                      <w:sz w:val="16"/>
                    </w:rPr>
                    <w:t>Output indicator</w:t>
                  </w:r>
                </w:p>
              </w:tc>
              <w:tc>
                <w:tcPr>
                  <w:tcW w:w="1616" w:type="dxa"/>
                  <w:tcBorders>
                    <w:top w:val="single" w:sz="4" w:space="0" w:color="auto"/>
                    <w:left w:val="single" w:sz="4" w:space="0" w:color="auto"/>
                    <w:bottom w:val="single" w:sz="4" w:space="0" w:color="auto"/>
                    <w:right w:val="single" w:sz="4" w:space="0" w:color="auto"/>
                  </w:tcBorders>
                  <w:vAlign w:val="center"/>
                  <w:hideMark/>
                </w:tcPr>
                <w:p w14:paraId="5C61B7F9" w14:textId="77777777" w:rsidR="008C758A" w:rsidRPr="00FA58F4" w:rsidRDefault="00FA58F4">
                  <w:pPr>
                    <w:pStyle w:val="Normal6a"/>
                    <w:rPr>
                      <w:bCs/>
                      <w:sz w:val="16"/>
                      <w:szCs w:val="16"/>
                    </w:rPr>
                  </w:pPr>
                  <w:r w:rsidRPr="00FA58F4">
                    <w:rPr>
                      <w:sz w:val="16"/>
                    </w:rPr>
                    <w:t>Result indicator</w:t>
                  </w:r>
                </w:p>
              </w:tc>
            </w:tr>
            <w:tr w:rsidR="00FA58F4" w:rsidRPr="00FA58F4" w14:paraId="7BBD13D4" w14:textId="77777777">
              <w:tc>
                <w:tcPr>
                  <w:tcW w:w="907" w:type="dxa"/>
                  <w:tcBorders>
                    <w:top w:val="single" w:sz="4" w:space="0" w:color="auto"/>
                    <w:left w:val="single" w:sz="4" w:space="0" w:color="auto"/>
                    <w:bottom w:val="single" w:sz="4" w:space="0" w:color="auto"/>
                    <w:right w:val="single" w:sz="4" w:space="0" w:color="auto"/>
                  </w:tcBorders>
                  <w:hideMark/>
                </w:tcPr>
                <w:p w14:paraId="23D16CC0" w14:textId="77777777" w:rsidR="0081029D" w:rsidRPr="00FA58F4" w:rsidRDefault="00FA58F4" w:rsidP="0081029D">
                  <w:pPr>
                    <w:pStyle w:val="Normal6a"/>
                    <w:ind w:right="-106"/>
                    <w:rPr>
                      <w:b/>
                      <w:bCs/>
                      <w:sz w:val="16"/>
                      <w:szCs w:val="16"/>
                    </w:rPr>
                  </w:pPr>
                  <w:r w:rsidRPr="00FA58F4">
                    <w:rPr>
                      <w:sz w:val="16"/>
                    </w:rPr>
                    <w:t>Agriculture and fisheries</w:t>
                  </w:r>
                </w:p>
              </w:tc>
              <w:tc>
                <w:tcPr>
                  <w:tcW w:w="907" w:type="dxa"/>
                  <w:tcBorders>
                    <w:top w:val="single" w:sz="4" w:space="0" w:color="auto"/>
                    <w:left w:val="single" w:sz="4" w:space="0" w:color="auto"/>
                    <w:bottom w:val="single" w:sz="4" w:space="0" w:color="auto"/>
                    <w:right w:val="single" w:sz="4" w:space="0" w:color="auto"/>
                  </w:tcBorders>
                  <w:hideMark/>
                </w:tcPr>
                <w:p w14:paraId="3445C303" w14:textId="77777777" w:rsidR="0081029D" w:rsidRPr="00FA58F4" w:rsidRDefault="00FA58F4" w:rsidP="0081029D">
                  <w:pPr>
                    <w:pStyle w:val="Normal6a"/>
                    <w:rPr>
                      <w:b/>
                      <w:bCs/>
                      <w:sz w:val="16"/>
                      <w:szCs w:val="16"/>
                    </w:rPr>
                  </w:pPr>
                  <w:r w:rsidRPr="00FA58F4">
                    <w:rPr>
                      <w:sz w:val="16"/>
                    </w:rPr>
                    <w:t>Fisheries, aquaculture and ocean</w:t>
                  </w:r>
                </w:p>
              </w:tc>
              <w:tc>
                <w:tcPr>
                  <w:tcW w:w="533" w:type="dxa"/>
                  <w:tcBorders>
                    <w:top w:val="single" w:sz="4" w:space="0" w:color="auto"/>
                    <w:left w:val="single" w:sz="4" w:space="0" w:color="auto"/>
                    <w:bottom w:val="single" w:sz="4" w:space="0" w:color="auto"/>
                    <w:right w:val="single" w:sz="4" w:space="0" w:color="auto"/>
                  </w:tcBorders>
                  <w:hideMark/>
                </w:tcPr>
                <w:p w14:paraId="73572BF2" w14:textId="77777777" w:rsidR="0081029D" w:rsidRPr="00FA58F4" w:rsidRDefault="00FA58F4" w:rsidP="0081029D">
                  <w:pPr>
                    <w:pStyle w:val="Normal6a"/>
                    <w:rPr>
                      <w:b/>
                      <w:bCs/>
                      <w:sz w:val="16"/>
                      <w:szCs w:val="16"/>
                    </w:rPr>
                  </w:pPr>
                  <w:r w:rsidRPr="00FA58F4">
                    <w:rPr>
                      <w:sz w:val="16"/>
                    </w:rPr>
                    <w:t>42</w:t>
                  </w:r>
                </w:p>
              </w:tc>
              <w:tc>
                <w:tcPr>
                  <w:tcW w:w="1247" w:type="dxa"/>
                  <w:tcBorders>
                    <w:top w:val="single" w:sz="4" w:space="0" w:color="auto"/>
                    <w:left w:val="single" w:sz="4" w:space="0" w:color="auto"/>
                    <w:bottom w:val="single" w:sz="4" w:space="0" w:color="auto"/>
                    <w:right w:val="single" w:sz="4" w:space="0" w:color="auto"/>
                  </w:tcBorders>
                  <w:hideMark/>
                </w:tcPr>
                <w:p w14:paraId="723DC54B" w14:textId="77777777" w:rsidR="0081029D" w:rsidRPr="00FA58F4" w:rsidRDefault="00FA58F4" w:rsidP="0081029D">
                  <w:pPr>
                    <w:pStyle w:val="Normal6a"/>
                    <w:rPr>
                      <w:sz w:val="16"/>
                      <w:szCs w:val="16"/>
                    </w:rPr>
                  </w:pPr>
                  <w:r w:rsidRPr="00FA58F4">
                    <w:rPr>
                      <w:sz w:val="16"/>
                    </w:rPr>
                    <w:t>Compensation for unexpected external/environmental/climate/public health/market events</w:t>
                  </w:r>
                </w:p>
              </w:tc>
              <w:tc>
                <w:tcPr>
                  <w:tcW w:w="709" w:type="dxa"/>
                  <w:tcBorders>
                    <w:top w:val="single" w:sz="4" w:space="0" w:color="auto"/>
                    <w:left w:val="single" w:sz="4" w:space="0" w:color="auto"/>
                    <w:bottom w:val="single" w:sz="4" w:space="0" w:color="auto"/>
                    <w:right w:val="single" w:sz="4" w:space="0" w:color="auto"/>
                  </w:tcBorders>
                  <w:hideMark/>
                </w:tcPr>
                <w:p w14:paraId="46C6BB1E" w14:textId="77777777" w:rsidR="0081029D" w:rsidRPr="00FA58F4" w:rsidRDefault="00FA58F4" w:rsidP="0081029D">
                  <w:pPr>
                    <w:pStyle w:val="Normal6a"/>
                    <w:rPr>
                      <w:b/>
                      <w:bCs/>
                      <w:i/>
                      <w:iCs/>
                      <w:sz w:val="16"/>
                      <w:szCs w:val="16"/>
                    </w:rPr>
                  </w:pPr>
                  <w:r w:rsidRPr="00FA58F4">
                    <w:rPr>
                      <w:b/>
                      <w:i/>
                      <w:sz w:val="16"/>
                    </w:rPr>
                    <w:t>40%</w:t>
                  </w:r>
                </w:p>
              </w:tc>
              <w:tc>
                <w:tcPr>
                  <w:tcW w:w="680" w:type="dxa"/>
                  <w:tcBorders>
                    <w:top w:val="single" w:sz="4" w:space="0" w:color="auto"/>
                    <w:left w:val="single" w:sz="4" w:space="0" w:color="auto"/>
                    <w:bottom w:val="single" w:sz="4" w:space="0" w:color="auto"/>
                    <w:right w:val="single" w:sz="4" w:space="0" w:color="auto"/>
                  </w:tcBorders>
                  <w:hideMark/>
                </w:tcPr>
                <w:p w14:paraId="510544E4" w14:textId="77777777" w:rsidR="0081029D" w:rsidRPr="00FA58F4" w:rsidRDefault="00FA58F4" w:rsidP="0081029D">
                  <w:pPr>
                    <w:pStyle w:val="Normal6a"/>
                    <w:rPr>
                      <w:b/>
                      <w:bCs/>
                      <w:i/>
                      <w:iCs/>
                      <w:sz w:val="16"/>
                      <w:szCs w:val="16"/>
                    </w:rPr>
                  </w:pPr>
                  <w:r w:rsidRPr="00FA58F4">
                    <w:rPr>
                      <w:b/>
                      <w:i/>
                      <w:sz w:val="16"/>
                    </w:rPr>
                    <w:t>100%</w:t>
                  </w:r>
                </w:p>
              </w:tc>
              <w:tc>
                <w:tcPr>
                  <w:tcW w:w="567" w:type="dxa"/>
                  <w:tcBorders>
                    <w:top w:val="single" w:sz="4" w:space="0" w:color="auto"/>
                    <w:left w:val="single" w:sz="4" w:space="0" w:color="auto"/>
                    <w:bottom w:val="single" w:sz="4" w:space="0" w:color="auto"/>
                    <w:right w:val="single" w:sz="4" w:space="0" w:color="auto"/>
                  </w:tcBorders>
                  <w:hideMark/>
                </w:tcPr>
                <w:p w14:paraId="5230B43F" w14:textId="77777777" w:rsidR="0081029D" w:rsidRPr="00FA58F4" w:rsidRDefault="00FA58F4" w:rsidP="0081029D">
                  <w:pPr>
                    <w:pStyle w:val="Normal6a"/>
                    <w:rPr>
                      <w:sz w:val="16"/>
                      <w:szCs w:val="16"/>
                    </w:rPr>
                  </w:pPr>
                  <w:r w:rsidRPr="00FA58F4">
                    <w:rPr>
                      <w:sz w:val="16"/>
                    </w:rPr>
                    <w:t>40%</w:t>
                  </w:r>
                </w:p>
              </w:tc>
              <w:tc>
                <w:tcPr>
                  <w:tcW w:w="567" w:type="dxa"/>
                  <w:tcBorders>
                    <w:top w:val="single" w:sz="4" w:space="0" w:color="auto"/>
                    <w:left w:val="single" w:sz="4" w:space="0" w:color="auto"/>
                    <w:bottom w:val="single" w:sz="4" w:space="0" w:color="auto"/>
                    <w:right w:val="single" w:sz="4" w:space="0" w:color="auto"/>
                  </w:tcBorders>
                  <w:hideMark/>
                </w:tcPr>
                <w:p w14:paraId="317FB16D" w14:textId="77777777" w:rsidR="0081029D" w:rsidRPr="00FA58F4" w:rsidRDefault="00FA58F4" w:rsidP="0081029D">
                  <w:pPr>
                    <w:pStyle w:val="Normal6a"/>
                    <w:rPr>
                      <w:b/>
                      <w:bCs/>
                      <w:i/>
                      <w:iCs/>
                      <w:sz w:val="16"/>
                      <w:szCs w:val="16"/>
                    </w:rPr>
                  </w:pPr>
                  <w:r w:rsidRPr="00FA58F4">
                    <w:rPr>
                      <w:b/>
                      <w:i/>
                      <w:sz w:val="16"/>
                    </w:rPr>
                    <w:t>100%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AC66297" w14:textId="77777777" w:rsidR="0081029D" w:rsidRPr="00FA58F4" w:rsidRDefault="00FA58F4" w:rsidP="0081029D">
                  <w:pPr>
                    <w:tabs>
                      <w:tab w:val="left" w:pos="245"/>
                    </w:tabs>
                    <w:rPr>
                      <w:b/>
                      <w:bCs/>
                      <w:sz w:val="16"/>
                      <w:szCs w:val="16"/>
                    </w:rPr>
                  </w:pPr>
                  <w:r w:rsidRPr="00FA58F4">
                    <w:rPr>
                      <w:rFonts w:ascii="Symbol" w:hAnsi="Symbol"/>
                      <w:sz w:val="16"/>
                    </w:rPr>
                    <w:t xml:space="preserve">· </w:t>
                  </w:r>
                  <w:r w:rsidRPr="00FA58F4">
                    <w:rPr>
                      <w:sz w:val="16"/>
                    </w:rPr>
                    <w:t>Number of operations;</w:t>
                  </w:r>
                </w:p>
              </w:tc>
              <w:tc>
                <w:tcPr>
                  <w:tcW w:w="1616" w:type="dxa"/>
                  <w:tcBorders>
                    <w:top w:val="single" w:sz="4" w:space="0" w:color="auto"/>
                    <w:left w:val="single" w:sz="4" w:space="0" w:color="auto"/>
                    <w:bottom w:val="single" w:sz="4" w:space="0" w:color="auto"/>
                    <w:right w:val="single" w:sz="4" w:space="0" w:color="auto"/>
                  </w:tcBorders>
                  <w:vAlign w:val="center"/>
                </w:tcPr>
                <w:p w14:paraId="77C0F2F9" w14:textId="77777777" w:rsidR="00DD1C41" w:rsidRPr="00FA58F4" w:rsidRDefault="00FA58F4" w:rsidP="00DD1C41">
                  <w:pPr>
                    <w:tabs>
                      <w:tab w:val="left" w:pos="245"/>
                    </w:tabs>
                    <w:rPr>
                      <w:sz w:val="16"/>
                      <w:szCs w:val="16"/>
                    </w:rPr>
                  </w:pPr>
                  <w:r w:rsidRPr="00FA58F4">
                    <w:rPr>
                      <w:rFonts w:ascii="Symbol" w:hAnsi="Symbol"/>
                      <w:sz w:val="16"/>
                    </w:rPr>
                    <w:t xml:space="preserve">· </w:t>
                  </w:r>
                  <w:r w:rsidRPr="00FA58F4">
                    <w:rPr>
                      <w:sz w:val="16"/>
                    </w:rPr>
                    <w:t>Number of jobs sustained;</w:t>
                  </w:r>
                </w:p>
                <w:p w14:paraId="40363C88" w14:textId="77777777" w:rsidR="0081029D" w:rsidRPr="00FA58F4" w:rsidRDefault="00FA58F4" w:rsidP="00DD1C41">
                  <w:pPr>
                    <w:tabs>
                      <w:tab w:val="left" w:pos="245"/>
                    </w:tabs>
                    <w:rPr>
                      <w:sz w:val="16"/>
                      <w:szCs w:val="16"/>
                    </w:rPr>
                  </w:pPr>
                  <w:r w:rsidRPr="00FA58F4">
                    <w:rPr>
                      <w:rFonts w:ascii="Symbol" w:hAnsi="Symbol"/>
                      <w:sz w:val="16"/>
                    </w:rPr>
                    <w:t xml:space="preserve">·  </w:t>
                  </w:r>
                  <w:r w:rsidRPr="00FA58F4">
                    <w:rPr>
                      <w:sz w:val="16"/>
                    </w:rPr>
                    <w:t>Number of businesses maintained</w:t>
                  </w:r>
                  <w:r w:rsidRPr="00FA58F4">
                    <w:rPr>
                      <w:b/>
                      <w:bCs/>
                      <w:i/>
                      <w:iCs/>
                      <w:sz w:val="16"/>
                    </w:rPr>
                    <w:t>, including in the downstream sector</w:t>
                  </w:r>
                  <w:r w:rsidRPr="00FA58F4">
                    <w:rPr>
                      <w:sz w:val="16"/>
                    </w:rPr>
                    <w:t>;</w:t>
                  </w:r>
                </w:p>
              </w:tc>
            </w:tr>
          </w:tbl>
          <w:p w14:paraId="1FAEB7D6" w14:textId="77777777" w:rsidR="008C758A" w:rsidRPr="00FA58F4" w:rsidRDefault="008C758A">
            <w:pPr>
              <w:pStyle w:val="Normal6a"/>
              <w:rPr>
                <w:b/>
                <w:bCs/>
                <w:kern w:val="2"/>
                <w:sz w:val="16"/>
                <w:szCs w:val="16"/>
                <w:lang w:eastAsia="en-IE"/>
                <w14:ligatures w14:val="standardContextual"/>
              </w:rPr>
            </w:pPr>
          </w:p>
        </w:tc>
      </w:tr>
    </w:tbl>
    <w:p w14:paraId="058EF9A4"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8C758A" w:rsidRPr="00FA58F4">
        <w:rPr>
          <w:rStyle w:val="HideTWBInt"/>
        </w:rPr>
        <w:t>{FR}</w:t>
      </w:r>
      <w:r w:rsidR="008C758A" w:rsidRPr="00FA58F4">
        <w:t>fr</w:t>
      </w:r>
      <w:r w:rsidRPr="00FA58F4">
        <w:rPr>
          <w:rStyle w:val="HideTWBExt"/>
          <w:rFonts w:eastAsiaTheme="majorEastAsia"/>
        </w:rPr>
        <w:t>&lt;/Original&gt;</w:t>
      </w:r>
    </w:p>
    <w:p w14:paraId="590BBBE7" w14:textId="77777777" w:rsidR="00E2262F" w:rsidRPr="00FA58F4" w:rsidRDefault="00FA58F4" w:rsidP="00E2262F">
      <w:r w:rsidRPr="00FA58F4">
        <w:rPr>
          <w:rStyle w:val="HideTWBExt"/>
        </w:rPr>
        <w:t>&lt;/Amend&gt;</w:t>
      </w:r>
    </w:p>
    <w:p w14:paraId="32347705"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59</w:t>
      </w:r>
      <w:r w:rsidRPr="00FA58F4">
        <w:rPr>
          <w:rStyle w:val="HideTWBExt"/>
          <w:b w:val="0"/>
          <w:szCs w:val="24"/>
        </w:rPr>
        <w:t>&lt;/NumAm&gt;</w:t>
      </w:r>
    </w:p>
    <w:p w14:paraId="21C6B616"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5F443777" w14:textId="77777777" w:rsidR="00E2262F" w:rsidRPr="00FA58F4" w:rsidRDefault="00FA58F4" w:rsidP="00E2262F">
      <w:pPr>
        <w:pStyle w:val="NormalBold"/>
        <w:keepNext/>
      </w:pPr>
      <w:r w:rsidRPr="00FA58F4">
        <w:rPr>
          <w:rStyle w:val="HideTWBExt"/>
          <w:b w:val="0"/>
          <w:szCs w:val="24"/>
        </w:rPr>
        <w:t>&lt;Article&gt;</w:t>
      </w:r>
      <w:r w:rsidRPr="00FA58F4">
        <w:t>Annex I – row 43</w:t>
      </w:r>
      <w:r w:rsidRPr="00FA58F4">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FA58F4" w:rsidRPr="00FA58F4" w14:paraId="3A0AD027" w14:textId="77777777" w:rsidTr="0028399F">
        <w:trPr>
          <w:jc w:val="center"/>
        </w:trPr>
        <w:tc>
          <w:tcPr>
            <w:tcW w:w="9750" w:type="dxa"/>
            <w:hideMark/>
          </w:tcPr>
          <w:p w14:paraId="5710C963" w14:textId="77777777" w:rsidR="008C758A" w:rsidRPr="00FA58F4" w:rsidRDefault="00FA58F4">
            <w:pPr>
              <w:pStyle w:val="AmColumnHeading"/>
              <w:keepNext/>
              <w:jc w:val="left"/>
              <w:rPr>
                <w:kern w:val="2"/>
                <w14:ligatures w14:val="standardContextual"/>
              </w:rPr>
            </w:pPr>
            <w:r w:rsidRPr="00FA58F4">
              <w:t>Text proposed by the Commission</w:t>
            </w:r>
          </w:p>
        </w:tc>
      </w:tr>
      <w:tr w:rsidR="00FA58F4" w:rsidRPr="00FA58F4" w14:paraId="3DC70D96" w14:textId="77777777" w:rsidTr="0028399F">
        <w:trPr>
          <w:jc w:val="center"/>
        </w:trPr>
        <w:tc>
          <w:tcPr>
            <w:tcW w:w="9750" w:type="dxa"/>
            <w:hideMark/>
          </w:tcPr>
          <w:tbl>
            <w:tblPr>
              <w:tblStyle w:val="TableGrid"/>
              <w:tblW w:w="0" w:type="auto"/>
              <w:tblLayout w:type="fixed"/>
              <w:tblLook w:val="04A0" w:firstRow="1" w:lastRow="0" w:firstColumn="1" w:lastColumn="0" w:noHBand="0" w:noVBand="1"/>
            </w:tblPr>
            <w:tblGrid>
              <w:gridCol w:w="906"/>
              <w:gridCol w:w="906"/>
              <w:gridCol w:w="532"/>
              <w:gridCol w:w="1247"/>
              <w:gridCol w:w="709"/>
              <w:gridCol w:w="680"/>
              <w:gridCol w:w="567"/>
              <w:gridCol w:w="567"/>
              <w:gridCol w:w="1276"/>
              <w:gridCol w:w="1615"/>
            </w:tblGrid>
            <w:tr w:rsidR="00FA58F4" w:rsidRPr="00FA58F4" w14:paraId="01593CDB" w14:textId="77777777">
              <w:tc>
                <w:tcPr>
                  <w:tcW w:w="906" w:type="dxa"/>
                  <w:tcBorders>
                    <w:top w:val="single" w:sz="4" w:space="0" w:color="auto"/>
                    <w:left w:val="single" w:sz="4" w:space="0" w:color="auto"/>
                    <w:bottom w:val="single" w:sz="4" w:space="0" w:color="auto"/>
                    <w:right w:val="single" w:sz="4" w:space="0" w:color="auto"/>
                  </w:tcBorders>
                  <w:vAlign w:val="center"/>
                  <w:hideMark/>
                </w:tcPr>
                <w:p w14:paraId="4BE0454E" w14:textId="77777777" w:rsidR="008C758A" w:rsidRPr="00FA58F4" w:rsidRDefault="00FA58F4">
                  <w:pPr>
                    <w:pStyle w:val="Normal6a"/>
                    <w:rPr>
                      <w:bCs/>
                      <w:szCs w:val="24"/>
                    </w:rPr>
                  </w:pPr>
                  <w:r w:rsidRPr="00FA58F4">
                    <w:rPr>
                      <w:sz w:val="16"/>
                    </w:rPr>
                    <w:t>Policy area (level 1)</w:t>
                  </w:r>
                </w:p>
              </w:tc>
              <w:tc>
                <w:tcPr>
                  <w:tcW w:w="906" w:type="dxa"/>
                  <w:tcBorders>
                    <w:top w:val="single" w:sz="4" w:space="0" w:color="auto"/>
                    <w:left w:val="single" w:sz="4" w:space="0" w:color="auto"/>
                    <w:bottom w:val="single" w:sz="4" w:space="0" w:color="auto"/>
                    <w:right w:val="single" w:sz="4" w:space="0" w:color="auto"/>
                  </w:tcBorders>
                  <w:vAlign w:val="center"/>
                  <w:hideMark/>
                </w:tcPr>
                <w:p w14:paraId="75CF92B5" w14:textId="77777777" w:rsidR="008C758A" w:rsidRPr="00FA58F4" w:rsidRDefault="00FA58F4">
                  <w:pPr>
                    <w:pStyle w:val="Normal6a"/>
                    <w:rPr>
                      <w:bCs/>
                      <w:szCs w:val="24"/>
                    </w:rPr>
                  </w:pPr>
                  <w:r w:rsidRPr="00FA58F4">
                    <w:rPr>
                      <w:sz w:val="16"/>
                    </w:rPr>
                    <w:t>Policy area (level 2)</w:t>
                  </w:r>
                </w:p>
              </w:tc>
              <w:tc>
                <w:tcPr>
                  <w:tcW w:w="532" w:type="dxa"/>
                  <w:tcBorders>
                    <w:top w:val="single" w:sz="4" w:space="0" w:color="auto"/>
                    <w:left w:val="single" w:sz="4" w:space="0" w:color="auto"/>
                    <w:bottom w:val="single" w:sz="4" w:space="0" w:color="auto"/>
                    <w:right w:val="single" w:sz="4" w:space="0" w:color="auto"/>
                  </w:tcBorders>
                  <w:vAlign w:val="center"/>
                  <w:hideMark/>
                </w:tcPr>
                <w:p w14:paraId="373C0DA2" w14:textId="77777777" w:rsidR="008C758A" w:rsidRPr="00FA58F4" w:rsidRDefault="00FA58F4">
                  <w:pPr>
                    <w:pStyle w:val="Normal6a"/>
                    <w:rPr>
                      <w:bCs/>
                      <w:szCs w:val="24"/>
                    </w:rPr>
                  </w:pPr>
                  <w:r w:rsidRPr="00FA58F4">
                    <w:rPr>
                      <w:sz w:val="16"/>
                    </w:rPr>
                    <w:t>#</w:t>
                  </w:r>
                </w:p>
              </w:tc>
              <w:tc>
                <w:tcPr>
                  <w:tcW w:w="1247" w:type="dxa"/>
                  <w:tcBorders>
                    <w:top w:val="single" w:sz="4" w:space="0" w:color="auto"/>
                    <w:left w:val="single" w:sz="4" w:space="0" w:color="auto"/>
                    <w:bottom w:val="single" w:sz="4" w:space="0" w:color="auto"/>
                    <w:right w:val="single" w:sz="4" w:space="0" w:color="auto"/>
                  </w:tcBorders>
                  <w:vAlign w:val="center"/>
                  <w:hideMark/>
                </w:tcPr>
                <w:p w14:paraId="15E3DEA4" w14:textId="77777777" w:rsidR="008C758A" w:rsidRPr="00FA58F4" w:rsidRDefault="00FA58F4">
                  <w:pPr>
                    <w:pStyle w:val="Normal6a"/>
                    <w:rPr>
                      <w:bCs/>
                      <w:szCs w:val="24"/>
                    </w:rPr>
                  </w:pPr>
                  <w:r w:rsidRPr="00FA58F4">
                    <w:rPr>
                      <w:sz w:val="16"/>
                    </w:rPr>
                    <w:t>Intervention field</w:t>
                  </w:r>
                </w:p>
              </w:tc>
              <w:tc>
                <w:tcPr>
                  <w:tcW w:w="709" w:type="dxa"/>
                  <w:tcBorders>
                    <w:top w:val="single" w:sz="4" w:space="0" w:color="auto"/>
                    <w:left w:val="single" w:sz="4" w:space="0" w:color="auto"/>
                    <w:bottom w:val="single" w:sz="4" w:space="0" w:color="auto"/>
                    <w:right w:val="single" w:sz="4" w:space="0" w:color="auto"/>
                  </w:tcBorders>
                  <w:vAlign w:val="center"/>
                  <w:hideMark/>
                </w:tcPr>
                <w:p w14:paraId="61E0E46F" w14:textId="77777777" w:rsidR="008C758A" w:rsidRPr="00FA58F4" w:rsidRDefault="00FA58F4">
                  <w:pPr>
                    <w:pStyle w:val="Normal6a"/>
                    <w:rPr>
                      <w:i/>
                      <w:iCs/>
                      <w:szCs w:val="24"/>
                    </w:rPr>
                  </w:pPr>
                  <w:r w:rsidRPr="00FA58F4">
                    <w:rPr>
                      <w:b/>
                      <w:bCs/>
                      <w:i/>
                      <w:iCs/>
                      <w:sz w:val="16"/>
                    </w:rPr>
                    <w:t>CCM</w:t>
                  </w:r>
                </w:p>
              </w:tc>
              <w:tc>
                <w:tcPr>
                  <w:tcW w:w="680" w:type="dxa"/>
                  <w:tcBorders>
                    <w:top w:val="single" w:sz="4" w:space="0" w:color="auto"/>
                    <w:left w:val="single" w:sz="4" w:space="0" w:color="auto"/>
                    <w:bottom w:val="single" w:sz="4" w:space="0" w:color="auto"/>
                    <w:right w:val="single" w:sz="4" w:space="0" w:color="auto"/>
                  </w:tcBorders>
                  <w:vAlign w:val="center"/>
                  <w:hideMark/>
                </w:tcPr>
                <w:p w14:paraId="0BA872A2" w14:textId="77777777" w:rsidR="008C758A" w:rsidRPr="00FA58F4" w:rsidRDefault="00FA58F4">
                  <w:pPr>
                    <w:pStyle w:val="Normal6a"/>
                    <w:rPr>
                      <w:i/>
                      <w:iCs/>
                      <w:szCs w:val="24"/>
                    </w:rPr>
                  </w:pPr>
                  <w:r w:rsidRPr="00FA58F4">
                    <w:rPr>
                      <w:b/>
                      <w:bCs/>
                      <w:i/>
                      <w:iCs/>
                      <w:sz w:val="16"/>
                    </w:rPr>
                    <w:t>CCA</w:t>
                  </w:r>
                </w:p>
              </w:tc>
              <w:tc>
                <w:tcPr>
                  <w:tcW w:w="567" w:type="dxa"/>
                  <w:tcBorders>
                    <w:top w:val="single" w:sz="4" w:space="0" w:color="auto"/>
                    <w:left w:val="single" w:sz="4" w:space="0" w:color="auto"/>
                    <w:bottom w:val="single" w:sz="4" w:space="0" w:color="auto"/>
                    <w:right w:val="single" w:sz="4" w:space="0" w:color="auto"/>
                  </w:tcBorders>
                  <w:vAlign w:val="center"/>
                  <w:hideMark/>
                </w:tcPr>
                <w:p w14:paraId="58427170" w14:textId="77777777" w:rsidR="008C758A" w:rsidRPr="00FA58F4" w:rsidRDefault="00FA58F4">
                  <w:pPr>
                    <w:pStyle w:val="Normal6a"/>
                    <w:rPr>
                      <w:szCs w:val="24"/>
                    </w:rPr>
                  </w:pPr>
                  <w:r w:rsidRPr="00FA58F4">
                    <w:rPr>
                      <w:sz w:val="16"/>
                    </w:rPr>
                    <w:t>ENV</w:t>
                  </w:r>
                </w:p>
              </w:tc>
              <w:tc>
                <w:tcPr>
                  <w:tcW w:w="567" w:type="dxa"/>
                  <w:tcBorders>
                    <w:top w:val="single" w:sz="4" w:space="0" w:color="auto"/>
                    <w:left w:val="single" w:sz="4" w:space="0" w:color="auto"/>
                    <w:bottom w:val="single" w:sz="4" w:space="0" w:color="auto"/>
                    <w:right w:val="single" w:sz="4" w:space="0" w:color="auto"/>
                  </w:tcBorders>
                  <w:vAlign w:val="center"/>
                  <w:hideMark/>
                </w:tcPr>
                <w:p w14:paraId="0806C58F" w14:textId="77777777" w:rsidR="008C758A" w:rsidRPr="00FA58F4" w:rsidRDefault="00FA58F4">
                  <w:pPr>
                    <w:pStyle w:val="Normal6a"/>
                    <w:rPr>
                      <w:szCs w:val="24"/>
                    </w:rPr>
                  </w:pPr>
                  <w:r w:rsidRPr="00FA58F4">
                    <w:rPr>
                      <w:sz w:val="16"/>
                    </w:rPr>
                    <w:t>SOC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6D5B9B2" w14:textId="77777777" w:rsidR="008C758A" w:rsidRPr="00FA58F4" w:rsidRDefault="00FA58F4">
                  <w:pPr>
                    <w:pStyle w:val="Normal6a"/>
                    <w:rPr>
                      <w:bCs/>
                      <w:szCs w:val="24"/>
                    </w:rPr>
                  </w:pPr>
                  <w:r w:rsidRPr="00FA58F4">
                    <w:rPr>
                      <w:sz w:val="16"/>
                    </w:rPr>
                    <w:t>Output indicator</w:t>
                  </w:r>
                </w:p>
              </w:tc>
              <w:tc>
                <w:tcPr>
                  <w:tcW w:w="1615" w:type="dxa"/>
                  <w:tcBorders>
                    <w:top w:val="single" w:sz="4" w:space="0" w:color="auto"/>
                    <w:left w:val="single" w:sz="4" w:space="0" w:color="auto"/>
                    <w:bottom w:val="single" w:sz="4" w:space="0" w:color="auto"/>
                    <w:right w:val="single" w:sz="4" w:space="0" w:color="auto"/>
                  </w:tcBorders>
                  <w:vAlign w:val="center"/>
                  <w:hideMark/>
                </w:tcPr>
                <w:p w14:paraId="5041A4B9" w14:textId="77777777" w:rsidR="008C758A" w:rsidRPr="00FA58F4" w:rsidRDefault="00FA58F4">
                  <w:pPr>
                    <w:pStyle w:val="Normal6a"/>
                    <w:rPr>
                      <w:bCs/>
                      <w:szCs w:val="24"/>
                    </w:rPr>
                  </w:pPr>
                  <w:r w:rsidRPr="00FA58F4">
                    <w:rPr>
                      <w:sz w:val="16"/>
                    </w:rPr>
                    <w:t>Result indicator</w:t>
                  </w:r>
                </w:p>
              </w:tc>
            </w:tr>
            <w:tr w:rsidR="00FA58F4" w:rsidRPr="00FA58F4" w14:paraId="207AAEF6" w14:textId="77777777">
              <w:tc>
                <w:tcPr>
                  <w:tcW w:w="906" w:type="dxa"/>
                  <w:tcBorders>
                    <w:top w:val="single" w:sz="4" w:space="0" w:color="auto"/>
                    <w:left w:val="single" w:sz="4" w:space="0" w:color="auto"/>
                    <w:bottom w:val="single" w:sz="4" w:space="0" w:color="auto"/>
                    <w:right w:val="single" w:sz="4" w:space="0" w:color="auto"/>
                  </w:tcBorders>
                  <w:hideMark/>
                </w:tcPr>
                <w:p w14:paraId="57804365" w14:textId="77777777" w:rsidR="008C758A" w:rsidRPr="00FA58F4" w:rsidRDefault="00FA58F4">
                  <w:pPr>
                    <w:pStyle w:val="Normal6a"/>
                    <w:ind w:right="-106"/>
                    <w:rPr>
                      <w:sz w:val="16"/>
                      <w:szCs w:val="16"/>
                    </w:rPr>
                  </w:pPr>
                  <w:r w:rsidRPr="00FA58F4">
                    <w:rPr>
                      <w:sz w:val="16"/>
                    </w:rPr>
                    <w:t>Agriculture and fisheries</w:t>
                  </w:r>
                </w:p>
              </w:tc>
              <w:tc>
                <w:tcPr>
                  <w:tcW w:w="906" w:type="dxa"/>
                  <w:tcBorders>
                    <w:top w:val="single" w:sz="4" w:space="0" w:color="auto"/>
                    <w:left w:val="single" w:sz="4" w:space="0" w:color="auto"/>
                    <w:bottom w:val="single" w:sz="4" w:space="0" w:color="auto"/>
                    <w:right w:val="single" w:sz="4" w:space="0" w:color="auto"/>
                  </w:tcBorders>
                  <w:hideMark/>
                </w:tcPr>
                <w:p w14:paraId="6EA66F7A" w14:textId="77777777" w:rsidR="008C758A" w:rsidRPr="00FA58F4" w:rsidRDefault="00FA58F4">
                  <w:pPr>
                    <w:pStyle w:val="Normal6a"/>
                    <w:rPr>
                      <w:sz w:val="16"/>
                      <w:szCs w:val="16"/>
                    </w:rPr>
                  </w:pPr>
                  <w:r w:rsidRPr="00FA58F4">
                    <w:rPr>
                      <w:sz w:val="16"/>
                    </w:rPr>
                    <w:t>Fisheries, aquaculture and ocean</w:t>
                  </w:r>
                </w:p>
              </w:tc>
              <w:tc>
                <w:tcPr>
                  <w:tcW w:w="532" w:type="dxa"/>
                  <w:tcBorders>
                    <w:top w:val="single" w:sz="4" w:space="0" w:color="auto"/>
                    <w:left w:val="single" w:sz="4" w:space="0" w:color="auto"/>
                    <w:bottom w:val="single" w:sz="4" w:space="0" w:color="auto"/>
                    <w:right w:val="single" w:sz="4" w:space="0" w:color="auto"/>
                  </w:tcBorders>
                  <w:hideMark/>
                </w:tcPr>
                <w:p w14:paraId="020F954F" w14:textId="77777777" w:rsidR="008C758A" w:rsidRPr="00FA58F4" w:rsidRDefault="00FA58F4">
                  <w:pPr>
                    <w:pStyle w:val="Normal6a"/>
                    <w:rPr>
                      <w:sz w:val="16"/>
                      <w:szCs w:val="16"/>
                    </w:rPr>
                  </w:pPr>
                  <w:r w:rsidRPr="00FA58F4">
                    <w:rPr>
                      <w:sz w:val="16"/>
                    </w:rPr>
                    <w:t>43</w:t>
                  </w:r>
                </w:p>
              </w:tc>
              <w:tc>
                <w:tcPr>
                  <w:tcW w:w="1247" w:type="dxa"/>
                  <w:tcBorders>
                    <w:top w:val="single" w:sz="4" w:space="0" w:color="auto"/>
                    <w:left w:val="single" w:sz="4" w:space="0" w:color="auto"/>
                    <w:bottom w:val="single" w:sz="4" w:space="0" w:color="auto"/>
                    <w:right w:val="single" w:sz="4" w:space="0" w:color="auto"/>
                  </w:tcBorders>
                  <w:hideMark/>
                </w:tcPr>
                <w:p w14:paraId="2ADFA016" w14:textId="77777777" w:rsidR="008C758A" w:rsidRPr="00FA58F4" w:rsidRDefault="00FA58F4">
                  <w:pPr>
                    <w:pStyle w:val="Normal6a"/>
                    <w:rPr>
                      <w:sz w:val="16"/>
                      <w:szCs w:val="16"/>
                    </w:rPr>
                  </w:pPr>
                  <w:r w:rsidRPr="00FA58F4">
                    <w:rPr>
                      <w:sz w:val="16"/>
                    </w:rPr>
                    <w:t>Control and enforcement</w:t>
                  </w:r>
                </w:p>
              </w:tc>
              <w:tc>
                <w:tcPr>
                  <w:tcW w:w="709" w:type="dxa"/>
                  <w:tcBorders>
                    <w:top w:val="single" w:sz="4" w:space="0" w:color="auto"/>
                    <w:left w:val="single" w:sz="4" w:space="0" w:color="auto"/>
                    <w:bottom w:val="single" w:sz="4" w:space="0" w:color="auto"/>
                    <w:right w:val="single" w:sz="4" w:space="0" w:color="auto"/>
                  </w:tcBorders>
                  <w:hideMark/>
                </w:tcPr>
                <w:p w14:paraId="600D4229" w14:textId="77777777" w:rsidR="008C758A" w:rsidRPr="00FA58F4" w:rsidRDefault="00FA58F4">
                  <w:pPr>
                    <w:pStyle w:val="Normal6a"/>
                    <w:rPr>
                      <w:sz w:val="16"/>
                      <w:szCs w:val="16"/>
                    </w:rPr>
                  </w:pPr>
                  <w:r w:rsidRPr="00FA58F4">
                    <w:rPr>
                      <w:sz w:val="16"/>
                    </w:rPr>
                    <w:t>0%</w:t>
                  </w:r>
                </w:p>
              </w:tc>
              <w:tc>
                <w:tcPr>
                  <w:tcW w:w="680" w:type="dxa"/>
                  <w:tcBorders>
                    <w:top w:val="single" w:sz="4" w:space="0" w:color="auto"/>
                    <w:left w:val="single" w:sz="4" w:space="0" w:color="auto"/>
                    <w:bottom w:val="single" w:sz="4" w:space="0" w:color="auto"/>
                    <w:right w:val="single" w:sz="4" w:space="0" w:color="auto"/>
                  </w:tcBorders>
                  <w:hideMark/>
                </w:tcPr>
                <w:p w14:paraId="77B00B63" w14:textId="77777777" w:rsidR="008C758A" w:rsidRPr="00FA58F4" w:rsidRDefault="00FA58F4">
                  <w:pPr>
                    <w:pStyle w:val="Normal6a"/>
                    <w:rPr>
                      <w:sz w:val="16"/>
                      <w:szCs w:val="16"/>
                    </w:rPr>
                  </w:pPr>
                  <w:r w:rsidRPr="00FA58F4">
                    <w:rPr>
                      <w:sz w:val="16"/>
                    </w:rPr>
                    <w:t>0%</w:t>
                  </w:r>
                </w:p>
              </w:tc>
              <w:tc>
                <w:tcPr>
                  <w:tcW w:w="567" w:type="dxa"/>
                  <w:tcBorders>
                    <w:top w:val="single" w:sz="4" w:space="0" w:color="auto"/>
                    <w:left w:val="single" w:sz="4" w:space="0" w:color="auto"/>
                    <w:bottom w:val="single" w:sz="4" w:space="0" w:color="auto"/>
                    <w:right w:val="single" w:sz="4" w:space="0" w:color="auto"/>
                  </w:tcBorders>
                  <w:hideMark/>
                </w:tcPr>
                <w:p w14:paraId="37B1D5C4" w14:textId="77777777" w:rsidR="008C758A" w:rsidRPr="00FA58F4" w:rsidRDefault="00FA58F4">
                  <w:pPr>
                    <w:pStyle w:val="Normal6a"/>
                    <w:rPr>
                      <w:sz w:val="16"/>
                      <w:szCs w:val="16"/>
                    </w:rPr>
                  </w:pPr>
                  <w:r w:rsidRPr="00FA58F4">
                    <w:rPr>
                      <w:sz w:val="16"/>
                    </w:rPr>
                    <w:t>100%</w:t>
                  </w:r>
                </w:p>
              </w:tc>
              <w:tc>
                <w:tcPr>
                  <w:tcW w:w="567" w:type="dxa"/>
                  <w:tcBorders>
                    <w:top w:val="single" w:sz="4" w:space="0" w:color="auto"/>
                    <w:left w:val="single" w:sz="4" w:space="0" w:color="auto"/>
                    <w:bottom w:val="single" w:sz="4" w:space="0" w:color="auto"/>
                    <w:right w:val="single" w:sz="4" w:space="0" w:color="auto"/>
                  </w:tcBorders>
                  <w:hideMark/>
                </w:tcPr>
                <w:p w14:paraId="3C62A355" w14:textId="77777777" w:rsidR="008C758A" w:rsidRPr="00FA58F4" w:rsidRDefault="00FA58F4">
                  <w:pPr>
                    <w:pStyle w:val="Normal6a"/>
                    <w:rPr>
                      <w:sz w:val="16"/>
                      <w:szCs w:val="16"/>
                    </w:rPr>
                  </w:pPr>
                  <w:r w:rsidRPr="00FA58F4">
                    <w:rPr>
                      <w:sz w:val="16"/>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F20D9A2" w14:textId="77777777" w:rsidR="008C758A" w:rsidRPr="00FA58F4" w:rsidRDefault="00FA58F4">
                  <w:pPr>
                    <w:tabs>
                      <w:tab w:val="left" w:pos="245"/>
                    </w:tabs>
                    <w:ind w:left="176" w:hanging="142"/>
                    <w:rPr>
                      <w:sz w:val="16"/>
                      <w:szCs w:val="16"/>
                    </w:rPr>
                  </w:pPr>
                  <w:r w:rsidRPr="00FA58F4">
                    <w:rPr>
                      <w:rFonts w:ascii="Symbol" w:hAnsi="Symbol"/>
                      <w:sz w:val="16"/>
                    </w:rPr>
                    <w:t xml:space="preserve">· </w:t>
                  </w:r>
                  <w:r w:rsidRPr="00FA58F4">
                    <w:rPr>
                      <w:sz w:val="16"/>
                    </w:rPr>
                    <w:t>Number of operations;</w:t>
                  </w:r>
                </w:p>
              </w:tc>
              <w:tc>
                <w:tcPr>
                  <w:tcW w:w="1615" w:type="dxa"/>
                  <w:tcBorders>
                    <w:top w:val="single" w:sz="4" w:space="0" w:color="auto"/>
                    <w:left w:val="single" w:sz="4" w:space="0" w:color="auto"/>
                    <w:bottom w:val="single" w:sz="4" w:space="0" w:color="auto"/>
                    <w:right w:val="single" w:sz="4" w:space="0" w:color="auto"/>
                  </w:tcBorders>
                  <w:vAlign w:val="center"/>
                </w:tcPr>
                <w:p w14:paraId="1A49E8F5" w14:textId="77777777" w:rsidR="008C758A" w:rsidRPr="00FA58F4" w:rsidRDefault="00FA58F4" w:rsidP="00DD1C41">
                  <w:pPr>
                    <w:tabs>
                      <w:tab w:val="left" w:pos="245"/>
                    </w:tabs>
                    <w:rPr>
                      <w:sz w:val="16"/>
                      <w:szCs w:val="16"/>
                    </w:rPr>
                  </w:pPr>
                  <w:r w:rsidRPr="00FA58F4">
                    <w:rPr>
                      <w:rFonts w:ascii="Symbol" w:hAnsi="Symbol"/>
                      <w:sz w:val="16"/>
                    </w:rPr>
                    <w:t xml:space="preserve">· </w:t>
                  </w:r>
                  <w:r w:rsidRPr="00FA58F4">
                    <w:rPr>
                      <w:sz w:val="16"/>
                    </w:rPr>
                    <w:t>Number of control means installed or improved;</w:t>
                  </w:r>
                </w:p>
              </w:tc>
            </w:tr>
          </w:tbl>
          <w:p w14:paraId="1D96D070" w14:textId="77777777" w:rsidR="008C758A" w:rsidRPr="00FA58F4" w:rsidRDefault="008C758A">
            <w:pPr>
              <w:pStyle w:val="Normal6a"/>
              <w:rPr>
                <w:kern w:val="2"/>
                <w:szCs w:val="24"/>
                <w:lang w:eastAsia="en-US"/>
                <w14:ligatures w14:val="standardContextual"/>
              </w:rPr>
            </w:pPr>
          </w:p>
        </w:tc>
      </w:tr>
      <w:tr w:rsidR="00FA58F4" w:rsidRPr="00FA58F4" w14:paraId="5FA7F7C5" w14:textId="77777777" w:rsidTr="0028399F">
        <w:trPr>
          <w:jc w:val="center"/>
        </w:trPr>
        <w:tc>
          <w:tcPr>
            <w:tcW w:w="9750" w:type="dxa"/>
            <w:hideMark/>
          </w:tcPr>
          <w:p w14:paraId="1861167A" w14:textId="77777777" w:rsidR="008C758A" w:rsidRPr="00FA58F4" w:rsidRDefault="00FA58F4">
            <w:pPr>
              <w:pStyle w:val="AmColumnHeading"/>
              <w:keepNext/>
              <w:jc w:val="left"/>
              <w:rPr>
                <w:b/>
                <w:bCs/>
                <w:kern w:val="2"/>
                <w:sz w:val="16"/>
                <w:szCs w:val="16"/>
                <w14:ligatures w14:val="standardContextual"/>
              </w:rPr>
            </w:pPr>
            <w:r w:rsidRPr="00FA58F4">
              <w:t>Amendment</w:t>
            </w:r>
          </w:p>
        </w:tc>
      </w:tr>
      <w:tr w:rsidR="00FA58F4" w:rsidRPr="00FA58F4" w14:paraId="7D905E4E" w14:textId="77777777" w:rsidTr="0028399F">
        <w:trPr>
          <w:jc w:val="center"/>
        </w:trPr>
        <w:tc>
          <w:tcPr>
            <w:tcW w:w="9750" w:type="dxa"/>
            <w:hideMark/>
          </w:tcPr>
          <w:tbl>
            <w:tblPr>
              <w:tblStyle w:val="TableGrid"/>
              <w:tblW w:w="0" w:type="auto"/>
              <w:tblLayout w:type="fixed"/>
              <w:tblLook w:val="04A0" w:firstRow="1" w:lastRow="0" w:firstColumn="1" w:lastColumn="0" w:noHBand="0" w:noVBand="1"/>
            </w:tblPr>
            <w:tblGrid>
              <w:gridCol w:w="907"/>
              <w:gridCol w:w="907"/>
              <w:gridCol w:w="533"/>
              <w:gridCol w:w="1247"/>
              <w:gridCol w:w="709"/>
              <w:gridCol w:w="680"/>
              <w:gridCol w:w="567"/>
              <w:gridCol w:w="567"/>
              <w:gridCol w:w="1276"/>
              <w:gridCol w:w="1616"/>
            </w:tblGrid>
            <w:tr w:rsidR="00FA58F4" w:rsidRPr="00FA58F4" w14:paraId="7728FE44" w14:textId="77777777">
              <w:tc>
                <w:tcPr>
                  <w:tcW w:w="907" w:type="dxa"/>
                  <w:tcBorders>
                    <w:top w:val="single" w:sz="4" w:space="0" w:color="auto"/>
                    <w:left w:val="single" w:sz="4" w:space="0" w:color="auto"/>
                    <w:bottom w:val="single" w:sz="4" w:space="0" w:color="auto"/>
                    <w:right w:val="single" w:sz="4" w:space="0" w:color="auto"/>
                  </w:tcBorders>
                  <w:vAlign w:val="center"/>
                  <w:hideMark/>
                </w:tcPr>
                <w:p w14:paraId="49D93C46" w14:textId="77777777" w:rsidR="008C758A" w:rsidRPr="00FA58F4" w:rsidRDefault="00FA58F4">
                  <w:pPr>
                    <w:pStyle w:val="Normal6a"/>
                    <w:rPr>
                      <w:bCs/>
                      <w:sz w:val="16"/>
                      <w:szCs w:val="16"/>
                    </w:rPr>
                  </w:pPr>
                  <w:r w:rsidRPr="00FA58F4">
                    <w:rPr>
                      <w:sz w:val="16"/>
                    </w:rPr>
                    <w:t>Policy area (level 1)</w:t>
                  </w:r>
                </w:p>
              </w:tc>
              <w:tc>
                <w:tcPr>
                  <w:tcW w:w="907" w:type="dxa"/>
                  <w:tcBorders>
                    <w:top w:val="single" w:sz="4" w:space="0" w:color="auto"/>
                    <w:left w:val="single" w:sz="4" w:space="0" w:color="auto"/>
                    <w:bottom w:val="single" w:sz="4" w:space="0" w:color="auto"/>
                    <w:right w:val="single" w:sz="4" w:space="0" w:color="auto"/>
                  </w:tcBorders>
                  <w:vAlign w:val="center"/>
                  <w:hideMark/>
                </w:tcPr>
                <w:p w14:paraId="2DEA1F00" w14:textId="77777777" w:rsidR="008C758A" w:rsidRPr="00FA58F4" w:rsidRDefault="00FA58F4">
                  <w:pPr>
                    <w:pStyle w:val="Normal6a"/>
                    <w:rPr>
                      <w:bCs/>
                      <w:sz w:val="16"/>
                      <w:szCs w:val="16"/>
                    </w:rPr>
                  </w:pPr>
                  <w:r w:rsidRPr="00FA58F4">
                    <w:rPr>
                      <w:sz w:val="16"/>
                    </w:rPr>
                    <w:t>Policy area (level 2)</w:t>
                  </w:r>
                </w:p>
              </w:tc>
              <w:tc>
                <w:tcPr>
                  <w:tcW w:w="533" w:type="dxa"/>
                  <w:tcBorders>
                    <w:top w:val="single" w:sz="4" w:space="0" w:color="auto"/>
                    <w:left w:val="single" w:sz="4" w:space="0" w:color="auto"/>
                    <w:bottom w:val="single" w:sz="4" w:space="0" w:color="auto"/>
                    <w:right w:val="single" w:sz="4" w:space="0" w:color="auto"/>
                  </w:tcBorders>
                  <w:vAlign w:val="center"/>
                  <w:hideMark/>
                </w:tcPr>
                <w:p w14:paraId="09B4071D" w14:textId="77777777" w:rsidR="008C758A" w:rsidRPr="00FA58F4" w:rsidRDefault="00FA58F4">
                  <w:pPr>
                    <w:pStyle w:val="Normal6a"/>
                    <w:rPr>
                      <w:bCs/>
                      <w:sz w:val="16"/>
                      <w:szCs w:val="16"/>
                    </w:rPr>
                  </w:pPr>
                  <w:r w:rsidRPr="00FA58F4">
                    <w:rPr>
                      <w:sz w:val="16"/>
                    </w:rPr>
                    <w:t>#</w:t>
                  </w:r>
                </w:p>
              </w:tc>
              <w:tc>
                <w:tcPr>
                  <w:tcW w:w="1247" w:type="dxa"/>
                  <w:tcBorders>
                    <w:top w:val="single" w:sz="4" w:space="0" w:color="auto"/>
                    <w:left w:val="single" w:sz="4" w:space="0" w:color="auto"/>
                    <w:bottom w:val="single" w:sz="4" w:space="0" w:color="auto"/>
                    <w:right w:val="single" w:sz="4" w:space="0" w:color="auto"/>
                  </w:tcBorders>
                  <w:vAlign w:val="center"/>
                  <w:hideMark/>
                </w:tcPr>
                <w:p w14:paraId="5A819B48" w14:textId="77777777" w:rsidR="008C758A" w:rsidRPr="00FA58F4" w:rsidRDefault="00FA58F4">
                  <w:pPr>
                    <w:pStyle w:val="Normal6a"/>
                    <w:rPr>
                      <w:bCs/>
                      <w:sz w:val="16"/>
                      <w:szCs w:val="16"/>
                    </w:rPr>
                  </w:pPr>
                  <w:r w:rsidRPr="00FA58F4">
                    <w:rPr>
                      <w:sz w:val="16"/>
                    </w:rPr>
                    <w:t>Intervention field</w:t>
                  </w:r>
                </w:p>
              </w:tc>
              <w:tc>
                <w:tcPr>
                  <w:tcW w:w="709" w:type="dxa"/>
                  <w:tcBorders>
                    <w:top w:val="single" w:sz="4" w:space="0" w:color="auto"/>
                    <w:left w:val="single" w:sz="4" w:space="0" w:color="auto"/>
                    <w:bottom w:val="single" w:sz="4" w:space="0" w:color="auto"/>
                    <w:right w:val="single" w:sz="4" w:space="0" w:color="auto"/>
                  </w:tcBorders>
                  <w:vAlign w:val="center"/>
                  <w:hideMark/>
                </w:tcPr>
                <w:p w14:paraId="392EF864" w14:textId="77777777" w:rsidR="008C758A" w:rsidRPr="00FA58F4" w:rsidRDefault="00FA58F4">
                  <w:pPr>
                    <w:pStyle w:val="Normal6a"/>
                    <w:rPr>
                      <w:b/>
                      <w:bCs/>
                      <w:i/>
                      <w:iCs/>
                      <w:sz w:val="16"/>
                      <w:szCs w:val="16"/>
                    </w:rPr>
                  </w:pPr>
                  <w:r w:rsidRPr="00FA58F4">
                    <w:rPr>
                      <w:b/>
                      <w:i/>
                      <w:sz w:val="16"/>
                    </w:rPr>
                    <w:t>COMP</w:t>
                  </w:r>
                </w:p>
              </w:tc>
              <w:tc>
                <w:tcPr>
                  <w:tcW w:w="680" w:type="dxa"/>
                  <w:tcBorders>
                    <w:top w:val="single" w:sz="4" w:space="0" w:color="auto"/>
                    <w:left w:val="single" w:sz="4" w:space="0" w:color="auto"/>
                    <w:bottom w:val="single" w:sz="4" w:space="0" w:color="auto"/>
                    <w:right w:val="single" w:sz="4" w:space="0" w:color="auto"/>
                  </w:tcBorders>
                  <w:vAlign w:val="center"/>
                  <w:hideMark/>
                </w:tcPr>
                <w:p w14:paraId="59FBE8FF" w14:textId="77777777" w:rsidR="008C758A" w:rsidRPr="00FA58F4" w:rsidRDefault="00FA58F4">
                  <w:pPr>
                    <w:pStyle w:val="Normal6a"/>
                    <w:rPr>
                      <w:b/>
                      <w:bCs/>
                      <w:i/>
                      <w:iCs/>
                      <w:sz w:val="16"/>
                      <w:szCs w:val="16"/>
                    </w:rPr>
                  </w:pPr>
                  <w:r w:rsidRPr="00FA58F4">
                    <w:rPr>
                      <w:b/>
                      <w:i/>
                      <w:sz w:val="16"/>
                    </w:rPr>
                    <w:t>CA</w:t>
                  </w:r>
                </w:p>
              </w:tc>
              <w:tc>
                <w:tcPr>
                  <w:tcW w:w="567" w:type="dxa"/>
                  <w:tcBorders>
                    <w:top w:val="single" w:sz="4" w:space="0" w:color="auto"/>
                    <w:left w:val="single" w:sz="4" w:space="0" w:color="auto"/>
                    <w:bottom w:val="single" w:sz="4" w:space="0" w:color="auto"/>
                    <w:right w:val="single" w:sz="4" w:space="0" w:color="auto"/>
                  </w:tcBorders>
                  <w:vAlign w:val="center"/>
                  <w:hideMark/>
                </w:tcPr>
                <w:p w14:paraId="30266238" w14:textId="77777777" w:rsidR="008C758A" w:rsidRPr="00FA58F4" w:rsidRDefault="00FA58F4">
                  <w:pPr>
                    <w:pStyle w:val="Normal6a"/>
                    <w:rPr>
                      <w:sz w:val="16"/>
                      <w:szCs w:val="16"/>
                    </w:rPr>
                  </w:pPr>
                  <w:r w:rsidRPr="00FA58F4">
                    <w:rPr>
                      <w:sz w:val="16"/>
                    </w:rPr>
                    <w:t>ENV</w:t>
                  </w:r>
                </w:p>
              </w:tc>
              <w:tc>
                <w:tcPr>
                  <w:tcW w:w="567" w:type="dxa"/>
                  <w:tcBorders>
                    <w:top w:val="single" w:sz="4" w:space="0" w:color="auto"/>
                    <w:left w:val="single" w:sz="4" w:space="0" w:color="auto"/>
                    <w:bottom w:val="single" w:sz="4" w:space="0" w:color="auto"/>
                    <w:right w:val="single" w:sz="4" w:space="0" w:color="auto"/>
                  </w:tcBorders>
                  <w:vAlign w:val="center"/>
                  <w:hideMark/>
                </w:tcPr>
                <w:p w14:paraId="4B92C12E" w14:textId="77777777" w:rsidR="008C758A" w:rsidRPr="00FA58F4" w:rsidRDefault="00FA58F4">
                  <w:pPr>
                    <w:pStyle w:val="Normal6a"/>
                    <w:rPr>
                      <w:sz w:val="16"/>
                      <w:szCs w:val="16"/>
                    </w:rPr>
                  </w:pPr>
                  <w:r w:rsidRPr="00FA58F4">
                    <w:rPr>
                      <w:sz w:val="16"/>
                    </w:rPr>
                    <w:t>SOC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809DC73" w14:textId="77777777" w:rsidR="008C758A" w:rsidRPr="00FA58F4" w:rsidRDefault="00FA58F4">
                  <w:pPr>
                    <w:pStyle w:val="Normal6a"/>
                    <w:rPr>
                      <w:bCs/>
                      <w:sz w:val="16"/>
                      <w:szCs w:val="16"/>
                    </w:rPr>
                  </w:pPr>
                  <w:r w:rsidRPr="00FA58F4">
                    <w:rPr>
                      <w:sz w:val="16"/>
                    </w:rPr>
                    <w:t>Output indicator</w:t>
                  </w:r>
                </w:p>
              </w:tc>
              <w:tc>
                <w:tcPr>
                  <w:tcW w:w="1616" w:type="dxa"/>
                  <w:tcBorders>
                    <w:top w:val="single" w:sz="4" w:space="0" w:color="auto"/>
                    <w:left w:val="single" w:sz="4" w:space="0" w:color="auto"/>
                    <w:bottom w:val="single" w:sz="4" w:space="0" w:color="auto"/>
                    <w:right w:val="single" w:sz="4" w:space="0" w:color="auto"/>
                  </w:tcBorders>
                  <w:vAlign w:val="center"/>
                  <w:hideMark/>
                </w:tcPr>
                <w:p w14:paraId="0D5B0059" w14:textId="77777777" w:rsidR="008C758A" w:rsidRPr="00FA58F4" w:rsidRDefault="00FA58F4">
                  <w:pPr>
                    <w:pStyle w:val="Normal6a"/>
                    <w:rPr>
                      <w:bCs/>
                      <w:sz w:val="16"/>
                      <w:szCs w:val="16"/>
                    </w:rPr>
                  </w:pPr>
                  <w:r w:rsidRPr="00FA58F4">
                    <w:rPr>
                      <w:sz w:val="16"/>
                    </w:rPr>
                    <w:t>Result indicator</w:t>
                  </w:r>
                </w:p>
              </w:tc>
            </w:tr>
            <w:tr w:rsidR="00FA58F4" w:rsidRPr="00FA58F4" w14:paraId="098F40A3" w14:textId="77777777">
              <w:tc>
                <w:tcPr>
                  <w:tcW w:w="907" w:type="dxa"/>
                  <w:tcBorders>
                    <w:top w:val="single" w:sz="4" w:space="0" w:color="auto"/>
                    <w:left w:val="single" w:sz="4" w:space="0" w:color="auto"/>
                    <w:bottom w:val="single" w:sz="4" w:space="0" w:color="auto"/>
                    <w:right w:val="single" w:sz="4" w:space="0" w:color="auto"/>
                  </w:tcBorders>
                  <w:hideMark/>
                </w:tcPr>
                <w:p w14:paraId="7AAF6FC9" w14:textId="77777777" w:rsidR="008C758A" w:rsidRPr="00FA58F4" w:rsidRDefault="00FA58F4">
                  <w:pPr>
                    <w:pStyle w:val="Normal6a"/>
                    <w:ind w:right="-106"/>
                    <w:rPr>
                      <w:b/>
                      <w:bCs/>
                      <w:sz w:val="16"/>
                      <w:szCs w:val="16"/>
                    </w:rPr>
                  </w:pPr>
                  <w:r w:rsidRPr="00FA58F4">
                    <w:rPr>
                      <w:sz w:val="16"/>
                    </w:rPr>
                    <w:t>Agriculture and fisheries</w:t>
                  </w:r>
                </w:p>
              </w:tc>
              <w:tc>
                <w:tcPr>
                  <w:tcW w:w="907" w:type="dxa"/>
                  <w:tcBorders>
                    <w:top w:val="single" w:sz="4" w:space="0" w:color="auto"/>
                    <w:left w:val="single" w:sz="4" w:space="0" w:color="auto"/>
                    <w:bottom w:val="single" w:sz="4" w:space="0" w:color="auto"/>
                    <w:right w:val="single" w:sz="4" w:space="0" w:color="auto"/>
                  </w:tcBorders>
                  <w:hideMark/>
                </w:tcPr>
                <w:p w14:paraId="3760603D" w14:textId="77777777" w:rsidR="008C758A" w:rsidRPr="00FA58F4" w:rsidRDefault="00FA58F4">
                  <w:pPr>
                    <w:pStyle w:val="Normal6a"/>
                    <w:rPr>
                      <w:b/>
                      <w:bCs/>
                      <w:sz w:val="16"/>
                      <w:szCs w:val="16"/>
                    </w:rPr>
                  </w:pPr>
                  <w:r w:rsidRPr="00FA58F4">
                    <w:rPr>
                      <w:sz w:val="16"/>
                    </w:rPr>
                    <w:t>Fisheries, aquaculture and ocean</w:t>
                  </w:r>
                </w:p>
              </w:tc>
              <w:tc>
                <w:tcPr>
                  <w:tcW w:w="533" w:type="dxa"/>
                  <w:tcBorders>
                    <w:top w:val="single" w:sz="4" w:space="0" w:color="auto"/>
                    <w:left w:val="single" w:sz="4" w:space="0" w:color="auto"/>
                    <w:bottom w:val="single" w:sz="4" w:space="0" w:color="auto"/>
                    <w:right w:val="single" w:sz="4" w:space="0" w:color="auto"/>
                  </w:tcBorders>
                  <w:hideMark/>
                </w:tcPr>
                <w:p w14:paraId="0758E57F" w14:textId="77777777" w:rsidR="008C758A" w:rsidRPr="00FA58F4" w:rsidRDefault="00FA58F4">
                  <w:pPr>
                    <w:pStyle w:val="Normal6a"/>
                    <w:rPr>
                      <w:b/>
                      <w:bCs/>
                      <w:sz w:val="16"/>
                      <w:szCs w:val="16"/>
                    </w:rPr>
                  </w:pPr>
                  <w:r w:rsidRPr="00FA58F4">
                    <w:rPr>
                      <w:sz w:val="16"/>
                    </w:rPr>
                    <w:t>43</w:t>
                  </w:r>
                </w:p>
              </w:tc>
              <w:tc>
                <w:tcPr>
                  <w:tcW w:w="1247" w:type="dxa"/>
                  <w:tcBorders>
                    <w:top w:val="single" w:sz="4" w:space="0" w:color="auto"/>
                    <w:left w:val="single" w:sz="4" w:space="0" w:color="auto"/>
                    <w:bottom w:val="single" w:sz="4" w:space="0" w:color="auto"/>
                    <w:right w:val="single" w:sz="4" w:space="0" w:color="auto"/>
                  </w:tcBorders>
                  <w:hideMark/>
                </w:tcPr>
                <w:p w14:paraId="7868EABC" w14:textId="77777777" w:rsidR="008C758A" w:rsidRPr="00FA58F4" w:rsidRDefault="00FA58F4">
                  <w:pPr>
                    <w:pStyle w:val="Normal6a"/>
                    <w:rPr>
                      <w:sz w:val="16"/>
                      <w:szCs w:val="16"/>
                    </w:rPr>
                  </w:pPr>
                  <w:r w:rsidRPr="00FA58F4">
                    <w:rPr>
                      <w:sz w:val="16"/>
                    </w:rPr>
                    <w:t>Control and enforcement</w:t>
                  </w:r>
                </w:p>
              </w:tc>
              <w:tc>
                <w:tcPr>
                  <w:tcW w:w="709" w:type="dxa"/>
                  <w:tcBorders>
                    <w:top w:val="single" w:sz="4" w:space="0" w:color="auto"/>
                    <w:left w:val="single" w:sz="4" w:space="0" w:color="auto"/>
                    <w:bottom w:val="single" w:sz="4" w:space="0" w:color="auto"/>
                    <w:right w:val="single" w:sz="4" w:space="0" w:color="auto"/>
                  </w:tcBorders>
                  <w:hideMark/>
                </w:tcPr>
                <w:p w14:paraId="6C0237F0" w14:textId="77777777" w:rsidR="008C758A" w:rsidRPr="00FA58F4" w:rsidRDefault="00FA58F4">
                  <w:pPr>
                    <w:pStyle w:val="Normal6a"/>
                    <w:rPr>
                      <w:sz w:val="16"/>
                      <w:szCs w:val="16"/>
                    </w:rPr>
                  </w:pPr>
                  <w:r w:rsidRPr="00FA58F4">
                    <w:rPr>
                      <w:sz w:val="16"/>
                    </w:rPr>
                    <w:t>0%</w:t>
                  </w:r>
                </w:p>
              </w:tc>
              <w:tc>
                <w:tcPr>
                  <w:tcW w:w="680" w:type="dxa"/>
                  <w:tcBorders>
                    <w:top w:val="single" w:sz="4" w:space="0" w:color="auto"/>
                    <w:left w:val="single" w:sz="4" w:space="0" w:color="auto"/>
                    <w:bottom w:val="single" w:sz="4" w:space="0" w:color="auto"/>
                    <w:right w:val="single" w:sz="4" w:space="0" w:color="auto"/>
                  </w:tcBorders>
                  <w:hideMark/>
                </w:tcPr>
                <w:p w14:paraId="2C28E5F4" w14:textId="77777777" w:rsidR="008C758A" w:rsidRPr="00FA58F4" w:rsidRDefault="00FA58F4">
                  <w:pPr>
                    <w:pStyle w:val="Normal6a"/>
                    <w:rPr>
                      <w:sz w:val="16"/>
                      <w:szCs w:val="16"/>
                    </w:rPr>
                  </w:pPr>
                  <w:r w:rsidRPr="00FA58F4">
                    <w:rPr>
                      <w:sz w:val="16"/>
                    </w:rPr>
                    <w:t>0%</w:t>
                  </w:r>
                </w:p>
              </w:tc>
              <w:tc>
                <w:tcPr>
                  <w:tcW w:w="567" w:type="dxa"/>
                  <w:tcBorders>
                    <w:top w:val="single" w:sz="4" w:space="0" w:color="auto"/>
                    <w:left w:val="single" w:sz="4" w:space="0" w:color="auto"/>
                    <w:bottom w:val="single" w:sz="4" w:space="0" w:color="auto"/>
                    <w:right w:val="single" w:sz="4" w:space="0" w:color="auto"/>
                  </w:tcBorders>
                  <w:hideMark/>
                </w:tcPr>
                <w:p w14:paraId="380A8D8B" w14:textId="77777777" w:rsidR="008C758A" w:rsidRPr="00FA58F4" w:rsidRDefault="00FA58F4">
                  <w:pPr>
                    <w:pStyle w:val="Normal6a"/>
                    <w:rPr>
                      <w:sz w:val="16"/>
                      <w:szCs w:val="16"/>
                    </w:rPr>
                  </w:pPr>
                  <w:r w:rsidRPr="00FA58F4">
                    <w:rPr>
                      <w:sz w:val="16"/>
                    </w:rPr>
                    <w:t>100%</w:t>
                  </w:r>
                </w:p>
              </w:tc>
              <w:tc>
                <w:tcPr>
                  <w:tcW w:w="567" w:type="dxa"/>
                  <w:tcBorders>
                    <w:top w:val="single" w:sz="4" w:space="0" w:color="auto"/>
                    <w:left w:val="single" w:sz="4" w:space="0" w:color="auto"/>
                    <w:bottom w:val="single" w:sz="4" w:space="0" w:color="auto"/>
                    <w:right w:val="single" w:sz="4" w:space="0" w:color="auto"/>
                  </w:tcBorders>
                  <w:hideMark/>
                </w:tcPr>
                <w:p w14:paraId="07E4E76A" w14:textId="77777777" w:rsidR="008C758A" w:rsidRPr="00FA58F4" w:rsidRDefault="00FA58F4">
                  <w:pPr>
                    <w:pStyle w:val="Normal6a"/>
                    <w:rPr>
                      <w:sz w:val="16"/>
                      <w:szCs w:val="16"/>
                    </w:rPr>
                  </w:pPr>
                  <w:r w:rsidRPr="00FA58F4">
                    <w:rPr>
                      <w:sz w:val="16"/>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38E7FC8" w14:textId="77777777" w:rsidR="008C758A" w:rsidRPr="00FA58F4" w:rsidRDefault="00FA58F4">
                  <w:pPr>
                    <w:tabs>
                      <w:tab w:val="left" w:pos="245"/>
                    </w:tabs>
                    <w:ind w:left="176" w:hanging="142"/>
                    <w:rPr>
                      <w:b/>
                      <w:bCs/>
                      <w:sz w:val="16"/>
                      <w:szCs w:val="16"/>
                    </w:rPr>
                  </w:pPr>
                  <w:r w:rsidRPr="00FA58F4">
                    <w:rPr>
                      <w:rFonts w:ascii="Symbol" w:hAnsi="Symbol"/>
                      <w:sz w:val="16"/>
                    </w:rPr>
                    <w:t xml:space="preserve">· </w:t>
                  </w:r>
                  <w:r w:rsidRPr="00FA58F4">
                    <w:rPr>
                      <w:sz w:val="16"/>
                    </w:rPr>
                    <w:t>Number of operations;</w:t>
                  </w:r>
                </w:p>
              </w:tc>
              <w:tc>
                <w:tcPr>
                  <w:tcW w:w="1616" w:type="dxa"/>
                  <w:tcBorders>
                    <w:top w:val="single" w:sz="4" w:space="0" w:color="auto"/>
                    <w:left w:val="single" w:sz="4" w:space="0" w:color="auto"/>
                    <w:bottom w:val="single" w:sz="4" w:space="0" w:color="auto"/>
                    <w:right w:val="single" w:sz="4" w:space="0" w:color="auto"/>
                  </w:tcBorders>
                  <w:vAlign w:val="center"/>
                </w:tcPr>
                <w:p w14:paraId="3CC9174A" w14:textId="77777777" w:rsidR="008C758A" w:rsidRPr="00FA58F4" w:rsidRDefault="00FA58F4" w:rsidP="004401DA">
                  <w:pPr>
                    <w:tabs>
                      <w:tab w:val="left" w:pos="245"/>
                    </w:tabs>
                    <w:rPr>
                      <w:sz w:val="16"/>
                      <w:szCs w:val="16"/>
                    </w:rPr>
                  </w:pPr>
                  <w:r w:rsidRPr="00FA58F4">
                    <w:rPr>
                      <w:rFonts w:ascii="Symbol" w:hAnsi="Symbol"/>
                      <w:sz w:val="16"/>
                    </w:rPr>
                    <w:t xml:space="preserve">· </w:t>
                  </w:r>
                  <w:r w:rsidRPr="00FA58F4">
                    <w:rPr>
                      <w:sz w:val="16"/>
                    </w:rPr>
                    <w:t>Number of control means installed</w:t>
                  </w:r>
                  <w:r w:rsidRPr="00FA58F4">
                    <w:rPr>
                      <w:b/>
                      <w:bCs/>
                      <w:i/>
                      <w:iCs/>
                      <w:sz w:val="16"/>
                    </w:rPr>
                    <w:t>, carried out</w:t>
                  </w:r>
                  <w:r w:rsidRPr="00FA58F4">
                    <w:rPr>
                      <w:sz w:val="16"/>
                    </w:rPr>
                    <w:t xml:space="preserve"> or improved;</w:t>
                  </w:r>
                </w:p>
              </w:tc>
            </w:tr>
          </w:tbl>
          <w:p w14:paraId="57AF5D05" w14:textId="77777777" w:rsidR="008C758A" w:rsidRPr="00FA58F4" w:rsidRDefault="008C758A">
            <w:pPr>
              <w:pStyle w:val="Normal6a"/>
              <w:rPr>
                <w:b/>
                <w:bCs/>
                <w:kern w:val="2"/>
                <w:sz w:val="16"/>
                <w:szCs w:val="16"/>
                <w:lang w:eastAsia="en-IE"/>
                <w14:ligatures w14:val="standardContextual"/>
              </w:rPr>
            </w:pPr>
          </w:p>
        </w:tc>
      </w:tr>
    </w:tbl>
    <w:p w14:paraId="267EE035"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8C758A" w:rsidRPr="00FA58F4">
        <w:rPr>
          <w:rStyle w:val="HideTWBInt"/>
        </w:rPr>
        <w:t>{FR}</w:t>
      </w:r>
      <w:r w:rsidR="008C758A" w:rsidRPr="00FA58F4">
        <w:t>fr</w:t>
      </w:r>
      <w:r w:rsidRPr="00FA58F4">
        <w:rPr>
          <w:rStyle w:val="HideTWBExt"/>
          <w:rFonts w:eastAsiaTheme="majorEastAsia"/>
        </w:rPr>
        <w:t>&lt;/Original&gt;</w:t>
      </w:r>
    </w:p>
    <w:p w14:paraId="6C6C0D1F" w14:textId="77777777" w:rsidR="00E2262F" w:rsidRPr="00FA58F4" w:rsidRDefault="00FA58F4" w:rsidP="00E2262F">
      <w:r w:rsidRPr="00FA58F4">
        <w:rPr>
          <w:rStyle w:val="HideTWBExt"/>
        </w:rPr>
        <w:t>&lt;/Amend&gt;</w:t>
      </w:r>
    </w:p>
    <w:p w14:paraId="08403D20"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60</w:t>
      </w:r>
      <w:r w:rsidRPr="00FA58F4">
        <w:rPr>
          <w:rStyle w:val="HideTWBExt"/>
          <w:b w:val="0"/>
          <w:szCs w:val="24"/>
        </w:rPr>
        <w:t>&lt;/NumAm&gt;</w:t>
      </w:r>
    </w:p>
    <w:p w14:paraId="2375A69B"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738541B3" w14:textId="77777777" w:rsidR="00E2262F" w:rsidRPr="00FA58F4" w:rsidRDefault="00FA58F4" w:rsidP="00E2262F">
      <w:pPr>
        <w:pStyle w:val="NormalBold"/>
        <w:keepNext/>
      </w:pPr>
      <w:r w:rsidRPr="00FA58F4">
        <w:rPr>
          <w:rStyle w:val="HideTWBExt"/>
          <w:b w:val="0"/>
          <w:szCs w:val="24"/>
        </w:rPr>
        <w:t>&lt;Article&gt;</w:t>
      </w:r>
      <w:r w:rsidRPr="00FA58F4">
        <w:t>Annex I – row 44</w:t>
      </w:r>
      <w:r w:rsidRPr="00FA58F4">
        <w:rPr>
          <w:rStyle w:val="HideTWBExt"/>
          <w:b w:val="0"/>
          <w:szCs w:val="24"/>
        </w:rPr>
        <w:t>&lt;/Article&gt;</w:t>
      </w:r>
    </w:p>
    <w:tbl>
      <w:tblPr>
        <w:tblW w:w="9752" w:type="dxa"/>
        <w:jc w:val="center"/>
        <w:tblLayout w:type="fixed"/>
        <w:tblCellMar>
          <w:left w:w="340" w:type="dxa"/>
          <w:right w:w="340" w:type="dxa"/>
        </w:tblCellMar>
        <w:tblLook w:val="04A0" w:firstRow="1" w:lastRow="0" w:firstColumn="1" w:lastColumn="0" w:noHBand="0" w:noVBand="1"/>
      </w:tblPr>
      <w:tblGrid>
        <w:gridCol w:w="9752"/>
      </w:tblGrid>
      <w:tr w:rsidR="00FA58F4" w:rsidRPr="00FA58F4" w14:paraId="76459020" w14:textId="77777777" w:rsidTr="008C758A">
        <w:trPr>
          <w:jc w:val="center"/>
        </w:trPr>
        <w:tc>
          <w:tcPr>
            <w:tcW w:w="9752" w:type="dxa"/>
            <w:hideMark/>
          </w:tcPr>
          <w:p w14:paraId="5A367579" w14:textId="77777777" w:rsidR="008C758A" w:rsidRPr="00FA58F4" w:rsidRDefault="00FA58F4">
            <w:pPr>
              <w:pStyle w:val="AmColumnHeading"/>
              <w:keepNext/>
              <w:jc w:val="left"/>
              <w:rPr>
                <w:kern w:val="2"/>
                <w14:ligatures w14:val="standardContextual"/>
              </w:rPr>
            </w:pPr>
            <w:r w:rsidRPr="00FA58F4">
              <w:t>Text proposed by the Commission</w:t>
            </w:r>
          </w:p>
        </w:tc>
      </w:tr>
      <w:tr w:rsidR="00FA58F4" w:rsidRPr="00FA58F4" w14:paraId="5D99282E" w14:textId="77777777" w:rsidTr="008C758A">
        <w:trPr>
          <w:jc w:val="center"/>
        </w:trPr>
        <w:tc>
          <w:tcPr>
            <w:tcW w:w="9752" w:type="dxa"/>
            <w:hideMark/>
          </w:tcPr>
          <w:tbl>
            <w:tblPr>
              <w:tblStyle w:val="TableGrid"/>
              <w:tblW w:w="0" w:type="auto"/>
              <w:tblLayout w:type="fixed"/>
              <w:tblLook w:val="04A0" w:firstRow="1" w:lastRow="0" w:firstColumn="1" w:lastColumn="0" w:noHBand="0" w:noVBand="1"/>
            </w:tblPr>
            <w:tblGrid>
              <w:gridCol w:w="906"/>
              <w:gridCol w:w="906"/>
              <w:gridCol w:w="532"/>
              <w:gridCol w:w="1247"/>
              <w:gridCol w:w="709"/>
              <w:gridCol w:w="680"/>
              <w:gridCol w:w="567"/>
              <w:gridCol w:w="567"/>
              <w:gridCol w:w="1276"/>
              <w:gridCol w:w="1615"/>
            </w:tblGrid>
            <w:tr w:rsidR="00FA58F4" w:rsidRPr="00FA58F4" w14:paraId="13C18C10" w14:textId="77777777">
              <w:tc>
                <w:tcPr>
                  <w:tcW w:w="906" w:type="dxa"/>
                  <w:tcBorders>
                    <w:top w:val="single" w:sz="4" w:space="0" w:color="auto"/>
                    <w:left w:val="single" w:sz="4" w:space="0" w:color="auto"/>
                    <w:bottom w:val="single" w:sz="4" w:space="0" w:color="auto"/>
                    <w:right w:val="single" w:sz="4" w:space="0" w:color="auto"/>
                  </w:tcBorders>
                  <w:vAlign w:val="center"/>
                  <w:hideMark/>
                </w:tcPr>
                <w:p w14:paraId="65B70E6A" w14:textId="77777777" w:rsidR="008C758A" w:rsidRPr="00FA58F4" w:rsidRDefault="00FA58F4">
                  <w:pPr>
                    <w:pStyle w:val="Normal6a"/>
                    <w:rPr>
                      <w:bCs/>
                      <w:szCs w:val="24"/>
                    </w:rPr>
                  </w:pPr>
                  <w:r w:rsidRPr="00FA58F4">
                    <w:rPr>
                      <w:sz w:val="16"/>
                    </w:rPr>
                    <w:t>Policy area (level 1)</w:t>
                  </w:r>
                </w:p>
              </w:tc>
              <w:tc>
                <w:tcPr>
                  <w:tcW w:w="906" w:type="dxa"/>
                  <w:tcBorders>
                    <w:top w:val="single" w:sz="4" w:space="0" w:color="auto"/>
                    <w:left w:val="single" w:sz="4" w:space="0" w:color="auto"/>
                    <w:bottom w:val="single" w:sz="4" w:space="0" w:color="auto"/>
                    <w:right w:val="single" w:sz="4" w:space="0" w:color="auto"/>
                  </w:tcBorders>
                  <w:vAlign w:val="center"/>
                  <w:hideMark/>
                </w:tcPr>
                <w:p w14:paraId="3AB0DCD6" w14:textId="77777777" w:rsidR="008C758A" w:rsidRPr="00FA58F4" w:rsidRDefault="00FA58F4">
                  <w:pPr>
                    <w:pStyle w:val="Normal6a"/>
                    <w:rPr>
                      <w:bCs/>
                      <w:szCs w:val="24"/>
                    </w:rPr>
                  </w:pPr>
                  <w:r w:rsidRPr="00FA58F4">
                    <w:rPr>
                      <w:sz w:val="16"/>
                    </w:rPr>
                    <w:t>Policy area (level 2)</w:t>
                  </w:r>
                </w:p>
              </w:tc>
              <w:tc>
                <w:tcPr>
                  <w:tcW w:w="532" w:type="dxa"/>
                  <w:tcBorders>
                    <w:top w:val="single" w:sz="4" w:space="0" w:color="auto"/>
                    <w:left w:val="single" w:sz="4" w:space="0" w:color="auto"/>
                    <w:bottom w:val="single" w:sz="4" w:space="0" w:color="auto"/>
                    <w:right w:val="single" w:sz="4" w:space="0" w:color="auto"/>
                  </w:tcBorders>
                  <w:vAlign w:val="center"/>
                  <w:hideMark/>
                </w:tcPr>
                <w:p w14:paraId="2E14DFE6" w14:textId="77777777" w:rsidR="008C758A" w:rsidRPr="00FA58F4" w:rsidRDefault="00FA58F4">
                  <w:pPr>
                    <w:pStyle w:val="Normal6a"/>
                    <w:rPr>
                      <w:bCs/>
                      <w:szCs w:val="24"/>
                    </w:rPr>
                  </w:pPr>
                  <w:r w:rsidRPr="00FA58F4">
                    <w:rPr>
                      <w:sz w:val="16"/>
                    </w:rPr>
                    <w:t>#</w:t>
                  </w:r>
                </w:p>
              </w:tc>
              <w:tc>
                <w:tcPr>
                  <w:tcW w:w="1247" w:type="dxa"/>
                  <w:tcBorders>
                    <w:top w:val="single" w:sz="4" w:space="0" w:color="auto"/>
                    <w:left w:val="single" w:sz="4" w:space="0" w:color="auto"/>
                    <w:bottom w:val="single" w:sz="4" w:space="0" w:color="auto"/>
                    <w:right w:val="single" w:sz="4" w:space="0" w:color="auto"/>
                  </w:tcBorders>
                  <w:vAlign w:val="center"/>
                  <w:hideMark/>
                </w:tcPr>
                <w:p w14:paraId="71DE5271" w14:textId="77777777" w:rsidR="008C758A" w:rsidRPr="00FA58F4" w:rsidRDefault="00FA58F4">
                  <w:pPr>
                    <w:pStyle w:val="Normal6a"/>
                    <w:rPr>
                      <w:bCs/>
                      <w:szCs w:val="24"/>
                    </w:rPr>
                  </w:pPr>
                  <w:r w:rsidRPr="00FA58F4">
                    <w:rPr>
                      <w:sz w:val="16"/>
                    </w:rPr>
                    <w:t>Intervention field</w:t>
                  </w:r>
                </w:p>
              </w:tc>
              <w:tc>
                <w:tcPr>
                  <w:tcW w:w="709" w:type="dxa"/>
                  <w:tcBorders>
                    <w:top w:val="single" w:sz="4" w:space="0" w:color="auto"/>
                    <w:left w:val="single" w:sz="4" w:space="0" w:color="auto"/>
                    <w:bottom w:val="single" w:sz="4" w:space="0" w:color="auto"/>
                    <w:right w:val="single" w:sz="4" w:space="0" w:color="auto"/>
                  </w:tcBorders>
                  <w:vAlign w:val="center"/>
                  <w:hideMark/>
                </w:tcPr>
                <w:p w14:paraId="790DBBB9" w14:textId="77777777" w:rsidR="008C758A" w:rsidRPr="00FA58F4" w:rsidRDefault="00FA58F4">
                  <w:pPr>
                    <w:pStyle w:val="Normal6a"/>
                    <w:rPr>
                      <w:i/>
                      <w:iCs/>
                      <w:szCs w:val="24"/>
                    </w:rPr>
                  </w:pPr>
                  <w:r w:rsidRPr="00FA58F4">
                    <w:rPr>
                      <w:b/>
                      <w:bCs/>
                      <w:i/>
                      <w:iCs/>
                      <w:sz w:val="16"/>
                    </w:rPr>
                    <w:t>CCM</w:t>
                  </w:r>
                </w:p>
              </w:tc>
              <w:tc>
                <w:tcPr>
                  <w:tcW w:w="680" w:type="dxa"/>
                  <w:tcBorders>
                    <w:top w:val="single" w:sz="4" w:space="0" w:color="auto"/>
                    <w:left w:val="single" w:sz="4" w:space="0" w:color="auto"/>
                    <w:bottom w:val="single" w:sz="4" w:space="0" w:color="auto"/>
                    <w:right w:val="single" w:sz="4" w:space="0" w:color="auto"/>
                  </w:tcBorders>
                  <w:vAlign w:val="center"/>
                  <w:hideMark/>
                </w:tcPr>
                <w:p w14:paraId="1EE7A005" w14:textId="77777777" w:rsidR="008C758A" w:rsidRPr="00FA58F4" w:rsidRDefault="00FA58F4">
                  <w:pPr>
                    <w:pStyle w:val="Normal6a"/>
                    <w:rPr>
                      <w:i/>
                      <w:iCs/>
                      <w:szCs w:val="24"/>
                    </w:rPr>
                  </w:pPr>
                  <w:r w:rsidRPr="00FA58F4">
                    <w:rPr>
                      <w:b/>
                      <w:bCs/>
                      <w:i/>
                      <w:iCs/>
                      <w:sz w:val="16"/>
                    </w:rPr>
                    <w:t>CCA</w:t>
                  </w:r>
                </w:p>
              </w:tc>
              <w:tc>
                <w:tcPr>
                  <w:tcW w:w="567" w:type="dxa"/>
                  <w:tcBorders>
                    <w:top w:val="single" w:sz="4" w:space="0" w:color="auto"/>
                    <w:left w:val="single" w:sz="4" w:space="0" w:color="auto"/>
                    <w:bottom w:val="single" w:sz="4" w:space="0" w:color="auto"/>
                    <w:right w:val="single" w:sz="4" w:space="0" w:color="auto"/>
                  </w:tcBorders>
                  <w:vAlign w:val="center"/>
                  <w:hideMark/>
                </w:tcPr>
                <w:p w14:paraId="36F2A460" w14:textId="77777777" w:rsidR="008C758A" w:rsidRPr="00FA58F4" w:rsidRDefault="00FA58F4">
                  <w:pPr>
                    <w:pStyle w:val="Normal6a"/>
                    <w:rPr>
                      <w:szCs w:val="24"/>
                    </w:rPr>
                  </w:pPr>
                  <w:r w:rsidRPr="00FA58F4">
                    <w:rPr>
                      <w:sz w:val="16"/>
                    </w:rPr>
                    <w:t>ENV</w:t>
                  </w:r>
                </w:p>
              </w:tc>
              <w:tc>
                <w:tcPr>
                  <w:tcW w:w="567" w:type="dxa"/>
                  <w:tcBorders>
                    <w:top w:val="single" w:sz="4" w:space="0" w:color="auto"/>
                    <w:left w:val="single" w:sz="4" w:space="0" w:color="auto"/>
                    <w:bottom w:val="single" w:sz="4" w:space="0" w:color="auto"/>
                    <w:right w:val="single" w:sz="4" w:space="0" w:color="auto"/>
                  </w:tcBorders>
                  <w:vAlign w:val="center"/>
                  <w:hideMark/>
                </w:tcPr>
                <w:p w14:paraId="1598D86F" w14:textId="77777777" w:rsidR="008C758A" w:rsidRPr="00FA58F4" w:rsidRDefault="00FA58F4">
                  <w:pPr>
                    <w:pStyle w:val="Normal6a"/>
                    <w:rPr>
                      <w:szCs w:val="24"/>
                    </w:rPr>
                  </w:pPr>
                  <w:r w:rsidRPr="00FA58F4">
                    <w:rPr>
                      <w:sz w:val="16"/>
                    </w:rPr>
                    <w:t>SOC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3B3E0D5" w14:textId="77777777" w:rsidR="008C758A" w:rsidRPr="00FA58F4" w:rsidRDefault="00FA58F4">
                  <w:pPr>
                    <w:pStyle w:val="Normal6a"/>
                    <w:rPr>
                      <w:bCs/>
                      <w:szCs w:val="24"/>
                    </w:rPr>
                  </w:pPr>
                  <w:r w:rsidRPr="00FA58F4">
                    <w:rPr>
                      <w:sz w:val="16"/>
                    </w:rPr>
                    <w:t>Output indicator</w:t>
                  </w:r>
                </w:p>
              </w:tc>
              <w:tc>
                <w:tcPr>
                  <w:tcW w:w="1615" w:type="dxa"/>
                  <w:tcBorders>
                    <w:top w:val="single" w:sz="4" w:space="0" w:color="auto"/>
                    <w:left w:val="single" w:sz="4" w:space="0" w:color="auto"/>
                    <w:bottom w:val="single" w:sz="4" w:space="0" w:color="auto"/>
                    <w:right w:val="single" w:sz="4" w:space="0" w:color="auto"/>
                  </w:tcBorders>
                  <w:vAlign w:val="center"/>
                  <w:hideMark/>
                </w:tcPr>
                <w:p w14:paraId="46C5224C" w14:textId="77777777" w:rsidR="008C758A" w:rsidRPr="00FA58F4" w:rsidRDefault="00FA58F4">
                  <w:pPr>
                    <w:pStyle w:val="Normal6a"/>
                    <w:rPr>
                      <w:bCs/>
                      <w:szCs w:val="24"/>
                    </w:rPr>
                  </w:pPr>
                  <w:r w:rsidRPr="00FA58F4">
                    <w:rPr>
                      <w:sz w:val="16"/>
                    </w:rPr>
                    <w:t>Result indicator</w:t>
                  </w:r>
                </w:p>
              </w:tc>
            </w:tr>
            <w:tr w:rsidR="00FA58F4" w:rsidRPr="00FA58F4" w14:paraId="0BAF4D2D" w14:textId="77777777">
              <w:tc>
                <w:tcPr>
                  <w:tcW w:w="906" w:type="dxa"/>
                  <w:tcBorders>
                    <w:top w:val="single" w:sz="4" w:space="0" w:color="auto"/>
                    <w:left w:val="single" w:sz="4" w:space="0" w:color="auto"/>
                    <w:bottom w:val="single" w:sz="4" w:space="0" w:color="auto"/>
                    <w:right w:val="single" w:sz="4" w:space="0" w:color="auto"/>
                  </w:tcBorders>
                  <w:hideMark/>
                </w:tcPr>
                <w:p w14:paraId="0326FC1C" w14:textId="77777777" w:rsidR="008C758A" w:rsidRPr="00FA58F4" w:rsidRDefault="00FA58F4">
                  <w:pPr>
                    <w:pStyle w:val="Normal6a"/>
                    <w:ind w:right="-106"/>
                    <w:rPr>
                      <w:sz w:val="16"/>
                      <w:szCs w:val="16"/>
                    </w:rPr>
                  </w:pPr>
                  <w:r w:rsidRPr="00FA58F4">
                    <w:rPr>
                      <w:sz w:val="16"/>
                    </w:rPr>
                    <w:t>Agriculture and fisheries</w:t>
                  </w:r>
                </w:p>
              </w:tc>
              <w:tc>
                <w:tcPr>
                  <w:tcW w:w="906" w:type="dxa"/>
                  <w:tcBorders>
                    <w:top w:val="single" w:sz="4" w:space="0" w:color="auto"/>
                    <w:left w:val="single" w:sz="4" w:space="0" w:color="auto"/>
                    <w:bottom w:val="single" w:sz="4" w:space="0" w:color="auto"/>
                    <w:right w:val="single" w:sz="4" w:space="0" w:color="auto"/>
                  </w:tcBorders>
                  <w:hideMark/>
                </w:tcPr>
                <w:p w14:paraId="09A27DCA" w14:textId="77777777" w:rsidR="008C758A" w:rsidRPr="00FA58F4" w:rsidRDefault="00FA58F4">
                  <w:pPr>
                    <w:pStyle w:val="Normal6a"/>
                    <w:rPr>
                      <w:sz w:val="16"/>
                      <w:szCs w:val="16"/>
                    </w:rPr>
                  </w:pPr>
                  <w:r w:rsidRPr="00FA58F4">
                    <w:rPr>
                      <w:sz w:val="16"/>
                    </w:rPr>
                    <w:t>Fisheries, aquaculture and ocean</w:t>
                  </w:r>
                </w:p>
              </w:tc>
              <w:tc>
                <w:tcPr>
                  <w:tcW w:w="532" w:type="dxa"/>
                  <w:tcBorders>
                    <w:top w:val="single" w:sz="4" w:space="0" w:color="auto"/>
                    <w:left w:val="single" w:sz="4" w:space="0" w:color="auto"/>
                    <w:bottom w:val="single" w:sz="4" w:space="0" w:color="auto"/>
                    <w:right w:val="single" w:sz="4" w:space="0" w:color="auto"/>
                  </w:tcBorders>
                  <w:hideMark/>
                </w:tcPr>
                <w:p w14:paraId="39C06A07" w14:textId="77777777" w:rsidR="008C758A" w:rsidRPr="00FA58F4" w:rsidRDefault="00FA58F4">
                  <w:pPr>
                    <w:pStyle w:val="Normal6a"/>
                    <w:rPr>
                      <w:sz w:val="16"/>
                      <w:szCs w:val="16"/>
                    </w:rPr>
                  </w:pPr>
                  <w:r w:rsidRPr="00FA58F4">
                    <w:rPr>
                      <w:sz w:val="16"/>
                    </w:rPr>
                    <w:t>44</w:t>
                  </w:r>
                </w:p>
              </w:tc>
              <w:tc>
                <w:tcPr>
                  <w:tcW w:w="1247" w:type="dxa"/>
                  <w:tcBorders>
                    <w:top w:val="single" w:sz="4" w:space="0" w:color="auto"/>
                    <w:left w:val="single" w:sz="4" w:space="0" w:color="auto"/>
                    <w:bottom w:val="single" w:sz="4" w:space="0" w:color="auto"/>
                    <w:right w:val="single" w:sz="4" w:space="0" w:color="auto"/>
                  </w:tcBorders>
                  <w:hideMark/>
                </w:tcPr>
                <w:p w14:paraId="25B06F7E" w14:textId="77777777" w:rsidR="008C758A" w:rsidRPr="00FA58F4" w:rsidRDefault="00FA58F4">
                  <w:pPr>
                    <w:pStyle w:val="Normal6a"/>
                    <w:rPr>
                      <w:sz w:val="16"/>
                      <w:szCs w:val="16"/>
                    </w:rPr>
                  </w:pPr>
                  <w:r w:rsidRPr="00FA58F4">
                    <w:rPr>
                      <w:sz w:val="16"/>
                    </w:rPr>
                    <w:t>Data collection, support to marine observation, analysis and knowledge</w:t>
                  </w:r>
                </w:p>
              </w:tc>
              <w:tc>
                <w:tcPr>
                  <w:tcW w:w="709" w:type="dxa"/>
                  <w:tcBorders>
                    <w:top w:val="single" w:sz="4" w:space="0" w:color="auto"/>
                    <w:left w:val="single" w:sz="4" w:space="0" w:color="auto"/>
                    <w:bottom w:val="single" w:sz="4" w:space="0" w:color="auto"/>
                    <w:right w:val="single" w:sz="4" w:space="0" w:color="auto"/>
                  </w:tcBorders>
                  <w:hideMark/>
                </w:tcPr>
                <w:p w14:paraId="7CB200F9" w14:textId="77777777" w:rsidR="008C758A" w:rsidRPr="00FA58F4" w:rsidRDefault="00FA58F4">
                  <w:pPr>
                    <w:pStyle w:val="Normal6a"/>
                    <w:rPr>
                      <w:sz w:val="16"/>
                      <w:szCs w:val="16"/>
                    </w:rPr>
                  </w:pPr>
                  <w:r w:rsidRPr="00FA58F4">
                    <w:rPr>
                      <w:sz w:val="16"/>
                    </w:rPr>
                    <w:t>40%</w:t>
                  </w:r>
                </w:p>
              </w:tc>
              <w:tc>
                <w:tcPr>
                  <w:tcW w:w="680" w:type="dxa"/>
                  <w:tcBorders>
                    <w:top w:val="single" w:sz="4" w:space="0" w:color="auto"/>
                    <w:left w:val="single" w:sz="4" w:space="0" w:color="auto"/>
                    <w:bottom w:val="single" w:sz="4" w:space="0" w:color="auto"/>
                    <w:right w:val="single" w:sz="4" w:space="0" w:color="auto"/>
                  </w:tcBorders>
                  <w:hideMark/>
                </w:tcPr>
                <w:p w14:paraId="53DC463E" w14:textId="77777777" w:rsidR="008C758A" w:rsidRPr="00FA58F4" w:rsidRDefault="00FA58F4">
                  <w:pPr>
                    <w:pStyle w:val="Normal6a"/>
                    <w:rPr>
                      <w:sz w:val="16"/>
                      <w:szCs w:val="16"/>
                    </w:rPr>
                  </w:pPr>
                  <w:r w:rsidRPr="00FA58F4">
                    <w:rPr>
                      <w:sz w:val="16"/>
                    </w:rPr>
                    <w:t>40%</w:t>
                  </w:r>
                </w:p>
              </w:tc>
              <w:tc>
                <w:tcPr>
                  <w:tcW w:w="567" w:type="dxa"/>
                  <w:tcBorders>
                    <w:top w:val="single" w:sz="4" w:space="0" w:color="auto"/>
                    <w:left w:val="single" w:sz="4" w:space="0" w:color="auto"/>
                    <w:bottom w:val="single" w:sz="4" w:space="0" w:color="auto"/>
                    <w:right w:val="single" w:sz="4" w:space="0" w:color="auto"/>
                  </w:tcBorders>
                  <w:hideMark/>
                </w:tcPr>
                <w:p w14:paraId="447FA70B" w14:textId="77777777" w:rsidR="008C758A" w:rsidRPr="00FA58F4" w:rsidRDefault="00FA58F4">
                  <w:pPr>
                    <w:pStyle w:val="Normal6a"/>
                    <w:rPr>
                      <w:b/>
                      <w:bCs/>
                      <w:i/>
                      <w:iCs/>
                      <w:sz w:val="16"/>
                      <w:szCs w:val="16"/>
                    </w:rPr>
                  </w:pPr>
                  <w:r w:rsidRPr="00FA58F4">
                    <w:rPr>
                      <w:b/>
                      <w:i/>
                      <w:sz w:val="16"/>
                    </w:rPr>
                    <w:t>40%</w:t>
                  </w:r>
                </w:p>
              </w:tc>
              <w:tc>
                <w:tcPr>
                  <w:tcW w:w="567" w:type="dxa"/>
                  <w:tcBorders>
                    <w:top w:val="single" w:sz="4" w:space="0" w:color="auto"/>
                    <w:left w:val="single" w:sz="4" w:space="0" w:color="auto"/>
                    <w:bottom w:val="single" w:sz="4" w:space="0" w:color="auto"/>
                    <w:right w:val="single" w:sz="4" w:space="0" w:color="auto"/>
                  </w:tcBorders>
                  <w:hideMark/>
                </w:tcPr>
                <w:p w14:paraId="703827C3" w14:textId="77777777" w:rsidR="008C758A" w:rsidRPr="00FA58F4" w:rsidRDefault="00FA58F4">
                  <w:pPr>
                    <w:pStyle w:val="Normal6a"/>
                    <w:rPr>
                      <w:sz w:val="16"/>
                      <w:szCs w:val="16"/>
                    </w:rPr>
                  </w:pPr>
                  <w:r w:rsidRPr="00FA58F4">
                    <w:rPr>
                      <w:sz w:val="16"/>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55A4AB8" w14:textId="77777777" w:rsidR="008C758A" w:rsidRPr="00FA58F4" w:rsidRDefault="00FA58F4">
                  <w:pPr>
                    <w:tabs>
                      <w:tab w:val="left" w:pos="245"/>
                    </w:tabs>
                    <w:ind w:left="176" w:hanging="142"/>
                    <w:rPr>
                      <w:sz w:val="16"/>
                      <w:szCs w:val="16"/>
                    </w:rPr>
                  </w:pPr>
                  <w:r w:rsidRPr="00FA58F4">
                    <w:rPr>
                      <w:rFonts w:ascii="Symbol" w:hAnsi="Symbol"/>
                      <w:sz w:val="16"/>
                    </w:rPr>
                    <w:t xml:space="preserve">· </w:t>
                  </w:r>
                  <w:r w:rsidRPr="00FA58F4">
                    <w:rPr>
                      <w:sz w:val="16"/>
                    </w:rPr>
                    <w:t>Number of operations;</w:t>
                  </w:r>
                </w:p>
              </w:tc>
              <w:tc>
                <w:tcPr>
                  <w:tcW w:w="1615" w:type="dxa"/>
                  <w:tcBorders>
                    <w:top w:val="single" w:sz="4" w:space="0" w:color="auto"/>
                    <w:left w:val="single" w:sz="4" w:space="0" w:color="auto"/>
                    <w:bottom w:val="single" w:sz="4" w:space="0" w:color="auto"/>
                    <w:right w:val="single" w:sz="4" w:space="0" w:color="auto"/>
                  </w:tcBorders>
                  <w:vAlign w:val="center"/>
                </w:tcPr>
                <w:p w14:paraId="63F13774" w14:textId="77777777" w:rsidR="004401DA" w:rsidRPr="00FA58F4" w:rsidRDefault="00FA58F4" w:rsidP="004401DA">
                  <w:pPr>
                    <w:tabs>
                      <w:tab w:val="left" w:pos="245"/>
                    </w:tabs>
                    <w:rPr>
                      <w:sz w:val="16"/>
                      <w:szCs w:val="16"/>
                    </w:rPr>
                  </w:pPr>
                  <w:r w:rsidRPr="00FA58F4">
                    <w:rPr>
                      <w:rFonts w:ascii="Symbol" w:hAnsi="Symbol"/>
                      <w:sz w:val="16"/>
                    </w:rPr>
                    <w:t xml:space="preserve">· </w:t>
                  </w:r>
                  <w:r w:rsidRPr="00FA58F4">
                    <w:rPr>
                      <w:sz w:val="16"/>
                    </w:rPr>
                    <w:t xml:space="preserve">Number of services provided; </w:t>
                  </w:r>
                </w:p>
                <w:p w14:paraId="37E94957" w14:textId="77777777" w:rsidR="008C758A" w:rsidRPr="00FA58F4" w:rsidRDefault="00FA58F4" w:rsidP="004401DA">
                  <w:pPr>
                    <w:tabs>
                      <w:tab w:val="left" w:pos="245"/>
                    </w:tabs>
                    <w:rPr>
                      <w:rFonts w:ascii="Symbol" w:eastAsiaTheme="minorHAnsi" w:hAnsi="Symbol"/>
                      <w:sz w:val="16"/>
                      <w:szCs w:val="16"/>
                    </w:rPr>
                  </w:pPr>
                  <w:r w:rsidRPr="00FA58F4">
                    <w:rPr>
                      <w:rFonts w:ascii="Symbol" w:hAnsi="Symbol"/>
                      <w:sz w:val="16"/>
                    </w:rPr>
                    <w:t xml:space="preserve">· </w:t>
                  </w:r>
                  <w:r w:rsidRPr="00FA58F4">
                    <w:rPr>
                      <w:sz w:val="16"/>
                    </w:rPr>
                    <w:t>EMODnet: Number of unique visitors per month;</w:t>
                  </w:r>
                </w:p>
              </w:tc>
            </w:tr>
          </w:tbl>
          <w:p w14:paraId="5F305E29" w14:textId="77777777" w:rsidR="008C758A" w:rsidRPr="00FA58F4" w:rsidRDefault="008C758A">
            <w:pPr>
              <w:pStyle w:val="Normal6a"/>
              <w:rPr>
                <w:kern w:val="2"/>
                <w:szCs w:val="24"/>
                <w:lang w:eastAsia="en-US"/>
                <w14:ligatures w14:val="standardContextual"/>
              </w:rPr>
            </w:pPr>
          </w:p>
        </w:tc>
      </w:tr>
      <w:tr w:rsidR="00FA58F4" w:rsidRPr="00FA58F4" w14:paraId="481C3774" w14:textId="77777777" w:rsidTr="008C758A">
        <w:trPr>
          <w:jc w:val="center"/>
        </w:trPr>
        <w:tc>
          <w:tcPr>
            <w:tcW w:w="9752" w:type="dxa"/>
            <w:hideMark/>
          </w:tcPr>
          <w:p w14:paraId="57A74C05" w14:textId="77777777" w:rsidR="008C758A" w:rsidRPr="00FA58F4" w:rsidRDefault="00FA58F4">
            <w:pPr>
              <w:pStyle w:val="AmColumnHeading"/>
              <w:keepNext/>
              <w:jc w:val="left"/>
              <w:rPr>
                <w:b/>
                <w:bCs/>
                <w:kern w:val="2"/>
                <w:sz w:val="16"/>
                <w:szCs w:val="16"/>
                <w14:ligatures w14:val="standardContextual"/>
              </w:rPr>
            </w:pPr>
            <w:r w:rsidRPr="00FA58F4">
              <w:t>Amendment</w:t>
            </w:r>
          </w:p>
        </w:tc>
      </w:tr>
      <w:tr w:rsidR="00FA58F4" w:rsidRPr="00FA58F4" w14:paraId="24977662" w14:textId="77777777" w:rsidTr="008C758A">
        <w:trPr>
          <w:jc w:val="center"/>
        </w:trPr>
        <w:tc>
          <w:tcPr>
            <w:tcW w:w="9752" w:type="dxa"/>
            <w:hideMark/>
          </w:tcPr>
          <w:tbl>
            <w:tblPr>
              <w:tblStyle w:val="TableGrid"/>
              <w:tblW w:w="0" w:type="auto"/>
              <w:tblLayout w:type="fixed"/>
              <w:tblLook w:val="04A0" w:firstRow="1" w:lastRow="0" w:firstColumn="1" w:lastColumn="0" w:noHBand="0" w:noVBand="1"/>
            </w:tblPr>
            <w:tblGrid>
              <w:gridCol w:w="907"/>
              <w:gridCol w:w="907"/>
              <w:gridCol w:w="533"/>
              <w:gridCol w:w="1247"/>
              <w:gridCol w:w="709"/>
              <w:gridCol w:w="680"/>
              <w:gridCol w:w="567"/>
              <w:gridCol w:w="567"/>
              <w:gridCol w:w="1276"/>
              <w:gridCol w:w="1616"/>
            </w:tblGrid>
            <w:tr w:rsidR="00FA58F4" w:rsidRPr="00FA58F4" w14:paraId="1731BEF8" w14:textId="77777777">
              <w:tc>
                <w:tcPr>
                  <w:tcW w:w="907" w:type="dxa"/>
                  <w:tcBorders>
                    <w:top w:val="single" w:sz="4" w:space="0" w:color="auto"/>
                    <w:left w:val="single" w:sz="4" w:space="0" w:color="auto"/>
                    <w:bottom w:val="single" w:sz="4" w:space="0" w:color="auto"/>
                    <w:right w:val="single" w:sz="4" w:space="0" w:color="auto"/>
                  </w:tcBorders>
                  <w:vAlign w:val="center"/>
                  <w:hideMark/>
                </w:tcPr>
                <w:p w14:paraId="7D883C99" w14:textId="77777777" w:rsidR="008C758A" w:rsidRPr="00FA58F4" w:rsidRDefault="00FA58F4">
                  <w:pPr>
                    <w:pStyle w:val="Normal6a"/>
                    <w:rPr>
                      <w:bCs/>
                      <w:sz w:val="16"/>
                      <w:szCs w:val="16"/>
                    </w:rPr>
                  </w:pPr>
                  <w:r w:rsidRPr="00FA58F4">
                    <w:rPr>
                      <w:sz w:val="16"/>
                    </w:rPr>
                    <w:t>Policy area (level 1)</w:t>
                  </w:r>
                </w:p>
              </w:tc>
              <w:tc>
                <w:tcPr>
                  <w:tcW w:w="907" w:type="dxa"/>
                  <w:tcBorders>
                    <w:top w:val="single" w:sz="4" w:space="0" w:color="auto"/>
                    <w:left w:val="single" w:sz="4" w:space="0" w:color="auto"/>
                    <w:bottom w:val="single" w:sz="4" w:space="0" w:color="auto"/>
                    <w:right w:val="single" w:sz="4" w:space="0" w:color="auto"/>
                  </w:tcBorders>
                  <w:vAlign w:val="center"/>
                  <w:hideMark/>
                </w:tcPr>
                <w:p w14:paraId="6E89A327" w14:textId="77777777" w:rsidR="008C758A" w:rsidRPr="00FA58F4" w:rsidRDefault="00FA58F4">
                  <w:pPr>
                    <w:pStyle w:val="Normal6a"/>
                    <w:rPr>
                      <w:bCs/>
                      <w:sz w:val="16"/>
                      <w:szCs w:val="16"/>
                    </w:rPr>
                  </w:pPr>
                  <w:r w:rsidRPr="00FA58F4">
                    <w:rPr>
                      <w:sz w:val="16"/>
                    </w:rPr>
                    <w:t>Policy area (level 2)</w:t>
                  </w:r>
                </w:p>
              </w:tc>
              <w:tc>
                <w:tcPr>
                  <w:tcW w:w="533" w:type="dxa"/>
                  <w:tcBorders>
                    <w:top w:val="single" w:sz="4" w:space="0" w:color="auto"/>
                    <w:left w:val="single" w:sz="4" w:space="0" w:color="auto"/>
                    <w:bottom w:val="single" w:sz="4" w:space="0" w:color="auto"/>
                    <w:right w:val="single" w:sz="4" w:space="0" w:color="auto"/>
                  </w:tcBorders>
                  <w:vAlign w:val="center"/>
                  <w:hideMark/>
                </w:tcPr>
                <w:p w14:paraId="31450CD3" w14:textId="77777777" w:rsidR="008C758A" w:rsidRPr="00FA58F4" w:rsidRDefault="00FA58F4">
                  <w:pPr>
                    <w:pStyle w:val="Normal6a"/>
                    <w:rPr>
                      <w:bCs/>
                      <w:sz w:val="16"/>
                      <w:szCs w:val="16"/>
                    </w:rPr>
                  </w:pPr>
                  <w:r w:rsidRPr="00FA58F4">
                    <w:rPr>
                      <w:sz w:val="16"/>
                    </w:rPr>
                    <w:t>#</w:t>
                  </w:r>
                </w:p>
              </w:tc>
              <w:tc>
                <w:tcPr>
                  <w:tcW w:w="1247" w:type="dxa"/>
                  <w:tcBorders>
                    <w:top w:val="single" w:sz="4" w:space="0" w:color="auto"/>
                    <w:left w:val="single" w:sz="4" w:space="0" w:color="auto"/>
                    <w:bottom w:val="single" w:sz="4" w:space="0" w:color="auto"/>
                    <w:right w:val="single" w:sz="4" w:space="0" w:color="auto"/>
                  </w:tcBorders>
                  <w:vAlign w:val="center"/>
                  <w:hideMark/>
                </w:tcPr>
                <w:p w14:paraId="4109C5A8" w14:textId="77777777" w:rsidR="008C758A" w:rsidRPr="00FA58F4" w:rsidRDefault="00FA58F4">
                  <w:pPr>
                    <w:pStyle w:val="Normal6a"/>
                    <w:rPr>
                      <w:bCs/>
                      <w:sz w:val="16"/>
                      <w:szCs w:val="16"/>
                    </w:rPr>
                  </w:pPr>
                  <w:r w:rsidRPr="00FA58F4">
                    <w:rPr>
                      <w:sz w:val="16"/>
                    </w:rPr>
                    <w:t>Intervention field</w:t>
                  </w:r>
                </w:p>
              </w:tc>
              <w:tc>
                <w:tcPr>
                  <w:tcW w:w="709" w:type="dxa"/>
                  <w:tcBorders>
                    <w:top w:val="single" w:sz="4" w:space="0" w:color="auto"/>
                    <w:left w:val="single" w:sz="4" w:space="0" w:color="auto"/>
                    <w:bottom w:val="single" w:sz="4" w:space="0" w:color="auto"/>
                    <w:right w:val="single" w:sz="4" w:space="0" w:color="auto"/>
                  </w:tcBorders>
                  <w:vAlign w:val="center"/>
                  <w:hideMark/>
                </w:tcPr>
                <w:p w14:paraId="2EF0910E" w14:textId="77777777" w:rsidR="008C758A" w:rsidRPr="00FA58F4" w:rsidRDefault="00FA58F4">
                  <w:pPr>
                    <w:pStyle w:val="Normal6a"/>
                    <w:rPr>
                      <w:b/>
                      <w:bCs/>
                      <w:i/>
                      <w:iCs/>
                      <w:sz w:val="16"/>
                      <w:szCs w:val="16"/>
                    </w:rPr>
                  </w:pPr>
                  <w:r w:rsidRPr="00FA58F4">
                    <w:rPr>
                      <w:b/>
                      <w:i/>
                      <w:sz w:val="16"/>
                    </w:rPr>
                    <w:t>COMP</w:t>
                  </w:r>
                </w:p>
              </w:tc>
              <w:tc>
                <w:tcPr>
                  <w:tcW w:w="680" w:type="dxa"/>
                  <w:tcBorders>
                    <w:top w:val="single" w:sz="4" w:space="0" w:color="auto"/>
                    <w:left w:val="single" w:sz="4" w:space="0" w:color="auto"/>
                    <w:bottom w:val="single" w:sz="4" w:space="0" w:color="auto"/>
                    <w:right w:val="single" w:sz="4" w:space="0" w:color="auto"/>
                  </w:tcBorders>
                  <w:vAlign w:val="center"/>
                  <w:hideMark/>
                </w:tcPr>
                <w:p w14:paraId="5DF98373" w14:textId="77777777" w:rsidR="008C758A" w:rsidRPr="00FA58F4" w:rsidRDefault="00FA58F4">
                  <w:pPr>
                    <w:pStyle w:val="Normal6a"/>
                    <w:rPr>
                      <w:b/>
                      <w:bCs/>
                      <w:i/>
                      <w:iCs/>
                      <w:sz w:val="16"/>
                      <w:szCs w:val="16"/>
                    </w:rPr>
                  </w:pPr>
                  <w:r w:rsidRPr="00FA58F4">
                    <w:rPr>
                      <w:b/>
                      <w:i/>
                      <w:sz w:val="16"/>
                    </w:rPr>
                    <w:t>CA</w:t>
                  </w:r>
                </w:p>
              </w:tc>
              <w:tc>
                <w:tcPr>
                  <w:tcW w:w="567" w:type="dxa"/>
                  <w:tcBorders>
                    <w:top w:val="single" w:sz="4" w:space="0" w:color="auto"/>
                    <w:left w:val="single" w:sz="4" w:space="0" w:color="auto"/>
                    <w:bottom w:val="single" w:sz="4" w:space="0" w:color="auto"/>
                    <w:right w:val="single" w:sz="4" w:space="0" w:color="auto"/>
                  </w:tcBorders>
                  <w:vAlign w:val="center"/>
                  <w:hideMark/>
                </w:tcPr>
                <w:p w14:paraId="4834C9EA" w14:textId="77777777" w:rsidR="008C758A" w:rsidRPr="00FA58F4" w:rsidRDefault="00FA58F4">
                  <w:pPr>
                    <w:pStyle w:val="Normal6a"/>
                    <w:rPr>
                      <w:sz w:val="16"/>
                      <w:szCs w:val="16"/>
                    </w:rPr>
                  </w:pPr>
                  <w:r w:rsidRPr="00FA58F4">
                    <w:rPr>
                      <w:sz w:val="16"/>
                    </w:rPr>
                    <w:t>ENV</w:t>
                  </w:r>
                </w:p>
              </w:tc>
              <w:tc>
                <w:tcPr>
                  <w:tcW w:w="567" w:type="dxa"/>
                  <w:tcBorders>
                    <w:top w:val="single" w:sz="4" w:space="0" w:color="auto"/>
                    <w:left w:val="single" w:sz="4" w:space="0" w:color="auto"/>
                    <w:bottom w:val="single" w:sz="4" w:space="0" w:color="auto"/>
                    <w:right w:val="single" w:sz="4" w:space="0" w:color="auto"/>
                  </w:tcBorders>
                  <w:vAlign w:val="center"/>
                  <w:hideMark/>
                </w:tcPr>
                <w:p w14:paraId="2C32E881" w14:textId="77777777" w:rsidR="008C758A" w:rsidRPr="00FA58F4" w:rsidRDefault="00FA58F4">
                  <w:pPr>
                    <w:pStyle w:val="Normal6a"/>
                    <w:rPr>
                      <w:sz w:val="16"/>
                      <w:szCs w:val="16"/>
                    </w:rPr>
                  </w:pPr>
                  <w:r w:rsidRPr="00FA58F4">
                    <w:rPr>
                      <w:sz w:val="16"/>
                    </w:rPr>
                    <w:t>SOC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80E762E" w14:textId="77777777" w:rsidR="008C758A" w:rsidRPr="00FA58F4" w:rsidRDefault="00FA58F4">
                  <w:pPr>
                    <w:pStyle w:val="Normal6a"/>
                    <w:rPr>
                      <w:bCs/>
                      <w:sz w:val="16"/>
                      <w:szCs w:val="16"/>
                    </w:rPr>
                  </w:pPr>
                  <w:r w:rsidRPr="00FA58F4">
                    <w:rPr>
                      <w:sz w:val="16"/>
                    </w:rPr>
                    <w:t>Output indicator</w:t>
                  </w:r>
                </w:p>
              </w:tc>
              <w:tc>
                <w:tcPr>
                  <w:tcW w:w="1616" w:type="dxa"/>
                  <w:tcBorders>
                    <w:top w:val="single" w:sz="4" w:space="0" w:color="auto"/>
                    <w:left w:val="single" w:sz="4" w:space="0" w:color="auto"/>
                    <w:bottom w:val="single" w:sz="4" w:space="0" w:color="auto"/>
                    <w:right w:val="single" w:sz="4" w:space="0" w:color="auto"/>
                  </w:tcBorders>
                  <w:vAlign w:val="center"/>
                  <w:hideMark/>
                </w:tcPr>
                <w:p w14:paraId="1DD889F8" w14:textId="77777777" w:rsidR="008C758A" w:rsidRPr="00FA58F4" w:rsidRDefault="00FA58F4">
                  <w:pPr>
                    <w:pStyle w:val="Normal6a"/>
                    <w:rPr>
                      <w:bCs/>
                      <w:sz w:val="16"/>
                      <w:szCs w:val="16"/>
                    </w:rPr>
                  </w:pPr>
                  <w:r w:rsidRPr="00FA58F4">
                    <w:rPr>
                      <w:sz w:val="16"/>
                    </w:rPr>
                    <w:t>Result indicator</w:t>
                  </w:r>
                </w:p>
              </w:tc>
            </w:tr>
            <w:tr w:rsidR="00FA58F4" w:rsidRPr="00FA58F4" w14:paraId="364E7B9A" w14:textId="77777777">
              <w:tc>
                <w:tcPr>
                  <w:tcW w:w="907" w:type="dxa"/>
                  <w:tcBorders>
                    <w:top w:val="single" w:sz="4" w:space="0" w:color="auto"/>
                    <w:left w:val="single" w:sz="4" w:space="0" w:color="auto"/>
                    <w:bottom w:val="single" w:sz="4" w:space="0" w:color="auto"/>
                    <w:right w:val="single" w:sz="4" w:space="0" w:color="auto"/>
                  </w:tcBorders>
                  <w:hideMark/>
                </w:tcPr>
                <w:p w14:paraId="6A77FBB2" w14:textId="77777777" w:rsidR="008C758A" w:rsidRPr="00FA58F4" w:rsidRDefault="00FA58F4">
                  <w:pPr>
                    <w:pStyle w:val="Normal6a"/>
                    <w:ind w:right="-106"/>
                    <w:rPr>
                      <w:b/>
                      <w:bCs/>
                      <w:sz w:val="16"/>
                      <w:szCs w:val="16"/>
                    </w:rPr>
                  </w:pPr>
                  <w:r w:rsidRPr="00FA58F4">
                    <w:rPr>
                      <w:sz w:val="16"/>
                    </w:rPr>
                    <w:t>Agriculture and fisheries</w:t>
                  </w:r>
                </w:p>
              </w:tc>
              <w:tc>
                <w:tcPr>
                  <w:tcW w:w="907" w:type="dxa"/>
                  <w:tcBorders>
                    <w:top w:val="single" w:sz="4" w:space="0" w:color="auto"/>
                    <w:left w:val="single" w:sz="4" w:space="0" w:color="auto"/>
                    <w:bottom w:val="single" w:sz="4" w:space="0" w:color="auto"/>
                    <w:right w:val="single" w:sz="4" w:space="0" w:color="auto"/>
                  </w:tcBorders>
                  <w:hideMark/>
                </w:tcPr>
                <w:p w14:paraId="17FFC012" w14:textId="77777777" w:rsidR="008C758A" w:rsidRPr="00FA58F4" w:rsidRDefault="00FA58F4">
                  <w:pPr>
                    <w:pStyle w:val="Normal6a"/>
                    <w:rPr>
                      <w:b/>
                      <w:bCs/>
                      <w:sz w:val="16"/>
                      <w:szCs w:val="16"/>
                    </w:rPr>
                  </w:pPr>
                  <w:r w:rsidRPr="00FA58F4">
                    <w:rPr>
                      <w:sz w:val="16"/>
                    </w:rPr>
                    <w:t>Fisheries, aquaculture and ocean</w:t>
                  </w:r>
                </w:p>
              </w:tc>
              <w:tc>
                <w:tcPr>
                  <w:tcW w:w="533" w:type="dxa"/>
                  <w:tcBorders>
                    <w:top w:val="single" w:sz="4" w:space="0" w:color="auto"/>
                    <w:left w:val="single" w:sz="4" w:space="0" w:color="auto"/>
                    <w:bottom w:val="single" w:sz="4" w:space="0" w:color="auto"/>
                    <w:right w:val="single" w:sz="4" w:space="0" w:color="auto"/>
                  </w:tcBorders>
                  <w:hideMark/>
                </w:tcPr>
                <w:p w14:paraId="4978354D" w14:textId="77777777" w:rsidR="008C758A" w:rsidRPr="00FA58F4" w:rsidRDefault="00FA58F4">
                  <w:pPr>
                    <w:pStyle w:val="Normal6a"/>
                    <w:rPr>
                      <w:b/>
                      <w:bCs/>
                      <w:sz w:val="16"/>
                      <w:szCs w:val="16"/>
                    </w:rPr>
                  </w:pPr>
                  <w:r w:rsidRPr="00FA58F4">
                    <w:rPr>
                      <w:sz w:val="16"/>
                    </w:rPr>
                    <w:t>44</w:t>
                  </w:r>
                </w:p>
              </w:tc>
              <w:tc>
                <w:tcPr>
                  <w:tcW w:w="1247" w:type="dxa"/>
                  <w:tcBorders>
                    <w:top w:val="single" w:sz="4" w:space="0" w:color="auto"/>
                    <w:left w:val="single" w:sz="4" w:space="0" w:color="auto"/>
                    <w:bottom w:val="single" w:sz="4" w:space="0" w:color="auto"/>
                    <w:right w:val="single" w:sz="4" w:space="0" w:color="auto"/>
                  </w:tcBorders>
                  <w:hideMark/>
                </w:tcPr>
                <w:p w14:paraId="23A19EBF" w14:textId="77777777" w:rsidR="008C758A" w:rsidRPr="00FA58F4" w:rsidRDefault="00FA58F4">
                  <w:pPr>
                    <w:pStyle w:val="Normal6a"/>
                    <w:rPr>
                      <w:sz w:val="16"/>
                      <w:szCs w:val="16"/>
                    </w:rPr>
                  </w:pPr>
                  <w:r w:rsidRPr="00FA58F4">
                    <w:rPr>
                      <w:sz w:val="16"/>
                    </w:rPr>
                    <w:t>Data collection, support to marine observation, analysis and knowledge</w:t>
                  </w:r>
                </w:p>
              </w:tc>
              <w:tc>
                <w:tcPr>
                  <w:tcW w:w="709" w:type="dxa"/>
                  <w:tcBorders>
                    <w:top w:val="single" w:sz="4" w:space="0" w:color="auto"/>
                    <w:left w:val="single" w:sz="4" w:space="0" w:color="auto"/>
                    <w:bottom w:val="single" w:sz="4" w:space="0" w:color="auto"/>
                    <w:right w:val="single" w:sz="4" w:space="0" w:color="auto"/>
                  </w:tcBorders>
                  <w:hideMark/>
                </w:tcPr>
                <w:p w14:paraId="0A53BBB7" w14:textId="77777777" w:rsidR="008C758A" w:rsidRPr="00FA58F4" w:rsidRDefault="00FA58F4">
                  <w:pPr>
                    <w:pStyle w:val="Normal6a"/>
                    <w:rPr>
                      <w:sz w:val="16"/>
                      <w:szCs w:val="16"/>
                    </w:rPr>
                  </w:pPr>
                  <w:r w:rsidRPr="00FA58F4">
                    <w:rPr>
                      <w:sz w:val="16"/>
                    </w:rPr>
                    <w:t>40%</w:t>
                  </w:r>
                </w:p>
              </w:tc>
              <w:tc>
                <w:tcPr>
                  <w:tcW w:w="680" w:type="dxa"/>
                  <w:tcBorders>
                    <w:top w:val="single" w:sz="4" w:space="0" w:color="auto"/>
                    <w:left w:val="single" w:sz="4" w:space="0" w:color="auto"/>
                    <w:bottom w:val="single" w:sz="4" w:space="0" w:color="auto"/>
                    <w:right w:val="single" w:sz="4" w:space="0" w:color="auto"/>
                  </w:tcBorders>
                  <w:hideMark/>
                </w:tcPr>
                <w:p w14:paraId="4955030B" w14:textId="77777777" w:rsidR="008C758A" w:rsidRPr="00FA58F4" w:rsidRDefault="00FA58F4">
                  <w:pPr>
                    <w:pStyle w:val="Normal6a"/>
                    <w:rPr>
                      <w:sz w:val="16"/>
                      <w:szCs w:val="16"/>
                    </w:rPr>
                  </w:pPr>
                  <w:r w:rsidRPr="00FA58F4">
                    <w:rPr>
                      <w:sz w:val="16"/>
                    </w:rPr>
                    <w:t>40%</w:t>
                  </w:r>
                </w:p>
              </w:tc>
              <w:tc>
                <w:tcPr>
                  <w:tcW w:w="567" w:type="dxa"/>
                  <w:tcBorders>
                    <w:top w:val="single" w:sz="4" w:space="0" w:color="auto"/>
                    <w:left w:val="single" w:sz="4" w:space="0" w:color="auto"/>
                    <w:bottom w:val="single" w:sz="4" w:space="0" w:color="auto"/>
                    <w:right w:val="single" w:sz="4" w:space="0" w:color="auto"/>
                  </w:tcBorders>
                  <w:hideMark/>
                </w:tcPr>
                <w:p w14:paraId="5D62933D" w14:textId="77777777" w:rsidR="008C758A" w:rsidRPr="00FA58F4" w:rsidRDefault="00FA58F4">
                  <w:pPr>
                    <w:pStyle w:val="Normal6a"/>
                    <w:rPr>
                      <w:b/>
                      <w:bCs/>
                      <w:i/>
                      <w:iCs/>
                      <w:sz w:val="16"/>
                      <w:szCs w:val="16"/>
                    </w:rPr>
                  </w:pPr>
                  <w:r w:rsidRPr="00FA58F4">
                    <w:rPr>
                      <w:b/>
                      <w:i/>
                      <w:sz w:val="16"/>
                    </w:rPr>
                    <w:t>100%</w:t>
                  </w:r>
                </w:p>
              </w:tc>
              <w:tc>
                <w:tcPr>
                  <w:tcW w:w="567" w:type="dxa"/>
                  <w:tcBorders>
                    <w:top w:val="single" w:sz="4" w:space="0" w:color="auto"/>
                    <w:left w:val="single" w:sz="4" w:space="0" w:color="auto"/>
                    <w:bottom w:val="single" w:sz="4" w:space="0" w:color="auto"/>
                    <w:right w:val="single" w:sz="4" w:space="0" w:color="auto"/>
                  </w:tcBorders>
                  <w:hideMark/>
                </w:tcPr>
                <w:p w14:paraId="29B767A0" w14:textId="77777777" w:rsidR="008C758A" w:rsidRPr="00FA58F4" w:rsidRDefault="00FA58F4">
                  <w:pPr>
                    <w:pStyle w:val="Normal6a"/>
                    <w:rPr>
                      <w:sz w:val="16"/>
                      <w:szCs w:val="16"/>
                    </w:rPr>
                  </w:pPr>
                  <w:r w:rsidRPr="00FA58F4">
                    <w:rPr>
                      <w:sz w:val="16"/>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C0F1E24" w14:textId="77777777" w:rsidR="008C758A" w:rsidRPr="00FA58F4" w:rsidRDefault="00FA58F4">
                  <w:pPr>
                    <w:tabs>
                      <w:tab w:val="left" w:pos="245"/>
                    </w:tabs>
                    <w:ind w:left="176" w:hanging="142"/>
                    <w:rPr>
                      <w:b/>
                      <w:bCs/>
                      <w:sz w:val="16"/>
                      <w:szCs w:val="16"/>
                    </w:rPr>
                  </w:pPr>
                  <w:r w:rsidRPr="00FA58F4">
                    <w:rPr>
                      <w:rFonts w:ascii="Symbol" w:hAnsi="Symbol"/>
                      <w:sz w:val="16"/>
                    </w:rPr>
                    <w:t xml:space="preserve">· </w:t>
                  </w:r>
                  <w:r w:rsidRPr="00FA58F4">
                    <w:rPr>
                      <w:sz w:val="16"/>
                    </w:rPr>
                    <w:t>Number of operations;</w:t>
                  </w:r>
                </w:p>
              </w:tc>
              <w:tc>
                <w:tcPr>
                  <w:tcW w:w="1616" w:type="dxa"/>
                  <w:tcBorders>
                    <w:top w:val="single" w:sz="4" w:space="0" w:color="auto"/>
                    <w:left w:val="single" w:sz="4" w:space="0" w:color="auto"/>
                    <w:bottom w:val="single" w:sz="4" w:space="0" w:color="auto"/>
                    <w:right w:val="single" w:sz="4" w:space="0" w:color="auto"/>
                  </w:tcBorders>
                  <w:vAlign w:val="center"/>
                </w:tcPr>
                <w:p w14:paraId="6B04540B" w14:textId="77777777" w:rsidR="00333DAE" w:rsidRPr="00FA58F4" w:rsidRDefault="00FA58F4" w:rsidP="00333DAE">
                  <w:pPr>
                    <w:tabs>
                      <w:tab w:val="left" w:pos="245"/>
                    </w:tabs>
                    <w:rPr>
                      <w:sz w:val="16"/>
                      <w:szCs w:val="16"/>
                    </w:rPr>
                  </w:pPr>
                  <w:r w:rsidRPr="00FA58F4">
                    <w:rPr>
                      <w:rFonts w:ascii="Symbol" w:hAnsi="Symbol"/>
                      <w:sz w:val="16"/>
                    </w:rPr>
                    <w:t xml:space="preserve">· </w:t>
                  </w:r>
                  <w:r w:rsidRPr="00FA58F4">
                    <w:rPr>
                      <w:sz w:val="16"/>
                    </w:rPr>
                    <w:t>Number of services provided;</w:t>
                  </w:r>
                </w:p>
                <w:p w14:paraId="20192BB3" w14:textId="77777777" w:rsidR="00333DAE" w:rsidRPr="00FA58F4" w:rsidRDefault="00FA58F4" w:rsidP="00333DAE">
                  <w:pPr>
                    <w:tabs>
                      <w:tab w:val="left" w:pos="245"/>
                    </w:tabs>
                    <w:rPr>
                      <w:b/>
                      <w:bCs/>
                      <w:i/>
                      <w:iCs/>
                      <w:sz w:val="16"/>
                      <w:szCs w:val="16"/>
                    </w:rPr>
                  </w:pPr>
                  <w:r w:rsidRPr="00FA58F4">
                    <w:rPr>
                      <w:rFonts w:ascii="Symbol" w:hAnsi="Symbol"/>
                      <w:sz w:val="16"/>
                    </w:rPr>
                    <w:t xml:space="preserve">· </w:t>
                  </w:r>
                  <w:r w:rsidRPr="00FA58F4">
                    <w:rPr>
                      <w:b/>
                      <w:i/>
                      <w:sz w:val="16"/>
                    </w:rPr>
                    <w:t>Number of stocks evaluated;</w:t>
                  </w:r>
                </w:p>
                <w:p w14:paraId="00AE35B1" w14:textId="77777777" w:rsidR="008C758A" w:rsidRPr="00FA58F4" w:rsidRDefault="00FA58F4" w:rsidP="00DD1C41">
                  <w:pPr>
                    <w:tabs>
                      <w:tab w:val="left" w:pos="245"/>
                    </w:tabs>
                    <w:rPr>
                      <w:sz w:val="16"/>
                      <w:szCs w:val="16"/>
                    </w:rPr>
                  </w:pPr>
                  <w:r w:rsidRPr="00FA58F4">
                    <w:rPr>
                      <w:rFonts w:ascii="Symbol" w:hAnsi="Symbol"/>
                      <w:sz w:val="16"/>
                    </w:rPr>
                    <w:t xml:space="preserve">· </w:t>
                  </w:r>
                  <w:r w:rsidRPr="00FA58F4">
                    <w:rPr>
                      <w:sz w:val="16"/>
                    </w:rPr>
                    <w:t>EMODnet: Number of unique visitors per month;</w:t>
                  </w:r>
                </w:p>
              </w:tc>
            </w:tr>
          </w:tbl>
          <w:p w14:paraId="7BE8948A" w14:textId="77777777" w:rsidR="008C758A" w:rsidRPr="00FA58F4" w:rsidRDefault="008C758A">
            <w:pPr>
              <w:pStyle w:val="Normal6a"/>
              <w:rPr>
                <w:b/>
                <w:bCs/>
                <w:kern w:val="2"/>
                <w:sz w:val="16"/>
                <w:szCs w:val="16"/>
                <w:lang w:eastAsia="en-IE"/>
                <w14:ligatures w14:val="standardContextual"/>
              </w:rPr>
            </w:pPr>
          </w:p>
        </w:tc>
      </w:tr>
    </w:tbl>
    <w:p w14:paraId="61A55801"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8C758A" w:rsidRPr="00FA58F4">
        <w:rPr>
          <w:rStyle w:val="HideTWBInt"/>
        </w:rPr>
        <w:t>{FR}</w:t>
      </w:r>
      <w:r w:rsidR="008C758A" w:rsidRPr="00FA58F4">
        <w:t>fr</w:t>
      </w:r>
      <w:r w:rsidRPr="00FA58F4">
        <w:rPr>
          <w:rStyle w:val="HideTWBExt"/>
          <w:rFonts w:eastAsiaTheme="majorEastAsia"/>
        </w:rPr>
        <w:t>&lt;/Original&gt;</w:t>
      </w:r>
    </w:p>
    <w:p w14:paraId="1F2E065E" w14:textId="77777777" w:rsidR="00E2262F" w:rsidRPr="00FA58F4" w:rsidRDefault="00FA58F4" w:rsidP="00E2262F">
      <w:r w:rsidRPr="00FA58F4">
        <w:rPr>
          <w:rStyle w:val="HideTWBExt"/>
        </w:rPr>
        <w:t>&lt;/Amend&gt;</w:t>
      </w:r>
    </w:p>
    <w:p w14:paraId="43B6FC1F"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61</w:t>
      </w:r>
      <w:r w:rsidRPr="00FA58F4">
        <w:rPr>
          <w:rStyle w:val="HideTWBExt"/>
          <w:b w:val="0"/>
          <w:szCs w:val="24"/>
        </w:rPr>
        <w:t>&lt;/NumAm&gt;</w:t>
      </w:r>
    </w:p>
    <w:p w14:paraId="5DF2FF09"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4E2EEAF0" w14:textId="77777777" w:rsidR="00E2262F" w:rsidRPr="00FA58F4" w:rsidRDefault="00FA58F4" w:rsidP="00E2262F">
      <w:pPr>
        <w:pStyle w:val="NormalBold"/>
        <w:keepNext/>
      </w:pPr>
      <w:r w:rsidRPr="00FA58F4">
        <w:rPr>
          <w:rStyle w:val="HideTWBExt"/>
          <w:b w:val="0"/>
          <w:szCs w:val="24"/>
        </w:rPr>
        <w:t>&lt;Article&gt;</w:t>
      </w:r>
      <w:r w:rsidRPr="00FA58F4">
        <w:t>Annex I – row 45</w:t>
      </w:r>
      <w:r w:rsidRPr="00FA58F4">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FA58F4" w:rsidRPr="00FA58F4" w14:paraId="58085276" w14:textId="77777777" w:rsidTr="0028399F">
        <w:trPr>
          <w:jc w:val="center"/>
        </w:trPr>
        <w:tc>
          <w:tcPr>
            <w:tcW w:w="9750" w:type="dxa"/>
            <w:hideMark/>
          </w:tcPr>
          <w:p w14:paraId="78F7DDE3" w14:textId="77777777" w:rsidR="00DE596F" w:rsidRPr="00FA58F4" w:rsidRDefault="00FA58F4">
            <w:pPr>
              <w:pStyle w:val="AmColumnHeading"/>
              <w:keepNext/>
              <w:jc w:val="left"/>
              <w:rPr>
                <w:kern w:val="2"/>
                <w14:ligatures w14:val="standardContextual"/>
              </w:rPr>
            </w:pPr>
            <w:r w:rsidRPr="00FA58F4">
              <w:t>Text proposed by the Commission</w:t>
            </w:r>
          </w:p>
        </w:tc>
      </w:tr>
      <w:tr w:rsidR="00FA58F4" w:rsidRPr="00FA58F4" w14:paraId="474F2C64" w14:textId="77777777" w:rsidTr="0028399F">
        <w:trPr>
          <w:jc w:val="center"/>
        </w:trPr>
        <w:tc>
          <w:tcPr>
            <w:tcW w:w="9750" w:type="dxa"/>
            <w:hideMark/>
          </w:tcPr>
          <w:tbl>
            <w:tblPr>
              <w:tblStyle w:val="TableGrid"/>
              <w:tblW w:w="0" w:type="auto"/>
              <w:tblLayout w:type="fixed"/>
              <w:tblLook w:val="04A0" w:firstRow="1" w:lastRow="0" w:firstColumn="1" w:lastColumn="0" w:noHBand="0" w:noVBand="1"/>
            </w:tblPr>
            <w:tblGrid>
              <w:gridCol w:w="906"/>
              <w:gridCol w:w="906"/>
              <w:gridCol w:w="532"/>
              <w:gridCol w:w="1247"/>
              <w:gridCol w:w="709"/>
              <w:gridCol w:w="680"/>
              <w:gridCol w:w="567"/>
              <w:gridCol w:w="567"/>
              <w:gridCol w:w="1276"/>
              <w:gridCol w:w="1615"/>
            </w:tblGrid>
            <w:tr w:rsidR="00FA58F4" w:rsidRPr="00FA58F4" w14:paraId="1E24684D" w14:textId="77777777">
              <w:tc>
                <w:tcPr>
                  <w:tcW w:w="906" w:type="dxa"/>
                  <w:tcBorders>
                    <w:top w:val="single" w:sz="4" w:space="0" w:color="auto"/>
                    <w:left w:val="single" w:sz="4" w:space="0" w:color="auto"/>
                    <w:bottom w:val="single" w:sz="4" w:space="0" w:color="auto"/>
                    <w:right w:val="single" w:sz="4" w:space="0" w:color="auto"/>
                  </w:tcBorders>
                  <w:vAlign w:val="center"/>
                  <w:hideMark/>
                </w:tcPr>
                <w:p w14:paraId="52506297" w14:textId="77777777" w:rsidR="00DE596F" w:rsidRPr="00FA58F4" w:rsidRDefault="00FA58F4">
                  <w:pPr>
                    <w:pStyle w:val="Normal6a"/>
                    <w:rPr>
                      <w:bCs/>
                      <w:szCs w:val="24"/>
                    </w:rPr>
                  </w:pPr>
                  <w:r w:rsidRPr="00FA58F4">
                    <w:rPr>
                      <w:sz w:val="16"/>
                    </w:rPr>
                    <w:t>Policy area (level 1)</w:t>
                  </w:r>
                </w:p>
              </w:tc>
              <w:tc>
                <w:tcPr>
                  <w:tcW w:w="906" w:type="dxa"/>
                  <w:tcBorders>
                    <w:top w:val="single" w:sz="4" w:space="0" w:color="auto"/>
                    <w:left w:val="single" w:sz="4" w:space="0" w:color="auto"/>
                    <w:bottom w:val="single" w:sz="4" w:space="0" w:color="auto"/>
                    <w:right w:val="single" w:sz="4" w:space="0" w:color="auto"/>
                  </w:tcBorders>
                  <w:vAlign w:val="center"/>
                  <w:hideMark/>
                </w:tcPr>
                <w:p w14:paraId="70E32002" w14:textId="77777777" w:rsidR="00DE596F" w:rsidRPr="00FA58F4" w:rsidRDefault="00FA58F4">
                  <w:pPr>
                    <w:pStyle w:val="Normal6a"/>
                    <w:rPr>
                      <w:bCs/>
                      <w:szCs w:val="24"/>
                    </w:rPr>
                  </w:pPr>
                  <w:r w:rsidRPr="00FA58F4">
                    <w:rPr>
                      <w:sz w:val="16"/>
                    </w:rPr>
                    <w:t>Policy area (level 2)</w:t>
                  </w:r>
                </w:p>
              </w:tc>
              <w:tc>
                <w:tcPr>
                  <w:tcW w:w="532" w:type="dxa"/>
                  <w:tcBorders>
                    <w:top w:val="single" w:sz="4" w:space="0" w:color="auto"/>
                    <w:left w:val="single" w:sz="4" w:space="0" w:color="auto"/>
                    <w:bottom w:val="single" w:sz="4" w:space="0" w:color="auto"/>
                    <w:right w:val="single" w:sz="4" w:space="0" w:color="auto"/>
                  </w:tcBorders>
                  <w:vAlign w:val="center"/>
                  <w:hideMark/>
                </w:tcPr>
                <w:p w14:paraId="544FCECF" w14:textId="77777777" w:rsidR="00DE596F" w:rsidRPr="00FA58F4" w:rsidRDefault="00FA58F4">
                  <w:pPr>
                    <w:pStyle w:val="Normal6a"/>
                    <w:rPr>
                      <w:bCs/>
                      <w:szCs w:val="24"/>
                    </w:rPr>
                  </w:pPr>
                  <w:r w:rsidRPr="00FA58F4">
                    <w:rPr>
                      <w:sz w:val="16"/>
                    </w:rPr>
                    <w:t>#</w:t>
                  </w:r>
                </w:p>
              </w:tc>
              <w:tc>
                <w:tcPr>
                  <w:tcW w:w="1247" w:type="dxa"/>
                  <w:tcBorders>
                    <w:top w:val="single" w:sz="4" w:space="0" w:color="auto"/>
                    <w:left w:val="single" w:sz="4" w:space="0" w:color="auto"/>
                    <w:bottom w:val="single" w:sz="4" w:space="0" w:color="auto"/>
                    <w:right w:val="single" w:sz="4" w:space="0" w:color="auto"/>
                  </w:tcBorders>
                  <w:vAlign w:val="center"/>
                  <w:hideMark/>
                </w:tcPr>
                <w:p w14:paraId="14BDAC33" w14:textId="77777777" w:rsidR="00DE596F" w:rsidRPr="00FA58F4" w:rsidRDefault="00FA58F4">
                  <w:pPr>
                    <w:pStyle w:val="Normal6a"/>
                    <w:rPr>
                      <w:bCs/>
                      <w:szCs w:val="24"/>
                    </w:rPr>
                  </w:pPr>
                  <w:r w:rsidRPr="00FA58F4">
                    <w:rPr>
                      <w:sz w:val="16"/>
                    </w:rPr>
                    <w:t>Intervention field</w:t>
                  </w:r>
                </w:p>
              </w:tc>
              <w:tc>
                <w:tcPr>
                  <w:tcW w:w="709" w:type="dxa"/>
                  <w:tcBorders>
                    <w:top w:val="single" w:sz="4" w:space="0" w:color="auto"/>
                    <w:left w:val="single" w:sz="4" w:space="0" w:color="auto"/>
                    <w:bottom w:val="single" w:sz="4" w:space="0" w:color="auto"/>
                    <w:right w:val="single" w:sz="4" w:space="0" w:color="auto"/>
                  </w:tcBorders>
                  <w:vAlign w:val="center"/>
                  <w:hideMark/>
                </w:tcPr>
                <w:p w14:paraId="4B83E191" w14:textId="77777777" w:rsidR="00DE596F" w:rsidRPr="00FA58F4" w:rsidRDefault="00FA58F4">
                  <w:pPr>
                    <w:pStyle w:val="Normal6a"/>
                    <w:rPr>
                      <w:i/>
                      <w:iCs/>
                      <w:szCs w:val="24"/>
                    </w:rPr>
                  </w:pPr>
                  <w:r w:rsidRPr="00FA58F4">
                    <w:rPr>
                      <w:b/>
                      <w:bCs/>
                      <w:i/>
                      <w:iCs/>
                      <w:sz w:val="16"/>
                    </w:rPr>
                    <w:t>CCM</w:t>
                  </w:r>
                </w:p>
              </w:tc>
              <w:tc>
                <w:tcPr>
                  <w:tcW w:w="680" w:type="dxa"/>
                  <w:tcBorders>
                    <w:top w:val="single" w:sz="4" w:space="0" w:color="auto"/>
                    <w:left w:val="single" w:sz="4" w:space="0" w:color="auto"/>
                    <w:bottom w:val="single" w:sz="4" w:space="0" w:color="auto"/>
                    <w:right w:val="single" w:sz="4" w:space="0" w:color="auto"/>
                  </w:tcBorders>
                  <w:vAlign w:val="center"/>
                  <w:hideMark/>
                </w:tcPr>
                <w:p w14:paraId="1D7144A1" w14:textId="77777777" w:rsidR="00DE596F" w:rsidRPr="00FA58F4" w:rsidRDefault="00FA58F4">
                  <w:pPr>
                    <w:pStyle w:val="Normal6a"/>
                    <w:rPr>
                      <w:i/>
                      <w:iCs/>
                      <w:szCs w:val="24"/>
                    </w:rPr>
                  </w:pPr>
                  <w:r w:rsidRPr="00FA58F4">
                    <w:rPr>
                      <w:b/>
                      <w:bCs/>
                      <w:i/>
                      <w:iCs/>
                      <w:sz w:val="16"/>
                    </w:rPr>
                    <w:t>CCA</w:t>
                  </w:r>
                </w:p>
              </w:tc>
              <w:tc>
                <w:tcPr>
                  <w:tcW w:w="567" w:type="dxa"/>
                  <w:tcBorders>
                    <w:top w:val="single" w:sz="4" w:space="0" w:color="auto"/>
                    <w:left w:val="single" w:sz="4" w:space="0" w:color="auto"/>
                    <w:bottom w:val="single" w:sz="4" w:space="0" w:color="auto"/>
                    <w:right w:val="single" w:sz="4" w:space="0" w:color="auto"/>
                  </w:tcBorders>
                  <w:vAlign w:val="center"/>
                  <w:hideMark/>
                </w:tcPr>
                <w:p w14:paraId="1D629CDF" w14:textId="77777777" w:rsidR="00DE596F" w:rsidRPr="00FA58F4" w:rsidRDefault="00FA58F4">
                  <w:pPr>
                    <w:pStyle w:val="Normal6a"/>
                    <w:rPr>
                      <w:szCs w:val="24"/>
                    </w:rPr>
                  </w:pPr>
                  <w:r w:rsidRPr="00FA58F4">
                    <w:rPr>
                      <w:sz w:val="16"/>
                    </w:rPr>
                    <w:t>ENV</w:t>
                  </w:r>
                </w:p>
              </w:tc>
              <w:tc>
                <w:tcPr>
                  <w:tcW w:w="567" w:type="dxa"/>
                  <w:tcBorders>
                    <w:top w:val="single" w:sz="4" w:space="0" w:color="auto"/>
                    <w:left w:val="single" w:sz="4" w:space="0" w:color="auto"/>
                    <w:bottom w:val="single" w:sz="4" w:space="0" w:color="auto"/>
                    <w:right w:val="single" w:sz="4" w:space="0" w:color="auto"/>
                  </w:tcBorders>
                  <w:vAlign w:val="center"/>
                  <w:hideMark/>
                </w:tcPr>
                <w:p w14:paraId="6B28DC51" w14:textId="77777777" w:rsidR="00DE596F" w:rsidRPr="00FA58F4" w:rsidRDefault="00FA58F4">
                  <w:pPr>
                    <w:pStyle w:val="Normal6a"/>
                    <w:rPr>
                      <w:szCs w:val="24"/>
                    </w:rPr>
                  </w:pPr>
                  <w:r w:rsidRPr="00FA58F4">
                    <w:rPr>
                      <w:sz w:val="16"/>
                    </w:rPr>
                    <w:t>SOC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999104E" w14:textId="77777777" w:rsidR="00DE596F" w:rsidRPr="00FA58F4" w:rsidRDefault="00FA58F4">
                  <w:pPr>
                    <w:pStyle w:val="Normal6a"/>
                    <w:rPr>
                      <w:bCs/>
                      <w:szCs w:val="24"/>
                    </w:rPr>
                  </w:pPr>
                  <w:r w:rsidRPr="00FA58F4">
                    <w:rPr>
                      <w:sz w:val="16"/>
                    </w:rPr>
                    <w:t>Output indicator</w:t>
                  </w:r>
                </w:p>
              </w:tc>
              <w:tc>
                <w:tcPr>
                  <w:tcW w:w="1615" w:type="dxa"/>
                  <w:tcBorders>
                    <w:top w:val="single" w:sz="4" w:space="0" w:color="auto"/>
                    <w:left w:val="single" w:sz="4" w:space="0" w:color="auto"/>
                    <w:bottom w:val="single" w:sz="4" w:space="0" w:color="auto"/>
                    <w:right w:val="single" w:sz="4" w:space="0" w:color="auto"/>
                  </w:tcBorders>
                  <w:vAlign w:val="center"/>
                  <w:hideMark/>
                </w:tcPr>
                <w:p w14:paraId="20134400" w14:textId="77777777" w:rsidR="00DE596F" w:rsidRPr="00FA58F4" w:rsidRDefault="00FA58F4">
                  <w:pPr>
                    <w:pStyle w:val="Normal6a"/>
                    <w:rPr>
                      <w:bCs/>
                      <w:szCs w:val="24"/>
                    </w:rPr>
                  </w:pPr>
                  <w:r w:rsidRPr="00FA58F4">
                    <w:rPr>
                      <w:sz w:val="16"/>
                    </w:rPr>
                    <w:t>Result indicator</w:t>
                  </w:r>
                </w:p>
              </w:tc>
            </w:tr>
            <w:tr w:rsidR="00FA58F4" w:rsidRPr="00FA58F4" w14:paraId="43B0FC5E" w14:textId="77777777">
              <w:tc>
                <w:tcPr>
                  <w:tcW w:w="906" w:type="dxa"/>
                  <w:tcBorders>
                    <w:top w:val="single" w:sz="4" w:space="0" w:color="auto"/>
                    <w:left w:val="single" w:sz="4" w:space="0" w:color="auto"/>
                    <w:bottom w:val="single" w:sz="4" w:space="0" w:color="auto"/>
                    <w:right w:val="single" w:sz="4" w:space="0" w:color="auto"/>
                  </w:tcBorders>
                  <w:hideMark/>
                </w:tcPr>
                <w:p w14:paraId="75C22391" w14:textId="77777777" w:rsidR="00DE596F" w:rsidRPr="00FA58F4" w:rsidRDefault="00FA58F4">
                  <w:pPr>
                    <w:pStyle w:val="Normal6a"/>
                    <w:ind w:right="-106"/>
                    <w:rPr>
                      <w:sz w:val="16"/>
                      <w:szCs w:val="16"/>
                    </w:rPr>
                  </w:pPr>
                  <w:r w:rsidRPr="00FA58F4">
                    <w:rPr>
                      <w:sz w:val="16"/>
                    </w:rPr>
                    <w:t>Agriculture and fisheries</w:t>
                  </w:r>
                </w:p>
              </w:tc>
              <w:tc>
                <w:tcPr>
                  <w:tcW w:w="906" w:type="dxa"/>
                  <w:tcBorders>
                    <w:top w:val="single" w:sz="4" w:space="0" w:color="auto"/>
                    <w:left w:val="single" w:sz="4" w:space="0" w:color="auto"/>
                    <w:bottom w:val="single" w:sz="4" w:space="0" w:color="auto"/>
                    <w:right w:val="single" w:sz="4" w:space="0" w:color="auto"/>
                  </w:tcBorders>
                  <w:hideMark/>
                </w:tcPr>
                <w:p w14:paraId="33DB6A76" w14:textId="77777777" w:rsidR="00DE596F" w:rsidRPr="00FA58F4" w:rsidRDefault="00FA58F4">
                  <w:pPr>
                    <w:pStyle w:val="Normal6a"/>
                    <w:rPr>
                      <w:sz w:val="16"/>
                      <w:szCs w:val="16"/>
                    </w:rPr>
                  </w:pPr>
                  <w:r w:rsidRPr="00FA58F4">
                    <w:rPr>
                      <w:sz w:val="16"/>
                    </w:rPr>
                    <w:t>Fisheries, aquaculture and ocean</w:t>
                  </w:r>
                </w:p>
              </w:tc>
              <w:tc>
                <w:tcPr>
                  <w:tcW w:w="532" w:type="dxa"/>
                  <w:tcBorders>
                    <w:top w:val="single" w:sz="4" w:space="0" w:color="auto"/>
                    <w:left w:val="single" w:sz="4" w:space="0" w:color="auto"/>
                    <w:bottom w:val="single" w:sz="4" w:space="0" w:color="auto"/>
                    <w:right w:val="single" w:sz="4" w:space="0" w:color="auto"/>
                  </w:tcBorders>
                  <w:hideMark/>
                </w:tcPr>
                <w:p w14:paraId="03900338" w14:textId="77777777" w:rsidR="00DE596F" w:rsidRPr="00FA58F4" w:rsidRDefault="00FA58F4">
                  <w:pPr>
                    <w:pStyle w:val="Normal6a"/>
                    <w:rPr>
                      <w:sz w:val="16"/>
                      <w:szCs w:val="16"/>
                    </w:rPr>
                  </w:pPr>
                  <w:r w:rsidRPr="00FA58F4">
                    <w:rPr>
                      <w:sz w:val="16"/>
                    </w:rPr>
                    <w:t>45</w:t>
                  </w:r>
                </w:p>
              </w:tc>
              <w:tc>
                <w:tcPr>
                  <w:tcW w:w="1247" w:type="dxa"/>
                  <w:tcBorders>
                    <w:top w:val="single" w:sz="4" w:space="0" w:color="auto"/>
                    <w:left w:val="single" w:sz="4" w:space="0" w:color="auto"/>
                    <w:bottom w:val="single" w:sz="4" w:space="0" w:color="auto"/>
                    <w:right w:val="single" w:sz="4" w:space="0" w:color="auto"/>
                  </w:tcBorders>
                  <w:hideMark/>
                </w:tcPr>
                <w:p w14:paraId="46D8205C" w14:textId="77777777" w:rsidR="00DE596F" w:rsidRPr="00FA58F4" w:rsidRDefault="00FA58F4">
                  <w:pPr>
                    <w:pStyle w:val="Normal6a"/>
                    <w:rPr>
                      <w:sz w:val="16"/>
                      <w:szCs w:val="16"/>
                    </w:rPr>
                  </w:pPr>
                  <w:r w:rsidRPr="00FA58F4">
                    <w:rPr>
                      <w:sz w:val="16"/>
                    </w:rPr>
                    <w:t>Integrated maritime policy, including maritime security and surveillance, and maritime regional cooperation and sea basin strategies</w:t>
                  </w:r>
                </w:p>
              </w:tc>
              <w:tc>
                <w:tcPr>
                  <w:tcW w:w="709" w:type="dxa"/>
                  <w:tcBorders>
                    <w:top w:val="single" w:sz="4" w:space="0" w:color="auto"/>
                    <w:left w:val="single" w:sz="4" w:space="0" w:color="auto"/>
                    <w:bottom w:val="single" w:sz="4" w:space="0" w:color="auto"/>
                    <w:right w:val="single" w:sz="4" w:space="0" w:color="auto"/>
                  </w:tcBorders>
                  <w:hideMark/>
                </w:tcPr>
                <w:p w14:paraId="6C5E38EB" w14:textId="77777777" w:rsidR="00DE596F" w:rsidRPr="00FA58F4" w:rsidRDefault="00FA58F4">
                  <w:pPr>
                    <w:pStyle w:val="Normal6a"/>
                    <w:rPr>
                      <w:b/>
                      <w:bCs/>
                      <w:i/>
                      <w:iCs/>
                      <w:sz w:val="16"/>
                      <w:szCs w:val="16"/>
                    </w:rPr>
                  </w:pPr>
                  <w:r w:rsidRPr="00FA58F4">
                    <w:rPr>
                      <w:b/>
                      <w:i/>
                      <w:sz w:val="16"/>
                    </w:rPr>
                    <w:t>40%</w:t>
                  </w:r>
                </w:p>
              </w:tc>
              <w:tc>
                <w:tcPr>
                  <w:tcW w:w="680" w:type="dxa"/>
                  <w:tcBorders>
                    <w:top w:val="single" w:sz="4" w:space="0" w:color="auto"/>
                    <w:left w:val="single" w:sz="4" w:space="0" w:color="auto"/>
                    <w:bottom w:val="single" w:sz="4" w:space="0" w:color="auto"/>
                    <w:right w:val="single" w:sz="4" w:space="0" w:color="auto"/>
                  </w:tcBorders>
                  <w:hideMark/>
                </w:tcPr>
                <w:p w14:paraId="75BA84DB" w14:textId="77777777" w:rsidR="00DE596F" w:rsidRPr="00FA58F4" w:rsidRDefault="00FA58F4">
                  <w:pPr>
                    <w:pStyle w:val="Normal6a"/>
                    <w:rPr>
                      <w:sz w:val="16"/>
                      <w:szCs w:val="16"/>
                    </w:rPr>
                  </w:pPr>
                  <w:r w:rsidRPr="00FA58F4">
                    <w:rPr>
                      <w:sz w:val="16"/>
                    </w:rPr>
                    <w:t>40%</w:t>
                  </w:r>
                </w:p>
              </w:tc>
              <w:tc>
                <w:tcPr>
                  <w:tcW w:w="567" w:type="dxa"/>
                  <w:tcBorders>
                    <w:top w:val="single" w:sz="4" w:space="0" w:color="auto"/>
                    <w:left w:val="single" w:sz="4" w:space="0" w:color="auto"/>
                    <w:bottom w:val="single" w:sz="4" w:space="0" w:color="auto"/>
                    <w:right w:val="single" w:sz="4" w:space="0" w:color="auto"/>
                  </w:tcBorders>
                  <w:hideMark/>
                </w:tcPr>
                <w:p w14:paraId="0F87BE92" w14:textId="77777777" w:rsidR="00DE596F" w:rsidRPr="00FA58F4" w:rsidRDefault="00FA58F4">
                  <w:pPr>
                    <w:pStyle w:val="Normal6a"/>
                    <w:rPr>
                      <w:sz w:val="16"/>
                      <w:szCs w:val="16"/>
                    </w:rPr>
                  </w:pPr>
                  <w:r w:rsidRPr="00FA58F4">
                    <w:rPr>
                      <w:sz w:val="16"/>
                    </w:rPr>
                    <w:t>40%</w:t>
                  </w:r>
                </w:p>
              </w:tc>
              <w:tc>
                <w:tcPr>
                  <w:tcW w:w="567" w:type="dxa"/>
                  <w:tcBorders>
                    <w:top w:val="single" w:sz="4" w:space="0" w:color="auto"/>
                    <w:left w:val="single" w:sz="4" w:space="0" w:color="auto"/>
                    <w:bottom w:val="single" w:sz="4" w:space="0" w:color="auto"/>
                    <w:right w:val="single" w:sz="4" w:space="0" w:color="auto"/>
                  </w:tcBorders>
                  <w:hideMark/>
                </w:tcPr>
                <w:p w14:paraId="65A6A800" w14:textId="77777777" w:rsidR="00DE596F" w:rsidRPr="00FA58F4" w:rsidRDefault="00FA58F4">
                  <w:pPr>
                    <w:pStyle w:val="Normal6a"/>
                    <w:rPr>
                      <w:b/>
                      <w:bCs/>
                      <w:i/>
                      <w:iCs/>
                      <w:sz w:val="16"/>
                      <w:szCs w:val="16"/>
                    </w:rPr>
                  </w:pPr>
                  <w:r w:rsidRPr="00FA58F4">
                    <w:rPr>
                      <w:b/>
                      <w:i/>
                      <w:sz w:val="16"/>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587F459" w14:textId="77777777" w:rsidR="00DE596F" w:rsidRPr="00FA58F4" w:rsidRDefault="00FA58F4">
                  <w:pPr>
                    <w:tabs>
                      <w:tab w:val="left" w:pos="245"/>
                    </w:tabs>
                    <w:ind w:left="176" w:hanging="142"/>
                    <w:rPr>
                      <w:sz w:val="16"/>
                      <w:szCs w:val="16"/>
                    </w:rPr>
                  </w:pPr>
                  <w:r w:rsidRPr="00FA58F4">
                    <w:rPr>
                      <w:rFonts w:ascii="Symbol" w:hAnsi="Symbol"/>
                      <w:sz w:val="16"/>
                    </w:rPr>
                    <w:t xml:space="preserve">· </w:t>
                  </w:r>
                  <w:r w:rsidRPr="00FA58F4">
                    <w:rPr>
                      <w:sz w:val="16"/>
                    </w:rPr>
                    <w:t>Number of operations;</w:t>
                  </w:r>
                </w:p>
              </w:tc>
              <w:tc>
                <w:tcPr>
                  <w:tcW w:w="1615" w:type="dxa"/>
                  <w:tcBorders>
                    <w:top w:val="single" w:sz="4" w:space="0" w:color="auto"/>
                    <w:left w:val="single" w:sz="4" w:space="0" w:color="auto"/>
                    <w:bottom w:val="single" w:sz="4" w:space="0" w:color="auto"/>
                    <w:right w:val="single" w:sz="4" w:space="0" w:color="auto"/>
                  </w:tcBorders>
                  <w:vAlign w:val="center"/>
                </w:tcPr>
                <w:p w14:paraId="0BB5C6D6" w14:textId="77777777" w:rsidR="008968BA" w:rsidRPr="00FA58F4" w:rsidRDefault="00FA58F4" w:rsidP="008968BA">
                  <w:pPr>
                    <w:tabs>
                      <w:tab w:val="left" w:pos="245"/>
                    </w:tabs>
                    <w:rPr>
                      <w:sz w:val="16"/>
                      <w:szCs w:val="16"/>
                    </w:rPr>
                  </w:pPr>
                  <w:r w:rsidRPr="00FA58F4">
                    <w:rPr>
                      <w:rFonts w:ascii="Symbol" w:hAnsi="Symbol"/>
                      <w:sz w:val="16"/>
                    </w:rPr>
                    <w:t xml:space="preserve">· </w:t>
                  </w:r>
                  <w:r w:rsidRPr="00FA58F4">
                    <w:rPr>
                      <w:sz w:val="16"/>
                    </w:rPr>
                    <w:t>Number of blue economy projects at sea basin level;</w:t>
                  </w:r>
                </w:p>
                <w:p w14:paraId="5799C4AD" w14:textId="77777777" w:rsidR="008968BA" w:rsidRPr="00FA58F4" w:rsidRDefault="00FA58F4" w:rsidP="008968BA">
                  <w:pPr>
                    <w:tabs>
                      <w:tab w:val="left" w:pos="245"/>
                    </w:tabs>
                    <w:rPr>
                      <w:sz w:val="16"/>
                      <w:szCs w:val="16"/>
                    </w:rPr>
                  </w:pPr>
                  <w:r w:rsidRPr="00FA58F4">
                    <w:rPr>
                      <w:rFonts w:ascii="Symbol" w:hAnsi="Symbol"/>
                      <w:sz w:val="16"/>
                    </w:rPr>
                    <w:t xml:space="preserve">· </w:t>
                  </w:r>
                  <w:r w:rsidRPr="00FA58F4">
                    <w:rPr>
                      <w:sz w:val="16"/>
                    </w:rPr>
                    <w:t>Ocean Literacy: Number of members in the EU4Ocean coalition;</w:t>
                  </w:r>
                </w:p>
                <w:p w14:paraId="411AFEE2" w14:textId="77777777" w:rsidR="00DE596F" w:rsidRPr="00FA58F4" w:rsidRDefault="00FA58F4" w:rsidP="00DD1C41">
                  <w:pPr>
                    <w:tabs>
                      <w:tab w:val="left" w:pos="245"/>
                    </w:tabs>
                    <w:rPr>
                      <w:sz w:val="16"/>
                      <w:szCs w:val="16"/>
                    </w:rPr>
                  </w:pPr>
                  <w:r w:rsidRPr="00FA58F4">
                    <w:rPr>
                      <w:rFonts w:ascii="Symbol" w:hAnsi="Symbol"/>
                      <w:sz w:val="16"/>
                    </w:rPr>
                    <w:t xml:space="preserve">·  </w:t>
                  </w:r>
                  <w:r w:rsidRPr="00FA58F4">
                    <w:rPr>
                      <w:sz w:val="16"/>
                    </w:rPr>
                    <w:t>Blue Economy Observatory: Number of unique visitors per month;</w:t>
                  </w:r>
                </w:p>
              </w:tc>
            </w:tr>
          </w:tbl>
          <w:p w14:paraId="77CE7AEF" w14:textId="77777777" w:rsidR="00DE596F" w:rsidRPr="00FA58F4" w:rsidRDefault="00DE596F">
            <w:pPr>
              <w:pStyle w:val="Normal6a"/>
              <w:rPr>
                <w:kern w:val="2"/>
                <w:szCs w:val="24"/>
                <w:lang w:eastAsia="en-US"/>
                <w14:ligatures w14:val="standardContextual"/>
              </w:rPr>
            </w:pPr>
          </w:p>
        </w:tc>
      </w:tr>
      <w:tr w:rsidR="00FA58F4" w:rsidRPr="00FA58F4" w14:paraId="5D6DECB4" w14:textId="77777777" w:rsidTr="0028399F">
        <w:trPr>
          <w:jc w:val="center"/>
        </w:trPr>
        <w:tc>
          <w:tcPr>
            <w:tcW w:w="9750" w:type="dxa"/>
            <w:hideMark/>
          </w:tcPr>
          <w:p w14:paraId="4366E50D" w14:textId="77777777" w:rsidR="00DE596F" w:rsidRPr="00FA58F4" w:rsidRDefault="00FA58F4">
            <w:pPr>
              <w:pStyle w:val="AmColumnHeading"/>
              <w:keepNext/>
              <w:jc w:val="left"/>
              <w:rPr>
                <w:b/>
                <w:bCs/>
                <w:kern w:val="2"/>
                <w:sz w:val="16"/>
                <w:szCs w:val="16"/>
                <w14:ligatures w14:val="standardContextual"/>
              </w:rPr>
            </w:pPr>
            <w:r w:rsidRPr="00FA58F4">
              <w:t>Amendment</w:t>
            </w:r>
          </w:p>
        </w:tc>
      </w:tr>
      <w:tr w:rsidR="00FA58F4" w:rsidRPr="00FA58F4" w14:paraId="5BF7E76E" w14:textId="77777777" w:rsidTr="0028399F">
        <w:trPr>
          <w:jc w:val="center"/>
        </w:trPr>
        <w:tc>
          <w:tcPr>
            <w:tcW w:w="9750" w:type="dxa"/>
            <w:hideMark/>
          </w:tcPr>
          <w:tbl>
            <w:tblPr>
              <w:tblStyle w:val="TableGrid"/>
              <w:tblW w:w="0" w:type="auto"/>
              <w:tblLayout w:type="fixed"/>
              <w:tblLook w:val="04A0" w:firstRow="1" w:lastRow="0" w:firstColumn="1" w:lastColumn="0" w:noHBand="0" w:noVBand="1"/>
            </w:tblPr>
            <w:tblGrid>
              <w:gridCol w:w="907"/>
              <w:gridCol w:w="907"/>
              <w:gridCol w:w="533"/>
              <w:gridCol w:w="1247"/>
              <w:gridCol w:w="709"/>
              <w:gridCol w:w="680"/>
              <w:gridCol w:w="567"/>
              <w:gridCol w:w="567"/>
              <w:gridCol w:w="1276"/>
              <w:gridCol w:w="1616"/>
            </w:tblGrid>
            <w:tr w:rsidR="00FA58F4" w:rsidRPr="00FA58F4" w14:paraId="1FE0DDDC" w14:textId="77777777">
              <w:tc>
                <w:tcPr>
                  <w:tcW w:w="907" w:type="dxa"/>
                  <w:tcBorders>
                    <w:top w:val="single" w:sz="4" w:space="0" w:color="auto"/>
                    <w:left w:val="single" w:sz="4" w:space="0" w:color="auto"/>
                    <w:bottom w:val="single" w:sz="4" w:space="0" w:color="auto"/>
                    <w:right w:val="single" w:sz="4" w:space="0" w:color="auto"/>
                  </w:tcBorders>
                  <w:vAlign w:val="center"/>
                  <w:hideMark/>
                </w:tcPr>
                <w:p w14:paraId="5D1E8C15" w14:textId="77777777" w:rsidR="00DE596F" w:rsidRPr="00FA58F4" w:rsidRDefault="00FA58F4">
                  <w:pPr>
                    <w:pStyle w:val="Normal6a"/>
                    <w:rPr>
                      <w:bCs/>
                      <w:sz w:val="16"/>
                      <w:szCs w:val="16"/>
                    </w:rPr>
                  </w:pPr>
                  <w:r w:rsidRPr="00FA58F4">
                    <w:rPr>
                      <w:sz w:val="16"/>
                    </w:rPr>
                    <w:t>Policy area (level 1)</w:t>
                  </w:r>
                </w:p>
              </w:tc>
              <w:tc>
                <w:tcPr>
                  <w:tcW w:w="907" w:type="dxa"/>
                  <w:tcBorders>
                    <w:top w:val="single" w:sz="4" w:space="0" w:color="auto"/>
                    <w:left w:val="single" w:sz="4" w:space="0" w:color="auto"/>
                    <w:bottom w:val="single" w:sz="4" w:space="0" w:color="auto"/>
                    <w:right w:val="single" w:sz="4" w:space="0" w:color="auto"/>
                  </w:tcBorders>
                  <w:vAlign w:val="center"/>
                  <w:hideMark/>
                </w:tcPr>
                <w:p w14:paraId="77F0E189" w14:textId="77777777" w:rsidR="00DE596F" w:rsidRPr="00FA58F4" w:rsidRDefault="00FA58F4">
                  <w:pPr>
                    <w:pStyle w:val="Normal6a"/>
                    <w:rPr>
                      <w:bCs/>
                      <w:sz w:val="16"/>
                      <w:szCs w:val="16"/>
                    </w:rPr>
                  </w:pPr>
                  <w:r w:rsidRPr="00FA58F4">
                    <w:rPr>
                      <w:sz w:val="16"/>
                    </w:rPr>
                    <w:t>Policy area (level 2)</w:t>
                  </w:r>
                </w:p>
              </w:tc>
              <w:tc>
                <w:tcPr>
                  <w:tcW w:w="533" w:type="dxa"/>
                  <w:tcBorders>
                    <w:top w:val="single" w:sz="4" w:space="0" w:color="auto"/>
                    <w:left w:val="single" w:sz="4" w:space="0" w:color="auto"/>
                    <w:bottom w:val="single" w:sz="4" w:space="0" w:color="auto"/>
                    <w:right w:val="single" w:sz="4" w:space="0" w:color="auto"/>
                  </w:tcBorders>
                  <w:vAlign w:val="center"/>
                  <w:hideMark/>
                </w:tcPr>
                <w:p w14:paraId="6F0931CA" w14:textId="77777777" w:rsidR="00DE596F" w:rsidRPr="00FA58F4" w:rsidRDefault="00FA58F4">
                  <w:pPr>
                    <w:pStyle w:val="Normal6a"/>
                    <w:rPr>
                      <w:bCs/>
                      <w:sz w:val="16"/>
                      <w:szCs w:val="16"/>
                    </w:rPr>
                  </w:pPr>
                  <w:r w:rsidRPr="00FA58F4">
                    <w:rPr>
                      <w:sz w:val="16"/>
                    </w:rPr>
                    <w:t>#</w:t>
                  </w:r>
                </w:p>
              </w:tc>
              <w:tc>
                <w:tcPr>
                  <w:tcW w:w="1247" w:type="dxa"/>
                  <w:tcBorders>
                    <w:top w:val="single" w:sz="4" w:space="0" w:color="auto"/>
                    <w:left w:val="single" w:sz="4" w:space="0" w:color="auto"/>
                    <w:bottom w:val="single" w:sz="4" w:space="0" w:color="auto"/>
                    <w:right w:val="single" w:sz="4" w:space="0" w:color="auto"/>
                  </w:tcBorders>
                  <w:vAlign w:val="center"/>
                  <w:hideMark/>
                </w:tcPr>
                <w:p w14:paraId="4EC7F750" w14:textId="77777777" w:rsidR="00DE596F" w:rsidRPr="00FA58F4" w:rsidRDefault="00FA58F4">
                  <w:pPr>
                    <w:pStyle w:val="Normal6a"/>
                    <w:rPr>
                      <w:bCs/>
                      <w:sz w:val="16"/>
                      <w:szCs w:val="16"/>
                    </w:rPr>
                  </w:pPr>
                  <w:r w:rsidRPr="00FA58F4">
                    <w:rPr>
                      <w:sz w:val="16"/>
                    </w:rPr>
                    <w:t>Intervention field</w:t>
                  </w:r>
                </w:p>
              </w:tc>
              <w:tc>
                <w:tcPr>
                  <w:tcW w:w="709" w:type="dxa"/>
                  <w:tcBorders>
                    <w:top w:val="single" w:sz="4" w:space="0" w:color="auto"/>
                    <w:left w:val="single" w:sz="4" w:space="0" w:color="auto"/>
                    <w:bottom w:val="single" w:sz="4" w:space="0" w:color="auto"/>
                    <w:right w:val="single" w:sz="4" w:space="0" w:color="auto"/>
                  </w:tcBorders>
                  <w:vAlign w:val="center"/>
                  <w:hideMark/>
                </w:tcPr>
                <w:p w14:paraId="68678550" w14:textId="77777777" w:rsidR="00DE596F" w:rsidRPr="00FA58F4" w:rsidRDefault="00FA58F4">
                  <w:pPr>
                    <w:pStyle w:val="Normal6a"/>
                    <w:rPr>
                      <w:b/>
                      <w:bCs/>
                      <w:i/>
                      <w:iCs/>
                      <w:sz w:val="16"/>
                      <w:szCs w:val="16"/>
                    </w:rPr>
                  </w:pPr>
                  <w:r w:rsidRPr="00FA58F4">
                    <w:rPr>
                      <w:b/>
                      <w:i/>
                      <w:sz w:val="16"/>
                    </w:rPr>
                    <w:t>COMP</w:t>
                  </w:r>
                </w:p>
              </w:tc>
              <w:tc>
                <w:tcPr>
                  <w:tcW w:w="680" w:type="dxa"/>
                  <w:tcBorders>
                    <w:top w:val="single" w:sz="4" w:space="0" w:color="auto"/>
                    <w:left w:val="single" w:sz="4" w:space="0" w:color="auto"/>
                    <w:bottom w:val="single" w:sz="4" w:space="0" w:color="auto"/>
                    <w:right w:val="single" w:sz="4" w:space="0" w:color="auto"/>
                  </w:tcBorders>
                  <w:vAlign w:val="center"/>
                  <w:hideMark/>
                </w:tcPr>
                <w:p w14:paraId="66723251" w14:textId="77777777" w:rsidR="00DE596F" w:rsidRPr="00FA58F4" w:rsidRDefault="00FA58F4">
                  <w:pPr>
                    <w:pStyle w:val="Normal6a"/>
                    <w:rPr>
                      <w:b/>
                      <w:bCs/>
                      <w:i/>
                      <w:iCs/>
                      <w:sz w:val="16"/>
                      <w:szCs w:val="16"/>
                    </w:rPr>
                  </w:pPr>
                  <w:r w:rsidRPr="00FA58F4">
                    <w:rPr>
                      <w:b/>
                      <w:i/>
                      <w:sz w:val="16"/>
                    </w:rPr>
                    <w:t>CA</w:t>
                  </w:r>
                </w:p>
              </w:tc>
              <w:tc>
                <w:tcPr>
                  <w:tcW w:w="567" w:type="dxa"/>
                  <w:tcBorders>
                    <w:top w:val="single" w:sz="4" w:space="0" w:color="auto"/>
                    <w:left w:val="single" w:sz="4" w:space="0" w:color="auto"/>
                    <w:bottom w:val="single" w:sz="4" w:space="0" w:color="auto"/>
                    <w:right w:val="single" w:sz="4" w:space="0" w:color="auto"/>
                  </w:tcBorders>
                  <w:vAlign w:val="center"/>
                  <w:hideMark/>
                </w:tcPr>
                <w:p w14:paraId="4601289D" w14:textId="77777777" w:rsidR="00DE596F" w:rsidRPr="00FA58F4" w:rsidRDefault="00FA58F4">
                  <w:pPr>
                    <w:pStyle w:val="Normal6a"/>
                    <w:rPr>
                      <w:sz w:val="16"/>
                      <w:szCs w:val="16"/>
                    </w:rPr>
                  </w:pPr>
                  <w:r w:rsidRPr="00FA58F4">
                    <w:rPr>
                      <w:sz w:val="16"/>
                    </w:rPr>
                    <w:t>ENV</w:t>
                  </w:r>
                </w:p>
              </w:tc>
              <w:tc>
                <w:tcPr>
                  <w:tcW w:w="567" w:type="dxa"/>
                  <w:tcBorders>
                    <w:top w:val="single" w:sz="4" w:space="0" w:color="auto"/>
                    <w:left w:val="single" w:sz="4" w:space="0" w:color="auto"/>
                    <w:bottom w:val="single" w:sz="4" w:space="0" w:color="auto"/>
                    <w:right w:val="single" w:sz="4" w:space="0" w:color="auto"/>
                  </w:tcBorders>
                  <w:vAlign w:val="center"/>
                  <w:hideMark/>
                </w:tcPr>
                <w:p w14:paraId="357FEB0C" w14:textId="77777777" w:rsidR="00DE596F" w:rsidRPr="00FA58F4" w:rsidRDefault="00FA58F4">
                  <w:pPr>
                    <w:pStyle w:val="Normal6a"/>
                    <w:rPr>
                      <w:sz w:val="16"/>
                      <w:szCs w:val="16"/>
                    </w:rPr>
                  </w:pPr>
                  <w:r w:rsidRPr="00FA58F4">
                    <w:rPr>
                      <w:sz w:val="16"/>
                    </w:rPr>
                    <w:t>SOC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769074D" w14:textId="77777777" w:rsidR="00DE596F" w:rsidRPr="00FA58F4" w:rsidRDefault="00FA58F4">
                  <w:pPr>
                    <w:pStyle w:val="Normal6a"/>
                    <w:rPr>
                      <w:bCs/>
                      <w:sz w:val="16"/>
                      <w:szCs w:val="16"/>
                    </w:rPr>
                  </w:pPr>
                  <w:r w:rsidRPr="00FA58F4">
                    <w:rPr>
                      <w:sz w:val="16"/>
                    </w:rPr>
                    <w:t>Output indicator</w:t>
                  </w:r>
                </w:p>
              </w:tc>
              <w:tc>
                <w:tcPr>
                  <w:tcW w:w="1616" w:type="dxa"/>
                  <w:tcBorders>
                    <w:top w:val="single" w:sz="4" w:space="0" w:color="auto"/>
                    <w:left w:val="single" w:sz="4" w:space="0" w:color="auto"/>
                    <w:bottom w:val="single" w:sz="4" w:space="0" w:color="auto"/>
                    <w:right w:val="single" w:sz="4" w:space="0" w:color="auto"/>
                  </w:tcBorders>
                  <w:vAlign w:val="center"/>
                  <w:hideMark/>
                </w:tcPr>
                <w:p w14:paraId="6349C394" w14:textId="77777777" w:rsidR="00DE596F" w:rsidRPr="00FA58F4" w:rsidRDefault="00FA58F4">
                  <w:pPr>
                    <w:pStyle w:val="Normal6a"/>
                    <w:rPr>
                      <w:bCs/>
                      <w:sz w:val="16"/>
                      <w:szCs w:val="16"/>
                    </w:rPr>
                  </w:pPr>
                  <w:r w:rsidRPr="00FA58F4">
                    <w:rPr>
                      <w:sz w:val="16"/>
                    </w:rPr>
                    <w:t>Result indicator</w:t>
                  </w:r>
                </w:p>
              </w:tc>
            </w:tr>
            <w:tr w:rsidR="00FA58F4" w:rsidRPr="00FA58F4" w14:paraId="6938AC79" w14:textId="77777777">
              <w:tc>
                <w:tcPr>
                  <w:tcW w:w="907" w:type="dxa"/>
                  <w:tcBorders>
                    <w:top w:val="single" w:sz="4" w:space="0" w:color="auto"/>
                    <w:left w:val="single" w:sz="4" w:space="0" w:color="auto"/>
                    <w:bottom w:val="single" w:sz="4" w:space="0" w:color="auto"/>
                    <w:right w:val="single" w:sz="4" w:space="0" w:color="auto"/>
                  </w:tcBorders>
                  <w:hideMark/>
                </w:tcPr>
                <w:p w14:paraId="10ABF347" w14:textId="77777777" w:rsidR="00DE596F" w:rsidRPr="00FA58F4" w:rsidRDefault="00FA58F4">
                  <w:pPr>
                    <w:pStyle w:val="Normal6a"/>
                    <w:ind w:right="-106"/>
                    <w:rPr>
                      <w:b/>
                      <w:bCs/>
                      <w:sz w:val="16"/>
                      <w:szCs w:val="16"/>
                    </w:rPr>
                  </w:pPr>
                  <w:r w:rsidRPr="00FA58F4">
                    <w:rPr>
                      <w:sz w:val="16"/>
                    </w:rPr>
                    <w:t>Agriculture and fisheries</w:t>
                  </w:r>
                </w:p>
              </w:tc>
              <w:tc>
                <w:tcPr>
                  <w:tcW w:w="907" w:type="dxa"/>
                  <w:tcBorders>
                    <w:top w:val="single" w:sz="4" w:space="0" w:color="auto"/>
                    <w:left w:val="single" w:sz="4" w:space="0" w:color="auto"/>
                    <w:bottom w:val="single" w:sz="4" w:space="0" w:color="auto"/>
                    <w:right w:val="single" w:sz="4" w:space="0" w:color="auto"/>
                  </w:tcBorders>
                  <w:hideMark/>
                </w:tcPr>
                <w:p w14:paraId="2FA0A0AB" w14:textId="77777777" w:rsidR="00DE596F" w:rsidRPr="00FA58F4" w:rsidRDefault="00FA58F4">
                  <w:pPr>
                    <w:pStyle w:val="Normal6a"/>
                    <w:rPr>
                      <w:b/>
                      <w:bCs/>
                      <w:sz w:val="16"/>
                      <w:szCs w:val="16"/>
                    </w:rPr>
                  </w:pPr>
                  <w:r w:rsidRPr="00FA58F4">
                    <w:rPr>
                      <w:sz w:val="16"/>
                    </w:rPr>
                    <w:t>Fisheries, aquaculture and ocean</w:t>
                  </w:r>
                </w:p>
              </w:tc>
              <w:tc>
                <w:tcPr>
                  <w:tcW w:w="533" w:type="dxa"/>
                  <w:tcBorders>
                    <w:top w:val="single" w:sz="4" w:space="0" w:color="auto"/>
                    <w:left w:val="single" w:sz="4" w:space="0" w:color="auto"/>
                    <w:bottom w:val="single" w:sz="4" w:space="0" w:color="auto"/>
                    <w:right w:val="single" w:sz="4" w:space="0" w:color="auto"/>
                  </w:tcBorders>
                  <w:hideMark/>
                </w:tcPr>
                <w:p w14:paraId="40408A9A" w14:textId="77777777" w:rsidR="00DE596F" w:rsidRPr="00FA58F4" w:rsidRDefault="00FA58F4">
                  <w:pPr>
                    <w:pStyle w:val="Normal6a"/>
                    <w:rPr>
                      <w:b/>
                      <w:bCs/>
                      <w:sz w:val="16"/>
                      <w:szCs w:val="16"/>
                    </w:rPr>
                  </w:pPr>
                  <w:r w:rsidRPr="00FA58F4">
                    <w:rPr>
                      <w:sz w:val="16"/>
                    </w:rPr>
                    <w:t>45</w:t>
                  </w:r>
                </w:p>
              </w:tc>
              <w:tc>
                <w:tcPr>
                  <w:tcW w:w="1247" w:type="dxa"/>
                  <w:tcBorders>
                    <w:top w:val="single" w:sz="4" w:space="0" w:color="auto"/>
                    <w:left w:val="single" w:sz="4" w:space="0" w:color="auto"/>
                    <w:bottom w:val="single" w:sz="4" w:space="0" w:color="auto"/>
                    <w:right w:val="single" w:sz="4" w:space="0" w:color="auto"/>
                  </w:tcBorders>
                  <w:hideMark/>
                </w:tcPr>
                <w:p w14:paraId="0711FE8E" w14:textId="77777777" w:rsidR="00DE596F" w:rsidRPr="00FA58F4" w:rsidRDefault="00FA58F4">
                  <w:pPr>
                    <w:pStyle w:val="Normal6a"/>
                    <w:rPr>
                      <w:sz w:val="16"/>
                      <w:szCs w:val="16"/>
                    </w:rPr>
                  </w:pPr>
                  <w:r w:rsidRPr="00FA58F4">
                    <w:rPr>
                      <w:sz w:val="16"/>
                    </w:rPr>
                    <w:t>Integrated maritime policy, including maritime security and surveillance, and maritime regional cooperation and sea basin strategies</w:t>
                  </w:r>
                </w:p>
              </w:tc>
              <w:tc>
                <w:tcPr>
                  <w:tcW w:w="709" w:type="dxa"/>
                  <w:tcBorders>
                    <w:top w:val="single" w:sz="4" w:space="0" w:color="auto"/>
                    <w:left w:val="single" w:sz="4" w:space="0" w:color="auto"/>
                    <w:bottom w:val="single" w:sz="4" w:space="0" w:color="auto"/>
                    <w:right w:val="single" w:sz="4" w:space="0" w:color="auto"/>
                  </w:tcBorders>
                  <w:hideMark/>
                </w:tcPr>
                <w:p w14:paraId="585F416F" w14:textId="77777777" w:rsidR="00DE596F" w:rsidRPr="00FA58F4" w:rsidRDefault="00FA58F4">
                  <w:pPr>
                    <w:pStyle w:val="Normal6a"/>
                    <w:rPr>
                      <w:b/>
                      <w:bCs/>
                      <w:i/>
                      <w:iCs/>
                      <w:sz w:val="16"/>
                      <w:szCs w:val="16"/>
                    </w:rPr>
                  </w:pPr>
                  <w:r w:rsidRPr="00FA58F4">
                    <w:rPr>
                      <w:b/>
                      <w:i/>
                      <w:sz w:val="16"/>
                    </w:rPr>
                    <w:t>0%</w:t>
                  </w:r>
                </w:p>
              </w:tc>
              <w:tc>
                <w:tcPr>
                  <w:tcW w:w="680" w:type="dxa"/>
                  <w:tcBorders>
                    <w:top w:val="single" w:sz="4" w:space="0" w:color="auto"/>
                    <w:left w:val="single" w:sz="4" w:space="0" w:color="auto"/>
                    <w:bottom w:val="single" w:sz="4" w:space="0" w:color="auto"/>
                    <w:right w:val="single" w:sz="4" w:space="0" w:color="auto"/>
                  </w:tcBorders>
                  <w:hideMark/>
                </w:tcPr>
                <w:p w14:paraId="595E33D6" w14:textId="77777777" w:rsidR="00DE596F" w:rsidRPr="00FA58F4" w:rsidRDefault="00FA58F4">
                  <w:pPr>
                    <w:pStyle w:val="Normal6a"/>
                    <w:rPr>
                      <w:sz w:val="16"/>
                      <w:szCs w:val="16"/>
                    </w:rPr>
                  </w:pPr>
                  <w:r w:rsidRPr="00FA58F4">
                    <w:rPr>
                      <w:sz w:val="16"/>
                    </w:rPr>
                    <w:t>40%</w:t>
                  </w:r>
                </w:p>
              </w:tc>
              <w:tc>
                <w:tcPr>
                  <w:tcW w:w="567" w:type="dxa"/>
                  <w:tcBorders>
                    <w:top w:val="single" w:sz="4" w:space="0" w:color="auto"/>
                    <w:left w:val="single" w:sz="4" w:space="0" w:color="auto"/>
                    <w:bottom w:val="single" w:sz="4" w:space="0" w:color="auto"/>
                    <w:right w:val="single" w:sz="4" w:space="0" w:color="auto"/>
                  </w:tcBorders>
                  <w:hideMark/>
                </w:tcPr>
                <w:p w14:paraId="0DF783E5" w14:textId="77777777" w:rsidR="00DE596F" w:rsidRPr="00FA58F4" w:rsidRDefault="00FA58F4">
                  <w:pPr>
                    <w:pStyle w:val="Normal6a"/>
                    <w:rPr>
                      <w:sz w:val="16"/>
                      <w:szCs w:val="16"/>
                    </w:rPr>
                  </w:pPr>
                  <w:r w:rsidRPr="00FA58F4">
                    <w:rPr>
                      <w:sz w:val="16"/>
                    </w:rPr>
                    <w:t>40%</w:t>
                  </w:r>
                </w:p>
              </w:tc>
              <w:tc>
                <w:tcPr>
                  <w:tcW w:w="567" w:type="dxa"/>
                  <w:tcBorders>
                    <w:top w:val="single" w:sz="4" w:space="0" w:color="auto"/>
                    <w:left w:val="single" w:sz="4" w:space="0" w:color="auto"/>
                    <w:bottom w:val="single" w:sz="4" w:space="0" w:color="auto"/>
                    <w:right w:val="single" w:sz="4" w:space="0" w:color="auto"/>
                  </w:tcBorders>
                  <w:hideMark/>
                </w:tcPr>
                <w:p w14:paraId="6B8B91ED" w14:textId="77777777" w:rsidR="00DE596F" w:rsidRPr="00FA58F4" w:rsidRDefault="00FA58F4">
                  <w:pPr>
                    <w:pStyle w:val="Normal6a"/>
                    <w:rPr>
                      <w:b/>
                      <w:bCs/>
                      <w:i/>
                      <w:iCs/>
                      <w:sz w:val="16"/>
                      <w:szCs w:val="16"/>
                    </w:rPr>
                  </w:pPr>
                  <w:r w:rsidRPr="00FA58F4">
                    <w:rPr>
                      <w:b/>
                      <w:i/>
                      <w:sz w:val="16"/>
                    </w:rPr>
                    <w:t>40%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46A119A" w14:textId="77777777" w:rsidR="00DE596F" w:rsidRPr="00FA58F4" w:rsidRDefault="00FA58F4">
                  <w:pPr>
                    <w:tabs>
                      <w:tab w:val="left" w:pos="245"/>
                    </w:tabs>
                    <w:ind w:left="176" w:hanging="142"/>
                    <w:rPr>
                      <w:b/>
                      <w:bCs/>
                      <w:sz w:val="16"/>
                      <w:szCs w:val="16"/>
                    </w:rPr>
                  </w:pPr>
                  <w:r w:rsidRPr="00FA58F4">
                    <w:rPr>
                      <w:rFonts w:ascii="Symbol" w:hAnsi="Symbol"/>
                      <w:sz w:val="16"/>
                    </w:rPr>
                    <w:t xml:space="preserve">· </w:t>
                  </w:r>
                  <w:r w:rsidRPr="00FA58F4">
                    <w:rPr>
                      <w:sz w:val="16"/>
                    </w:rPr>
                    <w:t>Number of operations;</w:t>
                  </w:r>
                </w:p>
              </w:tc>
              <w:tc>
                <w:tcPr>
                  <w:tcW w:w="1616" w:type="dxa"/>
                  <w:tcBorders>
                    <w:top w:val="single" w:sz="4" w:space="0" w:color="auto"/>
                    <w:left w:val="single" w:sz="4" w:space="0" w:color="auto"/>
                    <w:bottom w:val="single" w:sz="4" w:space="0" w:color="auto"/>
                    <w:right w:val="single" w:sz="4" w:space="0" w:color="auto"/>
                  </w:tcBorders>
                  <w:vAlign w:val="center"/>
                </w:tcPr>
                <w:p w14:paraId="54323F59" w14:textId="77777777" w:rsidR="008968BA" w:rsidRPr="00FA58F4" w:rsidRDefault="00FA58F4" w:rsidP="008968BA">
                  <w:pPr>
                    <w:tabs>
                      <w:tab w:val="left" w:pos="245"/>
                    </w:tabs>
                    <w:rPr>
                      <w:sz w:val="16"/>
                      <w:szCs w:val="16"/>
                    </w:rPr>
                  </w:pPr>
                  <w:r w:rsidRPr="00FA58F4">
                    <w:rPr>
                      <w:rFonts w:ascii="Symbol" w:hAnsi="Symbol"/>
                      <w:sz w:val="16"/>
                    </w:rPr>
                    <w:t xml:space="preserve">· </w:t>
                  </w:r>
                  <w:r w:rsidRPr="00FA58F4">
                    <w:rPr>
                      <w:sz w:val="16"/>
                    </w:rPr>
                    <w:t>Number of blue economy projects at sea basin level;</w:t>
                  </w:r>
                </w:p>
                <w:p w14:paraId="26B52395" w14:textId="77777777" w:rsidR="008968BA" w:rsidRPr="00FA58F4" w:rsidRDefault="00FA58F4" w:rsidP="008968BA">
                  <w:pPr>
                    <w:tabs>
                      <w:tab w:val="left" w:pos="245"/>
                    </w:tabs>
                    <w:rPr>
                      <w:sz w:val="16"/>
                      <w:szCs w:val="16"/>
                    </w:rPr>
                  </w:pPr>
                  <w:r w:rsidRPr="00FA58F4">
                    <w:rPr>
                      <w:rFonts w:ascii="Symbol" w:hAnsi="Symbol"/>
                      <w:sz w:val="16"/>
                    </w:rPr>
                    <w:t xml:space="preserve">· </w:t>
                  </w:r>
                  <w:r w:rsidRPr="00FA58F4">
                    <w:rPr>
                      <w:sz w:val="16"/>
                    </w:rPr>
                    <w:t>Ocean Literacy: Number of members in the EU4Ocean coalition;</w:t>
                  </w:r>
                </w:p>
                <w:p w14:paraId="0E22D456" w14:textId="77777777" w:rsidR="00DE596F" w:rsidRPr="00FA58F4" w:rsidRDefault="00FA58F4" w:rsidP="00DD1C41">
                  <w:pPr>
                    <w:tabs>
                      <w:tab w:val="left" w:pos="245"/>
                    </w:tabs>
                    <w:rPr>
                      <w:b/>
                      <w:bCs/>
                      <w:sz w:val="16"/>
                      <w:szCs w:val="16"/>
                    </w:rPr>
                  </w:pPr>
                  <w:r w:rsidRPr="00FA58F4">
                    <w:rPr>
                      <w:rFonts w:ascii="Symbol" w:hAnsi="Symbol"/>
                      <w:sz w:val="16"/>
                    </w:rPr>
                    <w:t xml:space="preserve">·  </w:t>
                  </w:r>
                  <w:r w:rsidRPr="00FA58F4">
                    <w:rPr>
                      <w:sz w:val="16"/>
                    </w:rPr>
                    <w:t>Blue Economy Observatory: Number of unique visitors per month;</w:t>
                  </w:r>
                </w:p>
              </w:tc>
            </w:tr>
          </w:tbl>
          <w:p w14:paraId="3E3D97DE" w14:textId="77777777" w:rsidR="00DE596F" w:rsidRPr="00FA58F4" w:rsidRDefault="00DE596F">
            <w:pPr>
              <w:pStyle w:val="Normal6a"/>
              <w:rPr>
                <w:b/>
                <w:bCs/>
                <w:kern w:val="2"/>
                <w:sz w:val="16"/>
                <w:szCs w:val="16"/>
                <w:lang w:eastAsia="en-IE"/>
                <w14:ligatures w14:val="standardContextual"/>
              </w:rPr>
            </w:pPr>
          </w:p>
        </w:tc>
      </w:tr>
    </w:tbl>
    <w:p w14:paraId="50764140"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DE596F" w:rsidRPr="00FA58F4">
        <w:rPr>
          <w:rStyle w:val="HideTWBInt"/>
        </w:rPr>
        <w:t>{FR}</w:t>
      </w:r>
      <w:r w:rsidR="00DE596F" w:rsidRPr="00FA58F4">
        <w:t>fr</w:t>
      </w:r>
      <w:r w:rsidRPr="00FA58F4">
        <w:rPr>
          <w:rStyle w:val="HideTWBExt"/>
          <w:rFonts w:eastAsiaTheme="majorEastAsia"/>
        </w:rPr>
        <w:t>&lt;/Original&gt;</w:t>
      </w:r>
    </w:p>
    <w:p w14:paraId="63B2095E" w14:textId="77777777" w:rsidR="00E2262F" w:rsidRPr="00FA58F4" w:rsidRDefault="00FA58F4" w:rsidP="00E2262F">
      <w:r w:rsidRPr="00FA58F4">
        <w:rPr>
          <w:rStyle w:val="HideTWBExt"/>
        </w:rPr>
        <w:t>&lt;/Amend&gt;</w:t>
      </w:r>
    </w:p>
    <w:p w14:paraId="401E422D"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62</w:t>
      </w:r>
      <w:r w:rsidRPr="00FA58F4">
        <w:rPr>
          <w:rStyle w:val="HideTWBExt"/>
          <w:b w:val="0"/>
          <w:szCs w:val="24"/>
        </w:rPr>
        <w:t>&lt;/NumAm&gt;</w:t>
      </w:r>
    </w:p>
    <w:p w14:paraId="63DD88D2"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44D6BD46" w14:textId="77777777" w:rsidR="00E2262F" w:rsidRPr="00FA58F4" w:rsidRDefault="00FA58F4" w:rsidP="00E2262F">
      <w:pPr>
        <w:pStyle w:val="NormalBold"/>
        <w:keepNext/>
      </w:pPr>
      <w:r w:rsidRPr="00FA58F4">
        <w:rPr>
          <w:rStyle w:val="HideTWBExt"/>
          <w:b w:val="0"/>
          <w:szCs w:val="24"/>
        </w:rPr>
        <w:t>&lt;Article&gt;</w:t>
      </w:r>
      <w:r w:rsidRPr="00FA58F4">
        <w:t>Annex I – row 46</w:t>
      </w:r>
      <w:r w:rsidRPr="00FA58F4">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FA58F4" w:rsidRPr="00FA58F4" w14:paraId="05036D32" w14:textId="77777777" w:rsidTr="0028399F">
        <w:trPr>
          <w:jc w:val="center"/>
        </w:trPr>
        <w:tc>
          <w:tcPr>
            <w:tcW w:w="9750" w:type="dxa"/>
            <w:hideMark/>
          </w:tcPr>
          <w:p w14:paraId="7D28103A" w14:textId="77777777" w:rsidR="00DE596F" w:rsidRPr="00FA58F4" w:rsidRDefault="00FA58F4">
            <w:pPr>
              <w:pStyle w:val="AmColumnHeading"/>
              <w:keepNext/>
              <w:jc w:val="left"/>
              <w:rPr>
                <w:kern w:val="2"/>
                <w14:ligatures w14:val="standardContextual"/>
              </w:rPr>
            </w:pPr>
            <w:r w:rsidRPr="00FA58F4">
              <w:t>Text proposed by the Commission</w:t>
            </w:r>
          </w:p>
        </w:tc>
      </w:tr>
      <w:tr w:rsidR="00FA58F4" w:rsidRPr="00FA58F4" w14:paraId="3152EEE3" w14:textId="77777777" w:rsidTr="0028399F">
        <w:trPr>
          <w:jc w:val="center"/>
        </w:trPr>
        <w:tc>
          <w:tcPr>
            <w:tcW w:w="9750" w:type="dxa"/>
            <w:hideMark/>
          </w:tcPr>
          <w:tbl>
            <w:tblPr>
              <w:tblStyle w:val="TableGrid"/>
              <w:tblW w:w="0" w:type="auto"/>
              <w:tblLayout w:type="fixed"/>
              <w:tblLook w:val="04A0" w:firstRow="1" w:lastRow="0" w:firstColumn="1" w:lastColumn="0" w:noHBand="0" w:noVBand="1"/>
            </w:tblPr>
            <w:tblGrid>
              <w:gridCol w:w="906"/>
              <w:gridCol w:w="906"/>
              <w:gridCol w:w="532"/>
              <w:gridCol w:w="1247"/>
              <w:gridCol w:w="709"/>
              <w:gridCol w:w="680"/>
              <w:gridCol w:w="567"/>
              <w:gridCol w:w="567"/>
              <w:gridCol w:w="1276"/>
              <w:gridCol w:w="1615"/>
            </w:tblGrid>
            <w:tr w:rsidR="00FA58F4" w:rsidRPr="00FA58F4" w14:paraId="2206A491" w14:textId="77777777">
              <w:tc>
                <w:tcPr>
                  <w:tcW w:w="906" w:type="dxa"/>
                  <w:tcBorders>
                    <w:top w:val="single" w:sz="4" w:space="0" w:color="auto"/>
                    <w:left w:val="single" w:sz="4" w:space="0" w:color="auto"/>
                    <w:bottom w:val="single" w:sz="4" w:space="0" w:color="auto"/>
                    <w:right w:val="single" w:sz="4" w:space="0" w:color="auto"/>
                  </w:tcBorders>
                  <w:vAlign w:val="center"/>
                  <w:hideMark/>
                </w:tcPr>
                <w:p w14:paraId="6F80CED5" w14:textId="77777777" w:rsidR="00DE596F" w:rsidRPr="00FA58F4" w:rsidRDefault="00FA58F4">
                  <w:pPr>
                    <w:pStyle w:val="Normal6a"/>
                    <w:rPr>
                      <w:bCs/>
                      <w:szCs w:val="24"/>
                    </w:rPr>
                  </w:pPr>
                  <w:r w:rsidRPr="00FA58F4">
                    <w:rPr>
                      <w:sz w:val="16"/>
                    </w:rPr>
                    <w:t>Policy area (level 1)</w:t>
                  </w:r>
                </w:p>
              </w:tc>
              <w:tc>
                <w:tcPr>
                  <w:tcW w:w="906" w:type="dxa"/>
                  <w:tcBorders>
                    <w:top w:val="single" w:sz="4" w:space="0" w:color="auto"/>
                    <w:left w:val="single" w:sz="4" w:space="0" w:color="auto"/>
                    <w:bottom w:val="single" w:sz="4" w:space="0" w:color="auto"/>
                    <w:right w:val="single" w:sz="4" w:space="0" w:color="auto"/>
                  </w:tcBorders>
                  <w:vAlign w:val="center"/>
                  <w:hideMark/>
                </w:tcPr>
                <w:p w14:paraId="3B8BC002" w14:textId="77777777" w:rsidR="00DE596F" w:rsidRPr="00FA58F4" w:rsidRDefault="00FA58F4">
                  <w:pPr>
                    <w:pStyle w:val="Normal6a"/>
                    <w:rPr>
                      <w:bCs/>
                      <w:szCs w:val="24"/>
                    </w:rPr>
                  </w:pPr>
                  <w:r w:rsidRPr="00FA58F4">
                    <w:rPr>
                      <w:sz w:val="16"/>
                    </w:rPr>
                    <w:t>Policy area (level 2)</w:t>
                  </w:r>
                </w:p>
              </w:tc>
              <w:tc>
                <w:tcPr>
                  <w:tcW w:w="532" w:type="dxa"/>
                  <w:tcBorders>
                    <w:top w:val="single" w:sz="4" w:space="0" w:color="auto"/>
                    <w:left w:val="single" w:sz="4" w:space="0" w:color="auto"/>
                    <w:bottom w:val="single" w:sz="4" w:space="0" w:color="auto"/>
                    <w:right w:val="single" w:sz="4" w:space="0" w:color="auto"/>
                  </w:tcBorders>
                  <w:vAlign w:val="center"/>
                  <w:hideMark/>
                </w:tcPr>
                <w:p w14:paraId="7B51E5AA" w14:textId="77777777" w:rsidR="00DE596F" w:rsidRPr="00FA58F4" w:rsidRDefault="00FA58F4">
                  <w:pPr>
                    <w:pStyle w:val="Normal6a"/>
                    <w:rPr>
                      <w:bCs/>
                      <w:szCs w:val="24"/>
                    </w:rPr>
                  </w:pPr>
                  <w:r w:rsidRPr="00FA58F4">
                    <w:rPr>
                      <w:sz w:val="16"/>
                    </w:rPr>
                    <w:t>#</w:t>
                  </w:r>
                </w:p>
              </w:tc>
              <w:tc>
                <w:tcPr>
                  <w:tcW w:w="1247" w:type="dxa"/>
                  <w:tcBorders>
                    <w:top w:val="single" w:sz="4" w:space="0" w:color="auto"/>
                    <w:left w:val="single" w:sz="4" w:space="0" w:color="auto"/>
                    <w:bottom w:val="single" w:sz="4" w:space="0" w:color="auto"/>
                    <w:right w:val="single" w:sz="4" w:space="0" w:color="auto"/>
                  </w:tcBorders>
                  <w:vAlign w:val="center"/>
                  <w:hideMark/>
                </w:tcPr>
                <w:p w14:paraId="0FE49BE7" w14:textId="77777777" w:rsidR="00DE596F" w:rsidRPr="00FA58F4" w:rsidRDefault="00FA58F4">
                  <w:pPr>
                    <w:pStyle w:val="Normal6a"/>
                    <w:rPr>
                      <w:bCs/>
                      <w:szCs w:val="24"/>
                    </w:rPr>
                  </w:pPr>
                  <w:r w:rsidRPr="00FA58F4">
                    <w:rPr>
                      <w:sz w:val="16"/>
                    </w:rPr>
                    <w:t>Intervention field</w:t>
                  </w:r>
                </w:p>
              </w:tc>
              <w:tc>
                <w:tcPr>
                  <w:tcW w:w="709" w:type="dxa"/>
                  <w:tcBorders>
                    <w:top w:val="single" w:sz="4" w:space="0" w:color="auto"/>
                    <w:left w:val="single" w:sz="4" w:space="0" w:color="auto"/>
                    <w:bottom w:val="single" w:sz="4" w:space="0" w:color="auto"/>
                    <w:right w:val="single" w:sz="4" w:space="0" w:color="auto"/>
                  </w:tcBorders>
                  <w:vAlign w:val="center"/>
                  <w:hideMark/>
                </w:tcPr>
                <w:p w14:paraId="503DAB2F" w14:textId="77777777" w:rsidR="00DE596F" w:rsidRPr="00FA58F4" w:rsidRDefault="00FA58F4">
                  <w:pPr>
                    <w:pStyle w:val="Normal6a"/>
                    <w:rPr>
                      <w:i/>
                      <w:iCs/>
                      <w:szCs w:val="24"/>
                    </w:rPr>
                  </w:pPr>
                  <w:r w:rsidRPr="00FA58F4">
                    <w:rPr>
                      <w:b/>
                      <w:bCs/>
                      <w:i/>
                      <w:iCs/>
                      <w:sz w:val="16"/>
                    </w:rPr>
                    <w:t>CCM</w:t>
                  </w:r>
                </w:p>
              </w:tc>
              <w:tc>
                <w:tcPr>
                  <w:tcW w:w="680" w:type="dxa"/>
                  <w:tcBorders>
                    <w:top w:val="single" w:sz="4" w:space="0" w:color="auto"/>
                    <w:left w:val="single" w:sz="4" w:space="0" w:color="auto"/>
                    <w:bottom w:val="single" w:sz="4" w:space="0" w:color="auto"/>
                    <w:right w:val="single" w:sz="4" w:space="0" w:color="auto"/>
                  </w:tcBorders>
                  <w:vAlign w:val="center"/>
                  <w:hideMark/>
                </w:tcPr>
                <w:p w14:paraId="68DD01BD" w14:textId="77777777" w:rsidR="00DE596F" w:rsidRPr="00FA58F4" w:rsidRDefault="00FA58F4">
                  <w:pPr>
                    <w:pStyle w:val="Normal6a"/>
                    <w:rPr>
                      <w:i/>
                      <w:iCs/>
                      <w:szCs w:val="24"/>
                    </w:rPr>
                  </w:pPr>
                  <w:r w:rsidRPr="00FA58F4">
                    <w:rPr>
                      <w:b/>
                      <w:bCs/>
                      <w:i/>
                      <w:iCs/>
                      <w:sz w:val="16"/>
                    </w:rPr>
                    <w:t>CCA</w:t>
                  </w:r>
                </w:p>
              </w:tc>
              <w:tc>
                <w:tcPr>
                  <w:tcW w:w="567" w:type="dxa"/>
                  <w:tcBorders>
                    <w:top w:val="single" w:sz="4" w:space="0" w:color="auto"/>
                    <w:left w:val="single" w:sz="4" w:space="0" w:color="auto"/>
                    <w:bottom w:val="single" w:sz="4" w:space="0" w:color="auto"/>
                    <w:right w:val="single" w:sz="4" w:space="0" w:color="auto"/>
                  </w:tcBorders>
                  <w:vAlign w:val="center"/>
                  <w:hideMark/>
                </w:tcPr>
                <w:p w14:paraId="01989D6F" w14:textId="77777777" w:rsidR="00DE596F" w:rsidRPr="00FA58F4" w:rsidRDefault="00FA58F4">
                  <w:pPr>
                    <w:pStyle w:val="Normal6a"/>
                    <w:rPr>
                      <w:szCs w:val="24"/>
                    </w:rPr>
                  </w:pPr>
                  <w:r w:rsidRPr="00FA58F4">
                    <w:rPr>
                      <w:sz w:val="16"/>
                    </w:rPr>
                    <w:t>ENV</w:t>
                  </w:r>
                </w:p>
              </w:tc>
              <w:tc>
                <w:tcPr>
                  <w:tcW w:w="567" w:type="dxa"/>
                  <w:tcBorders>
                    <w:top w:val="single" w:sz="4" w:space="0" w:color="auto"/>
                    <w:left w:val="single" w:sz="4" w:space="0" w:color="auto"/>
                    <w:bottom w:val="single" w:sz="4" w:space="0" w:color="auto"/>
                    <w:right w:val="single" w:sz="4" w:space="0" w:color="auto"/>
                  </w:tcBorders>
                  <w:vAlign w:val="center"/>
                  <w:hideMark/>
                </w:tcPr>
                <w:p w14:paraId="56DC62C5" w14:textId="77777777" w:rsidR="00DE596F" w:rsidRPr="00FA58F4" w:rsidRDefault="00FA58F4">
                  <w:pPr>
                    <w:pStyle w:val="Normal6a"/>
                    <w:rPr>
                      <w:szCs w:val="24"/>
                    </w:rPr>
                  </w:pPr>
                  <w:r w:rsidRPr="00FA58F4">
                    <w:rPr>
                      <w:sz w:val="16"/>
                    </w:rPr>
                    <w:t>SOC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FC6094A" w14:textId="77777777" w:rsidR="00DE596F" w:rsidRPr="00FA58F4" w:rsidRDefault="00FA58F4">
                  <w:pPr>
                    <w:pStyle w:val="Normal6a"/>
                    <w:rPr>
                      <w:bCs/>
                      <w:szCs w:val="24"/>
                    </w:rPr>
                  </w:pPr>
                  <w:r w:rsidRPr="00FA58F4">
                    <w:rPr>
                      <w:sz w:val="16"/>
                    </w:rPr>
                    <w:t>Output indicator</w:t>
                  </w:r>
                </w:p>
              </w:tc>
              <w:tc>
                <w:tcPr>
                  <w:tcW w:w="1615" w:type="dxa"/>
                  <w:tcBorders>
                    <w:top w:val="single" w:sz="4" w:space="0" w:color="auto"/>
                    <w:left w:val="single" w:sz="4" w:space="0" w:color="auto"/>
                    <w:bottom w:val="single" w:sz="4" w:space="0" w:color="auto"/>
                    <w:right w:val="single" w:sz="4" w:space="0" w:color="auto"/>
                  </w:tcBorders>
                  <w:vAlign w:val="center"/>
                  <w:hideMark/>
                </w:tcPr>
                <w:p w14:paraId="4B5F4C80" w14:textId="77777777" w:rsidR="00DE596F" w:rsidRPr="00FA58F4" w:rsidRDefault="00FA58F4">
                  <w:pPr>
                    <w:pStyle w:val="Normal6a"/>
                    <w:rPr>
                      <w:bCs/>
                      <w:szCs w:val="24"/>
                    </w:rPr>
                  </w:pPr>
                  <w:r w:rsidRPr="00FA58F4">
                    <w:rPr>
                      <w:sz w:val="16"/>
                    </w:rPr>
                    <w:t>Result indicator</w:t>
                  </w:r>
                </w:p>
              </w:tc>
            </w:tr>
            <w:tr w:rsidR="00FA58F4" w:rsidRPr="00FA58F4" w14:paraId="23730FAD" w14:textId="77777777">
              <w:tc>
                <w:tcPr>
                  <w:tcW w:w="906" w:type="dxa"/>
                  <w:tcBorders>
                    <w:top w:val="single" w:sz="4" w:space="0" w:color="auto"/>
                    <w:left w:val="single" w:sz="4" w:space="0" w:color="auto"/>
                    <w:bottom w:val="single" w:sz="4" w:space="0" w:color="auto"/>
                    <w:right w:val="single" w:sz="4" w:space="0" w:color="auto"/>
                  </w:tcBorders>
                  <w:hideMark/>
                </w:tcPr>
                <w:p w14:paraId="73E40EE3" w14:textId="77777777" w:rsidR="00DE596F" w:rsidRPr="00FA58F4" w:rsidRDefault="00FA58F4">
                  <w:pPr>
                    <w:pStyle w:val="Normal6a"/>
                    <w:ind w:right="-106"/>
                    <w:rPr>
                      <w:sz w:val="16"/>
                      <w:szCs w:val="16"/>
                    </w:rPr>
                  </w:pPr>
                  <w:r w:rsidRPr="00FA58F4">
                    <w:rPr>
                      <w:sz w:val="16"/>
                    </w:rPr>
                    <w:t>Agriculture and fisheries</w:t>
                  </w:r>
                </w:p>
              </w:tc>
              <w:tc>
                <w:tcPr>
                  <w:tcW w:w="906" w:type="dxa"/>
                  <w:tcBorders>
                    <w:top w:val="single" w:sz="4" w:space="0" w:color="auto"/>
                    <w:left w:val="single" w:sz="4" w:space="0" w:color="auto"/>
                    <w:bottom w:val="single" w:sz="4" w:space="0" w:color="auto"/>
                    <w:right w:val="single" w:sz="4" w:space="0" w:color="auto"/>
                  </w:tcBorders>
                  <w:hideMark/>
                </w:tcPr>
                <w:p w14:paraId="0F1C0DDC" w14:textId="77777777" w:rsidR="00DE596F" w:rsidRPr="00FA58F4" w:rsidRDefault="00FA58F4">
                  <w:pPr>
                    <w:pStyle w:val="Normal6a"/>
                    <w:rPr>
                      <w:sz w:val="16"/>
                      <w:szCs w:val="16"/>
                    </w:rPr>
                  </w:pPr>
                  <w:r w:rsidRPr="00FA58F4">
                    <w:rPr>
                      <w:sz w:val="16"/>
                    </w:rPr>
                    <w:t>Fisheries, aquaculture and ocean</w:t>
                  </w:r>
                </w:p>
              </w:tc>
              <w:tc>
                <w:tcPr>
                  <w:tcW w:w="532" w:type="dxa"/>
                  <w:tcBorders>
                    <w:top w:val="single" w:sz="4" w:space="0" w:color="auto"/>
                    <w:left w:val="single" w:sz="4" w:space="0" w:color="auto"/>
                    <w:bottom w:val="single" w:sz="4" w:space="0" w:color="auto"/>
                    <w:right w:val="single" w:sz="4" w:space="0" w:color="auto"/>
                  </w:tcBorders>
                  <w:hideMark/>
                </w:tcPr>
                <w:p w14:paraId="424C59E8" w14:textId="77777777" w:rsidR="00DE596F" w:rsidRPr="00FA58F4" w:rsidRDefault="00FA58F4">
                  <w:pPr>
                    <w:pStyle w:val="Normal6a"/>
                    <w:rPr>
                      <w:sz w:val="16"/>
                      <w:szCs w:val="16"/>
                    </w:rPr>
                  </w:pPr>
                  <w:r w:rsidRPr="00FA58F4">
                    <w:rPr>
                      <w:sz w:val="16"/>
                    </w:rPr>
                    <w:t>46</w:t>
                  </w:r>
                </w:p>
              </w:tc>
              <w:tc>
                <w:tcPr>
                  <w:tcW w:w="1247" w:type="dxa"/>
                  <w:tcBorders>
                    <w:top w:val="single" w:sz="4" w:space="0" w:color="auto"/>
                    <w:left w:val="single" w:sz="4" w:space="0" w:color="auto"/>
                    <w:bottom w:val="single" w:sz="4" w:space="0" w:color="auto"/>
                    <w:right w:val="single" w:sz="4" w:space="0" w:color="auto"/>
                  </w:tcBorders>
                  <w:hideMark/>
                </w:tcPr>
                <w:p w14:paraId="062200D6" w14:textId="77777777" w:rsidR="00DE596F" w:rsidRPr="00FA58F4" w:rsidRDefault="00FA58F4">
                  <w:pPr>
                    <w:pStyle w:val="Normal6a"/>
                    <w:rPr>
                      <w:sz w:val="16"/>
                      <w:szCs w:val="16"/>
                    </w:rPr>
                  </w:pPr>
                  <w:r w:rsidRPr="00FA58F4">
                    <w:rPr>
                      <w:sz w:val="16"/>
                    </w:rPr>
                    <w:t>Ocean governance</w:t>
                  </w:r>
                </w:p>
              </w:tc>
              <w:tc>
                <w:tcPr>
                  <w:tcW w:w="709" w:type="dxa"/>
                  <w:tcBorders>
                    <w:top w:val="single" w:sz="4" w:space="0" w:color="auto"/>
                    <w:left w:val="single" w:sz="4" w:space="0" w:color="auto"/>
                    <w:bottom w:val="single" w:sz="4" w:space="0" w:color="auto"/>
                    <w:right w:val="single" w:sz="4" w:space="0" w:color="auto"/>
                  </w:tcBorders>
                  <w:hideMark/>
                </w:tcPr>
                <w:p w14:paraId="6186C644" w14:textId="77777777" w:rsidR="00DE596F" w:rsidRPr="00FA58F4" w:rsidRDefault="00FA58F4">
                  <w:pPr>
                    <w:pStyle w:val="Normal6a"/>
                    <w:rPr>
                      <w:b/>
                      <w:bCs/>
                      <w:i/>
                      <w:iCs/>
                      <w:sz w:val="16"/>
                      <w:szCs w:val="16"/>
                    </w:rPr>
                  </w:pPr>
                  <w:r w:rsidRPr="00FA58F4">
                    <w:rPr>
                      <w:b/>
                      <w:i/>
                      <w:sz w:val="16"/>
                    </w:rPr>
                    <w:t>40%</w:t>
                  </w:r>
                </w:p>
              </w:tc>
              <w:tc>
                <w:tcPr>
                  <w:tcW w:w="680" w:type="dxa"/>
                  <w:tcBorders>
                    <w:top w:val="single" w:sz="4" w:space="0" w:color="auto"/>
                    <w:left w:val="single" w:sz="4" w:space="0" w:color="auto"/>
                    <w:bottom w:val="single" w:sz="4" w:space="0" w:color="auto"/>
                    <w:right w:val="single" w:sz="4" w:space="0" w:color="auto"/>
                  </w:tcBorders>
                  <w:hideMark/>
                </w:tcPr>
                <w:p w14:paraId="0A710535" w14:textId="77777777" w:rsidR="00DE596F" w:rsidRPr="00FA58F4" w:rsidRDefault="00FA58F4">
                  <w:pPr>
                    <w:pStyle w:val="Normal6a"/>
                    <w:rPr>
                      <w:b/>
                      <w:bCs/>
                      <w:i/>
                      <w:iCs/>
                      <w:sz w:val="16"/>
                      <w:szCs w:val="16"/>
                    </w:rPr>
                  </w:pPr>
                  <w:r w:rsidRPr="00FA58F4">
                    <w:rPr>
                      <w:b/>
                      <w:i/>
                      <w:sz w:val="16"/>
                    </w:rPr>
                    <w:t>40%</w:t>
                  </w:r>
                </w:p>
              </w:tc>
              <w:tc>
                <w:tcPr>
                  <w:tcW w:w="567" w:type="dxa"/>
                  <w:tcBorders>
                    <w:top w:val="single" w:sz="4" w:space="0" w:color="auto"/>
                    <w:left w:val="single" w:sz="4" w:space="0" w:color="auto"/>
                    <w:bottom w:val="single" w:sz="4" w:space="0" w:color="auto"/>
                    <w:right w:val="single" w:sz="4" w:space="0" w:color="auto"/>
                  </w:tcBorders>
                  <w:hideMark/>
                </w:tcPr>
                <w:p w14:paraId="2CE18850" w14:textId="77777777" w:rsidR="00DE596F" w:rsidRPr="00FA58F4" w:rsidRDefault="00FA58F4">
                  <w:pPr>
                    <w:pStyle w:val="Normal6a"/>
                    <w:rPr>
                      <w:sz w:val="16"/>
                      <w:szCs w:val="16"/>
                    </w:rPr>
                  </w:pPr>
                  <w:r w:rsidRPr="00FA58F4">
                    <w:rPr>
                      <w:sz w:val="16"/>
                    </w:rPr>
                    <w:t>100%</w:t>
                  </w:r>
                </w:p>
              </w:tc>
              <w:tc>
                <w:tcPr>
                  <w:tcW w:w="567" w:type="dxa"/>
                  <w:tcBorders>
                    <w:top w:val="single" w:sz="4" w:space="0" w:color="auto"/>
                    <w:left w:val="single" w:sz="4" w:space="0" w:color="auto"/>
                    <w:bottom w:val="single" w:sz="4" w:space="0" w:color="auto"/>
                    <w:right w:val="single" w:sz="4" w:space="0" w:color="auto"/>
                  </w:tcBorders>
                  <w:hideMark/>
                </w:tcPr>
                <w:p w14:paraId="63373888" w14:textId="77777777" w:rsidR="00DE596F" w:rsidRPr="00FA58F4" w:rsidRDefault="00FA58F4">
                  <w:pPr>
                    <w:pStyle w:val="Normal6a"/>
                    <w:rPr>
                      <w:sz w:val="16"/>
                      <w:szCs w:val="16"/>
                    </w:rPr>
                  </w:pPr>
                  <w:r w:rsidRPr="00FA58F4">
                    <w:rPr>
                      <w:sz w:val="16"/>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880A095" w14:textId="77777777" w:rsidR="008968BA" w:rsidRPr="00FA58F4" w:rsidRDefault="00FA58F4" w:rsidP="008968BA">
                  <w:pPr>
                    <w:tabs>
                      <w:tab w:val="left" w:pos="245"/>
                    </w:tabs>
                    <w:rPr>
                      <w:sz w:val="16"/>
                      <w:szCs w:val="16"/>
                    </w:rPr>
                  </w:pPr>
                  <w:r w:rsidRPr="00FA58F4">
                    <w:rPr>
                      <w:rFonts w:ascii="Symbol" w:hAnsi="Symbol"/>
                      <w:sz w:val="16"/>
                    </w:rPr>
                    <w:t xml:space="preserve">· </w:t>
                  </w:r>
                  <w:r w:rsidRPr="00FA58F4">
                    <w:rPr>
                      <w:sz w:val="16"/>
                    </w:rPr>
                    <w:t xml:space="preserve">Number of ocean dialogues; </w:t>
                  </w:r>
                </w:p>
                <w:p w14:paraId="599D528A" w14:textId="77777777" w:rsidR="008968BA" w:rsidRPr="00FA58F4" w:rsidRDefault="00FA58F4" w:rsidP="008968BA">
                  <w:pPr>
                    <w:tabs>
                      <w:tab w:val="left" w:pos="245"/>
                    </w:tabs>
                    <w:rPr>
                      <w:sz w:val="16"/>
                      <w:szCs w:val="16"/>
                    </w:rPr>
                  </w:pPr>
                  <w:r w:rsidRPr="00FA58F4">
                    <w:rPr>
                      <w:rFonts w:ascii="Symbol" w:hAnsi="Symbol"/>
                      <w:sz w:val="16"/>
                    </w:rPr>
                    <w:t xml:space="preserve">· </w:t>
                  </w:r>
                  <w:r w:rsidRPr="00FA58F4">
                    <w:rPr>
                      <w:sz w:val="16"/>
                    </w:rPr>
                    <w:t xml:space="preserve">Number of funding agreements related to international processes (under UNCLOS); </w:t>
                  </w:r>
                </w:p>
                <w:p w14:paraId="03744CE1" w14:textId="77777777" w:rsidR="00DE596F" w:rsidRPr="00FA58F4" w:rsidRDefault="00FA58F4" w:rsidP="00DD1C41">
                  <w:pPr>
                    <w:tabs>
                      <w:tab w:val="left" w:pos="245"/>
                    </w:tabs>
                    <w:rPr>
                      <w:sz w:val="16"/>
                      <w:szCs w:val="16"/>
                    </w:rPr>
                  </w:pPr>
                  <w:r w:rsidRPr="00FA58F4">
                    <w:rPr>
                      <w:rFonts w:ascii="Symbol" w:hAnsi="Symbol"/>
                      <w:sz w:val="16"/>
                    </w:rPr>
                    <w:t xml:space="preserve">· </w:t>
                  </w:r>
                  <w:r w:rsidRPr="00FA58F4">
                    <w:rPr>
                      <w:sz w:val="16"/>
                    </w:rPr>
                    <w:t>Number of projects;</w:t>
                  </w:r>
                </w:p>
              </w:tc>
              <w:tc>
                <w:tcPr>
                  <w:tcW w:w="1615" w:type="dxa"/>
                  <w:tcBorders>
                    <w:top w:val="single" w:sz="4" w:space="0" w:color="auto"/>
                    <w:left w:val="single" w:sz="4" w:space="0" w:color="auto"/>
                    <w:bottom w:val="single" w:sz="4" w:space="0" w:color="auto"/>
                    <w:right w:val="single" w:sz="4" w:space="0" w:color="auto"/>
                  </w:tcBorders>
                  <w:vAlign w:val="center"/>
                </w:tcPr>
                <w:p w14:paraId="1FB617ED" w14:textId="77777777" w:rsidR="00DD1C41" w:rsidRPr="00FA58F4" w:rsidRDefault="00FA58F4" w:rsidP="003F0C7F">
                  <w:pPr>
                    <w:tabs>
                      <w:tab w:val="left" w:pos="245"/>
                    </w:tabs>
                    <w:rPr>
                      <w:sz w:val="16"/>
                      <w:szCs w:val="16"/>
                    </w:rPr>
                  </w:pPr>
                  <w:r w:rsidRPr="00FA58F4">
                    <w:rPr>
                      <w:rFonts w:ascii="Symbol" w:hAnsi="Symbol"/>
                      <w:sz w:val="16"/>
                    </w:rPr>
                    <w:t xml:space="preserve">· </w:t>
                  </w:r>
                  <w:r w:rsidRPr="00FA58F4">
                    <w:rPr>
                      <w:sz w:val="16"/>
                    </w:rPr>
                    <w:t>Coverage of international recipients (number of organisations);</w:t>
                  </w:r>
                </w:p>
                <w:p w14:paraId="27C09DD0" w14:textId="77777777" w:rsidR="00DE596F" w:rsidRPr="00FA58F4" w:rsidRDefault="00FA58F4" w:rsidP="003F0C7F">
                  <w:pPr>
                    <w:tabs>
                      <w:tab w:val="left" w:pos="245"/>
                    </w:tabs>
                    <w:rPr>
                      <w:sz w:val="16"/>
                      <w:szCs w:val="16"/>
                    </w:rPr>
                  </w:pPr>
                  <w:r w:rsidRPr="00FA58F4">
                    <w:rPr>
                      <w:rFonts w:ascii="Symbol" w:hAnsi="Symbol"/>
                      <w:sz w:val="16"/>
                    </w:rPr>
                    <w:t xml:space="preserve">· </w:t>
                  </w:r>
                  <w:r w:rsidRPr="00FA58F4">
                    <w:rPr>
                      <w:sz w:val="16"/>
                    </w:rPr>
                    <w:t>Coverage of country recipients (number of countries);</w:t>
                  </w:r>
                </w:p>
              </w:tc>
            </w:tr>
          </w:tbl>
          <w:p w14:paraId="102D34E5" w14:textId="77777777" w:rsidR="00DE596F" w:rsidRPr="00FA58F4" w:rsidRDefault="00DE596F">
            <w:pPr>
              <w:pStyle w:val="Normal6a"/>
              <w:rPr>
                <w:kern w:val="2"/>
                <w:szCs w:val="24"/>
                <w:lang w:eastAsia="en-US"/>
                <w14:ligatures w14:val="standardContextual"/>
              </w:rPr>
            </w:pPr>
          </w:p>
        </w:tc>
      </w:tr>
      <w:tr w:rsidR="00FA58F4" w:rsidRPr="00FA58F4" w14:paraId="751CCF0F" w14:textId="77777777" w:rsidTr="0028399F">
        <w:trPr>
          <w:jc w:val="center"/>
        </w:trPr>
        <w:tc>
          <w:tcPr>
            <w:tcW w:w="9750" w:type="dxa"/>
            <w:hideMark/>
          </w:tcPr>
          <w:p w14:paraId="55A34F0F" w14:textId="77777777" w:rsidR="00DE596F" w:rsidRPr="00FA58F4" w:rsidRDefault="00FA58F4">
            <w:pPr>
              <w:pStyle w:val="AmColumnHeading"/>
              <w:keepNext/>
              <w:jc w:val="left"/>
              <w:rPr>
                <w:b/>
                <w:bCs/>
                <w:kern w:val="2"/>
                <w:sz w:val="16"/>
                <w:szCs w:val="16"/>
                <w14:ligatures w14:val="standardContextual"/>
              </w:rPr>
            </w:pPr>
            <w:r w:rsidRPr="00FA58F4">
              <w:t>Amendment</w:t>
            </w:r>
          </w:p>
        </w:tc>
      </w:tr>
      <w:tr w:rsidR="00FA58F4" w:rsidRPr="00FA58F4" w14:paraId="39AC419C" w14:textId="77777777" w:rsidTr="0028399F">
        <w:trPr>
          <w:jc w:val="center"/>
        </w:trPr>
        <w:tc>
          <w:tcPr>
            <w:tcW w:w="9750" w:type="dxa"/>
            <w:hideMark/>
          </w:tcPr>
          <w:tbl>
            <w:tblPr>
              <w:tblStyle w:val="TableGrid"/>
              <w:tblW w:w="0" w:type="auto"/>
              <w:tblLayout w:type="fixed"/>
              <w:tblLook w:val="04A0" w:firstRow="1" w:lastRow="0" w:firstColumn="1" w:lastColumn="0" w:noHBand="0" w:noVBand="1"/>
            </w:tblPr>
            <w:tblGrid>
              <w:gridCol w:w="907"/>
              <w:gridCol w:w="907"/>
              <w:gridCol w:w="533"/>
              <w:gridCol w:w="1247"/>
              <w:gridCol w:w="709"/>
              <w:gridCol w:w="680"/>
              <w:gridCol w:w="567"/>
              <w:gridCol w:w="567"/>
              <w:gridCol w:w="1276"/>
              <w:gridCol w:w="1616"/>
            </w:tblGrid>
            <w:tr w:rsidR="00FA58F4" w:rsidRPr="00FA58F4" w14:paraId="79736A4E" w14:textId="77777777">
              <w:tc>
                <w:tcPr>
                  <w:tcW w:w="907" w:type="dxa"/>
                  <w:tcBorders>
                    <w:top w:val="single" w:sz="4" w:space="0" w:color="auto"/>
                    <w:left w:val="single" w:sz="4" w:space="0" w:color="auto"/>
                    <w:bottom w:val="single" w:sz="4" w:space="0" w:color="auto"/>
                    <w:right w:val="single" w:sz="4" w:space="0" w:color="auto"/>
                  </w:tcBorders>
                  <w:vAlign w:val="center"/>
                  <w:hideMark/>
                </w:tcPr>
                <w:p w14:paraId="6D405FC4" w14:textId="77777777" w:rsidR="00DE596F" w:rsidRPr="00FA58F4" w:rsidRDefault="00FA58F4">
                  <w:pPr>
                    <w:pStyle w:val="Normal6a"/>
                    <w:rPr>
                      <w:bCs/>
                      <w:sz w:val="16"/>
                      <w:szCs w:val="16"/>
                    </w:rPr>
                  </w:pPr>
                  <w:r w:rsidRPr="00FA58F4">
                    <w:rPr>
                      <w:sz w:val="16"/>
                    </w:rPr>
                    <w:t>Policy area (level 1)</w:t>
                  </w:r>
                </w:p>
              </w:tc>
              <w:tc>
                <w:tcPr>
                  <w:tcW w:w="907" w:type="dxa"/>
                  <w:tcBorders>
                    <w:top w:val="single" w:sz="4" w:space="0" w:color="auto"/>
                    <w:left w:val="single" w:sz="4" w:space="0" w:color="auto"/>
                    <w:bottom w:val="single" w:sz="4" w:space="0" w:color="auto"/>
                    <w:right w:val="single" w:sz="4" w:space="0" w:color="auto"/>
                  </w:tcBorders>
                  <w:vAlign w:val="center"/>
                  <w:hideMark/>
                </w:tcPr>
                <w:p w14:paraId="59A6E301" w14:textId="77777777" w:rsidR="00DE596F" w:rsidRPr="00FA58F4" w:rsidRDefault="00FA58F4">
                  <w:pPr>
                    <w:pStyle w:val="Normal6a"/>
                    <w:rPr>
                      <w:bCs/>
                      <w:sz w:val="16"/>
                      <w:szCs w:val="16"/>
                    </w:rPr>
                  </w:pPr>
                  <w:r w:rsidRPr="00FA58F4">
                    <w:rPr>
                      <w:sz w:val="16"/>
                    </w:rPr>
                    <w:t>Policy area (level 2)</w:t>
                  </w:r>
                </w:p>
              </w:tc>
              <w:tc>
                <w:tcPr>
                  <w:tcW w:w="533" w:type="dxa"/>
                  <w:tcBorders>
                    <w:top w:val="single" w:sz="4" w:space="0" w:color="auto"/>
                    <w:left w:val="single" w:sz="4" w:space="0" w:color="auto"/>
                    <w:bottom w:val="single" w:sz="4" w:space="0" w:color="auto"/>
                    <w:right w:val="single" w:sz="4" w:space="0" w:color="auto"/>
                  </w:tcBorders>
                  <w:vAlign w:val="center"/>
                  <w:hideMark/>
                </w:tcPr>
                <w:p w14:paraId="725F807E" w14:textId="77777777" w:rsidR="00DE596F" w:rsidRPr="00FA58F4" w:rsidRDefault="00FA58F4">
                  <w:pPr>
                    <w:pStyle w:val="Normal6a"/>
                    <w:rPr>
                      <w:bCs/>
                      <w:sz w:val="16"/>
                      <w:szCs w:val="16"/>
                    </w:rPr>
                  </w:pPr>
                  <w:r w:rsidRPr="00FA58F4">
                    <w:rPr>
                      <w:sz w:val="16"/>
                    </w:rPr>
                    <w:t>#</w:t>
                  </w:r>
                </w:p>
              </w:tc>
              <w:tc>
                <w:tcPr>
                  <w:tcW w:w="1247" w:type="dxa"/>
                  <w:tcBorders>
                    <w:top w:val="single" w:sz="4" w:space="0" w:color="auto"/>
                    <w:left w:val="single" w:sz="4" w:space="0" w:color="auto"/>
                    <w:bottom w:val="single" w:sz="4" w:space="0" w:color="auto"/>
                    <w:right w:val="single" w:sz="4" w:space="0" w:color="auto"/>
                  </w:tcBorders>
                  <w:vAlign w:val="center"/>
                  <w:hideMark/>
                </w:tcPr>
                <w:p w14:paraId="54D14786" w14:textId="77777777" w:rsidR="00DE596F" w:rsidRPr="00FA58F4" w:rsidRDefault="00FA58F4">
                  <w:pPr>
                    <w:pStyle w:val="Normal6a"/>
                    <w:rPr>
                      <w:bCs/>
                      <w:sz w:val="16"/>
                      <w:szCs w:val="16"/>
                    </w:rPr>
                  </w:pPr>
                  <w:r w:rsidRPr="00FA58F4">
                    <w:rPr>
                      <w:sz w:val="16"/>
                    </w:rPr>
                    <w:t>Intervention field</w:t>
                  </w:r>
                </w:p>
              </w:tc>
              <w:tc>
                <w:tcPr>
                  <w:tcW w:w="709" w:type="dxa"/>
                  <w:tcBorders>
                    <w:top w:val="single" w:sz="4" w:space="0" w:color="auto"/>
                    <w:left w:val="single" w:sz="4" w:space="0" w:color="auto"/>
                    <w:bottom w:val="single" w:sz="4" w:space="0" w:color="auto"/>
                    <w:right w:val="single" w:sz="4" w:space="0" w:color="auto"/>
                  </w:tcBorders>
                  <w:vAlign w:val="center"/>
                  <w:hideMark/>
                </w:tcPr>
                <w:p w14:paraId="7BB1D34A" w14:textId="77777777" w:rsidR="00DE596F" w:rsidRPr="00FA58F4" w:rsidRDefault="00FA58F4">
                  <w:pPr>
                    <w:pStyle w:val="Normal6a"/>
                    <w:rPr>
                      <w:b/>
                      <w:bCs/>
                      <w:i/>
                      <w:iCs/>
                      <w:sz w:val="16"/>
                      <w:szCs w:val="16"/>
                    </w:rPr>
                  </w:pPr>
                  <w:r w:rsidRPr="00FA58F4">
                    <w:rPr>
                      <w:b/>
                      <w:i/>
                      <w:sz w:val="16"/>
                    </w:rPr>
                    <w:t>COMP</w:t>
                  </w:r>
                </w:p>
              </w:tc>
              <w:tc>
                <w:tcPr>
                  <w:tcW w:w="680" w:type="dxa"/>
                  <w:tcBorders>
                    <w:top w:val="single" w:sz="4" w:space="0" w:color="auto"/>
                    <w:left w:val="single" w:sz="4" w:space="0" w:color="auto"/>
                    <w:bottom w:val="single" w:sz="4" w:space="0" w:color="auto"/>
                    <w:right w:val="single" w:sz="4" w:space="0" w:color="auto"/>
                  </w:tcBorders>
                  <w:vAlign w:val="center"/>
                  <w:hideMark/>
                </w:tcPr>
                <w:p w14:paraId="7003C87F" w14:textId="77777777" w:rsidR="00DE596F" w:rsidRPr="00FA58F4" w:rsidRDefault="00FA58F4">
                  <w:pPr>
                    <w:pStyle w:val="Normal6a"/>
                    <w:rPr>
                      <w:b/>
                      <w:bCs/>
                      <w:i/>
                      <w:iCs/>
                      <w:sz w:val="16"/>
                      <w:szCs w:val="16"/>
                    </w:rPr>
                  </w:pPr>
                  <w:r w:rsidRPr="00FA58F4">
                    <w:rPr>
                      <w:b/>
                      <w:i/>
                      <w:sz w:val="16"/>
                    </w:rPr>
                    <w:t>CA</w:t>
                  </w:r>
                </w:p>
              </w:tc>
              <w:tc>
                <w:tcPr>
                  <w:tcW w:w="567" w:type="dxa"/>
                  <w:tcBorders>
                    <w:top w:val="single" w:sz="4" w:space="0" w:color="auto"/>
                    <w:left w:val="single" w:sz="4" w:space="0" w:color="auto"/>
                    <w:bottom w:val="single" w:sz="4" w:space="0" w:color="auto"/>
                    <w:right w:val="single" w:sz="4" w:space="0" w:color="auto"/>
                  </w:tcBorders>
                  <w:vAlign w:val="center"/>
                  <w:hideMark/>
                </w:tcPr>
                <w:p w14:paraId="5C2FB1D6" w14:textId="77777777" w:rsidR="00DE596F" w:rsidRPr="00FA58F4" w:rsidRDefault="00FA58F4">
                  <w:pPr>
                    <w:pStyle w:val="Normal6a"/>
                    <w:rPr>
                      <w:sz w:val="16"/>
                      <w:szCs w:val="16"/>
                    </w:rPr>
                  </w:pPr>
                  <w:r w:rsidRPr="00FA58F4">
                    <w:rPr>
                      <w:sz w:val="16"/>
                    </w:rPr>
                    <w:t>ENV</w:t>
                  </w:r>
                </w:p>
              </w:tc>
              <w:tc>
                <w:tcPr>
                  <w:tcW w:w="567" w:type="dxa"/>
                  <w:tcBorders>
                    <w:top w:val="single" w:sz="4" w:space="0" w:color="auto"/>
                    <w:left w:val="single" w:sz="4" w:space="0" w:color="auto"/>
                    <w:bottom w:val="single" w:sz="4" w:space="0" w:color="auto"/>
                    <w:right w:val="single" w:sz="4" w:space="0" w:color="auto"/>
                  </w:tcBorders>
                  <w:vAlign w:val="center"/>
                  <w:hideMark/>
                </w:tcPr>
                <w:p w14:paraId="2CC648C4" w14:textId="77777777" w:rsidR="00DE596F" w:rsidRPr="00FA58F4" w:rsidRDefault="00FA58F4">
                  <w:pPr>
                    <w:pStyle w:val="Normal6a"/>
                    <w:rPr>
                      <w:sz w:val="16"/>
                      <w:szCs w:val="16"/>
                    </w:rPr>
                  </w:pPr>
                  <w:r w:rsidRPr="00FA58F4">
                    <w:rPr>
                      <w:sz w:val="16"/>
                    </w:rPr>
                    <w:t>SOC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DE261DE" w14:textId="77777777" w:rsidR="00DE596F" w:rsidRPr="00FA58F4" w:rsidRDefault="00FA58F4">
                  <w:pPr>
                    <w:pStyle w:val="Normal6a"/>
                    <w:rPr>
                      <w:bCs/>
                      <w:sz w:val="16"/>
                      <w:szCs w:val="16"/>
                    </w:rPr>
                  </w:pPr>
                  <w:r w:rsidRPr="00FA58F4">
                    <w:rPr>
                      <w:sz w:val="16"/>
                    </w:rPr>
                    <w:t>Output indicator</w:t>
                  </w:r>
                </w:p>
              </w:tc>
              <w:tc>
                <w:tcPr>
                  <w:tcW w:w="1616" w:type="dxa"/>
                  <w:tcBorders>
                    <w:top w:val="single" w:sz="4" w:space="0" w:color="auto"/>
                    <w:left w:val="single" w:sz="4" w:space="0" w:color="auto"/>
                    <w:bottom w:val="single" w:sz="4" w:space="0" w:color="auto"/>
                    <w:right w:val="single" w:sz="4" w:space="0" w:color="auto"/>
                  </w:tcBorders>
                  <w:vAlign w:val="center"/>
                  <w:hideMark/>
                </w:tcPr>
                <w:p w14:paraId="00D15340" w14:textId="77777777" w:rsidR="00DE596F" w:rsidRPr="00FA58F4" w:rsidRDefault="00FA58F4">
                  <w:pPr>
                    <w:pStyle w:val="Normal6a"/>
                    <w:rPr>
                      <w:bCs/>
                      <w:sz w:val="16"/>
                      <w:szCs w:val="16"/>
                    </w:rPr>
                  </w:pPr>
                  <w:r w:rsidRPr="00FA58F4">
                    <w:rPr>
                      <w:sz w:val="16"/>
                    </w:rPr>
                    <w:t>Result indicator</w:t>
                  </w:r>
                </w:p>
              </w:tc>
            </w:tr>
            <w:tr w:rsidR="00FA58F4" w:rsidRPr="00FA58F4" w14:paraId="317E397D" w14:textId="77777777">
              <w:tc>
                <w:tcPr>
                  <w:tcW w:w="907" w:type="dxa"/>
                  <w:tcBorders>
                    <w:top w:val="single" w:sz="4" w:space="0" w:color="auto"/>
                    <w:left w:val="single" w:sz="4" w:space="0" w:color="auto"/>
                    <w:bottom w:val="single" w:sz="4" w:space="0" w:color="auto"/>
                    <w:right w:val="single" w:sz="4" w:space="0" w:color="auto"/>
                  </w:tcBorders>
                  <w:hideMark/>
                </w:tcPr>
                <w:p w14:paraId="5BC22B0C" w14:textId="77777777" w:rsidR="00DE596F" w:rsidRPr="00FA58F4" w:rsidRDefault="00FA58F4">
                  <w:pPr>
                    <w:pStyle w:val="Normal6a"/>
                    <w:ind w:right="-106"/>
                    <w:rPr>
                      <w:b/>
                      <w:bCs/>
                      <w:sz w:val="16"/>
                      <w:szCs w:val="16"/>
                    </w:rPr>
                  </w:pPr>
                  <w:r w:rsidRPr="00FA58F4">
                    <w:rPr>
                      <w:sz w:val="16"/>
                    </w:rPr>
                    <w:t>Agriculture and fisheries</w:t>
                  </w:r>
                </w:p>
              </w:tc>
              <w:tc>
                <w:tcPr>
                  <w:tcW w:w="907" w:type="dxa"/>
                  <w:tcBorders>
                    <w:top w:val="single" w:sz="4" w:space="0" w:color="auto"/>
                    <w:left w:val="single" w:sz="4" w:space="0" w:color="auto"/>
                    <w:bottom w:val="single" w:sz="4" w:space="0" w:color="auto"/>
                    <w:right w:val="single" w:sz="4" w:space="0" w:color="auto"/>
                  </w:tcBorders>
                  <w:hideMark/>
                </w:tcPr>
                <w:p w14:paraId="42FA425A" w14:textId="77777777" w:rsidR="00DE596F" w:rsidRPr="00FA58F4" w:rsidRDefault="00FA58F4">
                  <w:pPr>
                    <w:pStyle w:val="Normal6a"/>
                    <w:rPr>
                      <w:b/>
                      <w:bCs/>
                      <w:sz w:val="16"/>
                      <w:szCs w:val="16"/>
                    </w:rPr>
                  </w:pPr>
                  <w:r w:rsidRPr="00FA58F4">
                    <w:rPr>
                      <w:sz w:val="16"/>
                    </w:rPr>
                    <w:t>Fisheries, aquaculture and ocean</w:t>
                  </w:r>
                </w:p>
              </w:tc>
              <w:tc>
                <w:tcPr>
                  <w:tcW w:w="533" w:type="dxa"/>
                  <w:tcBorders>
                    <w:top w:val="single" w:sz="4" w:space="0" w:color="auto"/>
                    <w:left w:val="single" w:sz="4" w:space="0" w:color="auto"/>
                    <w:bottom w:val="single" w:sz="4" w:space="0" w:color="auto"/>
                    <w:right w:val="single" w:sz="4" w:space="0" w:color="auto"/>
                  </w:tcBorders>
                  <w:hideMark/>
                </w:tcPr>
                <w:p w14:paraId="15D04C1E" w14:textId="77777777" w:rsidR="00DE596F" w:rsidRPr="00FA58F4" w:rsidRDefault="00FA58F4">
                  <w:pPr>
                    <w:pStyle w:val="Normal6a"/>
                    <w:rPr>
                      <w:b/>
                      <w:bCs/>
                      <w:sz w:val="16"/>
                      <w:szCs w:val="16"/>
                    </w:rPr>
                  </w:pPr>
                  <w:r w:rsidRPr="00FA58F4">
                    <w:rPr>
                      <w:sz w:val="16"/>
                    </w:rPr>
                    <w:t>46</w:t>
                  </w:r>
                </w:p>
              </w:tc>
              <w:tc>
                <w:tcPr>
                  <w:tcW w:w="1247" w:type="dxa"/>
                  <w:tcBorders>
                    <w:top w:val="single" w:sz="4" w:space="0" w:color="auto"/>
                    <w:left w:val="single" w:sz="4" w:space="0" w:color="auto"/>
                    <w:bottom w:val="single" w:sz="4" w:space="0" w:color="auto"/>
                    <w:right w:val="single" w:sz="4" w:space="0" w:color="auto"/>
                  </w:tcBorders>
                  <w:hideMark/>
                </w:tcPr>
                <w:p w14:paraId="7304D112" w14:textId="77777777" w:rsidR="00DE596F" w:rsidRPr="00FA58F4" w:rsidRDefault="00FA58F4">
                  <w:pPr>
                    <w:pStyle w:val="Normal6a"/>
                    <w:rPr>
                      <w:sz w:val="16"/>
                      <w:szCs w:val="16"/>
                    </w:rPr>
                  </w:pPr>
                  <w:r w:rsidRPr="00FA58F4">
                    <w:rPr>
                      <w:sz w:val="16"/>
                    </w:rPr>
                    <w:t>Ocean governance</w:t>
                  </w:r>
                </w:p>
              </w:tc>
              <w:tc>
                <w:tcPr>
                  <w:tcW w:w="709" w:type="dxa"/>
                  <w:tcBorders>
                    <w:top w:val="single" w:sz="4" w:space="0" w:color="auto"/>
                    <w:left w:val="single" w:sz="4" w:space="0" w:color="auto"/>
                    <w:bottom w:val="single" w:sz="4" w:space="0" w:color="auto"/>
                    <w:right w:val="single" w:sz="4" w:space="0" w:color="auto"/>
                  </w:tcBorders>
                  <w:hideMark/>
                </w:tcPr>
                <w:p w14:paraId="1AD585E5" w14:textId="77777777" w:rsidR="00DE596F" w:rsidRPr="00FA58F4" w:rsidRDefault="00FA58F4">
                  <w:pPr>
                    <w:pStyle w:val="Normal6a"/>
                    <w:rPr>
                      <w:b/>
                      <w:bCs/>
                      <w:i/>
                      <w:iCs/>
                      <w:sz w:val="16"/>
                      <w:szCs w:val="16"/>
                    </w:rPr>
                  </w:pPr>
                  <w:r w:rsidRPr="00FA58F4">
                    <w:rPr>
                      <w:b/>
                      <w:i/>
                      <w:sz w:val="16"/>
                    </w:rPr>
                    <w:t>0%</w:t>
                  </w:r>
                </w:p>
              </w:tc>
              <w:tc>
                <w:tcPr>
                  <w:tcW w:w="680" w:type="dxa"/>
                  <w:tcBorders>
                    <w:top w:val="single" w:sz="4" w:space="0" w:color="auto"/>
                    <w:left w:val="single" w:sz="4" w:space="0" w:color="auto"/>
                    <w:bottom w:val="single" w:sz="4" w:space="0" w:color="auto"/>
                    <w:right w:val="single" w:sz="4" w:space="0" w:color="auto"/>
                  </w:tcBorders>
                  <w:hideMark/>
                </w:tcPr>
                <w:p w14:paraId="0C7E5A77" w14:textId="77777777" w:rsidR="00DE596F" w:rsidRPr="00FA58F4" w:rsidRDefault="00FA58F4">
                  <w:pPr>
                    <w:pStyle w:val="Normal6a"/>
                    <w:rPr>
                      <w:b/>
                      <w:bCs/>
                      <w:i/>
                      <w:iCs/>
                      <w:sz w:val="16"/>
                      <w:szCs w:val="16"/>
                    </w:rPr>
                  </w:pPr>
                  <w:r w:rsidRPr="00FA58F4">
                    <w:rPr>
                      <w:b/>
                      <w:i/>
                      <w:sz w:val="16"/>
                    </w:rPr>
                    <w:t>100%</w:t>
                  </w:r>
                </w:p>
              </w:tc>
              <w:tc>
                <w:tcPr>
                  <w:tcW w:w="567" w:type="dxa"/>
                  <w:tcBorders>
                    <w:top w:val="single" w:sz="4" w:space="0" w:color="auto"/>
                    <w:left w:val="single" w:sz="4" w:space="0" w:color="auto"/>
                    <w:bottom w:val="single" w:sz="4" w:space="0" w:color="auto"/>
                    <w:right w:val="single" w:sz="4" w:space="0" w:color="auto"/>
                  </w:tcBorders>
                  <w:hideMark/>
                </w:tcPr>
                <w:p w14:paraId="66614A84" w14:textId="77777777" w:rsidR="00DE596F" w:rsidRPr="00FA58F4" w:rsidRDefault="00FA58F4">
                  <w:pPr>
                    <w:pStyle w:val="Normal6a"/>
                    <w:rPr>
                      <w:sz w:val="16"/>
                      <w:szCs w:val="16"/>
                    </w:rPr>
                  </w:pPr>
                  <w:r w:rsidRPr="00FA58F4">
                    <w:rPr>
                      <w:sz w:val="16"/>
                    </w:rPr>
                    <w:t>100%</w:t>
                  </w:r>
                </w:p>
              </w:tc>
              <w:tc>
                <w:tcPr>
                  <w:tcW w:w="567" w:type="dxa"/>
                  <w:tcBorders>
                    <w:top w:val="single" w:sz="4" w:space="0" w:color="auto"/>
                    <w:left w:val="single" w:sz="4" w:space="0" w:color="auto"/>
                    <w:bottom w:val="single" w:sz="4" w:space="0" w:color="auto"/>
                    <w:right w:val="single" w:sz="4" w:space="0" w:color="auto"/>
                  </w:tcBorders>
                  <w:hideMark/>
                </w:tcPr>
                <w:p w14:paraId="3D748823" w14:textId="77777777" w:rsidR="00DE596F" w:rsidRPr="00FA58F4" w:rsidRDefault="00FA58F4">
                  <w:pPr>
                    <w:pStyle w:val="Normal6a"/>
                    <w:rPr>
                      <w:sz w:val="16"/>
                      <w:szCs w:val="16"/>
                    </w:rPr>
                  </w:pPr>
                  <w:r w:rsidRPr="00FA58F4">
                    <w:rPr>
                      <w:sz w:val="16"/>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A978CEB" w14:textId="77777777" w:rsidR="008968BA" w:rsidRPr="00FA58F4" w:rsidRDefault="00FA58F4" w:rsidP="008968BA">
                  <w:pPr>
                    <w:tabs>
                      <w:tab w:val="left" w:pos="245"/>
                    </w:tabs>
                    <w:rPr>
                      <w:sz w:val="16"/>
                      <w:szCs w:val="16"/>
                    </w:rPr>
                  </w:pPr>
                  <w:r w:rsidRPr="00FA58F4">
                    <w:rPr>
                      <w:rFonts w:ascii="Symbol" w:hAnsi="Symbol"/>
                      <w:sz w:val="16"/>
                    </w:rPr>
                    <w:t xml:space="preserve">· </w:t>
                  </w:r>
                  <w:r w:rsidRPr="00FA58F4">
                    <w:rPr>
                      <w:sz w:val="16"/>
                    </w:rPr>
                    <w:t xml:space="preserve">Number of ocean dialogues; </w:t>
                  </w:r>
                </w:p>
                <w:p w14:paraId="6305E3EB" w14:textId="77777777" w:rsidR="008968BA" w:rsidRPr="00FA58F4" w:rsidRDefault="00FA58F4" w:rsidP="008968BA">
                  <w:pPr>
                    <w:tabs>
                      <w:tab w:val="left" w:pos="245"/>
                    </w:tabs>
                    <w:rPr>
                      <w:sz w:val="16"/>
                      <w:szCs w:val="16"/>
                    </w:rPr>
                  </w:pPr>
                  <w:r w:rsidRPr="00FA58F4">
                    <w:rPr>
                      <w:rFonts w:ascii="Symbol" w:hAnsi="Symbol"/>
                      <w:sz w:val="16"/>
                    </w:rPr>
                    <w:t xml:space="preserve">· </w:t>
                  </w:r>
                  <w:r w:rsidRPr="00FA58F4">
                    <w:rPr>
                      <w:sz w:val="16"/>
                    </w:rPr>
                    <w:t xml:space="preserve">Number of funding agreements related to international processes (under UNCLOS); </w:t>
                  </w:r>
                </w:p>
                <w:p w14:paraId="74059253" w14:textId="77777777" w:rsidR="00DE596F" w:rsidRPr="00FA58F4" w:rsidRDefault="00FA58F4" w:rsidP="00DD1C41">
                  <w:pPr>
                    <w:tabs>
                      <w:tab w:val="left" w:pos="245"/>
                    </w:tabs>
                    <w:rPr>
                      <w:b/>
                      <w:bCs/>
                      <w:sz w:val="16"/>
                      <w:szCs w:val="16"/>
                    </w:rPr>
                  </w:pPr>
                  <w:r w:rsidRPr="00FA58F4">
                    <w:rPr>
                      <w:rFonts w:ascii="Symbol" w:hAnsi="Symbol"/>
                      <w:sz w:val="16"/>
                    </w:rPr>
                    <w:t xml:space="preserve">· </w:t>
                  </w:r>
                  <w:r w:rsidRPr="00FA58F4">
                    <w:rPr>
                      <w:sz w:val="16"/>
                    </w:rPr>
                    <w:t>Number of projects;</w:t>
                  </w:r>
                </w:p>
              </w:tc>
              <w:tc>
                <w:tcPr>
                  <w:tcW w:w="1616" w:type="dxa"/>
                  <w:tcBorders>
                    <w:top w:val="single" w:sz="4" w:space="0" w:color="auto"/>
                    <w:left w:val="single" w:sz="4" w:space="0" w:color="auto"/>
                    <w:bottom w:val="single" w:sz="4" w:space="0" w:color="auto"/>
                    <w:right w:val="single" w:sz="4" w:space="0" w:color="auto"/>
                  </w:tcBorders>
                  <w:vAlign w:val="center"/>
                </w:tcPr>
                <w:p w14:paraId="14CB5FD5" w14:textId="77777777" w:rsidR="003F0C7F" w:rsidRPr="00FA58F4" w:rsidRDefault="00FA58F4" w:rsidP="003F0C7F">
                  <w:pPr>
                    <w:tabs>
                      <w:tab w:val="left" w:pos="245"/>
                    </w:tabs>
                    <w:rPr>
                      <w:sz w:val="16"/>
                      <w:szCs w:val="16"/>
                    </w:rPr>
                  </w:pPr>
                  <w:r w:rsidRPr="00FA58F4">
                    <w:rPr>
                      <w:rFonts w:ascii="Symbol" w:hAnsi="Symbol"/>
                      <w:sz w:val="16"/>
                    </w:rPr>
                    <w:t xml:space="preserve">· </w:t>
                  </w:r>
                  <w:r w:rsidRPr="00FA58F4">
                    <w:rPr>
                      <w:sz w:val="16"/>
                    </w:rPr>
                    <w:t>Coverage of international recipients (number of organisations);</w:t>
                  </w:r>
                </w:p>
                <w:p w14:paraId="59283496" w14:textId="77777777" w:rsidR="00DE596F" w:rsidRPr="00FA58F4" w:rsidRDefault="00FA58F4" w:rsidP="00DD1C41">
                  <w:pPr>
                    <w:tabs>
                      <w:tab w:val="left" w:pos="245"/>
                    </w:tabs>
                    <w:rPr>
                      <w:sz w:val="16"/>
                      <w:szCs w:val="16"/>
                    </w:rPr>
                  </w:pPr>
                  <w:r w:rsidRPr="00FA58F4">
                    <w:rPr>
                      <w:rFonts w:ascii="Symbol" w:hAnsi="Symbol"/>
                      <w:sz w:val="16"/>
                    </w:rPr>
                    <w:t xml:space="preserve">· </w:t>
                  </w:r>
                  <w:r w:rsidRPr="00FA58F4">
                    <w:rPr>
                      <w:sz w:val="16"/>
                    </w:rPr>
                    <w:t>Coverage of country recipients (number of countries);</w:t>
                  </w:r>
                </w:p>
                <w:p w14:paraId="76763FE5" w14:textId="77777777" w:rsidR="003F0C7F" w:rsidRPr="00FA58F4" w:rsidRDefault="00FA58F4" w:rsidP="00DD1C41">
                  <w:pPr>
                    <w:tabs>
                      <w:tab w:val="left" w:pos="245"/>
                    </w:tabs>
                    <w:rPr>
                      <w:b/>
                      <w:bCs/>
                      <w:sz w:val="16"/>
                      <w:szCs w:val="16"/>
                    </w:rPr>
                  </w:pPr>
                  <w:r w:rsidRPr="00FA58F4">
                    <w:rPr>
                      <w:rFonts w:ascii="Symbol" w:hAnsi="Symbol"/>
                      <w:sz w:val="16"/>
                    </w:rPr>
                    <w:t xml:space="preserve">· </w:t>
                  </w:r>
                  <w:r w:rsidRPr="00FA58F4">
                    <w:rPr>
                      <w:b/>
                      <w:i/>
                      <w:sz w:val="16"/>
                    </w:rPr>
                    <w:t>Number of meetings convened by regional fisheries management organisations and involving the EU;</w:t>
                  </w:r>
                </w:p>
              </w:tc>
            </w:tr>
          </w:tbl>
          <w:p w14:paraId="52704FA5" w14:textId="77777777" w:rsidR="00DE596F" w:rsidRPr="00FA58F4" w:rsidRDefault="00DE596F">
            <w:pPr>
              <w:pStyle w:val="Normal6a"/>
              <w:rPr>
                <w:b/>
                <w:bCs/>
                <w:kern w:val="2"/>
                <w:sz w:val="16"/>
                <w:szCs w:val="16"/>
                <w:lang w:eastAsia="en-IE"/>
                <w14:ligatures w14:val="standardContextual"/>
              </w:rPr>
            </w:pPr>
          </w:p>
        </w:tc>
      </w:tr>
    </w:tbl>
    <w:p w14:paraId="205DE141"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DE596F" w:rsidRPr="00FA58F4">
        <w:rPr>
          <w:rStyle w:val="HideTWBInt"/>
        </w:rPr>
        <w:t>{FR}</w:t>
      </w:r>
      <w:r w:rsidR="00DE596F" w:rsidRPr="00FA58F4">
        <w:t>fr</w:t>
      </w:r>
      <w:r w:rsidRPr="00FA58F4">
        <w:rPr>
          <w:rStyle w:val="HideTWBExt"/>
          <w:rFonts w:eastAsiaTheme="majorEastAsia"/>
        </w:rPr>
        <w:t>&lt;/Original&gt;</w:t>
      </w:r>
    </w:p>
    <w:p w14:paraId="4C973D73" w14:textId="77777777" w:rsidR="00E2262F" w:rsidRPr="00FA58F4" w:rsidRDefault="00FA58F4" w:rsidP="00E2262F">
      <w:r w:rsidRPr="00FA58F4">
        <w:rPr>
          <w:rStyle w:val="HideTWBExt"/>
        </w:rPr>
        <w:t>&lt;/Amend&gt;</w:t>
      </w:r>
    </w:p>
    <w:p w14:paraId="611D3F84"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63</w:t>
      </w:r>
      <w:r w:rsidRPr="00FA58F4">
        <w:rPr>
          <w:rStyle w:val="HideTWBExt"/>
          <w:b w:val="0"/>
          <w:szCs w:val="24"/>
        </w:rPr>
        <w:t>&lt;/NumAm&gt;</w:t>
      </w:r>
    </w:p>
    <w:p w14:paraId="3A1A8385"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2634539E" w14:textId="77777777" w:rsidR="00E2262F" w:rsidRPr="00FA58F4" w:rsidRDefault="00FA58F4" w:rsidP="00E2262F">
      <w:pPr>
        <w:pStyle w:val="NormalBold"/>
        <w:keepNext/>
      </w:pPr>
      <w:r w:rsidRPr="00FA58F4">
        <w:rPr>
          <w:rStyle w:val="HideTWBExt"/>
          <w:b w:val="0"/>
          <w:szCs w:val="24"/>
        </w:rPr>
        <w:t>&lt;Article&gt;</w:t>
      </w:r>
      <w:r w:rsidRPr="00FA58F4">
        <w:t>Annex I – row 47</w:t>
      </w:r>
      <w:r w:rsidRPr="00FA58F4">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FA58F4" w:rsidRPr="00FA58F4" w14:paraId="6FB0181E" w14:textId="77777777" w:rsidTr="0028399F">
        <w:trPr>
          <w:jc w:val="center"/>
        </w:trPr>
        <w:tc>
          <w:tcPr>
            <w:tcW w:w="9750" w:type="dxa"/>
            <w:hideMark/>
          </w:tcPr>
          <w:p w14:paraId="4078A71F" w14:textId="77777777" w:rsidR="00DE596F" w:rsidRPr="00FA58F4" w:rsidRDefault="00FA58F4">
            <w:pPr>
              <w:pStyle w:val="AmColumnHeading"/>
              <w:keepNext/>
              <w:jc w:val="left"/>
              <w:rPr>
                <w:kern w:val="2"/>
                <w14:ligatures w14:val="standardContextual"/>
              </w:rPr>
            </w:pPr>
            <w:r w:rsidRPr="00FA58F4">
              <w:t>Text proposed by the Commission</w:t>
            </w:r>
          </w:p>
        </w:tc>
      </w:tr>
      <w:tr w:rsidR="00FA58F4" w:rsidRPr="00FA58F4" w14:paraId="4C5F58F8" w14:textId="77777777" w:rsidTr="0028399F">
        <w:trPr>
          <w:jc w:val="center"/>
        </w:trPr>
        <w:tc>
          <w:tcPr>
            <w:tcW w:w="9750" w:type="dxa"/>
            <w:hideMark/>
          </w:tcPr>
          <w:tbl>
            <w:tblPr>
              <w:tblStyle w:val="TableGrid"/>
              <w:tblW w:w="0" w:type="auto"/>
              <w:tblLayout w:type="fixed"/>
              <w:tblLook w:val="04A0" w:firstRow="1" w:lastRow="0" w:firstColumn="1" w:lastColumn="0" w:noHBand="0" w:noVBand="1"/>
            </w:tblPr>
            <w:tblGrid>
              <w:gridCol w:w="906"/>
              <w:gridCol w:w="906"/>
              <w:gridCol w:w="532"/>
              <w:gridCol w:w="1247"/>
              <w:gridCol w:w="709"/>
              <w:gridCol w:w="680"/>
              <w:gridCol w:w="567"/>
              <w:gridCol w:w="567"/>
              <w:gridCol w:w="1276"/>
              <w:gridCol w:w="1615"/>
            </w:tblGrid>
            <w:tr w:rsidR="00FA58F4" w:rsidRPr="00FA58F4" w14:paraId="08CBE394" w14:textId="77777777">
              <w:tc>
                <w:tcPr>
                  <w:tcW w:w="906" w:type="dxa"/>
                  <w:tcBorders>
                    <w:top w:val="single" w:sz="4" w:space="0" w:color="auto"/>
                    <w:left w:val="single" w:sz="4" w:space="0" w:color="auto"/>
                    <w:bottom w:val="single" w:sz="4" w:space="0" w:color="auto"/>
                    <w:right w:val="single" w:sz="4" w:space="0" w:color="auto"/>
                  </w:tcBorders>
                  <w:vAlign w:val="center"/>
                  <w:hideMark/>
                </w:tcPr>
                <w:p w14:paraId="519A1828" w14:textId="77777777" w:rsidR="00DE596F" w:rsidRPr="00FA58F4" w:rsidRDefault="00FA58F4">
                  <w:pPr>
                    <w:pStyle w:val="Normal6a"/>
                    <w:rPr>
                      <w:bCs/>
                      <w:szCs w:val="24"/>
                    </w:rPr>
                  </w:pPr>
                  <w:r w:rsidRPr="00FA58F4">
                    <w:rPr>
                      <w:sz w:val="16"/>
                    </w:rPr>
                    <w:t>Policy area (level 1)</w:t>
                  </w:r>
                </w:p>
              </w:tc>
              <w:tc>
                <w:tcPr>
                  <w:tcW w:w="906" w:type="dxa"/>
                  <w:tcBorders>
                    <w:top w:val="single" w:sz="4" w:space="0" w:color="auto"/>
                    <w:left w:val="single" w:sz="4" w:space="0" w:color="auto"/>
                    <w:bottom w:val="single" w:sz="4" w:space="0" w:color="auto"/>
                    <w:right w:val="single" w:sz="4" w:space="0" w:color="auto"/>
                  </w:tcBorders>
                  <w:vAlign w:val="center"/>
                  <w:hideMark/>
                </w:tcPr>
                <w:p w14:paraId="1F9D87AE" w14:textId="77777777" w:rsidR="00DE596F" w:rsidRPr="00FA58F4" w:rsidRDefault="00FA58F4">
                  <w:pPr>
                    <w:pStyle w:val="Normal6a"/>
                    <w:rPr>
                      <w:bCs/>
                      <w:szCs w:val="24"/>
                    </w:rPr>
                  </w:pPr>
                  <w:r w:rsidRPr="00FA58F4">
                    <w:rPr>
                      <w:sz w:val="16"/>
                    </w:rPr>
                    <w:t>Policy area (level 2)</w:t>
                  </w:r>
                </w:p>
              </w:tc>
              <w:tc>
                <w:tcPr>
                  <w:tcW w:w="532" w:type="dxa"/>
                  <w:tcBorders>
                    <w:top w:val="single" w:sz="4" w:space="0" w:color="auto"/>
                    <w:left w:val="single" w:sz="4" w:space="0" w:color="auto"/>
                    <w:bottom w:val="single" w:sz="4" w:space="0" w:color="auto"/>
                    <w:right w:val="single" w:sz="4" w:space="0" w:color="auto"/>
                  </w:tcBorders>
                  <w:vAlign w:val="center"/>
                  <w:hideMark/>
                </w:tcPr>
                <w:p w14:paraId="796AED2F" w14:textId="77777777" w:rsidR="00DE596F" w:rsidRPr="00FA58F4" w:rsidRDefault="00FA58F4">
                  <w:pPr>
                    <w:pStyle w:val="Normal6a"/>
                    <w:rPr>
                      <w:bCs/>
                      <w:szCs w:val="24"/>
                    </w:rPr>
                  </w:pPr>
                  <w:r w:rsidRPr="00FA58F4">
                    <w:rPr>
                      <w:sz w:val="16"/>
                    </w:rPr>
                    <w:t>#</w:t>
                  </w:r>
                </w:p>
              </w:tc>
              <w:tc>
                <w:tcPr>
                  <w:tcW w:w="1247" w:type="dxa"/>
                  <w:tcBorders>
                    <w:top w:val="single" w:sz="4" w:space="0" w:color="auto"/>
                    <w:left w:val="single" w:sz="4" w:space="0" w:color="auto"/>
                    <w:bottom w:val="single" w:sz="4" w:space="0" w:color="auto"/>
                    <w:right w:val="single" w:sz="4" w:space="0" w:color="auto"/>
                  </w:tcBorders>
                  <w:vAlign w:val="center"/>
                  <w:hideMark/>
                </w:tcPr>
                <w:p w14:paraId="161A0F26" w14:textId="77777777" w:rsidR="00DE596F" w:rsidRPr="00FA58F4" w:rsidRDefault="00FA58F4">
                  <w:pPr>
                    <w:pStyle w:val="Normal6a"/>
                    <w:rPr>
                      <w:bCs/>
                      <w:szCs w:val="24"/>
                    </w:rPr>
                  </w:pPr>
                  <w:r w:rsidRPr="00FA58F4">
                    <w:rPr>
                      <w:sz w:val="16"/>
                    </w:rPr>
                    <w:t>Intervention field</w:t>
                  </w:r>
                </w:p>
              </w:tc>
              <w:tc>
                <w:tcPr>
                  <w:tcW w:w="709" w:type="dxa"/>
                  <w:tcBorders>
                    <w:top w:val="single" w:sz="4" w:space="0" w:color="auto"/>
                    <w:left w:val="single" w:sz="4" w:space="0" w:color="auto"/>
                    <w:bottom w:val="single" w:sz="4" w:space="0" w:color="auto"/>
                    <w:right w:val="single" w:sz="4" w:space="0" w:color="auto"/>
                  </w:tcBorders>
                  <w:vAlign w:val="center"/>
                  <w:hideMark/>
                </w:tcPr>
                <w:p w14:paraId="00C3EE04" w14:textId="77777777" w:rsidR="00DE596F" w:rsidRPr="00FA58F4" w:rsidRDefault="00FA58F4">
                  <w:pPr>
                    <w:pStyle w:val="Normal6a"/>
                    <w:rPr>
                      <w:i/>
                      <w:iCs/>
                      <w:szCs w:val="24"/>
                    </w:rPr>
                  </w:pPr>
                  <w:r w:rsidRPr="00FA58F4">
                    <w:rPr>
                      <w:b/>
                      <w:bCs/>
                      <w:i/>
                      <w:iCs/>
                      <w:sz w:val="16"/>
                    </w:rPr>
                    <w:t>CCM</w:t>
                  </w:r>
                </w:p>
              </w:tc>
              <w:tc>
                <w:tcPr>
                  <w:tcW w:w="680" w:type="dxa"/>
                  <w:tcBorders>
                    <w:top w:val="single" w:sz="4" w:space="0" w:color="auto"/>
                    <w:left w:val="single" w:sz="4" w:space="0" w:color="auto"/>
                    <w:bottom w:val="single" w:sz="4" w:space="0" w:color="auto"/>
                    <w:right w:val="single" w:sz="4" w:space="0" w:color="auto"/>
                  </w:tcBorders>
                  <w:vAlign w:val="center"/>
                  <w:hideMark/>
                </w:tcPr>
                <w:p w14:paraId="778EAE52" w14:textId="77777777" w:rsidR="00DE596F" w:rsidRPr="00FA58F4" w:rsidRDefault="00FA58F4">
                  <w:pPr>
                    <w:pStyle w:val="Normal6a"/>
                    <w:rPr>
                      <w:i/>
                      <w:iCs/>
                      <w:szCs w:val="24"/>
                    </w:rPr>
                  </w:pPr>
                  <w:r w:rsidRPr="00FA58F4">
                    <w:rPr>
                      <w:b/>
                      <w:bCs/>
                      <w:i/>
                      <w:iCs/>
                      <w:sz w:val="16"/>
                    </w:rPr>
                    <w:t>CCA</w:t>
                  </w:r>
                </w:p>
              </w:tc>
              <w:tc>
                <w:tcPr>
                  <w:tcW w:w="567" w:type="dxa"/>
                  <w:tcBorders>
                    <w:top w:val="single" w:sz="4" w:space="0" w:color="auto"/>
                    <w:left w:val="single" w:sz="4" w:space="0" w:color="auto"/>
                    <w:bottom w:val="single" w:sz="4" w:space="0" w:color="auto"/>
                    <w:right w:val="single" w:sz="4" w:space="0" w:color="auto"/>
                  </w:tcBorders>
                  <w:vAlign w:val="center"/>
                  <w:hideMark/>
                </w:tcPr>
                <w:p w14:paraId="37C279B3" w14:textId="77777777" w:rsidR="00DE596F" w:rsidRPr="00FA58F4" w:rsidRDefault="00FA58F4">
                  <w:pPr>
                    <w:pStyle w:val="Normal6a"/>
                    <w:rPr>
                      <w:szCs w:val="24"/>
                    </w:rPr>
                  </w:pPr>
                  <w:r w:rsidRPr="00FA58F4">
                    <w:rPr>
                      <w:sz w:val="16"/>
                    </w:rPr>
                    <w:t>ENV</w:t>
                  </w:r>
                </w:p>
              </w:tc>
              <w:tc>
                <w:tcPr>
                  <w:tcW w:w="567" w:type="dxa"/>
                  <w:tcBorders>
                    <w:top w:val="single" w:sz="4" w:space="0" w:color="auto"/>
                    <w:left w:val="single" w:sz="4" w:space="0" w:color="auto"/>
                    <w:bottom w:val="single" w:sz="4" w:space="0" w:color="auto"/>
                    <w:right w:val="single" w:sz="4" w:space="0" w:color="auto"/>
                  </w:tcBorders>
                  <w:vAlign w:val="center"/>
                  <w:hideMark/>
                </w:tcPr>
                <w:p w14:paraId="3AC39B6C" w14:textId="77777777" w:rsidR="00DE596F" w:rsidRPr="00FA58F4" w:rsidRDefault="00FA58F4">
                  <w:pPr>
                    <w:pStyle w:val="Normal6a"/>
                    <w:rPr>
                      <w:szCs w:val="24"/>
                    </w:rPr>
                  </w:pPr>
                  <w:r w:rsidRPr="00FA58F4">
                    <w:rPr>
                      <w:sz w:val="16"/>
                    </w:rPr>
                    <w:t>SOC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D2E5E70" w14:textId="77777777" w:rsidR="00DE596F" w:rsidRPr="00FA58F4" w:rsidRDefault="00FA58F4">
                  <w:pPr>
                    <w:pStyle w:val="Normal6a"/>
                    <w:rPr>
                      <w:bCs/>
                      <w:szCs w:val="24"/>
                    </w:rPr>
                  </w:pPr>
                  <w:r w:rsidRPr="00FA58F4">
                    <w:rPr>
                      <w:sz w:val="16"/>
                    </w:rPr>
                    <w:t>Output indicator</w:t>
                  </w:r>
                </w:p>
              </w:tc>
              <w:tc>
                <w:tcPr>
                  <w:tcW w:w="1615" w:type="dxa"/>
                  <w:tcBorders>
                    <w:top w:val="single" w:sz="4" w:space="0" w:color="auto"/>
                    <w:left w:val="single" w:sz="4" w:space="0" w:color="auto"/>
                    <w:bottom w:val="single" w:sz="4" w:space="0" w:color="auto"/>
                    <w:right w:val="single" w:sz="4" w:space="0" w:color="auto"/>
                  </w:tcBorders>
                  <w:vAlign w:val="center"/>
                  <w:hideMark/>
                </w:tcPr>
                <w:p w14:paraId="76E9F794" w14:textId="77777777" w:rsidR="00DE596F" w:rsidRPr="00FA58F4" w:rsidRDefault="00FA58F4">
                  <w:pPr>
                    <w:pStyle w:val="Normal6a"/>
                    <w:rPr>
                      <w:bCs/>
                      <w:szCs w:val="24"/>
                    </w:rPr>
                  </w:pPr>
                  <w:r w:rsidRPr="00FA58F4">
                    <w:rPr>
                      <w:sz w:val="16"/>
                    </w:rPr>
                    <w:t>Result indicator</w:t>
                  </w:r>
                </w:p>
              </w:tc>
            </w:tr>
            <w:tr w:rsidR="00FA58F4" w:rsidRPr="00FA58F4" w14:paraId="71B16352" w14:textId="77777777">
              <w:tc>
                <w:tcPr>
                  <w:tcW w:w="906" w:type="dxa"/>
                  <w:tcBorders>
                    <w:top w:val="single" w:sz="4" w:space="0" w:color="auto"/>
                    <w:left w:val="single" w:sz="4" w:space="0" w:color="auto"/>
                    <w:bottom w:val="single" w:sz="4" w:space="0" w:color="auto"/>
                    <w:right w:val="single" w:sz="4" w:space="0" w:color="auto"/>
                  </w:tcBorders>
                  <w:hideMark/>
                </w:tcPr>
                <w:p w14:paraId="10E64D28" w14:textId="77777777" w:rsidR="00DE596F" w:rsidRPr="00FA58F4" w:rsidRDefault="00FA58F4">
                  <w:pPr>
                    <w:pStyle w:val="Normal6a"/>
                    <w:ind w:right="-106"/>
                    <w:rPr>
                      <w:sz w:val="16"/>
                      <w:szCs w:val="16"/>
                    </w:rPr>
                  </w:pPr>
                  <w:r w:rsidRPr="00FA58F4">
                    <w:rPr>
                      <w:sz w:val="16"/>
                    </w:rPr>
                    <w:t>Agriculture and fisheries</w:t>
                  </w:r>
                </w:p>
              </w:tc>
              <w:tc>
                <w:tcPr>
                  <w:tcW w:w="906" w:type="dxa"/>
                  <w:tcBorders>
                    <w:top w:val="single" w:sz="4" w:space="0" w:color="auto"/>
                    <w:left w:val="single" w:sz="4" w:space="0" w:color="auto"/>
                    <w:bottom w:val="single" w:sz="4" w:space="0" w:color="auto"/>
                    <w:right w:val="single" w:sz="4" w:space="0" w:color="auto"/>
                  </w:tcBorders>
                  <w:hideMark/>
                </w:tcPr>
                <w:p w14:paraId="6E2AA755" w14:textId="77777777" w:rsidR="00DE596F" w:rsidRPr="00FA58F4" w:rsidRDefault="00FA58F4">
                  <w:pPr>
                    <w:pStyle w:val="Normal6a"/>
                    <w:rPr>
                      <w:sz w:val="16"/>
                      <w:szCs w:val="16"/>
                    </w:rPr>
                  </w:pPr>
                  <w:r w:rsidRPr="00FA58F4">
                    <w:rPr>
                      <w:sz w:val="16"/>
                    </w:rPr>
                    <w:t>Fisheries, aquaculture and ocean</w:t>
                  </w:r>
                </w:p>
              </w:tc>
              <w:tc>
                <w:tcPr>
                  <w:tcW w:w="532" w:type="dxa"/>
                  <w:tcBorders>
                    <w:top w:val="single" w:sz="4" w:space="0" w:color="auto"/>
                    <w:left w:val="single" w:sz="4" w:space="0" w:color="auto"/>
                    <w:bottom w:val="single" w:sz="4" w:space="0" w:color="auto"/>
                    <w:right w:val="single" w:sz="4" w:space="0" w:color="auto"/>
                  </w:tcBorders>
                  <w:hideMark/>
                </w:tcPr>
                <w:p w14:paraId="756263BC" w14:textId="77777777" w:rsidR="00DE596F" w:rsidRPr="00FA58F4" w:rsidRDefault="00FA58F4">
                  <w:pPr>
                    <w:pStyle w:val="Normal6a"/>
                    <w:rPr>
                      <w:sz w:val="16"/>
                      <w:szCs w:val="16"/>
                    </w:rPr>
                  </w:pPr>
                  <w:r w:rsidRPr="00FA58F4">
                    <w:rPr>
                      <w:sz w:val="16"/>
                    </w:rPr>
                    <w:t>47</w:t>
                  </w:r>
                </w:p>
              </w:tc>
              <w:tc>
                <w:tcPr>
                  <w:tcW w:w="1247" w:type="dxa"/>
                  <w:tcBorders>
                    <w:top w:val="single" w:sz="4" w:space="0" w:color="auto"/>
                    <w:left w:val="single" w:sz="4" w:space="0" w:color="auto"/>
                    <w:bottom w:val="single" w:sz="4" w:space="0" w:color="auto"/>
                    <w:right w:val="single" w:sz="4" w:space="0" w:color="auto"/>
                  </w:tcBorders>
                  <w:hideMark/>
                </w:tcPr>
                <w:p w14:paraId="5A9906E0" w14:textId="77777777" w:rsidR="00DE596F" w:rsidRPr="00FA58F4" w:rsidRDefault="00FA58F4">
                  <w:pPr>
                    <w:pStyle w:val="Normal6a"/>
                    <w:rPr>
                      <w:sz w:val="16"/>
                      <w:szCs w:val="16"/>
                    </w:rPr>
                  </w:pPr>
                  <w:r w:rsidRPr="00FA58F4">
                    <w:rPr>
                      <w:sz w:val="16"/>
                    </w:rPr>
                    <w:t>Investments in blue economy, including smart specialisation</w:t>
                  </w:r>
                </w:p>
              </w:tc>
              <w:tc>
                <w:tcPr>
                  <w:tcW w:w="709" w:type="dxa"/>
                  <w:tcBorders>
                    <w:top w:val="single" w:sz="4" w:space="0" w:color="auto"/>
                    <w:left w:val="single" w:sz="4" w:space="0" w:color="auto"/>
                    <w:bottom w:val="single" w:sz="4" w:space="0" w:color="auto"/>
                    <w:right w:val="single" w:sz="4" w:space="0" w:color="auto"/>
                  </w:tcBorders>
                  <w:hideMark/>
                </w:tcPr>
                <w:p w14:paraId="3BA9A8A6" w14:textId="77777777" w:rsidR="00DE596F" w:rsidRPr="00FA58F4" w:rsidRDefault="00FA58F4">
                  <w:pPr>
                    <w:pStyle w:val="Normal6a"/>
                    <w:rPr>
                      <w:b/>
                      <w:bCs/>
                      <w:i/>
                      <w:iCs/>
                      <w:sz w:val="16"/>
                      <w:szCs w:val="16"/>
                    </w:rPr>
                  </w:pPr>
                  <w:r w:rsidRPr="00FA58F4">
                    <w:rPr>
                      <w:b/>
                      <w:i/>
                      <w:sz w:val="16"/>
                    </w:rPr>
                    <w:t>40%</w:t>
                  </w:r>
                </w:p>
              </w:tc>
              <w:tc>
                <w:tcPr>
                  <w:tcW w:w="680" w:type="dxa"/>
                  <w:tcBorders>
                    <w:top w:val="single" w:sz="4" w:space="0" w:color="auto"/>
                    <w:left w:val="single" w:sz="4" w:space="0" w:color="auto"/>
                    <w:bottom w:val="single" w:sz="4" w:space="0" w:color="auto"/>
                    <w:right w:val="single" w:sz="4" w:space="0" w:color="auto"/>
                  </w:tcBorders>
                  <w:hideMark/>
                </w:tcPr>
                <w:p w14:paraId="76B7CA02" w14:textId="77777777" w:rsidR="00DE596F" w:rsidRPr="00FA58F4" w:rsidRDefault="00FA58F4">
                  <w:pPr>
                    <w:pStyle w:val="Normal6a"/>
                    <w:rPr>
                      <w:sz w:val="16"/>
                      <w:szCs w:val="16"/>
                    </w:rPr>
                  </w:pPr>
                  <w:r w:rsidRPr="00FA58F4">
                    <w:rPr>
                      <w:sz w:val="16"/>
                    </w:rPr>
                    <w:t>40%</w:t>
                  </w:r>
                </w:p>
              </w:tc>
              <w:tc>
                <w:tcPr>
                  <w:tcW w:w="567" w:type="dxa"/>
                  <w:tcBorders>
                    <w:top w:val="single" w:sz="4" w:space="0" w:color="auto"/>
                    <w:left w:val="single" w:sz="4" w:space="0" w:color="auto"/>
                    <w:bottom w:val="single" w:sz="4" w:space="0" w:color="auto"/>
                    <w:right w:val="single" w:sz="4" w:space="0" w:color="auto"/>
                  </w:tcBorders>
                  <w:hideMark/>
                </w:tcPr>
                <w:p w14:paraId="03CDA98A" w14:textId="77777777" w:rsidR="00DE596F" w:rsidRPr="00FA58F4" w:rsidRDefault="00FA58F4">
                  <w:pPr>
                    <w:pStyle w:val="Normal6a"/>
                    <w:rPr>
                      <w:sz w:val="16"/>
                      <w:szCs w:val="16"/>
                    </w:rPr>
                  </w:pPr>
                  <w:r w:rsidRPr="00FA58F4">
                    <w:rPr>
                      <w:sz w:val="16"/>
                    </w:rPr>
                    <w:t>100%</w:t>
                  </w:r>
                </w:p>
              </w:tc>
              <w:tc>
                <w:tcPr>
                  <w:tcW w:w="567" w:type="dxa"/>
                  <w:tcBorders>
                    <w:top w:val="single" w:sz="4" w:space="0" w:color="auto"/>
                    <w:left w:val="single" w:sz="4" w:space="0" w:color="auto"/>
                    <w:bottom w:val="single" w:sz="4" w:space="0" w:color="auto"/>
                    <w:right w:val="single" w:sz="4" w:space="0" w:color="auto"/>
                  </w:tcBorders>
                  <w:hideMark/>
                </w:tcPr>
                <w:p w14:paraId="03EDBB86" w14:textId="77777777" w:rsidR="00DE596F" w:rsidRPr="00FA58F4" w:rsidRDefault="00FA58F4">
                  <w:pPr>
                    <w:pStyle w:val="Normal6a"/>
                    <w:rPr>
                      <w:b/>
                      <w:bCs/>
                      <w:i/>
                      <w:iCs/>
                      <w:sz w:val="16"/>
                      <w:szCs w:val="16"/>
                    </w:rPr>
                  </w:pPr>
                  <w:r w:rsidRPr="00FA58F4">
                    <w:rPr>
                      <w:b/>
                      <w:i/>
                      <w:sz w:val="16"/>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23FB37C" w14:textId="77777777" w:rsidR="00DE596F" w:rsidRPr="00FA58F4" w:rsidRDefault="00FA58F4">
                  <w:pPr>
                    <w:tabs>
                      <w:tab w:val="left" w:pos="245"/>
                    </w:tabs>
                    <w:ind w:left="176" w:hanging="142"/>
                    <w:rPr>
                      <w:sz w:val="16"/>
                      <w:szCs w:val="16"/>
                    </w:rPr>
                  </w:pPr>
                  <w:r w:rsidRPr="00FA58F4">
                    <w:rPr>
                      <w:rFonts w:ascii="Symbol" w:hAnsi="Symbol"/>
                      <w:sz w:val="16"/>
                    </w:rPr>
                    <w:t xml:space="preserve">· </w:t>
                  </w:r>
                  <w:r w:rsidRPr="00FA58F4">
                    <w:rPr>
                      <w:sz w:val="16"/>
                    </w:rPr>
                    <w:t>Number of operations;</w:t>
                  </w:r>
                </w:p>
              </w:tc>
              <w:tc>
                <w:tcPr>
                  <w:tcW w:w="1615" w:type="dxa"/>
                  <w:tcBorders>
                    <w:top w:val="single" w:sz="4" w:space="0" w:color="auto"/>
                    <w:left w:val="single" w:sz="4" w:space="0" w:color="auto"/>
                    <w:bottom w:val="single" w:sz="4" w:space="0" w:color="auto"/>
                    <w:right w:val="single" w:sz="4" w:space="0" w:color="auto"/>
                  </w:tcBorders>
                  <w:vAlign w:val="center"/>
                </w:tcPr>
                <w:p w14:paraId="70D5718A" w14:textId="77777777" w:rsidR="00D73D76" w:rsidRPr="00FA58F4" w:rsidRDefault="00FA58F4" w:rsidP="00D73D76">
                  <w:pPr>
                    <w:tabs>
                      <w:tab w:val="left" w:pos="245"/>
                    </w:tabs>
                    <w:rPr>
                      <w:sz w:val="16"/>
                      <w:szCs w:val="16"/>
                    </w:rPr>
                  </w:pPr>
                  <w:r w:rsidRPr="00FA58F4">
                    <w:rPr>
                      <w:rFonts w:ascii="Symbol" w:hAnsi="Symbol"/>
                      <w:sz w:val="16"/>
                    </w:rPr>
                    <w:t xml:space="preserve">· </w:t>
                  </w:r>
                  <w:r w:rsidRPr="00FA58F4">
                    <w:rPr>
                      <w:sz w:val="16"/>
                    </w:rPr>
                    <w:t>Investments induced (EUR);</w:t>
                  </w:r>
                </w:p>
                <w:p w14:paraId="47719EA3" w14:textId="77777777" w:rsidR="00D73D76" w:rsidRPr="00FA58F4" w:rsidRDefault="00FA58F4" w:rsidP="00D73D76">
                  <w:pPr>
                    <w:tabs>
                      <w:tab w:val="left" w:pos="245"/>
                    </w:tabs>
                    <w:rPr>
                      <w:b/>
                      <w:bCs/>
                      <w:i/>
                      <w:iCs/>
                      <w:sz w:val="16"/>
                      <w:szCs w:val="16"/>
                    </w:rPr>
                  </w:pPr>
                  <w:r w:rsidRPr="00FA58F4">
                    <w:rPr>
                      <w:rFonts w:ascii="Symbol" w:hAnsi="Symbol"/>
                      <w:sz w:val="16"/>
                    </w:rPr>
                    <w:t xml:space="preserve">· </w:t>
                  </w:r>
                  <w:r w:rsidRPr="00FA58F4">
                    <w:rPr>
                      <w:sz w:val="16"/>
                    </w:rPr>
                    <w:t xml:space="preserve">Number of jobs sustained or created </w:t>
                  </w:r>
                  <w:r w:rsidRPr="00FA58F4">
                    <w:rPr>
                      <w:b/>
                      <w:bCs/>
                      <w:i/>
                      <w:iCs/>
                      <w:sz w:val="16"/>
                    </w:rPr>
                    <w:t>– by gender</w:t>
                  </w:r>
                  <w:r w:rsidRPr="00FA58F4">
                    <w:rPr>
                      <w:sz w:val="16"/>
                    </w:rPr>
                    <w:t>;</w:t>
                  </w:r>
                  <w:r w:rsidRPr="00FA58F4">
                    <w:rPr>
                      <w:b/>
                      <w:i/>
                      <w:sz w:val="16"/>
                    </w:rPr>
                    <w:t xml:space="preserve"> </w:t>
                  </w:r>
                </w:p>
                <w:p w14:paraId="6CDFB572" w14:textId="77777777" w:rsidR="00D73D76" w:rsidRPr="00FA58F4" w:rsidRDefault="00FA58F4" w:rsidP="00D73D76">
                  <w:pPr>
                    <w:tabs>
                      <w:tab w:val="left" w:pos="245"/>
                    </w:tabs>
                    <w:rPr>
                      <w:sz w:val="16"/>
                      <w:szCs w:val="16"/>
                    </w:rPr>
                  </w:pPr>
                  <w:r w:rsidRPr="00FA58F4">
                    <w:rPr>
                      <w:rFonts w:ascii="Symbol" w:hAnsi="Symbol"/>
                      <w:sz w:val="16"/>
                    </w:rPr>
                    <w:t xml:space="preserve">· </w:t>
                  </w:r>
                  <w:r w:rsidRPr="00FA58F4">
                    <w:rPr>
                      <w:sz w:val="16"/>
                    </w:rPr>
                    <w:t>Number of businesses created;</w:t>
                  </w:r>
                </w:p>
                <w:p w14:paraId="5D40B546" w14:textId="77777777" w:rsidR="00867BA8" w:rsidRPr="00FA58F4" w:rsidRDefault="00FA58F4" w:rsidP="00867BA8">
                  <w:pPr>
                    <w:tabs>
                      <w:tab w:val="left" w:pos="245"/>
                    </w:tabs>
                    <w:rPr>
                      <w:sz w:val="16"/>
                      <w:szCs w:val="16"/>
                    </w:rPr>
                  </w:pPr>
                  <w:r w:rsidRPr="00FA58F4">
                    <w:rPr>
                      <w:rFonts w:ascii="Symbol" w:hAnsi="Symbol"/>
                      <w:sz w:val="16"/>
                    </w:rPr>
                    <w:t xml:space="preserve">· </w:t>
                  </w:r>
                  <w:r w:rsidRPr="00FA58F4">
                    <w:rPr>
                      <w:sz w:val="16"/>
                    </w:rPr>
                    <w:t>Number of SMEs supported;</w:t>
                  </w:r>
                </w:p>
                <w:p w14:paraId="167716C6" w14:textId="77777777" w:rsidR="00DE596F" w:rsidRPr="00FA58F4" w:rsidRDefault="00FA58F4" w:rsidP="00867BA8">
                  <w:pPr>
                    <w:tabs>
                      <w:tab w:val="left" w:pos="245"/>
                    </w:tabs>
                    <w:rPr>
                      <w:sz w:val="16"/>
                      <w:szCs w:val="16"/>
                    </w:rPr>
                  </w:pPr>
                  <w:r w:rsidRPr="00FA58F4">
                    <w:rPr>
                      <w:rFonts w:ascii="Symbol" w:hAnsi="Symbol"/>
                      <w:sz w:val="16"/>
                    </w:rPr>
                    <w:t xml:space="preserve">· </w:t>
                  </w:r>
                  <w:r w:rsidRPr="00FA58F4">
                    <w:rPr>
                      <w:sz w:val="16"/>
                    </w:rPr>
                    <w:t>Number of S3 partnerships created;</w:t>
                  </w:r>
                </w:p>
              </w:tc>
            </w:tr>
          </w:tbl>
          <w:p w14:paraId="3D3C463D" w14:textId="77777777" w:rsidR="00DE596F" w:rsidRPr="00FA58F4" w:rsidRDefault="00DE596F">
            <w:pPr>
              <w:pStyle w:val="Normal6a"/>
              <w:rPr>
                <w:kern w:val="2"/>
                <w:szCs w:val="24"/>
                <w:lang w:eastAsia="en-US"/>
                <w14:ligatures w14:val="standardContextual"/>
              </w:rPr>
            </w:pPr>
          </w:p>
        </w:tc>
      </w:tr>
      <w:tr w:rsidR="00FA58F4" w:rsidRPr="00FA58F4" w14:paraId="699F48A5" w14:textId="77777777" w:rsidTr="0028399F">
        <w:trPr>
          <w:jc w:val="center"/>
        </w:trPr>
        <w:tc>
          <w:tcPr>
            <w:tcW w:w="9750" w:type="dxa"/>
            <w:hideMark/>
          </w:tcPr>
          <w:p w14:paraId="00E4EE86" w14:textId="77777777" w:rsidR="00DE596F" w:rsidRPr="00FA58F4" w:rsidRDefault="00FA58F4">
            <w:pPr>
              <w:pStyle w:val="AmColumnHeading"/>
              <w:keepNext/>
              <w:jc w:val="left"/>
              <w:rPr>
                <w:b/>
                <w:bCs/>
                <w:kern w:val="2"/>
                <w:sz w:val="16"/>
                <w:szCs w:val="16"/>
                <w14:ligatures w14:val="standardContextual"/>
              </w:rPr>
            </w:pPr>
            <w:r w:rsidRPr="00FA58F4">
              <w:t>Amendment</w:t>
            </w:r>
          </w:p>
        </w:tc>
      </w:tr>
      <w:tr w:rsidR="00FA58F4" w:rsidRPr="00FA58F4" w14:paraId="07CF4D1B" w14:textId="77777777" w:rsidTr="0028399F">
        <w:trPr>
          <w:jc w:val="center"/>
        </w:trPr>
        <w:tc>
          <w:tcPr>
            <w:tcW w:w="9750" w:type="dxa"/>
            <w:hideMark/>
          </w:tcPr>
          <w:tbl>
            <w:tblPr>
              <w:tblStyle w:val="TableGrid"/>
              <w:tblW w:w="0" w:type="auto"/>
              <w:tblLayout w:type="fixed"/>
              <w:tblLook w:val="04A0" w:firstRow="1" w:lastRow="0" w:firstColumn="1" w:lastColumn="0" w:noHBand="0" w:noVBand="1"/>
            </w:tblPr>
            <w:tblGrid>
              <w:gridCol w:w="907"/>
              <w:gridCol w:w="907"/>
              <w:gridCol w:w="533"/>
              <w:gridCol w:w="1247"/>
              <w:gridCol w:w="709"/>
              <w:gridCol w:w="680"/>
              <w:gridCol w:w="567"/>
              <w:gridCol w:w="567"/>
              <w:gridCol w:w="1276"/>
              <w:gridCol w:w="1616"/>
            </w:tblGrid>
            <w:tr w:rsidR="00FA58F4" w:rsidRPr="00FA58F4" w14:paraId="0091F471" w14:textId="77777777">
              <w:tc>
                <w:tcPr>
                  <w:tcW w:w="907" w:type="dxa"/>
                  <w:tcBorders>
                    <w:top w:val="single" w:sz="4" w:space="0" w:color="auto"/>
                    <w:left w:val="single" w:sz="4" w:space="0" w:color="auto"/>
                    <w:bottom w:val="single" w:sz="4" w:space="0" w:color="auto"/>
                    <w:right w:val="single" w:sz="4" w:space="0" w:color="auto"/>
                  </w:tcBorders>
                  <w:vAlign w:val="center"/>
                  <w:hideMark/>
                </w:tcPr>
                <w:p w14:paraId="1EB2C41A" w14:textId="77777777" w:rsidR="00DE596F" w:rsidRPr="00FA58F4" w:rsidRDefault="00FA58F4">
                  <w:pPr>
                    <w:pStyle w:val="Normal6a"/>
                    <w:rPr>
                      <w:bCs/>
                      <w:sz w:val="16"/>
                      <w:szCs w:val="16"/>
                    </w:rPr>
                  </w:pPr>
                  <w:r w:rsidRPr="00FA58F4">
                    <w:rPr>
                      <w:sz w:val="16"/>
                    </w:rPr>
                    <w:t>Policy area (level 1)</w:t>
                  </w:r>
                </w:p>
              </w:tc>
              <w:tc>
                <w:tcPr>
                  <w:tcW w:w="907" w:type="dxa"/>
                  <w:tcBorders>
                    <w:top w:val="single" w:sz="4" w:space="0" w:color="auto"/>
                    <w:left w:val="single" w:sz="4" w:space="0" w:color="auto"/>
                    <w:bottom w:val="single" w:sz="4" w:space="0" w:color="auto"/>
                    <w:right w:val="single" w:sz="4" w:space="0" w:color="auto"/>
                  </w:tcBorders>
                  <w:vAlign w:val="center"/>
                  <w:hideMark/>
                </w:tcPr>
                <w:p w14:paraId="4B19D670" w14:textId="77777777" w:rsidR="00DE596F" w:rsidRPr="00FA58F4" w:rsidRDefault="00FA58F4">
                  <w:pPr>
                    <w:pStyle w:val="Normal6a"/>
                    <w:rPr>
                      <w:bCs/>
                      <w:sz w:val="16"/>
                      <w:szCs w:val="16"/>
                    </w:rPr>
                  </w:pPr>
                  <w:r w:rsidRPr="00FA58F4">
                    <w:rPr>
                      <w:sz w:val="16"/>
                    </w:rPr>
                    <w:t>Policy area (level 2)</w:t>
                  </w:r>
                </w:p>
              </w:tc>
              <w:tc>
                <w:tcPr>
                  <w:tcW w:w="533" w:type="dxa"/>
                  <w:tcBorders>
                    <w:top w:val="single" w:sz="4" w:space="0" w:color="auto"/>
                    <w:left w:val="single" w:sz="4" w:space="0" w:color="auto"/>
                    <w:bottom w:val="single" w:sz="4" w:space="0" w:color="auto"/>
                    <w:right w:val="single" w:sz="4" w:space="0" w:color="auto"/>
                  </w:tcBorders>
                  <w:vAlign w:val="center"/>
                  <w:hideMark/>
                </w:tcPr>
                <w:p w14:paraId="39445AFC" w14:textId="77777777" w:rsidR="00DE596F" w:rsidRPr="00FA58F4" w:rsidRDefault="00FA58F4">
                  <w:pPr>
                    <w:pStyle w:val="Normal6a"/>
                    <w:rPr>
                      <w:bCs/>
                      <w:sz w:val="16"/>
                      <w:szCs w:val="16"/>
                    </w:rPr>
                  </w:pPr>
                  <w:r w:rsidRPr="00FA58F4">
                    <w:rPr>
                      <w:sz w:val="16"/>
                    </w:rPr>
                    <w:t>#</w:t>
                  </w:r>
                </w:p>
              </w:tc>
              <w:tc>
                <w:tcPr>
                  <w:tcW w:w="1247" w:type="dxa"/>
                  <w:tcBorders>
                    <w:top w:val="single" w:sz="4" w:space="0" w:color="auto"/>
                    <w:left w:val="single" w:sz="4" w:space="0" w:color="auto"/>
                    <w:bottom w:val="single" w:sz="4" w:space="0" w:color="auto"/>
                    <w:right w:val="single" w:sz="4" w:space="0" w:color="auto"/>
                  </w:tcBorders>
                  <w:vAlign w:val="center"/>
                  <w:hideMark/>
                </w:tcPr>
                <w:p w14:paraId="0E63364A" w14:textId="77777777" w:rsidR="00DE596F" w:rsidRPr="00FA58F4" w:rsidRDefault="00FA58F4">
                  <w:pPr>
                    <w:pStyle w:val="Normal6a"/>
                    <w:rPr>
                      <w:bCs/>
                      <w:sz w:val="16"/>
                      <w:szCs w:val="16"/>
                    </w:rPr>
                  </w:pPr>
                  <w:r w:rsidRPr="00FA58F4">
                    <w:rPr>
                      <w:sz w:val="16"/>
                    </w:rPr>
                    <w:t>Intervention field</w:t>
                  </w:r>
                </w:p>
              </w:tc>
              <w:tc>
                <w:tcPr>
                  <w:tcW w:w="709" w:type="dxa"/>
                  <w:tcBorders>
                    <w:top w:val="single" w:sz="4" w:space="0" w:color="auto"/>
                    <w:left w:val="single" w:sz="4" w:space="0" w:color="auto"/>
                    <w:bottom w:val="single" w:sz="4" w:space="0" w:color="auto"/>
                    <w:right w:val="single" w:sz="4" w:space="0" w:color="auto"/>
                  </w:tcBorders>
                  <w:vAlign w:val="center"/>
                  <w:hideMark/>
                </w:tcPr>
                <w:p w14:paraId="0F2665F7" w14:textId="77777777" w:rsidR="00DE596F" w:rsidRPr="00FA58F4" w:rsidRDefault="00FA58F4">
                  <w:pPr>
                    <w:pStyle w:val="Normal6a"/>
                    <w:rPr>
                      <w:b/>
                      <w:bCs/>
                      <w:i/>
                      <w:iCs/>
                      <w:sz w:val="16"/>
                      <w:szCs w:val="16"/>
                    </w:rPr>
                  </w:pPr>
                  <w:r w:rsidRPr="00FA58F4">
                    <w:rPr>
                      <w:b/>
                      <w:i/>
                      <w:sz w:val="16"/>
                    </w:rPr>
                    <w:t>COMP</w:t>
                  </w:r>
                </w:p>
              </w:tc>
              <w:tc>
                <w:tcPr>
                  <w:tcW w:w="680" w:type="dxa"/>
                  <w:tcBorders>
                    <w:top w:val="single" w:sz="4" w:space="0" w:color="auto"/>
                    <w:left w:val="single" w:sz="4" w:space="0" w:color="auto"/>
                    <w:bottom w:val="single" w:sz="4" w:space="0" w:color="auto"/>
                    <w:right w:val="single" w:sz="4" w:space="0" w:color="auto"/>
                  </w:tcBorders>
                  <w:vAlign w:val="center"/>
                  <w:hideMark/>
                </w:tcPr>
                <w:p w14:paraId="4F22673B" w14:textId="77777777" w:rsidR="00DE596F" w:rsidRPr="00FA58F4" w:rsidRDefault="00FA58F4">
                  <w:pPr>
                    <w:pStyle w:val="Normal6a"/>
                    <w:rPr>
                      <w:b/>
                      <w:bCs/>
                      <w:i/>
                      <w:iCs/>
                      <w:sz w:val="16"/>
                      <w:szCs w:val="16"/>
                    </w:rPr>
                  </w:pPr>
                  <w:r w:rsidRPr="00FA58F4">
                    <w:rPr>
                      <w:b/>
                      <w:i/>
                      <w:sz w:val="16"/>
                    </w:rPr>
                    <w:t>CA</w:t>
                  </w:r>
                </w:p>
              </w:tc>
              <w:tc>
                <w:tcPr>
                  <w:tcW w:w="567" w:type="dxa"/>
                  <w:tcBorders>
                    <w:top w:val="single" w:sz="4" w:space="0" w:color="auto"/>
                    <w:left w:val="single" w:sz="4" w:space="0" w:color="auto"/>
                    <w:bottom w:val="single" w:sz="4" w:space="0" w:color="auto"/>
                    <w:right w:val="single" w:sz="4" w:space="0" w:color="auto"/>
                  </w:tcBorders>
                  <w:vAlign w:val="center"/>
                  <w:hideMark/>
                </w:tcPr>
                <w:p w14:paraId="75DF2C9B" w14:textId="77777777" w:rsidR="00DE596F" w:rsidRPr="00FA58F4" w:rsidRDefault="00FA58F4">
                  <w:pPr>
                    <w:pStyle w:val="Normal6a"/>
                    <w:rPr>
                      <w:sz w:val="16"/>
                      <w:szCs w:val="16"/>
                    </w:rPr>
                  </w:pPr>
                  <w:r w:rsidRPr="00FA58F4">
                    <w:rPr>
                      <w:sz w:val="16"/>
                    </w:rPr>
                    <w:t>ENV</w:t>
                  </w:r>
                </w:p>
              </w:tc>
              <w:tc>
                <w:tcPr>
                  <w:tcW w:w="567" w:type="dxa"/>
                  <w:tcBorders>
                    <w:top w:val="single" w:sz="4" w:space="0" w:color="auto"/>
                    <w:left w:val="single" w:sz="4" w:space="0" w:color="auto"/>
                    <w:bottom w:val="single" w:sz="4" w:space="0" w:color="auto"/>
                    <w:right w:val="single" w:sz="4" w:space="0" w:color="auto"/>
                  </w:tcBorders>
                  <w:vAlign w:val="center"/>
                  <w:hideMark/>
                </w:tcPr>
                <w:p w14:paraId="0DBF1EE9" w14:textId="77777777" w:rsidR="00DE596F" w:rsidRPr="00FA58F4" w:rsidRDefault="00FA58F4">
                  <w:pPr>
                    <w:pStyle w:val="Normal6a"/>
                    <w:rPr>
                      <w:sz w:val="16"/>
                      <w:szCs w:val="16"/>
                    </w:rPr>
                  </w:pPr>
                  <w:r w:rsidRPr="00FA58F4">
                    <w:rPr>
                      <w:sz w:val="16"/>
                    </w:rPr>
                    <w:t>SOC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81199FF" w14:textId="77777777" w:rsidR="00DE596F" w:rsidRPr="00FA58F4" w:rsidRDefault="00FA58F4">
                  <w:pPr>
                    <w:pStyle w:val="Normal6a"/>
                    <w:rPr>
                      <w:bCs/>
                      <w:sz w:val="16"/>
                      <w:szCs w:val="16"/>
                    </w:rPr>
                  </w:pPr>
                  <w:r w:rsidRPr="00FA58F4">
                    <w:rPr>
                      <w:sz w:val="16"/>
                    </w:rPr>
                    <w:t>Output indicator</w:t>
                  </w:r>
                </w:p>
              </w:tc>
              <w:tc>
                <w:tcPr>
                  <w:tcW w:w="1616" w:type="dxa"/>
                  <w:tcBorders>
                    <w:top w:val="single" w:sz="4" w:space="0" w:color="auto"/>
                    <w:left w:val="single" w:sz="4" w:space="0" w:color="auto"/>
                    <w:bottom w:val="single" w:sz="4" w:space="0" w:color="auto"/>
                    <w:right w:val="single" w:sz="4" w:space="0" w:color="auto"/>
                  </w:tcBorders>
                  <w:vAlign w:val="center"/>
                  <w:hideMark/>
                </w:tcPr>
                <w:p w14:paraId="564DC52B" w14:textId="77777777" w:rsidR="00DE596F" w:rsidRPr="00FA58F4" w:rsidRDefault="00FA58F4">
                  <w:pPr>
                    <w:pStyle w:val="Normal6a"/>
                    <w:rPr>
                      <w:bCs/>
                      <w:sz w:val="16"/>
                      <w:szCs w:val="16"/>
                    </w:rPr>
                  </w:pPr>
                  <w:r w:rsidRPr="00FA58F4">
                    <w:rPr>
                      <w:sz w:val="16"/>
                    </w:rPr>
                    <w:t>Result indicator</w:t>
                  </w:r>
                </w:p>
              </w:tc>
            </w:tr>
            <w:tr w:rsidR="00FA58F4" w:rsidRPr="00FA58F4" w14:paraId="0C47D58B" w14:textId="77777777">
              <w:tc>
                <w:tcPr>
                  <w:tcW w:w="907" w:type="dxa"/>
                  <w:tcBorders>
                    <w:top w:val="single" w:sz="4" w:space="0" w:color="auto"/>
                    <w:left w:val="single" w:sz="4" w:space="0" w:color="auto"/>
                    <w:bottom w:val="single" w:sz="4" w:space="0" w:color="auto"/>
                    <w:right w:val="single" w:sz="4" w:space="0" w:color="auto"/>
                  </w:tcBorders>
                  <w:hideMark/>
                </w:tcPr>
                <w:p w14:paraId="7A5B4327" w14:textId="77777777" w:rsidR="00DE596F" w:rsidRPr="00FA58F4" w:rsidRDefault="00FA58F4">
                  <w:pPr>
                    <w:pStyle w:val="Normal6a"/>
                    <w:ind w:right="-106"/>
                    <w:rPr>
                      <w:b/>
                      <w:bCs/>
                      <w:sz w:val="16"/>
                      <w:szCs w:val="16"/>
                    </w:rPr>
                  </w:pPr>
                  <w:r w:rsidRPr="00FA58F4">
                    <w:rPr>
                      <w:sz w:val="16"/>
                    </w:rPr>
                    <w:t>Agriculture and fisheries</w:t>
                  </w:r>
                </w:p>
              </w:tc>
              <w:tc>
                <w:tcPr>
                  <w:tcW w:w="907" w:type="dxa"/>
                  <w:tcBorders>
                    <w:top w:val="single" w:sz="4" w:space="0" w:color="auto"/>
                    <w:left w:val="single" w:sz="4" w:space="0" w:color="auto"/>
                    <w:bottom w:val="single" w:sz="4" w:space="0" w:color="auto"/>
                    <w:right w:val="single" w:sz="4" w:space="0" w:color="auto"/>
                  </w:tcBorders>
                  <w:hideMark/>
                </w:tcPr>
                <w:p w14:paraId="1A2C208A" w14:textId="77777777" w:rsidR="00DE596F" w:rsidRPr="00FA58F4" w:rsidRDefault="00FA58F4">
                  <w:pPr>
                    <w:pStyle w:val="Normal6a"/>
                    <w:rPr>
                      <w:b/>
                      <w:bCs/>
                      <w:sz w:val="16"/>
                      <w:szCs w:val="16"/>
                    </w:rPr>
                  </w:pPr>
                  <w:r w:rsidRPr="00FA58F4">
                    <w:rPr>
                      <w:sz w:val="16"/>
                    </w:rPr>
                    <w:t>Fisheries, aquaculture and ocean</w:t>
                  </w:r>
                </w:p>
              </w:tc>
              <w:tc>
                <w:tcPr>
                  <w:tcW w:w="533" w:type="dxa"/>
                  <w:tcBorders>
                    <w:top w:val="single" w:sz="4" w:space="0" w:color="auto"/>
                    <w:left w:val="single" w:sz="4" w:space="0" w:color="auto"/>
                    <w:bottom w:val="single" w:sz="4" w:space="0" w:color="auto"/>
                    <w:right w:val="single" w:sz="4" w:space="0" w:color="auto"/>
                  </w:tcBorders>
                  <w:hideMark/>
                </w:tcPr>
                <w:p w14:paraId="29E90668" w14:textId="77777777" w:rsidR="00DE596F" w:rsidRPr="00FA58F4" w:rsidRDefault="00FA58F4">
                  <w:pPr>
                    <w:pStyle w:val="Normal6a"/>
                    <w:rPr>
                      <w:b/>
                      <w:bCs/>
                      <w:sz w:val="16"/>
                      <w:szCs w:val="16"/>
                    </w:rPr>
                  </w:pPr>
                  <w:r w:rsidRPr="00FA58F4">
                    <w:rPr>
                      <w:sz w:val="16"/>
                    </w:rPr>
                    <w:t>47</w:t>
                  </w:r>
                </w:p>
              </w:tc>
              <w:tc>
                <w:tcPr>
                  <w:tcW w:w="1247" w:type="dxa"/>
                  <w:tcBorders>
                    <w:top w:val="single" w:sz="4" w:space="0" w:color="auto"/>
                    <w:left w:val="single" w:sz="4" w:space="0" w:color="auto"/>
                    <w:bottom w:val="single" w:sz="4" w:space="0" w:color="auto"/>
                    <w:right w:val="single" w:sz="4" w:space="0" w:color="auto"/>
                  </w:tcBorders>
                  <w:hideMark/>
                </w:tcPr>
                <w:p w14:paraId="6BA78711" w14:textId="77777777" w:rsidR="00DE596F" w:rsidRPr="00FA58F4" w:rsidRDefault="00FA58F4">
                  <w:pPr>
                    <w:pStyle w:val="Normal6a"/>
                    <w:rPr>
                      <w:sz w:val="16"/>
                      <w:szCs w:val="16"/>
                    </w:rPr>
                  </w:pPr>
                  <w:r w:rsidRPr="00FA58F4">
                    <w:rPr>
                      <w:sz w:val="16"/>
                    </w:rPr>
                    <w:t>Investments in blue economy, including smart specialisation</w:t>
                  </w:r>
                </w:p>
              </w:tc>
              <w:tc>
                <w:tcPr>
                  <w:tcW w:w="709" w:type="dxa"/>
                  <w:tcBorders>
                    <w:top w:val="single" w:sz="4" w:space="0" w:color="auto"/>
                    <w:left w:val="single" w:sz="4" w:space="0" w:color="auto"/>
                    <w:bottom w:val="single" w:sz="4" w:space="0" w:color="auto"/>
                    <w:right w:val="single" w:sz="4" w:space="0" w:color="auto"/>
                  </w:tcBorders>
                  <w:hideMark/>
                </w:tcPr>
                <w:p w14:paraId="14F5755D" w14:textId="77777777" w:rsidR="00DE596F" w:rsidRPr="00FA58F4" w:rsidRDefault="00FA58F4">
                  <w:pPr>
                    <w:pStyle w:val="Normal6a"/>
                    <w:rPr>
                      <w:b/>
                      <w:bCs/>
                      <w:i/>
                      <w:iCs/>
                      <w:sz w:val="16"/>
                      <w:szCs w:val="16"/>
                    </w:rPr>
                  </w:pPr>
                  <w:r w:rsidRPr="00FA58F4">
                    <w:rPr>
                      <w:b/>
                      <w:i/>
                      <w:sz w:val="16"/>
                    </w:rPr>
                    <w:t>100%</w:t>
                  </w:r>
                </w:p>
              </w:tc>
              <w:tc>
                <w:tcPr>
                  <w:tcW w:w="680" w:type="dxa"/>
                  <w:tcBorders>
                    <w:top w:val="single" w:sz="4" w:space="0" w:color="auto"/>
                    <w:left w:val="single" w:sz="4" w:space="0" w:color="auto"/>
                    <w:bottom w:val="single" w:sz="4" w:space="0" w:color="auto"/>
                    <w:right w:val="single" w:sz="4" w:space="0" w:color="auto"/>
                  </w:tcBorders>
                  <w:hideMark/>
                </w:tcPr>
                <w:p w14:paraId="27A430B3" w14:textId="77777777" w:rsidR="00DE596F" w:rsidRPr="00FA58F4" w:rsidRDefault="00FA58F4">
                  <w:pPr>
                    <w:pStyle w:val="Normal6a"/>
                    <w:rPr>
                      <w:sz w:val="16"/>
                      <w:szCs w:val="16"/>
                    </w:rPr>
                  </w:pPr>
                  <w:r w:rsidRPr="00FA58F4">
                    <w:rPr>
                      <w:sz w:val="16"/>
                    </w:rPr>
                    <w:t>40%</w:t>
                  </w:r>
                </w:p>
              </w:tc>
              <w:tc>
                <w:tcPr>
                  <w:tcW w:w="567" w:type="dxa"/>
                  <w:tcBorders>
                    <w:top w:val="single" w:sz="4" w:space="0" w:color="auto"/>
                    <w:left w:val="single" w:sz="4" w:space="0" w:color="auto"/>
                    <w:bottom w:val="single" w:sz="4" w:space="0" w:color="auto"/>
                    <w:right w:val="single" w:sz="4" w:space="0" w:color="auto"/>
                  </w:tcBorders>
                  <w:hideMark/>
                </w:tcPr>
                <w:p w14:paraId="60ED1A8B" w14:textId="77777777" w:rsidR="00DE596F" w:rsidRPr="00FA58F4" w:rsidRDefault="00FA58F4">
                  <w:pPr>
                    <w:pStyle w:val="Normal6a"/>
                    <w:rPr>
                      <w:sz w:val="16"/>
                      <w:szCs w:val="16"/>
                    </w:rPr>
                  </w:pPr>
                  <w:r w:rsidRPr="00FA58F4">
                    <w:rPr>
                      <w:sz w:val="16"/>
                    </w:rPr>
                    <w:t>100%</w:t>
                  </w:r>
                </w:p>
              </w:tc>
              <w:tc>
                <w:tcPr>
                  <w:tcW w:w="567" w:type="dxa"/>
                  <w:tcBorders>
                    <w:top w:val="single" w:sz="4" w:space="0" w:color="auto"/>
                    <w:left w:val="single" w:sz="4" w:space="0" w:color="auto"/>
                    <w:bottom w:val="single" w:sz="4" w:space="0" w:color="auto"/>
                    <w:right w:val="single" w:sz="4" w:space="0" w:color="auto"/>
                  </w:tcBorders>
                  <w:hideMark/>
                </w:tcPr>
                <w:p w14:paraId="03202655" w14:textId="77777777" w:rsidR="00DE596F" w:rsidRPr="00FA58F4" w:rsidRDefault="00FA58F4">
                  <w:pPr>
                    <w:pStyle w:val="Normal6a"/>
                    <w:rPr>
                      <w:b/>
                      <w:bCs/>
                      <w:i/>
                      <w:iCs/>
                      <w:sz w:val="16"/>
                      <w:szCs w:val="16"/>
                    </w:rPr>
                  </w:pPr>
                  <w:r w:rsidRPr="00FA58F4">
                    <w:rPr>
                      <w:b/>
                      <w:i/>
                      <w:sz w:val="16"/>
                    </w:rPr>
                    <w:t>100%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36B4A92" w14:textId="77777777" w:rsidR="00DE596F" w:rsidRPr="00FA58F4" w:rsidRDefault="00FA58F4">
                  <w:pPr>
                    <w:tabs>
                      <w:tab w:val="left" w:pos="245"/>
                    </w:tabs>
                    <w:ind w:left="176" w:hanging="142"/>
                    <w:rPr>
                      <w:b/>
                      <w:bCs/>
                      <w:sz w:val="16"/>
                      <w:szCs w:val="16"/>
                    </w:rPr>
                  </w:pPr>
                  <w:r w:rsidRPr="00FA58F4">
                    <w:rPr>
                      <w:rFonts w:ascii="Symbol" w:hAnsi="Symbol"/>
                      <w:sz w:val="16"/>
                    </w:rPr>
                    <w:t xml:space="preserve">· </w:t>
                  </w:r>
                  <w:r w:rsidRPr="00FA58F4">
                    <w:rPr>
                      <w:sz w:val="16"/>
                    </w:rPr>
                    <w:t>Number of operations;</w:t>
                  </w:r>
                </w:p>
              </w:tc>
              <w:tc>
                <w:tcPr>
                  <w:tcW w:w="1616" w:type="dxa"/>
                  <w:tcBorders>
                    <w:top w:val="single" w:sz="4" w:space="0" w:color="auto"/>
                    <w:left w:val="single" w:sz="4" w:space="0" w:color="auto"/>
                    <w:bottom w:val="single" w:sz="4" w:space="0" w:color="auto"/>
                    <w:right w:val="single" w:sz="4" w:space="0" w:color="auto"/>
                  </w:tcBorders>
                  <w:vAlign w:val="center"/>
                </w:tcPr>
                <w:p w14:paraId="461885A7" w14:textId="77777777" w:rsidR="00D73D76" w:rsidRPr="00FA58F4" w:rsidRDefault="00FA58F4" w:rsidP="00D73D76">
                  <w:pPr>
                    <w:tabs>
                      <w:tab w:val="left" w:pos="245"/>
                    </w:tabs>
                    <w:rPr>
                      <w:sz w:val="16"/>
                      <w:szCs w:val="16"/>
                    </w:rPr>
                  </w:pPr>
                  <w:r w:rsidRPr="00FA58F4">
                    <w:rPr>
                      <w:rFonts w:ascii="Symbol" w:hAnsi="Symbol"/>
                      <w:sz w:val="16"/>
                    </w:rPr>
                    <w:t xml:space="preserve">· </w:t>
                  </w:r>
                  <w:r w:rsidRPr="00FA58F4">
                    <w:rPr>
                      <w:sz w:val="16"/>
                    </w:rPr>
                    <w:t>Investments induced (EUR);</w:t>
                  </w:r>
                </w:p>
                <w:p w14:paraId="35CC347F" w14:textId="77777777" w:rsidR="00D73D76" w:rsidRPr="00FA58F4" w:rsidRDefault="00FA58F4" w:rsidP="00D73D76">
                  <w:pPr>
                    <w:tabs>
                      <w:tab w:val="left" w:pos="245"/>
                    </w:tabs>
                    <w:rPr>
                      <w:sz w:val="16"/>
                      <w:szCs w:val="16"/>
                    </w:rPr>
                  </w:pPr>
                  <w:r w:rsidRPr="00FA58F4">
                    <w:rPr>
                      <w:rFonts w:ascii="Symbol" w:hAnsi="Symbol"/>
                      <w:sz w:val="16"/>
                    </w:rPr>
                    <w:t xml:space="preserve">· </w:t>
                  </w:r>
                  <w:r w:rsidRPr="00FA58F4">
                    <w:rPr>
                      <w:sz w:val="16"/>
                    </w:rPr>
                    <w:t>Number of jobs sustained or created;</w:t>
                  </w:r>
                </w:p>
                <w:p w14:paraId="7606B8B6" w14:textId="77777777" w:rsidR="00D73D76" w:rsidRPr="00FA58F4" w:rsidRDefault="00FA58F4" w:rsidP="00D73D76">
                  <w:pPr>
                    <w:tabs>
                      <w:tab w:val="left" w:pos="245"/>
                    </w:tabs>
                    <w:rPr>
                      <w:sz w:val="16"/>
                      <w:szCs w:val="16"/>
                    </w:rPr>
                  </w:pPr>
                  <w:r w:rsidRPr="00FA58F4">
                    <w:rPr>
                      <w:rFonts w:ascii="Symbol" w:hAnsi="Symbol"/>
                      <w:sz w:val="16"/>
                    </w:rPr>
                    <w:t xml:space="preserve">· </w:t>
                  </w:r>
                  <w:r w:rsidRPr="00FA58F4">
                    <w:rPr>
                      <w:sz w:val="16"/>
                    </w:rPr>
                    <w:t>Number of businesses created;</w:t>
                  </w:r>
                </w:p>
                <w:p w14:paraId="7AE91061" w14:textId="77777777" w:rsidR="00D73D76" w:rsidRPr="00FA58F4" w:rsidRDefault="00FA58F4" w:rsidP="00D73D76">
                  <w:pPr>
                    <w:tabs>
                      <w:tab w:val="left" w:pos="245"/>
                    </w:tabs>
                    <w:rPr>
                      <w:sz w:val="16"/>
                      <w:szCs w:val="16"/>
                    </w:rPr>
                  </w:pPr>
                  <w:r w:rsidRPr="00FA58F4">
                    <w:rPr>
                      <w:rFonts w:ascii="Symbol" w:hAnsi="Symbol"/>
                      <w:sz w:val="16"/>
                    </w:rPr>
                    <w:t xml:space="preserve">· </w:t>
                  </w:r>
                  <w:r w:rsidRPr="00FA58F4">
                    <w:rPr>
                      <w:sz w:val="16"/>
                    </w:rPr>
                    <w:t>Number of SMEs supported;</w:t>
                  </w:r>
                </w:p>
                <w:p w14:paraId="5A265997" w14:textId="77777777" w:rsidR="00DE596F" w:rsidRPr="00FA58F4" w:rsidRDefault="00FA58F4" w:rsidP="00D73D76">
                  <w:pPr>
                    <w:tabs>
                      <w:tab w:val="left" w:pos="245"/>
                    </w:tabs>
                    <w:rPr>
                      <w:b/>
                      <w:bCs/>
                      <w:sz w:val="16"/>
                      <w:szCs w:val="16"/>
                    </w:rPr>
                  </w:pPr>
                  <w:r w:rsidRPr="00FA58F4">
                    <w:rPr>
                      <w:rFonts w:ascii="Symbol" w:hAnsi="Symbol"/>
                      <w:sz w:val="16"/>
                    </w:rPr>
                    <w:t xml:space="preserve">· </w:t>
                  </w:r>
                  <w:r w:rsidRPr="00FA58F4">
                    <w:rPr>
                      <w:sz w:val="16"/>
                    </w:rPr>
                    <w:t>Number of S3 partnerships created;</w:t>
                  </w:r>
                </w:p>
              </w:tc>
            </w:tr>
          </w:tbl>
          <w:p w14:paraId="3AD7E740" w14:textId="77777777" w:rsidR="00DE596F" w:rsidRPr="00FA58F4" w:rsidRDefault="00DE596F">
            <w:pPr>
              <w:pStyle w:val="Normal6a"/>
              <w:rPr>
                <w:b/>
                <w:bCs/>
                <w:kern w:val="2"/>
                <w:sz w:val="16"/>
                <w:szCs w:val="16"/>
                <w:lang w:eastAsia="en-IE"/>
                <w14:ligatures w14:val="standardContextual"/>
              </w:rPr>
            </w:pPr>
          </w:p>
        </w:tc>
      </w:tr>
    </w:tbl>
    <w:p w14:paraId="36CDC9E5"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DE596F" w:rsidRPr="00FA58F4">
        <w:rPr>
          <w:rStyle w:val="HideTWBInt"/>
        </w:rPr>
        <w:t>{FR}</w:t>
      </w:r>
      <w:r w:rsidR="00DE596F" w:rsidRPr="00FA58F4">
        <w:t>fr</w:t>
      </w:r>
      <w:r w:rsidRPr="00FA58F4">
        <w:rPr>
          <w:rStyle w:val="HideTWBExt"/>
          <w:rFonts w:eastAsiaTheme="majorEastAsia"/>
        </w:rPr>
        <w:t>&lt;/Original&gt;</w:t>
      </w:r>
    </w:p>
    <w:p w14:paraId="0FC71BCE" w14:textId="77777777" w:rsidR="00E2262F" w:rsidRPr="00FA58F4" w:rsidRDefault="00FA58F4" w:rsidP="00E2262F">
      <w:r w:rsidRPr="00FA58F4">
        <w:rPr>
          <w:rStyle w:val="HideTWBExt"/>
        </w:rPr>
        <w:t>&lt;/Amend&gt;</w:t>
      </w:r>
    </w:p>
    <w:p w14:paraId="6482577F"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64</w:t>
      </w:r>
      <w:r w:rsidRPr="00FA58F4">
        <w:rPr>
          <w:rStyle w:val="HideTWBExt"/>
          <w:b w:val="0"/>
          <w:szCs w:val="24"/>
        </w:rPr>
        <w:t>&lt;/NumAm&gt;</w:t>
      </w:r>
    </w:p>
    <w:p w14:paraId="77637CAC"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3EB2D503" w14:textId="77777777" w:rsidR="00E2262F" w:rsidRPr="00FA58F4" w:rsidRDefault="00FA58F4" w:rsidP="00E2262F">
      <w:pPr>
        <w:pStyle w:val="NormalBold"/>
        <w:keepNext/>
      </w:pPr>
      <w:r w:rsidRPr="00FA58F4">
        <w:rPr>
          <w:rStyle w:val="HideTWBExt"/>
          <w:b w:val="0"/>
          <w:szCs w:val="24"/>
        </w:rPr>
        <w:t>&lt;Article&gt;</w:t>
      </w:r>
      <w:r w:rsidRPr="00FA58F4">
        <w:t>Annex I – row 48</w:t>
      </w:r>
      <w:r w:rsidRPr="00FA58F4">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FA58F4" w:rsidRPr="00FA58F4" w14:paraId="11A47B6B" w14:textId="77777777" w:rsidTr="0028399F">
        <w:trPr>
          <w:jc w:val="center"/>
        </w:trPr>
        <w:tc>
          <w:tcPr>
            <w:tcW w:w="9750" w:type="dxa"/>
            <w:hideMark/>
          </w:tcPr>
          <w:p w14:paraId="6DA297BF" w14:textId="77777777" w:rsidR="00DE596F" w:rsidRPr="00FA58F4" w:rsidRDefault="00FA58F4">
            <w:pPr>
              <w:pStyle w:val="AmColumnHeading"/>
              <w:keepNext/>
              <w:jc w:val="left"/>
              <w:rPr>
                <w:kern w:val="2"/>
                <w14:ligatures w14:val="standardContextual"/>
              </w:rPr>
            </w:pPr>
            <w:r w:rsidRPr="00FA58F4">
              <w:t>Text proposed by the Commission</w:t>
            </w:r>
          </w:p>
        </w:tc>
      </w:tr>
      <w:tr w:rsidR="00FA58F4" w:rsidRPr="00FA58F4" w14:paraId="67343266" w14:textId="77777777" w:rsidTr="0028399F">
        <w:trPr>
          <w:jc w:val="center"/>
        </w:trPr>
        <w:tc>
          <w:tcPr>
            <w:tcW w:w="9750" w:type="dxa"/>
            <w:hideMark/>
          </w:tcPr>
          <w:tbl>
            <w:tblPr>
              <w:tblStyle w:val="TableGrid"/>
              <w:tblW w:w="0" w:type="auto"/>
              <w:tblLayout w:type="fixed"/>
              <w:tblLook w:val="04A0" w:firstRow="1" w:lastRow="0" w:firstColumn="1" w:lastColumn="0" w:noHBand="0" w:noVBand="1"/>
            </w:tblPr>
            <w:tblGrid>
              <w:gridCol w:w="906"/>
              <w:gridCol w:w="906"/>
              <w:gridCol w:w="532"/>
              <w:gridCol w:w="1247"/>
              <w:gridCol w:w="709"/>
              <w:gridCol w:w="680"/>
              <w:gridCol w:w="567"/>
              <w:gridCol w:w="567"/>
              <w:gridCol w:w="1276"/>
              <w:gridCol w:w="1615"/>
            </w:tblGrid>
            <w:tr w:rsidR="00FA58F4" w:rsidRPr="00FA58F4" w14:paraId="60A05C8D" w14:textId="77777777">
              <w:tc>
                <w:tcPr>
                  <w:tcW w:w="906" w:type="dxa"/>
                  <w:tcBorders>
                    <w:top w:val="single" w:sz="4" w:space="0" w:color="auto"/>
                    <w:left w:val="single" w:sz="4" w:space="0" w:color="auto"/>
                    <w:bottom w:val="single" w:sz="4" w:space="0" w:color="auto"/>
                    <w:right w:val="single" w:sz="4" w:space="0" w:color="auto"/>
                  </w:tcBorders>
                  <w:vAlign w:val="center"/>
                  <w:hideMark/>
                </w:tcPr>
                <w:p w14:paraId="6E1F6341" w14:textId="77777777" w:rsidR="00DE596F" w:rsidRPr="00FA58F4" w:rsidRDefault="00FA58F4">
                  <w:pPr>
                    <w:pStyle w:val="Normal6a"/>
                    <w:rPr>
                      <w:bCs/>
                      <w:szCs w:val="24"/>
                    </w:rPr>
                  </w:pPr>
                  <w:r w:rsidRPr="00FA58F4">
                    <w:rPr>
                      <w:sz w:val="16"/>
                    </w:rPr>
                    <w:t>Policy area (level 1)</w:t>
                  </w:r>
                </w:p>
              </w:tc>
              <w:tc>
                <w:tcPr>
                  <w:tcW w:w="906" w:type="dxa"/>
                  <w:tcBorders>
                    <w:top w:val="single" w:sz="4" w:space="0" w:color="auto"/>
                    <w:left w:val="single" w:sz="4" w:space="0" w:color="auto"/>
                    <w:bottom w:val="single" w:sz="4" w:space="0" w:color="auto"/>
                    <w:right w:val="single" w:sz="4" w:space="0" w:color="auto"/>
                  </w:tcBorders>
                  <w:vAlign w:val="center"/>
                  <w:hideMark/>
                </w:tcPr>
                <w:p w14:paraId="452F94F9" w14:textId="77777777" w:rsidR="00DE596F" w:rsidRPr="00FA58F4" w:rsidRDefault="00FA58F4">
                  <w:pPr>
                    <w:pStyle w:val="Normal6a"/>
                    <w:rPr>
                      <w:bCs/>
                      <w:szCs w:val="24"/>
                    </w:rPr>
                  </w:pPr>
                  <w:r w:rsidRPr="00FA58F4">
                    <w:rPr>
                      <w:sz w:val="16"/>
                    </w:rPr>
                    <w:t>Policy area (level 2)</w:t>
                  </w:r>
                </w:p>
              </w:tc>
              <w:tc>
                <w:tcPr>
                  <w:tcW w:w="532" w:type="dxa"/>
                  <w:tcBorders>
                    <w:top w:val="single" w:sz="4" w:space="0" w:color="auto"/>
                    <w:left w:val="single" w:sz="4" w:space="0" w:color="auto"/>
                    <w:bottom w:val="single" w:sz="4" w:space="0" w:color="auto"/>
                    <w:right w:val="single" w:sz="4" w:space="0" w:color="auto"/>
                  </w:tcBorders>
                  <w:vAlign w:val="center"/>
                  <w:hideMark/>
                </w:tcPr>
                <w:p w14:paraId="4D72DEB6" w14:textId="77777777" w:rsidR="00DE596F" w:rsidRPr="00FA58F4" w:rsidRDefault="00FA58F4">
                  <w:pPr>
                    <w:pStyle w:val="Normal6a"/>
                    <w:rPr>
                      <w:bCs/>
                      <w:szCs w:val="24"/>
                    </w:rPr>
                  </w:pPr>
                  <w:r w:rsidRPr="00FA58F4">
                    <w:rPr>
                      <w:sz w:val="16"/>
                    </w:rPr>
                    <w:t>#</w:t>
                  </w:r>
                </w:p>
              </w:tc>
              <w:tc>
                <w:tcPr>
                  <w:tcW w:w="1247" w:type="dxa"/>
                  <w:tcBorders>
                    <w:top w:val="single" w:sz="4" w:space="0" w:color="auto"/>
                    <w:left w:val="single" w:sz="4" w:space="0" w:color="auto"/>
                    <w:bottom w:val="single" w:sz="4" w:space="0" w:color="auto"/>
                    <w:right w:val="single" w:sz="4" w:space="0" w:color="auto"/>
                  </w:tcBorders>
                  <w:vAlign w:val="center"/>
                  <w:hideMark/>
                </w:tcPr>
                <w:p w14:paraId="4AD6C62E" w14:textId="77777777" w:rsidR="00DE596F" w:rsidRPr="00FA58F4" w:rsidRDefault="00FA58F4">
                  <w:pPr>
                    <w:pStyle w:val="Normal6a"/>
                    <w:rPr>
                      <w:bCs/>
                      <w:szCs w:val="24"/>
                    </w:rPr>
                  </w:pPr>
                  <w:r w:rsidRPr="00FA58F4">
                    <w:rPr>
                      <w:sz w:val="16"/>
                    </w:rPr>
                    <w:t>Intervention field</w:t>
                  </w:r>
                </w:p>
              </w:tc>
              <w:tc>
                <w:tcPr>
                  <w:tcW w:w="709" w:type="dxa"/>
                  <w:tcBorders>
                    <w:top w:val="single" w:sz="4" w:space="0" w:color="auto"/>
                    <w:left w:val="single" w:sz="4" w:space="0" w:color="auto"/>
                    <w:bottom w:val="single" w:sz="4" w:space="0" w:color="auto"/>
                    <w:right w:val="single" w:sz="4" w:space="0" w:color="auto"/>
                  </w:tcBorders>
                  <w:vAlign w:val="center"/>
                  <w:hideMark/>
                </w:tcPr>
                <w:p w14:paraId="2C7DB94A" w14:textId="77777777" w:rsidR="00DE596F" w:rsidRPr="00FA58F4" w:rsidRDefault="00FA58F4">
                  <w:pPr>
                    <w:pStyle w:val="Normal6a"/>
                    <w:rPr>
                      <w:i/>
                      <w:iCs/>
                      <w:szCs w:val="24"/>
                    </w:rPr>
                  </w:pPr>
                  <w:r w:rsidRPr="00FA58F4">
                    <w:rPr>
                      <w:b/>
                      <w:bCs/>
                      <w:i/>
                      <w:iCs/>
                      <w:sz w:val="16"/>
                    </w:rPr>
                    <w:t>CCM</w:t>
                  </w:r>
                </w:p>
              </w:tc>
              <w:tc>
                <w:tcPr>
                  <w:tcW w:w="680" w:type="dxa"/>
                  <w:tcBorders>
                    <w:top w:val="single" w:sz="4" w:space="0" w:color="auto"/>
                    <w:left w:val="single" w:sz="4" w:space="0" w:color="auto"/>
                    <w:bottom w:val="single" w:sz="4" w:space="0" w:color="auto"/>
                    <w:right w:val="single" w:sz="4" w:space="0" w:color="auto"/>
                  </w:tcBorders>
                  <w:vAlign w:val="center"/>
                  <w:hideMark/>
                </w:tcPr>
                <w:p w14:paraId="6E3A18E8" w14:textId="77777777" w:rsidR="00DE596F" w:rsidRPr="00FA58F4" w:rsidRDefault="00FA58F4">
                  <w:pPr>
                    <w:pStyle w:val="Normal6a"/>
                    <w:rPr>
                      <w:i/>
                      <w:iCs/>
                      <w:szCs w:val="24"/>
                    </w:rPr>
                  </w:pPr>
                  <w:r w:rsidRPr="00FA58F4">
                    <w:rPr>
                      <w:b/>
                      <w:bCs/>
                      <w:i/>
                      <w:iCs/>
                      <w:sz w:val="16"/>
                    </w:rPr>
                    <w:t>CCA</w:t>
                  </w:r>
                </w:p>
              </w:tc>
              <w:tc>
                <w:tcPr>
                  <w:tcW w:w="567" w:type="dxa"/>
                  <w:tcBorders>
                    <w:top w:val="single" w:sz="4" w:space="0" w:color="auto"/>
                    <w:left w:val="single" w:sz="4" w:space="0" w:color="auto"/>
                    <w:bottom w:val="single" w:sz="4" w:space="0" w:color="auto"/>
                    <w:right w:val="single" w:sz="4" w:space="0" w:color="auto"/>
                  </w:tcBorders>
                  <w:vAlign w:val="center"/>
                  <w:hideMark/>
                </w:tcPr>
                <w:p w14:paraId="45DA71FE" w14:textId="77777777" w:rsidR="00DE596F" w:rsidRPr="00FA58F4" w:rsidRDefault="00FA58F4">
                  <w:pPr>
                    <w:pStyle w:val="Normal6a"/>
                    <w:rPr>
                      <w:szCs w:val="24"/>
                    </w:rPr>
                  </w:pPr>
                  <w:r w:rsidRPr="00FA58F4">
                    <w:rPr>
                      <w:sz w:val="16"/>
                    </w:rPr>
                    <w:t>ENV</w:t>
                  </w:r>
                </w:p>
              </w:tc>
              <w:tc>
                <w:tcPr>
                  <w:tcW w:w="567" w:type="dxa"/>
                  <w:tcBorders>
                    <w:top w:val="single" w:sz="4" w:space="0" w:color="auto"/>
                    <w:left w:val="single" w:sz="4" w:space="0" w:color="auto"/>
                    <w:bottom w:val="single" w:sz="4" w:space="0" w:color="auto"/>
                    <w:right w:val="single" w:sz="4" w:space="0" w:color="auto"/>
                  </w:tcBorders>
                  <w:vAlign w:val="center"/>
                  <w:hideMark/>
                </w:tcPr>
                <w:p w14:paraId="685404E6" w14:textId="77777777" w:rsidR="00DE596F" w:rsidRPr="00FA58F4" w:rsidRDefault="00FA58F4">
                  <w:pPr>
                    <w:pStyle w:val="Normal6a"/>
                    <w:rPr>
                      <w:szCs w:val="24"/>
                    </w:rPr>
                  </w:pPr>
                  <w:r w:rsidRPr="00FA58F4">
                    <w:rPr>
                      <w:sz w:val="16"/>
                    </w:rPr>
                    <w:t>SOC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A4CCD68" w14:textId="77777777" w:rsidR="00DE596F" w:rsidRPr="00FA58F4" w:rsidRDefault="00FA58F4">
                  <w:pPr>
                    <w:pStyle w:val="Normal6a"/>
                    <w:rPr>
                      <w:bCs/>
                      <w:szCs w:val="24"/>
                    </w:rPr>
                  </w:pPr>
                  <w:r w:rsidRPr="00FA58F4">
                    <w:rPr>
                      <w:sz w:val="16"/>
                    </w:rPr>
                    <w:t>Output indicator</w:t>
                  </w:r>
                </w:p>
              </w:tc>
              <w:tc>
                <w:tcPr>
                  <w:tcW w:w="1615" w:type="dxa"/>
                  <w:tcBorders>
                    <w:top w:val="single" w:sz="4" w:space="0" w:color="auto"/>
                    <w:left w:val="single" w:sz="4" w:space="0" w:color="auto"/>
                    <w:bottom w:val="single" w:sz="4" w:space="0" w:color="auto"/>
                    <w:right w:val="single" w:sz="4" w:space="0" w:color="auto"/>
                  </w:tcBorders>
                  <w:vAlign w:val="center"/>
                  <w:hideMark/>
                </w:tcPr>
                <w:p w14:paraId="6F711786" w14:textId="77777777" w:rsidR="00DE596F" w:rsidRPr="00FA58F4" w:rsidRDefault="00FA58F4">
                  <w:pPr>
                    <w:pStyle w:val="Normal6a"/>
                    <w:rPr>
                      <w:bCs/>
                      <w:szCs w:val="24"/>
                    </w:rPr>
                  </w:pPr>
                  <w:r w:rsidRPr="00FA58F4">
                    <w:rPr>
                      <w:sz w:val="16"/>
                    </w:rPr>
                    <w:t>Result indicator</w:t>
                  </w:r>
                </w:p>
              </w:tc>
            </w:tr>
            <w:tr w:rsidR="00FA58F4" w:rsidRPr="00FA58F4" w14:paraId="05E6EC28" w14:textId="77777777">
              <w:tc>
                <w:tcPr>
                  <w:tcW w:w="906" w:type="dxa"/>
                  <w:tcBorders>
                    <w:top w:val="single" w:sz="4" w:space="0" w:color="auto"/>
                    <w:left w:val="single" w:sz="4" w:space="0" w:color="auto"/>
                    <w:bottom w:val="single" w:sz="4" w:space="0" w:color="auto"/>
                    <w:right w:val="single" w:sz="4" w:space="0" w:color="auto"/>
                  </w:tcBorders>
                  <w:hideMark/>
                </w:tcPr>
                <w:p w14:paraId="030B6438" w14:textId="77777777" w:rsidR="00DE596F" w:rsidRPr="00FA58F4" w:rsidRDefault="00FA58F4">
                  <w:pPr>
                    <w:pStyle w:val="Normal6a"/>
                    <w:ind w:right="-106"/>
                    <w:rPr>
                      <w:sz w:val="16"/>
                      <w:szCs w:val="16"/>
                    </w:rPr>
                  </w:pPr>
                  <w:r w:rsidRPr="00FA58F4">
                    <w:rPr>
                      <w:sz w:val="16"/>
                    </w:rPr>
                    <w:t>Agriculture and fisheries</w:t>
                  </w:r>
                </w:p>
              </w:tc>
              <w:tc>
                <w:tcPr>
                  <w:tcW w:w="906" w:type="dxa"/>
                  <w:tcBorders>
                    <w:top w:val="single" w:sz="4" w:space="0" w:color="auto"/>
                    <w:left w:val="single" w:sz="4" w:space="0" w:color="auto"/>
                    <w:bottom w:val="single" w:sz="4" w:space="0" w:color="auto"/>
                    <w:right w:val="single" w:sz="4" w:space="0" w:color="auto"/>
                  </w:tcBorders>
                  <w:hideMark/>
                </w:tcPr>
                <w:p w14:paraId="67106766" w14:textId="77777777" w:rsidR="00DE596F" w:rsidRPr="00FA58F4" w:rsidRDefault="00FA58F4">
                  <w:pPr>
                    <w:pStyle w:val="Normal6a"/>
                    <w:rPr>
                      <w:sz w:val="16"/>
                      <w:szCs w:val="16"/>
                    </w:rPr>
                  </w:pPr>
                  <w:r w:rsidRPr="00FA58F4">
                    <w:rPr>
                      <w:sz w:val="16"/>
                    </w:rPr>
                    <w:t>Fisheries, aquaculture and ocean</w:t>
                  </w:r>
                </w:p>
              </w:tc>
              <w:tc>
                <w:tcPr>
                  <w:tcW w:w="532" w:type="dxa"/>
                  <w:tcBorders>
                    <w:top w:val="single" w:sz="4" w:space="0" w:color="auto"/>
                    <w:left w:val="single" w:sz="4" w:space="0" w:color="auto"/>
                    <w:bottom w:val="single" w:sz="4" w:space="0" w:color="auto"/>
                    <w:right w:val="single" w:sz="4" w:space="0" w:color="auto"/>
                  </w:tcBorders>
                  <w:hideMark/>
                </w:tcPr>
                <w:p w14:paraId="7B5B9097" w14:textId="77777777" w:rsidR="00DE596F" w:rsidRPr="00FA58F4" w:rsidRDefault="00FA58F4">
                  <w:pPr>
                    <w:pStyle w:val="Normal6a"/>
                    <w:rPr>
                      <w:sz w:val="16"/>
                      <w:szCs w:val="16"/>
                    </w:rPr>
                  </w:pPr>
                  <w:r w:rsidRPr="00FA58F4">
                    <w:rPr>
                      <w:sz w:val="16"/>
                    </w:rPr>
                    <w:t>48</w:t>
                  </w:r>
                </w:p>
              </w:tc>
              <w:tc>
                <w:tcPr>
                  <w:tcW w:w="1247" w:type="dxa"/>
                  <w:tcBorders>
                    <w:top w:val="single" w:sz="4" w:space="0" w:color="auto"/>
                    <w:left w:val="single" w:sz="4" w:space="0" w:color="auto"/>
                    <w:bottom w:val="single" w:sz="4" w:space="0" w:color="auto"/>
                    <w:right w:val="single" w:sz="4" w:space="0" w:color="auto"/>
                  </w:tcBorders>
                  <w:hideMark/>
                </w:tcPr>
                <w:p w14:paraId="02C6EE37" w14:textId="77777777" w:rsidR="00DE596F" w:rsidRPr="00FA58F4" w:rsidRDefault="00FA58F4">
                  <w:pPr>
                    <w:pStyle w:val="Normal6a"/>
                    <w:rPr>
                      <w:i/>
                      <w:iCs/>
                      <w:sz w:val="16"/>
                      <w:szCs w:val="16"/>
                    </w:rPr>
                  </w:pPr>
                  <w:r w:rsidRPr="00FA58F4">
                    <w:rPr>
                      <w:b/>
                      <w:i/>
                      <w:sz w:val="16"/>
                    </w:rPr>
                    <w:t>Permanent cessation of fishing activities</w:t>
                  </w:r>
                </w:p>
              </w:tc>
              <w:tc>
                <w:tcPr>
                  <w:tcW w:w="709" w:type="dxa"/>
                  <w:tcBorders>
                    <w:top w:val="single" w:sz="4" w:space="0" w:color="auto"/>
                    <w:left w:val="single" w:sz="4" w:space="0" w:color="auto"/>
                    <w:bottom w:val="single" w:sz="4" w:space="0" w:color="auto"/>
                    <w:right w:val="single" w:sz="4" w:space="0" w:color="auto"/>
                  </w:tcBorders>
                  <w:hideMark/>
                </w:tcPr>
                <w:p w14:paraId="24AD631D" w14:textId="77777777" w:rsidR="00DE596F" w:rsidRPr="00FA58F4" w:rsidRDefault="00FA58F4">
                  <w:pPr>
                    <w:pStyle w:val="Normal6a"/>
                    <w:rPr>
                      <w:sz w:val="16"/>
                      <w:szCs w:val="16"/>
                    </w:rPr>
                  </w:pPr>
                  <w:r w:rsidRPr="00FA58F4">
                    <w:rPr>
                      <w:sz w:val="16"/>
                    </w:rPr>
                    <w:t>100%</w:t>
                  </w:r>
                </w:p>
              </w:tc>
              <w:tc>
                <w:tcPr>
                  <w:tcW w:w="680" w:type="dxa"/>
                  <w:tcBorders>
                    <w:top w:val="single" w:sz="4" w:space="0" w:color="auto"/>
                    <w:left w:val="single" w:sz="4" w:space="0" w:color="auto"/>
                    <w:bottom w:val="single" w:sz="4" w:space="0" w:color="auto"/>
                    <w:right w:val="single" w:sz="4" w:space="0" w:color="auto"/>
                  </w:tcBorders>
                  <w:hideMark/>
                </w:tcPr>
                <w:p w14:paraId="2AC00CAE" w14:textId="77777777" w:rsidR="00DE596F" w:rsidRPr="00FA58F4" w:rsidRDefault="00FA58F4">
                  <w:pPr>
                    <w:pStyle w:val="Normal6a"/>
                    <w:rPr>
                      <w:sz w:val="16"/>
                      <w:szCs w:val="16"/>
                    </w:rPr>
                  </w:pPr>
                  <w:r w:rsidRPr="00FA58F4">
                    <w:rPr>
                      <w:sz w:val="16"/>
                    </w:rPr>
                    <w:t>100%</w:t>
                  </w:r>
                </w:p>
              </w:tc>
              <w:tc>
                <w:tcPr>
                  <w:tcW w:w="567" w:type="dxa"/>
                  <w:tcBorders>
                    <w:top w:val="single" w:sz="4" w:space="0" w:color="auto"/>
                    <w:left w:val="single" w:sz="4" w:space="0" w:color="auto"/>
                    <w:bottom w:val="single" w:sz="4" w:space="0" w:color="auto"/>
                    <w:right w:val="single" w:sz="4" w:space="0" w:color="auto"/>
                  </w:tcBorders>
                  <w:hideMark/>
                </w:tcPr>
                <w:p w14:paraId="24B34215" w14:textId="77777777" w:rsidR="00DE596F" w:rsidRPr="00FA58F4" w:rsidRDefault="00FA58F4">
                  <w:pPr>
                    <w:pStyle w:val="Normal6a"/>
                    <w:rPr>
                      <w:sz w:val="16"/>
                      <w:szCs w:val="16"/>
                    </w:rPr>
                  </w:pPr>
                  <w:r w:rsidRPr="00FA58F4">
                    <w:rPr>
                      <w:sz w:val="16"/>
                    </w:rPr>
                    <w:t>100%</w:t>
                  </w:r>
                </w:p>
              </w:tc>
              <w:tc>
                <w:tcPr>
                  <w:tcW w:w="567" w:type="dxa"/>
                  <w:tcBorders>
                    <w:top w:val="single" w:sz="4" w:space="0" w:color="auto"/>
                    <w:left w:val="single" w:sz="4" w:space="0" w:color="auto"/>
                    <w:bottom w:val="single" w:sz="4" w:space="0" w:color="auto"/>
                    <w:right w:val="single" w:sz="4" w:space="0" w:color="auto"/>
                  </w:tcBorders>
                  <w:hideMark/>
                </w:tcPr>
                <w:p w14:paraId="0BFAF56D" w14:textId="77777777" w:rsidR="00DE596F" w:rsidRPr="00FA58F4" w:rsidRDefault="00FA58F4">
                  <w:pPr>
                    <w:pStyle w:val="Normal6a"/>
                    <w:rPr>
                      <w:b/>
                      <w:bCs/>
                      <w:i/>
                      <w:iCs/>
                      <w:sz w:val="16"/>
                      <w:szCs w:val="16"/>
                    </w:rPr>
                  </w:pPr>
                  <w:r w:rsidRPr="00FA58F4">
                    <w:rPr>
                      <w:b/>
                      <w:i/>
                      <w:sz w:val="16"/>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5A60940" w14:textId="77777777" w:rsidR="00DE596F" w:rsidRPr="00FA58F4" w:rsidRDefault="00FA58F4">
                  <w:pPr>
                    <w:tabs>
                      <w:tab w:val="left" w:pos="245"/>
                    </w:tabs>
                    <w:ind w:left="176" w:hanging="142"/>
                    <w:rPr>
                      <w:sz w:val="16"/>
                      <w:szCs w:val="16"/>
                    </w:rPr>
                  </w:pPr>
                  <w:r w:rsidRPr="00FA58F4">
                    <w:rPr>
                      <w:rFonts w:ascii="Symbol" w:hAnsi="Symbol"/>
                      <w:sz w:val="16"/>
                    </w:rPr>
                    <w:t xml:space="preserve">· </w:t>
                  </w:r>
                  <w:r w:rsidRPr="00FA58F4">
                    <w:rPr>
                      <w:b/>
                      <w:i/>
                      <w:sz w:val="16"/>
                    </w:rPr>
                    <w:t>Number of operations;</w:t>
                  </w:r>
                </w:p>
              </w:tc>
              <w:tc>
                <w:tcPr>
                  <w:tcW w:w="1615" w:type="dxa"/>
                  <w:tcBorders>
                    <w:top w:val="single" w:sz="4" w:space="0" w:color="auto"/>
                    <w:left w:val="single" w:sz="4" w:space="0" w:color="auto"/>
                    <w:bottom w:val="single" w:sz="4" w:space="0" w:color="auto"/>
                    <w:right w:val="single" w:sz="4" w:space="0" w:color="auto"/>
                  </w:tcBorders>
                  <w:vAlign w:val="center"/>
                </w:tcPr>
                <w:p w14:paraId="3DBDADFF" w14:textId="77777777" w:rsidR="009A6440" w:rsidRPr="00FA58F4" w:rsidRDefault="00FA58F4" w:rsidP="009A6440">
                  <w:pPr>
                    <w:tabs>
                      <w:tab w:val="left" w:pos="245"/>
                    </w:tabs>
                    <w:rPr>
                      <w:b/>
                      <w:bCs/>
                      <w:i/>
                      <w:iCs/>
                      <w:sz w:val="16"/>
                      <w:szCs w:val="16"/>
                    </w:rPr>
                  </w:pPr>
                  <w:r w:rsidRPr="00FA58F4">
                    <w:rPr>
                      <w:rFonts w:ascii="Symbol" w:hAnsi="Symbol"/>
                      <w:sz w:val="16"/>
                    </w:rPr>
                    <w:t xml:space="preserve">· </w:t>
                  </w:r>
                  <w:r w:rsidRPr="00FA58F4">
                    <w:rPr>
                      <w:b/>
                      <w:i/>
                      <w:sz w:val="16"/>
                    </w:rPr>
                    <w:t>Capacity of vessels withdrawn (GT and kW);</w:t>
                  </w:r>
                </w:p>
                <w:p w14:paraId="30C8EFFF" w14:textId="77777777" w:rsidR="009A6440" w:rsidRPr="00FA58F4" w:rsidRDefault="00FA58F4" w:rsidP="009A6440">
                  <w:pPr>
                    <w:tabs>
                      <w:tab w:val="left" w:pos="245"/>
                    </w:tabs>
                    <w:rPr>
                      <w:b/>
                      <w:bCs/>
                      <w:i/>
                      <w:iCs/>
                      <w:sz w:val="16"/>
                      <w:szCs w:val="16"/>
                    </w:rPr>
                  </w:pPr>
                  <w:r w:rsidRPr="00FA58F4">
                    <w:rPr>
                      <w:rFonts w:ascii="Symbol" w:hAnsi="Symbol"/>
                      <w:sz w:val="16"/>
                    </w:rPr>
                    <w:t>·</w:t>
                  </w:r>
                  <w:r w:rsidRPr="00FA58F4">
                    <w:rPr>
                      <w:rFonts w:ascii="Symbol" w:hAnsi="Symbol"/>
                      <w:b/>
                      <w:i/>
                      <w:sz w:val="16"/>
                    </w:rPr>
                    <w:t xml:space="preserve"> </w:t>
                  </w:r>
                  <w:r w:rsidRPr="00FA58F4">
                    <w:rPr>
                      <w:b/>
                      <w:i/>
                      <w:sz w:val="16"/>
                    </w:rPr>
                    <w:t>Number of people benefitting;</w:t>
                  </w:r>
                </w:p>
                <w:p w14:paraId="27ABD3BE" w14:textId="77777777" w:rsidR="00DE596F" w:rsidRPr="00FA58F4" w:rsidRDefault="00FA58F4" w:rsidP="00DD1C41">
                  <w:pPr>
                    <w:tabs>
                      <w:tab w:val="left" w:pos="245"/>
                    </w:tabs>
                    <w:rPr>
                      <w:sz w:val="16"/>
                      <w:szCs w:val="16"/>
                    </w:rPr>
                  </w:pPr>
                  <w:r w:rsidRPr="00FA58F4">
                    <w:rPr>
                      <w:rFonts w:ascii="Symbol" w:hAnsi="Symbol"/>
                      <w:sz w:val="16"/>
                    </w:rPr>
                    <w:t xml:space="preserve">· </w:t>
                  </w:r>
                  <w:r w:rsidRPr="00FA58F4">
                    <w:rPr>
                      <w:b/>
                      <w:i/>
                      <w:sz w:val="16"/>
                    </w:rPr>
                    <w:t>Number of vessels scrapped;</w:t>
                  </w:r>
                  <w:r w:rsidRPr="00FA58F4">
                    <w:rPr>
                      <w:sz w:val="16"/>
                    </w:rPr>
                    <w:t xml:space="preserve"> </w:t>
                  </w:r>
                </w:p>
              </w:tc>
            </w:tr>
          </w:tbl>
          <w:p w14:paraId="06FE5CA1" w14:textId="77777777" w:rsidR="00DE596F" w:rsidRPr="00FA58F4" w:rsidRDefault="00DE596F">
            <w:pPr>
              <w:pStyle w:val="Normal6a"/>
              <w:rPr>
                <w:kern w:val="2"/>
                <w:szCs w:val="24"/>
                <w:lang w:eastAsia="en-US"/>
                <w14:ligatures w14:val="standardContextual"/>
              </w:rPr>
            </w:pPr>
          </w:p>
        </w:tc>
      </w:tr>
      <w:tr w:rsidR="00FA58F4" w:rsidRPr="00FA58F4" w14:paraId="0594429A" w14:textId="77777777" w:rsidTr="0028399F">
        <w:trPr>
          <w:jc w:val="center"/>
        </w:trPr>
        <w:tc>
          <w:tcPr>
            <w:tcW w:w="9750" w:type="dxa"/>
            <w:hideMark/>
          </w:tcPr>
          <w:p w14:paraId="587E6FCF" w14:textId="77777777" w:rsidR="00DE596F" w:rsidRPr="00FA58F4" w:rsidRDefault="00FA58F4">
            <w:pPr>
              <w:pStyle w:val="AmColumnHeading"/>
              <w:keepNext/>
              <w:jc w:val="left"/>
              <w:rPr>
                <w:b/>
                <w:bCs/>
                <w:kern w:val="2"/>
                <w:sz w:val="16"/>
                <w:szCs w:val="16"/>
                <w14:ligatures w14:val="standardContextual"/>
              </w:rPr>
            </w:pPr>
            <w:r w:rsidRPr="00FA58F4">
              <w:t>Amendment</w:t>
            </w:r>
          </w:p>
        </w:tc>
      </w:tr>
      <w:tr w:rsidR="00FA58F4" w:rsidRPr="00FA58F4" w14:paraId="5B345210" w14:textId="77777777" w:rsidTr="0028399F">
        <w:trPr>
          <w:jc w:val="center"/>
        </w:trPr>
        <w:tc>
          <w:tcPr>
            <w:tcW w:w="9750" w:type="dxa"/>
            <w:hideMark/>
          </w:tcPr>
          <w:tbl>
            <w:tblPr>
              <w:tblStyle w:val="TableGrid"/>
              <w:tblW w:w="0" w:type="auto"/>
              <w:tblLayout w:type="fixed"/>
              <w:tblLook w:val="04A0" w:firstRow="1" w:lastRow="0" w:firstColumn="1" w:lastColumn="0" w:noHBand="0" w:noVBand="1"/>
            </w:tblPr>
            <w:tblGrid>
              <w:gridCol w:w="907"/>
              <w:gridCol w:w="907"/>
              <w:gridCol w:w="533"/>
              <w:gridCol w:w="1247"/>
              <w:gridCol w:w="709"/>
              <w:gridCol w:w="680"/>
              <w:gridCol w:w="567"/>
              <w:gridCol w:w="567"/>
              <w:gridCol w:w="1276"/>
              <w:gridCol w:w="1616"/>
            </w:tblGrid>
            <w:tr w:rsidR="00FA58F4" w:rsidRPr="00FA58F4" w14:paraId="7CB69FE9" w14:textId="77777777">
              <w:tc>
                <w:tcPr>
                  <w:tcW w:w="907" w:type="dxa"/>
                  <w:tcBorders>
                    <w:top w:val="single" w:sz="4" w:space="0" w:color="auto"/>
                    <w:left w:val="single" w:sz="4" w:space="0" w:color="auto"/>
                    <w:bottom w:val="single" w:sz="4" w:space="0" w:color="auto"/>
                    <w:right w:val="single" w:sz="4" w:space="0" w:color="auto"/>
                  </w:tcBorders>
                  <w:vAlign w:val="center"/>
                  <w:hideMark/>
                </w:tcPr>
                <w:p w14:paraId="23CBBEBA" w14:textId="77777777" w:rsidR="00DE596F" w:rsidRPr="00FA58F4" w:rsidRDefault="00FA58F4">
                  <w:pPr>
                    <w:pStyle w:val="Normal6a"/>
                    <w:rPr>
                      <w:bCs/>
                      <w:sz w:val="16"/>
                      <w:szCs w:val="16"/>
                    </w:rPr>
                  </w:pPr>
                  <w:r w:rsidRPr="00FA58F4">
                    <w:rPr>
                      <w:sz w:val="16"/>
                    </w:rPr>
                    <w:t>Policy area (level 1)</w:t>
                  </w:r>
                </w:p>
              </w:tc>
              <w:tc>
                <w:tcPr>
                  <w:tcW w:w="907" w:type="dxa"/>
                  <w:tcBorders>
                    <w:top w:val="single" w:sz="4" w:space="0" w:color="auto"/>
                    <w:left w:val="single" w:sz="4" w:space="0" w:color="auto"/>
                    <w:bottom w:val="single" w:sz="4" w:space="0" w:color="auto"/>
                    <w:right w:val="single" w:sz="4" w:space="0" w:color="auto"/>
                  </w:tcBorders>
                  <w:vAlign w:val="center"/>
                  <w:hideMark/>
                </w:tcPr>
                <w:p w14:paraId="5A60A290" w14:textId="77777777" w:rsidR="00DE596F" w:rsidRPr="00FA58F4" w:rsidRDefault="00FA58F4">
                  <w:pPr>
                    <w:pStyle w:val="Normal6a"/>
                    <w:rPr>
                      <w:bCs/>
                      <w:sz w:val="16"/>
                      <w:szCs w:val="16"/>
                    </w:rPr>
                  </w:pPr>
                  <w:r w:rsidRPr="00FA58F4">
                    <w:rPr>
                      <w:sz w:val="16"/>
                    </w:rPr>
                    <w:t>Policy area (level 2)</w:t>
                  </w:r>
                </w:p>
              </w:tc>
              <w:tc>
                <w:tcPr>
                  <w:tcW w:w="533" w:type="dxa"/>
                  <w:tcBorders>
                    <w:top w:val="single" w:sz="4" w:space="0" w:color="auto"/>
                    <w:left w:val="single" w:sz="4" w:space="0" w:color="auto"/>
                    <w:bottom w:val="single" w:sz="4" w:space="0" w:color="auto"/>
                    <w:right w:val="single" w:sz="4" w:space="0" w:color="auto"/>
                  </w:tcBorders>
                  <w:vAlign w:val="center"/>
                  <w:hideMark/>
                </w:tcPr>
                <w:p w14:paraId="4849429B" w14:textId="77777777" w:rsidR="00DE596F" w:rsidRPr="00FA58F4" w:rsidRDefault="00FA58F4">
                  <w:pPr>
                    <w:pStyle w:val="Normal6a"/>
                    <w:rPr>
                      <w:bCs/>
                      <w:sz w:val="16"/>
                      <w:szCs w:val="16"/>
                    </w:rPr>
                  </w:pPr>
                  <w:r w:rsidRPr="00FA58F4">
                    <w:rPr>
                      <w:sz w:val="16"/>
                    </w:rPr>
                    <w:t>#</w:t>
                  </w:r>
                </w:p>
              </w:tc>
              <w:tc>
                <w:tcPr>
                  <w:tcW w:w="1247" w:type="dxa"/>
                  <w:tcBorders>
                    <w:top w:val="single" w:sz="4" w:space="0" w:color="auto"/>
                    <w:left w:val="single" w:sz="4" w:space="0" w:color="auto"/>
                    <w:bottom w:val="single" w:sz="4" w:space="0" w:color="auto"/>
                    <w:right w:val="single" w:sz="4" w:space="0" w:color="auto"/>
                  </w:tcBorders>
                  <w:vAlign w:val="center"/>
                  <w:hideMark/>
                </w:tcPr>
                <w:p w14:paraId="3D8D1B69" w14:textId="77777777" w:rsidR="00DE596F" w:rsidRPr="00FA58F4" w:rsidRDefault="00FA58F4">
                  <w:pPr>
                    <w:pStyle w:val="Normal6a"/>
                    <w:rPr>
                      <w:bCs/>
                      <w:sz w:val="16"/>
                      <w:szCs w:val="16"/>
                    </w:rPr>
                  </w:pPr>
                  <w:r w:rsidRPr="00FA58F4">
                    <w:rPr>
                      <w:sz w:val="16"/>
                    </w:rPr>
                    <w:t>Intervention field</w:t>
                  </w:r>
                </w:p>
              </w:tc>
              <w:tc>
                <w:tcPr>
                  <w:tcW w:w="709" w:type="dxa"/>
                  <w:tcBorders>
                    <w:top w:val="single" w:sz="4" w:space="0" w:color="auto"/>
                    <w:left w:val="single" w:sz="4" w:space="0" w:color="auto"/>
                    <w:bottom w:val="single" w:sz="4" w:space="0" w:color="auto"/>
                    <w:right w:val="single" w:sz="4" w:space="0" w:color="auto"/>
                  </w:tcBorders>
                  <w:vAlign w:val="center"/>
                  <w:hideMark/>
                </w:tcPr>
                <w:p w14:paraId="69616295" w14:textId="77777777" w:rsidR="00DE596F" w:rsidRPr="00FA58F4" w:rsidRDefault="00FA58F4">
                  <w:pPr>
                    <w:pStyle w:val="Normal6a"/>
                    <w:rPr>
                      <w:b/>
                      <w:bCs/>
                      <w:i/>
                      <w:iCs/>
                      <w:sz w:val="16"/>
                      <w:szCs w:val="16"/>
                    </w:rPr>
                  </w:pPr>
                  <w:r w:rsidRPr="00FA58F4">
                    <w:rPr>
                      <w:b/>
                      <w:i/>
                      <w:sz w:val="16"/>
                    </w:rPr>
                    <w:t>COMP</w:t>
                  </w:r>
                </w:p>
              </w:tc>
              <w:tc>
                <w:tcPr>
                  <w:tcW w:w="680" w:type="dxa"/>
                  <w:tcBorders>
                    <w:top w:val="single" w:sz="4" w:space="0" w:color="auto"/>
                    <w:left w:val="single" w:sz="4" w:space="0" w:color="auto"/>
                    <w:bottom w:val="single" w:sz="4" w:space="0" w:color="auto"/>
                    <w:right w:val="single" w:sz="4" w:space="0" w:color="auto"/>
                  </w:tcBorders>
                  <w:vAlign w:val="center"/>
                  <w:hideMark/>
                </w:tcPr>
                <w:p w14:paraId="580FED5B" w14:textId="77777777" w:rsidR="00DE596F" w:rsidRPr="00FA58F4" w:rsidRDefault="00FA58F4">
                  <w:pPr>
                    <w:pStyle w:val="Normal6a"/>
                    <w:rPr>
                      <w:b/>
                      <w:bCs/>
                      <w:i/>
                      <w:iCs/>
                      <w:sz w:val="16"/>
                      <w:szCs w:val="16"/>
                    </w:rPr>
                  </w:pPr>
                  <w:r w:rsidRPr="00FA58F4">
                    <w:rPr>
                      <w:b/>
                      <w:i/>
                      <w:sz w:val="16"/>
                    </w:rPr>
                    <w:t>CA</w:t>
                  </w:r>
                </w:p>
              </w:tc>
              <w:tc>
                <w:tcPr>
                  <w:tcW w:w="567" w:type="dxa"/>
                  <w:tcBorders>
                    <w:top w:val="single" w:sz="4" w:space="0" w:color="auto"/>
                    <w:left w:val="single" w:sz="4" w:space="0" w:color="auto"/>
                    <w:bottom w:val="single" w:sz="4" w:space="0" w:color="auto"/>
                    <w:right w:val="single" w:sz="4" w:space="0" w:color="auto"/>
                  </w:tcBorders>
                  <w:vAlign w:val="center"/>
                  <w:hideMark/>
                </w:tcPr>
                <w:p w14:paraId="7611A63B" w14:textId="77777777" w:rsidR="00DE596F" w:rsidRPr="00FA58F4" w:rsidRDefault="00FA58F4">
                  <w:pPr>
                    <w:pStyle w:val="Normal6a"/>
                    <w:rPr>
                      <w:sz w:val="16"/>
                      <w:szCs w:val="16"/>
                    </w:rPr>
                  </w:pPr>
                  <w:r w:rsidRPr="00FA58F4">
                    <w:rPr>
                      <w:sz w:val="16"/>
                    </w:rPr>
                    <w:t>ENV</w:t>
                  </w:r>
                </w:p>
              </w:tc>
              <w:tc>
                <w:tcPr>
                  <w:tcW w:w="567" w:type="dxa"/>
                  <w:tcBorders>
                    <w:top w:val="single" w:sz="4" w:space="0" w:color="auto"/>
                    <w:left w:val="single" w:sz="4" w:space="0" w:color="auto"/>
                    <w:bottom w:val="single" w:sz="4" w:space="0" w:color="auto"/>
                    <w:right w:val="single" w:sz="4" w:space="0" w:color="auto"/>
                  </w:tcBorders>
                  <w:vAlign w:val="center"/>
                  <w:hideMark/>
                </w:tcPr>
                <w:p w14:paraId="1E230E09" w14:textId="77777777" w:rsidR="00DE596F" w:rsidRPr="00FA58F4" w:rsidRDefault="00FA58F4">
                  <w:pPr>
                    <w:pStyle w:val="Normal6a"/>
                    <w:rPr>
                      <w:sz w:val="16"/>
                      <w:szCs w:val="16"/>
                    </w:rPr>
                  </w:pPr>
                  <w:r w:rsidRPr="00FA58F4">
                    <w:rPr>
                      <w:sz w:val="16"/>
                    </w:rPr>
                    <w:t>SOC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1DE38A0" w14:textId="77777777" w:rsidR="00DE596F" w:rsidRPr="00FA58F4" w:rsidRDefault="00FA58F4">
                  <w:pPr>
                    <w:pStyle w:val="Normal6a"/>
                    <w:rPr>
                      <w:bCs/>
                      <w:sz w:val="16"/>
                      <w:szCs w:val="16"/>
                    </w:rPr>
                  </w:pPr>
                  <w:r w:rsidRPr="00FA58F4">
                    <w:rPr>
                      <w:sz w:val="16"/>
                    </w:rPr>
                    <w:t>Output indicator</w:t>
                  </w:r>
                </w:p>
              </w:tc>
              <w:tc>
                <w:tcPr>
                  <w:tcW w:w="1616" w:type="dxa"/>
                  <w:tcBorders>
                    <w:top w:val="single" w:sz="4" w:space="0" w:color="auto"/>
                    <w:left w:val="single" w:sz="4" w:space="0" w:color="auto"/>
                    <w:bottom w:val="single" w:sz="4" w:space="0" w:color="auto"/>
                    <w:right w:val="single" w:sz="4" w:space="0" w:color="auto"/>
                  </w:tcBorders>
                  <w:vAlign w:val="center"/>
                  <w:hideMark/>
                </w:tcPr>
                <w:p w14:paraId="052F254D" w14:textId="77777777" w:rsidR="00DE596F" w:rsidRPr="00FA58F4" w:rsidRDefault="00FA58F4">
                  <w:pPr>
                    <w:pStyle w:val="Normal6a"/>
                    <w:rPr>
                      <w:bCs/>
                      <w:sz w:val="16"/>
                      <w:szCs w:val="16"/>
                    </w:rPr>
                  </w:pPr>
                  <w:r w:rsidRPr="00FA58F4">
                    <w:rPr>
                      <w:sz w:val="16"/>
                    </w:rPr>
                    <w:t>Result indicator</w:t>
                  </w:r>
                </w:p>
              </w:tc>
            </w:tr>
            <w:tr w:rsidR="00FA58F4" w:rsidRPr="00FA58F4" w14:paraId="69F9E314" w14:textId="77777777">
              <w:tc>
                <w:tcPr>
                  <w:tcW w:w="907" w:type="dxa"/>
                  <w:tcBorders>
                    <w:top w:val="single" w:sz="4" w:space="0" w:color="auto"/>
                    <w:left w:val="single" w:sz="4" w:space="0" w:color="auto"/>
                    <w:bottom w:val="single" w:sz="4" w:space="0" w:color="auto"/>
                    <w:right w:val="single" w:sz="4" w:space="0" w:color="auto"/>
                  </w:tcBorders>
                  <w:hideMark/>
                </w:tcPr>
                <w:p w14:paraId="05219C8B" w14:textId="77777777" w:rsidR="00DE596F" w:rsidRPr="00FA58F4" w:rsidRDefault="00FA58F4">
                  <w:pPr>
                    <w:pStyle w:val="Normal6a"/>
                    <w:ind w:right="-106"/>
                    <w:rPr>
                      <w:b/>
                      <w:bCs/>
                      <w:sz w:val="16"/>
                      <w:szCs w:val="16"/>
                    </w:rPr>
                  </w:pPr>
                  <w:r w:rsidRPr="00FA58F4">
                    <w:rPr>
                      <w:sz w:val="16"/>
                    </w:rPr>
                    <w:t>Agriculture and fisheries</w:t>
                  </w:r>
                </w:p>
              </w:tc>
              <w:tc>
                <w:tcPr>
                  <w:tcW w:w="907" w:type="dxa"/>
                  <w:tcBorders>
                    <w:top w:val="single" w:sz="4" w:space="0" w:color="auto"/>
                    <w:left w:val="single" w:sz="4" w:space="0" w:color="auto"/>
                    <w:bottom w:val="single" w:sz="4" w:space="0" w:color="auto"/>
                    <w:right w:val="single" w:sz="4" w:space="0" w:color="auto"/>
                  </w:tcBorders>
                  <w:hideMark/>
                </w:tcPr>
                <w:p w14:paraId="757F2D60" w14:textId="77777777" w:rsidR="00DE596F" w:rsidRPr="00FA58F4" w:rsidRDefault="00FA58F4">
                  <w:pPr>
                    <w:pStyle w:val="Normal6a"/>
                    <w:rPr>
                      <w:b/>
                      <w:bCs/>
                      <w:sz w:val="16"/>
                      <w:szCs w:val="16"/>
                    </w:rPr>
                  </w:pPr>
                  <w:r w:rsidRPr="00FA58F4">
                    <w:rPr>
                      <w:sz w:val="16"/>
                    </w:rPr>
                    <w:t>Fisheries, aquaculture and ocean</w:t>
                  </w:r>
                </w:p>
              </w:tc>
              <w:tc>
                <w:tcPr>
                  <w:tcW w:w="533" w:type="dxa"/>
                  <w:tcBorders>
                    <w:top w:val="single" w:sz="4" w:space="0" w:color="auto"/>
                    <w:left w:val="single" w:sz="4" w:space="0" w:color="auto"/>
                    <w:bottom w:val="single" w:sz="4" w:space="0" w:color="auto"/>
                    <w:right w:val="single" w:sz="4" w:space="0" w:color="auto"/>
                  </w:tcBorders>
                  <w:hideMark/>
                </w:tcPr>
                <w:p w14:paraId="2AFCB483" w14:textId="77777777" w:rsidR="00DE596F" w:rsidRPr="00FA58F4" w:rsidRDefault="00FA58F4">
                  <w:pPr>
                    <w:pStyle w:val="Normal6a"/>
                    <w:rPr>
                      <w:b/>
                      <w:bCs/>
                      <w:sz w:val="16"/>
                      <w:szCs w:val="16"/>
                    </w:rPr>
                  </w:pPr>
                  <w:r w:rsidRPr="00FA58F4">
                    <w:rPr>
                      <w:sz w:val="16"/>
                    </w:rPr>
                    <w:t>48</w:t>
                  </w:r>
                </w:p>
              </w:tc>
              <w:tc>
                <w:tcPr>
                  <w:tcW w:w="1247" w:type="dxa"/>
                  <w:tcBorders>
                    <w:top w:val="single" w:sz="4" w:space="0" w:color="auto"/>
                    <w:left w:val="single" w:sz="4" w:space="0" w:color="auto"/>
                    <w:bottom w:val="single" w:sz="4" w:space="0" w:color="auto"/>
                    <w:right w:val="single" w:sz="4" w:space="0" w:color="auto"/>
                  </w:tcBorders>
                  <w:hideMark/>
                </w:tcPr>
                <w:p w14:paraId="3BA5CA26" w14:textId="77777777" w:rsidR="00DE596F" w:rsidRPr="00FA58F4" w:rsidRDefault="00FA58F4">
                  <w:pPr>
                    <w:pStyle w:val="Normal6a"/>
                    <w:rPr>
                      <w:sz w:val="16"/>
                      <w:szCs w:val="16"/>
                    </w:rPr>
                  </w:pPr>
                  <w:r w:rsidRPr="00FA58F4">
                    <w:rPr>
                      <w:b/>
                      <w:i/>
                      <w:sz w:val="16"/>
                    </w:rPr>
                    <w:t>Promote generational renewal of fishers and aquaculture producers</w:t>
                  </w:r>
                </w:p>
              </w:tc>
              <w:tc>
                <w:tcPr>
                  <w:tcW w:w="709" w:type="dxa"/>
                  <w:tcBorders>
                    <w:top w:val="single" w:sz="4" w:space="0" w:color="auto"/>
                    <w:left w:val="single" w:sz="4" w:space="0" w:color="auto"/>
                    <w:bottom w:val="single" w:sz="4" w:space="0" w:color="auto"/>
                    <w:right w:val="single" w:sz="4" w:space="0" w:color="auto"/>
                  </w:tcBorders>
                  <w:hideMark/>
                </w:tcPr>
                <w:p w14:paraId="6248F55C" w14:textId="77777777" w:rsidR="00DE596F" w:rsidRPr="00FA58F4" w:rsidRDefault="00FA58F4">
                  <w:pPr>
                    <w:pStyle w:val="Normal6a"/>
                    <w:rPr>
                      <w:sz w:val="16"/>
                      <w:szCs w:val="16"/>
                    </w:rPr>
                  </w:pPr>
                  <w:r w:rsidRPr="00FA58F4">
                    <w:rPr>
                      <w:sz w:val="16"/>
                    </w:rPr>
                    <w:t>100%</w:t>
                  </w:r>
                </w:p>
              </w:tc>
              <w:tc>
                <w:tcPr>
                  <w:tcW w:w="680" w:type="dxa"/>
                  <w:tcBorders>
                    <w:top w:val="single" w:sz="4" w:space="0" w:color="auto"/>
                    <w:left w:val="single" w:sz="4" w:space="0" w:color="auto"/>
                    <w:bottom w:val="single" w:sz="4" w:space="0" w:color="auto"/>
                    <w:right w:val="single" w:sz="4" w:space="0" w:color="auto"/>
                  </w:tcBorders>
                  <w:hideMark/>
                </w:tcPr>
                <w:p w14:paraId="23F9B74B" w14:textId="77777777" w:rsidR="00DE596F" w:rsidRPr="00FA58F4" w:rsidRDefault="00FA58F4">
                  <w:pPr>
                    <w:pStyle w:val="Normal6a"/>
                    <w:rPr>
                      <w:sz w:val="16"/>
                      <w:szCs w:val="16"/>
                    </w:rPr>
                  </w:pPr>
                  <w:r w:rsidRPr="00FA58F4">
                    <w:rPr>
                      <w:sz w:val="16"/>
                    </w:rPr>
                    <w:t>100%</w:t>
                  </w:r>
                </w:p>
              </w:tc>
              <w:tc>
                <w:tcPr>
                  <w:tcW w:w="567" w:type="dxa"/>
                  <w:tcBorders>
                    <w:top w:val="single" w:sz="4" w:space="0" w:color="auto"/>
                    <w:left w:val="single" w:sz="4" w:space="0" w:color="auto"/>
                    <w:bottom w:val="single" w:sz="4" w:space="0" w:color="auto"/>
                    <w:right w:val="single" w:sz="4" w:space="0" w:color="auto"/>
                  </w:tcBorders>
                  <w:hideMark/>
                </w:tcPr>
                <w:p w14:paraId="3DF98F2A" w14:textId="77777777" w:rsidR="00DE596F" w:rsidRPr="00FA58F4" w:rsidRDefault="00FA58F4">
                  <w:pPr>
                    <w:pStyle w:val="Normal6a"/>
                    <w:rPr>
                      <w:sz w:val="16"/>
                      <w:szCs w:val="16"/>
                    </w:rPr>
                  </w:pPr>
                  <w:r w:rsidRPr="00FA58F4">
                    <w:rPr>
                      <w:sz w:val="16"/>
                    </w:rPr>
                    <w:t>100%</w:t>
                  </w:r>
                </w:p>
              </w:tc>
              <w:tc>
                <w:tcPr>
                  <w:tcW w:w="567" w:type="dxa"/>
                  <w:tcBorders>
                    <w:top w:val="single" w:sz="4" w:space="0" w:color="auto"/>
                    <w:left w:val="single" w:sz="4" w:space="0" w:color="auto"/>
                    <w:bottom w:val="single" w:sz="4" w:space="0" w:color="auto"/>
                    <w:right w:val="single" w:sz="4" w:space="0" w:color="auto"/>
                  </w:tcBorders>
                  <w:hideMark/>
                </w:tcPr>
                <w:p w14:paraId="29F60CB6" w14:textId="77777777" w:rsidR="00DE596F" w:rsidRPr="00FA58F4" w:rsidRDefault="00FA58F4">
                  <w:pPr>
                    <w:pStyle w:val="Normal6a"/>
                    <w:rPr>
                      <w:b/>
                      <w:bCs/>
                      <w:i/>
                      <w:iCs/>
                      <w:sz w:val="16"/>
                      <w:szCs w:val="16"/>
                    </w:rPr>
                  </w:pPr>
                  <w:r w:rsidRPr="00FA58F4">
                    <w:rPr>
                      <w:b/>
                      <w:i/>
                      <w:sz w:val="16"/>
                    </w:rPr>
                    <w:t>100%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F525C69" w14:textId="77777777" w:rsidR="00DE596F" w:rsidRPr="00FA58F4" w:rsidRDefault="00FA58F4" w:rsidP="009A6440">
                  <w:pPr>
                    <w:tabs>
                      <w:tab w:val="left" w:pos="245"/>
                    </w:tabs>
                    <w:ind w:left="34"/>
                    <w:rPr>
                      <w:b/>
                      <w:bCs/>
                      <w:sz w:val="16"/>
                      <w:szCs w:val="16"/>
                    </w:rPr>
                  </w:pPr>
                  <w:r w:rsidRPr="00FA58F4">
                    <w:rPr>
                      <w:rFonts w:ascii="Symbol" w:hAnsi="Symbol"/>
                      <w:sz w:val="16"/>
                    </w:rPr>
                    <w:t xml:space="preserve">· </w:t>
                  </w:r>
                  <w:r w:rsidRPr="00FA58F4">
                    <w:rPr>
                      <w:b/>
                      <w:i/>
                      <w:sz w:val="16"/>
                    </w:rPr>
                    <w:t>Number of beneficiaries;</w:t>
                  </w:r>
                </w:p>
              </w:tc>
              <w:tc>
                <w:tcPr>
                  <w:tcW w:w="1616" w:type="dxa"/>
                  <w:tcBorders>
                    <w:top w:val="single" w:sz="4" w:space="0" w:color="auto"/>
                    <w:left w:val="single" w:sz="4" w:space="0" w:color="auto"/>
                    <w:bottom w:val="single" w:sz="4" w:space="0" w:color="auto"/>
                    <w:right w:val="single" w:sz="4" w:space="0" w:color="auto"/>
                  </w:tcBorders>
                  <w:vAlign w:val="center"/>
                </w:tcPr>
                <w:p w14:paraId="75B00E1E" w14:textId="77777777" w:rsidR="009A6440" w:rsidRPr="00FA58F4" w:rsidRDefault="00FA58F4" w:rsidP="009A6440">
                  <w:pPr>
                    <w:tabs>
                      <w:tab w:val="left" w:pos="245"/>
                    </w:tabs>
                    <w:rPr>
                      <w:b/>
                      <w:bCs/>
                      <w:i/>
                      <w:iCs/>
                      <w:sz w:val="16"/>
                      <w:szCs w:val="16"/>
                    </w:rPr>
                  </w:pPr>
                  <w:r w:rsidRPr="00FA58F4">
                    <w:rPr>
                      <w:rFonts w:ascii="Symbol" w:hAnsi="Symbol"/>
                      <w:sz w:val="16"/>
                    </w:rPr>
                    <w:t xml:space="preserve">· </w:t>
                  </w:r>
                  <w:r w:rsidRPr="00FA58F4">
                    <w:rPr>
                      <w:b/>
                      <w:i/>
                      <w:sz w:val="16"/>
                    </w:rPr>
                    <w:t xml:space="preserve">Number of new fishermen and other new aquaculture producers supported; </w:t>
                  </w:r>
                </w:p>
                <w:p w14:paraId="7E1A9D44" w14:textId="77777777" w:rsidR="009A6440" w:rsidRPr="00FA58F4" w:rsidRDefault="00FA58F4" w:rsidP="009A6440">
                  <w:pPr>
                    <w:tabs>
                      <w:tab w:val="left" w:pos="245"/>
                    </w:tabs>
                    <w:rPr>
                      <w:b/>
                      <w:bCs/>
                      <w:i/>
                      <w:iCs/>
                      <w:sz w:val="16"/>
                      <w:szCs w:val="16"/>
                    </w:rPr>
                  </w:pPr>
                  <w:r w:rsidRPr="00FA58F4">
                    <w:rPr>
                      <w:rFonts w:ascii="Symbol" w:hAnsi="Symbol"/>
                      <w:sz w:val="16"/>
                    </w:rPr>
                    <w:t xml:space="preserve">· </w:t>
                  </w:r>
                  <w:r w:rsidRPr="00FA58F4">
                    <w:rPr>
                      <w:b/>
                      <w:i/>
                      <w:sz w:val="16"/>
                    </w:rPr>
                    <w:t>Proportion of vessel tonnage allocated to the improvement of working conditions;</w:t>
                  </w:r>
                </w:p>
                <w:p w14:paraId="5E102A05" w14:textId="77777777" w:rsidR="009A6440" w:rsidRPr="00FA58F4" w:rsidRDefault="00FA58F4" w:rsidP="009A6440">
                  <w:pPr>
                    <w:tabs>
                      <w:tab w:val="left" w:pos="245"/>
                    </w:tabs>
                    <w:rPr>
                      <w:b/>
                      <w:bCs/>
                      <w:i/>
                      <w:iCs/>
                      <w:sz w:val="16"/>
                      <w:szCs w:val="16"/>
                    </w:rPr>
                  </w:pPr>
                  <w:r w:rsidRPr="00FA58F4">
                    <w:rPr>
                      <w:rFonts w:ascii="Symbol" w:hAnsi="Symbol"/>
                      <w:sz w:val="16"/>
                    </w:rPr>
                    <w:t xml:space="preserve">· </w:t>
                  </w:r>
                  <w:r w:rsidRPr="00FA58F4">
                    <w:rPr>
                      <w:b/>
                      <w:i/>
                      <w:sz w:val="16"/>
                    </w:rPr>
                    <w:t>Number of people trained;</w:t>
                  </w:r>
                </w:p>
                <w:p w14:paraId="2D28E672" w14:textId="77777777" w:rsidR="009A6440" w:rsidRPr="00FA58F4" w:rsidRDefault="00FA58F4" w:rsidP="009A6440">
                  <w:pPr>
                    <w:tabs>
                      <w:tab w:val="left" w:pos="245"/>
                    </w:tabs>
                    <w:rPr>
                      <w:b/>
                      <w:bCs/>
                      <w:i/>
                      <w:iCs/>
                      <w:sz w:val="16"/>
                      <w:szCs w:val="16"/>
                    </w:rPr>
                  </w:pPr>
                  <w:r w:rsidRPr="00FA58F4">
                    <w:rPr>
                      <w:rFonts w:ascii="Symbol" w:hAnsi="Symbol"/>
                      <w:sz w:val="16"/>
                    </w:rPr>
                    <w:t xml:space="preserve">· </w:t>
                  </w:r>
                  <w:r w:rsidRPr="00FA58F4">
                    <w:rPr>
                      <w:b/>
                      <w:i/>
                      <w:sz w:val="16"/>
                    </w:rPr>
                    <w:t>Number of positive communication campaigns about fisheries and aquaculture;</w:t>
                  </w:r>
                </w:p>
                <w:p w14:paraId="151D7B15" w14:textId="77777777" w:rsidR="00DF4964" w:rsidRPr="00FA58F4" w:rsidRDefault="00FA58F4" w:rsidP="009A6440">
                  <w:pPr>
                    <w:tabs>
                      <w:tab w:val="left" w:pos="245"/>
                    </w:tabs>
                    <w:rPr>
                      <w:b/>
                      <w:bCs/>
                      <w:i/>
                      <w:iCs/>
                      <w:sz w:val="16"/>
                      <w:szCs w:val="16"/>
                    </w:rPr>
                  </w:pPr>
                  <w:r w:rsidRPr="00FA58F4">
                    <w:rPr>
                      <w:rFonts w:ascii="Symbol" w:hAnsi="Symbol"/>
                      <w:sz w:val="16"/>
                    </w:rPr>
                    <w:t xml:space="preserve">· </w:t>
                  </w:r>
                  <w:r w:rsidRPr="00FA58F4">
                    <w:rPr>
                      <w:b/>
                      <w:i/>
                      <w:sz w:val="16"/>
                    </w:rPr>
                    <w:t>Number of improvements made to working conditions;</w:t>
                  </w:r>
                </w:p>
                <w:p w14:paraId="27079C0A" w14:textId="77777777" w:rsidR="00DE596F" w:rsidRPr="00FA58F4" w:rsidRDefault="00FA58F4" w:rsidP="009A6440">
                  <w:pPr>
                    <w:tabs>
                      <w:tab w:val="left" w:pos="245"/>
                    </w:tabs>
                    <w:rPr>
                      <w:b/>
                      <w:bCs/>
                      <w:i/>
                      <w:iCs/>
                      <w:sz w:val="16"/>
                      <w:szCs w:val="16"/>
                    </w:rPr>
                  </w:pPr>
                  <w:r w:rsidRPr="00FA58F4">
                    <w:rPr>
                      <w:rFonts w:ascii="Symbol" w:hAnsi="Symbol"/>
                      <w:sz w:val="16"/>
                    </w:rPr>
                    <w:t xml:space="preserve">· </w:t>
                  </w:r>
                  <w:r w:rsidRPr="00FA58F4">
                    <w:rPr>
                      <w:b/>
                      <w:i/>
                      <w:sz w:val="16"/>
                    </w:rPr>
                    <w:t>Number of production tools replaced;</w:t>
                  </w:r>
                </w:p>
              </w:tc>
            </w:tr>
          </w:tbl>
          <w:p w14:paraId="32895FFE" w14:textId="77777777" w:rsidR="00DE596F" w:rsidRPr="00FA58F4" w:rsidRDefault="00DE596F">
            <w:pPr>
              <w:pStyle w:val="Normal6a"/>
              <w:rPr>
                <w:b/>
                <w:bCs/>
                <w:kern w:val="2"/>
                <w:sz w:val="16"/>
                <w:szCs w:val="16"/>
                <w:lang w:eastAsia="en-IE"/>
                <w14:ligatures w14:val="standardContextual"/>
              </w:rPr>
            </w:pPr>
          </w:p>
        </w:tc>
      </w:tr>
    </w:tbl>
    <w:p w14:paraId="013D11E6"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DE596F" w:rsidRPr="00FA58F4">
        <w:rPr>
          <w:rStyle w:val="HideTWBInt"/>
        </w:rPr>
        <w:t>{FR}</w:t>
      </w:r>
      <w:r w:rsidR="00DE596F" w:rsidRPr="00FA58F4">
        <w:t>fr</w:t>
      </w:r>
      <w:r w:rsidRPr="00FA58F4">
        <w:rPr>
          <w:rStyle w:val="HideTWBExt"/>
          <w:rFonts w:eastAsiaTheme="majorEastAsia"/>
        </w:rPr>
        <w:t>&lt;/Original&gt;</w:t>
      </w:r>
    </w:p>
    <w:p w14:paraId="1EE44F1E" w14:textId="77777777" w:rsidR="00E2262F" w:rsidRPr="00FA58F4" w:rsidRDefault="00FA58F4" w:rsidP="00E2262F">
      <w:r w:rsidRPr="00FA58F4">
        <w:rPr>
          <w:rStyle w:val="HideTWBExt"/>
        </w:rPr>
        <w:t>&lt;/Amend&gt;</w:t>
      </w:r>
    </w:p>
    <w:p w14:paraId="37BBEBF8"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65</w:t>
      </w:r>
      <w:r w:rsidRPr="00FA58F4">
        <w:rPr>
          <w:rStyle w:val="HideTWBExt"/>
          <w:b w:val="0"/>
          <w:szCs w:val="24"/>
        </w:rPr>
        <w:t>&lt;/NumAm&gt;</w:t>
      </w:r>
    </w:p>
    <w:p w14:paraId="3F5865AB"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3D4127BD" w14:textId="77777777" w:rsidR="00E2262F" w:rsidRPr="00FA58F4" w:rsidRDefault="00FA58F4" w:rsidP="00E2262F">
      <w:pPr>
        <w:pStyle w:val="NormalBold"/>
        <w:keepNext/>
      </w:pPr>
      <w:r w:rsidRPr="00FA58F4">
        <w:rPr>
          <w:rStyle w:val="HideTWBExt"/>
          <w:b w:val="0"/>
          <w:szCs w:val="24"/>
        </w:rPr>
        <w:t>&lt;Article&gt;</w:t>
      </w:r>
      <w:r w:rsidRPr="00FA58F4">
        <w:t>Annex I – row 49</w:t>
      </w:r>
      <w:r w:rsidRPr="00FA58F4">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FA58F4" w:rsidRPr="00FA58F4" w14:paraId="606D1CB9" w14:textId="77777777" w:rsidTr="0028399F">
        <w:trPr>
          <w:jc w:val="center"/>
        </w:trPr>
        <w:tc>
          <w:tcPr>
            <w:tcW w:w="9750" w:type="dxa"/>
            <w:hideMark/>
          </w:tcPr>
          <w:p w14:paraId="079E569B" w14:textId="77777777" w:rsidR="00DE596F" w:rsidRPr="00FA58F4" w:rsidRDefault="00FA58F4">
            <w:pPr>
              <w:pStyle w:val="AmColumnHeading"/>
              <w:keepNext/>
              <w:jc w:val="left"/>
              <w:rPr>
                <w:kern w:val="2"/>
                <w14:ligatures w14:val="standardContextual"/>
              </w:rPr>
            </w:pPr>
            <w:r w:rsidRPr="00FA58F4">
              <w:t>Text proposed by the Commission</w:t>
            </w:r>
          </w:p>
        </w:tc>
      </w:tr>
      <w:tr w:rsidR="00FA58F4" w:rsidRPr="00FA58F4" w14:paraId="741F90CC" w14:textId="77777777" w:rsidTr="0028399F">
        <w:trPr>
          <w:jc w:val="center"/>
        </w:trPr>
        <w:tc>
          <w:tcPr>
            <w:tcW w:w="9750" w:type="dxa"/>
            <w:hideMark/>
          </w:tcPr>
          <w:tbl>
            <w:tblPr>
              <w:tblStyle w:val="TableGrid"/>
              <w:tblW w:w="0" w:type="auto"/>
              <w:tblLayout w:type="fixed"/>
              <w:tblLook w:val="04A0" w:firstRow="1" w:lastRow="0" w:firstColumn="1" w:lastColumn="0" w:noHBand="0" w:noVBand="1"/>
            </w:tblPr>
            <w:tblGrid>
              <w:gridCol w:w="906"/>
              <w:gridCol w:w="906"/>
              <w:gridCol w:w="532"/>
              <w:gridCol w:w="1247"/>
              <w:gridCol w:w="709"/>
              <w:gridCol w:w="680"/>
              <w:gridCol w:w="567"/>
              <w:gridCol w:w="567"/>
              <w:gridCol w:w="1276"/>
              <w:gridCol w:w="1615"/>
            </w:tblGrid>
            <w:tr w:rsidR="00FA58F4" w:rsidRPr="00FA58F4" w14:paraId="4AB9EA17" w14:textId="77777777">
              <w:tc>
                <w:tcPr>
                  <w:tcW w:w="906" w:type="dxa"/>
                  <w:tcBorders>
                    <w:top w:val="single" w:sz="4" w:space="0" w:color="auto"/>
                    <w:left w:val="single" w:sz="4" w:space="0" w:color="auto"/>
                    <w:bottom w:val="single" w:sz="4" w:space="0" w:color="auto"/>
                    <w:right w:val="single" w:sz="4" w:space="0" w:color="auto"/>
                  </w:tcBorders>
                  <w:vAlign w:val="center"/>
                  <w:hideMark/>
                </w:tcPr>
                <w:p w14:paraId="54F3C9AF" w14:textId="77777777" w:rsidR="00DE596F" w:rsidRPr="00FA58F4" w:rsidRDefault="00FA58F4">
                  <w:pPr>
                    <w:pStyle w:val="Normal6a"/>
                    <w:rPr>
                      <w:bCs/>
                      <w:szCs w:val="24"/>
                    </w:rPr>
                  </w:pPr>
                  <w:r w:rsidRPr="00FA58F4">
                    <w:rPr>
                      <w:sz w:val="16"/>
                    </w:rPr>
                    <w:t>Policy area (level 1)</w:t>
                  </w:r>
                </w:p>
              </w:tc>
              <w:tc>
                <w:tcPr>
                  <w:tcW w:w="906" w:type="dxa"/>
                  <w:tcBorders>
                    <w:top w:val="single" w:sz="4" w:space="0" w:color="auto"/>
                    <w:left w:val="single" w:sz="4" w:space="0" w:color="auto"/>
                    <w:bottom w:val="single" w:sz="4" w:space="0" w:color="auto"/>
                    <w:right w:val="single" w:sz="4" w:space="0" w:color="auto"/>
                  </w:tcBorders>
                  <w:vAlign w:val="center"/>
                  <w:hideMark/>
                </w:tcPr>
                <w:p w14:paraId="278D2EAB" w14:textId="77777777" w:rsidR="00DE596F" w:rsidRPr="00FA58F4" w:rsidRDefault="00FA58F4">
                  <w:pPr>
                    <w:pStyle w:val="Normal6a"/>
                    <w:rPr>
                      <w:bCs/>
                      <w:szCs w:val="24"/>
                    </w:rPr>
                  </w:pPr>
                  <w:r w:rsidRPr="00FA58F4">
                    <w:rPr>
                      <w:sz w:val="16"/>
                    </w:rPr>
                    <w:t>Policy area (level 2)</w:t>
                  </w:r>
                </w:p>
              </w:tc>
              <w:tc>
                <w:tcPr>
                  <w:tcW w:w="532" w:type="dxa"/>
                  <w:tcBorders>
                    <w:top w:val="single" w:sz="4" w:space="0" w:color="auto"/>
                    <w:left w:val="single" w:sz="4" w:space="0" w:color="auto"/>
                    <w:bottom w:val="single" w:sz="4" w:space="0" w:color="auto"/>
                    <w:right w:val="single" w:sz="4" w:space="0" w:color="auto"/>
                  </w:tcBorders>
                  <w:vAlign w:val="center"/>
                  <w:hideMark/>
                </w:tcPr>
                <w:p w14:paraId="6E4425C4" w14:textId="77777777" w:rsidR="00DE596F" w:rsidRPr="00FA58F4" w:rsidRDefault="00FA58F4">
                  <w:pPr>
                    <w:pStyle w:val="Normal6a"/>
                    <w:rPr>
                      <w:bCs/>
                      <w:szCs w:val="24"/>
                    </w:rPr>
                  </w:pPr>
                  <w:r w:rsidRPr="00FA58F4">
                    <w:rPr>
                      <w:sz w:val="16"/>
                    </w:rPr>
                    <w:t>#</w:t>
                  </w:r>
                </w:p>
              </w:tc>
              <w:tc>
                <w:tcPr>
                  <w:tcW w:w="1247" w:type="dxa"/>
                  <w:tcBorders>
                    <w:top w:val="single" w:sz="4" w:space="0" w:color="auto"/>
                    <w:left w:val="single" w:sz="4" w:space="0" w:color="auto"/>
                    <w:bottom w:val="single" w:sz="4" w:space="0" w:color="auto"/>
                    <w:right w:val="single" w:sz="4" w:space="0" w:color="auto"/>
                  </w:tcBorders>
                  <w:vAlign w:val="center"/>
                  <w:hideMark/>
                </w:tcPr>
                <w:p w14:paraId="4769D3A1" w14:textId="77777777" w:rsidR="00DE596F" w:rsidRPr="00FA58F4" w:rsidRDefault="00FA58F4">
                  <w:pPr>
                    <w:pStyle w:val="Normal6a"/>
                    <w:rPr>
                      <w:bCs/>
                      <w:szCs w:val="24"/>
                    </w:rPr>
                  </w:pPr>
                  <w:r w:rsidRPr="00FA58F4">
                    <w:rPr>
                      <w:sz w:val="16"/>
                    </w:rPr>
                    <w:t>Intervention field</w:t>
                  </w:r>
                </w:p>
              </w:tc>
              <w:tc>
                <w:tcPr>
                  <w:tcW w:w="709" w:type="dxa"/>
                  <w:tcBorders>
                    <w:top w:val="single" w:sz="4" w:space="0" w:color="auto"/>
                    <w:left w:val="single" w:sz="4" w:space="0" w:color="auto"/>
                    <w:bottom w:val="single" w:sz="4" w:space="0" w:color="auto"/>
                    <w:right w:val="single" w:sz="4" w:space="0" w:color="auto"/>
                  </w:tcBorders>
                  <w:vAlign w:val="center"/>
                  <w:hideMark/>
                </w:tcPr>
                <w:p w14:paraId="41E8920B" w14:textId="77777777" w:rsidR="00DE596F" w:rsidRPr="00FA58F4" w:rsidRDefault="00FA58F4">
                  <w:pPr>
                    <w:pStyle w:val="Normal6a"/>
                    <w:rPr>
                      <w:i/>
                      <w:iCs/>
                      <w:szCs w:val="24"/>
                    </w:rPr>
                  </w:pPr>
                  <w:r w:rsidRPr="00FA58F4">
                    <w:rPr>
                      <w:b/>
                      <w:bCs/>
                      <w:i/>
                      <w:iCs/>
                      <w:sz w:val="16"/>
                    </w:rPr>
                    <w:t>CCM</w:t>
                  </w:r>
                </w:p>
              </w:tc>
              <w:tc>
                <w:tcPr>
                  <w:tcW w:w="680" w:type="dxa"/>
                  <w:tcBorders>
                    <w:top w:val="single" w:sz="4" w:space="0" w:color="auto"/>
                    <w:left w:val="single" w:sz="4" w:space="0" w:color="auto"/>
                    <w:bottom w:val="single" w:sz="4" w:space="0" w:color="auto"/>
                    <w:right w:val="single" w:sz="4" w:space="0" w:color="auto"/>
                  </w:tcBorders>
                  <w:vAlign w:val="center"/>
                  <w:hideMark/>
                </w:tcPr>
                <w:p w14:paraId="12377F93" w14:textId="77777777" w:rsidR="00DE596F" w:rsidRPr="00FA58F4" w:rsidRDefault="00FA58F4">
                  <w:pPr>
                    <w:pStyle w:val="Normal6a"/>
                    <w:rPr>
                      <w:i/>
                      <w:iCs/>
                      <w:szCs w:val="24"/>
                    </w:rPr>
                  </w:pPr>
                  <w:r w:rsidRPr="00FA58F4">
                    <w:rPr>
                      <w:b/>
                      <w:bCs/>
                      <w:i/>
                      <w:iCs/>
                      <w:sz w:val="16"/>
                    </w:rPr>
                    <w:t>CCA</w:t>
                  </w:r>
                </w:p>
              </w:tc>
              <w:tc>
                <w:tcPr>
                  <w:tcW w:w="567" w:type="dxa"/>
                  <w:tcBorders>
                    <w:top w:val="single" w:sz="4" w:space="0" w:color="auto"/>
                    <w:left w:val="single" w:sz="4" w:space="0" w:color="auto"/>
                    <w:bottom w:val="single" w:sz="4" w:space="0" w:color="auto"/>
                    <w:right w:val="single" w:sz="4" w:space="0" w:color="auto"/>
                  </w:tcBorders>
                  <w:vAlign w:val="center"/>
                  <w:hideMark/>
                </w:tcPr>
                <w:p w14:paraId="7625DA21" w14:textId="77777777" w:rsidR="00DE596F" w:rsidRPr="00FA58F4" w:rsidRDefault="00FA58F4">
                  <w:pPr>
                    <w:pStyle w:val="Normal6a"/>
                    <w:rPr>
                      <w:szCs w:val="24"/>
                    </w:rPr>
                  </w:pPr>
                  <w:r w:rsidRPr="00FA58F4">
                    <w:rPr>
                      <w:sz w:val="16"/>
                    </w:rPr>
                    <w:t>ENV</w:t>
                  </w:r>
                </w:p>
              </w:tc>
              <w:tc>
                <w:tcPr>
                  <w:tcW w:w="567" w:type="dxa"/>
                  <w:tcBorders>
                    <w:top w:val="single" w:sz="4" w:space="0" w:color="auto"/>
                    <w:left w:val="single" w:sz="4" w:space="0" w:color="auto"/>
                    <w:bottom w:val="single" w:sz="4" w:space="0" w:color="auto"/>
                    <w:right w:val="single" w:sz="4" w:space="0" w:color="auto"/>
                  </w:tcBorders>
                  <w:vAlign w:val="center"/>
                  <w:hideMark/>
                </w:tcPr>
                <w:p w14:paraId="252E18E1" w14:textId="77777777" w:rsidR="00DE596F" w:rsidRPr="00FA58F4" w:rsidRDefault="00FA58F4">
                  <w:pPr>
                    <w:pStyle w:val="Normal6a"/>
                    <w:rPr>
                      <w:szCs w:val="24"/>
                    </w:rPr>
                  </w:pPr>
                  <w:r w:rsidRPr="00FA58F4">
                    <w:rPr>
                      <w:sz w:val="16"/>
                    </w:rPr>
                    <w:t>SOC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47D30FF" w14:textId="77777777" w:rsidR="00DE596F" w:rsidRPr="00FA58F4" w:rsidRDefault="00FA58F4">
                  <w:pPr>
                    <w:pStyle w:val="Normal6a"/>
                    <w:rPr>
                      <w:bCs/>
                      <w:szCs w:val="24"/>
                    </w:rPr>
                  </w:pPr>
                  <w:r w:rsidRPr="00FA58F4">
                    <w:rPr>
                      <w:sz w:val="16"/>
                    </w:rPr>
                    <w:t>Output indicator</w:t>
                  </w:r>
                </w:p>
              </w:tc>
              <w:tc>
                <w:tcPr>
                  <w:tcW w:w="1615" w:type="dxa"/>
                  <w:tcBorders>
                    <w:top w:val="single" w:sz="4" w:space="0" w:color="auto"/>
                    <w:left w:val="single" w:sz="4" w:space="0" w:color="auto"/>
                    <w:bottom w:val="single" w:sz="4" w:space="0" w:color="auto"/>
                    <w:right w:val="single" w:sz="4" w:space="0" w:color="auto"/>
                  </w:tcBorders>
                  <w:vAlign w:val="center"/>
                  <w:hideMark/>
                </w:tcPr>
                <w:p w14:paraId="01CDAEDC" w14:textId="77777777" w:rsidR="00DE596F" w:rsidRPr="00FA58F4" w:rsidRDefault="00FA58F4">
                  <w:pPr>
                    <w:pStyle w:val="Normal6a"/>
                    <w:rPr>
                      <w:bCs/>
                      <w:szCs w:val="24"/>
                    </w:rPr>
                  </w:pPr>
                  <w:r w:rsidRPr="00FA58F4">
                    <w:rPr>
                      <w:sz w:val="16"/>
                    </w:rPr>
                    <w:t>Result indicator</w:t>
                  </w:r>
                </w:p>
              </w:tc>
            </w:tr>
            <w:tr w:rsidR="00FA58F4" w:rsidRPr="00FA58F4" w14:paraId="20DDFE82" w14:textId="77777777">
              <w:tc>
                <w:tcPr>
                  <w:tcW w:w="906" w:type="dxa"/>
                  <w:tcBorders>
                    <w:top w:val="single" w:sz="4" w:space="0" w:color="auto"/>
                    <w:left w:val="single" w:sz="4" w:space="0" w:color="auto"/>
                    <w:bottom w:val="single" w:sz="4" w:space="0" w:color="auto"/>
                    <w:right w:val="single" w:sz="4" w:space="0" w:color="auto"/>
                  </w:tcBorders>
                  <w:hideMark/>
                </w:tcPr>
                <w:p w14:paraId="595648BA" w14:textId="77777777" w:rsidR="00DE596F" w:rsidRPr="00FA58F4" w:rsidRDefault="00FA58F4">
                  <w:pPr>
                    <w:pStyle w:val="Normal6a"/>
                    <w:ind w:right="-106"/>
                    <w:rPr>
                      <w:sz w:val="16"/>
                      <w:szCs w:val="16"/>
                    </w:rPr>
                  </w:pPr>
                  <w:r w:rsidRPr="00FA58F4">
                    <w:rPr>
                      <w:sz w:val="16"/>
                    </w:rPr>
                    <w:t>Agriculture and fisheries</w:t>
                  </w:r>
                </w:p>
              </w:tc>
              <w:tc>
                <w:tcPr>
                  <w:tcW w:w="906" w:type="dxa"/>
                  <w:tcBorders>
                    <w:top w:val="single" w:sz="4" w:space="0" w:color="auto"/>
                    <w:left w:val="single" w:sz="4" w:space="0" w:color="auto"/>
                    <w:bottom w:val="single" w:sz="4" w:space="0" w:color="auto"/>
                    <w:right w:val="single" w:sz="4" w:space="0" w:color="auto"/>
                  </w:tcBorders>
                  <w:hideMark/>
                </w:tcPr>
                <w:p w14:paraId="5E30E647" w14:textId="77777777" w:rsidR="00DE596F" w:rsidRPr="00FA58F4" w:rsidRDefault="00FA58F4">
                  <w:pPr>
                    <w:pStyle w:val="Normal6a"/>
                    <w:rPr>
                      <w:sz w:val="16"/>
                      <w:szCs w:val="16"/>
                    </w:rPr>
                  </w:pPr>
                  <w:r w:rsidRPr="00FA58F4">
                    <w:rPr>
                      <w:sz w:val="16"/>
                    </w:rPr>
                    <w:t>Fisheries, aquaculture and ocean</w:t>
                  </w:r>
                </w:p>
              </w:tc>
              <w:tc>
                <w:tcPr>
                  <w:tcW w:w="532" w:type="dxa"/>
                  <w:tcBorders>
                    <w:top w:val="single" w:sz="4" w:space="0" w:color="auto"/>
                    <w:left w:val="single" w:sz="4" w:space="0" w:color="auto"/>
                    <w:bottom w:val="single" w:sz="4" w:space="0" w:color="auto"/>
                    <w:right w:val="single" w:sz="4" w:space="0" w:color="auto"/>
                  </w:tcBorders>
                  <w:hideMark/>
                </w:tcPr>
                <w:p w14:paraId="14FF226A" w14:textId="77777777" w:rsidR="00DE596F" w:rsidRPr="00FA58F4" w:rsidRDefault="00FA58F4">
                  <w:pPr>
                    <w:pStyle w:val="Normal6a"/>
                    <w:rPr>
                      <w:sz w:val="16"/>
                      <w:szCs w:val="16"/>
                    </w:rPr>
                  </w:pPr>
                  <w:r w:rsidRPr="00FA58F4">
                    <w:rPr>
                      <w:sz w:val="16"/>
                    </w:rPr>
                    <w:t>49</w:t>
                  </w:r>
                </w:p>
              </w:tc>
              <w:tc>
                <w:tcPr>
                  <w:tcW w:w="1247" w:type="dxa"/>
                  <w:tcBorders>
                    <w:top w:val="single" w:sz="4" w:space="0" w:color="auto"/>
                    <w:left w:val="single" w:sz="4" w:space="0" w:color="auto"/>
                    <w:bottom w:val="single" w:sz="4" w:space="0" w:color="auto"/>
                    <w:right w:val="single" w:sz="4" w:space="0" w:color="auto"/>
                  </w:tcBorders>
                  <w:hideMark/>
                </w:tcPr>
                <w:p w14:paraId="1AD7F036" w14:textId="77777777" w:rsidR="00DE596F" w:rsidRPr="00FA58F4" w:rsidRDefault="00FA58F4">
                  <w:pPr>
                    <w:pStyle w:val="Normal6a"/>
                    <w:rPr>
                      <w:sz w:val="16"/>
                      <w:szCs w:val="16"/>
                    </w:rPr>
                  </w:pPr>
                  <w:r w:rsidRPr="00FA58F4">
                    <w:rPr>
                      <w:sz w:val="16"/>
                    </w:rPr>
                    <w:t>Scientific advice, data collection and market intelligence</w:t>
                  </w:r>
                </w:p>
              </w:tc>
              <w:tc>
                <w:tcPr>
                  <w:tcW w:w="709" w:type="dxa"/>
                  <w:tcBorders>
                    <w:top w:val="single" w:sz="4" w:space="0" w:color="auto"/>
                    <w:left w:val="single" w:sz="4" w:space="0" w:color="auto"/>
                    <w:bottom w:val="single" w:sz="4" w:space="0" w:color="auto"/>
                    <w:right w:val="single" w:sz="4" w:space="0" w:color="auto"/>
                  </w:tcBorders>
                  <w:hideMark/>
                </w:tcPr>
                <w:p w14:paraId="692707D4" w14:textId="77777777" w:rsidR="00DE596F" w:rsidRPr="00FA58F4" w:rsidRDefault="00FA58F4">
                  <w:pPr>
                    <w:pStyle w:val="Normal6a"/>
                    <w:rPr>
                      <w:sz w:val="16"/>
                      <w:szCs w:val="16"/>
                    </w:rPr>
                  </w:pPr>
                  <w:r w:rsidRPr="00FA58F4">
                    <w:rPr>
                      <w:sz w:val="16"/>
                    </w:rPr>
                    <w:t>40%</w:t>
                  </w:r>
                </w:p>
              </w:tc>
              <w:tc>
                <w:tcPr>
                  <w:tcW w:w="680" w:type="dxa"/>
                  <w:tcBorders>
                    <w:top w:val="single" w:sz="4" w:space="0" w:color="auto"/>
                    <w:left w:val="single" w:sz="4" w:space="0" w:color="auto"/>
                    <w:bottom w:val="single" w:sz="4" w:space="0" w:color="auto"/>
                    <w:right w:val="single" w:sz="4" w:space="0" w:color="auto"/>
                  </w:tcBorders>
                  <w:hideMark/>
                </w:tcPr>
                <w:p w14:paraId="19644368" w14:textId="77777777" w:rsidR="00DE596F" w:rsidRPr="00FA58F4" w:rsidRDefault="00FA58F4">
                  <w:pPr>
                    <w:pStyle w:val="Normal6a"/>
                    <w:rPr>
                      <w:b/>
                      <w:bCs/>
                      <w:i/>
                      <w:iCs/>
                      <w:sz w:val="16"/>
                      <w:szCs w:val="16"/>
                    </w:rPr>
                  </w:pPr>
                  <w:r w:rsidRPr="00FA58F4">
                    <w:rPr>
                      <w:b/>
                      <w:i/>
                      <w:sz w:val="16"/>
                    </w:rPr>
                    <w:t>40%</w:t>
                  </w:r>
                </w:p>
              </w:tc>
              <w:tc>
                <w:tcPr>
                  <w:tcW w:w="567" w:type="dxa"/>
                  <w:tcBorders>
                    <w:top w:val="single" w:sz="4" w:space="0" w:color="auto"/>
                    <w:left w:val="single" w:sz="4" w:space="0" w:color="auto"/>
                    <w:bottom w:val="single" w:sz="4" w:space="0" w:color="auto"/>
                    <w:right w:val="single" w:sz="4" w:space="0" w:color="auto"/>
                  </w:tcBorders>
                  <w:hideMark/>
                </w:tcPr>
                <w:p w14:paraId="367ABC22" w14:textId="77777777" w:rsidR="00DE596F" w:rsidRPr="00FA58F4" w:rsidRDefault="00FA58F4">
                  <w:pPr>
                    <w:pStyle w:val="Normal6a"/>
                    <w:rPr>
                      <w:sz w:val="16"/>
                      <w:szCs w:val="16"/>
                    </w:rPr>
                  </w:pPr>
                  <w:r w:rsidRPr="00FA58F4">
                    <w:rPr>
                      <w:sz w:val="16"/>
                    </w:rPr>
                    <w:t>100%</w:t>
                  </w:r>
                </w:p>
              </w:tc>
              <w:tc>
                <w:tcPr>
                  <w:tcW w:w="567" w:type="dxa"/>
                  <w:tcBorders>
                    <w:top w:val="single" w:sz="4" w:space="0" w:color="auto"/>
                    <w:left w:val="single" w:sz="4" w:space="0" w:color="auto"/>
                    <w:bottom w:val="single" w:sz="4" w:space="0" w:color="auto"/>
                    <w:right w:val="single" w:sz="4" w:space="0" w:color="auto"/>
                  </w:tcBorders>
                  <w:hideMark/>
                </w:tcPr>
                <w:p w14:paraId="1D90258B" w14:textId="77777777" w:rsidR="00DE596F" w:rsidRPr="00FA58F4" w:rsidRDefault="00FA58F4">
                  <w:pPr>
                    <w:pStyle w:val="Normal6a"/>
                    <w:rPr>
                      <w:sz w:val="16"/>
                      <w:szCs w:val="16"/>
                    </w:rPr>
                  </w:pPr>
                  <w:r w:rsidRPr="00FA58F4">
                    <w:rPr>
                      <w:sz w:val="16"/>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DFCFA05" w14:textId="77777777" w:rsidR="00DE596F" w:rsidRPr="00FA58F4" w:rsidRDefault="00FA58F4" w:rsidP="00694921">
                  <w:pPr>
                    <w:tabs>
                      <w:tab w:val="left" w:pos="245"/>
                    </w:tabs>
                    <w:ind w:left="34"/>
                    <w:rPr>
                      <w:sz w:val="16"/>
                      <w:szCs w:val="16"/>
                    </w:rPr>
                  </w:pPr>
                  <w:r w:rsidRPr="00FA58F4">
                    <w:rPr>
                      <w:rFonts w:ascii="Symbol" w:hAnsi="Symbol"/>
                      <w:sz w:val="16"/>
                    </w:rPr>
                    <w:t xml:space="preserve">· </w:t>
                  </w:r>
                  <w:r w:rsidRPr="00FA58F4">
                    <w:rPr>
                      <w:sz w:val="16"/>
                    </w:rPr>
                    <w:t>Usage of data and information platforms, research into specific maritime and fisheries – related issues (number of users);</w:t>
                  </w:r>
                </w:p>
              </w:tc>
              <w:tc>
                <w:tcPr>
                  <w:tcW w:w="1615" w:type="dxa"/>
                  <w:tcBorders>
                    <w:top w:val="single" w:sz="4" w:space="0" w:color="auto"/>
                    <w:left w:val="single" w:sz="4" w:space="0" w:color="auto"/>
                    <w:bottom w:val="single" w:sz="4" w:space="0" w:color="auto"/>
                    <w:right w:val="single" w:sz="4" w:space="0" w:color="auto"/>
                  </w:tcBorders>
                  <w:vAlign w:val="center"/>
                </w:tcPr>
                <w:p w14:paraId="2D107852" w14:textId="77777777" w:rsidR="00694921" w:rsidRPr="00FA58F4" w:rsidRDefault="00FA58F4" w:rsidP="00694921">
                  <w:pPr>
                    <w:tabs>
                      <w:tab w:val="left" w:pos="245"/>
                    </w:tabs>
                    <w:rPr>
                      <w:sz w:val="16"/>
                      <w:szCs w:val="16"/>
                    </w:rPr>
                  </w:pPr>
                  <w:r w:rsidRPr="00FA58F4">
                    <w:rPr>
                      <w:rFonts w:ascii="Symbol" w:hAnsi="Symbol"/>
                      <w:sz w:val="16"/>
                    </w:rPr>
                    <w:t xml:space="preserve">· </w:t>
                  </w:r>
                  <w:r w:rsidRPr="00FA58F4">
                    <w:rPr>
                      <w:sz w:val="16"/>
                    </w:rPr>
                    <w:t>Number of data calls launched;</w:t>
                  </w:r>
                </w:p>
                <w:p w14:paraId="6BE4A7D8" w14:textId="77777777" w:rsidR="00694921" w:rsidRPr="00FA58F4" w:rsidRDefault="00FA58F4" w:rsidP="00694921">
                  <w:pPr>
                    <w:tabs>
                      <w:tab w:val="left" w:pos="245"/>
                    </w:tabs>
                    <w:rPr>
                      <w:sz w:val="16"/>
                      <w:szCs w:val="16"/>
                    </w:rPr>
                  </w:pPr>
                  <w:r w:rsidRPr="00FA58F4">
                    <w:rPr>
                      <w:rFonts w:ascii="Symbol" w:hAnsi="Symbol"/>
                      <w:sz w:val="16"/>
                    </w:rPr>
                    <w:t xml:space="preserve">· </w:t>
                  </w:r>
                  <w:r w:rsidRPr="00FA58F4">
                    <w:rPr>
                      <w:sz w:val="16"/>
                    </w:rPr>
                    <w:t>Number of fish stocks for which advice is provided;</w:t>
                  </w:r>
                </w:p>
                <w:p w14:paraId="3E08034D" w14:textId="77777777" w:rsidR="00694921" w:rsidRPr="00FA58F4" w:rsidRDefault="00FA58F4" w:rsidP="00694921">
                  <w:pPr>
                    <w:tabs>
                      <w:tab w:val="left" w:pos="245"/>
                    </w:tabs>
                    <w:rPr>
                      <w:sz w:val="16"/>
                      <w:szCs w:val="16"/>
                    </w:rPr>
                  </w:pPr>
                  <w:r w:rsidRPr="00FA58F4">
                    <w:rPr>
                      <w:rFonts w:ascii="Symbol" w:hAnsi="Symbol"/>
                      <w:sz w:val="16"/>
                    </w:rPr>
                    <w:t xml:space="preserve">· </w:t>
                  </w:r>
                  <w:r w:rsidRPr="00FA58F4">
                    <w:rPr>
                      <w:sz w:val="16"/>
                    </w:rPr>
                    <w:t>Number of items on agenda of STECF plenary meetings;</w:t>
                  </w:r>
                </w:p>
                <w:p w14:paraId="5473884C" w14:textId="77777777" w:rsidR="00867BA8" w:rsidRPr="00FA58F4" w:rsidRDefault="00FA58F4" w:rsidP="00694921">
                  <w:pPr>
                    <w:tabs>
                      <w:tab w:val="left" w:pos="245"/>
                    </w:tabs>
                    <w:rPr>
                      <w:sz w:val="16"/>
                      <w:szCs w:val="16"/>
                    </w:rPr>
                  </w:pPr>
                  <w:r w:rsidRPr="00FA58F4">
                    <w:rPr>
                      <w:rFonts w:ascii="Symbol" w:hAnsi="Symbol"/>
                      <w:sz w:val="16"/>
                    </w:rPr>
                    <w:t xml:space="preserve">· </w:t>
                  </w:r>
                  <w:r w:rsidRPr="00FA58F4">
                    <w:rPr>
                      <w:sz w:val="16"/>
                    </w:rPr>
                    <w:t>Number of grants allocated for improvement of the scientific advice on bi-annual frequency;</w:t>
                  </w:r>
                </w:p>
                <w:p w14:paraId="6F40B7F4" w14:textId="77777777" w:rsidR="00DE596F" w:rsidRPr="00FA58F4" w:rsidRDefault="00FA58F4" w:rsidP="00694921">
                  <w:pPr>
                    <w:tabs>
                      <w:tab w:val="left" w:pos="245"/>
                    </w:tabs>
                    <w:rPr>
                      <w:sz w:val="16"/>
                      <w:szCs w:val="16"/>
                    </w:rPr>
                  </w:pPr>
                  <w:r w:rsidRPr="00FA58F4">
                    <w:rPr>
                      <w:rFonts w:ascii="Symbol" w:hAnsi="Symbol"/>
                      <w:sz w:val="16"/>
                    </w:rPr>
                    <w:t xml:space="preserve">· </w:t>
                  </w:r>
                  <w:r w:rsidRPr="00FA58F4">
                    <w:rPr>
                      <w:sz w:val="16"/>
                    </w:rPr>
                    <w:t>EUMOFA: Number of unique visitors per month;</w:t>
                  </w:r>
                </w:p>
              </w:tc>
            </w:tr>
          </w:tbl>
          <w:p w14:paraId="7F79863B" w14:textId="77777777" w:rsidR="00DE596F" w:rsidRPr="00FA58F4" w:rsidRDefault="00DE596F">
            <w:pPr>
              <w:pStyle w:val="Normal6a"/>
              <w:rPr>
                <w:kern w:val="2"/>
                <w:szCs w:val="24"/>
                <w:lang w:eastAsia="en-US"/>
                <w14:ligatures w14:val="standardContextual"/>
              </w:rPr>
            </w:pPr>
          </w:p>
        </w:tc>
      </w:tr>
      <w:tr w:rsidR="00FA58F4" w:rsidRPr="00FA58F4" w14:paraId="5AD672A3" w14:textId="77777777" w:rsidTr="0028399F">
        <w:trPr>
          <w:jc w:val="center"/>
        </w:trPr>
        <w:tc>
          <w:tcPr>
            <w:tcW w:w="9750" w:type="dxa"/>
            <w:hideMark/>
          </w:tcPr>
          <w:p w14:paraId="7A02DC9D" w14:textId="77777777" w:rsidR="00DE596F" w:rsidRPr="00FA58F4" w:rsidRDefault="00FA58F4">
            <w:pPr>
              <w:pStyle w:val="AmColumnHeading"/>
              <w:keepNext/>
              <w:jc w:val="left"/>
              <w:rPr>
                <w:b/>
                <w:bCs/>
                <w:kern w:val="2"/>
                <w:sz w:val="16"/>
                <w:szCs w:val="16"/>
                <w14:ligatures w14:val="standardContextual"/>
              </w:rPr>
            </w:pPr>
            <w:r w:rsidRPr="00FA58F4">
              <w:t>Amendment</w:t>
            </w:r>
          </w:p>
        </w:tc>
      </w:tr>
      <w:tr w:rsidR="00FA58F4" w:rsidRPr="00FA58F4" w14:paraId="11D16725" w14:textId="77777777" w:rsidTr="0028399F">
        <w:trPr>
          <w:jc w:val="center"/>
        </w:trPr>
        <w:tc>
          <w:tcPr>
            <w:tcW w:w="9750" w:type="dxa"/>
            <w:hideMark/>
          </w:tcPr>
          <w:tbl>
            <w:tblPr>
              <w:tblStyle w:val="TableGrid"/>
              <w:tblW w:w="0" w:type="auto"/>
              <w:tblLayout w:type="fixed"/>
              <w:tblLook w:val="04A0" w:firstRow="1" w:lastRow="0" w:firstColumn="1" w:lastColumn="0" w:noHBand="0" w:noVBand="1"/>
            </w:tblPr>
            <w:tblGrid>
              <w:gridCol w:w="907"/>
              <w:gridCol w:w="907"/>
              <w:gridCol w:w="533"/>
              <w:gridCol w:w="1247"/>
              <w:gridCol w:w="709"/>
              <w:gridCol w:w="680"/>
              <w:gridCol w:w="567"/>
              <w:gridCol w:w="567"/>
              <w:gridCol w:w="1276"/>
              <w:gridCol w:w="1616"/>
            </w:tblGrid>
            <w:tr w:rsidR="00FA58F4" w:rsidRPr="00FA58F4" w14:paraId="033DCC3C" w14:textId="77777777">
              <w:tc>
                <w:tcPr>
                  <w:tcW w:w="907" w:type="dxa"/>
                  <w:tcBorders>
                    <w:top w:val="single" w:sz="4" w:space="0" w:color="auto"/>
                    <w:left w:val="single" w:sz="4" w:space="0" w:color="auto"/>
                    <w:bottom w:val="single" w:sz="4" w:space="0" w:color="auto"/>
                    <w:right w:val="single" w:sz="4" w:space="0" w:color="auto"/>
                  </w:tcBorders>
                  <w:vAlign w:val="center"/>
                  <w:hideMark/>
                </w:tcPr>
                <w:p w14:paraId="6FF8BDF0" w14:textId="77777777" w:rsidR="00DE596F" w:rsidRPr="00FA58F4" w:rsidRDefault="00FA58F4">
                  <w:pPr>
                    <w:pStyle w:val="Normal6a"/>
                    <w:rPr>
                      <w:bCs/>
                      <w:sz w:val="16"/>
                      <w:szCs w:val="16"/>
                    </w:rPr>
                  </w:pPr>
                  <w:r w:rsidRPr="00FA58F4">
                    <w:rPr>
                      <w:sz w:val="16"/>
                    </w:rPr>
                    <w:t>Policy area (level 1)</w:t>
                  </w:r>
                </w:p>
              </w:tc>
              <w:tc>
                <w:tcPr>
                  <w:tcW w:w="907" w:type="dxa"/>
                  <w:tcBorders>
                    <w:top w:val="single" w:sz="4" w:space="0" w:color="auto"/>
                    <w:left w:val="single" w:sz="4" w:space="0" w:color="auto"/>
                    <w:bottom w:val="single" w:sz="4" w:space="0" w:color="auto"/>
                    <w:right w:val="single" w:sz="4" w:space="0" w:color="auto"/>
                  </w:tcBorders>
                  <w:vAlign w:val="center"/>
                  <w:hideMark/>
                </w:tcPr>
                <w:p w14:paraId="349BA184" w14:textId="77777777" w:rsidR="00DE596F" w:rsidRPr="00FA58F4" w:rsidRDefault="00FA58F4">
                  <w:pPr>
                    <w:pStyle w:val="Normal6a"/>
                    <w:rPr>
                      <w:bCs/>
                      <w:sz w:val="16"/>
                      <w:szCs w:val="16"/>
                    </w:rPr>
                  </w:pPr>
                  <w:r w:rsidRPr="00FA58F4">
                    <w:rPr>
                      <w:sz w:val="16"/>
                    </w:rPr>
                    <w:t>Policy area (level 2)</w:t>
                  </w:r>
                </w:p>
              </w:tc>
              <w:tc>
                <w:tcPr>
                  <w:tcW w:w="533" w:type="dxa"/>
                  <w:tcBorders>
                    <w:top w:val="single" w:sz="4" w:space="0" w:color="auto"/>
                    <w:left w:val="single" w:sz="4" w:space="0" w:color="auto"/>
                    <w:bottom w:val="single" w:sz="4" w:space="0" w:color="auto"/>
                    <w:right w:val="single" w:sz="4" w:space="0" w:color="auto"/>
                  </w:tcBorders>
                  <w:vAlign w:val="center"/>
                  <w:hideMark/>
                </w:tcPr>
                <w:p w14:paraId="51900C36" w14:textId="77777777" w:rsidR="00DE596F" w:rsidRPr="00FA58F4" w:rsidRDefault="00FA58F4">
                  <w:pPr>
                    <w:pStyle w:val="Normal6a"/>
                    <w:rPr>
                      <w:bCs/>
                      <w:sz w:val="16"/>
                      <w:szCs w:val="16"/>
                    </w:rPr>
                  </w:pPr>
                  <w:r w:rsidRPr="00FA58F4">
                    <w:rPr>
                      <w:sz w:val="16"/>
                    </w:rPr>
                    <w:t>#</w:t>
                  </w:r>
                </w:p>
              </w:tc>
              <w:tc>
                <w:tcPr>
                  <w:tcW w:w="1247" w:type="dxa"/>
                  <w:tcBorders>
                    <w:top w:val="single" w:sz="4" w:space="0" w:color="auto"/>
                    <w:left w:val="single" w:sz="4" w:space="0" w:color="auto"/>
                    <w:bottom w:val="single" w:sz="4" w:space="0" w:color="auto"/>
                    <w:right w:val="single" w:sz="4" w:space="0" w:color="auto"/>
                  </w:tcBorders>
                  <w:vAlign w:val="center"/>
                  <w:hideMark/>
                </w:tcPr>
                <w:p w14:paraId="1E31437E" w14:textId="77777777" w:rsidR="00DE596F" w:rsidRPr="00FA58F4" w:rsidRDefault="00FA58F4">
                  <w:pPr>
                    <w:pStyle w:val="Normal6a"/>
                    <w:rPr>
                      <w:bCs/>
                      <w:sz w:val="16"/>
                      <w:szCs w:val="16"/>
                    </w:rPr>
                  </w:pPr>
                  <w:r w:rsidRPr="00FA58F4">
                    <w:rPr>
                      <w:sz w:val="16"/>
                    </w:rPr>
                    <w:t>Intervention field</w:t>
                  </w:r>
                </w:p>
              </w:tc>
              <w:tc>
                <w:tcPr>
                  <w:tcW w:w="709" w:type="dxa"/>
                  <w:tcBorders>
                    <w:top w:val="single" w:sz="4" w:space="0" w:color="auto"/>
                    <w:left w:val="single" w:sz="4" w:space="0" w:color="auto"/>
                    <w:bottom w:val="single" w:sz="4" w:space="0" w:color="auto"/>
                    <w:right w:val="single" w:sz="4" w:space="0" w:color="auto"/>
                  </w:tcBorders>
                  <w:vAlign w:val="center"/>
                  <w:hideMark/>
                </w:tcPr>
                <w:p w14:paraId="62F70460" w14:textId="77777777" w:rsidR="00DE596F" w:rsidRPr="00FA58F4" w:rsidRDefault="00FA58F4">
                  <w:pPr>
                    <w:pStyle w:val="Normal6a"/>
                    <w:rPr>
                      <w:b/>
                      <w:bCs/>
                      <w:i/>
                      <w:iCs/>
                      <w:sz w:val="16"/>
                      <w:szCs w:val="16"/>
                    </w:rPr>
                  </w:pPr>
                  <w:r w:rsidRPr="00FA58F4">
                    <w:rPr>
                      <w:b/>
                      <w:i/>
                      <w:sz w:val="16"/>
                    </w:rPr>
                    <w:t>COMP</w:t>
                  </w:r>
                </w:p>
              </w:tc>
              <w:tc>
                <w:tcPr>
                  <w:tcW w:w="680" w:type="dxa"/>
                  <w:tcBorders>
                    <w:top w:val="single" w:sz="4" w:space="0" w:color="auto"/>
                    <w:left w:val="single" w:sz="4" w:space="0" w:color="auto"/>
                    <w:bottom w:val="single" w:sz="4" w:space="0" w:color="auto"/>
                    <w:right w:val="single" w:sz="4" w:space="0" w:color="auto"/>
                  </w:tcBorders>
                  <w:vAlign w:val="center"/>
                  <w:hideMark/>
                </w:tcPr>
                <w:p w14:paraId="396FBB48" w14:textId="77777777" w:rsidR="00DE596F" w:rsidRPr="00FA58F4" w:rsidRDefault="00FA58F4">
                  <w:pPr>
                    <w:pStyle w:val="Normal6a"/>
                    <w:rPr>
                      <w:b/>
                      <w:bCs/>
                      <w:i/>
                      <w:iCs/>
                      <w:sz w:val="16"/>
                      <w:szCs w:val="16"/>
                    </w:rPr>
                  </w:pPr>
                  <w:r w:rsidRPr="00FA58F4">
                    <w:rPr>
                      <w:b/>
                      <w:i/>
                      <w:sz w:val="16"/>
                    </w:rPr>
                    <w:t>CA</w:t>
                  </w:r>
                </w:p>
              </w:tc>
              <w:tc>
                <w:tcPr>
                  <w:tcW w:w="567" w:type="dxa"/>
                  <w:tcBorders>
                    <w:top w:val="single" w:sz="4" w:space="0" w:color="auto"/>
                    <w:left w:val="single" w:sz="4" w:space="0" w:color="auto"/>
                    <w:bottom w:val="single" w:sz="4" w:space="0" w:color="auto"/>
                    <w:right w:val="single" w:sz="4" w:space="0" w:color="auto"/>
                  </w:tcBorders>
                  <w:vAlign w:val="center"/>
                  <w:hideMark/>
                </w:tcPr>
                <w:p w14:paraId="0E707BEC" w14:textId="77777777" w:rsidR="00DE596F" w:rsidRPr="00FA58F4" w:rsidRDefault="00FA58F4">
                  <w:pPr>
                    <w:pStyle w:val="Normal6a"/>
                    <w:rPr>
                      <w:sz w:val="16"/>
                      <w:szCs w:val="16"/>
                    </w:rPr>
                  </w:pPr>
                  <w:r w:rsidRPr="00FA58F4">
                    <w:rPr>
                      <w:sz w:val="16"/>
                    </w:rPr>
                    <w:t>ENV</w:t>
                  </w:r>
                </w:p>
              </w:tc>
              <w:tc>
                <w:tcPr>
                  <w:tcW w:w="567" w:type="dxa"/>
                  <w:tcBorders>
                    <w:top w:val="single" w:sz="4" w:space="0" w:color="auto"/>
                    <w:left w:val="single" w:sz="4" w:space="0" w:color="auto"/>
                    <w:bottom w:val="single" w:sz="4" w:space="0" w:color="auto"/>
                    <w:right w:val="single" w:sz="4" w:space="0" w:color="auto"/>
                  </w:tcBorders>
                  <w:vAlign w:val="center"/>
                  <w:hideMark/>
                </w:tcPr>
                <w:p w14:paraId="0C4EBA25" w14:textId="77777777" w:rsidR="00DE596F" w:rsidRPr="00FA58F4" w:rsidRDefault="00FA58F4">
                  <w:pPr>
                    <w:pStyle w:val="Normal6a"/>
                    <w:rPr>
                      <w:sz w:val="16"/>
                      <w:szCs w:val="16"/>
                    </w:rPr>
                  </w:pPr>
                  <w:r w:rsidRPr="00FA58F4">
                    <w:rPr>
                      <w:sz w:val="16"/>
                    </w:rPr>
                    <w:t>SOC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347D3C4" w14:textId="77777777" w:rsidR="00DE596F" w:rsidRPr="00FA58F4" w:rsidRDefault="00FA58F4">
                  <w:pPr>
                    <w:pStyle w:val="Normal6a"/>
                    <w:rPr>
                      <w:bCs/>
                      <w:sz w:val="16"/>
                      <w:szCs w:val="16"/>
                    </w:rPr>
                  </w:pPr>
                  <w:r w:rsidRPr="00FA58F4">
                    <w:rPr>
                      <w:sz w:val="16"/>
                    </w:rPr>
                    <w:t>Output indicator</w:t>
                  </w:r>
                </w:p>
              </w:tc>
              <w:tc>
                <w:tcPr>
                  <w:tcW w:w="1616" w:type="dxa"/>
                  <w:tcBorders>
                    <w:top w:val="single" w:sz="4" w:space="0" w:color="auto"/>
                    <w:left w:val="single" w:sz="4" w:space="0" w:color="auto"/>
                    <w:bottom w:val="single" w:sz="4" w:space="0" w:color="auto"/>
                    <w:right w:val="single" w:sz="4" w:space="0" w:color="auto"/>
                  </w:tcBorders>
                  <w:vAlign w:val="center"/>
                  <w:hideMark/>
                </w:tcPr>
                <w:p w14:paraId="3593D421" w14:textId="77777777" w:rsidR="00DE596F" w:rsidRPr="00FA58F4" w:rsidRDefault="00FA58F4">
                  <w:pPr>
                    <w:pStyle w:val="Normal6a"/>
                    <w:rPr>
                      <w:bCs/>
                      <w:sz w:val="16"/>
                      <w:szCs w:val="16"/>
                    </w:rPr>
                  </w:pPr>
                  <w:r w:rsidRPr="00FA58F4">
                    <w:rPr>
                      <w:sz w:val="16"/>
                    </w:rPr>
                    <w:t>Result indicator</w:t>
                  </w:r>
                </w:p>
              </w:tc>
            </w:tr>
            <w:tr w:rsidR="00FA58F4" w:rsidRPr="00FA58F4" w14:paraId="786A0429" w14:textId="77777777">
              <w:tc>
                <w:tcPr>
                  <w:tcW w:w="907" w:type="dxa"/>
                  <w:tcBorders>
                    <w:top w:val="single" w:sz="4" w:space="0" w:color="auto"/>
                    <w:left w:val="single" w:sz="4" w:space="0" w:color="auto"/>
                    <w:bottom w:val="single" w:sz="4" w:space="0" w:color="auto"/>
                    <w:right w:val="single" w:sz="4" w:space="0" w:color="auto"/>
                  </w:tcBorders>
                  <w:hideMark/>
                </w:tcPr>
                <w:p w14:paraId="74D0CFE4" w14:textId="77777777" w:rsidR="00DE596F" w:rsidRPr="00FA58F4" w:rsidRDefault="00FA58F4">
                  <w:pPr>
                    <w:pStyle w:val="Normal6a"/>
                    <w:ind w:right="-106"/>
                    <w:rPr>
                      <w:b/>
                      <w:bCs/>
                      <w:sz w:val="16"/>
                      <w:szCs w:val="16"/>
                    </w:rPr>
                  </w:pPr>
                  <w:r w:rsidRPr="00FA58F4">
                    <w:rPr>
                      <w:sz w:val="16"/>
                    </w:rPr>
                    <w:t>Agriculture and fisheries</w:t>
                  </w:r>
                </w:p>
              </w:tc>
              <w:tc>
                <w:tcPr>
                  <w:tcW w:w="907" w:type="dxa"/>
                  <w:tcBorders>
                    <w:top w:val="single" w:sz="4" w:space="0" w:color="auto"/>
                    <w:left w:val="single" w:sz="4" w:space="0" w:color="auto"/>
                    <w:bottom w:val="single" w:sz="4" w:space="0" w:color="auto"/>
                    <w:right w:val="single" w:sz="4" w:space="0" w:color="auto"/>
                  </w:tcBorders>
                  <w:hideMark/>
                </w:tcPr>
                <w:p w14:paraId="09C46395" w14:textId="77777777" w:rsidR="00DE596F" w:rsidRPr="00FA58F4" w:rsidRDefault="00FA58F4">
                  <w:pPr>
                    <w:pStyle w:val="Normal6a"/>
                    <w:rPr>
                      <w:b/>
                      <w:bCs/>
                      <w:sz w:val="16"/>
                      <w:szCs w:val="16"/>
                    </w:rPr>
                  </w:pPr>
                  <w:r w:rsidRPr="00FA58F4">
                    <w:rPr>
                      <w:sz w:val="16"/>
                    </w:rPr>
                    <w:t>Fisheries, aquaculture and ocean</w:t>
                  </w:r>
                </w:p>
              </w:tc>
              <w:tc>
                <w:tcPr>
                  <w:tcW w:w="533" w:type="dxa"/>
                  <w:tcBorders>
                    <w:top w:val="single" w:sz="4" w:space="0" w:color="auto"/>
                    <w:left w:val="single" w:sz="4" w:space="0" w:color="auto"/>
                    <w:bottom w:val="single" w:sz="4" w:space="0" w:color="auto"/>
                    <w:right w:val="single" w:sz="4" w:space="0" w:color="auto"/>
                  </w:tcBorders>
                  <w:hideMark/>
                </w:tcPr>
                <w:p w14:paraId="4E2CF803" w14:textId="77777777" w:rsidR="00DE596F" w:rsidRPr="00FA58F4" w:rsidRDefault="00FA58F4">
                  <w:pPr>
                    <w:pStyle w:val="Normal6a"/>
                    <w:rPr>
                      <w:b/>
                      <w:bCs/>
                      <w:sz w:val="16"/>
                      <w:szCs w:val="16"/>
                    </w:rPr>
                  </w:pPr>
                  <w:r w:rsidRPr="00FA58F4">
                    <w:rPr>
                      <w:sz w:val="16"/>
                    </w:rPr>
                    <w:t>49</w:t>
                  </w:r>
                </w:p>
              </w:tc>
              <w:tc>
                <w:tcPr>
                  <w:tcW w:w="1247" w:type="dxa"/>
                  <w:tcBorders>
                    <w:top w:val="single" w:sz="4" w:space="0" w:color="auto"/>
                    <w:left w:val="single" w:sz="4" w:space="0" w:color="auto"/>
                    <w:bottom w:val="single" w:sz="4" w:space="0" w:color="auto"/>
                    <w:right w:val="single" w:sz="4" w:space="0" w:color="auto"/>
                  </w:tcBorders>
                  <w:hideMark/>
                </w:tcPr>
                <w:p w14:paraId="2E335D5D" w14:textId="77777777" w:rsidR="00DE596F" w:rsidRPr="00FA58F4" w:rsidRDefault="00FA58F4">
                  <w:pPr>
                    <w:pStyle w:val="Normal6a"/>
                    <w:rPr>
                      <w:sz w:val="16"/>
                      <w:szCs w:val="16"/>
                    </w:rPr>
                  </w:pPr>
                  <w:r w:rsidRPr="00FA58F4">
                    <w:rPr>
                      <w:sz w:val="16"/>
                    </w:rPr>
                    <w:t>Scientific advice, data collection and market intelligence</w:t>
                  </w:r>
                </w:p>
              </w:tc>
              <w:tc>
                <w:tcPr>
                  <w:tcW w:w="709" w:type="dxa"/>
                  <w:tcBorders>
                    <w:top w:val="single" w:sz="4" w:space="0" w:color="auto"/>
                    <w:left w:val="single" w:sz="4" w:space="0" w:color="auto"/>
                    <w:bottom w:val="single" w:sz="4" w:space="0" w:color="auto"/>
                    <w:right w:val="single" w:sz="4" w:space="0" w:color="auto"/>
                  </w:tcBorders>
                  <w:hideMark/>
                </w:tcPr>
                <w:p w14:paraId="03917D33" w14:textId="77777777" w:rsidR="00DE596F" w:rsidRPr="00FA58F4" w:rsidRDefault="00FA58F4">
                  <w:pPr>
                    <w:pStyle w:val="Normal6a"/>
                    <w:rPr>
                      <w:sz w:val="16"/>
                      <w:szCs w:val="16"/>
                    </w:rPr>
                  </w:pPr>
                  <w:r w:rsidRPr="00FA58F4">
                    <w:rPr>
                      <w:sz w:val="16"/>
                    </w:rPr>
                    <w:t>40%</w:t>
                  </w:r>
                </w:p>
              </w:tc>
              <w:tc>
                <w:tcPr>
                  <w:tcW w:w="680" w:type="dxa"/>
                  <w:tcBorders>
                    <w:top w:val="single" w:sz="4" w:space="0" w:color="auto"/>
                    <w:left w:val="single" w:sz="4" w:space="0" w:color="auto"/>
                    <w:bottom w:val="single" w:sz="4" w:space="0" w:color="auto"/>
                    <w:right w:val="single" w:sz="4" w:space="0" w:color="auto"/>
                  </w:tcBorders>
                  <w:hideMark/>
                </w:tcPr>
                <w:p w14:paraId="7F7CBAC8" w14:textId="77777777" w:rsidR="00DE596F" w:rsidRPr="00FA58F4" w:rsidRDefault="00FA58F4">
                  <w:pPr>
                    <w:pStyle w:val="Normal6a"/>
                    <w:rPr>
                      <w:b/>
                      <w:bCs/>
                      <w:i/>
                      <w:iCs/>
                      <w:sz w:val="16"/>
                      <w:szCs w:val="16"/>
                    </w:rPr>
                  </w:pPr>
                  <w:r w:rsidRPr="00FA58F4">
                    <w:rPr>
                      <w:b/>
                      <w:i/>
                      <w:sz w:val="16"/>
                    </w:rPr>
                    <w:t>100%</w:t>
                  </w:r>
                </w:p>
              </w:tc>
              <w:tc>
                <w:tcPr>
                  <w:tcW w:w="567" w:type="dxa"/>
                  <w:tcBorders>
                    <w:top w:val="single" w:sz="4" w:space="0" w:color="auto"/>
                    <w:left w:val="single" w:sz="4" w:space="0" w:color="auto"/>
                    <w:bottom w:val="single" w:sz="4" w:space="0" w:color="auto"/>
                    <w:right w:val="single" w:sz="4" w:space="0" w:color="auto"/>
                  </w:tcBorders>
                  <w:hideMark/>
                </w:tcPr>
                <w:p w14:paraId="6F167FC4" w14:textId="77777777" w:rsidR="00DE596F" w:rsidRPr="00FA58F4" w:rsidRDefault="00FA58F4">
                  <w:pPr>
                    <w:pStyle w:val="Normal6a"/>
                    <w:rPr>
                      <w:sz w:val="16"/>
                      <w:szCs w:val="16"/>
                    </w:rPr>
                  </w:pPr>
                  <w:r w:rsidRPr="00FA58F4">
                    <w:rPr>
                      <w:sz w:val="16"/>
                    </w:rPr>
                    <w:t>100%</w:t>
                  </w:r>
                </w:p>
              </w:tc>
              <w:tc>
                <w:tcPr>
                  <w:tcW w:w="567" w:type="dxa"/>
                  <w:tcBorders>
                    <w:top w:val="single" w:sz="4" w:space="0" w:color="auto"/>
                    <w:left w:val="single" w:sz="4" w:space="0" w:color="auto"/>
                    <w:bottom w:val="single" w:sz="4" w:space="0" w:color="auto"/>
                    <w:right w:val="single" w:sz="4" w:space="0" w:color="auto"/>
                  </w:tcBorders>
                  <w:hideMark/>
                </w:tcPr>
                <w:p w14:paraId="4D307ECF" w14:textId="77777777" w:rsidR="00DE596F" w:rsidRPr="00FA58F4" w:rsidRDefault="00FA58F4">
                  <w:pPr>
                    <w:pStyle w:val="Normal6a"/>
                    <w:rPr>
                      <w:sz w:val="16"/>
                      <w:szCs w:val="16"/>
                    </w:rPr>
                  </w:pPr>
                  <w:r w:rsidRPr="00FA58F4">
                    <w:rPr>
                      <w:sz w:val="16"/>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87DA7BC" w14:textId="77777777" w:rsidR="00DE596F" w:rsidRPr="00FA58F4" w:rsidRDefault="00FA58F4" w:rsidP="00694921">
                  <w:pPr>
                    <w:tabs>
                      <w:tab w:val="left" w:pos="245"/>
                    </w:tabs>
                    <w:rPr>
                      <w:b/>
                      <w:bCs/>
                      <w:sz w:val="16"/>
                      <w:szCs w:val="16"/>
                    </w:rPr>
                  </w:pPr>
                  <w:r w:rsidRPr="00FA58F4">
                    <w:rPr>
                      <w:rFonts w:ascii="Symbol" w:hAnsi="Symbol"/>
                      <w:sz w:val="16"/>
                    </w:rPr>
                    <w:t xml:space="preserve">· </w:t>
                  </w:r>
                  <w:r w:rsidRPr="00FA58F4">
                    <w:rPr>
                      <w:sz w:val="16"/>
                    </w:rPr>
                    <w:t>Usage of data and information platforms, research into specific maritime and fisheries – related issues (number of users);</w:t>
                  </w:r>
                </w:p>
              </w:tc>
              <w:tc>
                <w:tcPr>
                  <w:tcW w:w="1616" w:type="dxa"/>
                  <w:tcBorders>
                    <w:top w:val="single" w:sz="4" w:space="0" w:color="auto"/>
                    <w:left w:val="single" w:sz="4" w:space="0" w:color="auto"/>
                    <w:bottom w:val="single" w:sz="4" w:space="0" w:color="auto"/>
                    <w:right w:val="single" w:sz="4" w:space="0" w:color="auto"/>
                  </w:tcBorders>
                  <w:vAlign w:val="center"/>
                </w:tcPr>
                <w:p w14:paraId="6798BDA6" w14:textId="77777777" w:rsidR="00D75716" w:rsidRPr="00FA58F4" w:rsidRDefault="00FA58F4" w:rsidP="00D75716">
                  <w:pPr>
                    <w:tabs>
                      <w:tab w:val="left" w:pos="245"/>
                    </w:tabs>
                    <w:rPr>
                      <w:b/>
                      <w:bCs/>
                      <w:sz w:val="16"/>
                      <w:szCs w:val="16"/>
                    </w:rPr>
                  </w:pPr>
                  <w:r w:rsidRPr="00FA58F4">
                    <w:rPr>
                      <w:rFonts w:ascii="Symbol" w:hAnsi="Symbol"/>
                      <w:sz w:val="16"/>
                    </w:rPr>
                    <w:t xml:space="preserve">· </w:t>
                  </w:r>
                  <w:r w:rsidRPr="00FA58F4">
                    <w:rPr>
                      <w:sz w:val="16"/>
                    </w:rPr>
                    <w:t>Number of data calls launched;</w:t>
                  </w:r>
                </w:p>
                <w:p w14:paraId="69B067C9" w14:textId="77777777" w:rsidR="00D75716" w:rsidRPr="00FA58F4" w:rsidRDefault="00FA58F4" w:rsidP="00D75716">
                  <w:pPr>
                    <w:tabs>
                      <w:tab w:val="left" w:pos="245"/>
                    </w:tabs>
                    <w:rPr>
                      <w:b/>
                      <w:bCs/>
                      <w:sz w:val="16"/>
                      <w:szCs w:val="16"/>
                    </w:rPr>
                  </w:pPr>
                  <w:r w:rsidRPr="00FA58F4">
                    <w:rPr>
                      <w:rFonts w:ascii="Symbol" w:hAnsi="Symbol"/>
                      <w:sz w:val="16"/>
                    </w:rPr>
                    <w:t xml:space="preserve">· </w:t>
                  </w:r>
                  <w:r w:rsidRPr="00FA58F4">
                    <w:rPr>
                      <w:sz w:val="16"/>
                    </w:rPr>
                    <w:t>Number of fish stocks for which advice is provided;</w:t>
                  </w:r>
                </w:p>
                <w:p w14:paraId="2F8A8C19" w14:textId="77777777" w:rsidR="00D75716" w:rsidRPr="00FA58F4" w:rsidRDefault="00FA58F4" w:rsidP="00D75716">
                  <w:pPr>
                    <w:tabs>
                      <w:tab w:val="left" w:pos="245"/>
                    </w:tabs>
                    <w:rPr>
                      <w:sz w:val="16"/>
                      <w:szCs w:val="16"/>
                    </w:rPr>
                  </w:pPr>
                  <w:r w:rsidRPr="00FA58F4">
                    <w:rPr>
                      <w:rFonts w:ascii="Symbol" w:hAnsi="Symbol"/>
                      <w:sz w:val="16"/>
                    </w:rPr>
                    <w:t xml:space="preserve">· </w:t>
                  </w:r>
                  <w:r w:rsidRPr="00FA58F4">
                    <w:rPr>
                      <w:sz w:val="16"/>
                    </w:rPr>
                    <w:t>Number of items on agenda of STECF plenary meetings;</w:t>
                  </w:r>
                </w:p>
                <w:p w14:paraId="712D5B25" w14:textId="77777777" w:rsidR="00D75716" w:rsidRPr="00FA58F4" w:rsidRDefault="00FA58F4" w:rsidP="00D75716">
                  <w:pPr>
                    <w:tabs>
                      <w:tab w:val="left" w:pos="245"/>
                    </w:tabs>
                    <w:rPr>
                      <w:sz w:val="16"/>
                      <w:szCs w:val="16"/>
                    </w:rPr>
                  </w:pPr>
                  <w:r w:rsidRPr="00FA58F4">
                    <w:rPr>
                      <w:rFonts w:ascii="Symbol" w:hAnsi="Symbol"/>
                      <w:sz w:val="16"/>
                    </w:rPr>
                    <w:t xml:space="preserve">· </w:t>
                  </w:r>
                  <w:r w:rsidRPr="00FA58F4">
                    <w:rPr>
                      <w:sz w:val="16"/>
                    </w:rPr>
                    <w:t>Number of grants allocated for improvement of the scientific advice on bi-annual frequency;</w:t>
                  </w:r>
                </w:p>
                <w:p w14:paraId="740E7FE4" w14:textId="77777777" w:rsidR="00D75716" w:rsidRPr="00FA58F4" w:rsidRDefault="00FA58F4" w:rsidP="00D75716">
                  <w:pPr>
                    <w:tabs>
                      <w:tab w:val="left" w:pos="245"/>
                    </w:tabs>
                    <w:rPr>
                      <w:sz w:val="16"/>
                      <w:szCs w:val="16"/>
                    </w:rPr>
                  </w:pPr>
                  <w:r w:rsidRPr="00FA58F4">
                    <w:rPr>
                      <w:rFonts w:ascii="Symbol" w:hAnsi="Symbol"/>
                      <w:sz w:val="16"/>
                    </w:rPr>
                    <w:t xml:space="preserve">· </w:t>
                  </w:r>
                  <w:r w:rsidRPr="00FA58F4">
                    <w:rPr>
                      <w:sz w:val="16"/>
                    </w:rPr>
                    <w:t>EUMOFA: Number of unique visitors per month;</w:t>
                  </w:r>
                </w:p>
                <w:p w14:paraId="6B4D4BEE" w14:textId="77777777" w:rsidR="00DE596F" w:rsidRPr="00FA58F4" w:rsidRDefault="00FA58F4" w:rsidP="00D75716">
                  <w:pPr>
                    <w:tabs>
                      <w:tab w:val="left" w:pos="245"/>
                    </w:tabs>
                    <w:rPr>
                      <w:b/>
                      <w:bCs/>
                      <w:i/>
                      <w:iCs/>
                      <w:sz w:val="16"/>
                      <w:szCs w:val="16"/>
                    </w:rPr>
                  </w:pPr>
                  <w:r w:rsidRPr="00FA58F4">
                    <w:rPr>
                      <w:rFonts w:ascii="Symbol" w:hAnsi="Symbol"/>
                      <w:sz w:val="16"/>
                    </w:rPr>
                    <w:t xml:space="preserve">· </w:t>
                  </w:r>
                  <w:r w:rsidRPr="00FA58F4">
                    <w:rPr>
                      <w:b/>
                      <w:i/>
                      <w:sz w:val="16"/>
                    </w:rPr>
                    <w:t xml:space="preserve">Number of scientific recommendations issued; </w:t>
                  </w:r>
                </w:p>
                <w:p w14:paraId="0F66DE47" w14:textId="77777777" w:rsidR="00093006" w:rsidRPr="00FA58F4" w:rsidRDefault="00093006" w:rsidP="00D75716">
                  <w:pPr>
                    <w:tabs>
                      <w:tab w:val="left" w:pos="245"/>
                    </w:tabs>
                    <w:rPr>
                      <w:b/>
                      <w:bCs/>
                      <w:sz w:val="16"/>
                      <w:szCs w:val="16"/>
                      <w:lang w:eastAsia="en-IE"/>
                    </w:rPr>
                  </w:pPr>
                </w:p>
              </w:tc>
            </w:tr>
          </w:tbl>
          <w:p w14:paraId="162E85D8" w14:textId="77777777" w:rsidR="00DE596F" w:rsidRPr="00FA58F4" w:rsidRDefault="00DE596F">
            <w:pPr>
              <w:pStyle w:val="Normal6a"/>
              <w:rPr>
                <w:b/>
                <w:bCs/>
                <w:kern w:val="2"/>
                <w:sz w:val="16"/>
                <w:szCs w:val="16"/>
                <w:lang w:eastAsia="en-IE"/>
                <w14:ligatures w14:val="standardContextual"/>
              </w:rPr>
            </w:pPr>
          </w:p>
        </w:tc>
      </w:tr>
    </w:tbl>
    <w:p w14:paraId="296EA858"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DE596F" w:rsidRPr="00FA58F4">
        <w:rPr>
          <w:rStyle w:val="HideTWBInt"/>
        </w:rPr>
        <w:t>{FR}</w:t>
      </w:r>
      <w:r w:rsidR="00DE596F" w:rsidRPr="00FA58F4">
        <w:t>fr</w:t>
      </w:r>
      <w:r w:rsidRPr="00FA58F4">
        <w:rPr>
          <w:rStyle w:val="HideTWBExt"/>
          <w:rFonts w:eastAsiaTheme="majorEastAsia"/>
        </w:rPr>
        <w:t>&lt;/Original&gt;</w:t>
      </w:r>
    </w:p>
    <w:p w14:paraId="153D10C3" w14:textId="77777777" w:rsidR="00E2262F" w:rsidRPr="00FA58F4" w:rsidRDefault="00FA58F4" w:rsidP="00E2262F">
      <w:r w:rsidRPr="00FA58F4">
        <w:rPr>
          <w:rStyle w:val="HideTWBExt"/>
        </w:rPr>
        <w:t>&lt;/Amend&gt;</w:t>
      </w:r>
    </w:p>
    <w:p w14:paraId="62B8C5AE"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66</w:t>
      </w:r>
      <w:r w:rsidRPr="00FA58F4">
        <w:rPr>
          <w:rStyle w:val="HideTWBExt"/>
          <w:b w:val="0"/>
          <w:szCs w:val="24"/>
        </w:rPr>
        <w:t>&lt;/NumAm&gt;</w:t>
      </w:r>
    </w:p>
    <w:p w14:paraId="658490EE"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29B8E9CE" w14:textId="77777777" w:rsidR="00E2262F" w:rsidRPr="00FA58F4" w:rsidRDefault="00FA58F4" w:rsidP="00E2262F">
      <w:pPr>
        <w:pStyle w:val="NormalBold"/>
        <w:keepNext/>
      </w:pPr>
      <w:r w:rsidRPr="00FA58F4">
        <w:rPr>
          <w:rStyle w:val="HideTWBExt"/>
          <w:b w:val="0"/>
          <w:szCs w:val="24"/>
        </w:rPr>
        <w:t>&lt;Article&gt;</w:t>
      </w:r>
      <w:r w:rsidRPr="00FA58F4">
        <w:t>Annex I – row 50</w:t>
      </w:r>
      <w:r w:rsidRPr="00FA58F4">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FA58F4" w:rsidRPr="00FA58F4" w14:paraId="1413CCF4" w14:textId="77777777" w:rsidTr="0028399F">
        <w:trPr>
          <w:jc w:val="center"/>
        </w:trPr>
        <w:tc>
          <w:tcPr>
            <w:tcW w:w="9750" w:type="dxa"/>
            <w:hideMark/>
          </w:tcPr>
          <w:p w14:paraId="35EE5A87" w14:textId="77777777" w:rsidR="00DE596F" w:rsidRPr="00FA58F4" w:rsidRDefault="00FA58F4">
            <w:pPr>
              <w:pStyle w:val="AmColumnHeading"/>
              <w:keepNext/>
              <w:jc w:val="left"/>
              <w:rPr>
                <w:kern w:val="2"/>
                <w14:ligatures w14:val="standardContextual"/>
              </w:rPr>
            </w:pPr>
            <w:r w:rsidRPr="00FA58F4">
              <w:t>Text proposed by the Commission</w:t>
            </w:r>
          </w:p>
        </w:tc>
      </w:tr>
      <w:tr w:rsidR="00FA58F4" w:rsidRPr="00FA58F4" w14:paraId="273CCDF0" w14:textId="77777777" w:rsidTr="0028399F">
        <w:trPr>
          <w:jc w:val="center"/>
        </w:trPr>
        <w:tc>
          <w:tcPr>
            <w:tcW w:w="9750" w:type="dxa"/>
            <w:hideMark/>
          </w:tcPr>
          <w:tbl>
            <w:tblPr>
              <w:tblStyle w:val="TableGrid"/>
              <w:tblW w:w="0" w:type="auto"/>
              <w:tblLayout w:type="fixed"/>
              <w:tblLook w:val="04A0" w:firstRow="1" w:lastRow="0" w:firstColumn="1" w:lastColumn="0" w:noHBand="0" w:noVBand="1"/>
            </w:tblPr>
            <w:tblGrid>
              <w:gridCol w:w="906"/>
              <w:gridCol w:w="906"/>
              <w:gridCol w:w="532"/>
              <w:gridCol w:w="1247"/>
              <w:gridCol w:w="709"/>
              <w:gridCol w:w="680"/>
              <w:gridCol w:w="567"/>
              <w:gridCol w:w="567"/>
              <w:gridCol w:w="1276"/>
              <w:gridCol w:w="1615"/>
            </w:tblGrid>
            <w:tr w:rsidR="00FA58F4" w:rsidRPr="00FA58F4" w14:paraId="42BB952E" w14:textId="77777777">
              <w:tc>
                <w:tcPr>
                  <w:tcW w:w="906" w:type="dxa"/>
                  <w:tcBorders>
                    <w:top w:val="single" w:sz="4" w:space="0" w:color="auto"/>
                    <w:left w:val="single" w:sz="4" w:space="0" w:color="auto"/>
                    <w:bottom w:val="single" w:sz="4" w:space="0" w:color="auto"/>
                    <w:right w:val="single" w:sz="4" w:space="0" w:color="auto"/>
                  </w:tcBorders>
                  <w:vAlign w:val="center"/>
                  <w:hideMark/>
                </w:tcPr>
                <w:p w14:paraId="56AA734C" w14:textId="77777777" w:rsidR="00DE596F" w:rsidRPr="00FA58F4" w:rsidRDefault="00FA58F4">
                  <w:pPr>
                    <w:pStyle w:val="Normal6a"/>
                    <w:rPr>
                      <w:bCs/>
                      <w:szCs w:val="24"/>
                    </w:rPr>
                  </w:pPr>
                  <w:r w:rsidRPr="00FA58F4">
                    <w:rPr>
                      <w:sz w:val="16"/>
                    </w:rPr>
                    <w:t>Policy area (level 1)</w:t>
                  </w:r>
                </w:p>
              </w:tc>
              <w:tc>
                <w:tcPr>
                  <w:tcW w:w="906" w:type="dxa"/>
                  <w:tcBorders>
                    <w:top w:val="single" w:sz="4" w:space="0" w:color="auto"/>
                    <w:left w:val="single" w:sz="4" w:space="0" w:color="auto"/>
                    <w:bottom w:val="single" w:sz="4" w:space="0" w:color="auto"/>
                    <w:right w:val="single" w:sz="4" w:space="0" w:color="auto"/>
                  </w:tcBorders>
                  <w:vAlign w:val="center"/>
                  <w:hideMark/>
                </w:tcPr>
                <w:p w14:paraId="64160F76" w14:textId="77777777" w:rsidR="00DE596F" w:rsidRPr="00FA58F4" w:rsidRDefault="00FA58F4">
                  <w:pPr>
                    <w:pStyle w:val="Normal6a"/>
                    <w:rPr>
                      <w:bCs/>
                      <w:szCs w:val="24"/>
                    </w:rPr>
                  </w:pPr>
                  <w:r w:rsidRPr="00FA58F4">
                    <w:rPr>
                      <w:sz w:val="16"/>
                    </w:rPr>
                    <w:t>Policy area (level 2)</w:t>
                  </w:r>
                </w:p>
              </w:tc>
              <w:tc>
                <w:tcPr>
                  <w:tcW w:w="532" w:type="dxa"/>
                  <w:tcBorders>
                    <w:top w:val="single" w:sz="4" w:space="0" w:color="auto"/>
                    <w:left w:val="single" w:sz="4" w:space="0" w:color="auto"/>
                    <w:bottom w:val="single" w:sz="4" w:space="0" w:color="auto"/>
                    <w:right w:val="single" w:sz="4" w:space="0" w:color="auto"/>
                  </w:tcBorders>
                  <w:vAlign w:val="center"/>
                  <w:hideMark/>
                </w:tcPr>
                <w:p w14:paraId="3D5C0E70" w14:textId="77777777" w:rsidR="00DE596F" w:rsidRPr="00FA58F4" w:rsidRDefault="00FA58F4">
                  <w:pPr>
                    <w:pStyle w:val="Normal6a"/>
                    <w:rPr>
                      <w:bCs/>
                      <w:szCs w:val="24"/>
                    </w:rPr>
                  </w:pPr>
                  <w:r w:rsidRPr="00FA58F4">
                    <w:rPr>
                      <w:sz w:val="16"/>
                    </w:rPr>
                    <w:t>#</w:t>
                  </w:r>
                </w:p>
              </w:tc>
              <w:tc>
                <w:tcPr>
                  <w:tcW w:w="1247" w:type="dxa"/>
                  <w:tcBorders>
                    <w:top w:val="single" w:sz="4" w:space="0" w:color="auto"/>
                    <w:left w:val="single" w:sz="4" w:space="0" w:color="auto"/>
                    <w:bottom w:val="single" w:sz="4" w:space="0" w:color="auto"/>
                    <w:right w:val="single" w:sz="4" w:space="0" w:color="auto"/>
                  </w:tcBorders>
                  <w:vAlign w:val="center"/>
                  <w:hideMark/>
                </w:tcPr>
                <w:p w14:paraId="0FA2C019" w14:textId="77777777" w:rsidR="00DE596F" w:rsidRPr="00FA58F4" w:rsidRDefault="00FA58F4">
                  <w:pPr>
                    <w:pStyle w:val="Normal6a"/>
                    <w:rPr>
                      <w:bCs/>
                      <w:szCs w:val="24"/>
                    </w:rPr>
                  </w:pPr>
                  <w:r w:rsidRPr="00FA58F4">
                    <w:rPr>
                      <w:sz w:val="16"/>
                    </w:rPr>
                    <w:t>Intervention field</w:t>
                  </w:r>
                </w:p>
              </w:tc>
              <w:tc>
                <w:tcPr>
                  <w:tcW w:w="709" w:type="dxa"/>
                  <w:tcBorders>
                    <w:top w:val="single" w:sz="4" w:space="0" w:color="auto"/>
                    <w:left w:val="single" w:sz="4" w:space="0" w:color="auto"/>
                    <w:bottom w:val="single" w:sz="4" w:space="0" w:color="auto"/>
                    <w:right w:val="single" w:sz="4" w:space="0" w:color="auto"/>
                  </w:tcBorders>
                  <w:vAlign w:val="center"/>
                  <w:hideMark/>
                </w:tcPr>
                <w:p w14:paraId="71B037A6" w14:textId="77777777" w:rsidR="00DE596F" w:rsidRPr="00FA58F4" w:rsidRDefault="00FA58F4">
                  <w:pPr>
                    <w:pStyle w:val="Normal6a"/>
                    <w:rPr>
                      <w:i/>
                      <w:iCs/>
                      <w:szCs w:val="24"/>
                    </w:rPr>
                  </w:pPr>
                  <w:r w:rsidRPr="00FA58F4">
                    <w:rPr>
                      <w:b/>
                      <w:bCs/>
                      <w:i/>
                      <w:iCs/>
                      <w:sz w:val="16"/>
                    </w:rPr>
                    <w:t>CCM</w:t>
                  </w:r>
                </w:p>
              </w:tc>
              <w:tc>
                <w:tcPr>
                  <w:tcW w:w="680" w:type="dxa"/>
                  <w:tcBorders>
                    <w:top w:val="single" w:sz="4" w:space="0" w:color="auto"/>
                    <w:left w:val="single" w:sz="4" w:space="0" w:color="auto"/>
                    <w:bottom w:val="single" w:sz="4" w:space="0" w:color="auto"/>
                    <w:right w:val="single" w:sz="4" w:space="0" w:color="auto"/>
                  </w:tcBorders>
                  <w:vAlign w:val="center"/>
                  <w:hideMark/>
                </w:tcPr>
                <w:p w14:paraId="1053E0D5" w14:textId="77777777" w:rsidR="00DE596F" w:rsidRPr="00FA58F4" w:rsidRDefault="00FA58F4">
                  <w:pPr>
                    <w:pStyle w:val="Normal6a"/>
                    <w:rPr>
                      <w:i/>
                      <w:iCs/>
                      <w:szCs w:val="24"/>
                    </w:rPr>
                  </w:pPr>
                  <w:r w:rsidRPr="00FA58F4">
                    <w:rPr>
                      <w:b/>
                      <w:bCs/>
                      <w:i/>
                      <w:iCs/>
                      <w:sz w:val="16"/>
                    </w:rPr>
                    <w:t>CCA</w:t>
                  </w:r>
                </w:p>
              </w:tc>
              <w:tc>
                <w:tcPr>
                  <w:tcW w:w="567" w:type="dxa"/>
                  <w:tcBorders>
                    <w:top w:val="single" w:sz="4" w:space="0" w:color="auto"/>
                    <w:left w:val="single" w:sz="4" w:space="0" w:color="auto"/>
                    <w:bottom w:val="single" w:sz="4" w:space="0" w:color="auto"/>
                    <w:right w:val="single" w:sz="4" w:space="0" w:color="auto"/>
                  </w:tcBorders>
                  <w:vAlign w:val="center"/>
                  <w:hideMark/>
                </w:tcPr>
                <w:p w14:paraId="7CE4F2DD" w14:textId="77777777" w:rsidR="00DE596F" w:rsidRPr="00FA58F4" w:rsidRDefault="00FA58F4">
                  <w:pPr>
                    <w:pStyle w:val="Normal6a"/>
                    <w:rPr>
                      <w:szCs w:val="24"/>
                    </w:rPr>
                  </w:pPr>
                  <w:r w:rsidRPr="00FA58F4">
                    <w:rPr>
                      <w:sz w:val="16"/>
                    </w:rPr>
                    <w:t>ENV</w:t>
                  </w:r>
                </w:p>
              </w:tc>
              <w:tc>
                <w:tcPr>
                  <w:tcW w:w="567" w:type="dxa"/>
                  <w:tcBorders>
                    <w:top w:val="single" w:sz="4" w:space="0" w:color="auto"/>
                    <w:left w:val="single" w:sz="4" w:space="0" w:color="auto"/>
                    <w:bottom w:val="single" w:sz="4" w:space="0" w:color="auto"/>
                    <w:right w:val="single" w:sz="4" w:space="0" w:color="auto"/>
                  </w:tcBorders>
                  <w:vAlign w:val="center"/>
                  <w:hideMark/>
                </w:tcPr>
                <w:p w14:paraId="7645FDEB" w14:textId="77777777" w:rsidR="00DE596F" w:rsidRPr="00FA58F4" w:rsidRDefault="00FA58F4">
                  <w:pPr>
                    <w:pStyle w:val="Normal6a"/>
                    <w:rPr>
                      <w:szCs w:val="24"/>
                    </w:rPr>
                  </w:pPr>
                  <w:r w:rsidRPr="00FA58F4">
                    <w:rPr>
                      <w:sz w:val="16"/>
                    </w:rPr>
                    <w:t>SOC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62B2777" w14:textId="77777777" w:rsidR="00DE596F" w:rsidRPr="00FA58F4" w:rsidRDefault="00FA58F4">
                  <w:pPr>
                    <w:pStyle w:val="Normal6a"/>
                    <w:rPr>
                      <w:bCs/>
                      <w:szCs w:val="24"/>
                    </w:rPr>
                  </w:pPr>
                  <w:r w:rsidRPr="00FA58F4">
                    <w:rPr>
                      <w:sz w:val="16"/>
                    </w:rPr>
                    <w:t>Output indicator</w:t>
                  </w:r>
                </w:p>
              </w:tc>
              <w:tc>
                <w:tcPr>
                  <w:tcW w:w="1615" w:type="dxa"/>
                  <w:tcBorders>
                    <w:top w:val="single" w:sz="4" w:space="0" w:color="auto"/>
                    <w:left w:val="single" w:sz="4" w:space="0" w:color="auto"/>
                    <w:bottom w:val="single" w:sz="4" w:space="0" w:color="auto"/>
                    <w:right w:val="single" w:sz="4" w:space="0" w:color="auto"/>
                  </w:tcBorders>
                  <w:vAlign w:val="center"/>
                  <w:hideMark/>
                </w:tcPr>
                <w:p w14:paraId="7095ED40" w14:textId="77777777" w:rsidR="00DE596F" w:rsidRPr="00FA58F4" w:rsidRDefault="00FA58F4">
                  <w:pPr>
                    <w:pStyle w:val="Normal6a"/>
                    <w:rPr>
                      <w:bCs/>
                      <w:szCs w:val="24"/>
                    </w:rPr>
                  </w:pPr>
                  <w:r w:rsidRPr="00FA58F4">
                    <w:rPr>
                      <w:sz w:val="16"/>
                    </w:rPr>
                    <w:t>Result indicator</w:t>
                  </w:r>
                </w:p>
              </w:tc>
            </w:tr>
            <w:tr w:rsidR="00FA58F4" w:rsidRPr="00FA58F4" w14:paraId="2BA98428" w14:textId="77777777">
              <w:tc>
                <w:tcPr>
                  <w:tcW w:w="906" w:type="dxa"/>
                  <w:tcBorders>
                    <w:top w:val="single" w:sz="4" w:space="0" w:color="auto"/>
                    <w:left w:val="single" w:sz="4" w:space="0" w:color="auto"/>
                    <w:bottom w:val="single" w:sz="4" w:space="0" w:color="auto"/>
                    <w:right w:val="single" w:sz="4" w:space="0" w:color="auto"/>
                  </w:tcBorders>
                  <w:hideMark/>
                </w:tcPr>
                <w:p w14:paraId="3156D2F7" w14:textId="77777777" w:rsidR="00DE596F" w:rsidRPr="00FA58F4" w:rsidRDefault="00FA58F4">
                  <w:pPr>
                    <w:pStyle w:val="Normal6a"/>
                    <w:ind w:right="-106"/>
                    <w:rPr>
                      <w:sz w:val="16"/>
                      <w:szCs w:val="16"/>
                    </w:rPr>
                  </w:pPr>
                  <w:r w:rsidRPr="00FA58F4">
                    <w:rPr>
                      <w:sz w:val="16"/>
                    </w:rPr>
                    <w:t>Agriculture and fisheries</w:t>
                  </w:r>
                </w:p>
              </w:tc>
              <w:tc>
                <w:tcPr>
                  <w:tcW w:w="906" w:type="dxa"/>
                  <w:tcBorders>
                    <w:top w:val="single" w:sz="4" w:space="0" w:color="auto"/>
                    <w:left w:val="single" w:sz="4" w:space="0" w:color="auto"/>
                    <w:bottom w:val="single" w:sz="4" w:space="0" w:color="auto"/>
                    <w:right w:val="single" w:sz="4" w:space="0" w:color="auto"/>
                  </w:tcBorders>
                  <w:hideMark/>
                </w:tcPr>
                <w:p w14:paraId="6AE80B9E" w14:textId="77777777" w:rsidR="00DE596F" w:rsidRPr="00FA58F4" w:rsidRDefault="00FA58F4">
                  <w:pPr>
                    <w:pStyle w:val="Normal6a"/>
                    <w:rPr>
                      <w:sz w:val="16"/>
                      <w:szCs w:val="16"/>
                    </w:rPr>
                  </w:pPr>
                  <w:r w:rsidRPr="00FA58F4">
                    <w:rPr>
                      <w:sz w:val="16"/>
                    </w:rPr>
                    <w:t>Fisheries, aquaculture and ocean</w:t>
                  </w:r>
                </w:p>
              </w:tc>
              <w:tc>
                <w:tcPr>
                  <w:tcW w:w="532" w:type="dxa"/>
                  <w:tcBorders>
                    <w:top w:val="single" w:sz="4" w:space="0" w:color="auto"/>
                    <w:left w:val="single" w:sz="4" w:space="0" w:color="auto"/>
                    <w:bottom w:val="single" w:sz="4" w:space="0" w:color="auto"/>
                    <w:right w:val="single" w:sz="4" w:space="0" w:color="auto"/>
                  </w:tcBorders>
                  <w:hideMark/>
                </w:tcPr>
                <w:p w14:paraId="6312ADF3" w14:textId="77777777" w:rsidR="00DE596F" w:rsidRPr="00FA58F4" w:rsidRDefault="00FA58F4">
                  <w:pPr>
                    <w:pStyle w:val="Normal6a"/>
                    <w:rPr>
                      <w:sz w:val="16"/>
                      <w:szCs w:val="16"/>
                    </w:rPr>
                  </w:pPr>
                  <w:r w:rsidRPr="00FA58F4">
                    <w:rPr>
                      <w:sz w:val="16"/>
                    </w:rPr>
                    <w:t>50</w:t>
                  </w:r>
                </w:p>
              </w:tc>
              <w:tc>
                <w:tcPr>
                  <w:tcW w:w="1247" w:type="dxa"/>
                  <w:tcBorders>
                    <w:top w:val="single" w:sz="4" w:space="0" w:color="auto"/>
                    <w:left w:val="single" w:sz="4" w:space="0" w:color="auto"/>
                    <w:bottom w:val="single" w:sz="4" w:space="0" w:color="auto"/>
                    <w:right w:val="single" w:sz="4" w:space="0" w:color="auto"/>
                  </w:tcBorders>
                  <w:hideMark/>
                </w:tcPr>
                <w:p w14:paraId="5EA81F5D" w14:textId="77777777" w:rsidR="00DE596F" w:rsidRPr="00FA58F4" w:rsidRDefault="00FA58F4">
                  <w:pPr>
                    <w:pStyle w:val="Normal6a"/>
                    <w:rPr>
                      <w:sz w:val="16"/>
                      <w:szCs w:val="16"/>
                    </w:rPr>
                  </w:pPr>
                  <w:r w:rsidRPr="00FA58F4">
                    <w:rPr>
                      <w:sz w:val="16"/>
                    </w:rPr>
                    <w:t>Support to climate adaptation and resilience in fisheries, aquaculture and blue economy sectors</w:t>
                  </w:r>
                </w:p>
              </w:tc>
              <w:tc>
                <w:tcPr>
                  <w:tcW w:w="709" w:type="dxa"/>
                  <w:tcBorders>
                    <w:top w:val="single" w:sz="4" w:space="0" w:color="auto"/>
                    <w:left w:val="single" w:sz="4" w:space="0" w:color="auto"/>
                    <w:bottom w:val="single" w:sz="4" w:space="0" w:color="auto"/>
                    <w:right w:val="single" w:sz="4" w:space="0" w:color="auto"/>
                  </w:tcBorders>
                  <w:hideMark/>
                </w:tcPr>
                <w:p w14:paraId="72C815B0" w14:textId="77777777" w:rsidR="00DE596F" w:rsidRPr="00FA58F4" w:rsidRDefault="00FA58F4">
                  <w:pPr>
                    <w:pStyle w:val="Normal6a"/>
                    <w:rPr>
                      <w:sz w:val="16"/>
                      <w:szCs w:val="16"/>
                    </w:rPr>
                  </w:pPr>
                  <w:r w:rsidRPr="00FA58F4">
                    <w:rPr>
                      <w:sz w:val="16"/>
                    </w:rPr>
                    <w:t>40%</w:t>
                  </w:r>
                </w:p>
              </w:tc>
              <w:tc>
                <w:tcPr>
                  <w:tcW w:w="680" w:type="dxa"/>
                  <w:tcBorders>
                    <w:top w:val="single" w:sz="4" w:space="0" w:color="auto"/>
                    <w:left w:val="single" w:sz="4" w:space="0" w:color="auto"/>
                    <w:bottom w:val="single" w:sz="4" w:space="0" w:color="auto"/>
                    <w:right w:val="single" w:sz="4" w:space="0" w:color="auto"/>
                  </w:tcBorders>
                  <w:hideMark/>
                </w:tcPr>
                <w:p w14:paraId="00F4F827" w14:textId="77777777" w:rsidR="00DE596F" w:rsidRPr="00FA58F4" w:rsidRDefault="00FA58F4">
                  <w:pPr>
                    <w:pStyle w:val="Normal6a"/>
                    <w:rPr>
                      <w:sz w:val="16"/>
                      <w:szCs w:val="16"/>
                    </w:rPr>
                  </w:pPr>
                  <w:r w:rsidRPr="00FA58F4">
                    <w:rPr>
                      <w:sz w:val="16"/>
                    </w:rPr>
                    <w:t>100%</w:t>
                  </w:r>
                </w:p>
              </w:tc>
              <w:tc>
                <w:tcPr>
                  <w:tcW w:w="567" w:type="dxa"/>
                  <w:tcBorders>
                    <w:top w:val="single" w:sz="4" w:space="0" w:color="auto"/>
                    <w:left w:val="single" w:sz="4" w:space="0" w:color="auto"/>
                    <w:bottom w:val="single" w:sz="4" w:space="0" w:color="auto"/>
                    <w:right w:val="single" w:sz="4" w:space="0" w:color="auto"/>
                  </w:tcBorders>
                  <w:hideMark/>
                </w:tcPr>
                <w:p w14:paraId="50E0A358" w14:textId="77777777" w:rsidR="00DE596F" w:rsidRPr="00FA58F4" w:rsidRDefault="00FA58F4">
                  <w:pPr>
                    <w:pStyle w:val="Normal6a"/>
                    <w:rPr>
                      <w:sz w:val="16"/>
                      <w:szCs w:val="16"/>
                    </w:rPr>
                  </w:pPr>
                  <w:r w:rsidRPr="00FA58F4">
                    <w:rPr>
                      <w:sz w:val="16"/>
                    </w:rPr>
                    <w:t>40%</w:t>
                  </w:r>
                </w:p>
              </w:tc>
              <w:tc>
                <w:tcPr>
                  <w:tcW w:w="567" w:type="dxa"/>
                  <w:tcBorders>
                    <w:top w:val="single" w:sz="4" w:space="0" w:color="auto"/>
                    <w:left w:val="single" w:sz="4" w:space="0" w:color="auto"/>
                    <w:bottom w:val="single" w:sz="4" w:space="0" w:color="auto"/>
                    <w:right w:val="single" w:sz="4" w:space="0" w:color="auto"/>
                  </w:tcBorders>
                  <w:hideMark/>
                </w:tcPr>
                <w:p w14:paraId="54E74321" w14:textId="77777777" w:rsidR="00DE596F" w:rsidRPr="00FA58F4" w:rsidRDefault="00FA58F4">
                  <w:pPr>
                    <w:pStyle w:val="Normal6a"/>
                    <w:rPr>
                      <w:sz w:val="16"/>
                      <w:szCs w:val="16"/>
                    </w:rPr>
                  </w:pPr>
                  <w:r w:rsidRPr="00FA58F4">
                    <w:rPr>
                      <w:sz w:val="16"/>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7073E53" w14:textId="77777777" w:rsidR="00DE596F" w:rsidRPr="00FA58F4" w:rsidRDefault="00FA58F4">
                  <w:pPr>
                    <w:tabs>
                      <w:tab w:val="left" w:pos="245"/>
                    </w:tabs>
                    <w:ind w:left="176" w:hanging="142"/>
                    <w:rPr>
                      <w:sz w:val="16"/>
                      <w:szCs w:val="16"/>
                    </w:rPr>
                  </w:pPr>
                  <w:r w:rsidRPr="00FA58F4">
                    <w:rPr>
                      <w:rFonts w:ascii="Symbol" w:hAnsi="Symbol"/>
                      <w:sz w:val="16"/>
                    </w:rPr>
                    <w:t xml:space="preserve">· </w:t>
                  </w:r>
                  <w:r w:rsidRPr="00FA58F4">
                    <w:rPr>
                      <w:sz w:val="16"/>
                    </w:rPr>
                    <w:t>Number of operations;</w:t>
                  </w:r>
                </w:p>
              </w:tc>
              <w:tc>
                <w:tcPr>
                  <w:tcW w:w="1615" w:type="dxa"/>
                  <w:tcBorders>
                    <w:top w:val="single" w:sz="4" w:space="0" w:color="auto"/>
                    <w:left w:val="single" w:sz="4" w:space="0" w:color="auto"/>
                    <w:bottom w:val="single" w:sz="4" w:space="0" w:color="auto"/>
                    <w:right w:val="single" w:sz="4" w:space="0" w:color="auto"/>
                  </w:tcBorders>
                  <w:vAlign w:val="center"/>
                </w:tcPr>
                <w:p w14:paraId="7BEEE139" w14:textId="77777777" w:rsidR="00D75716" w:rsidRPr="00FA58F4" w:rsidRDefault="00FA58F4" w:rsidP="00D75716">
                  <w:pPr>
                    <w:tabs>
                      <w:tab w:val="left" w:pos="245"/>
                    </w:tabs>
                    <w:rPr>
                      <w:sz w:val="16"/>
                      <w:szCs w:val="16"/>
                    </w:rPr>
                  </w:pPr>
                  <w:r w:rsidRPr="00FA58F4">
                    <w:rPr>
                      <w:rFonts w:ascii="Symbol" w:hAnsi="Symbol"/>
                      <w:sz w:val="16"/>
                    </w:rPr>
                    <w:t xml:space="preserve">· </w:t>
                  </w:r>
                  <w:r w:rsidRPr="00FA58F4">
                    <w:rPr>
                      <w:sz w:val="16"/>
                    </w:rPr>
                    <w:t>Number of actions contributing to climate adaptation;</w:t>
                  </w:r>
                </w:p>
                <w:p w14:paraId="16433734" w14:textId="77777777" w:rsidR="00DE596F" w:rsidRPr="00FA58F4" w:rsidRDefault="00FA58F4" w:rsidP="00D75716">
                  <w:pPr>
                    <w:tabs>
                      <w:tab w:val="left" w:pos="245"/>
                    </w:tabs>
                    <w:rPr>
                      <w:sz w:val="16"/>
                      <w:szCs w:val="16"/>
                    </w:rPr>
                  </w:pPr>
                  <w:r w:rsidRPr="00FA58F4">
                    <w:rPr>
                      <w:rFonts w:ascii="Symbol" w:hAnsi="Symbol"/>
                      <w:sz w:val="16"/>
                    </w:rPr>
                    <w:t xml:space="preserve">· </w:t>
                  </w:r>
                  <w:r w:rsidRPr="00FA58F4">
                    <w:rPr>
                      <w:sz w:val="16"/>
                    </w:rPr>
                    <w:t>Value of assets and / or Population benefitting from climate resilience measures;</w:t>
                  </w:r>
                </w:p>
              </w:tc>
            </w:tr>
          </w:tbl>
          <w:p w14:paraId="213FCA33" w14:textId="77777777" w:rsidR="00DE596F" w:rsidRPr="00FA58F4" w:rsidRDefault="00DE596F">
            <w:pPr>
              <w:pStyle w:val="Normal6a"/>
              <w:rPr>
                <w:kern w:val="2"/>
                <w:szCs w:val="24"/>
                <w:lang w:eastAsia="en-US"/>
                <w14:ligatures w14:val="standardContextual"/>
              </w:rPr>
            </w:pPr>
          </w:p>
        </w:tc>
      </w:tr>
      <w:tr w:rsidR="00FA58F4" w:rsidRPr="00FA58F4" w14:paraId="5ABE5B93" w14:textId="77777777" w:rsidTr="0028399F">
        <w:trPr>
          <w:jc w:val="center"/>
        </w:trPr>
        <w:tc>
          <w:tcPr>
            <w:tcW w:w="9750" w:type="dxa"/>
            <w:hideMark/>
          </w:tcPr>
          <w:p w14:paraId="62B527A2" w14:textId="77777777" w:rsidR="00DE596F" w:rsidRPr="00FA58F4" w:rsidRDefault="00FA58F4">
            <w:pPr>
              <w:pStyle w:val="AmColumnHeading"/>
              <w:keepNext/>
              <w:jc w:val="left"/>
              <w:rPr>
                <w:b/>
                <w:bCs/>
                <w:kern w:val="2"/>
                <w:sz w:val="16"/>
                <w:szCs w:val="16"/>
                <w14:ligatures w14:val="standardContextual"/>
              </w:rPr>
            </w:pPr>
            <w:r w:rsidRPr="00FA58F4">
              <w:t>Amendment</w:t>
            </w:r>
          </w:p>
        </w:tc>
      </w:tr>
      <w:tr w:rsidR="00FA58F4" w:rsidRPr="00FA58F4" w14:paraId="2698AD6B" w14:textId="77777777" w:rsidTr="0028399F">
        <w:trPr>
          <w:jc w:val="center"/>
        </w:trPr>
        <w:tc>
          <w:tcPr>
            <w:tcW w:w="9750" w:type="dxa"/>
            <w:hideMark/>
          </w:tcPr>
          <w:tbl>
            <w:tblPr>
              <w:tblStyle w:val="TableGrid"/>
              <w:tblW w:w="0" w:type="auto"/>
              <w:tblLayout w:type="fixed"/>
              <w:tblLook w:val="04A0" w:firstRow="1" w:lastRow="0" w:firstColumn="1" w:lastColumn="0" w:noHBand="0" w:noVBand="1"/>
            </w:tblPr>
            <w:tblGrid>
              <w:gridCol w:w="907"/>
              <w:gridCol w:w="907"/>
              <w:gridCol w:w="533"/>
              <w:gridCol w:w="1247"/>
              <w:gridCol w:w="709"/>
              <w:gridCol w:w="680"/>
              <w:gridCol w:w="567"/>
              <w:gridCol w:w="567"/>
              <w:gridCol w:w="1276"/>
              <w:gridCol w:w="1616"/>
            </w:tblGrid>
            <w:tr w:rsidR="00FA58F4" w:rsidRPr="00FA58F4" w14:paraId="705A55C3" w14:textId="77777777">
              <w:tc>
                <w:tcPr>
                  <w:tcW w:w="907" w:type="dxa"/>
                  <w:tcBorders>
                    <w:top w:val="single" w:sz="4" w:space="0" w:color="auto"/>
                    <w:left w:val="single" w:sz="4" w:space="0" w:color="auto"/>
                    <w:bottom w:val="single" w:sz="4" w:space="0" w:color="auto"/>
                    <w:right w:val="single" w:sz="4" w:space="0" w:color="auto"/>
                  </w:tcBorders>
                  <w:vAlign w:val="center"/>
                  <w:hideMark/>
                </w:tcPr>
                <w:p w14:paraId="53CBFB8E" w14:textId="77777777" w:rsidR="00DE596F" w:rsidRPr="00FA58F4" w:rsidRDefault="00FA58F4">
                  <w:pPr>
                    <w:pStyle w:val="Normal6a"/>
                    <w:rPr>
                      <w:bCs/>
                      <w:sz w:val="16"/>
                      <w:szCs w:val="16"/>
                    </w:rPr>
                  </w:pPr>
                  <w:r w:rsidRPr="00FA58F4">
                    <w:rPr>
                      <w:sz w:val="16"/>
                    </w:rPr>
                    <w:t>Policy area (level 1)</w:t>
                  </w:r>
                </w:p>
              </w:tc>
              <w:tc>
                <w:tcPr>
                  <w:tcW w:w="907" w:type="dxa"/>
                  <w:tcBorders>
                    <w:top w:val="single" w:sz="4" w:space="0" w:color="auto"/>
                    <w:left w:val="single" w:sz="4" w:space="0" w:color="auto"/>
                    <w:bottom w:val="single" w:sz="4" w:space="0" w:color="auto"/>
                    <w:right w:val="single" w:sz="4" w:space="0" w:color="auto"/>
                  </w:tcBorders>
                  <w:vAlign w:val="center"/>
                  <w:hideMark/>
                </w:tcPr>
                <w:p w14:paraId="537E58AB" w14:textId="77777777" w:rsidR="00DE596F" w:rsidRPr="00FA58F4" w:rsidRDefault="00FA58F4">
                  <w:pPr>
                    <w:pStyle w:val="Normal6a"/>
                    <w:rPr>
                      <w:bCs/>
                      <w:sz w:val="16"/>
                      <w:szCs w:val="16"/>
                    </w:rPr>
                  </w:pPr>
                  <w:r w:rsidRPr="00FA58F4">
                    <w:rPr>
                      <w:sz w:val="16"/>
                    </w:rPr>
                    <w:t>Policy area (level 2)</w:t>
                  </w:r>
                </w:p>
              </w:tc>
              <w:tc>
                <w:tcPr>
                  <w:tcW w:w="533" w:type="dxa"/>
                  <w:tcBorders>
                    <w:top w:val="single" w:sz="4" w:space="0" w:color="auto"/>
                    <w:left w:val="single" w:sz="4" w:space="0" w:color="auto"/>
                    <w:bottom w:val="single" w:sz="4" w:space="0" w:color="auto"/>
                    <w:right w:val="single" w:sz="4" w:space="0" w:color="auto"/>
                  </w:tcBorders>
                  <w:vAlign w:val="center"/>
                  <w:hideMark/>
                </w:tcPr>
                <w:p w14:paraId="311C690B" w14:textId="77777777" w:rsidR="00DE596F" w:rsidRPr="00FA58F4" w:rsidRDefault="00FA58F4">
                  <w:pPr>
                    <w:pStyle w:val="Normal6a"/>
                    <w:rPr>
                      <w:bCs/>
                      <w:sz w:val="16"/>
                      <w:szCs w:val="16"/>
                    </w:rPr>
                  </w:pPr>
                  <w:r w:rsidRPr="00FA58F4">
                    <w:rPr>
                      <w:sz w:val="16"/>
                    </w:rPr>
                    <w:t>#</w:t>
                  </w:r>
                </w:p>
              </w:tc>
              <w:tc>
                <w:tcPr>
                  <w:tcW w:w="1247" w:type="dxa"/>
                  <w:tcBorders>
                    <w:top w:val="single" w:sz="4" w:space="0" w:color="auto"/>
                    <w:left w:val="single" w:sz="4" w:space="0" w:color="auto"/>
                    <w:bottom w:val="single" w:sz="4" w:space="0" w:color="auto"/>
                    <w:right w:val="single" w:sz="4" w:space="0" w:color="auto"/>
                  </w:tcBorders>
                  <w:vAlign w:val="center"/>
                  <w:hideMark/>
                </w:tcPr>
                <w:p w14:paraId="29F6AB6E" w14:textId="77777777" w:rsidR="00DE596F" w:rsidRPr="00FA58F4" w:rsidRDefault="00FA58F4">
                  <w:pPr>
                    <w:pStyle w:val="Normal6a"/>
                    <w:rPr>
                      <w:bCs/>
                      <w:sz w:val="16"/>
                      <w:szCs w:val="16"/>
                    </w:rPr>
                  </w:pPr>
                  <w:r w:rsidRPr="00FA58F4">
                    <w:rPr>
                      <w:sz w:val="16"/>
                    </w:rPr>
                    <w:t>Intervention field</w:t>
                  </w:r>
                </w:p>
              </w:tc>
              <w:tc>
                <w:tcPr>
                  <w:tcW w:w="709" w:type="dxa"/>
                  <w:tcBorders>
                    <w:top w:val="single" w:sz="4" w:space="0" w:color="auto"/>
                    <w:left w:val="single" w:sz="4" w:space="0" w:color="auto"/>
                    <w:bottom w:val="single" w:sz="4" w:space="0" w:color="auto"/>
                    <w:right w:val="single" w:sz="4" w:space="0" w:color="auto"/>
                  </w:tcBorders>
                  <w:vAlign w:val="center"/>
                  <w:hideMark/>
                </w:tcPr>
                <w:p w14:paraId="771B6C08" w14:textId="77777777" w:rsidR="00DE596F" w:rsidRPr="00FA58F4" w:rsidRDefault="00FA58F4">
                  <w:pPr>
                    <w:pStyle w:val="Normal6a"/>
                    <w:rPr>
                      <w:b/>
                      <w:bCs/>
                      <w:i/>
                      <w:iCs/>
                      <w:sz w:val="16"/>
                      <w:szCs w:val="16"/>
                    </w:rPr>
                  </w:pPr>
                  <w:r w:rsidRPr="00FA58F4">
                    <w:rPr>
                      <w:b/>
                      <w:i/>
                      <w:sz w:val="16"/>
                    </w:rPr>
                    <w:t>COMP</w:t>
                  </w:r>
                </w:p>
              </w:tc>
              <w:tc>
                <w:tcPr>
                  <w:tcW w:w="680" w:type="dxa"/>
                  <w:tcBorders>
                    <w:top w:val="single" w:sz="4" w:space="0" w:color="auto"/>
                    <w:left w:val="single" w:sz="4" w:space="0" w:color="auto"/>
                    <w:bottom w:val="single" w:sz="4" w:space="0" w:color="auto"/>
                    <w:right w:val="single" w:sz="4" w:space="0" w:color="auto"/>
                  </w:tcBorders>
                  <w:vAlign w:val="center"/>
                  <w:hideMark/>
                </w:tcPr>
                <w:p w14:paraId="720C5D46" w14:textId="77777777" w:rsidR="00DE596F" w:rsidRPr="00FA58F4" w:rsidRDefault="00FA58F4">
                  <w:pPr>
                    <w:pStyle w:val="Normal6a"/>
                    <w:rPr>
                      <w:b/>
                      <w:bCs/>
                      <w:i/>
                      <w:iCs/>
                      <w:sz w:val="16"/>
                      <w:szCs w:val="16"/>
                    </w:rPr>
                  </w:pPr>
                  <w:r w:rsidRPr="00FA58F4">
                    <w:rPr>
                      <w:b/>
                      <w:i/>
                      <w:sz w:val="16"/>
                    </w:rPr>
                    <w:t>CA</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6335B2" w14:textId="77777777" w:rsidR="00DE596F" w:rsidRPr="00FA58F4" w:rsidRDefault="00FA58F4">
                  <w:pPr>
                    <w:pStyle w:val="Normal6a"/>
                    <w:rPr>
                      <w:sz w:val="16"/>
                      <w:szCs w:val="16"/>
                    </w:rPr>
                  </w:pPr>
                  <w:r w:rsidRPr="00FA58F4">
                    <w:rPr>
                      <w:sz w:val="16"/>
                    </w:rPr>
                    <w:t>ENV</w:t>
                  </w:r>
                </w:p>
              </w:tc>
              <w:tc>
                <w:tcPr>
                  <w:tcW w:w="567" w:type="dxa"/>
                  <w:tcBorders>
                    <w:top w:val="single" w:sz="4" w:space="0" w:color="auto"/>
                    <w:left w:val="single" w:sz="4" w:space="0" w:color="auto"/>
                    <w:bottom w:val="single" w:sz="4" w:space="0" w:color="auto"/>
                    <w:right w:val="single" w:sz="4" w:space="0" w:color="auto"/>
                  </w:tcBorders>
                  <w:vAlign w:val="center"/>
                  <w:hideMark/>
                </w:tcPr>
                <w:p w14:paraId="7C0FE3D3" w14:textId="77777777" w:rsidR="00DE596F" w:rsidRPr="00FA58F4" w:rsidRDefault="00FA58F4">
                  <w:pPr>
                    <w:pStyle w:val="Normal6a"/>
                    <w:rPr>
                      <w:sz w:val="16"/>
                      <w:szCs w:val="16"/>
                    </w:rPr>
                  </w:pPr>
                  <w:r w:rsidRPr="00FA58F4">
                    <w:rPr>
                      <w:sz w:val="16"/>
                    </w:rPr>
                    <w:t>SOC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08A400A7" w14:textId="77777777" w:rsidR="00DE596F" w:rsidRPr="00FA58F4" w:rsidRDefault="00FA58F4">
                  <w:pPr>
                    <w:pStyle w:val="Normal6a"/>
                    <w:rPr>
                      <w:bCs/>
                      <w:sz w:val="16"/>
                      <w:szCs w:val="16"/>
                    </w:rPr>
                  </w:pPr>
                  <w:r w:rsidRPr="00FA58F4">
                    <w:rPr>
                      <w:sz w:val="16"/>
                    </w:rPr>
                    <w:t>Output indicator</w:t>
                  </w:r>
                </w:p>
              </w:tc>
              <w:tc>
                <w:tcPr>
                  <w:tcW w:w="1616" w:type="dxa"/>
                  <w:tcBorders>
                    <w:top w:val="single" w:sz="4" w:space="0" w:color="auto"/>
                    <w:left w:val="single" w:sz="4" w:space="0" w:color="auto"/>
                    <w:bottom w:val="single" w:sz="4" w:space="0" w:color="auto"/>
                    <w:right w:val="single" w:sz="4" w:space="0" w:color="auto"/>
                  </w:tcBorders>
                  <w:vAlign w:val="center"/>
                  <w:hideMark/>
                </w:tcPr>
                <w:p w14:paraId="16B9C8D5" w14:textId="77777777" w:rsidR="00DE596F" w:rsidRPr="00FA58F4" w:rsidRDefault="00FA58F4">
                  <w:pPr>
                    <w:pStyle w:val="Normal6a"/>
                    <w:rPr>
                      <w:bCs/>
                      <w:sz w:val="16"/>
                      <w:szCs w:val="16"/>
                    </w:rPr>
                  </w:pPr>
                  <w:r w:rsidRPr="00FA58F4">
                    <w:rPr>
                      <w:sz w:val="16"/>
                    </w:rPr>
                    <w:t>Result indicator</w:t>
                  </w:r>
                </w:p>
              </w:tc>
            </w:tr>
            <w:tr w:rsidR="00FA58F4" w:rsidRPr="00FA58F4" w14:paraId="79532CA9" w14:textId="77777777">
              <w:tc>
                <w:tcPr>
                  <w:tcW w:w="907" w:type="dxa"/>
                  <w:tcBorders>
                    <w:top w:val="single" w:sz="4" w:space="0" w:color="auto"/>
                    <w:left w:val="single" w:sz="4" w:space="0" w:color="auto"/>
                    <w:bottom w:val="single" w:sz="4" w:space="0" w:color="auto"/>
                    <w:right w:val="single" w:sz="4" w:space="0" w:color="auto"/>
                  </w:tcBorders>
                  <w:hideMark/>
                </w:tcPr>
                <w:p w14:paraId="5499177E" w14:textId="77777777" w:rsidR="00DE596F" w:rsidRPr="00FA58F4" w:rsidRDefault="00FA58F4">
                  <w:pPr>
                    <w:pStyle w:val="Normal6a"/>
                    <w:ind w:right="-106"/>
                    <w:rPr>
                      <w:b/>
                      <w:bCs/>
                      <w:sz w:val="16"/>
                      <w:szCs w:val="16"/>
                    </w:rPr>
                  </w:pPr>
                  <w:r w:rsidRPr="00FA58F4">
                    <w:rPr>
                      <w:sz w:val="16"/>
                    </w:rPr>
                    <w:t>Agriculture and fisheries</w:t>
                  </w:r>
                </w:p>
              </w:tc>
              <w:tc>
                <w:tcPr>
                  <w:tcW w:w="907" w:type="dxa"/>
                  <w:tcBorders>
                    <w:top w:val="single" w:sz="4" w:space="0" w:color="auto"/>
                    <w:left w:val="single" w:sz="4" w:space="0" w:color="auto"/>
                    <w:bottom w:val="single" w:sz="4" w:space="0" w:color="auto"/>
                    <w:right w:val="single" w:sz="4" w:space="0" w:color="auto"/>
                  </w:tcBorders>
                  <w:hideMark/>
                </w:tcPr>
                <w:p w14:paraId="10272E25" w14:textId="77777777" w:rsidR="00DE596F" w:rsidRPr="00FA58F4" w:rsidRDefault="00FA58F4">
                  <w:pPr>
                    <w:pStyle w:val="Normal6a"/>
                    <w:rPr>
                      <w:b/>
                      <w:bCs/>
                      <w:sz w:val="16"/>
                      <w:szCs w:val="16"/>
                    </w:rPr>
                  </w:pPr>
                  <w:r w:rsidRPr="00FA58F4">
                    <w:rPr>
                      <w:sz w:val="16"/>
                    </w:rPr>
                    <w:t>Fisheries, aquaculture and ocean</w:t>
                  </w:r>
                </w:p>
              </w:tc>
              <w:tc>
                <w:tcPr>
                  <w:tcW w:w="533" w:type="dxa"/>
                  <w:tcBorders>
                    <w:top w:val="single" w:sz="4" w:space="0" w:color="auto"/>
                    <w:left w:val="single" w:sz="4" w:space="0" w:color="auto"/>
                    <w:bottom w:val="single" w:sz="4" w:space="0" w:color="auto"/>
                    <w:right w:val="single" w:sz="4" w:space="0" w:color="auto"/>
                  </w:tcBorders>
                  <w:hideMark/>
                </w:tcPr>
                <w:p w14:paraId="4A21EE19" w14:textId="77777777" w:rsidR="00DE596F" w:rsidRPr="00FA58F4" w:rsidRDefault="00FA58F4">
                  <w:pPr>
                    <w:pStyle w:val="Normal6a"/>
                    <w:rPr>
                      <w:b/>
                      <w:bCs/>
                      <w:sz w:val="16"/>
                      <w:szCs w:val="16"/>
                    </w:rPr>
                  </w:pPr>
                  <w:r w:rsidRPr="00FA58F4">
                    <w:rPr>
                      <w:sz w:val="16"/>
                    </w:rPr>
                    <w:t>50</w:t>
                  </w:r>
                </w:p>
              </w:tc>
              <w:tc>
                <w:tcPr>
                  <w:tcW w:w="1247" w:type="dxa"/>
                  <w:tcBorders>
                    <w:top w:val="single" w:sz="4" w:space="0" w:color="auto"/>
                    <w:left w:val="single" w:sz="4" w:space="0" w:color="auto"/>
                    <w:bottom w:val="single" w:sz="4" w:space="0" w:color="auto"/>
                    <w:right w:val="single" w:sz="4" w:space="0" w:color="auto"/>
                  </w:tcBorders>
                  <w:hideMark/>
                </w:tcPr>
                <w:p w14:paraId="12B818D1" w14:textId="77777777" w:rsidR="00DE596F" w:rsidRPr="00FA58F4" w:rsidRDefault="00FA58F4">
                  <w:pPr>
                    <w:pStyle w:val="Normal6a"/>
                    <w:rPr>
                      <w:sz w:val="16"/>
                      <w:szCs w:val="16"/>
                    </w:rPr>
                  </w:pPr>
                  <w:r w:rsidRPr="00FA58F4">
                    <w:rPr>
                      <w:sz w:val="16"/>
                    </w:rPr>
                    <w:t>Support to climate adaptation and resilience in fisheries, aquaculture and blue economy sectors</w:t>
                  </w:r>
                </w:p>
              </w:tc>
              <w:tc>
                <w:tcPr>
                  <w:tcW w:w="709" w:type="dxa"/>
                  <w:tcBorders>
                    <w:top w:val="single" w:sz="4" w:space="0" w:color="auto"/>
                    <w:left w:val="single" w:sz="4" w:space="0" w:color="auto"/>
                    <w:bottom w:val="single" w:sz="4" w:space="0" w:color="auto"/>
                    <w:right w:val="single" w:sz="4" w:space="0" w:color="auto"/>
                  </w:tcBorders>
                  <w:hideMark/>
                </w:tcPr>
                <w:p w14:paraId="3B9CB456" w14:textId="77777777" w:rsidR="00DE596F" w:rsidRPr="00FA58F4" w:rsidRDefault="00FA58F4">
                  <w:pPr>
                    <w:pStyle w:val="Normal6a"/>
                    <w:rPr>
                      <w:sz w:val="16"/>
                      <w:szCs w:val="16"/>
                    </w:rPr>
                  </w:pPr>
                  <w:r w:rsidRPr="00FA58F4">
                    <w:rPr>
                      <w:sz w:val="16"/>
                    </w:rPr>
                    <w:t>40%</w:t>
                  </w:r>
                </w:p>
              </w:tc>
              <w:tc>
                <w:tcPr>
                  <w:tcW w:w="680" w:type="dxa"/>
                  <w:tcBorders>
                    <w:top w:val="single" w:sz="4" w:space="0" w:color="auto"/>
                    <w:left w:val="single" w:sz="4" w:space="0" w:color="auto"/>
                    <w:bottom w:val="single" w:sz="4" w:space="0" w:color="auto"/>
                    <w:right w:val="single" w:sz="4" w:space="0" w:color="auto"/>
                  </w:tcBorders>
                  <w:hideMark/>
                </w:tcPr>
                <w:p w14:paraId="05BF19BE" w14:textId="77777777" w:rsidR="00DE596F" w:rsidRPr="00FA58F4" w:rsidRDefault="00FA58F4">
                  <w:pPr>
                    <w:pStyle w:val="Normal6a"/>
                    <w:rPr>
                      <w:sz w:val="16"/>
                      <w:szCs w:val="16"/>
                    </w:rPr>
                  </w:pPr>
                  <w:r w:rsidRPr="00FA58F4">
                    <w:rPr>
                      <w:sz w:val="16"/>
                    </w:rPr>
                    <w:t>100%</w:t>
                  </w:r>
                </w:p>
              </w:tc>
              <w:tc>
                <w:tcPr>
                  <w:tcW w:w="567" w:type="dxa"/>
                  <w:tcBorders>
                    <w:top w:val="single" w:sz="4" w:space="0" w:color="auto"/>
                    <w:left w:val="single" w:sz="4" w:space="0" w:color="auto"/>
                    <w:bottom w:val="single" w:sz="4" w:space="0" w:color="auto"/>
                    <w:right w:val="single" w:sz="4" w:space="0" w:color="auto"/>
                  </w:tcBorders>
                  <w:hideMark/>
                </w:tcPr>
                <w:p w14:paraId="0F4B40FA" w14:textId="77777777" w:rsidR="00DE596F" w:rsidRPr="00FA58F4" w:rsidRDefault="00FA58F4">
                  <w:pPr>
                    <w:pStyle w:val="Normal6a"/>
                    <w:rPr>
                      <w:sz w:val="16"/>
                      <w:szCs w:val="16"/>
                    </w:rPr>
                  </w:pPr>
                  <w:r w:rsidRPr="00FA58F4">
                    <w:rPr>
                      <w:sz w:val="16"/>
                    </w:rPr>
                    <w:t>40%</w:t>
                  </w:r>
                </w:p>
              </w:tc>
              <w:tc>
                <w:tcPr>
                  <w:tcW w:w="567" w:type="dxa"/>
                  <w:tcBorders>
                    <w:top w:val="single" w:sz="4" w:space="0" w:color="auto"/>
                    <w:left w:val="single" w:sz="4" w:space="0" w:color="auto"/>
                    <w:bottom w:val="single" w:sz="4" w:space="0" w:color="auto"/>
                    <w:right w:val="single" w:sz="4" w:space="0" w:color="auto"/>
                  </w:tcBorders>
                  <w:hideMark/>
                </w:tcPr>
                <w:p w14:paraId="55087E13" w14:textId="77777777" w:rsidR="00DE596F" w:rsidRPr="00FA58F4" w:rsidRDefault="00FA58F4">
                  <w:pPr>
                    <w:pStyle w:val="Normal6a"/>
                    <w:rPr>
                      <w:sz w:val="16"/>
                      <w:szCs w:val="16"/>
                    </w:rPr>
                  </w:pPr>
                  <w:r w:rsidRPr="00FA58F4">
                    <w:rPr>
                      <w:sz w:val="16"/>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1D99524" w14:textId="77777777" w:rsidR="00DE596F" w:rsidRPr="00FA58F4" w:rsidRDefault="00FA58F4">
                  <w:pPr>
                    <w:tabs>
                      <w:tab w:val="left" w:pos="245"/>
                    </w:tabs>
                    <w:ind w:left="176" w:hanging="142"/>
                    <w:rPr>
                      <w:b/>
                      <w:bCs/>
                      <w:sz w:val="16"/>
                      <w:szCs w:val="16"/>
                    </w:rPr>
                  </w:pPr>
                  <w:r w:rsidRPr="00FA58F4">
                    <w:rPr>
                      <w:rFonts w:ascii="Symbol" w:hAnsi="Symbol"/>
                      <w:sz w:val="16"/>
                    </w:rPr>
                    <w:t xml:space="preserve">· </w:t>
                  </w:r>
                  <w:r w:rsidRPr="00FA58F4">
                    <w:rPr>
                      <w:sz w:val="16"/>
                    </w:rPr>
                    <w:t>Number of operations;</w:t>
                  </w:r>
                </w:p>
              </w:tc>
              <w:tc>
                <w:tcPr>
                  <w:tcW w:w="1616" w:type="dxa"/>
                  <w:tcBorders>
                    <w:top w:val="single" w:sz="4" w:space="0" w:color="auto"/>
                    <w:left w:val="single" w:sz="4" w:space="0" w:color="auto"/>
                    <w:bottom w:val="single" w:sz="4" w:space="0" w:color="auto"/>
                    <w:right w:val="single" w:sz="4" w:space="0" w:color="auto"/>
                  </w:tcBorders>
                  <w:vAlign w:val="center"/>
                </w:tcPr>
                <w:p w14:paraId="533B51AE" w14:textId="77777777" w:rsidR="00D75716" w:rsidRPr="00FA58F4" w:rsidRDefault="00FA58F4" w:rsidP="00D75716">
                  <w:pPr>
                    <w:tabs>
                      <w:tab w:val="left" w:pos="245"/>
                    </w:tabs>
                    <w:rPr>
                      <w:sz w:val="16"/>
                      <w:szCs w:val="16"/>
                    </w:rPr>
                  </w:pPr>
                  <w:r w:rsidRPr="00FA58F4">
                    <w:rPr>
                      <w:rFonts w:ascii="Symbol" w:hAnsi="Symbol"/>
                      <w:sz w:val="16"/>
                    </w:rPr>
                    <w:t xml:space="preserve">· </w:t>
                  </w:r>
                  <w:r w:rsidRPr="00FA58F4">
                    <w:rPr>
                      <w:sz w:val="16"/>
                    </w:rPr>
                    <w:t>Number of actions contributing to climate adaptation;</w:t>
                  </w:r>
                </w:p>
                <w:p w14:paraId="25B9649E" w14:textId="77777777" w:rsidR="00D75716" w:rsidRPr="00FA58F4" w:rsidRDefault="00FA58F4" w:rsidP="00D75716">
                  <w:pPr>
                    <w:tabs>
                      <w:tab w:val="left" w:pos="245"/>
                    </w:tabs>
                    <w:rPr>
                      <w:b/>
                      <w:bCs/>
                      <w:sz w:val="16"/>
                      <w:szCs w:val="16"/>
                    </w:rPr>
                  </w:pPr>
                  <w:r w:rsidRPr="00FA58F4">
                    <w:rPr>
                      <w:rFonts w:ascii="Symbol" w:hAnsi="Symbol"/>
                      <w:sz w:val="16"/>
                    </w:rPr>
                    <w:t xml:space="preserve">· </w:t>
                  </w:r>
                  <w:r w:rsidRPr="00FA58F4">
                    <w:rPr>
                      <w:sz w:val="16"/>
                    </w:rPr>
                    <w:t>Value of assets and / or Population benefitting from climate resilience measures;</w:t>
                  </w:r>
                </w:p>
                <w:p w14:paraId="5455C429" w14:textId="77777777" w:rsidR="00DE596F" w:rsidRPr="00FA58F4" w:rsidRDefault="00FA58F4" w:rsidP="00D75716">
                  <w:pPr>
                    <w:tabs>
                      <w:tab w:val="left" w:pos="245"/>
                    </w:tabs>
                    <w:rPr>
                      <w:b/>
                      <w:bCs/>
                      <w:i/>
                      <w:iCs/>
                      <w:sz w:val="16"/>
                      <w:szCs w:val="16"/>
                    </w:rPr>
                  </w:pPr>
                  <w:r w:rsidRPr="00FA58F4">
                    <w:rPr>
                      <w:rFonts w:ascii="Symbol" w:hAnsi="Symbol"/>
                      <w:sz w:val="16"/>
                    </w:rPr>
                    <w:t xml:space="preserve">· </w:t>
                  </w:r>
                  <w:r w:rsidRPr="00FA58F4">
                    <w:rPr>
                      <w:b/>
                      <w:i/>
                      <w:sz w:val="16"/>
                    </w:rPr>
                    <w:t>Number of actions undertaken in the fisheries, aquaculture and blue economy sectors for climate change adaptation and mitigation purposes;</w:t>
                  </w:r>
                </w:p>
              </w:tc>
            </w:tr>
          </w:tbl>
          <w:p w14:paraId="06E55273" w14:textId="77777777" w:rsidR="00DE596F" w:rsidRPr="00FA58F4" w:rsidRDefault="00DE596F">
            <w:pPr>
              <w:pStyle w:val="Normal6a"/>
              <w:rPr>
                <w:b/>
                <w:bCs/>
                <w:kern w:val="2"/>
                <w:sz w:val="16"/>
                <w:szCs w:val="16"/>
                <w:lang w:eastAsia="en-IE"/>
                <w14:ligatures w14:val="standardContextual"/>
              </w:rPr>
            </w:pPr>
          </w:p>
        </w:tc>
      </w:tr>
    </w:tbl>
    <w:p w14:paraId="4A4198B8"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DE596F" w:rsidRPr="00FA58F4">
        <w:rPr>
          <w:rStyle w:val="HideTWBInt"/>
        </w:rPr>
        <w:t>{FR}</w:t>
      </w:r>
      <w:r w:rsidR="00DE596F" w:rsidRPr="00FA58F4">
        <w:t>fr</w:t>
      </w:r>
      <w:r w:rsidRPr="00FA58F4">
        <w:rPr>
          <w:rStyle w:val="HideTWBExt"/>
          <w:rFonts w:eastAsiaTheme="majorEastAsia"/>
        </w:rPr>
        <w:t>&lt;/Original&gt;</w:t>
      </w:r>
    </w:p>
    <w:p w14:paraId="518CA32F" w14:textId="77777777" w:rsidR="00E2262F" w:rsidRPr="00FA58F4" w:rsidRDefault="00FA58F4" w:rsidP="00E2262F">
      <w:r w:rsidRPr="00FA58F4">
        <w:rPr>
          <w:rStyle w:val="HideTWBExt"/>
        </w:rPr>
        <w:t>&lt;/Amend&gt;</w:t>
      </w:r>
    </w:p>
    <w:p w14:paraId="1B5D21D6"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67</w:t>
      </w:r>
      <w:r w:rsidRPr="00FA58F4">
        <w:rPr>
          <w:rStyle w:val="HideTWBExt"/>
          <w:b w:val="0"/>
          <w:szCs w:val="24"/>
        </w:rPr>
        <w:t>&lt;/NumAm&gt;</w:t>
      </w:r>
    </w:p>
    <w:p w14:paraId="5EE7C776"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7CDBE6F6" w14:textId="77777777" w:rsidR="00E2262F" w:rsidRPr="00FA58F4" w:rsidRDefault="00FA58F4" w:rsidP="00E2262F">
      <w:pPr>
        <w:pStyle w:val="NormalBold"/>
        <w:keepNext/>
      </w:pPr>
      <w:r w:rsidRPr="00FA58F4">
        <w:rPr>
          <w:rStyle w:val="HideTWBExt"/>
          <w:b w:val="0"/>
          <w:szCs w:val="24"/>
        </w:rPr>
        <w:t>&lt;Article&gt;</w:t>
      </w:r>
      <w:r w:rsidRPr="00FA58F4">
        <w:t>Annex I – row 51</w:t>
      </w:r>
      <w:r w:rsidRPr="00FA58F4">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FA58F4" w:rsidRPr="00FA58F4" w14:paraId="5B75B4F6" w14:textId="77777777" w:rsidTr="0028399F">
        <w:trPr>
          <w:jc w:val="center"/>
        </w:trPr>
        <w:tc>
          <w:tcPr>
            <w:tcW w:w="9750" w:type="dxa"/>
            <w:hideMark/>
          </w:tcPr>
          <w:p w14:paraId="1B385731" w14:textId="77777777" w:rsidR="00DE596F" w:rsidRPr="00FA58F4" w:rsidRDefault="00FA58F4">
            <w:pPr>
              <w:pStyle w:val="AmColumnHeading"/>
              <w:keepNext/>
              <w:jc w:val="left"/>
              <w:rPr>
                <w:kern w:val="2"/>
                <w14:ligatures w14:val="standardContextual"/>
              </w:rPr>
            </w:pPr>
            <w:r w:rsidRPr="00FA58F4">
              <w:t>Text proposed by the Commission</w:t>
            </w:r>
          </w:p>
        </w:tc>
      </w:tr>
      <w:tr w:rsidR="00FA58F4" w:rsidRPr="00FA58F4" w14:paraId="712AA689" w14:textId="77777777" w:rsidTr="0028399F">
        <w:trPr>
          <w:jc w:val="center"/>
        </w:trPr>
        <w:tc>
          <w:tcPr>
            <w:tcW w:w="9750" w:type="dxa"/>
            <w:hideMark/>
          </w:tcPr>
          <w:tbl>
            <w:tblPr>
              <w:tblStyle w:val="TableGrid"/>
              <w:tblW w:w="0" w:type="auto"/>
              <w:tblLayout w:type="fixed"/>
              <w:tblLook w:val="04A0" w:firstRow="1" w:lastRow="0" w:firstColumn="1" w:lastColumn="0" w:noHBand="0" w:noVBand="1"/>
            </w:tblPr>
            <w:tblGrid>
              <w:gridCol w:w="906"/>
              <w:gridCol w:w="906"/>
              <w:gridCol w:w="532"/>
              <w:gridCol w:w="1247"/>
              <w:gridCol w:w="709"/>
              <w:gridCol w:w="680"/>
              <w:gridCol w:w="567"/>
              <w:gridCol w:w="567"/>
              <w:gridCol w:w="1276"/>
              <w:gridCol w:w="1615"/>
            </w:tblGrid>
            <w:tr w:rsidR="00FA58F4" w:rsidRPr="00FA58F4" w14:paraId="1484B2F4" w14:textId="77777777">
              <w:tc>
                <w:tcPr>
                  <w:tcW w:w="906" w:type="dxa"/>
                  <w:tcBorders>
                    <w:top w:val="single" w:sz="4" w:space="0" w:color="auto"/>
                    <w:left w:val="single" w:sz="4" w:space="0" w:color="auto"/>
                    <w:bottom w:val="single" w:sz="4" w:space="0" w:color="auto"/>
                    <w:right w:val="single" w:sz="4" w:space="0" w:color="auto"/>
                  </w:tcBorders>
                  <w:vAlign w:val="center"/>
                  <w:hideMark/>
                </w:tcPr>
                <w:p w14:paraId="4DAC2A1E" w14:textId="77777777" w:rsidR="00DE596F" w:rsidRPr="00FA58F4" w:rsidRDefault="00FA58F4">
                  <w:pPr>
                    <w:pStyle w:val="Normal6a"/>
                    <w:rPr>
                      <w:bCs/>
                      <w:szCs w:val="24"/>
                    </w:rPr>
                  </w:pPr>
                  <w:r w:rsidRPr="00FA58F4">
                    <w:rPr>
                      <w:sz w:val="16"/>
                    </w:rPr>
                    <w:t>Policy area (level 1)</w:t>
                  </w:r>
                </w:p>
              </w:tc>
              <w:tc>
                <w:tcPr>
                  <w:tcW w:w="906" w:type="dxa"/>
                  <w:tcBorders>
                    <w:top w:val="single" w:sz="4" w:space="0" w:color="auto"/>
                    <w:left w:val="single" w:sz="4" w:space="0" w:color="auto"/>
                    <w:bottom w:val="single" w:sz="4" w:space="0" w:color="auto"/>
                    <w:right w:val="single" w:sz="4" w:space="0" w:color="auto"/>
                  </w:tcBorders>
                  <w:vAlign w:val="center"/>
                  <w:hideMark/>
                </w:tcPr>
                <w:p w14:paraId="60D89830" w14:textId="77777777" w:rsidR="00DE596F" w:rsidRPr="00FA58F4" w:rsidRDefault="00FA58F4">
                  <w:pPr>
                    <w:pStyle w:val="Normal6a"/>
                    <w:rPr>
                      <w:bCs/>
                      <w:szCs w:val="24"/>
                    </w:rPr>
                  </w:pPr>
                  <w:r w:rsidRPr="00FA58F4">
                    <w:rPr>
                      <w:sz w:val="16"/>
                    </w:rPr>
                    <w:t>Policy area (level 2)</w:t>
                  </w:r>
                </w:p>
              </w:tc>
              <w:tc>
                <w:tcPr>
                  <w:tcW w:w="532" w:type="dxa"/>
                  <w:tcBorders>
                    <w:top w:val="single" w:sz="4" w:space="0" w:color="auto"/>
                    <w:left w:val="single" w:sz="4" w:space="0" w:color="auto"/>
                    <w:bottom w:val="single" w:sz="4" w:space="0" w:color="auto"/>
                    <w:right w:val="single" w:sz="4" w:space="0" w:color="auto"/>
                  </w:tcBorders>
                  <w:vAlign w:val="center"/>
                  <w:hideMark/>
                </w:tcPr>
                <w:p w14:paraId="70535ABA" w14:textId="77777777" w:rsidR="00DE596F" w:rsidRPr="00FA58F4" w:rsidRDefault="00FA58F4">
                  <w:pPr>
                    <w:pStyle w:val="Normal6a"/>
                    <w:rPr>
                      <w:bCs/>
                      <w:szCs w:val="24"/>
                    </w:rPr>
                  </w:pPr>
                  <w:r w:rsidRPr="00FA58F4">
                    <w:rPr>
                      <w:sz w:val="16"/>
                    </w:rPr>
                    <w:t>#</w:t>
                  </w:r>
                </w:p>
              </w:tc>
              <w:tc>
                <w:tcPr>
                  <w:tcW w:w="1247" w:type="dxa"/>
                  <w:tcBorders>
                    <w:top w:val="single" w:sz="4" w:space="0" w:color="auto"/>
                    <w:left w:val="single" w:sz="4" w:space="0" w:color="auto"/>
                    <w:bottom w:val="single" w:sz="4" w:space="0" w:color="auto"/>
                    <w:right w:val="single" w:sz="4" w:space="0" w:color="auto"/>
                  </w:tcBorders>
                  <w:vAlign w:val="center"/>
                  <w:hideMark/>
                </w:tcPr>
                <w:p w14:paraId="48CC83FC" w14:textId="77777777" w:rsidR="00DE596F" w:rsidRPr="00FA58F4" w:rsidRDefault="00FA58F4">
                  <w:pPr>
                    <w:pStyle w:val="Normal6a"/>
                    <w:rPr>
                      <w:bCs/>
                      <w:szCs w:val="24"/>
                    </w:rPr>
                  </w:pPr>
                  <w:r w:rsidRPr="00FA58F4">
                    <w:rPr>
                      <w:sz w:val="16"/>
                    </w:rPr>
                    <w:t>Intervention field</w:t>
                  </w:r>
                </w:p>
              </w:tc>
              <w:tc>
                <w:tcPr>
                  <w:tcW w:w="709" w:type="dxa"/>
                  <w:tcBorders>
                    <w:top w:val="single" w:sz="4" w:space="0" w:color="auto"/>
                    <w:left w:val="single" w:sz="4" w:space="0" w:color="auto"/>
                    <w:bottom w:val="single" w:sz="4" w:space="0" w:color="auto"/>
                    <w:right w:val="single" w:sz="4" w:space="0" w:color="auto"/>
                  </w:tcBorders>
                  <w:vAlign w:val="center"/>
                  <w:hideMark/>
                </w:tcPr>
                <w:p w14:paraId="68F04278" w14:textId="77777777" w:rsidR="00DE596F" w:rsidRPr="00FA58F4" w:rsidRDefault="00FA58F4">
                  <w:pPr>
                    <w:pStyle w:val="Normal6a"/>
                    <w:rPr>
                      <w:i/>
                      <w:iCs/>
                      <w:szCs w:val="24"/>
                    </w:rPr>
                  </w:pPr>
                  <w:r w:rsidRPr="00FA58F4">
                    <w:rPr>
                      <w:b/>
                      <w:bCs/>
                      <w:i/>
                      <w:iCs/>
                      <w:sz w:val="16"/>
                    </w:rPr>
                    <w:t>CCM</w:t>
                  </w:r>
                </w:p>
              </w:tc>
              <w:tc>
                <w:tcPr>
                  <w:tcW w:w="680" w:type="dxa"/>
                  <w:tcBorders>
                    <w:top w:val="single" w:sz="4" w:space="0" w:color="auto"/>
                    <w:left w:val="single" w:sz="4" w:space="0" w:color="auto"/>
                    <w:bottom w:val="single" w:sz="4" w:space="0" w:color="auto"/>
                    <w:right w:val="single" w:sz="4" w:space="0" w:color="auto"/>
                  </w:tcBorders>
                  <w:vAlign w:val="center"/>
                  <w:hideMark/>
                </w:tcPr>
                <w:p w14:paraId="6432F352" w14:textId="77777777" w:rsidR="00DE596F" w:rsidRPr="00FA58F4" w:rsidRDefault="00FA58F4">
                  <w:pPr>
                    <w:pStyle w:val="Normal6a"/>
                    <w:rPr>
                      <w:i/>
                      <w:iCs/>
                      <w:szCs w:val="24"/>
                    </w:rPr>
                  </w:pPr>
                  <w:r w:rsidRPr="00FA58F4">
                    <w:rPr>
                      <w:b/>
                      <w:bCs/>
                      <w:i/>
                      <w:iCs/>
                      <w:sz w:val="16"/>
                    </w:rPr>
                    <w:t>CCA</w:t>
                  </w:r>
                </w:p>
              </w:tc>
              <w:tc>
                <w:tcPr>
                  <w:tcW w:w="567" w:type="dxa"/>
                  <w:tcBorders>
                    <w:top w:val="single" w:sz="4" w:space="0" w:color="auto"/>
                    <w:left w:val="single" w:sz="4" w:space="0" w:color="auto"/>
                    <w:bottom w:val="single" w:sz="4" w:space="0" w:color="auto"/>
                    <w:right w:val="single" w:sz="4" w:space="0" w:color="auto"/>
                  </w:tcBorders>
                  <w:vAlign w:val="center"/>
                  <w:hideMark/>
                </w:tcPr>
                <w:p w14:paraId="11AD890D" w14:textId="77777777" w:rsidR="00DE596F" w:rsidRPr="00FA58F4" w:rsidRDefault="00FA58F4">
                  <w:pPr>
                    <w:pStyle w:val="Normal6a"/>
                    <w:rPr>
                      <w:szCs w:val="24"/>
                    </w:rPr>
                  </w:pPr>
                  <w:r w:rsidRPr="00FA58F4">
                    <w:rPr>
                      <w:sz w:val="16"/>
                    </w:rPr>
                    <w:t>ENV</w:t>
                  </w:r>
                </w:p>
              </w:tc>
              <w:tc>
                <w:tcPr>
                  <w:tcW w:w="567" w:type="dxa"/>
                  <w:tcBorders>
                    <w:top w:val="single" w:sz="4" w:space="0" w:color="auto"/>
                    <w:left w:val="single" w:sz="4" w:space="0" w:color="auto"/>
                    <w:bottom w:val="single" w:sz="4" w:space="0" w:color="auto"/>
                    <w:right w:val="single" w:sz="4" w:space="0" w:color="auto"/>
                  </w:tcBorders>
                  <w:vAlign w:val="center"/>
                  <w:hideMark/>
                </w:tcPr>
                <w:p w14:paraId="496F7FA7" w14:textId="77777777" w:rsidR="00DE596F" w:rsidRPr="00FA58F4" w:rsidRDefault="00FA58F4">
                  <w:pPr>
                    <w:pStyle w:val="Normal6a"/>
                    <w:rPr>
                      <w:szCs w:val="24"/>
                    </w:rPr>
                  </w:pPr>
                  <w:r w:rsidRPr="00FA58F4">
                    <w:rPr>
                      <w:sz w:val="16"/>
                    </w:rPr>
                    <w:t>SOC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58111E4" w14:textId="77777777" w:rsidR="00DE596F" w:rsidRPr="00FA58F4" w:rsidRDefault="00FA58F4">
                  <w:pPr>
                    <w:pStyle w:val="Normal6a"/>
                    <w:rPr>
                      <w:bCs/>
                      <w:szCs w:val="24"/>
                    </w:rPr>
                  </w:pPr>
                  <w:r w:rsidRPr="00FA58F4">
                    <w:rPr>
                      <w:sz w:val="16"/>
                    </w:rPr>
                    <w:t>Output indicator</w:t>
                  </w:r>
                </w:p>
              </w:tc>
              <w:tc>
                <w:tcPr>
                  <w:tcW w:w="1615" w:type="dxa"/>
                  <w:tcBorders>
                    <w:top w:val="single" w:sz="4" w:space="0" w:color="auto"/>
                    <w:left w:val="single" w:sz="4" w:space="0" w:color="auto"/>
                    <w:bottom w:val="single" w:sz="4" w:space="0" w:color="auto"/>
                    <w:right w:val="single" w:sz="4" w:space="0" w:color="auto"/>
                  </w:tcBorders>
                  <w:vAlign w:val="center"/>
                  <w:hideMark/>
                </w:tcPr>
                <w:p w14:paraId="53984B11" w14:textId="77777777" w:rsidR="00DE596F" w:rsidRPr="00FA58F4" w:rsidRDefault="00FA58F4">
                  <w:pPr>
                    <w:pStyle w:val="Normal6a"/>
                    <w:rPr>
                      <w:bCs/>
                      <w:szCs w:val="24"/>
                    </w:rPr>
                  </w:pPr>
                  <w:r w:rsidRPr="00FA58F4">
                    <w:rPr>
                      <w:sz w:val="16"/>
                    </w:rPr>
                    <w:t>Result indicator</w:t>
                  </w:r>
                </w:p>
              </w:tc>
            </w:tr>
            <w:tr w:rsidR="00FA58F4" w:rsidRPr="00FA58F4" w14:paraId="4FBB450C" w14:textId="77777777">
              <w:tc>
                <w:tcPr>
                  <w:tcW w:w="906" w:type="dxa"/>
                  <w:tcBorders>
                    <w:top w:val="single" w:sz="4" w:space="0" w:color="auto"/>
                    <w:left w:val="single" w:sz="4" w:space="0" w:color="auto"/>
                    <w:bottom w:val="single" w:sz="4" w:space="0" w:color="auto"/>
                    <w:right w:val="single" w:sz="4" w:space="0" w:color="auto"/>
                  </w:tcBorders>
                  <w:hideMark/>
                </w:tcPr>
                <w:p w14:paraId="41D20412" w14:textId="77777777" w:rsidR="00DE596F" w:rsidRPr="00FA58F4" w:rsidRDefault="00FA58F4">
                  <w:pPr>
                    <w:pStyle w:val="Normal6a"/>
                    <w:ind w:right="-106"/>
                    <w:rPr>
                      <w:sz w:val="16"/>
                      <w:szCs w:val="16"/>
                    </w:rPr>
                  </w:pPr>
                  <w:r w:rsidRPr="00FA58F4">
                    <w:rPr>
                      <w:sz w:val="16"/>
                    </w:rPr>
                    <w:t>Agriculture and fisheries</w:t>
                  </w:r>
                </w:p>
              </w:tc>
              <w:tc>
                <w:tcPr>
                  <w:tcW w:w="906" w:type="dxa"/>
                  <w:tcBorders>
                    <w:top w:val="single" w:sz="4" w:space="0" w:color="auto"/>
                    <w:left w:val="single" w:sz="4" w:space="0" w:color="auto"/>
                    <w:bottom w:val="single" w:sz="4" w:space="0" w:color="auto"/>
                    <w:right w:val="single" w:sz="4" w:space="0" w:color="auto"/>
                  </w:tcBorders>
                  <w:hideMark/>
                </w:tcPr>
                <w:p w14:paraId="30F300AE" w14:textId="77777777" w:rsidR="00DE596F" w:rsidRPr="00FA58F4" w:rsidRDefault="00FA58F4">
                  <w:pPr>
                    <w:pStyle w:val="Normal6a"/>
                    <w:rPr>
                      <w:sz w:val="16"/>
                      <w:szCs w:val="16"/>
                    </w:rPr>
                  </w:pPr>
                  <w:r w:rsidRPr="00FA58F4">
                    <w:rPr>
                      <w:sz w:val="16"/>
                    </w:rPr>
                    <w:t>Fisheries, aquaculture and ocean</w:t>
                  </w:r>
                </w:p>
              </w:tc>
              <w:tc>
                <w:tcPr>
                  <w:tcW w:w="532" w:type="dxa"/>
                  <w:tcBorders>
                    <w:top w:val="single" w:sz="4" w:space="0" w:color="auto"/>
                    <w:left w:val="single" w:sz="4" w:space="0" w:color="auto"/>
                    <w:bottom w:val="single" w:sz="4" w:space="0" w:color="auto"/>
                    <w:right w:val="single" w:sz="4" w:space="0" w:color="auto"/>
                  </w:tcBorders>
                  <w:hideMark/>
                </w:tcPr>
                <w:p w14:paraId="756DDA64" w14:textId="77777777" w:rsidR="00DE596F" w:rsidRPr="00FA58F4" w:rsidRDefault="00FA58F4">
                  <w:pPr>
                    <w:pStyle w:val="Normal6a"/>
                    <w:rPr>
                      <w:sz w:val="16"/>
                      <w:szCs w:val="16"/>
                    </w:rPr>
                  </w:pPr>
                  <w:r w:rsidRPr="00FA58F4">
                    <w:rPr>
                      <w:sz w:val="16"/>
                    </w:rPr>
                    <w:t>51</w:t>
                  </w:r>
                </w:p>
              </w:tc>
              <w:tc>
                <w:tcPr>
                  <w:tcW w:w="1247" w:type="dxa"/>
                  <w:tcBorders>
                    <w:top w:val="single" w:sz="4" w:space="0" w:color="auto"/>
                    <w:left w:val="single" w:sz="4" w:space="0" w:color="auto"/>
                    <w:bottom w:val="single" w:sz="4" w:space="0" w:color="auto"/>
                    <w:right w:val="single" w:sz="4" w:space="0" w:color="auto"/>
                  </w:tcBorders>
                  <w:hideMark/>
                </w:tcPr>
                <w:p w14:paraId="12601D9A" w14:textId="77777777" w:rsidR="00DE596F" w:rsidRPr="00FA58F4" w:rsidRDefault="00FA58F4">
                  <w:pPr>
                    <w:pStyle w:val="Normal6a"/>
                    <w:rPr>
                      <w:bCs/>
                      <w:sz w:val="16"/>
                      <w:szCs w:val="16"/>
                    </w:rPr>
                  </w:pPr>
                  <w:r w:rsidRPr="00FA58F4">
                    <w:rPr>
                      <w:sz w:val="16"/>
                    </w:rPr>
                    <w:t>Support to create and maintain attractive fishery, aquaculture and processing sectors</w:t>
                  </w:r>
                </w:p>
              </w:tc>
              <w:tc>
                <w:tcPr>
                  <w:tcW w:w="709" w:type="dxa"/>
                  <w:tcBorders>
                    <w:top w:val="single" w:sz="4" w:space="0" w:color="auto"/>
                    <w:left w:val="single" w:sz="4" w:space="0" w:color="auto"/>
                    <w:bottom w:val="single" w:sz="4" w:space="0" w:color="auto"/>
                    <w:right w:val="single" w:sz="4" w:space="0" w:color="auto"/>
                  </w:tcBorders>
                  <w:hideMark/>
                </w:tcPr>
                <w:p w14:paraId="0C5C4662" w14:textId="77777777" w:rsidR="00DE596F" w:rsidRPr="00FA58F4" w:rsidRDefault="00FA58F4">
                  <w:pPr>
                    <w:pStyle w:val="Normal6a"/>
                    <w:rPr>
                      <w:b/>
                      <w:bCs/>
                      <w:i/>
                      <w:iCs/>
                      <w:sz w:val="16"/>
                      <w:szCs w:val="16"/>
                    </w:rPr>
                  </w:pPr>
                  <w:r w:rsidRPr="00FA58F4">
                    <w:rPr>
                      <w:b/>
                      <w:i/>
                      <w:sz w:val="16"/>
                    </w:rPr>
                    <w:t>40%</w:t>
                  </w:r>
                </w:p>
              </w:tc>
              <w:tc>
                <w:tcPr>
                  <w:tcW w:w="680" w:type="dxa"/>
                  <w:tcBorders>
                    <w:top w:val="single" w:sz="4" w:space="0" w:color="auto"/>
                    <w:left w:val="single" w:sz="4" w:space="0" w:color="auto"/>
                    <w:bottom w:val="single" w:sz="4" w:space="0" w:color="auto"/>
                    <w:right w:val="single" w:sz="4" w:space="0" w:color="auto"/>
                  </w:tcBorders>
                  <w:hideMark/>
                </w:tcPr>
                <w:p w14:paraId="4B04E23C" w14:textId="77777777" w:rsidR="00DE596F" w:rsidRPr="00FA58F4" w:rsidRDefault="00FA58F4">
                  <w:pPr>
                    <w:pStyle w:val="Normal6a"/>
                    <w:rPr>
                      <w:sz w:val="16"/>
                      <w:szCs w:val="16"/>
                    </w:rPr>
                  </w:pPr>
                  <w:r w:rsidRPr="00FA58F4">
                    <w:rPr>
                      <w:sz w:val="16"/>
                    </w:rPr>
                    <w:t>40%</w:t>
                  </w:r>
                </w:p>
              </w:tc>
              <w:tc>
                <w:tcPr>
                  <w:tcW w:w="567" w:type="dxa"/>
                  <w:tcBorders>
                    <w:top w:val="single" w:sz="4" w:space="0" w:color="auto"/>
                    <w:left w:val="single" w:sz="4" w:space="0" w:color="auto"/>
                    <w:bottom w:val="single" w:sz="4" w:space="0" w:color="auto"/>
                    <w:right w:val="single" w:sz="4" w:space="0" w:color="auto"/>
                  </w:tcBorders>
                  <w:hideMark/>
                </w:tcPr>
                <w:p w14:paraId="15680053" w14:textId="77777777" w:rsidR="00DE596F" w:rsidRPr="00FA58F4" w:rsidRDefault="00FA58F4">
                  <w:pPr>
                    <w:pStyle w:val="Normal6a"/>
                    <w:rPr>
                      <w:sz w:val="16"/>
                      <w:szCs w:val="16"/>
                    </w:rPr>
                  </w:pPr>
                  <w:r w:rsidRPr="00FA58F4">
                    <w:rPr>
                      <w:sz w:val="16"/>
                    </w:rPr>
                    <w:t>40%</w:t>
                  </w:r>
                </w:p>
              </w:tc>
              <w:tc>
                <w:tcPr>
                  <w:tcW w:w="567" w:type="dxa"/>
                  <w:tcBorders>
                    <w:top w:val="single" w:sz="4" w:space="0" w:color="auto"/>
                    <w:left w:val="single" w:sz="4" w:space="0" w:color="auto"/>
                    <w:bottom w:val="single" w:sz="4" w:space="0" w:color="auto"/>
                    <w:right w:val="single" w:sz="4" w:space="0" w:color="auto"/>
                  </w:tcBorders>
                  <w:hideMark/>
                </w:tcPr>
                <w:p w14:paraId="51E1328A" w14:textId="77777777" w:rsidR="00DE596F" w:rsidRPr="00FA58F4" w:rsidRDefault="00FA58F4">
                  <w:pPr>
                    <w:pStyle w:val="Normal6a"/>
                    <w:rPr>
                      <w:b/>
                      <w:bCs/>
                      <w:i/>
                      <w:iCs/>
                      <w:sz w:val="16"/>
                      <w:szCs w:val="16"/>
                    </w:rPr>
                  </w:pPr>
                  <w:r w:rsidRPr="00FA58F4">
                    <w:rPr>
                      <w:b/>
                      <w:i/>
                      <w:sz w:val="16"/>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75CAF6D" w14:textId="77777777" w:rsidR="00DE596F" w:rsidRPr="00FA58F4" w:rsidRDefault="00FA58F4">
                  <w:pPr>
                    <w:tabs>
                      <w:tab w:val="left" w:pos="245"/>
                    </w:tabs>
                    <w:ind w:left="176" w:hanging="142"/>
                    <w:rPr>
                      <w:sz w:val="16"/>
                      <w:szCs w:val="16"/>
                    </w:rPr>
                  </w:pPr>
                  <w:r w:rsidRPr="00FA58F4">
                    <w:rPr>
                      <w:rFonts w:ascii="Symbol" w:hAnsi="Symbol"/>
                      <w:sz w:val="16"/>
                    </w:rPr>
                    <w:t xml:space="preserve">· </w:t>
                  </w:r>
                  <w:r w:rsidRPr="00FA58F4">
                    <w:rPr>
                      <w:sz w:val="16"/>
                    </w:rPr>
                    <w:t>Number of operations;</w:t>
                  </w:r>
                </w:p>
              </w:tc>
              <w:tc>
                <w:tcPr>
                  <w:tcW w:w="1615" w:type="dxa"/>
                  <w:tcBorders>
                    <w:top w:val="single" w:sz="4" w:space="0" w:color="auto"/>
                    <w:left w:val="single" w:sz="4" w:space="0" w:color="auto"/>
                    <w:bottom w:val="single" w:sz="4" w:space="0" w:color="auto"/>
                    <w:right w:val="single" w:sz="4" w:space="0" w:color="auto"/>
                  </w:tcBorders>
                  <w:vAlign w:val="center"/>
                </w:tcPr>
                <w:p w14:paraId="49C2B387" w14:textId="77777777" w:rsidR="004969C7" w:rsidRPr="00FA58F4" w:rsidRDefault="00FA58F4" w:rsidP="004969C7">
                  <w:pPr>
                    <w:tabs>
                      <w:tab w:val="left" w:pos="245"/>
                    </w:tabs>
                    <w:rPr>
                      <w:sz w:val="16"/>
                      <w:szCs w:val="16"/>
                    </w:rPr>
                  </w:pPr>
                  <w:r w:rsidRPr="00FA58F4">
                    <w:rPr>
                      <w:rFonts w:ascii="Symbol" w:hAnsi="Symbol"/>
                      <w:sz w:val="16"/>
                    </w:rPr>
                    <w:t xml:space="preserve">· </w:t>
                  </w:r>
                  <w:r w:rsidRPr="00FA58F4">
                    <w:rPr>
                      <w:sz w:val="16"/>
                    </w:rPr>
                    <w:t>Number of people trained</w:t>
                  </w:r>
                  <w:r w:rsidRPr="00FA58F4">
                    <w:rPr>
                      <w:b/>
                      <w:i/>
                      <w:sz w:val="16"/>
                    </w:rPr>
                    <w:t xml:space="preserve"> – by gender</w:t>
                  </w:r>
                  <w:r w:rsidRPr="00FA58F4">
                    <w:rPr>
                      <w:sz w:val="16"/>
                    </w:rPr>
                    <w:t>;</w:t>
                  </w:r>
                </w:p>
                <w:p w14:paraId="4D6E0E18" w14:textId="77777777" w:rsidR="004969C7" w:rsidRPr="00FA58F4" w:rsidRDefault="00FA58F4" w:rsidP="004969C7">
                  <w:pPr>
                    <w:tabs>
                      <w:tab w:val="left" w:pos="245"/>
                    </w:tabs>
                    <w:rPr>
                      <w:b/>
                      <w:bCs/>
                      <w:i/>
                      <w:iCs/>
                      <w:sz w:val="16"/>
                      <w:szCs w:val="16"/>
                    </w:rPr>
                  </w:pPr>
                  <w:r w:rsidRPr="00FA58F4">
                    <w:rPr>
                      <w:rFonts w:ascii="Symbol" w:hAnsi="Symbol"/>
                      <w:sz w:val="16"/>
                    </w:rPr>
                    <w:t xml:space="preserve">· </w:t>
                  </w:r>
                  <w:r w:rsidRPr="00FA58F4">
                    <w:rPr>
                      <w:b/>
                      <w:i/>
                      <w:sz w:val="16"/>
                    </w:rPr>
                    <w:t>Number of start-ups supported;</w:t>
                  </w:r>
                </w:p>
                <w:p w14:paraId="121F9693" w14:textId="77777777" w:rsidR="004969C7" w:rsidRPr="00FA58F4" w:rsidRDefault="00FA58F4" w:rsidP="004969C7">
                  <w:pPr>
                    <w:tabs>
                      <w:tab w:val="left" w:pos="245"/>
                    </w:tabs>
                    <w:rPr>
                      <w:sz w:val="16"/>
                      <w:szCs w:val="16"/>
                    </w:rPr>
                  </w:pPr>
                  <w:r w:rsidRPr="00FA58F4">
                    <w:rPr>
                      <w:rFonts w:ascii="Symbol" w:hAnsi="Symbol"/>
                      <w:sz w:val="16"/>
                    </w:rPr>
                    <w:t xml:space="preserve">· </w:t>
                  </w:r>
                  <w:r w:rsidRPr="00FA58F4">
                    <w:rPr>
                      <w:sz w:val="16"/>
                    </w:rPr>
                    <w:t>Number of loans/loan guarantees provided;</w:t>
                  </w:r>
                </w:p>
                <w:p w14:paraId="60E02F6F" w14:textId="77777777" w:rsidR="004969C7" w:rsidRPr="00FA58F4" w:rsidRDefault="00FA58F4" w:rsidP="004969C7">
                  <w:pPr>
                    <w:tabs>
                      <w:tab w:val="left" w:pos="245"/>
                    </w:tabs>
                    <w:rPr>
                      <w:sz w:val="16"/>
                      <w:szCs w:val="16"/>
                    </w:rPr>
                  </w:pPr>
                  <w:r w:rsidRPr="00FA58F4">
                    <w:rPr>
                      <w:rFonts w:ascii="Symbol" w:hAnsi="Symbol"/>
                      <w:sz w:val="16"/>
                    </w:rPr>
                    <w:t xml:space="preserve">· </w:t>
                  </w:r>
                  <w:r w:rsidRPr="00FA58F4">
                    <w:rPr>
                      <w:sz w:val="16"/>
                    </w:rPr>
                    <w:t xml:space="preserve">Number of jobs sustained or created </w:t>
                  </w:r>
                  <w:r w:rsidRPr="00FA58F4">
                    <w:rPr>
                      <w:b/>
                      <w:i/>
                      <w:sz w:val="16"/>
                    </w:rPr>
                    <w:t>– by gender</w:t>
                  </w:r>
                  <w:r w:rsidRPr="00FA58F4">
                    <w:rPr>
                      <w:sz w:val="16"/>
                    </w:rPr>
                    <w:t>;</w:t>
                  </w:r>
                </w:p>
                <w:p w14:paraId="1388B1B5" w14:textId="77777777" w:rsidR="00867BA8" w:rsidRPr="00FA58F4" w:rsidRDefault="00FA58F4" w:rsidP="004969C7">
                  <w:pPr>
                    <w:tabs>
                      <w:tab w:val="left" w:pos="245"/>
                    </w:tabs>
                    <w:rPr>
                      <w:sz w:val="16"/>
                      <w:szCs w:val="16"/>
                    </w:rPr>
                  </w:pPr>
                  <w:r w:rsidRPr="00FA58F4">
                    <w:rPr>
                      <w:rFonts w:ascii="Symbol" w:hAnsi="Symbol"/>
                      <w:sz w:val="16"/>
                    </w:rPr>
                    <w:t xml:space="preserve">· </w:t>
                  </w:r>
                  <w:r w:rsidRPr="00FA58F4">
                    <w:rPr>
                      <w:sz w:val="16"/>
                    </w:rPr>
                    <w:t>Number of people up to 40 years old employed in the sector</w:t>
                  </w:r>
                  <w:r w:rsidRPr="00FA58F4">
                    <w:rPr>
                      <w:b/>
                      <w:i/>
                      <w:sz w:val="16"/>
                    </w:rPr>
                    <w:t xml:space="preserve"> – by gender</w:t>
                  </w:r>
                  <w:r w:rsidRPr="00FA58F4">
                    <w:rPr>
                      <w:sz w:val="16"/>
                    </w:rPr>
                    <w:t>;</w:t>
                  </w:r>
                </w:p>
                <w:p w14:paraId="7E16344F" w14:textId="77777777" w:rsidR="004969C7" w:rsidRPr="00FA58F4" w:rsidRDefault="00FA58F4" w:rsidP="004969C7">
                  <w:pPr>
                    <w:tabs>
                      <w:tab w:val="left" w:pos="245"/>
                    </w:tabs>
                    <w:rPr>
                      <w:sz w:val="16"/>
                      <w:szCs w:val="16"/>
                    </w:rPr>
                  </w:pPr>
                  <w:r w:rsidRPr="00FA58F4">
                    <w:rPr>
                      <w:rFonts w:ascii="Symbol" w:hAnsi="Symbol"/>
                      <w:sz w:val="16"/>
                    </w:rPr>
                    <w:t xml:space="preserve">· </w:t>
                  </w:r>
                  <w:r w:rsidRPr="00FA58F4">
                    <w:rPr>
                      <w:sz w:val="16"/>
                    </w:rPr>
                    <w:t>Number of entities increasing social sustainability;</w:t>
                  </w:r>
                </w:p>
                <w:p w14:paraId="34E1A672" w14:textId="77777777" w:rsidR="00DE596F" w:rsidRPr="00FA58F4" w:rsidRDefault="00FA58F4" w:rsidP="004969C7">
                  <w:pPr>
                    <w:tabs>
                      <w:tab w:val="left" w:pos="245"/>
                    </w:tabs>
                    <w:rPr>
                      <w:sz w:val="16"/>
                      <w:szCs w:val="16"/>
                    </w:rPr>
                  </w:pPr>
                  <w:r w:rsidRPr="00FA58F4">
                    <w:rPr>
                      <w:rFonts w:ascii="Symbol" w:hAnsi="Symbol"/>
                      <w:sz w:val="16"/>
                    </w:rPr>
                    <w:t xml:space="preserve">· </w:t>
                  </w:r>
                  <w:r w:rsidRPr="00FA58F4">
                    <w:rPr>
                      <w:sz w:val="16"/>
                    </w:rPr>
                    <w:t>Innovations developed (number of new products, services, processes, business models or methods);</w:t>
                  </w:r>
                </w:p>
              </w:tc>
            </w:tr>
          </w:tbl>
          <w:p w14:paraId="5E54AAD5" w14:textId="77777777" w:rsidR="00DE596F" w:rsidRPr="00FA58F4" w:rsidRDefault="00DE596F">
            <w:pPr>
              <w:pStyle w:val="Normal6a"/>
              <w:rPr>
                <w:kern w:val="2"/>
                <w:szCs w:val="24"/>
                <w:lang w:eastAsia="en-US"/>
                <w14:ligatures w14:val="standardContextual"/>
              </w:rPr>
            </w:pPr>
          </w:p>
        </w:tc>
      </w:tr>
      <w:tr w:rsidR="00FA58F4" w:rsidRPr="00FA58F4" w14:paraId="1FCDF624" w14:textId="77777777" w:rsidTr="0028399F">
        <w:trPr>
          <w:jc w:val="center"/>
        </w:trPr>
        <w:tc>
          <w:tcPr>
            <w:tcW w:w="9750" w:type="dxa"/>
            <w:hideMark/>
          </w:tcPr>
          <w:p w14:paraId="0C43CAF6" w14:textId="77777777" w:rsidR="00DE596F" w:rsidRPr="00FA58F4" w:rsidRDefault="00FA58F4">
            <w:pPr>
              <w:pStyle w:val="AmColumnHeading"/>
              <w:keepNext/>
              <w:jc w:val="left"/>
              <w:rPr>
                <w:b/>
                <w:bCs/>
                <w:kern w:val="2"/>
                <w:sz w:val="16"/>
                <w:szCs w:val="16"/>
                <w14:ligatures w14:val="standardContextual"/>
              </w:rPr>
            </w:pPr>
            <w:r w:rsidRPr="00FA58F4">
              <w:t>Amendment</w:t>
            </w:r>
          </w:p>
        </w:tc>
      </w:tr>
      <w:tr w:rsidR="00FA58F4" w:rsidRPr="00FA58F4" w14:paraId="6651F085" w14:textId="77777777" w:rsidTr="0028399F">
        <w:trPr>
          <w:jc w:val="center"/>
        </w:trPr>
        <w:tc>
          <w:tcPr>
            <w:tcW w:w="9750" w:type="dxa"/>
            <w:hideMark/>
          </w:tcPr>
          <w:tbl>
            <w:tblPr>
              <w:tblStyle w:val="TableGrid"/>
              <w:tblW w:w="0" w:type="auto"/>
              <w:tblLayout w:type="fixed"/>
              <w:tblLook w:val="04A0" w:firstRow="1" w:lastRow="0" w:firstColumn="1" w:lastColumn="0" w:noHBand="0" w:noVBand="1"/>
            </w:tblPr>
            <w:tblGrid>
              <w:gridCol w:w="907"/>
              <w:gridCol w:w="907"/>
              <w:gridCol w:w="533"/>
              <w:gridCol w:w="1247"/>
              <w:gridCol w:w="709"/>
              <w:gridCol w:w="680"/>
              <w:gridCol w:w="567"/>
              <w:gridCol w:w="567"/>
              <w:gridCol w:w="1276"/>
              <w:gridCol w:w="1616"/>
            </w:tblGrid>
            <w:tr w:rsidR="00FA58F4" w:rsidRPr="00FA58F4" w14:paraId="50A5B84A" w14:textId="77777777">
              <w:tc>
                <w:tcPr>
                  <w:tcW w:w="907" w:type="dxa"/>
                  <w:tcBorders>
                    <w:top w:val="single" w:sz="4" w:space="0" w:color="auto"/>
                    <w:left w:val="single" w:sz="4" w:space="0" w:color="auto"/>
                    <w:bottom w:val="single" w:sz="4" w:space="0" w:color="auto"/>
                    <w:right w:val="single" w:sz="4" w:space="0" w:color="auto"/>
                  </w:tcBorders>
                  <w:vAlign w:val="center"/>
                  <w:hideMark/>
                </w:tcPr>
                <w:p w14:paraId="3B689473" w14:textId="77777777" w:rsidR="00DE596F" w:rsidRPr="00FA58F4" w:rsidRDefault="00FA58F4">
                  <w:pPr>
                    <w:pStyle w:val="Normal6a"/>
                    <w:rPr>
                      <w:bCs/>
                      <w:sz w:val="16"/>
                      <w:szCs w:val="16"/>
                    </w:rPr>
                  </w:pPr>
                  <w:r w:rsidRPr="00FA58F4">
                    <w:rPr>
                      <w:sz w:val="16"/>
                    </w:rPr>
                    <w:t>Policy area (level 1)</w:t>
                  </w:r>
                </w:p>
              </w:tc>
              <w:tc>
                <w:tcPr>
                  <w:tcW w:w="907" w:type="dxa"/>
                  <w:tcBorders>
                    <w:top w:val="single" w:sz="4" w:space="0" w:color="auto"/>
                    <w:left w:val="single" w:sz="4" w:space="0" w:color="auto"/>
                    <w:bottom w:val="single" w:sz="4" w:space="0" w:color="auto"/>
                    <w:right w:val="single" w:sz="4" w:space="0" w:color="auto"/>
                  </w:tcBorders>
                  <w:vAlign w:val="center"/>
                  <w:hideMark/>
                </w:tcPr>
                <w:p w14:paraId="3613E3A8" w14:textId="77777777" w:rsidR="00DE596F" w:rsidRPr="00FA58F4" w:rsidRDefault="00FA58F4">
                  <w:pPr>
                    <w:pStyle w:val="Normal6a"/>
                    <w:rPr>
                      <w:bCs/>
                      <w:sz w:val="16"/>
                      <w:szCs w:val="16"/>
                    </w:rPr>
                  </w:pPr>
                  <w:r w:rsidRPr="00FA58F4">
                    <w:rPr>
                      <w:sz w:val="16"/>
                    </w:rPr>
                    <w:t>Policy area (level 2)</w:t>
                  </w:r>
                </w:p>
              </w:tc>
              <w:tc>
                <w:tcPr>
                  <w:tcW w:w="533" w:type="dxa"/>
                  <w:tcBorders>
                    <w:top w:val="single" w:sz="4" w:space="0" w:color="auto"/>
                    <w:left w:val="single" w:sz="4" w:space="0" w:color="auto"/>
                    <w:bottom w:val="single" w:sz="4" w:space="0" w:color="auto"/>
                    <w:right w:val="single" w:sz="4" w:space="0" w:color="auto"/>
                  </w:tcBorders>
                  <w:vAlign w:val="center"/>
                  <w:hideMark/>
                </w:tcPr>
                <w:p w14:paraId="341182BE" w14:textId="77777777" w:rsidR="00DE596F" w:rsidRPr="00FA58F4" w:rsidRDefault="00FA58F4">
                  <w:pPr>
                    <w:pStyle w:val="Normal6a"/>
                    <w:rPr>
                      <w:bCs/>
                      <w:sz w:val="16"/>
                      <w:szCs w:val="16"/>
                    </w:rPr>
                  </w:pPr>
                  <w:r w:rsidRPr="00FA58F4">
                    <w:rPr>
                      <w:sz w:val="16"/>
                    </w:rPr>
                    <w:t>#</w:t>
                  </w:r>
                </w:p>
              </w:tc>
              <w:tc>
                <w:tcPr>
                  <w:tcW w:w="1247" w:type="dxa"/>
                  <w:tcBorders>
                    <w:top w:val="single" w:sz="4" w:space="0" w:color="auto"/>
                    <w:left w:val="single" w:sz="4" w:space="0" w:color="auto"/>
                    <w:bottom w:val="single" w:sz="4" w:space="0" w:color="auto"/>
                    <w:right w:val="single" w:sz="4" w:space="0" w:color="auto"/>
                  </w:tcBorders>
                  <w:vAlign w:val="center"/>
                  <w:hideMark/>
                </w:tcPr>
                <w:p w14:paraId="1ED17D48" w14:textId="77777777" w:rsidR="00DE596F" w:rsidRPr="00FA58F4" w:rsidRDefault="00FA58F4">
                  <w:pPr>
                    <w:pStyle w:val="Normal6a"/>
                    <w:rPr>
                      <w:bCs/>
                      <w:sz w:val="16"/>
                      <w:szCs w:val="16"/>
                    </w:rPr>
                  </w:pPr>
                  <w:r w:rsidRPr="00FA58F4">
                    <w:rPr>
                      <w:sz w:val="16"/>
                    </w:rPr>
                    <w:t>Intervention field</w:t>
                  </w:r>
                </w:p>
              </w:tc>
              <w:tc>
                <w:tcPr>
                  <w:tcW w:w="709" w:type="dxa"/>
                  <w:tcBorders>
                    <w:top w:val="single" w:sz="4" w:space="0" w:color="auto"/>
                    <w:left w:val="single" w:sz="4" w:space="0" w:color="auto"/>
                    <w:bottom w:val="single" w:sz="4" w:space="0" w:color="auto"/>
                    <w:right w:val="single" w:sz="4" w:space="0" w:color="auto"/>
                  </w:tcBorders>
                  <w:vAlign w:val="center"/>
                  <w:hideMark/>
                </w:tcPr>
                <w:p w14:paraId="65BFE6DB" w14:textId="77777777" w:rsidR="00DE596F" w:rsidRPr="00FA58F4" w:rsidRDefault="00FA58F4">
                  <w:pPr>
                    <w:pStyle w:val="Normal6a"/>
                    <w:rPr>
                      <w:b/>
                      <w:bCs/>
                      <w:i/>
                      <w:iCs/>
                      <w:sz w:val="16"/>
                      <w:szCs w:val="16"/>
                    </w:rPr>
                  </w:pPr>
                  <w:r w:rsidRPr="00FA58F4">
                    <w:rPr>
                      <w:b/>
                      <w:i/>
                      <w:sz w:val="16"/>
                    </w:rPr>
                    <w:t>COMP</w:t>
                  </w:r>
                </w:p>
              </w:tc>
              <w:tc>
                <w:tcPr>
                  <w:tcW w:w="680" w:type="dxa"/>
                  <w:tcBorders>
                    <w:top w:val="single" w:sz="4" w:space="0" w:color="auto"/>
                    <w:left w:val="single" w:sz="4" w:space="0" w:color="auto"/>
                    <w:bottom w:val="single" w:sz="4" w:space="0" w:color="auto"/>
                    <w:right w:val="single" w:sz="4" w:space="0" w:color="auto"/>
                  </w:tcBorders>
                  <w:vAlign w:val="center"/>
                  <w:hideMark/>
                </w:tcPr>
                <w:p w14:paraId="0E084624" w14:textId="77777777" w:rsidR="00DE596F" w:rsidRPr="00FA58F4" w:rsidRDefault="00FA58F4">
                  <w:pPr>
                    <w:pStyle w:val="Normal6a"/>
                    <w:rPr>
                      <w:b/>
                      <w:bCs/>
                      <w:i/>
                      <w:iCs/>
                      <w:sz w:val="16"/>
                      <w:szCs w:val="16"/>
                    </w:rPr>
                  </w:pPr>
                  <w:r w:rsidRPr="00FA58F4">
                    <w:rPr>
                      <w:b/>
                      <w:i/>
                      <w:sz w:val="16"/>
                    </w:rPr>
                    <w:t>CA</w:t>
                  </w:r>
                </w:p>
              </w:tc>
              <w:tc>
                <w:tcPr>
                  <w:tcW w:w="567" w:type="dxa"/>
                  <w:tcBorders>
                    <w:top w:val="single" w:sz="4" w:space="0" w:color="auto"/>
                    <w:left w:val="single" w:sz="4" w:space="0" w:color="auto"/>
                    <w:bottom w:val="single" w:sz="4" w:space="0" w:color="auto"/>
                    <w:right w:val="single" w:sz="4" w:space="0" w:color="auto"/>
                  </w:tcBorders>
                  <w:vAlign w:val="center"/>
                  <w:hideMark/>
                </w:tcPr>
                <w:p w14:paraId="6E7779BD" w14:textId="77777777" w:rsidR="00DE596F" w:rsidRPr="00FA58F4" w:rsidRDefault="00FA58F4">
                  <w:pPr>
                    <w:pStyle w:val="Normal6a"/>
                    <w:rPr>
                      <w:sz w:val="16"/>
                      <w:szCs w:val="16"/>
                    </w:rPr>
                  </w:pPr>
                  <w:r w:rsidRPr="00FA58F4">
                    <w:rPr>
                      <w:sz w:val="16"/>
                    </w:rPr>
                    <w:t>ENV</w:t>
                  </w:r>
                </w:p>
              </w:tc>
              <w:tc>
                <w:tcPr>
                  <w:tcW w:w="567" w:type="dxa"/>
                  <w:tcBorders>
                    <w:top w:val="single" w:sz="4" w:space="0" w:color="auto"/>
                    <w:left w:val="single" w:sz="4" w:space="0" w:color="auto"/>
                    <w:bottom w:val="single" w:sz="4" w:space="0" w:color="auto"/>
                    <w:right w:val="single" w:sz="4" w:space="0" w:color="auto"/>
                  </w:tcBorders>
                  <w:vAlign w:val="center"/>
                  <w:hideMark/>
                </w:tcPr>
                <w:p w14:paraId="78863D5F" w14:textId="77777777" w:rsidR="00DE596F" w:rsidRPr="00FA58F4" w:rsidRDefault="00FA58F4">
                  <w:pPr>
                    <w:pStyle w:val="Normal6a"/>
                    <w:rPr>
                      <w:sz w:val="16"/>
                      <w:szCs w:val="16"/>
                    </w:rPr>
                  </w:pPr>
                  <w:r w:rsidRPr="00FA58F4">
                    <w:rPr>
                      <w:sz w:val="16"/>
                    </w:rPr>
                    <w:t>SOC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0ED4D23" w14:textId="77777777" w:rsidR="00DE596F" w:rsidRPr="00FA58F4" w:rsidRDefault="00FA58F4">
                  <w:pPr>
                    <w:pStyle w:val="Normal6a"/>
                    <w:rPr>
                      <w:bCs/>
                      <w:sz w:val="16"/>
                      <w:szCs w:val="16"/>
                    </w:rPr>
                  </w:pPr>
                  <w:r w:rsidRPr="00FA58F4">
                    <w:rPr>
                      <w:sz w:val="16"/>
                    </w:rPr>
                    <w:t>Output indicator</w:t>
                  </w:r>
                </w:p>
              </w:tc>
              <w:tc>
                <w:tcPr>
                  <w:tcW w:w="1616" w:type="dxa"/>
                  <w:tcBorders>
                    <w:top w:val="single" w:sz="4" w:space="0" w:color="auto"/>
                    <w:left w:val="single" w:sz="4" w:space="0" w:color="auto"/>
                    <w:bottom w:val="single" w:sz="4" w:space="0" w:color="auto"/>
                    <w:right w:val="single" w:sz="4" w:space="0" w:color="auto"/>
                  </w:tcBorders>
                  <w:vAlign w:val="center"/>
                  <w:hideMark/>
                </w:tcPr>
                <w:p w14:paraId="3AB519A6" w14:textId="77777777" w:rsidR="00DE596F" w:rsidRPr="00FA58F4" w:rsidRDefault="00FA58F4">
                  <w:pPr>
                    <w:pStyle w:val="Normal6a"/>
                    <w:rPr>
                      <w:bCs/>
                      <w:sz w:val="16"/>
                      <w:szCs w:val="16"/>
                    </w:rPr>
                  </w:pPr>
                  <w:r w:rsidRPr="00FA58F4">
                    <w:rPr>
                      <w:sz w:val="16"/>
                    </w:rPr>
                    <w:t>Result indicator</w:t>
                  </w:r>
                </w:p>
              </w:tc>
            </w:tr>
            <w:tr w:rsidR="00FA58F4" w:rsidRPr="00FA58F4" w14:paraId="1CA8673E" w14:textId="77777777">
              <w:tc>
                <w:tcPr>
                  <w:tcW w:w="907" w:type="dxa"/>
                  <w:tcBorders>
                    <w:top w:val="single" w:sz="4" w:space="0" w:color="auto"/>
                    <w:left w:val="single" w:sz="4" w:space="0" w:color="auto"/>
                    <w:bottom w:val="single" w:sz="4" w:space="0" w:color="auto"/>
                    <w:right w:val="single" w:sz="4" w:space="0" w:color="auto"/>
                  </w:tcBorders>
                  <w:hideMark/>
                </w:tcPr>
                <w:p w14:paraId="009BD790" w14:textId="77777777" w:rsidR="00DE596F" w:rsidRPr="00FA58F4" w:rsidRDefault="00FA58F4">
                  <w:pPr>
                    <w:pStyle w:val="Normal6a"/>
                    <w:ind w:right="-106"/>
                    <w:rPr>
                      <w:b/>
                      <w:bCs/>
                      <w:sz w:val="16"/>
                      <w:szCs w:val="16"/>
                    </w:rPr>
                  </w:pPr>
                  <w:r w:rsidRPr="00FA58F4">
                    <w:rPr>
                      <w:sz w:val="16"/>
                    </w:rPr>
                    <w:t>Agriculture and fisheries</w:t>
                  </w:r>
                </w:p>
              </w:tc>
              <w:tc>
                <w:tcPr>
                  <w:tcW w:w="907" w:type="dxa"/>
                  <w:tcBorders>
                    <w:top w:val="single" w:sz="4" w:space="0" w:color="auto"/>
                    <w:left w:val="single" w:sz="4" w:space="0" w:color="auto"/>
                    <w:bottom w:val="single" w:sz="4" w:space="0" w:color="auto"/>
                    <w:right w:val="single" w:sz="4" w:space="0" w:color="auto"/>
                  </w:tcBorders>
                  <w:hideMark/>
                </w:tcPr>
                <w:p w14:paraId="75A95945" w14:textId="77777777" w:rsidR="00DE596F" w:rsidRPr="00FA58F4" w:rsidRDefault="00FA58F4">
                  <w:pPr>
                    <w:pStyle w:val="Normal6a"/>
                    <w:rPr>
                      <w:b/>
                      <w:bCs/>
                      <w:sz w:val="16"/>
                      <w:szCs w:val="16"/>
                    </w:rPr>
                  </w:pPr>
                  <w:r w:rsidRPr="00FA58F4">
                    <w:rPr>
                      <w:sz w:val="16"/>
                    </w:rPr>
                    <w:t>Fisheries, aquaculture and ocean</w:t>
                  </w:r>
                </w:p>
              </w:tc>
              <w:tc>
                <w:tcPr>
                  <w:tcW w:w="533" w:type="dxa"/>
                  <w:tcBorders>
                    <w:top w:val="single" w:sz="4" w:space="0" w:color="auto"/>
                    <w:left w:val="single" w:sz="4" w:space="0" w:color="auto"/>
                    <w:bottom w:val="single" w:sz="4" w:space="0" w:color="auto"/>
                    <w:right w:val="single" w:sz="4" w:space="0" w:color="auto"/>
                  </w:tcBorders>
                  <w:hideMark/>
                </w:tcPr>
                <w:p w14:paraId="7CD2A17A" w14:textId="77777777" w:rsidR="00DE596F" w:rsidRPr="00FA58F4" w:rsidRDefault="00FA58F4">
                  <w:pPr>
                    <w:pStyle w:val="Normal6a"/>
                    <w:rPr>
                      <w:b/>
                      <w:bCs/>
                      <w:sz w:val="16"/>
                      <w:szCs w:val="16"/>
                    </w:rPr>
                  </w:pPr>
                  <w:r w:rsidRPr="00FA58F4">
                    <w:rPr>
                      <w:sz w:val="16"/>
                    </w:rPr>
                    <w:t>51</w:t>
                  </w:r>
                </w:p>
              </w:tc>
              <w:tc>
                <w:tcPr>
                  <w:tcW w:w="1247" w:type="dxa"/>
                  <w:tcBorders>
                    <w:top w:val="single" w:sz="4" w:space="0" w:color="auto"/>
                    <w:left w:val="single" w:sz="4" w:space="0" w:color="auto"/>
                    <w:bottom w:val="single" w:sz="4" w:space="0" w:color="auto"/>
                    <w:right w:val="single" w:sz="4" w:space="0" w:color="auto"/>
                  </w:tcBorders>
                  <w:hideMark/>
                </w:tcPr>
                <w:p w14:paraId="3789C2FA" w14:textId="77777777" w:rsidR="00DE596F" w:rsidRPr="00FA58F4" w:rsidRDefault="00FA58F4">
                  <w:pPr>
                    <w:pStyle w:val="Normal6a"/>
                    <w:rPr>
                      <w:sz w:val="16"/>
                      <w:szCs w:val="16"/>
                    </w:rPr>
                  </w:pPr>
                  <w:r w:rsidRPr="00FA58F4">
                    <w:rPr>
                      <w:sz w:val="16"/>
                    </w:rPr>
                    <w:t xml:space="preserve">Support to create </w:t>
                  </w:r>
                  <w:r w:rsidRPr="00FA58F4">
                    <w:rPr>
                      <w:b/>
                      <w:bCs/>
                      <w:i/>
                      <w:iCs/>
                      <w:sz w:val="16"/>
                    </w:rPr>
                    <w:t xml:space="preserve">jobs </w:t>
                  </w:r>
                  <w:r w:rsidRPr="00FA58F4">
                    <w:rPr>
                      <w:sz w:val="16"/>
                    </w:rPr>
                    <w:t>and maintain attractive fishery, aquaculture and processing sectors</w:t>
                  </w:r>
                </w:p>
              </w:tc>
              <w:tc>
                <w:tcPr>
                  <w:tcW w:w="709" w:type="dxa"/>
                  <w:tcBorders>
                    <w:top w:val="single" w:sz="4" w:space="0" w:color="auto"/>
                    <w:left w:val="single" w:sz="4" w:space="0" w:color="auto"/>
                    <w:bottom w:val="single" w:sz="4" w:space="0" w:color="auto"/>
                    <w:right w:val="single" w:sz="4" w:space="0" w:color="auto"/>
                  </w:tcBorders>
                  <w:hideMark/>
                </w:tcPr>
                <w:p w14:paraId="3B09BBD3" w14:textId="77777777" w:rsidR="00DE596F" w:rsidRPr="00FA58F4" w:rsidRDefault="00FA58F4">
                  <w:pPr>
                    <w:pStyle w:val="Normal6a"/>
                    <w:rPr>
                      <w:b/>
                      <w:bCs/>
                      <w:i/>
                      <w:iCs/>
                      <w:sz w:val="16"/>
                      <w:szCs w:val="16"/>
                    </w:rPr>
                  </w:pPr>
                  <w:r w:rsidRPr="00FA58F4">
                    <w:rPr>
                      <w:b/>
                      <w:i/>
                      <w:sz w:val="16"/>
                    </w:rPr>
                    <w:t>100%</w:t>
                  </w:r>
                </w:p>
              </w:tc>
              <w:tc>
                <w:tcPr>
                  <w:tcW w:w="680" w:type="dxa"/>
                  <w:tcBorders>
                    <w:top w:val="single" w:sz="4" w:space="0" w:color="auto"/>
                    <w:left w:val="single" w:sz="4" w:space="0" w:color="auto"/>
                    <w:bottom w:val="single" w:sz="4" w:space="0" w:color="auto"/>
                    <w:right w:val="single" w:sz="4" w:space="0" w:color="auto"/>
                  </w:tcBorders>
                  <w:hideMark/>
                </w:tcPr>
                <w:p w14:paraId="7F7760AB" w14:textId="77777777" w:rsidR="00DE596F" w:rsidRPr="00FA58F4" w:rsidRDefault="00FA58F4">
                  <w:pPr>
                    <w:pStyle w:val="Normal6a"/>
                    <w:rPr>
                      <w:sz w:val="16"/>
                      <w:szCs w:val="16"/>
                    </w:rPr>
                  </w:pPr>
                  <w:r w:rsidRPr="00FA58F4">
                    <w:rPr>
                      <w:sz w:val="16"/>
                    </w:rPr>
                    <w:t>40%</w:t>
                  </w:r>
                </w:p>
              </w:tc>
              <w:tc>
                <w:tcPr>
                  <w:tcW w:w="567" w:type="dxa"/>
                  <w:tcBorders>
                    <w:top w:val="single" w:sz="4" w:space="0" w:color="auto"/>
                    <w:left w:val="single" w:sz="4" w:space="0" w:color="auto"/>
                    <w:bottom w:val="single" w:sz="4" w:space="0" w:color="auto"/>
                    <w:right w:val="single" w:sz="4" w:space="0" w:color="auto"/>
                  </w:tcBorders>
                  <w:hideMark/>
                </w:tcPr>
                <w:p w14:paraId="21C48A37" w14:textId="77777777" w:rsidR="00DE596F" w:rsidRPr="00FA58F4" w:rsidRDefault="00FA58F4">
                  <w:pPr>
                    <w:pStyle w:val="Normal6a"/>
                    <w:rPr>
                      <w:sz w:val="16"/>
                      <w:szCs w:val="16"/>
                    </w:rPr>
                  </w:pPr>
                  <w:r w:rsidRPr="00FA58F4">
                    <w:rPr>
                      <w:sz w:val="16"/>
                    </w:rPr>
                    <w:t>40%</w:t>
                  </w:r>
                </w:p>
              </w:tc>
              <w:tc>
                <w:tcPr>
                  <w:tcW w:w="567" w:type="dxa"/>
                  <w:tcBorders>
                    <w:top w:val="single" w:sz="4" w:space="0" w:color="auto"/>
                    <w:left w:val="single" w:sz="4" w:space="0" w:color="auto"/>
                    <w:bottom w:val="single" w:sz="4" w:space="0" w:color="auto"/>
                    <w:right w:val="single" w:sz="4" w:space="0" w:color="auto"/>
                  </w:tcBorders>
                  <w:hideMark/>
                </w:tcPr>
                <w:p w14:paraId="0BF730D5" w14:textId="77777777" w:rsidR="00DE596F" w:rsidRPr="00FA58F4" w:rsidRDefault="00FA58F4">
                  <w:pPr>
                    <w:pStyle w:val="Normal6a"/>
                    <w:rPr>
                      <w:b/>
                      <w:bCs/>
                      <w:i/>
                      <w:iCs/>
                      <w:sz w:val="16"/>
                      <w:szCs w:val="16"/>
                    </w:rPr>
                  </w:pPr>
                  <w:r w:rsidRPr="00FA58F4">
                    <w:rPr>
                      <w:b/>
                      <w:i/>
                      <w:sz w:val="16"/>
                    </w:rPr>
                    <w:t>100%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5190E7B" w14:textId="77777777" w:rsidR="00DE596F" w:rsidRPr="00FA58F4" w:rsidRDefault="00FA58F4">
                  <w:pPr>
                    <w:tabs>
                      <w:tab w:val="left" w:pos="245"/>
                    </w:tabs>
                    <w:ind w:left="176" w:hanging="142"/>
                    <w:rPr>
                      <w:b/>
                      <w:bCs/>
                      <w:sz w:val="16"/>
                      <w:szCs w:val="16"/>
                    </w:rPr>
                  </w:pPr>
                  <w:r w:rsidRPr="00FA58F4">
                    <w:rPr>
                      <w:rFonts w:ascii="Symbol" w:hAnsi="Symbol"/>
                      <w:sz w:val="16"/>
                    </w:rPr>
                    <w:t xml:space="preserve">· </w:t>
                  </w:r>
                  <w:r w:rsidRPr="00FA58F4">
                    <w:rPr>
                      <w:sz w:val="16"/>
                    </w:rPr>
                    <w:t>Number of operations;</w:t>
                  </w:r>
                </w:p>
              </w:tc>
              <w:tc>
                <w:tcPr>
                  <w:tcW w:w="1616" w:type="dxa"/>
                  <w:tcBorders>
                    <w:top w:val="single" w:sz="4" w:space="0" w:color="auto"/>
                    <w:left w:val="single" w:sz="4" w:space="0" w:color="auto"/>
                    <w:bottom w:val="single" w:sz="4" w:space="0" w:color="auto"/>
                    <w:right w:val="single" w:sz="4" w:space="0" w:color="auto"/>
                  </w:tcBorders>
                  <w:vAlign w:val="center"/>
                </w:tcPr>
                <w:p w14:paraId="4D4D59E0" w14:textId="77777777" w:rsidR="004969C7" w:rsidRPr="00FA58F4" w:rsidRDefault="00FA58F4" w:rsidP="004969C7">
                  <w:pPr>
                    <w:tabs>
                      <w:tab w:val="left" w:pos="245"/>
                    </w:tabs>
                    <w:rPr>
                      <w:b/>
                      <w:bCs/>
                      <w:sz w:val="16"/>
                      <w:szCs w:val="16"/>
                    </w:rPr>
                  </w:pPr>
                  <w:r w:rsidRPr="00FA58F4">
                    <w:rPr>
                      <w:rFonts w:ascii="Symbol" w:hAnsi="Symbol"/>
                      <w:sz w:val="16"/>
                    </w:rPr>
                    <w:t xml:space="preserve">· </w:t>
                  </w:r>
                  <w:r w:rsidRPr="00FA58F4">
                    <w:rPr>
                      <w:sz w:val="16"/>
                    </w:rPr>
                    <w:t>Number of people trained;</w:t>
                  </w:r>
                  <w:r w:rsidRPr="00FA58F4">
                    <w:rPr>
                      <w:b/>
                      <w:sz w:val="16"/>
                    </w:rPr>
                    <w:t xml:space="preserve"> </w:t>
                  </w:r>
                </w:p>
                <w:p w14:paraId="2B7DD45F" w14:textId="77777777" w:rsidR="004969C7" w:rsidRPr="00FA58F4" w:rsidRDefault="00FA58F4" w:rsidP="004969C7">
                  <w:pPr>
                    <w:tabs>
                      <w:tab w:val="left" w:pos="245"/>
                    </w:tabs>
                    <w:rPr>
                      <w:b/>
                      <w:bCs/>
                      <w:i/>
                      <w:iCs/>
                      <w:sz w:val="16"/>
                      <w:szCs w:val="16"/>
                    </w:rPr>
                  </w:pPr>
                  <w:r w:rsidRPr="00FA58F4">
                    <w:rPr>
                      <w:rFonts w:ascii="Symbol" w:hAnsi="Symbol"/>
                      <w:sz w:val="16"/>
                    </w:rPr>
                    <w:t xml:space="preserve">· </w:t>
                  </w:r>
                  <w:r w:rsidRPr="00FA58F4">
                    <w:rPr>
                      <w:b/>
                      <w:i/>
                      <w:sz w:val="16"/>
                    </w:rPr>
                    <w:t>Number of new arrivals supported;</w:t>
                  </w:r>
                </w:p>
                <w:p w14:paraId="15490CDE" w14:textId="77777777" w:rsidR="004969C7" w:rsidRPr="00FA58F4" w:rsidRDefault="00FA58F4" w:rsidP="004969C7">
                  <w:pPr>
                    <w:tabs>
                      <w:tab w:val="left" w:pos="245"/>
                    </w:tabs>
                    <w:rPr>
                      <w:sz w:val="16"/>
                      <w:szCs w:val="16"/>
                    </w:rPr>
                  </w:pPr>
                  <w:r w:rsidRPr="00FA58F4">
                    <w:rPr>
                      <w:rFonts w:ascii="Symbol" w:hAnsi="Symbol"/>
                      <w:sz w:val="16"/>
                    </w:rPr>
                    <w:t xml:space="preserve">· </w:t>
                  </w:r>
                  <w:r w:rsidRPr="00FA58F4">
                    <w:rPr>
                      <w:sz w:val="16"/>
                    </w:rPr>
                    <w:t>Number of loans/loan guarantees provided;</w:t>
                  </w:r>
                </w:p>
                <w:p w14:paraId="2E7F57A6" w14:textId="77777777" w:rsidR="004969C7" w:rsidRPr="00FA58F4" w:rsidRDefault="00FA58F4" w:rsidP="004969C7">
                  <w:pPr>
                    <w:tabs>
                      <w:tab w:val="left" w:pos="245"/>
                    </w:tabs>
                    <w:rPr>
                      <w:sz w:val="16"/>
                      <w:szCs w:val="16"/>
                    </w:rPr>
                  </w:pPr>
                  <w:r w:rsidRPr="00FA58F4">
                    <w:rPr>
                      <w:rFonts w:ascii="Symbol" w:hAnsi="Symbol"/>
                      <w:sz w:val="16"/>
                    </w:rPr>
                    <w:t xml:space="preserve">· </w:t>
                  </w:r>
                  <w:r w:rsidRPr="00FA58F4">
                    <w:rPr>
                      <w:sz w:val="16"/>
                    </w:rPr>
                    <w:t>Number of jobs sustained or created;</w:t>
                  </w:r>
                </w:p>
                <w:p w14:paraId="66523B37" w14:textId="77777777" w:rsidR="004969C7" w:rsidRPr="00FA58F4" w:rsidRDefault="00FA58F4" w:rsidP="004969C7">
                  <w:pPr>
                    <w:tabs>
                      <w:tab w:val="left" w:pos="245"/>
                    </w:tabs>
                    <w:rPr>
                      <w:sz w:val="16"/>
                      <w:szCs w:val="16"/>
                    </w:rPr>
                  </w:pPr>
                  <w:r w:rsidRPr="00FA58F4">
                    <w:rPr>
                      <w:rFonts w:ascii="Symbol" w:hAnsi="Symbol"/>
                      <w:sz w:val="16"/>
                    </w:rPr>
                    <w:t xml:space="preserve">· </w:t>
                  </w:r>
                  <w:r w:rsidRPr="00FA58F4">
                    <w:rPr>
                      <w:sz w:val="16"/>
                    </w:rPr>
                    <w:t>Number of people up to 40 years old employed in the sector;</w:t>
                  </w:r>
                </w:p>
                <w:p w14:paraId="7BB6AADB" w14:textId="77777777" w:rsidR="004969C7" w:rsidRPr="00FA58F4" w:rsidRDefault="00FA58F4" w:rsidP="004969C7">
                  <w:pPr>
                    <w:tabs>
                      <w:tab w:val="left" w:pos="245"/>
                    </w:tabs>
                    <w:rPr>
                      <w:sz w:val="16"/>
                      <w:szCs w:val="16"/>
                    </w:rPr>
                  </w:pPr>
                  <w:r w:rsidRPr="00FA58F4">
                    <w:rPr>
                      <w:rFonts w:ascii="Symbol" w:hAnsi="Symbol"/>
                      <w:sz w:val="16"/>
                    </w:rPr>
                    <w:t xml:space="preserve">· </w:t>
                  </w:r>
                  <w:r w:rsidRPr="00FA58F4">
                    <w:rPr>
                      <w:sz w:val="16"/>
                    </w:rPr>
                    <w:t>Number of entities increasing social sustainability;</w:t>
                  </w:r>
                </w:p>
                <w:p w14:paraId="29C599C2" w14:textId="77777777" w:rsidR="00DE596F" w:rsidRPr="00FA58F4" w:rsidRDefault="00FA58F4" w:rsidP="004969C7">
                  <w:pPr>
                    <w:tabs>
                      <w:tab w:val="left" w:pos="245"/>
                    </w:tabs>
                    <w:ind w:left="34"/>
                    <w:rPr>
                      <w:sz w:val="16"/>
                      <w:szCs w:val="16"/>
                    </w:rPr>
                  </w:pPr>
                  <w:r w:rsidRPr="00FA58F4">
                    <w:rPr>
                      <w:rFonts w:ascii="Symbol" w:hAnsi="Symbol"/>
                      <w:sz w:val="16"/>
                    </w:rPr>
                    <w:t xml:space="preserve">· </w:t>
                  </w:r>
                  <w:r w:rsidRPr="00FA58F4">
                    <w:rPr>
                      <w:sz w:val="16"/>
                    </w:rPr>
                    <w:t>Innovations developed (number of new products, services, processes, business models or methods);</w:t>
                  </w:r>
                </w:p>
              </w:tc>
            </w:tr>
          </w:tbl>
          <w:p w14:paraId="038D7F1B" w14:textId="77777777" w:rsidR="00DE596F" w:rsidRPr="00FA58F4" w:rsidRDefault="00DE596F">
            <w:pPr>
              <w:pStyle w:val="Normal6a"/>
              <w:rPr>
                <w:b/>
                <w:bCs/>
                <w:kern w:val="2"/>
                <w:sz w:val="16"/>
                <w:szCs w:val="16"/>
                <w:lang w:eastAsia="en-IE"/>
                <w14:ligatures w14:val="standardContextual"/>
              </w:rPr>
            </w:pPr>
          </w:p>
        </w:tc>
      </w:tr>
    </w:tbl>
    <w:p w14:paraId="7085039E"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DE596F" w:rsidRPr="00FA58F4">
        <w:rPr>
          <w:rStyle w:val="HideTWBInt"/>
        </w:rPr>
        <w:t>{FR}</w:t>
      </w:r>
      <w:r w:rsidR="00DE596F" w:rsidRPr="00FA58F4">
        <w:t>fr</w:t>
      </w:r>
      <w:r w:rsidRPr="00FA58F4">
        <w:rPr>
          <w:rStyle w:val="HideTWBExt"/>
          <w:rFonts w:eastAsiaTheme="majorEastAsia"/>
        </w:rPr>
        <w:t>&lt;/Original&gt;</w:t>
      </w:r>
    </w:p>
    <w:p w14:paraId="39E8B46B" w14:textId="77777777" w:rsidR="00E2262F" w:rsidRPr="00FA58F4" w:rsidRDefault="00FA58F4" w:rsidP="00E2262F">
      <w:r w:rsidRPr="00FA58F4">
        <w:rPr>
          <w:rStyle w:val="HideTWBExt"/>
        </w:rPr>
        <w:t>&lt;/Amend&gt;</w:t>
      </w:r>
    </w:p>
    <w:p w14:paraId="2F5E35A1"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68</w:t>
      </w:r>
      <w:r w:rsidRPr="00FA58F4">
        <w:rPr>
          <w:rStyle w:val="HideTWBExt"/>
          <w:b w:val="0"/>
          <w:szCs w:val="24"/>
        </w:rPr>
        <w:t>&lt;/NumAm&gt;</w:t>
      </w:r>
    </w:p>
    <w:p w14:paraId="4C3C2346"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3A2220B4" w14:textId="77777777" w:rsidR="00E2262F" w:rsidRPr="00FA58F4" w:rsidRDefault="00FA58F4" w:rsidP="00E2262F">
      <w:pPr>
        <w:pStyle w:val="NormalBold"/>
        <w:keepNext/>
      </w:pPr>
      <w:r w:rsidRPr="00FA58F4">
        <w:rPr>
          <w:rStyle w:val="HideTWBExt"/>
          <w:b w:val="0"/>
          <w:szCs w:val="24"/>
        </w:rPr>
        <w:t>&lt;Article&gt;</w:t>
      </w:r>
      <w:r w:rsidRPr="00FA58F4">
        <w:t>Annex I – row 52</w:t>
      </w:r>
      <w:r w:rsidRPr="00FA58F4">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FA58F4" w:rsidRPr="00FA58F4" w14:paraId="153F7328" w14:textId="77777777" w:rsidTr="0028399F">
        <w:trPr>
          <w:jc w:val="center"/>
        </w:trPr>
        <w:tc>
          <w:tcPr>
            <w:tcW w:w="9750" w:type="dxa"/>
            <w:hideMark/>
          </w:tcPr>
          <w:p w14:paraId="4A4D5EEC" w14:textId="77777777" w:rsidR="00DE596F" w:rsidRPr="00FA58F4" w:rsidRDefault="00FA58F4">
            <w:pPr>
              <w:pStyle w:val="AmColumnHeading"/>
              <w:keepNext/>
              <w:jc w:val="left"/>
              <w:rPr>
                <w:kern w:val="2"/>
                <w14:ligatures w14:val="standardContextual"/>
              </w:rPr>
            </w:pPr>
            <w:r w:rsidRPr="00FA58F4">
              <w:t>Text proposed by the Commission</w:t>
            </w:r>
          </w:p>
        </w:tc>
      </w:tr>
      <w:tr w:rsidR="00FA58F4" w:rsidRPr="00FA58F4" w14:paraId="58FC2D0B" w14:textId="77777777" w:rsidTr="0028399F">
        <w:trPr>
          <w:jc w:val="center"/>
        </w:trPr>
        <w:tc>
          <w:tcPr>
            <w:tcW w:w="9750" w:type="dxa"/>
            <w:hideMark/>
          </w:tcPr>
          <w:tbl>
            <w:tblPr>
              <w:tblStyle w:val="TableGrid"/>
              <w:tblW w:w="0" w:type="auto"/>
              <w:tblLayout w:type="fixed"/>
              <w:tblLook w:val="04A0" w:firstRow="1" w:lastRow="0" w:firstColumn="1" w:lastColumn="0" w:noHBand="0" w:noVBand="1"/>
            </w:tblPr>
            <w:tblGrid>
              <w:gridCol w:w="906"/>
              <w:gridCol w:w="906"/>
              <w:gridCol w:w="532"/>
              <w:gridCol w:w="1247"/>
              <w:gridCol w:w="709"/>
              <w:gridCol w:w="680"/>
              <w:gridCol w:w="567"/>
              <w:gridCol w:w="567"/>
              <w:gridCol w:w="1276"/>
              <w:gridCol w:w="1615"/>
            </w:tblGrid>
            <w:tr w:rsidR="00FA58F4" w:rsidRPr="00FA58F4" w14:paraId="76D86411" w14:textId="77777777">
              <w:tc>
                <w:tcPr>
                  <w:tcW w:w="906" w:type="dxa"/>
                  <w:tcBorders>
                    <w:top w:val="single" w:sz="4" w:space="0" w:color="auto"/>
                    <w:left w:val="single" w:sz="4" w:space="0" w:color="auto"/>
                    <w:bottom w:val="single" w:sz="4" w:space="0" w:color="auto"/>
                    <w:right w:val="single" w:sz="4" w:space="0" w:color="auto"/>
                  </w:tcBorders>
                  <w:vAlign w:val="center"/>
                  <w:hideMark/>
                </w:tcPr>
                <w:p w14:paraId="3E317CD4" w14:textId="77777777" w:rsidR="00DE596F" w:rsidRPr="00FA58F4" w:rsidRDefault="00FA58F4">
                  <w:pPr>
                    <w:pStyle w:val="Normal6a"/>
                    <w:rPr>
                      <w:bCs/>
                      <w:szCs w:val="24"/>
                    </w:rPr>
                  </w:pPr>
                  <w:r w:rsidRPr="00FA58F4">
                    <w:rPr>
                      <w:sz w:val="16"/>
                    </w:rPr>
                    <w:t>Policy area (level 1)</w:t>
                  </w:r>
                </w:p>
              </w:tc>
              <w:tc>
                <w:tcPr>
                  <w:tcW w:w="906" w:type="dxa"/>
                  <w:tcBorders>
                    <w:top w:val="single" w:sz="4" w:space="0" w:color="auto"/>
                    <w:left w:val="single" w:sz="4" w:space="0" w:color="auto"/>
                    <w:bottom w:val="single" w:sz="4" w:space="0" w:color="auto"/>
                    <w:right w:val="single" w:sz="4" w:space="0" w:color="auto"/>
                  </w:tcBorders>
                  <w:vAlign w:val="center"/>
                  <w:hideMark/>
                </w:tcPr>
                <w:p w14:paraId="0B8EACCE" w14:textId="77777777" w:rsidR="00DE596F" w:rsidRPr="00FA58F4" w:rsidRDefault="00FA58F4">
                  <w:pPr>
                    <w:pStyle w:val="Normal6a"/>
                    <w:rPr>
                      <w:bCs/>
                      <w:szCs w:val="24"/>
                    </w:rPr>
                  </w:pPr>
                  <w:r w:rsidRPr="00FA58F4">
                    <w:rPr>
                      <w:sz w:val="16"/>
                    </w:rPr>
                    <w:t>Policy area (level 2)</w:t>
                  </w:r>
                </w:p>
              </w:tc>
              <w:tc>
                <w:tcPr>
                  <w:tcW w:w="532" w:type="dxa"/>
                  <w:tcBorders>
                    <w:top w:val="single" w:sz="4" w:space="0" w:color="auto"/>
                    <w:left w:val="single" w:sz="4" w:space="0" w:color="auto"/>
                    <w:bottom w:val="single" w:sz="4" w:space="0" w:color="auto"/>
                    <w:right w:val="single" w:sz="4" w:space="0" w:color="auto"/>
                  </w:tcBorders>
                  <w:vAlign w:val="center"/>
                  <w:hideMark/>
                </w:tcPr>
                <w:p w14:paraId="7B8821DD" w14:textId="77777777" w:rsidR="00DE596F" w:rsidRPr="00FA58F4" w:rsidRDefault="00FA58F4">
                  <w:pPr>
                    <w:pStyle w:val="Normal6a"/>
                    <w:rPr>
                      <w:bCs/>
                      <w:szCs w:val="24"/>
                    </w:rPr>
                  </w:pPr>
                  <w:r w:rsidRPr="00FA58F4">
                    <w:rPr>
                      <w:sz w:val="16"/>
                    </w:rPr>
                    <w:t>#</w:t>
                  </w:r>
                </w:p>
              </w:tc>
              <w:tc>
                <w:tcPr>
                  <w:tcW w:w="1247" w:type="dxa"/>
                  <w:tcBorders>
                    <w:top w:val="single" w:sz="4" w:space="0" w:color="auto"/>
                    <w:left w:val="single" w:sz="4" w:space="0" w:color="auto"/>
                    <w:bottom w:val="single" w:sz="4" w:space="0" w:color="auto"/>
                    <w:right w:val="single" w:sz="4" w:space="0" w:color="auto"/>
                  </w:tcBorders>
                  <w:vAlign w:val="center"/>
                  <w:hideMark/>
                </w:tcPr>
                <w:p w14:paraId="308822FB" w14:textId="77777777" w:rsidR="00DE596F" w:rsidRPr="00FA58F4" w:rsidRDefault="00FA58F4">
                  <w:pPr>
                    <w:pStyle w:val="Normal6a"/>
                    <w:rPr>
                      <w:bCs/>
                      <w:szCs w:val="24"/>
                    </w:rPr>
                  </w:pPr>
                  <w:r w:rsidRPr="00FA58F4">
                    <w:rPr>
                      <w:sz w:val="16"/>
                    </w:rPr>
                    <w:t>Intervention field</w:t>
                  </w:r>
                </w:p>
              </w:tc>
              <w:tc>
                <w:tcPr>
                  <w:tcW w:w="709" w:type="dxa"/>
                  <w:tcBorders>
                    <w:top w:val="single" w:sz="4" w:space="0" w:color="auto"/>
                    <w:left w:val="single" w:sz="4" w:space="0" w:color="auto"/>
                    <w:bottom w:val="single" w:sz="4" w:space="0" w:color="auto"/>
                    <w:right w:val="single" w:sz="4" w:space="0" w:color="auto"/>
                  </w:tcBorders>
                  <w:vAlign w:val="center"/>
                  <w:hideMark/>
                </w:tcPr>
                <w:p w14:paraId="71B2CF39" w14:textId="77777777" w:rsidR="00DE596F" w:rsidRPr="00FA58F4" w:rsidRDefault="00FA58F4">
                  <w:pPr>
                    <w:pStyle w:val="Normal6a"/>
                    <w:rPr>
                      <w:i/>
                      <w:iCs/>
                      <w:szCs w:val="24"/>
                    </w:rPr>
                  </w:pPr>
                  <w:r w:rsidRPr="00FA58F4">
                    <w:rPr>
                      <w:b/>
                      <w:bCs/>
                      <w:i/>
                      <w:iCs/>
                      <w:sz w:val="16"/>
                    </w:rPr>
                    <w:t>CCM</w:t>
                  </w:r>
                </w:p>
              </w:tc>
              <w:tc>
                <w:tcPr>
                  <w:tcW w:w="680" w:type="dxa"/>
                  <w:tcBorders>
                    <w:top w:val="single" w:sz="4" w:space="0" w:color="auto"/>
                    <w:left w:val="single" w:sz="4" w:space="0" w:color="auto"/>
                    <w:bottom w:val="single" w:sz="4" w:space="0" w:color="auto"/>
                    <w:right w:val="single" w:sz="4" w:space="0" w:color="auto"/>
                  </w:tcBorders>
                  <w:vAlign w:val="center"/>
                  <w:hideMark/>
                </w:tcPr>
                <w:p w14:paraId="73C4A7F4" w14:textId="77777777" w:rsidR="00DE596F" w:rsidRPr="00FA58F4" w:rsidRDefault="00FA58F4">
                  <w:pPr>
                    <w:pStyle w:val="Normal6a"/>
                    <w:rPr>
                      <w:i/>
                      <w:iCs/>
                      <w:szCs w:val="24"/>
                    </w:rPr>
                  </w:pPr>
                  <w:r w:rsidRPr="00FA58F4">
                    <w:rPr>
                      <w:b/>
                      <w:bCs/>
                      <w:i/>
                      <w:iCs/>
                      <w:sz w:val="16"/>
                    </w:rPr>
                    <w:t>CCA</w:t>
                  </w:r>
                </w:p>
              </w:tc>
              <w:tc>
                <w:tcPr>
                  <w:tcW w:w="567" w:type="dxa"/>
                  <w:tcBorders>
                    <w:top w:val="single" w:sz="4" w:space="0" w:color="auto"/>
                    <w:left w:val="single" w:sz="4" w:space="0" w:color="auto"/>
                    <w:bottom w:val="single" w:sz="4" w:space="0" w:color="auto"/>
                    <w:right w:val="single" w:sz="4" w:space="0" w:color="auto"/>
                  </w:tcBorders>
                  <w:vAlign w:val="center"/>
                  <w:hideMark/>
                </w:tcPr>
                <w:p w14:paraId="5A6C2B5C" w14:textId="77777777" w:rsidR="00DE596F" w:rsidRPr="00FA58F4" w:rsidRDefault="00FA58F4">
                  <w:pPr>
                    <w:pStyle w:val="Normal6a"/>
                    <w:rPr>
                      <w:szCs w:val="24"/>
                    </w:rPr>
                  </w:pPr>
                  <w:r w:rsidRPr="00FA58F4">
                    <w:rPr>
                      <w:sz w:val="16"/>
                    </w:rPr>
                    <w:t>ENV</w:t>
                  </w:r>
                </w:p>
              </w:tc>
              <w:tc>
                <w:tcPr>
                  <w:tcW w:w="567" w:type="dxa"/>
                  <w:tcBorders>
                    <w:top w:val="single" w:sz="4" w:space="0" w:color="auto"/>
                    <w:left w:val="single" w:sz="4" w:space="0" w:color="auto"/>
                    <w:bottom w:val="single" w:sz="4" w:space="0" w:color="auto"/>
                    <w:right w:val="single" w:sz="4" w:space="0" w:color="auto"/>
                  </w:tcBorders>
                  <w:vAlign w:val="center"/>
                  <w:hideMark/>
                </w:tcPr>
                <w:p w14:paraId="02C83BAC" w14:textId="77777777" w:rsidR="00DE596F" w:rsidRPr="00FA58F4" w:rsidRDefault="00FA58F4">
                  <w:pPr>
                    <w:pStyle w:val="Normal6a"/>
                    <w:rPr>
                      <w:szCs w:val="24"/>
                    </w:rPr>
                  </w:pPr>
                  <w:r w:rsidRPr="00FA58F4">
                    <w:rPr>
                      <w:sz w:val="16"/>
                    </w:rPr>
                    <w:t>SOC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6A5E164" w14:textId="77777777" w:rsidR="00DE596F" w:rsidRPr="00FA58F4" w:rsidRDefault="00FA58F4">
                  <w:pPr>
                    <w:pStyle w:val="Normal6a"/>
                    <w:rPr>
                      <w:bCs/>
                      <w:szCs w:val="24"/>
                    </w:rPr>
                  </w:pPr>
                  <w:r w:rsidRPr="00FA58F4">
                    <w:rPr>
                      <w:sz w:val="16"/>
                    </w:rPr>
                    <w:t>Output indicator</w:t>
                  </w:r>
                </w:p>
              </w:tc>
              <w:tc>
                <w:tcPr>
                  <w:tcW w:w="1615" w:type="dxa"/>
                  <w:tcBorders>
                    <w:top w:val="single" w:sz="4" w:space="0" w:color="auto"/>
                    <w:left w:val="single" w:sz="4" w:space="0" w:color="auto"/>
                    <w:bottom w:val="single" w:sz="4" w:space="0" w:color="auto"/>
                    <w:right w:val="single" w:sz="4" w:space="0" w:color="auto"/>
                  </w:tcBorders>
                  <w:vAlign w:val="center"/>
                  <w:hideMark/>
                </w:tcPr>
                <w:p w14:paraId="34C4A41B" w14:textId="77777777" w:rsidR="00DE596F" w:rsidRPr="00FA58F4" w:rsidRDefault="00FA58F4">
                  <w:pPr>
                    <w:pStyle w:val="Normal6a"/>
                    <w:rPr>
                      <w:bCs/>
                      <w:szCs w:val="24"/>
                    </w:rPr>
                  </w:pPr>
                  <w:r w:rsidRPr="00FA58F4">
                    <w:rPr>
                      <w:sz w:val="16"/>
                    </w:rPr>
                    <w:t>Result indicator</w:t>
                  </w:r>
                </w:p>
              </w:tc>
            </w:tr>
            <w:tr w:rsidR="00FA58F4" w:rsidRPr="00FA58F4" w14:paraId="4A15494A" w14:textId="77777777">
              <w:tc>
                <w:tcPr>
                  <w:tcW w:w="906" w:type="dxa"/>
                  <w:tcBorders>
                    <w:top w:val="single" w:sz="4" w:space="0" w:color="auto"/>
                    <w:left w:val="single" w:sz="4" w:space="0" w:color="auto"/>
                    <w:bottom w:val="single" w:sz="4" w:space="0" w:color="auto"/>
                    <w:right w:val="single" w:sz="4" w:space="0" w:color="auto"/>
                  </w:tcBorders>
                  <w:hideMark/>
                </w:tcPr>
                <w:p w14:paraId="6683CC38" w14:textId="77777777" w:rsidR="00DE596F" w:rsidRPr="00FA58F4" w:rsidRDefault="00FA58F4">
                  <w:pPr>
                    <w:pStyle w:val="Normal6a"/>
                    <w:ind w:right="-106"/>
                    <w:rPr>
                      <w:sz w:val="16"/>
                      <w:szCs w:val="16"/>
                    </w:rPr>
                  </w:pPr>
                  <w:r w:rsidRPr="00FA58F4">
                    <w:rPr>
                      <w:sz w:val="16"/>
                    </w:rPr>
                    <w:t>Agriculture and fisheries</w:t>
                  </w:r>
                </w:p>
              </w:tc>
              <w:tc>
                <w:tcPr>
                  <w:tcW w:w="906" w:type="dxa"/>
                  <w:tcBorders>
                    <w:top w:val="single" w:sz="4" w:space="0" w:color="auto"/>
                    <w:left w:val="single" w:sz="4" w:space="0" w:color="auto"/>
                    <w:bottom w:val="single" w:sz="4" w:space="0" w:color="auto"/>
                    <w:right w:val="single" w:sz="4" w:space="0" w:color="auto"/>
                  </w:tcBorders>
                  <w:hideMark/>
                </w:tcPr>
                <w:p w14:paraId="693E7DD9" w14:textId="77777777" w:rsidR="00DE596F" w:rsidRPr="00FA58F4" w:rsidRDefault="00FA58F4">
                  <w:pPr>
                    <w:pStyle w:val="Normal6a"/>
                    <w:rPr>
                      <w:sz w:val="16"/>
                      <w:szCs w:val="16"/>
                    </w:rPr>
                  </w:pPr>
                  <w:r w:rsidRPr="00FA58F4">
                    <w:rPr>
                      <w:sz w:val="16"/>
                    </w:rPr>
                    <w:t>Fisheries, aquaculture and ocean</w:t>
                  </w:r>
                </w:p>
              </w:tc>
              <w:tc>
                <w:tcPr>
                  <w:tcW w:w="532" w:type="dxa"/>
                  <w:tcBorders>
                    <w:top w:val="single" w:sz="4" w:space="0" w:color="auto"/>
                    <w:left w:val="single" w:sz="4" w:space="0" w:color="auto"/>
                    <w:bottom w:val="single" w:sz="4" w:space="0" w:color="auto"/>
                    <w:right w:val="single" w:sz="4" w:space="0" w:color="auto"/>
                  </w:tcBorders>
                  <w:hideMark/>
                </w:tcPr>
                <w:p w14:paraId="1D6ED130" w14:textId="77777777" w:rsidR="00DE596F" w:rsidRPr="00FA58F4" w:rsidRDefault="00FA58F4">
                  <w:pPr>
                    <w:pStyle w:val="Normal6a"/>
                    <w:rPr>
                      <w:sz w:val="16"/>
                      <w:szCs w:val="16"/>
                    </w:rPr>
                  </w:pPr>
                  <w:r w:rsidRPr="00FA58F4">
                    <w:rPr>
                      <w:sz w:val="16"/>
                    </w:rPr>
                    <w:t>52</w:t>
                  </w:r>
                </w:p>
              </w:tc>
              <w:tc>
                <w:tcPr>
                  <w:tcW w:w="1247" w:type="dxa"/>
                  <w:tcBorders>
                    <w:top w:val="single" w:sz="4" w:space="0" w:color="auto"/>
                    <w:left w:val="single" w:sz="4" w:space="0" w:color="auto"/>
                    <w:bottom w:val="single" w:sz="4" w:space="0" w:color="auto"/>
                    <w:right w:val="single" w:sz="4" w:space="0" w:color="auto"/>
                  </w:tcBorders>
                  <w:hideMark/>
                </w:tcPr>
                <w:p w14:paraId="3F5BF2BB" w14:textId="77777777" w:rsidR="00DE596F" w:rsidRPr="00FA58F4" w:rsidRDefault="00FA58F4">
                  <w:pPr>
                    <w:pStyle w:val="Normal6a"/>
                    <w:rPr>
                      <w:sz w:val="16"/>
                      <w:szCs w:val="16"/>
                    </w:rPr>
                  </w:pPr>
                  <w:r w:rsidRPr="00FA58F4">
                    <w:rPr>
                      <w:sz w:val="16"/>
                    </w:rPr>
                    <w:t>Support to development and transition of coastal communities, including climate resilience measures</w:t>
                  </w:r>
                </w:p>
              </w:tc>
              <w:tc>
                <w:tcPr>
                  <w:tcW w:w="709" w:type="dxa"/>
                  <w:tcBorders>
                    <w:top w:val="single" w:sz="4" w:space="0" w:color="auto"/>
                    <w:left w:val="single" w:sz="4" w:space="0" w:color="auto"/>
                    <w:bottom w:val="single" w:sz="4" w:space="0" w:color="auto"/>
                    <w:right w:val="single" w:sz="4" w:space="0" w:color="auto"/>
                  </w:tcBorders>
                  <w:hideMark/>
                </w:tcPr>
                <w:p w14:paraId="457BD709" w14:textId="77777777" w:rsidR="00DE596F" w:rsidRPr="00FA58F4" w:rsidRDefault="00FA58F4">
                  <w:pPr>
                    <w:pStyle w:val="Normal6a"/>
                    <w:rPr>
                      <w:b/>
                      <w:bCs/>
                      <w:i/>
                      <w:iCs/>
                      <w:sz w:val="16"/>
                      <w:szCs w:val="16"/>
                    </w:rPr>
                  </w:pPr>
                  <w:r w:rsidRPr="00FA58F4">
                    <w:rPr>
                      <w:b/>
                      <w:i/>
                      <w:sz w:val="16"/>
                    </w:rPr>
                    <w:t>40%</w:t>
                  </w:r>
                </w:p>
              </w:tc>
              <w:tc>
                <w:tcPr>
                  <w:tcW w:w="680" w:type="dxa"/>
                  <w:tcBorders>
                    <w:top w:val="single" w:sz="4" w:space="0" w:color="auto"/>
                    <w:left w:val="single" w:sz="4" w:space="0" w:color="auto"/>
                    <w:bottom w:val="single" w:sz="4" w:space="0" w:color="auto"/>
                    <w:right w:val="single" w:sz="4" w:space="0" w:color="auto"/>
                  </w:tcBorders>
                  <w:hideMark/>
                </w:tcPr>
                <w:p w14:paraId="3AF54BB6" w14:textId="77777777" w:rsidR="00DE596F" w:rsidRPr="00FA58F4" w:rsidRDefault="00FA58F4">
                  <w:pPr>
                    <w:pStyle w:val="Normal6a"/>
                    <w:rPr>
                      <w:b/>
                      <w:bCs/>
                      <w:i/>
                      <w:iCs/>
                      <w:sz w:val="16"/>
                      <w:szCs w:val="16"/>
                    </w:rPr>
                  </w:pPr>
                  <w:r w:rsidRPr="00FA58F4">
                    <w:rPr>
                      <w:b/>
                      <w:i/>
                      <w:sz w:val="16"/>
                    </w:rPr>
                    <w:t>40%</w:t>
                  </w:r>
                </w:p>
              </w:tc>
              <w:tc>
                <w:tcPr>
                  <w:tcW w:w="567" w:type="dxa"/>
                  <w:tcBorders>
                    <w:top w:val="single" w:sz="4" w:space="0" w:color="auto"/>
                    <w:left w:val="single" w:sz="4" w:space="0" w:color="auto"/>
                    <w:bottom w:val="single" w:sz="4" w:space="0" w:color="auto"/>
                    <w:right w:val="single" w:sz="4" w:space="0" w:color="auto"/>
                  </w:tcBorders>
                  <w:hideMark/>
                </w:tcPr>
                <w:p w14:paraId="6F665DFB" w14:textId="77777777" w:rsidR="00DE596F" w:rsidRPr="00FA58F4" w:rsidRDefault="00FA58F4">
                  <w:pPr>
                    <w:pStyle w:val="Normal6a"/>
                    <w:rPr>
                      <w:sz w:val="16"/>
                      <w:szCs w:val="16"/>
                    </w:rPr>
                  </w:pPr>
                  <w:r w:rsidRPr="00FA58F4">
                    <w:rPr>
                      <w:sz w:val="16"/>
                    </w:rPr>
                    <w:t>40%</w:t>
                  </w:r>
                </w:p>
              </w:tc>
              <w:tc>
                <w:tcPr>
                  <w:tcW w:w="567" w:type="dxa"/>
                  <w:tcBorders>
                    <w:top w:val="single" w:sz="4" w:space="0" w:color="auto"/>
                    <w:left w:val="single" w:sz="4" w:space="0" w:color="auto"/>
                    <w:bottom w:val="single" w:sz="4" w:space="0" w:color="auto"/>
                    <w:right w:val="single" w:sz="4" w:space="0" w:color="auto"/>
                  </w:tcBorders>
                  <w:hideMark/>
                </w:tcPr>
                <w:p w14:paraId="4530505B" w14:textId="77777777" w:rsidR="00DE596F" w:rsidRPr="00FA58F4" w:rsidRDefault="00FA58F4">
                  <w:pPr>
                    <w:pStyle w:val="Normal6a"/>
                    <w:rPr>
                      <w:b/>
                      <w:bCs/>
                      <w:i/>
                      <w:iCs/>
                      <w:sz w:val="16"/>
                      <w:szCs w:val="16"/>
                    </w:rPr>
                  </w:pPr>
                  <w:r w:rsidRPr="00FA58F4">
                    <w:rPr>
                      <w:b/>
                      <w:i/>
                      <w:sz w:val="16"/>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9879BBB" w14:textId="77777777" w:rsidR="00DE596F" w:rsidRPr="00FA58F4" w:rsidRDefault="00FA58F4">
                  <w:pPr>
                    <w:tabs>
                      <w:tab w:val="left" w:pos="245"/>
                    </w:tabs>
                    <w:ind w:left="176" w:hanging="142"/>
                    <w:rPr>
                      <w:sz w:val="16"/>
                      <w:szCs w:val="16"/>
                    </w:rPr>
                  </w:pPr>
                  <w:r w:rsidRPr="00FA58F4">
                    <w:rPr>
                      <w:rFonts w:ascii="Symbol" w:hAnsi="Symbol"/>
                      <w:sz w:val="16"/>
                    </w:rPr>
                    <w:t xml:space="preserve">· </w:t>
                  </w:r>
                  <w:r w:rsidRPr="00FA58F4">
                    <w:rPr>
                      <w:sz w:val="16"/>
                    </w:rPr>
                    <w:t>Number of operations;</w:t>
                  </w:r>
                </w:p>
              </w:tc>
              <w:tc>
                <w:tcPr>
                  <w:tcW w:w="1615" w:type="dxa"/>
                  <w:tcBorders>
                    <w:top w:val="single" w:sz="4" w:space="0" w:color="auto"/>
                    <w:left w:val="single" w:sz="4" w:space="0" w:color="auto"/>
                    <w:bottom w:val="single" w:sz="4" w:space="0" w:color="auto"/>
                    <w:right w:val="single" w:sz="4" w:space="0" w:color="auto"/>
                  </w:tcBorders>
                  <w:vAlign w:val="center"/>
                </w:tcPr>
                <w:p w14:paraId="126E4BA0" w14:textId="77777777" w:rsidR="004969C7" w:rsidRPr="00FA58F4" w:rsidRDefault="00FA58F4" w:rsidP="004969C7">
                  <w:pPr>
                    <w:tabs>
                      <w:tab w:val="left" w:pos="245"/>
                    </w:tabs>
                    <w:rPr>
                      <w:sz w:val="16"/>
                      <w:szCs w:val="16"/>
                    </w:rPr>
                  </w:pPr>
                  <w:r w:rsidRPr="00FA58F4">
                    <w:rPr>
                      <w:rFonts w:ascii="Symbol" w:hAnsi="Symbol"/>
                      <w:sz w:val="16"/>
                    </w:rPr>
                    <w:t xml:space="preserve">· </w:t>
                  </w:r>
                  <w:r w:rsidRPr="00FA58F4">
                    <w:rPr>
                      <w:sz w:val="16"/>
                    </w:rPr>
                    <w:t>Number of coastal areas supported (ESTAT definition);</w:t>
                  </w:r>
                </w:p>
                <w:p w14:paraId="2C57E1D0" w14:textId="77777777" w:rsidR="004969C7" w:rsidRPr="00FA58F4" w:rsidRDefault="00FA58F4" w:rsidP="004969C7">
                  <w:pPr>
                    <w:tabs>
                      <w:tab w:val="left" w:pos="245"/>
                    </w:tabs>
                    <w:rPr>
                      <w:sz w:val="16"/>
                      <w:szCs w:val="16"/>
                    </w:rPr>
                  </w:pPr>
                  <w:r w:rsidRPr="00FA58F4">
                    <w:rPr>
                      <w:rFonts w:ascii="Symbol" w:hAnsi="Symbol"/>
                      <w:sz w:val="16"/>
                    </w:rPr>
                    <w:t xml:space="preserve">· </w:t>
                  </w:r>
                  <w:r w:rsidRPr="00FA58F4">
                    <w:rPr>
                      <w:sz w:val="16"/>
                    </w:rPr>
                    <w:t>Number of SMEs supported in diversification activities;</w:t>
                  </w:r>
                </w:p>
                <w:p w14:paraId="427EB43E" w14:textId="77777777" w:rsidR="004969C7" w:rsidRPr="00FA58F4" w:rsidRDefault="00FA58F4" w:rsidP="004969C7">
                  <w:pPr>
                    <w:tabs>
                      <w:tab w:val="left" w:pos="245"/>
                    </w:tabs>
                    <w:rPr>
                      <w:b/>
                      <w:bCs/>
                      <w:i/>
                      <w:iCs/>
                      <w:sz w:val="16"/>
                      <w:szCs w:val="16"/>
                    </w:rPr>
                  </w:pPr>
                  <w:r w:rsidRPr="00FA58F4">
                    <w:rPr>
                      <w:rFonts w:ascii="Symbol" w:hAnsi="Symbol"/>
                      <w:sz w:val="16"/>
                    </w:rPr>
                    <w:t xml:space="preserve">· </w:t>
                  </w:r>
                  <w:r w:rsidRPr="00FA58F4">
                    <w:rPr>
                      <w:sz w:val="16"/>
                    </w:rPr>
                    <w:t>Number of people trained/reskilled</w:t>
                  </w:r>
                  <w:r w:rsidRPr="00FA58F4">
                    <w:rPr>
                      <w:b/>
                      <w:i/>
                      <w:sz w:val="16"/>
                    </w:rPr>
                    <w:t xml:space="preserve"> – by gender</w:t>
                  </w:r>
                  <w:r w:rsidRPr="00FA58F4">
                    <w:rPr>
                      <w:sz w:val="16"/>
                    </w:rPr>
                    <w:t>;</w:t>
                  </w:r>
                </w:p>
                <w:p w14:paraId="11D57389" w14:textId="77777777" w:rsidR="004969C7" w:rsidRPr="00FA58F4" w:rsidRDefault="00FA58F4" w:rsidP="004969C7">
                  <w:pPr>
                    <w:tabs>
                      <w:tab w:val="left" w:pos="245"/>
                    </w:tabs>
                    <w:rPr>
                      <w:sz w:val="16"/>
                      <w:szCs w:val="16"/>
                    </w:rPr>
                  </w:pPr>
                  <w:r w:rsidRPr="00FA58F4">
                    <w:rPr>
                      <w:rFonts w:ascii="Symbol" w:hAnsi="Symbol"/>
                      <w:sz w:val="16"/>
                    </w:rPr>
                    <w:t xml:space="preserve">· </w:t>
                  </w:r>
                  <w:r w:rsidRPr="00FA58F4">
                    <w:rPr>
                      <w:sz w:val="16"/>
                    </w:rPr>
                    <w:t>Number of local and regional authorities supported (e.g. in local transition strategies);</w:t>
                  </w:r>
                </w:p>
                <w:p w14:paraId="44BE0D69" w14:textId="77777777" w:rsidR="00DE596F" w:rsidRPr="00FA58F4" w:rsidRDefault="00FA58F4" w:rsidP="004969C7">
                  <w:pPr>
                    <w:tabs>
                      <w:tab w:val="left" w:pos="245"/>
                    </w:tabs>
                    <w:ind w:left="34"/>
                    <w:rPr>
                      <w:sz w:val="16"/>
                      <w:szCs w:val="16"/>
                    </w:rPr>
                  </w:pPr>
                  <w:r w:rsidRPr="00FA58F4">
                    <w:rPr>
                      <w:rFonts w:ascii="Symbol" w:hAnsi="Symbol"/>
                      <w:sz w:val="16"/>
                    </w:rPr>
                    <w:t xml:space="preserve">· </w:t>
                  </w:r>
                  <w:r w:rsidRPr="00FA58F4">
                    <w:rPr>
                      <w:sz w:val="16"/>
                    </w:rPr>
                    <w:t>Value of assets and / or Population benefitting from climate resilience measures;</w:t>
                  </w:r>
                </w:p>
              </w:tc>
            </w:tr>
          </w:tbl>
          <w:p w14:paraId="2DA9750D" w14:textId="77777777" w:rsidR="00DE596F" w:rsidRPr="00FA58F4" w:rsidRDefault="00DE596F">
            <w:pPr>
              <w:pStyle w:val="Normal6a"/>
              <w:rPr>
                <w:kern w:val="2"/>
                <w:szCs w:val="24"/>
                <w:lang w:eastAsia="en-US"/>
                <w14:ligatures w14:val="standardContextual"/>
              </w:rPr>
            </w:pPr>
          </w:p>
        </w:tc>
      </w:tr>
      <w:tr w:rsidR="00FA58F4" w:rsidRPr="00FA58F4" w14:paraId="34413E64" w14:textId="77777777" w:rsidTr="0028399F">
        <w:trPr>
          <w:jc w:val="center"/>
        </w:trPr>
        <w:tc>
          <w:tcPr>
            <w:tcW w:w="9750" w:type="dxa"/>
            <w:hideMark/>
          </w:tcPr>
          <w:p w14:paraId="5D58D71C" w14:textId="77777777" w:rsidR="00DE596F" w:rsidRPr="00FA58F4" w:rsidRDefault="00FA58F4">
            <w:pPr>
              <w:pStyle w:val="AmColumnHeading"/>
              <w:keepNext/>
              <w:jc w:val="left"/>
              <w:rPr>
                <w:b/>
                <w:bCs/>
                <w:kern w:val="2"/>
                <w:sz w:val="16"/>
                <w:szCs w:val="16"/>
                <w14:ligatures w14:val="standardContextual"/>
              </w:rPr>
            </w:pPr>
            <w:r w:rsidRPr="00FA58F4">
              <w:t>Amendment</w:t>
            </w:r>
          </w:p>
        </w:tc>
      </w:tr>
      <w:tr w:rsidR="00FA58F4" w:rsidRPr="00FA58F4" w14:paraId="7A13C5A0" w14:textId="77777777" w:rsidTr="0028399F">
        <w:trPr>
          <w:jc w:val="center"/>
        </w:trPr>
        <w:tc>
          <w:tcPr>
            <w:tcW w:w="9750" w:type="dxa"/>
            <w:hideMark/>
          </w:tcPr>
          <w:tbl>
            <w:tblPr>
              <w:tblStyle w:val="TableGrid"/>
              <w:tblW w:w="0" w:type="auto"/>
              <w:tblLayout w:type="fixed"/>
              <w:tblLook w:val="04A0" w:firstRow="1" w:lastRow="0" w:firstColumn="1" w:lastColumn="0" w:noHBand="0" w:noVBand="1"/>
            </w:tblPr>
            <w:tblGrid>
              <w:gridCol w:w="907"/>
              <w:gridCol w:w="907"/>
              <w:gridCol w:w="533"/>
              <w:gridCol w:w="1247"/>
              <w:gridCol w:w="709"/>
              <w:gridCol w:w="680"/>
              <w:gridCol w:w="567"/>
              <w:gridCol w:w="567"/>
              <w:gridCol w:w="1276"/>
              <w:gridCol w:w="1616"/>
            </w:tblGrid>
            <w:tr w:rsidR="00FA58F4" w:rsidRPr="00FA58F4" w14:paraId="50799AC5" w14:textId="77777777">
              <w:tc>
                <w:tcPr>
                  <w:tcW w:w="907" w:type="dxa"/>
                  <w:tcBorders>
                    <w:top w:val="single" w:sz="4" w:space="0" w:color="auto"/>
                    <w:left w:val="single" w:sz="4" w:space="0" w:color="auto"/>
                    <w:bottom w:val="single" w:sz="4" w:space="0" w:color="auto"/>
                    <w:right w:val="single" w:sz="4" w:space="0" w:color="auto"/>
                  </w:tcBorders>
                  <w:vAlign w:val="center"/>
                  <w:hideMark/>
                </w:tcPr>
                <w:p w14:paraId="46034769" w14:textId="77777777" w:rsidR="00DE596F" w:rsidRPr="00FA58F4" w:rsidRDefault="00FA58F4">
                  <w:pPr>
                    <w:pStyle w:val="Normal6a"/>
                    <w:rPr>
                      <w:bCs/>
                      <w:sz w:val="16"/>
                      <w:szCs w:val="16"/>
                    </w:rPr>
                  </w:pPr>
                  <w:r w:rsidRPr="00FA58F4">
                    <w:rPr>
                      <w:sz w:val="16"/>
                    </w:rPr>
                    <w:t>Policy area (level 1)</w:t>
                  </w:r>
                </w:p>
              </w:tc>
              <w:tc>
                <w:tcPr>
                  <w:tcW w:w="907" w:type="dxa"/>
                  <w:tcBorders>
                    <w:top w:val="single" w:sz="4" w:space="0" w:color="auto"/>
                    <w:left w:val="single" w:sz="4" w:space="0" w:color="auto"/>
                    <w:bottom w:val="single" w:sz="4" w:space="0" w:color="auto"/>
                    <w:right w:val="single" w:sz="4" w:space="0" w:color="auto"/>
                  </w:tcBorders>
                  <w:vAlign w:val="center"/>
                  <w:hideMark/>
                </w:tcPr>
                <w:p w14:paraId="06D7731F" w14:textId="77777777" w:rsidR="00DE596F" w:rsidRPr="00FA58F4" w:rsidRDefault="00FA58F4">
                  <w:pPr>
                    <w:pStyle w:val="Normal6a"/>
                    <w:rPr>
                      <w:bCs/>
                      <w:sz w:val="16"/>
                      <w:szCs w:val="16"/>
                    </w:rPr>
                  </w:pPr>
                  <w:r w:rsidRPr="00FA58F4">
                    <w:rPr>
                      <w:sz w:val="16"/>
                    </w:rPr>
                    <w:t>Policy area (level 2)</w:t>
                  </w:r>
                </w:p>
              </w:tc>
              <w:tc>
                <w:tcPr>
                  <w:tcW w:w="533" w:type="dxa"/>
                  <w:tcBorders>
                    <w:top w:val="single" w:sz="4" w:space="0" w:color="auto"/>
                    <w:left w:val="single" w:sz="4" w:space="0" w:color="auto"/>
                    <w:bottom w:val="single" w:sz="4" w:space="0" w:color="auto"/>
                    <w:right w:val="single" w:sz="4" w:space="0" w:color="auto"/>
                  </w:tcBorders>
                  <w:vAlign w:val="center"/>
                  <w:hideMark/>
                </w:tcPr>
                <w:p w14:paraId="126815ED" w14:textId="77777777" w:rsidR="00DE596F" w:rsidRPr="00FA58F4" w:rsidRDefault="00FA58F4">
                  <w:pPr>
                    <w:pStyle w:val="Normal6a"/>
                    <w:rPr>
                      <w:bCs/>
                      <w:sz w:val="16"/>
                      <w:szCs w:val="16"/>
                    </w:rPr>
                  </w:pPr>
                  <w:r w:rsidRPr="00FA58F4">
                    <w:rPr>
                      <w:sz w:val="16"/>
                    </w:rPr>
                    <w:t>#</w:t>
                  </w:r>
                </w:p>
              </w:tc>
              <w:tc>
                <w:tcPr>
                  <w:tcW w:w="1247" w:type="dxa"/>
                  <w:tcBorders>
                    <w:top w:val="single" w:sz="4" w:space="0" w:color="auto"/>
                    <w:left w:val="single" w:sz="4" w:space="0" w:color="auto"/>
                    <w:bottom w:val="single" w:sz="4" w:space="0" w:color="auto"/>
                    <w:right w:val="single" w:sz="4" w:space="0" w:color="auto"/>
                  </w:tcBorders>
                  <w:vAlign w:val="center"/>
                  <w:hideMark/>
                </w:tcPr>
                <w:p w14:paraId="3E1DD846" w14:textId="77777777" w:rsidR="00DE596F" w:rsidRPr="00FA58F4" w:rsidRDefault="00FA58F4">
                  <w:pPr>
                    <w:pStyle w:val="Normal6a"/>
                    <w:rPr>
                      <w:bCs/>
                      <w:sz w:val="16"/>
                      <w:szCs w:val="16"/>
                    </w:rPr>
                  </w:pPr>
                  <w:r w:rsidRPr="00FA58F4">
                    <w:rPr>
                      <w:sz w:val="16"/>
                    </w:rPr>
                    <w:t>Intervention field</w:t>
                  </w:r>
                </w:p>
              </w:tc>
              <w:tc>
                <w:tcPr>
                  <w:tcW w:w="709" w:type="dxa"/>
                  <w:tcBorders>
                    <w:top w:val="single" w:sz="4" w:space="0" w:color="auto"/>
                    <w:left w:val="single" w:sz="4" w:space="0" w:color="auto"/>
                    <w:bottom w:val="single" w:sz="4" w:space="0" w:color="auto"/>
                    <w:right w:val="single" w:sz="4" w:space="0" w:color="auto"/>
                  </w:tcBorders>
                  <w:vAlign w:val="center"/>
                  <w:hideMark/>
                </w:tcPr>
                <w:p w14:paraId="19FED198" w14:textId="77777777" w:rsidR="00DE596F" w:rsidRPr="00FA58F4" w:rsidRDefault="00FA58F4">
                  <w:pPr>
                    <w:pStyle w:val="Normal6a"/>
                    <w:rPr>
                      <w:b/>
                      <w:bCs/>
                      <w:i/>
                      <w:iCs/>
                      <w:sz w:val="16"/>
                      <w:szCs w:val="16"/>
                    </w:rPr>
                  </w:pPr>
                  <w:r w:rsidRPr="00FA58F4">
                    <w:rPr>
                      <w:b/>
                      <w:i/>
                      <w:sz w:val="16"/>
                    </w:rPr>
                    <w:t>COMP</w:t>
                  </w:r>
                </w:p>
              </w:tc>
              <w:tc>
                <w:tcPr>
                  <w:tcW w:w="680" w:type="dxa"/>
                  <w:tcBorders>
                    <w:top w:val="single" w:sz="4" w:space="0" w:color="auto"/>
                    <w:left w:val="single" w:sz="4" w:space="0" w:color="auto"/>
                    <w:bottom w:val="single" w:sz="4" w:space="0" w:color="auto"/>
                    <w:right w:val="single" w:sz="4" w:space="0" w:color="auto"/>
                  </w:tcBorders>
                  <w:vAlign w:val="center"/>
                  <w:hideMark/>
                </w:tcPr>
                <w:p w14:paraId="5FBB77BA" w14:textId="77777777" w:rsidR="00DE596F" w:rsidRPr="00FA58F4" w:rsidRDefault="00FA58F4">
                  <w:pPr>
                    <w:pStyle w:val="Normal6a"/>
                    <w:rPr>
                      <w:b/>
                      <w:bCs/>
                      <w:i/>
                      <w:iCs/>
                      <w:sz w:val="16"/>
                      <w:szCs w:val="16"/>
                    </w:rPr>
                  </w:pPr>
                  <w:r w:rsidRPr="00FA58F4">
                    <w:rPr>
                      <w:b/>
                      <w:i/>
                      <w:sz w:val="16"/>
                    </w:rPr>
                    <w:t>CA</w:t>
                  </w:r>
                </w:p>
              </w:tc>
              <w:tc>
                <w:tcPr>
                  <w:tcW w:w="567" w:type="dxa"/>
                  <w:tcBorders>
                    <w:top w:val="single" w:sz="4" w:space="0" w:color="auto"/>
                    <w:left w:val="single" w:sz="4" w:space="0" w:color="auto"/>
                    <w:bottom w:val="single" w:sz="4" w:space="0" w:color="auto"/>
                    <w:right w:val="single" w:sz="4" w:space="0" w:color="auto"/>
                  </w:tcBorders>
                  <w:vAlign w:val="center"/>
                  <w:hideMark/>
                </w:tcPr>
                <w:p w14:paraId="35ED0DA9" w14:textId="77777777" w:rsidR="00DE596F" w:rsidRPr="00FA58F4" w:rsidRDefault="00FA58F4">
                  <w:pPr>
                    <w:pStyle w:val="Normal6a"/>
                    <w:rPr>
                      <w:sz w:val="16"/>
                      <w:szCs w:val="16"/>
                    </w:rPr>
                  </w:pPr>
                  <w:r w:rsidRPr="00FA58F4">
                    <w:rPr>
                      <w:sz w:val="16"/>
                    </w:rPr>
                    <w:t>ENV</w:t>
                  </w:r>
                </w:p>
              </w:tc>
              <w:tc>
                <w:tcPr>
                  <w:tcW w:w="567" w:type="dxa"/>
                  <w:tcBorders>
                    <w:top w:val="single" w:sz="4" w:space="0" w:color="auto"/>
                    <w:left w:val="single" w:sz="4" w:space="0" w:color="auto"/>
                    <w:bottom w:val="single" w:sz="4" w:space="0" w:color="auto"/>
                    <w:right w:val="single" w:sz="4" w:space="0" w:color="auto"/>
                  </w:tcBorders>
                  <w:vAlign w:val="center"/>
                  <w:hideMark/>
                </w:tcPr>
                <w:p w14:paraId="6231E63B" w14:textId="77777777" w:rsidR="00DE596F" w:rsidRPr="00FA58F4" w:rsidRDefault="00FA58F4">
                  <w:pPr>
                    <w:pStyle w:val="Normal6a"/>
                    <w:rPr>
                      <w:sz w:val="16"/>
                      <w:szCs w:val="16"/>
                    </w:rPr>
                  </w:pPr>
                  <w:r w:rsidRPr="00FA58F4">
                    <w:rPr>
                      <w:sz w:val="16"/>
                    </w:rPr>
                    <w:t>SOC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F5A5D78" w14:textId="77777777" w:rsidR="00DE596F" w:rsidRPr="00FA58F4" w:rsidRDefault="00FA58F4">
                  <w:pPr>
                    <w:pStyle w:val="Normal6a"/>
                    <w:rPr>
                      <w:bCs/>
                      <w:sz w:val="16"/>
                      <w:szCs w:val="16"/>
                    </w:rPr>
                  </w:pPr>
                  <w:r w:rsidRPr="00FA58F4">
                    <w:rPr>
                      <w:sz w:val="16"/>
                    </w:rPr>
                    <w:t>Output indicator</w:t>
                  </w:r>
                </w:p>
              </w:tc>
              <w:tc>
                <w:tcPr>
                  <w:tcW w:w="1616" w:type="dxa"/>
                  <w:tcBorders>
                    <w:top w:val="single" w:sz="4" w:space="0" w:color="auto"/>
                    <w:left w:val="single" w:sz="4" w:space="0" w:color="auto"/>
                    <w:bottom w:val="single" w:sz="4" w:space="0" w:color="auto"/>
                    <w:right w:val="single" w:sz="4" w:space="0" w:color="auto"/>
                  </w:tcBorders>
                  <w:vAlign w:val="center"/>
                  <w:hideMark/>
                </w:tcPr>
                <w:p w14:paraId="38C09DFC" w14:textId="77777777" w:rsidR="00DE596F" w:rsidRPr="00FA58F4" w:rsidRDefault="00FA58F4">
                  <w:pPr>
                    <w:pStyle w:val="Normal6a"/>
                    <w:rPr>
                      <w:bCs/>
                      <w:sz w:val="16"/>
                      <w:szCs w:val="16"/>
                    </w:rPr>
                  </w:pPr>
                  <w:r w:rsidRPr="00FA58F4">
                    <w:rPr>
                      <w:sz w:val="16"/>
                    </w:rPr>
                    <w:t>Result indicator</w:t>
                  </w:r>
                </w:p>
              </w:tc>
            </w:tr>
            <w:tr w:rsidR="00FA58F4" w:rsidRPr="00FA58F4" w14:paraId="1D69D1F5" w14:textId="77777777">
              <w:tc>
                <w:tcPr>
                  <w:tcW w:w="907" w:type="dxa"/>
                  <w:tcBorders>
                    <w:top w:val="single" w:sz="4" w:space="0" w:color="auto"/>
                    <w:left w:val="single" w:sz="4" w:space="0" w:color="auto"/>
                    <w:bottom w:val="single" w:sz="4" w:space="0" w:color="auto"/>
                    <w:right w:val="single" w:sz="4" w:space="0" w:color="auto"/>
                  </w:tcBorders>
                  <w:hideMark/>
                </w:tcPr>
                <w:p w14:paraId="643369AE" w14:textId="77777777" w:rsidR="00DE596F" w:rsidRPr="00FA58F4" w:rsidRDefault="00FA58F4">
                  <w:pPr>
                    <w:pStyle w:val="Normal6a"/>
                    <w:ind w:right="-106"/>
                    <w:rPr>
                      <w:b/>
                      <w:bCs/>
                      <w:sz w:val="16"/>
                      <w:szCs w:val="16"/>
                    </w:rPr>
                  </w:pPr>
                  <w:r w:rsidRPr="00FA58F4">
                    <w:rPr>
                      <w:sz w:val="16"/>
                    </w:rPr>
                    <w:t>Agriculture and fisheries</w:t>
                  </w:r>
                </w:p>
              </w:tc>
              <w:tc>
                <w:tcPr>
                  <w:tcW w:w="907" w:type="dxa"/>
                  <w:tcBorders>
                    <w:top w:val="single" w:sz="4" w:space="0" w:color="auto"/>
                    <w:left w:val="single" w:sz="4" w:space="0" w:color="auto"/>
                    <w:bottom w:val="single" w:sz="4" w:space="0" w:color="auto"/>
                    <w:right w:val="single" w:sz="4" w:space="0" w:color="auto"/>
                  </w:tcBorders>
                  <w:hideMark/>
                </w:tcPr>
                <w:p w14:paraId="236A2A8E" w14:textId="77777777" w:rsidR="00DE596F" w:rsidRPr="00FA58F4" w:rsidRDefault="00FA58F4">
                  <w:pPr>
                    <w:pStyle w:val="Normal6a"/>
                    <w:rPr>
                      <w:b/>
                      <w:bCs/>
                      <w:sz w:val="16"/>
                      <w:szCs w:val="16"/>
                    </w:rPr>
                  </w:pPr>
                  <w:r w:rsidRPr="00FA58F4">
                    <w:rPr>
                      <w:sz w:val="16"/>
                    </w:rPr>
                    <w:t>Fisheries, aquaculture and ocean</w:t>
                  </w:r>
                </w:p>
              </w:tc>
              <w:tc>
                <w:tcPr>
                  <w:tcW w:w="533" w:type="dxa"/>
                  <w:tcBorders>
                    <w:top w:val="single" w:sz="4" w:space="0" w:color="auto"/>
                    <w:left w:val="single" w:sz="4" w:space="0" w:color="auto"/>
                    <w:bottom w:val="single" w:sz="4" w:space="0" w:color="auto"/>
                    <w:right w:val="single" w:sz="4" w:space="0" w:color="auto"/>
                  </w:tcBorders>
                  <w:hideMark/>
                </w:tcPr>
                <w:p w14:paraId="3AEF441B" w14:textId="77777777" w:rsidR="00DE596F" w:rsidRPr="00FA58F4" w:rsidRDefault="00FA58F4">
                  <w:pPr>
                    <w:pStyle w:val="Normal6a"/>
                    <w:rPr>
                      <w:b/>
                      <w:bCs/>
                      <w:sz w:val="16"/>
                      <w:szCs w:val="16"/>
                    </w:rPr>
                  </w:pPr>
                  <w:r w:rsidRPr="00FA58F4">
                    <w:rPr>
                      <w:sz w:val="16"/>
                    </w:rPr>
                    <w:t>52</w:t>
                  </w:r>
                </w:p>
              </w:tc>
              <w:tc>
                <w:tcPr>
                  <w:tcW w:w="1247" w:type="dxa"/>
                  <w:tcBorders>
                    <w:top w:val="single" w:sz="4" w:space="0" w:color="auto"/>
                    <w:left w:val="single" w:sz="4" w:space="0" w:color="auto"/>
                    <w:bottom w:val="single" w:sz="4" w:space="0" w:color="auto"/>
                    <w:right w:val="single" w:sz="4" w:space="0" w:color="auto"/>
                  </w:tcBorders>
                  <w:hideMark/>
                </w:tcPr>
                <w:p w14:paraId="08149455" w14:textId="77777777" w:rsidR="00DE596F" w:rsidRPr="00FA58F4" w:rsidRDefault="00FA58F4">
                  <w:pPr>
                    <w:pStyle w:val="Normal6a"/>
                    <w:rPr>
                      <w:sz w:val="16"/>
                      <w:szCs w:val="16"/>
                    </w:rPr>
                  </w:pPr>
                  <w:r w:rsidRPr="00FA58F4">
                    <w:rPr>
                      <w:sz w:val="16"/>
                    </w:rPr>
                    <w:t>Support to development and transition of coastal communities, including climate resilience measures</w:t>
                  </w:r>
                </w:p>
              </w:tc>
              <w:tc>
                <w:tcPr>
                  <w:tcW w:w="709" w:type="dxa"/>
                  <w:tcBorders>
                    <w:top w:val="single" w:sz="4" w:space="0" w:color="auto"/>
                    <w:left w:val="single" w:sz="4" w:space="0" w:color="auto"/>
                    <w:bottom w:val="single" w:sz="4" w:space="0" w:color="auto"/>
                    <w:right w:val="single" w:sz="4" w:space="0" w:color="auto"/>
                  </w:tcBorders>
                  <w:hideMark/>
                </w:tcPr>
                <w:p w14:paraId="188B3029" w14:textId="77777777" w:rsidR="00DE596F" w:rsidRPr="00FA58F4" w:rsidRDefault="00FA58F4">
                  <w:pPr>
                    <w:pStyle w:val="Normal6a"/>
                    <w:rPr>
                      <w:b/>
                      <w:bCs/>
                      <w:i/>
                      <w:iCs/>
                      <w:sz w:val="16"/>
                      <w:szCs w:val="16"/>
                    </w:rPr>
                  </w:pPr>
                  <w:r w:rsidRPr="00FA58F4">
                    <w:rPr>
                      <w:b/>
                      <w:i/>
                      <w:sz w:val="16"/>
                    </w:rPr>
                    <w:t>100%</w:t>
                  </w:r>
                </w:p>
              </w:tc>
              <w:tc>
                <w:tcPr>
                  <w:tcW w:w="680" w:type="dxa"/>
                  <w:tcBorders>
                    <w:top w:val="single" w:sz="4" w:space="0" w:color="auto"/>
                    <w:left w:val="single" w:sz="4" w:space="0" w:color="auto"/>
                    <w:bottom w:val="single" w:sz="4" w:space="0" w:color="auto"/>
                    <w:right w:val="single" w:sz="4" w:space="0" w:color="auto"/>
                  </w:tcBorders>
                  <w:hideMark/>
                </w:tcPr>
                <w:p w14:paraId="2EC35FF9" w14:textId="77777777" w:rsidR="00DE596F" w:rsidRPr="00FA58F4" w:rsidRDefault="00FA58F4">
                  <w:pPr>
                    <w:pStyle w:val="Normal6a"/>
                    <w:rPr>
                      <w:b/>
                      <w:bCs/>
                      <w:i/>
                      <w:iCs/>
                      <w:sz w:val="16"/>
                      <w:szCs w:val="16"/>
                    </w:rPr>
                  </w:pPr>
                  <w:r w:rsidRPr="00FA58F4">
                    <w:rPr>
                      <w:b/>
                      <w:i/>
                      <w:sz w:val="16"/>
                    </w:rPr>
                    <w:t>100%</w:t>
                  </w:r>
                </w:p>
              </w:tc>
              <w:tc>
                <w:tcPr>
                  <w:tcW w:w="567" w:type="dxa"/>
                  <w:tcBorders>
                    <w:top w:val="single" w:sz="4" w:space="0" w:color="auto"/>
                    <w:left w:val="single" w:sz="4" w:space="0" w:color="auto"/>
                    <w:bottom w:val="single" w:sz="4" w:space="0" w:color="auto"/>
                    <w:right w:val="single" w:sz="4" w:space="0" w:color="auto"/>
                  </w:tcBorders>
                  <w:hideMark/>
                </w:tcPr>
                <w:p w14:paraId="1845AD73" w14:textId="77777777" w:rsidR="00DE596F" w:rsidRPr="00FA58F4" w:rsidRDefault="00FA58F4">
                  <w:pPr>
                    <w:pStyle w:val="Normal6a"/>
                    <w:rPr>
                      <w:sz w:val="16"/>
                      <w:szCs w:val="16"/>
                    </w:rPr>
                  </w:pPr>
                  <w:r w:rsidRPr="00FA58F4">
                    <w:rPr>
                      <w:sz w:val="16"/>
                    </w:rPr>
                    <w:t>40%</w:t>
                  </w:r>
                </w:p>
              </w:tc>
              <w:tc>
                <w:tcPr>
                  <w:tcW w:w="567" w:type="dxa"/>
                  <w:tcBorders>
                    <w:top w:val="single" w:sz="4" w:space="0" w:color="auto"/>
                    <w:left w:val="single" w:sz="4" w:space="0" w:color="auto"/>
                    <w:bottom w:val="single" w:sz="4" w:space="0" w:color="auto"/>
                    <w:right w:val="single" w:sz="4" w:space="0" w:color="auto"/>
                  </w:tcBorders>
                  <w:hideMark/>
                </w:tcPr>
                <w:p w14:paraId="441BCE06" w14:textId="77777777" w:rsidR="00DE596F" w:rsidRPr="00FA58F4" w:rsidRDefault="00FA58F4">
                  <w:pPr>
                    <w:pStyle w:val="Normal6a"/>
                    <w:rPr>
                      <w:b/>
                      <w:bCs/>
                      <w:i/>
                      <w:iCs/>
                      <w:sz w:val="16"/>
                      <w:szCs w:val="16"/>
                    </w:rPr>
                  </w:pPr>
                  <w:r w:rsidRPr="00FA58F4">
                    <w:rPr>
                      <w:b/>
                      <w:i/>
                      <w:sz w:val="16"/>
                    </w:rPr>
                    <w:t>100%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9BB8D53" w14:textId="77777777" w:rsidR="00DE596F" w:rsidRPr="00FA58F4" w:rsidRDefault="00FA58F4">
                  <w:pPr>
                    <w:tabs>
                      <w:tab w:val="left" w:pos="245"/>
                    </w:tabs>
                    <w:ind w:left="176" w:hanging="142"/>
                    <w:rPr>
                      <w:b/>
                      <w:bCs/>
                      <w:sz w:val="16"/>
                      <w:szCs w:val="16"/>
                    </w:rPr>
                  </w:pPr>
                  <w:r w:rsidRPr="00FA58F4">
                    <w:rPr>
                      <w:rFonts w:ascii="Symbol" w:hAnsi="Symbol"/>
                      <w:sz w:val="16"/>
                    </w:rPr>
                    <w:t xml:space="preserve">· </w:t>
                  </w:r>
                  <w:r w:rsidRPr="00FA58F4">
                    <w:rPr>
                      <w:sz w:val="16"/>
                    </w:rPr>
                    <w:t>Number of operations;</w:t>
                  </w:r>
                </w:p>
              </w:tc>
              <w:tc>
                <w:tcPr>
                  <w:tcW w:w="1616" w:type="dxa"/>
                  <w:tcBorders>
                    <w:top w:val="single" w:sz="4" w:space="0" w:color="auto"/>
                    <w:left w:val="single" w:sz="4" w:space="0" w:color="auto"/>
                    <w:bottom w:val="single" w:sz="4" w:space="0" w:color="auto"/>
                    <w:right w:val="single" w:sz="4" w:space="0" w:color="auto"/>
                  </w:tcBorders>
                  <w:vAlign w:val="center"/>
                </w:tcPr>
                <w:p w14:paraId="2B299E7E" w14:textId="77777777" w:rsidR="004969C7" w:rsidRPr="00FA58F4" w:rsidRDefault="00FA58F4" w:rsidP="004969C7">
                  <w:pPr>
                    <w:tabs>
                      <w:tab w:val="left" w:pos="245"/>
                    </w:tabs>
                    <w:rPr>
                      <w:sz w:val="16"/>
                      <w:szCs w:val="16"/>
                    </w:rPr>
                  </w:pPr>
                  <w:r w:rsidRPr="00FA58F4">
                    <w:rPr>
                      <w:rFonts w:ascii="Symbol" w:hAnsi="Symbol"/>
                      <w:sz w:val="16"/>
                    </w:rPr>
                    <w:t xml:space="preserve">·  </w:t>
                  </w:r>
                  <w:r w:rsidRPr="00FA58F4">
                    <w:rPr>
                      <w:sz w:val="16"/>
                    </w:rPr>
                    <w:t>Number of coastal areas supported (ESTAT definition);</w:t>
                  </w:r>
                </w:p>
                <w:p w14:paraId="76B20CA1" w14:textId="77777777" w:rsidR="004969C7" w:rsidRPr="00FA58F4" w:rsidRDefault="00FA58F4" w:rsidP="004969C7">
                  <w:pPr>
                    <w:tabs>
                      <w:tab w:val="left" w:pos="245"/>
                    </w:tabs>
                    <w:rPr>
                      <w:sz w:val="16"/>
                      <w:szCs w:val="16"/>
                    </w:rPr>
                  </w:pPr>
                  <w:r w:rsidRPr="00FA58F4">
                    <w:rPr>
                      <w:rFonts w:ascii="Symbol" w:hAnsi="Symbol"/>
                      <w:sz w:val="16"/>
                    </w:rPr>
                    <w:t xml:space="preserve">·  </w:t>
                  </w:r>
                  <w:r w:rsidRPr="00FA58F4">
                    <w:rPr>
                      <w:sz w:val="16"/>
                    </w:rPr>
                    <w:t>Number of SMEs supported in diversification activities;</w:t>
                  </w:r>
                </w:p>
                <w:p w14:paraId="279B79EC" w14:textId="77777777" w:rsidR="004969C7" w:rsidRPr="00FA58F4" w:rsidRDefault="00FA58F4" w:rsidP="004969C7">
                  <w:pPr>
                    <w:tabs>
                      <w:tab w:val="left" w:pos="245"/>
                    </w:tabs>
                    <w:rPr>
                      <w:sz w:val="16"/>
                      <w:szCs w:val="16"/>
                    </w:rPr>
                  </w:pPr>
                  <w:r w:rsidRPr="00FA58F4">
                    <w:rPr>
                      <w:rFonts w:ascii="Symbol" w:hAnsi="Symbol"/>
                      <w:sz w:val="16"/>
                    </w:rPr>
                    <w:t xml:space="preserve">·  </w:t>
                  </w:r>
                  <w:r w:rsidRPr="00FA58F4">
                    <w:rPr>
                      <w:sz w:val="16"/>
                    </w:rPr>
                    <w:t xml:space="preserve">Number of people trained/reskilled; </w:t>
                  </w:r>
                </w:p>
                <w:p w14:paraId="12A108E9" w14:textId="77777777" w:rsidR="004969C7" w:rsidRPr="00FA58F4" w:rsidRDefault="00FA58F4" w:rsidP="004969C7">
                  <w:pPr>
                    <w:tabs>
                      <w:tab w:val="left" w:pos="245"/>
                    </w:tabs>
                    <w:rPr>
                      <w:sz w:val="16"/>
                      <w:szCs w:val="16"/>
                    </w:rPr>
                  </w:pPr>
                  <w:r w:rsidRPr="00FA58F4">
                    <w:rPr>
                      <w:rFonts w:ascii="Symbol" w:hAnsi="Symbol"/>
                      <w:sz w:val="16"/>
                    </w:rPr>
                    <w:t xml:space="preserve">·  </w:t>
                  </w:r>
                  <w:r w:rsidRPr="00FA58F4">
                    <w:rPr>
                      <w:sz w:val="16"/>
                    </w:rPr>
                    <w:t>Number of local and regional authorities supported (e.g. in local transition strategies);</w:t>
                  </w:r>
                </w:p>
                <w:p w14:paraId="46DF92A2" w14:textId="77777777" w:rsidR="004969C7" w:rsidRPr="00FA58F4" w:rsidRDefault="00FA58F4" w:rsidP="004969C7">
                  <w:pPr>
                    <w:tabs>
                      <w:tab w:val="left" w:pos="245"/>
                    </w:tabs>
                    <w:rPr>
                      <w:b/>
                      <w:bCs/>
                      <w:sz w:val="16"/>
                      <w:szCs w:val="16"/>
                    </w:rPr>
                  </w:pPr>
                  <w:r w:rsidRPr="00FA58F4">
                    <w:rPr>
                      <w:rFonts w:ascii="Symbol" w:hAnsi="Symbol"/>
                      <w:sz w:val="16"/>
                    </w:rPr>
                    <w:t xml:space="preserve">· </w:t>
                  </w:r>
                  <w:r w:rsidRPr="00FA58F4">
                    <w:rPr>
                      <w:b/>
                      <w:i/>
                      <w:sz w:val="16"/>
                    </w:rPr>
                    <w:t>Number of projects supported by Local Action Groups for Fisheries and Aquaculture (GALPA);</w:t>
                  </w:r>
                </w:p>
                <w:p w14:paraId="0A092F57" w14:textId="77777777" w:rsidR="00DE596F" w:rsidRPr="00FA58F4" w:rsidRDefault="00FA58F4" w:rsidP="004969C7">
                  <w:pPr>
                    <w:tabs>
                      <w:tab w:val="left" w:pos="245"/>
                    </w:tabs>
                    <w:rPr>
                      <w:sz w:val="16"/>
                      <w:szCs w:val="16"/>
                    </w:rPr>
                  </w:pPr>
                  <w:r w:rsidRPr="00FA58F4">
                    <w:rPr>
                      <w:rFonts w:ascii="Symbol" w:hAnsi="Symbol"/>
                      <w:sz w:val="16"/>
                    </w:rPr>
                    <w:t xml:space="preserve">·  </w:t>
                  </w:r>
                  <w:r w:rsidRPr="00FA58F4">
                    <w:rPr>
                      <w:sz w:val="16"/>
                    </w:rPr>
                    <w:t>Value of assets and / or Population benefitting from climate resilience measures;</w:t>
                  </w:r>
                </w:p>
              </w:tc>
            </w:tr>
          </w:tbl>
          <w:p w14:paraId="7FA86410" w14:textId="77777777" w:rsidR="00DE596F" w:rsidRPr="00FA58F4" w:rsidRDefault="00DE596F">
            <w:pPr>
              <w:pStyle w:val="Normal6a"/>
              <w:rPr>
                <w:b/>
                <w:bCs/>
                <w:kern w:val="2"/>
                <w:sz w:val="16"/>
                <w:szCs w:val="16"/>
                <w:lang w:eastAsia="en-IE"/>
                <w14:ligatures w14:val="standardContextual"/>
              </w:rPr>
            </w:pPr>
          </w:p>
        </w:tc>
      </w:tr>
    </w:tbl>
    <w:p w14:paraId="6391893A"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DE596F" w:rsidRPr="00FA58F4">
        <w:rPr>
          <w:rStyle w:val="HideTWBInt"/>
        </w:rPr>
        <w:t>{FR}</w:t>
      </w:r>
      <w:r w:rsidR="00DE596F" w:rsidRPr="00FA58F4">
        <w:t>fr</w:t>
      </w:r>
      <w:r w:rsidRPr="00FA58F4">
        <w:rPr>
          <w:rStyle w:val="HideTWBExt"/>
          <w:rFonts w:eastAsiaTheme="majorEastAsia"/>
        </w:rPr>
        <w:t>&lt;/Original&gt;</w:t>
      </w:r>
    </w:p>
    <w:p w14:paraId="614A6AE2" w14:textId="77777777" w:rsidR="00E2262F" w:rsidRPr="00FA58F4" w:rsidRDefault="00FA58F4" w:rsidP="00E2262F">
      <w:r w:rsidRPr="00FA58F4">
        <w:rPr>
          <w:rStyle w:val="HideTWBExt"/>
        </w:rPr>
        <w:t>&lt;/Amend&gt;</w:t>
      </w:r>
    </w:p>
    <w:p w14:paraId="7EF340C1"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69</w:t>
      </w:r>
      <w:r w:rsidRPr="00FA58F4">
        <w:rPr>
          <w:rStyle w:val="HideTWBExt"/>
          <w:b w:val="0"/>
          <w:szCs w:val="24"/>
        </w:rPr>
        <w:t>&lt;/NumAm&gt;</w:t>
      </w:r>
    </w:p>
    <w:p w14:paraId="55083874"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376A9C39" w14:textId="77777777" w:rsidR="00E2262F" w:rsidRPr="00FA58F4" w:rsidRDefault="00FA58F4" w:rsidP="00E2262F">
      <w:pPr>
        <w:pStyle w:val="NormalBold"/>
        <w:keepNext/>
      </w:pPr>
      <w:r w:rsidRPr="00FA58F4">
        <w:rPr>
          <w:rStyle w:val="HideTWBExt"/>
          <w:b w:val="0"/>
          <w:szCs w:val="24"/>
        </w:rPr>
        <w:t>&lt;Article&gt;</w:t>
      </w:r>
      <w:r w:rsidRPr="00FA58F4">
        <w:t>Annex I – row 53</w:t>
      </w:r>
      <w:r w:rsidRPr="00FA58F4">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FA58F4" w:rsidRPr="00FA58F4" w14:paraId="39498BEC" w14:textId="77777777" w:rsidTr="0028399F">
        <w:trPr>
          <w:jc w:val="center"/>
        </w:trPr>
        <w:tc>
          <w:tcPr>
            <w:tcW w:w="9750" w:type="dxa"/>
            <w:hideMark/>
          </w:tcPr>
          <w:p w14:paraId="0FF807A2" w14:textId="77777777" w:rsidR="00DE596F" w:rsidRPr="00FA58F4" w:rsidRDefault="00FA58F4">
            <w:pPr>
              <w:pStyle w:val="AmColumnHeading"/>
              <w:keepNext/>
              <w:jc w:val="left"/>
              <w:rPr>
                <w:kern w:val="2"/>
                <w14:ligatures w14:val="standardContextual"/>
              </w:rPr>
            </w:pPr>
            <w:r w:rsidRPr="00FA58F4">
              <w:t>Text proposed by the Commission</w:t>
            </w:r>
          </w:p>
        </w:tc>
      </w:tr>
      <w:tr w:rsidR="00FA58F4" w:rsidRPr="00FA58F4" w14:paraId="62F0CA19" w14:textId="77777777" w:rsidTr="0028399F">
        <w:trPr>
          <w:jc w:val="center"/>
        </w:trPr>
        <w:tc>
          <w:tcPr>
            <w:tcW w:w="9750" w:type="dxa"/>
            <w:hideMark/>
          </w:tcPr>
          <w:tbl>
            <w:tblPr>
              <w:tblStyle w:val="TableGrid"/>
              <w:tblW w:w="0" w:type="auto"/>
              <w:tblLayout w:type="fixed"/>
              <w:tblLook w:val="04A0" w:firstRow="1" w:lastRow="0" w:firstColumn="1" w:lastColumn="0" w:noHBand="0" w:noVBand="1"/>
            </w:tblPr>
            <w:tblGrid>
              <w:gridCol w:w="906"/>
              <w:gridCol w:w="906"/>
              <w:gridCol w:w="532"/>
              <w:gridCol w:w="1247"/>
              <w:gridCol w:w="709"/>
              <w:gridCol w:w="680"/>
              <w:gridCol w:w="567"/>
              <w:gridCol w:w="567"/>
              <w:gridCol w:w="1276"/>
              <w:gridCol w:w="1615"/>
            </w:tblGrid>
            <w:tr w:rsidR="00FA58F4" w:rsidRPr="00FA58F4" w14:paraId="4D098E39" w14:textId="77777777">
              <w:tc>
                <w:tcPr>
                  <w:tcW w:w="906" w:type="dxa"/>
                  <w:tcBorders>
                    <w:top w:val="single" w:sz="4" w:space="0" w:color="auto"/>
                    <w:left w:val="single" w:sz="4" w:space="0" w:color="auto"/>
                    <w:bottom w:val="single" w:sz="4" w:space="0" w:color="auto"/>
                    <w:right w:val="single" w:sz="4" w:space="0" w:color="auto"/>
                  </w:tcBorders>
                  <w:vAlign w:val="center"/>
                  <w:hideMark/>
                </w:tcPr>
                <w:p w14:paraId="5589ADCE" w14:textId="77777777" w:rsidR="00DE596F" w:rsidRPr="00FA58F4" w:rsidRDefault="00FA58F4">
                  <w:pPr>
                    <w:pStyle w:val="Normal6a"/>
                    <w:rPr>
                      <w:bCs/>
                      <w:szCs w:val="24"/>
                    </w:rPr>
                  </w:pPr>
                  <w:r w:rsidRPr="00FA58F4">
                    <w:rPr>
                      <w:sz w:val="16"/>
                    </w:rPr>
                    <w:t>Policy area (level 1)</w:t>
                  </w:r>
                </w:p>
              </w:tc>
              <w:tc>
                <w:tcPr>
                  <w:tcW w:w="906" w:type="dxa"/>
                  <w:tcBorders>
                    <w:top w:val="single" w:sz="4" w:space="0" w:color="auto"/>
                    <w:left w:val="single" w:sz="4" w:space="0" w:color="auto"/>
                    <w:bottom w:val="single" w:sz="4" w:space="0" w:color="auto"/>
                    <w:right w:val="single" w:sz="4" w:space="0" w:color="auto"/>
                  </w:tcBorders>
                  <w:vAlign w:val="center"/>
                  <w:hideMark/>
                </w:tcPr>
                <w:p w14:paraId="1DDDA635" w14:textId="77777777" w:rsidR="00DE596F" w:rsidRPr="00FA58F4" w:rsidRDefault="00FA58F4">
                  <w:pPr>
                    <w:pStyle w:val="Normal6a"/>
                    <w:rPr>
                      <w:bCs/>
                      <w:szCs w:val="24"/>
                    </w:rPr>
                  </w:pPr>
                  <w:r w:rsidRPr="00FA58F4">
                    <w:rPr>
                      <w:sz w:val="16"/>
                    </w:rPr>
                    <w:t>Policy area (level 2)</w:t>
                  </w:r>
                </w:p>
              </w:tc>
              <w:tc>
                <w:tcPr>
                  <w:tcW w:w="532" w:type="dxa"/>
                  <w:tcBorders>
                    <w:top w:val="single" w:sz="4" w:space="0" w:color="auto"/>
                    <w:left w:val="single" w:sz="4" w:space="0" w:color="auto"/>
                    <w:bottom w:val="single" w:sz="4" w:space="0" w:color="auto"/>
                    <w:right w:val="single" w:sz="4" w:space="0" w:color="auto"/>
                  </w:tcBorders>
                  <w:vAlign w:val="center"/>
                  <w:hideMark/>
                </w:tcPr>
                <w:p w14:paraId="5B3E0815" w14:textId="77777777" w:rsidR="00DE596F" w:rsidRPr="00FA58F4" w:rsidRDefault="00FA58F4">
                  <w:pPr>
                    <w:pStyle w:val="Normal6a"/>
                    <w:rPr>
                      <w:bCs/>
                      <w:szCs w:val="24"/>
                    </w:rPr>
                  </w:pPr>
                  <w:r w:rsidRPr="00FA58F4">
                    <w:rPr>
                      <w:sz w:val="16"/>
                    </w:rPr>
                    <w:t>#</w:t>
                  </w:r>
                </w:p>
              </w:tc>
              <w:tc>
                <w:tcPr>
                  <w:tcW w:w="1247" w:type="dxa"/>
                  <w:tcBorders>
                    <w:top w:val="single" w:sz="4" w:space="0" w:color="auto"/>
                    <w:left w:val="single" w:sz="4" w:space="0" w:color="auto"/>
                    <w:bottom w:val="single" w:sz="4" w:space="0" w:color="auto"/>
                    <w:right w:val="single" w:sz="4" w:space="0" w:color="auto"/>
                  </w:tcBorders>
                  <w:vAlign w:val="center"/>
                  <w:hideMark/>
                </w:tcPr>
                <w:p w14:paraId="75C8FCBF" w14:textId="77777777" w:rsidR="00DE596F" w:rsidRPr="00FA58F4" w:rsidRDefault="00FA58F4">
                  <w:pPr>
                    <w:pStyle w:val="Normal6a"/>
                    <w:rPr>
                      <w:bCs/>
                      <w:szCs w:val="24"/>
                    </w:rPr>
                  </w:pPr>
                  <w:r w:rsidRPr="00FA58F4">
                    <w:rPr>
                      <w:sz w:val="16"/>
                    </w:rPr>
                    <w:t>Intervention field</w:t>
                  </w:r>
                </w:p>
              </w:tc>
              <w:tc>
                <w:tcPr>
                  <w:tcW w:w="709" w:type="dxa"/>
                  <w:tcBorders>
                    <w:top w:val="single" w:sz="4" w:space="0" w:color="auto"/>
                    <w:left w:val="single" w:sz="4" w:space="0" w:color="auto"/>
                    <w:bottom w:val="single" w:sz="4" w:space="0" w:color="auto"/>
                    <w:right w:val="single" w:sz="4" w:space="0" w:color="auto"/>
                  </w:tcBorders>
                  <w:vAlign w:val="center"/>
                  <w:hideMark/>
                </w:tcPr>
                <w:p w14:paraId="3A95138A" w14:textId="77777777" w:rsidR="00DE596F" w:rsidRPr="00FA58F4" w:rsidRDefault="00FA58F4">
                  <w:pPr>
                    <w:pStyle w:val="Normal6a"/>
                    <w:rPr>
                      <w:i/>
                      <w:iCs/>
                      <w:szCs w:val="24"/>
                    </w:rPr>
                  </w:pPr>
                  <w:r w:rsidRPr="00FA58F4">
                    <w:rPr>
                      <w:b/>
                      <w:bCs/>
                      <w:i/>
                      <w:iCs/>
                      <w:sz w:val="16"/>
                    </w:rPr>
                    <w:t>CCM</w:t>
                  </w:r>
                </w:p>
              </w:tc>
              <w:tc>
                <w:tcPr>
                  <w:tcW w:w="680" w:type="dxa"/>
                  <w:tcBorders>
                    <w:top w:val="single" w:sz="4" w:space="0" w:color="auto"/>
                    <w:left w:val="single" w:sz="4" w:space="0" w:color="auto"/>
                    <w:bottom w:val="single" w:sz="4" w:space="0" w:color="auto"/>
                    <w:right w:val="single" w:sz="4" w:space="0" w:color="auto"/>
                  </w:tcBorders>
                  <w:vAlign w:val="center"/>
                  <w:hideMark/>
                </w:tcPr>
                <w:p w14:paraId="041B5B32" w14:textId="77777777" w:rsidR="00DE596F" w:rsidRPr="00FA58F4" w:rsidRDefault="00FA58F4">
                  <w:pPr>
                    <w:pStyle w:val="Normal6a"/>
                    <w:rPr>
                      <w:i/>
                      <w:iCs/>
                      <w:szCs w:val="24"/>
                    </w:rPr>
                  </w:pPr>
                  <w:r w:rsidRPr="00FA58F4">
                    <w:rPr>
                      <w:b/>
                      <w:bCs/>
                      <w:i/>
                      <w:iCs/>
                      <w:sz w:val="16"/>
                    </w:rPr>
                    <w:t>CCA</w:t>
                  </w:r>
                </w:p>
              </w:tc>
              <w:tc>
                <w:tcPr>
                  <w:tcW w:w="567" w:type="dxa"/>
                  <w:tcBorders>
                    <w:top w:val="single" w:sz="4" w:space="0" w:color="auto"/>
                    <w:left w:val="single" w:sz="4" w:space="0" w:color="auto"/>
                    <w:bottom w:val="single" w:sz="4" w:space="0" w:color="auto"/>
                    <w:right w:val="single" w:sz="4" w:space="0" w:color="auto"/>
                  </w:tcBorders>
                  <w:vAlign w:val="center"/>
                  <w:hideMark/>
                </w:tcPr>
                <w:p w14:paraId="28863A46" w14:textId="77777777" w:rsidR="00DE596F" w:rsidRPr="00FA58F4" w:rsidRDefault="00FA58F4">
                  <w:pPr>
                    <w:pStyle w:val="Normal6a"/>
                    <w:rPr>
                      <w:szCs w:val="24"/>
                    </w:rPr>
                  </w:pPr>
                  <w:r w:rsidRPr="00FA58F4">
                    <w:rPr>
                      <w:sz w:val="16"/>
                    </w:rPr>
                    <w:t>ENV</w:t>
                  </w:r>
                </w:p>
              </w:tc>
              <w:tc>
                <w:tcPr>
                  <w:tcW w:w="567" w:type="dxa"/>
                  <w:tcBorders>
                    <w:top w:val="single" w:sz="4" w:space="0" w:color="auto"/>
                    <w:left w:val="single" w:sz="4" w:space="0" w:color="auto"/>
                    <w:bottom w:val="single" w:sz="4" w:space="0" w:color="auto"/>
                    <w:right w:val="single" w:sz="4" w:space="0" w:color="auto"/>
                  </w:tcBorders>
                  <w:vAlign w:val="center"/>
                  <w:hideMark/>
                </w:tcPr>
                <w:p w14:paraId="4076503E" w14:textId="77777777" w:rsidR="00DE596F" w:rsidRPr="00FA58F4" w:rsidRDefault="00FA58F4">
                  <w:pPr>
                    <w:pStyle w:val="Normal6a"/>
                    <w:rPr>
                      <w:szCs w:val="24"/>
                    </w:rPr>
                  </w:pPr>
                  <w:r w:rsidRPr="00FA58F4">
                    <w:rPr>
                      <w:sz w:val="16"/>
                    </w:rPr>
                    <w:t>SOC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5F138F0" w14:textId="77777777" w:rsidR="00DE596F" w:rsidRPr="00FA58F4" w:rsidRDefault="00FA58F4">
                  <w:pPr>
                    <w:pStyle w:val="Normal6a"/>
                    <w:rPr>
                      <w:bCs/>
                      <w:szCs w:val="24"/>
                    </w:rPr>
                  </w:pPr>
                  <w:r w:rsidRPr="00FA58F4">
                    <w:rPr>
                      <w:sz w:val="16"/>
                    </w:rPr>
                    <w:t>Output indicator</w:t>
                  </w:r>
                </w:p>
              </w:tc>
              <w:tc>
                <w:tcPr>
                  <w:tcW w:w="1615" w:type="dxa"/>
                  <w:tcBorders>
                    <w:top w:val="single" w:sz="4" w:space="0" w:color="auto"/>
                    <w:left w:val="single" w:sz="4" w:space="0" w:color="auto"/>
                    <w:bottom w:val="single" w:sz="4" w:space="0" w:color="auto"/>
                    <w:right w:val="single" w:sz="4" w:space="0" w:color="auto"/>
                  </w:tcBorders>
                  <w:vAlign w:val="center"/>
                  <w:hideMark/>
                </w:tcPr>
                <w:p w14:paraId="6221FD91" w14:textId="77777777" w:rsidR="00DE596F" w:rsidRPr="00FA58F4" w:rsidRDefault="00FA58F4">
                  <w:pPr>
                    <w:pStyle w:val="Normal6a"/>
                    <w:rPr>
                      <w:bCs/>
                      <w:szCs w:val="24"/>
                    </w:rPr>
                  </w:pPr>
                  <w:r w:rsidRPr="00FA58F4">
                    <w:rPr>
                      <w:sz w:val="16"/>
                    </w:rPr>
                    <w:t>Result indicator</w:t>
                  </w:r>
                </w:p>
              </w:tc>
            </w:tr>
            <w:tr w:rsidR="00FA58F4" w:rsidRPr="00FA58F4" w14:paraId="33BC7C0C" w14:textId="77777777">
              <w:tc>
                <w:tcPr>
                  <w:tcW w:w="906" w:type="dxa"/>
                  <w:tcBorders>
                    <w:top w:val="single" w:sz="4" w:space="0" w:color="auto"/>
                    <w:left w:val="single" w:sz="4" w:space="0" w:color="auto"/>
                    <w:bottom w:val="single" w:sz="4" w:space="0" w:color="auto"/>
                    <w:right w:val="single" w:sz="4" w:space="0" w:color="auto"/>
                  </w:tcBorders>
                  <w:hideMark/>
                </w:tcPr>
                <w:p w14:paraId="02A205CA" w14:textId="77777777" w:rsidR="00DE596F" w:rsidRPr="00FA58F4" w:rsidRDefault="00FA58F4">
                  <w:pPr>
                    <w:pStyle w:val="Normal6a"/>
                    <w:ind w:right="-106"/>
                    <w:rPr>
                      <w:sz w:val="16"/>
                      <w:szCs w:val="16"/>
                    </w:rPr>
                  </w:pPr>
                  <w:r w:rsidRPr="00FA58F4">
                    <w:rPr>
                      <w:sz w:val="16"/>
                    </w:rPr>
                    <w:t>Agriculture and fisheries</w:t>
                  </w:r>
                </w:p>
              </w:tc>
              <w:tc>
                <w:tcPr>
                  <w:tcW w:w="906" w:type="dxa"/>
                  <w:tcBorders>
                    <w:top w:val="single" w:sz="4" w:space="0" w:color="auto"/>
                    <w:left w:val="single" w:sz="4" w:space="0" w:color="auto"/>
                    <w:bottom w:val="single" w:sz="4" w:space="0" w:color="auto"/>
                    <w:right w:val="single" w:sz="4" w:space="0" w:color="auto"/>
                  </w:tcBorders>
                  <w:hideMark/>
                </w:tcPr>
                <w:p w14:paraId="1CC4CB23" w14:textId="77777777" w:rsidR="00DE596F" w:rsidRPr="00FA58F4" w:rsidRDefault="00FA58F4">
                  <w:pPr>
                    <w:pStyle w:val="Normal6a"/>
                    <w:rPr>
                      <w:sz w:val="16"/>
                      <w:szCs w:val="16"/>
                    </w:rPr>
                  </w:pPr>
                  <w:r w:rsidRPr="00FA58F4">
                    <w:rPr>
                      <w:sz w:val="16"/>
                    </w:rPr>
                    <w:t>Fisheries, aquaculture and ocean</w:t>
                  </w:r>
                </w:p>
              </w:tc>
              <w:tc>
                <w:tcPr>
                  <w:tcW w:w="532" w:type="dxa"/>
                  <w:tcBorders>
                    <w:top w:val="single" w:sz="4" w:space="0" w:color="auto"/>
                    <w:left w:val="single" w:sz="4" w:space="0" w:color="auto"/>
                    <w:bottom w:val="single" w:sz="4" w:space="0" w:color="auto"/>
                    <w:right w:val="single" w:sz="4" w:space="0" w:color="auto"/>
                  </w:tcBorders>
                  <w:hideMark/>
                </w:tcPr>
                <w:p w14:paraId="44B1AC66" w14:textId="77777777" w:rsidR="00DE596F" w:rsidRPr="00FA58F4" w:rsidRDefault="00FA58F4">
                  <w:pPr>
                    <w:pStyle w:val="Normal6a"/>
                    <w:rPr>
                      <w:sz w:val="16"/>
                      <w:szCs w:val="16"/>
                    </w:rPr>
                  </w:pPr>
                  <w:r w:rsidRPr="00FA58F4">
                    <w:rPr>
                      <w:sz w:val="16"/>
                    </w:rPr>
                    <w:t>53</w:t>
                  </w:r>
                </w:p>
              </w:tc>
              <w:tc>
                <w:tcPr>
                  <w:tcW w:w="1247" w:type="dxa"/>
                  <w:tcBorders>
                    <w:top w:val="single" w:sz="4" w:space="0" w:color="auto"/>
                    <w:left w:val="single" w:sz="4" w:space="0" w:color="auto"/>
                    <w:bottom w:val="single" w:sz="4" w:space="0" w:color="auto"/>
                    <w:right w:val="single" w:sz="4" w:space="0" w:color="auto"/>
                  </w:tcBorders>
                  <w:hideMark/>
                </w:tcPr>
                <w:p w14:paraId="6F2F95C0" w14:textId="77777777" w:rsidR="00DE596F" w:rsidRPr="00FA58F4" w:rsidRDefault="00FA58F4">
                  <w:pPr>
                    <w:pStyle w:val="Normal6a"/>
                    <w:rPr>
                      <w:sz w:val="16"/>
                      <w:szCs w:val="16"/>
                    </w:rPr>
                  </w:pPr>
                  <w:r w:rsidRPr="00FA58F4">
                    <w:rPr>
                      <w:sz w:val="16"/>
                    </w:rPr>
                    <w:t>Support to energy transition in maritime, fisheries and aquaculture</w:t>
                  </w:r>
                </w:p>
              </w:tc>
              <w:tc>
                <w:tcPr>
                  <w:tcW w:w="709" w:type="dxa"/>
                  <w:tcBorders>
                    <w:top w:val="single" w:sz="4" w:space="0" w:color="auto"/>
                    <w:left w:val="single" w:sz="4" w:space="0" w:color="auto"/>
                    <w:bottom w:val="single" w:sz="4" w:space="0" w:color="auto"/>
                    <w:right w:val="single" w:sz="4" w:space="0" w:color="auto"/>
                  </w:tcBorders>
                  <w:hideMark/>
                </w:tcPr>
                <w:p w14:paraId="0F90D8A5" w14:textId="77777777" w:rsidR="00DE596F" w:rsidRPr="00FA58F4" w:rsidRDefault="00FA58F4">
                  <w:pPr>
                    <w:pStyle w:val="Normal6a"/>
                    <w:rPr>
                      <w:sz w:val="16"/>
                      <w:szCs w:val="16"/>
                    </w:rPr>
                  </w:pPr>
                  <w:r w:rsidRPr="00FA58F4">
                    <w:rPr>
                      <w:sz w:val="16"/>
                    </w:rPr>
                    <w:t>100%</w:t>
                  </w:r>
                </w:p>
              </w:tc>
              <w:tc>
                <w:tcPr>
                  <w:tcW w:w="680" w:type="dxa"/>
                  <w:tcBorders>
                    <w:top w:val="single" w:sz="4" w:space="0" w:color="auto"/>
                    <w:left w:val="single" w:sz="4" w:space="0" w:color="auto"/>
                    <w:bottom w:val="single" w:sz="4" w:space="0" w:color="auto"/>
                    <w:right w:val="single" w:sz="4" w:space="0" w:color="auto"/>
                  </w:tcBorders>
                  <w:hideMark/>
                </w:tcPr>
                <w:p w14:paraId="42D3E904" w14:textId="77777777" w:rsidR="00DE596F" w:rsidRPr="00FA58F4" w:rsidRDefault="00FA58F4">
                  <w:pPr>
                    <w:pStyle w:val="Normal6a"/>
                    <w:rPr>
                      <w:b/>
                      <w:bCs/>
                      <w:i/>
                      <w:iCs/>
                      <w:sz w:val="16"/>
                      <w:szCs w:val="16"/>
                    </w:rPr>
                  </w:pPr>
                  <w:r w:rsidRPr="00FA58F4">
                    <w:rPr>
                      <w:b/>
                      <w:i/>
                      <w:sz w:val="16"/>
                    </w:rPr>
                    <w:t>40%</w:t>
                  </w:r>
                </w:p>
              </w:tc>
              <w:tc>
                <w:tcPr>
                  <w:tcW w:w="567" w:type="dxa"/>
                  <w:tcBorders>
                    <w:top w:val="single" w:sz="4" w:space="0" w:color="auto"/>
                    <w:left w:val="single" w:sz="4" w:space="0" w:color="auto"/>
                    <w:bottom w:val="single" w:sz="4" w:space="0" w:color="auto"/>
                    <w:right w:val="single" w:sz="4" w:space="0" w:color="auto"/>
                  </w:tcBorders>
                  <w:hideMark/>
                </w:tcPr>
                <w:p w14:paraId="569F0556" w14:textId="77777777" w:rsidR="00DE596F" w:rsidRPr="00FA58F4" w:rsidRDefault="00FA58F4">
                  <w:pPr>
                    <w:pStyle w:val="Normal6a"/>
                    <w:rPr>
                      <w:sz w:val="16"/>
                      <w:szCs w:val="16"/>
                    </w:rPr>
                  </w:pPr>
                  <w:r w:rsidRPr="00FA58F4">
                    <w:rPr>
                      <w:sz w:val="16"/>
                    </w:rPr>
                    <w:t>40%</w:t>
                  </w:r>
                </w:p>
              </w:tc>
              <w:tc>
                <w:tcPr>
                  <w:tcW w:w="567" w:type="dxa"/>
                  <w:tcBorders>
                    <w:top w:val="single" w:sz="4" w:space="0" w:color="auto"/>
                    <w:left w:val="single" w:sz="4" w:space="0" w:color="auto"/>
                    <w:bottom w:val="single" w:sz="4" w:space="0" w:color="auto"/>
                    <w:right w:val="single" w:sz="4" w:space="0" w:color="auto"/>
                  </w:tcBorders>
                  <w:hideMark/>
                </w:tcPr>
                <w:p w14:paraId="2D9C87A4" w14:textId="77777777" w:rsidR="00DE596F" w:rsidRPr="00FA58F4" w:rsidRDefault="00FA58F4">
                  <w:pPr>
                    <w:pStyle w:val="Normal6a"/>
                    <w:rPr>
                      <w:b/>
                      <w:bCs/>
                      <w:i/>
                      <w:iCs/>
                      <w:sz w:val="16"/>
                      <w:szCs w:val="16"/>
                    </w:rPr>
                  </w:pPr>
                  <w:r w:rsidRPr="00FA58F4">
                    <w:rPr>
                      <w:b/>
                      <w:i/>
                      <w:sz w:val="16"/>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90C586C" w14:textId="77777777" w:rsidR="00DE596F" w:rsidRPr="00FA58F4" w:rsidRDefault="00FA58F4">
                  <w:pPr>
                    <w:tabs>
                      <w:tab w:val="left" w:pos="245"/>
                    </w:tabs>
                    <w:ind w:left="176" w:hanging="142"/>
                    <w:rPr>
                      <w:sz w:val="16"/>
                      <w:szCs w:val="16"/>
                    </w:rPr>
                  </w:pPr>
                  <w:r w:rsidRPr="00FA58F4">
                    <w:rPr>
                      <w:rFonts w:ascii="Symbol" w:hAnsi="Symbol"/>
                      <w:sz w:val="16"/>
                    </w:rPr>
                    <w:t xml:space="preserve">· </w:t>
                  </w:r>
                  <w:r w:rsidRPr="00FA58F4">
                    <w:rPr>
                      <w:sz w:val="16"/>
                    </w:rPr>
                    <w:t>Number of operations;</w:t>
                  </w:r>
                </w:p>
              </w:tc>
              <w:tc>
                <w:tcPr>
                  <w:tcW w:w="1615" w:type="dxa"/>
                  <w:tcBorders>
                    <w:top w:val="single" w:sz="4" w:space="0" w:color="auto"/>
                    <w:left w:val="single" w:sz="4" w:space="0" w:color="auto"/>
                    <w:bottom w:val="single" w:sz="4" w:space="0" w:color="auto"/>
                    <w:right w:val="single" w:sz="4" w:space="0" w:color="auto"/>
                  </w:tcBorders>
                  <w:vAlign w:val="center"/>
                </w:tcPr>
                <w:p w14:paraId="19A909C5" w14:textId="77777777" w:rsidR="009970E7" w:rsidRPr="00FA58F4" w:rsidRDefault="00FA58F4" w:rsidP="009970E7">
                  <w:pPr>
                    <w:tabs>
                      <w:tab w:val="left" w:pos="245"/>
                    </w:tabs>
                    <w:rPr>
                      <w:sz w:val="16"/>
                      <w:szCs w:val="16"/>
                    </w:rPr>
                  </w:pPr>
                  <w:r w:rsidRPr="00FA58F4">
                    <w:rPr>
                      <w:rFonts w:ascii="Symbol" w:hAnsi="Symbol"/>
                      <w:sz w:val="16"/>
                    </w:rPr>
                    <w:t xml:space="preserve">· </w:t>
                  </w:r>
                  <w:r w:rsidRPr="00FA58F4">
                    <w:rPr>
                      <w:sz w:val="16"/>
                    </w:rPr>
                    <w:t>Number of innovations developed;</w:t>
                  </w:r>
                </w:p>
                <w:p w14:paraId="04E87894" w14:textId="77777777" w:rsidR="009970E7" w:rsidRPr="00FA58F4" w:rsidRDefault="00FA58F4" w:rsidP="009970E7">
                  <w:pPr>
                    <w:tabs>
                      <w:tab w:val="left" w:pos="245"/>
                    </w:tabs>
                    <w:rPr>
                      <w:sz w:val="16"/>
                      <w:szCs w:val="16"/>
                    </w:rPr>
                  </w:pPr>
                  <w:r w:rsidRPr="00FA58F4">
                    <w:rPr>
                      <w:rFonts w:ascii="Symbol" w:hAnsi="Symbol"/>
                      <w:sz w:val="16"/>
                    </w:rPr>
                    <w:t xml:space="preserve">· </w:t>
                  </w:r>
                  <w:r w:rsidRPr="00FA58F4">
                    <w:rPr>
                      <w:sz w:val="16"/>
                    </w:rPr>
                    <w:t>Decrease in GHG emissions;</w:t>
                  </w:r>
                </w:p>
                <w:p w14:paraId="6566671B" w14:textId="77777777" w:rsidR="009970E7" w:rsidRPr="00FA58F4" w:rsidRDefault="00FA58F4" w:rsidP="009970E7">
                  <w:pPr>
                    <w:tabs>
                      <w:tab w:val="left" w:pos="245"/>
                    </w:tabs>
                    <w:rPr>
                      <w:sz w:val="16"/>
                      <w:szCs w:val="16"/>
                    </w:rPr>
                  </w:pPr>
                  <w:r w:rsidRPr="00FA58F4">
                    <w:rPr>
                      <w:rFonts w:ascii="Symbol" w:hAnsi="Symbol"/>
                      <w:sz w:val="16"/>
                    </w:rPr>
                    <w:t xml:space="preserve">· </w:t>
                  </w:r>
                  <w:r w:rsidRPr="00FA58F4">
                    <w:rPr>
                      <w:sz w:val="16"/>
                    </w:rPr>
                    <w:t>Investment in new (clean) technologies (EUR);</w:t>
                  </w:r>
                </w:p>
                <w:p w14:paraId="248E707E" w14:textId="77777777" w:rsidR="009970E7" w:rsidRPr="00FA58F4" w:rsidRDefault="00FA58F4" w:rsidP="009970E7">
                  <w:pPr>
                    <w:tabs>
                      <w:tab w:val="left" w:pos="245"/>
                    </w:tabs>
                    <w:rPr>
                      <w:b/>
                      <w:bCs/>
                      <w:i/>
                      <w:iCs/>
                      <w:sz w:val="16"/>
                      <w:szCs w:val="16"/>
                    </w:rPr>
                  </w:pPr>
                  <w:r w:rsidRPr="00FA58F4">
                    <w:rPr>
                      <w:rFonts w:ascii="Symbol" w:hAnsi="Symbol"/>
                      <w:sz w:val="16"/>
                    </w:rPr>
                    <w:t xml:space="preserve">· </w:t>
                  </w:r>
                  <w:r w:rsidRPr="00FA58F4">
                    <w:rPr>
                      <w:b/>
                      <w:i/>
                      <w:sz w:val="16"/>
                    </w:rPr>
                    <w:t>Number of energy audits performed;</w:t>
                  </w:r>
                </w:p>
                <w:p w14:paraId="077E6B04" w14:textId="77777777" w:rsidR="009970E7" w:rsidRPr="00FA58F4" w:rsidRDefault="00FA58F4" w:rsidP="009970E7">
                  <w:pPr>
                    <w:tabs>
                      <w:tab w:val="left" w:pos="245"/>
                    </w:tabs>
                    <w:rPr>
                      <w:sz w:val="16"/>
                      <w:szCs w:val="16"/>
                    </w:rPr>
                  </w:pPr>
                  <w:r w:rsidRPr="00FA58F4">
                    <w:rPr>
                      <w:rFonts w:ascii="Symbol" w:hAnsi="Symbol"/>
                      <w:sz w:val="16"/>
                    </w:rPr>
                    <w:t xml:space="preserve">· </w:t>
                  </w:r>
                  <w:r w:rsidRPr="00FA58F4">
                    <w:rPr>
                      <w:sz w:val="16"/>
                    </w:rPr>
                    <w:t>Number of pilot projects supported;</w:t>
                  </w:r>
                </w:p>
                <w:p w14:paraId="17DC38BF" w14:textId="77777777" w:rsidR="009970E7" w:rsidRPr="00FA58F4" w:rsidRDefault="00FA58F4" w:rsidP="009970E7">
                  <w:pPr>
                    <w:tabs>
                      <w:tab w:val="left" w:pos="245"/>
                    </w:tabs>
                    <w:rPr>
                      <w:sz w:val="16"/>
                      <w:szCs w:val="16"/>
                    </w:rPr>
                  </w:pPr>
                  <w:r w:rsidRPr="00FA58F4">
                    <w:rPr>
                      <w:rFonts w:ascii="Symbol" w:hAnsi="Symbol"/>
                      <w:sz w:val="16"/>
                    </w:rPr>
                    <w:t xml:space="preserve">· </w:t>
                  </w:r>
                  <w:r w:rsidRPr="00FA58F4">
                    <w:rPr>
                      <w:sz w:val="16"/>
                    </w:rPr>
                    <w:t>Number of retrofits;</w:t>
                  </w:r>
                </w:p>
                <w:p w14:paraId="7679A504" w14:textId="77777777" w:rsidR="00DE596F" w:rsidRPr="00FA58F4" w:rsidRDefault="00FA58F4" w:rsidP="009970E7">
                  <w:pPr>
                    <w:tabs>
                      <w:tab w:val="left" w:pos="245"/>
                    </w:tabs>
                    <w:rPr>
                      <w:sz w:val="16"/>
                      <w:szCs w:val="16"/>
                    </w:rPr>
                  </w:pPr>
                  <w:r w:rsidRPr="00FA58F4">
                    <w:rPr>
                      <w:rFonts w:ascii="Symbol" w:hAnsi="Symbol"/>
                      <w:sz w:val="16"/>
                    </w:rPr>
                    <w:t xml:space="preserve">· </w:t>
                  </w:r>
                  <w:r w:rsidRPr="00FA58F4">
                    <w:rPr>
                      <w:sz w:val="16"/>
                    </w:rPr>
                    <w:t>Number of crew / managers trained on energy transition;</w:t>
                  </w:r>
                </w:p>
              </w:tc>
            </w:tr>
          </w:tbl>
          <w:p w14:paraId="60EF99EC" w14:textId="77777777" w:rsidR="00DE596F" w:rsidRPr="00FA58F4" w:rsidRDefault="00DE596F">
            <w:pPr>
              <w:pStyle w:val="Normal6a"/>
              <w:rPr>
                <w:kern w:val="2"/>
                <w:szCs w:val="24"/>
                <w:lang w:eastAsia="en-US"/>
                <w14:ligatures w14:val="standardContextual"/>
              </w:rPr>
            </w:pPr>
          </w:p>
        </w:tc>
      </w:tr>
      <w:tr w:rsidR="00FA58F4" w:rsidRPr="00FA58F4" w14:paraId="15870CE7" w14:textId="77777777" w:rsidTr="0028399F">
        <w:trPr>
          <w:jc w:val="center"/>
        </w:trPr>
        <w:tc>
          <w:tcPr>
            <w:tcW w:w="9750" w:type="dxa"/>
            <w:hideMark/>
          </w:tcPr>
          <w:p w14:paraId="4A861957" w14:textId="77777777" w:rsidR="00DE596F" w:rsidRPr="00FA58F4" w:rsidRDefault="00FA58F4">
            <w:pPr>
              <w:pStyle w:val="AmColumnHeading"/>
              <w:keepNext/>
              <w:jc w:val="left"/>
              <w:rPr>
                <w:b/>
                <w:bCs/>
                <w:kern w:val="2"/>
                <w:sz w:val="16"/>
                <w:szCs w:val="16"/>
                <w14:ligatures w14:val="standardContextual"/>
              </w:rPr>
            </w:pPr>
            <w:r w:rsidRPr="00FA58F4">
              <w:t>Amendment</w:t>
            </w:r>
          </w:p>
        </w:tc>
      </w:tr>
      <w:tr w:rsidR="00FA58F4" w:rsidRPr="00FA58F4" w14:paraId="7E669836" w14:textId="77777777" w:rsidTr="0028399F">
        <w:trPr>
          <w:jc w:val="center"/>
        </w:trPr>
        <w:tc>
          <w:tcPr>
            <w:tcW w:w="9750" w:type="dxa"/>
            <w:hideMark/>
          </w:tcPr>
          <w:tbl>
            <w:tblPr>
              <w:tblStyle w:val="TableGrid"/>
              <w:tblW w:w="0" w:type="auto"/>
              <w:tblLayout w:type="fixed"/>
              <w:tblLook w:val="04A0" w:firstRow="1" w:lastRow="0" w:firstColumn="1" w:lastColumn="0" w:noHBand="0" w:noVBand="1"/>
            </w:tblPr>
            <w:tblGrid>
              <w:gridCol w:w="907"/>
              <w:gridCol w:w="907"/>
              <w:gridCol w:w="533"/>
              <w:gridCol w:w="1247"/>
              <w:gridCol w:w="709"/>
              <w:gridCol w:w="680"/>
              <w:gridCol w:w="567"/>
              <w:gridCol w:w="567"/>
              <w:gridCol w:w="1276"/>
              <w:gridCol w:w="1616"/>
            </w:tblGrid>
            <w:tr w:rsidR="00FA58F4" w:rsidRPr="00FA58F4" w14:paraId="152BD50A" w14:textId="77777777">
              <w:tc>
                <w:tcPr>
                  <w:tcW w:w="907" w:type="dxa"/>
                  <w:tcBorders>
                    <w:top w:val="single" w:sz="4" w:space="0" w:color="auto"/>
                    <w:left w:val="single" w:sz="4" w:space="0" w:color="auto"/>
                    <w:bottom w:val="single" w:sz="4" w:space="0" w:color="auto"/>
                    <w:right w:val="single" w:sz="4" w:space="0" w:color="auto"/>
                  </w:tcBorders>
                  <w:vAlign w:val="center"/>
                  <w:hideMark/>
                </w:tcPr>
                <w:p w14:paraId="7906BBC7" w14:textId="77777777" w:rsidR="00DE596F" w:rsidRPr="00FA58F4" w:rsidRDefault="00FA58F4">
                  <w:pPr>
                    <w:pStyle w:val="Normal6a"/>
                    <w:rPr>
                      <w:bCs/>
                      <w:sz w:val="16"/>
                      <w:szCs w:val="16"/>
                    </w:rPr>
                  </w:pPr>
                  <w:r w:rsidRPr="00FA58F4">
                    <w:rPr>
                      <w:sz w:val="16"/>
                    </w:rPr>
                    <w:t>Policy area (level 1)</w:t>
                  </w:r>
                </w:p>
              </w:tc>
              <w:tc>
                <w:tcPr>
                  <w:tcW w:w="907" w:type="dxa"/>
                  <w:tcBorders>
                    <w:top w:val="single" w:sz="4" w:space="0" w:color="auto"/>
                    <w:left w:val="single" w:sz="4" w:space="0" w:color="auto"/>
                    <w:bottom w:val="single" w:sz="4" w:space="0" w:color="auto"/>
                    <w:right w:val="single" w:sz="4" w:space="0" w:color="auto"/>
                  </w:tcBorders>
                  <w:vAlign w:val="center"/>
                  <w:hideMark/>
                </w:tcPr>
                <w:p w14:paraId="125EB489" w14:textId="77777777" w:rsidR="00DE596F" w:rsidRPr="00FA58F4" w:rsidRDefault="00FA58F4">
                  <w:pPr>
                    <w:pStyle w:val="Normal6a"/>
                    <w:rPr>
                      <w:bCs/>
                      <w:sz w:val="16"/>
                      <w:szCs w:val="16"/>
                    </w:rPr>
                  </w:pPr>
                  <w:r w:rsidRPr="00FA58F4">
                    <w:rPr>
                      <w:sz w:val="16"/>
                    </w:rPr>
                    <w:t>Policy area (level 2)</w:t>
                  </w:r>
                </w:p>
              </w:tc>
              <w:tc>
                <w:tcPr>
                  <w:tcW w:w="533" w:type="dxa"/>
                  <w:tcBorders>
                    <w:top w:val="single" w:sz="4" w:space="0" w:color="auto"/>
                    <w:left w:val="single" w:sz="4" w:space="0" w:color="auto"/>
                    <w:bottom w:val="single" w:sz="4" w:space="0" w:color="auto"/>
                    <w:right w:val="single" w:sz="4" w:space="0" w:color="auto"/>
                  </w:tcBorders>
                  <w:vAlign w:val="center"/>
                  <w:hideMark/>
                </w:tcPr>
                <w:p w14:paraId="5640AD55" w14:textId="77777777" w:rsidR="00DE596F" w:rsidRPr="00FA58F4" w:rsidRDefault="00FA58F4">
                  <w:pPr>
                    <w:pStyle w:val="Normal6a"/>
                    <w:rPr>
                      <w:bCs/>
                      <w:sz w:val="16"/>
                      <w:szCs w:val="16"/>
                    </w:rPr>
                  </w:pPr>
                  <w:r w:rsidRPr="00FA58F4">
                    <w:rPr>
                      <w:sz w:val="16"/>
                    </w:rPr>
                    <w:t>#</w:t>
                  </w:r>
                </w:p>
              </w:tc>
              <w:tc>
                <w:tcPr>
                  <w:tcW w:w="1247" w:type="dxa"/>
                  <w:tcBorders>
                    <w:top w:val="single" w:sz="4" w:space="0" w:color="auto"/>
                    <w:left w:val="single" w:sz="4" w:space="0" w:color="auto"/>
                    <w:bottom w:val="single" w:sz="4" w:space="0" w:color="auto"/>
                    <w:right w:val="single" w:sz="4" w:space="0" w:color="auto"/>
                  </w:tcBorders>
                  <w:vAlign w:val="center"/>
                  <w:hideMark/>
                </w:tcPr>
                <w:p w14:paraId="0A466D40" w14:textId="77777777" w:rsidR="00DE596F" w:rsidRPr="00FA58F4" w:rsidRDefault="00FA58F4">
                  <w:pPr>
                    <w:pStyle w:val="Normal6a"/>
                    <w:rPr>
                      <w:bCs/>
                      <w:sz w:val="16"/>
                      <w:szCs w:val="16"/>
                    </w:rPr>
                  </w:pPr>
                  <w:r w:rsidRPr="00FA58F4">
                    <w:rPr>
                      <w:sz w:val="16"/>
                    </w:rPr>
                    <w:t>Intervention field</w:t>
                  </w:r>
                </w:p>
              </w:tc>
              <w:tc>
                <w:tcPr>
                  <w:tcW w:w="709" w:type="dxa"/>
                  <w:tcBorders>
                    <w:top w:val="single" w:sz="4" w:space="0" w:color="auto"/>
                    <w:left w:val="single" w:sz="4" w:space="0" w:color="auto"/>
                    <w:bottom w:val="single" w:sz="4" w:space="0" w:color="auto"/>
                    <w:right w:val="single" w:sz="4" w:space="0" w:color="auto"/>
                  </w:tcBorders>
                  <w:vAlign w:val="center"/>
                  <w:hideMark/>
                </w:tcPr>
                <w:p w14:paraId="4AD9DBC8" w14:textId="77777777" w:rsidR="00DE596F" w:rsidRPr="00FA58F4" w:rsidRDefault="00FA58F4">
                  <w:pPr>
                    <w:pStyle w:val="Normal6a"/>
                    <w:rPr>
                      <w:b/>
                      <w:bCs/>
                      <w:i/>
                      <w:iCs/>
                      <w:sz w:val="16"/>
                      <w:szCs w:val="16"/>
                    </w:rPr>
                  </w:pPr>
                  <w:r w:rsidRPr="00FA58F4">
                    <w:rPr>
                      <w:b/>
                      <w:i/>
                      <w:sz w:val="16"/>
                    </w:rPr>
                    <w:t>COMP</w:t>
                  </w:r>
                </w:p>
              </w:tc>
              <w:tc>
                <w:tcPr>
                  <w:tcW w:w="680" w:type="dxa"/>
                  <w:tcBorders>
                    <w:top w:val="single" w:sz="4" w:space="0" w:color="auto"/>
                    <w:left w:val="single" w:sz="4" w:space="0" w:color="auto"/>
                    <w:bottom w:val="single" w:sz="4" w:space="0" w:color="auto"/>
                    <w:right w:val="single" w:sz="4" w:space="0" w:color="auto"/>
                  </w:tcBorders>
                  <w:vAlign w:val="center"/>
                  <w:hideMark/>
                </w:tcPr>
                <w:p w14:paraId="22D175F4" w14:textId="77777777" w:rsidR="00DE596F" w:rsidRPr="00FA58F4" w:rsidRDefault="00FA58F4">
                  <w:pPr>
                    <w:pStyle w:val="Normal6a"/>
                    <w:rPr>
                      <w:b/>
                      <w:bCs/>
                      <w:i/>
                      <w:iCs/>
                      <w:sz w:val="16"/>
                      <w:szCs w:val="16"/>
                    </w:rPr>
                  </w:pPr>
                  <w:r w:rsidRPr="00FA58F4">
                    <w:rPr>
                      <w:b/>
                      <w:i/>
                      <w:sz w:val="16"/>
                    </w:rPr>
                    <w:t>CA</w:t>
                  </w:r>
                </w:p>
              </w:tc>
              <w:tc>
                <w:tcPr>
                  <w:tcW w:w="567" w:type="dxa"/>
                  <w:tcBorders>
                    <w:top w:val="single" w:sz="4" w:space="0" w:color="auto"/>
                    <w:left w:val="single" w:sz="4" w:space="0" w:color="auto"/>
                    <w:bottom w:val="single" w:sz="4" w:space="0" w:color="auto"/>
                    <w:right w:val="single" w:sz="4" w:space="0" w:color="auto"/>
                  </w:tcBorders>
                  <w:vAlign w:val="center"/>
                  <w:hideMark/>
                </w:tcPr>
                <w:p w14:paraId="58A6D380" w14:textId="77777777" w:rsidR="00DE596F" w:rsidRPr="00FA58F4" w:rsidRDefault="00FA58F4">
                  <w:pPr>
                    <w:pStyle w:val="Normal6a"/>
                    <w:rPr>
                      <w:sz w:val="16"/>
                      <w:szCs w:val="16"/>
                    </w:rPr>
                  </w:pPr>
                  <w:r w:rsidRPr="00FA58F4">
                    <w:rPr>
                      <w:sz w:val="16"/>
                    </w:rPr>
                    <w:t>ENV</w:t>
                  </w:r>
                </w:p>
              </w:tc>
              <w:tc>
                <w:tcPr>
                  <w:tcW w:w="567" w:type="dxa"/>
                  <w:tcBorders>
                    <w:top w:val="single" w:sz="4" w:space="0" w:color="auto"/>
                    <w:left w:val="single" w:sz="4" w:space="0" w:color="auto"/>
                    <w:bottom w:val="single" w:sz="4" w:space="0" w:color="auto"/>
                    <w:right w:val="single" w:sz="4" w:space="0" w:color="auto"/>
                  </w:tcBorders>
                  <w:vAlign w:val="center"/>
                  <w:hideMark/>
                </w:tcPr>
                <w:p w14:paraId="130CC8BE" w14:textId="77777777" w:rsidR="00DE596F" w:rsidRPr="00FA58F4" w:rsidRDefault="00FA58F4">
                  <w:pPr>
                    <w:pStyle w:val="Normal6a"/>
                    <w:rPr>
                      <w:sz w:val="16"/>
                      <w:szCs w:val="16"/>
                    </w:rPr>
                  </w:pPr>
                  <w:r w:rsidRPr="00FA58F4">
                    <w:rPr>
                      <w:sz w:val="16"/>
                    </w:rPr>
                    <w:t>SOC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C7DE26F" w14:textId="77777777" w:rsidR="00DE596F" w:rsidRPr="00FA58F4" w:rsidRDefault="00FA58F4">
                  <w:pPr>
                    <w:pStyle w:val="Normal6a"/>
                    <w:rPr>
                      <w:bCs/>
                      <w:sz w:val="16"/>
                      <w:szCs w:val="16"/>
                    </w:rPr>
                  </w:pPr>
                  <w:r w:rsidRPr="00FA58F4">
                    <w:rPr>
                      <w:sz w:val="16"/>
                    </w:rPr>
                    <w:t>Output indicator</w:t>
                  </w:r>
                </w:p>
              </w:tc>
              <w:tc>
                <w:tcPr>
                  <w:tcW w:w="1616" w:type="dxa"/>
                  <w:tcBorders>
                    <w:top w:val="single" w:sz="4" w:space="0" w:color="auto"/>
                    <w:left w:val="single" w:sz="4" w:space="0" w:color="auto"/>
                    <w:bottom w:val="single" w:sz="4" w:space="0" w:color="auto"/>
                    <w:right w:val="single" w:sz="4" w:space="0" w:color="auto"/>
                  </w:tcBorders>
                  <w:vAlign w:val="center"/>
                  <w:hideMark/>
                </w:tcPr>
                <w:p w14:paraId="3464AC1E" w14:textId="77777777" w:rsidR="00DE596F" w:rsidRPr="00FA58F4" w:rsidRDefault="00FA58F4">
                  <w:pPr>
                    <w:pStyle w:val="Normal6a"/>
                    <w:rPr>
                      <w:bCs/>
                      <w:sz w:val="16"/>
                      <w:szCs w:val="16"/>
                    </w:rPr>
                  </w:pPr>
                  <w:r w:rsidRPr="00FA58F4">
                    <w:rPr>
                      <w:sz w:val="16"/>
                    </w:rPr>
                    <w:t>Result indicator</w:t>
                  </w:r>
                </w:p>
              </w:tc>
            </w:tr>
            <w:tr w:rsidR="00FA58F4" w:rsidRPr="00FA58F4" w14:paraId="7B0AE15F" w14:textId="77777777">
              <w:tc>
                <w:tcPr>
                  <w:tcW w:w="907" w:type="dxa"/>
                  <w:tcBorders>
                    <w:top w:val="single" w:sz="4" w:space="0" w:color="auto"/>
                    <w:left w:val="single" w:sz="4" w:space="0" w:color="auto"/>
                    <w:bottom w:val="single" w:sz="4" w:space="0" w:color="auto"/>
                    <w:right w:val="single" w:sz="4" w:space="0" w:color="auto"/>
                  </w:tcBorders>
                  <w:hideMark/>
                </w:tcPr>
                <w:p w14:paraId="4D98A7D0" w14:textId="77777777" w:rsidR="00DE596F" w:rsidRPr="00FA58F4" w:rsidRDefault="00FA58F4">
                  <w:pPr>
                    <w:pStyle w:val="Normal6a"/>
                    <w:ind w:right="-106"/>
                    <w:rPr>
                      <w:b/>
                      <w:bCs/>
                      <w:sz w:val="16"/>
                      <w:szCs w:val="16"/>
                    </w:rPr>
                  </w:pPr>
                  <w:r w:rsidRPr="00FA58F4">
                    <w:rPr>
                      <w:sz w:val="16"/>
                    </w:rPr>
                    <w:t>Agriculture and fisheries</w:t>
                  </w:r>
                </w:p>
              </w:tc>
              <w:tc>
                <w:tcPr>
                  <w:tcW w:w="907" w:type="dxa"/>
                  <w:tcBorders>
                    <w:top w:val="single" w:sz="4" w:space="0" w:color="auto"/>
                    <w:left w:val="single" w:sz="4" w:space="0" w:color="auto"/>
                    <w:bottom w:val="single" w:sz="4" w:space="0" w:color="auto"/>
                    <w:right w:val="single" w:sz="4" w:space="0" w:color="auto"/>
                  </w:tcBorders>
                  <w:hideMark/>
                </w:tcPr>
                <w:p w14:paraId="746AC5D4" w14:textId="77777777" w:rsidR="00DE596F" w:rsidRPr="00FA58F4" w:rsidRDefault="00FA58F4">
                  <w:pPr>
                    <w:pStyle w:val="Normal6a"/>
                    <w:rPr>
                      <w:b/>
                      <w:bCs/>
                      <w:sz w:val="16"/>
                      <w:szCs w:val="16"/>
                    </w:rPr>
                  </w:pPr>
                  <w:r w:rsidRPr="00FA58F4">
                    <w:rPr>
                      <w:sz w:val="16"/>
                    </w:rPr>
                    <w:t>Fisheries, aquaculture and ocean</w:t>
                  </w:r>
                </w:p>
              </w:tc>
              <w:tc>
                <w:tcPr>
                  <w:tcW w:w="533" w:type="dxa"/>
                  <w:tcBorders>
                    <w:top w:val="single" w:sz="4" w:space="0" w:color="auto"/>
                    <w:left w:val="single" w:sz="4" w:space="0" w:color="auto"/>
                    <w:bottom w:val="single" w:sz="4" w:space="0" w:color="auto"/>
                    <w:right w:val="single" w:sz="4" w:space="0" w:color="auto"/>
                  </w:tcBorders>
                  <w:hideMark/>
                </w:tcPr>
                <w:p w14:paraId="3F344C1A" w14:textId="77777777" w:rsidR="00DE596F" w:rsidRPr="00FA58F4" w:rsidRDefault="00FA58F4">
                  <w:pPr>
                    <w:pStyle w:val="Normal6a"/>
                    <w:rPr>
                      <w:b/>
                      <w:bCs/>
                      <w:sz w:val="16"/>
                      <w:szCs w:val="16"/>
                    </w:rPr>
                  </w:pPr>
                  <w:r w:rsidRPr="00FA58F4">
                    <w:rPr>
                      <w:sz w:val="16"/>
                    </w:rPr>
                    <w:t>53</w:t>
                  </w:r>
                </w:p>
              </w:tc>
              <w:tc>
                <w:tcPr>
                  <w:tcW w:w="1247" w:type="dxa"/>
                  <w:tcBorders>
                    <w:top w:val="single" w:sz="4" w:space="0" w:color="auto"/>
                    <w:left w:val="single" w:sz="4" w:space="0" w:color="auto"/>
                    <w:bottom w:val="single" w:sz="4" w:space="0" w:color="auto"/>
                    <w:right w:val="single" w:sz="4" w:space="0" w:color="auto"/>
                  </w:tcBorders>
                  <w:hideMark/>
                </w:tcPr>
                <w:p w14:paraId="54586579" w14:textId="77777777" w:rsidR="00DE596F" w:rsidRPr="00FA58F4" w:rsidRDefault="00FA58F4">
                  <w:pPr>
                    <w:pStyle w:val="Normal6a"/>
                    <w:rPr>
                      <w:sz w:val="16"/>
                      <w:szCs w:val="16"/>
                    </w:rPr>
                  </w:pPr>
                  <w:r w:rsidRPr="00FA58F4">
                    <w:rPr>
                      <w:sz w:val="16"/>
                    </w:rPr>
                    <w:t>Support to energy transition in maritime, fisheries and aquaculture</w:t>
                  </w:r>
                </w:p>
              </w:tc>
              <w:tc>
                <w:tcPr>
                  <w:tcW w:w="709" w:type="dxa"/>
                  <w:tcBorders>
                    <w:top w:val="single" w:sz="4" w:space="0" w:color="auto"/>
                    <w:left w:val="single" w:sz="4" w:space="0" w:color="auto"/>
                    <w:bottom w:val="single" w:sz="4" w:space="0" w:color="auto"/>
                    <w:right w:val="single" w:sz="4" w:space="0" w:color="auto"/>
                  </w:tcBorders>
                  <w:hideMark/>
                </w:tcPr>
                <w:p w14:paraId="5E39BF9A" w14:textId="77777777" w:rsidR="00DE596F" w:rsidRPr="00FA58F4" w:rsidRDefault="00FA58F4">
                  <w:pPr>
                    <w:pStyle w:val="Normal6a"/>
                    <w:rPr>
                      <w:sz w:val="16"/>
                      <w:szCs w:val="16"/>
                    </w:rPr>
                  </w:pPr>
                  <w:r w:rsidRPr="00FA58F4">
                    <w:rPr>
                      <w:sz w:val="16"/>
                    </w:rPr>
                    <w:t>100%</w:t>
                  </w:r>
                </w:p>
              </w:tc>
              <w:tc>
                <w:tcPr>
                  <w:tcW w:w="680" w:type="dxa"/>
                  <w:tcBorders>
                    <w:top w:val="single" w:sz="4" w:space="0" w:color="auto"/>
                    <w:left w:val="single" w:sz="4" w:space="0" w:color="auto"/>
                    <w:bottom w:val="single" w:sz="4" w:space="0" w:color="auto"/>
                    <w:right w:val="single" w:sz="4" w:space="0" w:color="auto"/>
                  </w:tcBorders>
                  <w:hideMark/>
                </w:tcPr>
                <w:p w14:paraId="68785F51" w14:textId="77777777" w:rsidR="00DE596F" w:rsidRPr="00FA58F4" w:rsidRDefault="00FA58F4">
                  <w:pPr>
                    <w:pStyle w:val="Normal6a"/>
                    <w:rPr>
                      <w:b/>
                      <w:bCs/>
                      <w:i/>
                      <w:iCs/>
                      <w:sz w:val="16"/>
                      <w:szCs w:val="16"/>
                    </w:rPr>
                  </w:pPr>
                  <w:r w:rsidRPr="00FA58F4">
                    <w:rPr>
                      <w:b/>
                      <w:i/>
                      <w:sz w:val="16"/>
                    </w:rPr>
                    <w:t>100%</w:t>
                  </w:r>
                </w:p>
              </w:tc>
              <w:tc>
                <w:tcPr>
                  <w:tcW w:w="567" w:type="dxa"/>
                  <w:tcBorders>
                    <w:top w:val="single" w:sz="4" w:space="0" w:color="auto"/>
                    <w:left w:val="single" w:sz="4" w:space="0" w:color="auto"/>
                    <w:bottom w:val="single" w:sz="4" w:space="0" w:color="auto"/>
                    <w:right w:val="single" w:sz="4" w:space="0" w:color="auto"/>
                  </w:tcBorders>
                  <w:hideMark/>
                </w:tcPr>
                <w:p w14:paraId="6CEDA79A" w14:textId="77777777" w:rsidR="00DE596F" w:rsidRPr="00FA58F4" w:rsidRDefault="00FA58F4">
                  <w:pPr>
                    <w:pStyle w:val="Normal6a"/>
                    <w:rPr>
                      <w:sz w:val="16"/>
                      <w:szCs w:val="16"/>
                    </w:rPr>
                  </w:pPr>
                  <w:r w:rsidRPr="00FA58F4">
                    <w:rPr>
                      <w:sz w:val="16"/>
                    </w:rPr>
                    <w:t>40%</w:t>
                  </w:r>
                </w:p>
              </w:tc>
              <w:tc>
                <w:tcPr>
                  <w:tcW w:w="567" w:type="dxa"/>
                  <w:tcBorders>
                    <w:top w:val="single" w:sz="4" w:space="0" w:color="auto"/>
                    <w:left w:val="single" w:sz="4" w:space="0" w:color="auto"/>
                    <w:bottom w:val="single" w:sz="4" w:space="0" w:color="auto"/>
                    <w:right w:val="single" w:sz="4" w:space="0" w:color="auto"/>
                  </w:tcBorders>
                  <w:hideMark/>
                </w:tcPr>
                <w:p w14:paraId="74439E7A" w14:textId="77777777" w:rsidR="00DE596F" w:rsidRPr="00FA58F4" w:rsidRDefault="00FA58F4">
                  <w:pPr>
                    <w:pStyle w:val="Normal6a"/>
                    <w:rPr>
                      <w:b/>
                      <w:bCs/>
                      <w:i/>
                      <w:iCs/>
                      <w:sz w:val="16"/>
                      <w:szCs w:val="16"/>
                    </w:rPr>
                  </w:pPr>
                  <w:r w:rsidRPr="00FA58F4">
                    <w:rPr>
                      <w:b/>
                      <w:i/>
                      <w:sz w:val="16"/>
                    </w:rPr>
                    <w:t>100%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1239EF0" w14:textId="77777777" w:rsidR="00DE596F" w:rsidRPr="00FA58F4" w:rsidRDefault="00FA58F4">
                  <w:pPr>
                    <w:tabs>
                      <w:tab w:val="left" w:pos="245"/>
                    </w:tabs>
                    <w:ind w:left="176" w:hanging="142"/>
                    <w:rPr>
                      <w:b/>
                      <w:bCs/>
                      <w:sz w:val="16"/>
                      <w:szCs w:val="16"/>
                    </w:rPr>
                  </w:pPr>
                  <w:r w:rsidRPr="00FA58F4">
                    <w:rPr>
                      <w:rFonts w:ascii="Symbol" w:hAnsi="Symbol"/>
                      <w:sz w:val="16"/>
                    </w:rPr>
                    <w:t xml:space="preserve">· </w:t>
                  </w:r>
                  <w:r w:rsidRPr="00FA58F4">
                    <w:rPr>
                      <w:sz w:val="16"/>
                    </w:rPr>
                    <w:t>Number of operations;</w:t>
                  </w:r>
                </w:p>
              </w:tc>
              <w:tc>
                <w:tcPr>
                  <w:tcW w:w="1616" w:type="dxa"/>
                  <w:tcBorders>
                    <w:top w:val="single" w:sz="4" w:space="0" w:color="auto"/>
                    <w:left w:val="single" w:sz="4" w:space="0" w:color="auto"/>
                    <w:bottom w:val="single" w:sz="4" w:space="0" w:color="auto"/>
                    <w:right w:val="single" w:sz="4" w:space="0" w:color="auto"/>
                  </w:tcBorders>
                  <w:vAlign w:val="center"/>
                </w:tcPr>
                <w:p w14:paraId="2E953754" w14:textId="77777777" w:rsidR="009970E7" w:rsidRPr="00FA58F4" w:rsidRDefault="00FA58F4" w:rsidP="009970E7">
                  <w:pPr>
                    <w:tabs>
                      <w:tab w:val="left" w:pos="245"/>
                    </w:tabs>
                    <w:rPr>
                      <w:b/>
                      <w:bCs/>
                      <w:i/>
                      <w:iCs/>
                      <w:sz w:val="16"/>
                      <w:szCs w:val="16"/>
                    </w:rPr>
                  </w:pPr>
                  <w:r w:rsidRPr="00FA58F4">
                    <w:rPr>
                      <w:rFonts w:ascii="Symbol" w:hAnsi="Symbol"/>
                      <w:sz w:val="16"/>
                    </w:rPr>
                    <w:t xml:space="preserve">· </w:t>
                  </w:r>
                  <w:r w:rsidRPr="00FA58F4">
                    <w:rPr>
                      <w:b/>
                      <w:i/>
                      <w:sz w:val="16"/>
                    </w:rPr>
                    <w:t>Number of vessels modernised;</w:t>
                  </w:r>
                </w:p>
                <w:p w14:paraId="2D7858B3" w14:textId="77777777" w:rsidR="009970E7" w:rsidRPr="00FA58F4" w:rsidRDefault="00FA58F4" w:rsidP="009970E7">
                  <w:pPr>
                    <w:tabs>
                      <w:tab w:val="left" w:pos="245"/>
                    </w:tabs>
                    <w:rPr>
                      <w:b/>
                      <w:bCs/>
                      <w:i/>
                      <w:iCs/>
                      <w:sz w:val="16"/>
                      <w:szCs w:val="16"/>
                    </w:rPr>
                  </w:pPr>
                  <w:r w:rsidRPr="00FA58F4">
                    <w:rPr>
                      <w:rFonts w:ascii="Symbol" w:hAnsi="Symbol"/>
                      <w:sz w:val="16"/>
                    </w:rPr>
                    <w:t xml:space="preserve">· </w:t>
                  </w:r>
                  <w:r w:rsidRPr="00FA58F4">
                    <w:rPr>
                      <w:b/>
                      <w:i/>
                      <w:sz w:val="16"/>
                    </w:rPr>
                    <w:t>Number of vessels replaced;</w:t>
                  </w:r>
                </w:p>
                <w:p w14:paraId="7CEF93EE" w14:textId="77777777" w:rsidR="009970E7" w:rsidRPr="00FA58F4" w:rsidRDefault="00FA58F4" w:rsidP="009970E7">
                  <w:pPr>
                    <w:tabs>
                      <w:tab w:val="left" w:pos="245"/>
                    </w:tabs>
                    <w:rPr>
                      <w:b/>
                      <w:bCs/>
                      <w:i/>
                      <w:iCs/>
                      <w:sz w:val="16"/>
                      <w:szCs w:val="16"/>
                    </w:rPr>
                  </w:pPr>
                  <w:r w:rsidRPr="00FA58F4">
                    <w:rPr>
                      <w:rFonts w:ascii="Symbol" w:hAnsi="Symbol"/>
                      <w:sz w:val="16"/>
                    </w:rPr>
                    <w:t xml:space="preserve">· </w:t>
                  </w:r>
                  <w:r w:rsidRPr="00FA58F4">
                    <w:rPr>
                      <w:b/>
                      <w:i/>
                      <w:sz w:val="16"/>
                    </w:rPr>
                    <w:t>Number of new engines fitted;</w:t>
                  </w:r>
                </w:p>
                <w:p w14:paraId="0E0B078D" w14:textId="77777777" w:rsidR="009970E7" w:rsidRPr="00FA58F4" w:rsidRDefault="00FA58F4" w:rsidP="009970E7">
                  <w:pPr>
                    <w:tabs>
                      <w:tab w:val="left" w:pos="245"/>
                    </w:tabs>
                    <w:rPr>
                      <w:sz w:val="16"/>
                      <w:szCs w:val="16"/>
                    </w:rPr>
                  </w:pPr>
                  <w:r w:rsidRPr="00FA58F4">
                    <w:rPr>
                      <w:rFonts w:ascii="Symbol" w:hAnsi="Symbol"/>
                      <w:sz w:val="16"/>
                    </w:rPr>
                    <w:t xml:space="preserve">· </w:t>
                  </w:r>
                  <w:r w:rsidRPr="00FA58F4">
                    <w:rPr>
                      <w:sz w:val="16"/>
                    </w:rPr>
                    <w:t>Number of innovations developed;</w:t>
                  </w:r>
                </w:p>
                <w:p w14:paraId="582D69E3" w14:textId="77777777" w:rsidR="009970E7" w:rsidRPr="00FA58F4" w:rsidRDefault="00FA58F4" w:rsidP="009970E7">
                  <w:pPr>
                    <w:tabs>
                      <w:tab w:val="left" w:pos="245"/>
                    </w:tabs>
                    <w:rPr>
                      <w:sz w:val="16"/>
                      <w:szCs w:val="16"/>
                    </w:rPr>
                  </w:pPr>
                  <w:r w:rsidRPr="00FA58F4">
                    <w:rPr>
                      <w:rFonts w:ascii="Symbol" w:hAnsi="Symbol"/>
                      <w:sz w:val="16"/>
                    </w:rPr>
                    <w:t xml:space="preserve">· </w:t>
                  </w:r>
                  <w:r w:rsidRPr="00FA58F4">
                    <w:rPr>
                      <w:sz w:val="16"/>
                    </w:rPr>
                    <w:t>Decrease in GHG emissions;</w:t>
                  </w:r>
                </w:p>
                <w:p w14:paraId="6144161C" w14:textId="77777777" w:rsidR="009970E7" w:rsidRPr="00FA58F4" w:rsidRDefault="00FA58F4" w:rsidP="009970E7">
                  <w:pPr>
                    <w:tabs>
                      <w:tab w:val="left" w:pos="245"/>
                    </w:tabs>
                    <w:rPr>
                      <w:sz w:val="16"/>
                      <w:szCs w:val="16"/>
                    </w:rPr>
                  </w:pPr>
                  <w:r w:rsidRPr="00FA58F4">
                    <w:rPr>
                      <w:rFonts w:ascii="Symbol" w:hAnsi="Symbol"/>
                      <w:sz w:val="16"/>
                    </w:rPr>
                    <w:t xml:space="preserve">· </w:t>
                  </w:r>
                  <w:r w:rsidRPr="00FA58F4">
                    <w:rPr>
                      <w:sz w:val="16"/>
                    </w:rPr>
                    <w:t>Investment in new (clean) technologies (EUR);</w:t>
                  </w:r>
                </w:p>
                <w:p w14:paraId="0C11188D" w14:textId="77777777" w:rsidR="009970E7" w:rsidRPr="00FA58F4" w:rsidRDefault="00FA58F4" w:rsidP="009970E7">
                  <w:pPr>
                    <w:tabs>
                      <w:tab w:val="left" w:pos="245"/>
                    </w:tabs>
                    <w:rPr>
                      <w:sz w:val="16"/>
                      <w:szCs w:val="16"/>
                    </w:rPr>
                  </w:pPr>
                  <w:r w:rsidRPr="00FA58F4">
                    <w:rPr>
                      <w:rFonts w:ascii="Symbol" w:hAnsi="Symbol"/>
                      <w:sz w:val="16"/>
                    </w:rPr>
                    <w:t xml:space="preserve">· </w:t>
                  </w:r>
                  <w:r w:rsidRPr="00FA58F4">
                    <w:rPr>
                      <w:sz w:val="16"/>
                    </w:rPr>
                    <w:t>Number of pilot projects supported;</w:t>
                  </w:r>
                </w:p>
                <w:p w14:paraId="06E78DAD" w14:textId="77777777" w:rsidR="009970E7" w:rsidRPr="00FA58F4" w:rsidRDefault="00FA58F4" w:rsidP="009970E7">
                  <w:pPr>
                    <w:tabs>
                      <w:tab w:val="left" w:pos="245"/>
                    </w:tabs>
                    <w:rPr>
                      <w:sz w:val="16"/>
                      <w:szCs w:val="16"/>
                    </w:rPr>
                  </w:pPr>
                  <w:r w:rsidRPr="00FA58F4">
                    <w:rPr>
                      <w:rFonts w:ascii="Symbol" w:hAnsi="Symbol"/>
                      <w:sz w:val="16"/>
                    </w:rPr>
                    <w:t xml:space="preserve">· </w:t>
                  </w:r>
                  <w:r w:rsidRPr="00FA58F4">
                    <w:rPr>
                      <w:sz w:val="16"/>
                    </w:rPr>
                    <w:t>Number of retrofits;</w:t>
                  </w:r>
                </w:p>
                <w:p w14:paraId="7C32DF04" w14:textId="77777777" w:rsidR="009970E7" w:rsidRPr="00FA58F4" w:rsidRDefault="00FA58F4" w:rsidP="009970E7">
                  <w:pPr>
                    <w:tabs>
                      <w:tab w:val="left" w:pos="245"/>
                    </w:tabs>
                    <w:rPr>
                      <w:sz w:val="16"/>
                      <w:szCs w:val="16"/>
                    </w:rPr>
                  </w:pPr>
                  <w:r w:rsidRPr="00FA58F4">
                    <w:rPr>
                      <w:rFonts w:ascii="Symbol" w:hAnsi="Symbol"/>
                      <w:sz w:val="16"/>
                    </w:rPr>
                    <w:t xml:space="preserve">· </w:t>
                  </w:r>
                  <w:r w:rsidRPr="00FA58F4">
                    <w:rPr>
                      <w:sz w:val="16"/>
                    </w:rPr>
                    <w:t>Number of crew / managers trained on energy transition;</w:t>
                  </w:r>
                </w:p>
                <w:p w14:paraId="46A28CFF" w14:textId="77777777" w:rsidR="009970E7" w:rsidRPr="00FA58F4" w:rsidRDefault="00FA58F4" w:rsidP="009970E7">
                  <w:pPr>
                    <w:tabs>
                      <w:tab w:val="left" w:pos="245"/>
                    </w:tabs>
                    <w:rPr>
                      <w:b/>
                      <w:bCs/>
                      <w:i/>
                      <w:iCs/>
                      <w:sz w:val="16"/>
                      <w:szCs w:val="16"/>
                    </w:rPr>
                  </w:pPr>
                  <w:r w:rsidRPr="00FA58F4">
                    <w:rPr>
                      <w:rFonts w:ascii="Symbol" w:hAnsi="Symbol"/>
                      <w:sz w:val="16"/>
                    </w:rPr>
                    <w:t xml:space="preserve">·  </w:t>
                  </w:r>
                  <w:r w:rsidRPr="00FA58F4">
                    <w:rPr>
                      <w:b/>
                      <w:i/>
                      <w:sz w:val="16"/>
                    </w:rPr>
                    <w:t>Number of actions contributing to the implementation or management of other effective conservation measures by area;</w:t>
                  </w:r>
                </w:p>
                <w:p w14:paraId="6507E5E1" w14:textId="77777777" w:rsidR="00DE596F" w:rsidRPr="00FA58F4" w:rsidRDefault="00FA58F4" w:rsidP="009970E7">
                  <w:pPr>
                    <w:tabs>
                      <w:tab w:val="left" w:pos="245"/>
                    </w:tabs>
                    <w:rPr>
                      <w:b/>
                      <w:bCs/>
                      <w:i/>
                      <w:iCs/>
                      <w:sz w:val="16"/>
                      <w:szCs w:val="16"/>
                    </w:rPr>
                  </w:pPr>
                  <w:r w:rsidRPr="00FA58F4">
                    <w:rPr>
                      <w:rFonts w:ascii="Symbol" w:hAnsi="Symbol"/>
                      <w:sz w:val="16"/>
                    </w:rPr>
                    <w:t xml:space="preserve">·  </w:t>
                  </w:r>
                  <w:r w:rsidRPr="00FA58F4">
                    <w:rPr>
                      <w:b/>
                      <w:i/>
                      <w:sz w:val="16"/>
                    </w:rPr>
                    <w:t>Number of measures to support the implementation of ecosystem-based fisheries management;</w:t>
                  </w:r>
                </w:p>
              </w:tc>
            </w:tr>
          </w:tbl>
          <w:p w14:paraId="6B74E448" w14:textId="77777777" w:rsidR="00DE596F" w:rsidRPr="00FA58F4" w:rsidRDefault="00DE596F">
            <w:pPr>
              <w:pStyle w:val="Normal6a"/>
              <w:rPr>
                <w:b/>
                <w:bCs/>
                <w:kern w:val="2"/>
                <w:sz w:val="16"/>
                <w:szCs w:val="16"/>
                <w:lang w:eastAsia="en-IE"/>
                <w14:ligatures w14:val="standardContextual"/>
              </w:rPr>
            </w:pPr>
          </w:p>
        </w:tc>
      </w:tr>
    </w:tbl>
    <w:p w14:paraId="40EA4BC6"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DE596F" w:rsidRPr="00FA58F4">
        <w:rPr>
          <w:rStyle w:val="HideTWBInt"/>
        </w:rPr>
        <w:t>{FR}</w:t>
      </w:r>
      <w:r w:rsidR="00DE596F" w:rsidRPr="00FA58F4">
        <w:t>fr</w:t>
      </w:r>
      <w:r w:rsidRPr="00FA58F4">
        <w:rPr>
          <w:rStyle w:val="HideTWBExt"/>
          <w:rFonts w:eastAsiaTheme="majorEastAsia"/>
        </w:rPr>
        <w:t>&lt;/Original&gt;</w:t>
      </w:r>
    </w:p>
    <w:p w14:paraId="7769C404" w14:textId="77777777" w:rsidR="00E2262F" w:rsidRPr="00FA58F4" w:rsidRDefault="00FA58F4" w:rsidP="00E2262F">
      <w:r w:rsidRPr="00FA58F4">
        <w:rPr>
          <w:rStyle w:val="HideTWBExt"/>
        </w:rPr>
        <w:t>&lt;/Amend&gt;</w:t>
      </w:r>
    </w:p>
    <w:p w14:paraId="2F91CC88"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70</w:t>
      </w:r>
      <w:r w:rsidRPr="00FA58F4">
        <w:rPr>
          <w:rStyle w:val="HideTWBExt"/>
          <w:b w:val="0"/>
          <w:szCs w:val="24"/>
        </w:rPr>
        <w:t>&lt;/NumAm&gt;</w:t>
      </w:r>
    </w:p>
    <w:p w14:paraId="076059A6"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165BD96C" w14:textId="77777777" w:rsidR="00E2262F" w:rsidRPr="00FA58F4" w:rsidRDefault="00FA58F4" w:rsidP="00E2262F">
      <w:pPr>
        <w:pStyle w:val="NormalBold"/>
        <w:keepNext/>
      </w:pPr>
      <w:r w:rsidRPr="00FA58F4">
        <w:rPr>
          <w:rStyle w:val="HideTWBExt"/>
          <w:b w:val="0"/>
          <w:szCs w:val="24"/>
        </w:rPr>
        <w:t>&lt;Article&gt;</w:t>
      </w:r>
      <w:r w:rsidRPr="00FA58F4">
        <w:t>Annex I – row 54</w:t>
      </w:r>
      <w:r w:rsidRPr="00FA58F4">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FA58F4" w:rsidRPr="00FA58F4" w14:paraId="05AF2E53" w14:textId="77777777" w:rsidTr="0028399F">
        <w:trPr>
          <w:jc w:val="center"/>
        </w:trPr>
        <w:tc>
          <w:tcPr>
            <w:tcW w:w="9750" w:type="dxa"/>
            <w:hideMark/>
          </w:tcPr>
          <w:p w14:paraId="5CB0CCD7" w14:textId="77777777" w:rsidR="00DE596F" w:rsidRPr="00FA58F4" w:rsidRDefault="00FA58F4">
            <w:pPr>
              <w:pStyle w:val="AmColumnHeading"/>
              <w:keepNext/>
              <w:jc w:val="left"/>
              <w:rPr>
                <w:kern w:val="2"/>
                <w14:ligatures w14:val="standardContextual"/>
              </w:rPr>
            </w:pPr>
            <w:r w:rsidRPr="00FA58F4">
              <w:t>Text proposed by the Commission</w:t>
            </w:r>
          </w:p>
        </w:tc>
      </w:tr>
      <w:tr w:rsidR="00FA58F4" w:rsidRPr="00FA58F4" w14:paraId="570DB473" w14:textId="77777777" w:rsidTr="0028399F">
        <w:trPr>
          <w:jc w:val="center"/>
        </w:trPr>
        <w:tc>
          <w:tcPr>
            <w:tcW w:w="9750" w:type="dxa"/>
            <w:hideMark/>
          </w:tcPr>
          <w:tbl>
            <w:tblPr>
              <w:tblStyle w:val="TableGrid"/>
              <w:tblW w:w="0" w:type="auto"/>
              <w:tblLayout w:type="fixed"/>
              <w:tblLook w:val="04A0" w:firstRow="1" w:lastRow="0" w:firstColumn="1" w:lastColumn="0" w:noHBand="0" w:noVBand="1"/>
            </w:tblPr>
            <w:tblGrid>
              <w:gridCol w:w="906"/>
              <w:gridCol w:w="906"/>
              <w:gridCol w:w="532"/>
              <w:gridCol w:w="1247"/>
              <w:gridCol w:w="709"/>
              <w:gridCol w:w="680"/>
              <w:gridCol w:w="567"/>
              <w:gridCol w:w="567"/>
              <w:gridCol w:w="1276"/>
              <w:gridCol w:w="1615"/>
            </w:tblGrid>
            <w:tr w:rsidR="00FA58F4" w:rsidRPr="00FA58F4" w14:paraId="0DEE2411" w14:textId="77777777">
              <w:tc>
                <w:tcPr>
                  <w:tcW w:w="906" w:type="dxa"/>
                  <w:tcBorders>
                    <w:top w:val="single" w:sz="4" w:space="0" w:color="auto"/>
                    <w:left w:val="single" w:sz="4" w:space="0" w:color="auto"/>
                    <w:bottom w:val="single" w:sz="4" w:space="0" w:color="auto"/>
                    <w:right w:val="single" w:sz="4" w:space="0" w:color="auto"/>
                  </w:tcBorders>
                  <w:vAlign w:val="center"/>
                  <w:hideMark/>
                </w:tcPr>
                <w:p w14:paraId="2C90CDF1" w14:textId="77777777" w:rsidR="00DE596F" w:rsidRPr="00FA58F4" w:rsidRDefault="00FA58F4">
                  <w:pPr>
                    <w:pStyle w:val="Normal6a"/>
                    <w:rPr>
                      <w:bCs/>
                      <w:szCs w:val="24"/>
                    </w:rPr>
                  </w:pPr>
                  <w:r w:rsidRPr="00FA58F4">
                    <w:rPr>
                      <w:sz w:val="16"/>
                    </w:rPr>
                    <w:t>Policy area (level 1)</w:t>
                  </w:r>
                </w:p>
              </w:tc>
              <w:tc>
                <w:tcPr>
                  <w:tcW w:w="906" w:type="dxa"/>
                  <w:tcBorders>
                    <w:top w:val="single" w:sz="4" w:space="0" w:color="auto"/>
                    <w:left w:val="single" w:sz="4" w:space="0" w:color="auto"/>
                    <w:bottom w:val="single" w:sz="4" w:space="0" w:color="auto"/>
                    <w:right w:val="single" w:sz="4" w:space="0" w:color="auto"/>
                  </w:tcBorders>
                  <w:vAlign w:val="center"/>
                  <w:hideMark/>
                </w:tcPr>
                <w:p w14:paraId="4A395B56" w14:textId="77777777" w:rsidR="00DE596F" w:rsidRPr="00FA58F4" w:rsidRDefault="00FA58F4">
                  <w:pPr>
                    <w:pStyle w:val="Normal6a"/>
                    <w:rPr>
                      <w:bCs/>
                      <w:szCs w:val="24"/>
                    </w:rPr>
                  </w:pPr>
                  <w:r w:rsidRPr="00FA58F4">
                    <w:rPr>
                      <w:sz w:val="16"/>
                    </w:rPr>
                    <w:t>Policy area (level 2)</w:t>
                  </w:r>
                </w:p>
              </w:tc>
              <w:tc>
                <w:tcPr>
                  <w:tcW w:w="532" w:type="dxa"/>
                  <w:tcBorders>
                    <w:top w:val="single" w:sz="4" w:space="0" w:color="auto"/>
                    <w:left w:val="single" w:sz="4" w:space="0" w:color="auto"/>
                    <w:bottom w:val="single" w:sz="4" w:space="0" w:color="auto"/>
                    <w:right w:val="single" w:sz="4" w:space="0" w:color="auto"/>
                  </w:tcBorders>
                  <w:vAlign w:val="center"/>
                  <w:hideMark/>
                </w:tcPr>
                <w:p w14:paraId="1571C258" w14:textId="77777777" w:rsidR="00DE596F" w:rsidRPr="00FA58F4" w:rsidRDefault="00FA58F4">
                  <w:pPr>
                    <w:pStyle w:val="Normal6a"/>
                    <w:rPr>
                      <w:bCs/>
                      <w:szCs w:val="24"/>
                    </w:rPr>
                  </w:pPr>
                  <w:r w:rsidRPr="00FA58F4">
                    <w:rPr>
                      <w:sz w:val="16"/>
                    </w:rPr>
                    <w:t>#</w:t>
                  </w:r>
                </w:p>
              </w:tc>
              <w:tc>
                <w:tcPr>
                  <w:tcW w:w="1247" w:type="dxa"/>
                  <w:tcBorders>
                    <w:top w:val="single" w:sz="4" w:space="0" w:color="auto"/>
                    <w:left w:val="single" w:sz="4" w:space="0" w:color="auto"/>
                    <w:bottom w:val="single" w:sz="4" w:space="0" w:color="auto"/>
                    <w:right w:val="single" w:sz="4" w:space="0" w:color="auto"/>
                  </w:tcBorders>
                  <w:vAlign w:val="center"/>
                  <w:hideMark/>
                </w:tcPr>
                <w:p w14:paraId="4839641D" w14:textId="77777777" w:rsidR="00DE596F" w:rsidRPr="00FA58F4" w:rsidRDefault="00FA58F4">
                  <w:pPr>
                    <w:pStyle w:val="Normal6a"/>
                    <w:rPr>
                      <w:bCs/>
                      <w:szCs w:val="24"/>
                    </w:rPr>
                  </w:pPr>
                  <w:r w:rsidRPr="00FA58F4">
                    <w:rPr>
                      <w:sz w:val="16"/>
                    </w:rPr>
                    <w:t>Intervention field</w:t>
                  </w:r>
                </w:p>
              </w:tc>
              <w:tc>
                <w:tcPr>
                  <w:tcW w:w="709" w:type="dxa"/>
                  <w:tcBorders>
                    <w:top w:val="single" w:sz="4" w:space="0" w:color="auto"/>
                    <w:left w:val="single" w:sz="4" w:space="0" w:color="auto"/>
                    <w:bottom w:val="single" w:sz="4" w:space="0" w:color="auto"/>
                    <w:right w:val="single" w:sz="4" w:space="0" w:color="auto"/>
                  </w:tcBorders>
                  <w:vAlign w:val="center"/>
                  <w:hideMark/>
                </w:tcPr>
                <w:p w14:paraId="5CC28493" w14:textId="77777777" w:rsidR="00DE596F" w:rsidRPr="00FA58F4" w:rsidRDefault="00FA58F4">
                  <w:pPr>
                    <w:pStyle w:val="Normal6a"/>
                    <w:rPr>
                      <w:i/>
                      <w:iCs/>
                      <w:szCs w:val="24"/>
                    </w:rPr>
                  </w:pPr>
                  <w:r w:rsidRPr="00FA58F4">
                    <w:rPr>
                      <w:b/>
                      <w:bCs/>
                      <w:i/>
                      <w:iCs/>
                      <w:sz w:val="16"/>
                    </w:rPr>
                    <w:t>CCM</w:t>
                  </w:r>
                </w:p>
              </w:tc>
              <w:tc>
                <w:tcPr>
                  <w:tcW w:w="680" w:type="dxa"/>
                  <w:tcBorders>
                    <w:top w:val="single" w:sz="4" w:space="0" w:color="auto"/>
                    <w:left w:val="single" w:sz="4" w:space="0" w:color="auto"/>
                    <w:bottom w:val="single" w:sz="4" w:space="0" w:color="auto"/>
                    <w:right w:val="single" w:sz="4" w:space="0" w:color="auto"/>
                  </w:tcBorders>
                  <w:vAlign w:val="center"/>
                  <w:hideMark/>
                </w:tcPr>
                <w:p w14:paraId="2D64E5A7" w14:textId="77777777" w:rsidR="00DE596F" w:rsidRPr="00FA58F4" w:rsidRDefault="00FA58F4">
                  <w:pPr>
                    <w:pStyle w:val="Normal6a"/>
                    <w:rPr>
                      <w:i/>
                      <w:iCs/>
                      <w:szCs w:val="24"/>
                    </w:rPr>
                  </w:pPr>
                  <w:r w:rsidRPr="00FA58F4">
                    <w:rPr>
                      <w:b/>
                      <w:bCs/>
                      <w:i/>
                      <w:iCs/>
                      <w:sz w:val="16"/>
                    </w:rPr>
                    <w:t>CCA</w:t>
                  </w:r>
                </w:p>
              </w:tc>
              <w:tc>
                <w:tcPr>
                  <w:tcW w:w="567" w:type="dxa"/>
                  <w:tcBorders>
                    <w:top w:val="single" w:sz="4" w:space="0" w:color="auto"/>
                    <w:left w:val="single" w:sz="4" w:space="0" w:color="auto"/>
                    <w:bottom w:val="single" w:sz="4" w:space="0" w:color="auto"/>
                    <w:right w:val="single" w:sz="4" w:space="0" w:color="auto"/>
                  </w:tcBorders>
                  <w:vAlign w:val="center"/>
                  <w:hideMark/>
                </w:tcPr>
                <w:p w14:paraId="12CB00E0" w14:textId="77777777" w:rsidR="00DE596F" w:rsidRPr="00FA58F4" w:rsidRDefault="00FA58F4">
                  <w:pPr>
                    <w:pStyle w:val="Normal6a"/>
                    <w:rPr>
                      <w:szCs w:val="24"/>
                    </w:rPr>
                  </w:pPr>
                  <w:r w:rsidRPr="00FA58F4">
                    <w:rPr>
                      <w:sz w:val="16"/>
                    </w:rPr>
                    <w:t>ENV</w:t>
                  </w:r>
                </w:p>
              </w:tc>
              <w:tc>
                <w:tcPr>
                  <w:tcW w:w="567" w:type="dxa"/>
                  <w:tcBorders>
                    <w:top w:val="single" w:sz="4" w:space="0" w:color="auto"/>
                    <w:left w:val="single" w:sz="4" w:space="0" w:color="auto"/>
                    <w:bottom w:val="single" w:sz="4" w:space="0" w:color="auto"/>
                    <w:right w:val="single" w:sz="4" w:space="0" w:color="auto"/>
                  </w:tcBorders>
                  <w:vAlign w:val="center"/>
                  <w:hideMark/>
                </w:tcPr>
                <w:p w14:paraId="10ED569D" w14:textId="77777777" w:rsidR="00DE596F" w:rsidRPr="00FA58F4" w:rsidRDefault="00FA58F4">
                  <w:pPr>
                    <w:pStyle w:val="Normal6a"/>
                    <w:rPr>
                      <w:szCs w:val="24"/>
                    </w:rPr>
                  </w:pPr>
                  <w:r w:rsidRPr="00FA58F4">
                    <w:rPr>
                      <w:sz w:val="16"/>
                    </w:rPr>
                    <w:t>SOC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7C207237" w14:textId="77777777" w:rsidR="00DE596F" w:rsidRPr="00FA58F4" w:rsidRDefault="00FA58F4">
                  <w:pPr>
                    <w:pStyle w:val="Normal6a"/>
                    <w:rPr>
                      <w:bCs/>
                      <w:szCs w:val="24"/>
                    </w:rPr>
                  </w:pPr>
                  <w:r w:rsidRPr="00FA58F4">
                    <w:rPr>
                      <w:sz w:val="16"/>
                    </w:rPr>
                    <w:t>Output indicator</w:t>
                  </w:r>
                </w:p>
              </w:tc>
              <w:tc>
                <w:tcPr>
                  <w:tcW w:w="1615" w:type="dxa"/>
                  <w:tcBorders>
                    <w:top w:val="single" w:sz="4" w:space="0" w:color="auto"/>
                    <w:left w:val="single" w:sz="4" w:space="0" w:color="auto"/>
                    <w:bottom w:val="single" w:sz="4" w:space="0" w:color="auto"/>
                    <w:right w:val="single" w:sz="4" w:space="0" w:color="auto"/>
                  </w:tcBorders>
                  <w:vAlign w:val="center"/>
                  <w:hideMark/>
                </w:tcPr>
                <w:p w14:paraId="03CA9621" w14:textId="77777777" w:rsidR="00DE596F" w:rsidRPr="00FA58F4" w:rsidRDefault="00FA58F4">
                  <w:pPr>
                    <w:pStyle w:val="Normal6a"/>
                    <w:rPr>
                      <w:bCs/>
                      <w:szCs w:val="24"/>
                    </w:rPr>
                  </w:pPr>
                  <w:r w:rsidRPr="00FA58F4">
                    <w:rPr>
                      <w:sz w:val="16"/>
                    </w:rPr>
                    <w:t>Result indicator</w:t>
                  </w:r>
                </w:p>
              </w:tc>
            </w:tr>
            <w:tr w:rsidR="00FA58F4" w:rsidRPr="00FA58F4" w14:paraId="780A2BB9" w14:textId="77777777">
              <w:tc>
                <w:tcPr>
                  <w:tcW w:w="906" w:type="dxa"/>
                  <w:tcBorders>
                    <w:top w:val="single" w:sz="4" w:space="0" w:color="auto"/>
                    <w:left w:val="single" w:sz="4" w:space="0" w:color="auto"/>
                    <w:bottom w:val="single" w:sz="4" w:space="0" w:color="auto"/>
                    <w:right w:val="single" w:sz="4" w:space="0" w:color="auto"/>
                  </w:tcBorders>
                  <w:hideMark/>
                </w:tcPr>
                <w:p w14:paraId="03EA5CDF" w14:textId="77777777" w:rsidR="00DE596F" w:rsidRPr="00FA58F4" w:rsidRDefault="00FA58F4">
                  <w:pPr>
                    <w:pStyle w:val="Normal6a"/>
                    <w:ind w:right="-106"/>
                    <w:rPr>
                      <w:sz w:val="16"/>
                      <w:szCs w:val="16"/>
                    </w:rPr>
                  </w:pPr>
                  <w:r w:rsidRPr="00FA58F4">
                    <w:rPr>
                      <w:sz w:val="16"/>
                    </w:rPr>
                    <w:t>Agriculture and fisheries</w:t>
                  </w:r>
                </w:p>
              </w:tc>
              <w:tc>
                <w:tcPr>
                  <w:tcW w:w="906" w:type="dxa"/>
                  <w:tcBorders>
                    <w:top w:val="single" w:sz="4" w:space="0" w:color="auto"/>
                    <w:left w:val="single" w:sz="4" w:space="0" w:color="auto"/>
                    <w:bottom w:val="single" w:sz="4" w:space="0" w:color="auto"/>
                    <w:right w:val="single" w:sz="4" w:space="0" w:color="auto"/>
                  </w:tcBorders>
                  <w:hideMark/>
                </w:tcPr>
                <w:p w14:paraId="50F98F6F" w14:textId="77777777" w:rsidR="00DE596F" w:rsidRPr="00FA58F4" w:rsidRDefault="00FA58F4">
                  <w:pPr>
                    <w:pStyle w:val="Normal6a"/>
                    <w:rPr>
                      <w:sz w:val="16"/>
                      <w:szCs w:val="16"/>
                    </w:rPr>
                  </w:pPr>
                  <w:r w:rsidRPr="00FA58F4">
                    <w:rPr>
                      <w:sz w:val="16"/>
                    </w:rPr>
                    <w:t>Fisheries, aquaculture and ocean</w:t>
                  </w:r>
                </w:p>
              </w:tc>
              <w:tc>
                <w:tcPr>
                  <w:tcW w:w="532" w:type="dxa"/>
                  <w:tcBorders>
                    <w:top w:val="single" w:sz="4" w:space="0" w:color="auto"/>
                    <w:left w:val="single" w:sz="4" w:space="0" w:color="auto"/>
                    <w:bottom w:val="single" w:sz="4" w:space="0" w:color="auto"/>
                    <w:right w:val="single" w:sz="4" w:space="0" w:color="auto"/>
                  </w:tcBorders>
                  <w:hideMark/>
                </w:tcPr>
                <w:p w14:paraId="1100668D" w14:textId="77777777" w:rsidR="00DE596F" w:rsidRPr="00FA58F4" w:rsidRDefault="00FA58F4">
                  <w:pPr>
                    <w:pStyle w:val="Normal6a"/>
                    <w:rPr>
                      <w:sz w:val="16"/>
                      <w:szCs w:val="16"/>
                    </w:rPr>
                  </w:pPr>
                  <w:r w:rsidRPr="00FA58F4">
                    <w:rPr>
                      <w:sz w:val="16"/>
                    </w:rPr>
                    <w:t>54</w:t>
                  </w:r>
                </w:p>
              </w:tc>
              <w:tc>
                <w:tcPr>
                  <w:tcW w:w="1247" w:type="dxa"/>
                  <w:tcBorders>
                    <w:top w:val="single" w:sz="4" w:space="0" w:color="auto"/>
                    <w:left w:val="single" w:sz="4" w:space="0" w:color="auto"/>
                    <w:bottom w:val="single" w:sz="4" w:space="0" w:color="auto"/>
                    <w:right w:val="single" w:sz="4" w:space="0" w:color="auto"/>
                  </w:tcBorders>
                  <w:hideMark/>
                </w:tcPr>
                <w:p w14:paraId="576ADECD" w14:textId="77777777" w:rsidR="00DE596F" w:rsidRPr="00FA58F4" w:rsidRDefault="00FA58F4">
                  <w:pPr>
                    <w:pStyle w:val="Normal6a"/>
                    <w:rPr>
                      <w:sz w:val="16"/>
                      <w:szCs w:val="16"/>
                    </w:rPr>
                  </w:pPr>
                  <w:r w:rsidRPr="00FA58F4">
                    <w:rPr>
                      <w:sz w:val="16"/>
                    </w:rPr>
                    <w:t>Support to sustainable fisheries and aquaculture practices, including climate resilience measures</w:t>
                  </w:r>
                </w:p>
              </w:tc>
              <w:tc>
                <w:tcPr>
                  <w:tcW w:w="709" w:type="dxa"/>
                  <w:tcBorders>
                    <w:top w:val="single" w:sz="4" w:space="0" w:color="auto"/>
                    <w:left w:val="single" w:sz="4" w:space="0" w:color="auto"/>
                    <w:bottom w:val="single" w:sz="4" w:space="0" w:color="auto"/>
                    <w:right w:val="single" w:sz="4" w:space="0" w:color="auto"/>
                  </w:tcBorders>
                  <w:hideMark/>
                </w:tcPr>
                <w:p w14:paraId="39F2456D" w14:textId="77777777" w:rsidR="00DE596F" w:rsidRPr="00FA58F4" w:rsidRDefault="00FA58F4">
                  <w:pPr>
                    <w:pStyle w:val="Normal6a"/>
                    <w:rPr>
                      <w:b/>
                      <w:bCs/>
                      <w:i/>
                      <w:iCs/>
                      <w:sz w:val="16"/>
                      <w:szCs w:val="16"/>
                    </w:rPr>
                  </w:pPr>
                  <w:r w:rsidRPr="00FA58F4">
                    <w:rPr>
                      <w:b/>
                      <w:i/>
                      <w:sz w:val="16"/>
                    </w:rPr>
                    <w:t>0%</w:t>
                  </w:r>
                </w:p>
              </w:tc>
              <w:tc>
                <w:tcPr>
                  <w:tcW w:w="680" w:type="dxa"/>
                  <w:tcBorders>
                    <w:top w:val="single" w:sz="4" w:space="0" w:color="auto"/>
                    <w:left w:val="single" w:sz="4" w:space="0" w:color="auto"/>
                    <w:bottom w:val="single" w:sz="4" w:space="0" w:color="auto"/>
                    <w:right w:val="single" w:sz="4" w:space="0" w:color="auto"/>
                  </w:tcBorders>
                  <w:hideMark/>
                </w:tcPr>
                <w:p w14:paraId="1E5E301B" w14:textId="77777777" w:rsidR="00DE596F" w:rsidRPr="00FA58F4" w:rsidRDefault="00FA58F4">
                  <w:pPr>
                    <w:pStyle w:val="Normal6a"/>
                    <w:rPr>
                      <w:b/>
                      <w:bCs/>
                      <w:i/>
                      <w:iCs/>
                      <w:sz w:val="16"/>
                      <w:szCs w:val="16"/>
                    </w:rPr>
                  </w:pPr>
                  <w:r w:rsidRPr="00FA58F4">
                    <w:rPr>
                      <w:b/>
                      <w:i/>
                      <w:sz w:val="16"/>
                    </w:rPr>
                    <w:t>40%</w:t>
                  </w:r>
                </w:p>
              </w:tc>
              <w:tc>
                <w:tcPr>
                  <w:tcW w:w="567" w:type="dxa"/>
                  <w:tcBorders>
                    <w:top w:val="single" w:sz="4" w:space="0" w:color="auto"/>
                    <w:left w:val="single" w:sz="4" w:space="0" w:color="auto"/>
                    <w:bottom w:val="single" w:sz="4" w:space="0" w:color="auto"/>
                    <w:right w:val="single" w:sz="4" w:space="0" w:color="auto"/>
                  </w:tcBorders>
                  <w:hideMark/>
                </w:tcPr>
                <w:p w14:paraId="1E68368E" w14:textId="77777777" w:rsidR="00DE596F" w:rsidRPr="00FA58F4" w:rsidRDefault="00FA58F4">
                  <w:pPr>
                    <w:pStyle w:val="Normal6a"/>
                    <w:rPr>
                      <w:sz w:val="16"/>
                      <w:szCs w:val="16"/>
                    </w:rPr>
                  </w:pPr>
                  <w:r w:rsidRPr="00FA58F4">
                    <w:rPr>
                      <w:sz w:val="16"/>
                    </w:rPr>
                    <w:t>100%</w:t>
                  </w:r>
                </w:p>
              </w:tc>
              <w:tc>
                <w:tcPr>
                  <w:tcW w:w="567" w:type="dxa"/>
                  <w:tcBorders>
                    <w:top w:val="single" w:sz="4" w:space="0" w:color="auto"/>
                    <w:left w:val="single" w:sz="4" w:space="0" w:color="auto"/>
                    <w:bottom w:val="single" w:sz="4" w:space="0" w:color="auto"/>
                    <w:right w:val="single" w:sz="4" w:space="0" w:color="auto"/>
                  </w:tcBorders>
                  <w:hideMark/>
                </w:tcPr>
                <w:p w14:paraId="1F01A8A6" w14:textId="77777777" w:rsidR="00DE596F" w:rsidRPr="00FA58F4" w:rsidRDefault="00FA58F4">
                  <w:pPr>
                    <w:pStyle w:val="Normal6a"/>
                    <w:rPr>
                      <w:sz w:val="16"/>
                      <w:szCs w:val="16"/>
                    </w:rPr>
                  </w:pPr>
                  <w:r w:rsidRPr="00FA58F4">
                    <w:rPr>
                      <w:sz w:val="16"/>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DAFB196" w14:textId="77777777" w:rsidR="00DE596F" w:rsidRPr="00FA58F4" w:rsidRDefault="00FA58F4">
                  <w:pPr>
                    <w:tabs>
                      <w:tab w:val="left" w:pos="245"/>
                    </w:tabs>
                    <w:ind w:left="176" w:hanging="142"/>
                    <w:rPr>
                      <w:sz w:val="16"/>
                      <w:szCs w:val="16"/>
                    </w:rPr>
                  </w:pPr>
                  <w:r w:rsidRPr="00FA58F4">
                    <w:rPr>
                      <w:rFonts w:ascii="Symbol" w:hAnsi="Symbol"/>
                      <w:sz w:val="16"/>
                    </w:rPr>
                    <w:t xml:space="preserve">· </w:t>
                  </w:r>
                  <w:r w:rsidRPr="00FA58F4">
                    <w:rPr>
                      <w:sz w:val="16"/>
                    </w:rPr>
                    <w:t>Number of operations;</w:t>
                  </w:r>
                </w:p>
              </w:tc>
              <w:tc>
                <w:tcPr>
                  <w:tcW w:w="1615" w:type="dxa"/>
                  <w:tcBorders>
                    <w:top w:val="single" w:sz="4" w:space="0" w:color="auto"/>
                    <w:left w:val="single" w:sz="4" w:space="0" w:color="auto"/>
                    <w:bottom w:val="single" w:sz="4" w:space="0" w:color="auto"/>
                    <w:right w:val="single" w:sz="4" w:space="0" w:color="auto"/>
                  </w:tcBorders>
                  <w:vAlign w:val="center"/>
                </w:tcPr>
                <w:p w14:paraId="783C93B1" w14:textId="77777777" w:rsidR="00AE3D04" w:rsidRPr="00FA58F4" w:rsidRDefault="00FA58F4" w:rsidP="00AE3D04">
                  <w:pPr>
                    <w:tabs>
                      <w:tab w:val="left" w:pos="245"/>
                    </w:tabs>
                    <w:rPr>
                      <w:sz w:val="16"/>
                      <w:szCs w:val="16"/>
                    </w:rPr>
                  </w:pPr>
                  <w:r w:rsidRPr="00FA58F4">
                    <w:rPr>
                      <w:rFonts w:ascii="Symbol" w:hAnsi="Symbol"/>
                      <w:sz w:val="16"/>
                    </w:rPr>
                    <w:t xml:space="preserve">· </w:t>
                  </w:r>
                  <w:r w:rsidRPr="00FA58F4">
                    <w:rPr>
                      <w:sz w:val="16"/>
                    </w:rPr>
                    <w:t xml:space="preserve">Number of actions contributing to a good environmental status, including nature restoration, conservation, protection of ecosystems, biodiversity; </w:t>
                  </w:r>
                </w:p>
                <w:p w14:paraId="46FAE317" w14:textId="77777777" w:rsidR="00AE3D04" w:rsidRPr="00FA58F4" w:rsidRDefault="00FA58F4" w:rsidP="00AE3D04">
                  <w:pPr>
                    <w:tabs>
                      <w:tab w:val="left" w:pos="245"/>
                    </w:tabs>
                    <w:rPr>
                      <w:sz w:val="16"/>
                      <w:szCs w:val="16"/>
                    </w:rPr>
                  </w:pPr>
                  <w:r w:rsidRPr="00FA58F4">
                    <w:rPr>
                      <w:rFonts w:ascii="Symbol" w:hAnsi="Symbol"/>
                      <w:sz w:val="16"/>
                    </w:rPr>
                    <w:t xml:space="preserve">· </w:t>
                  </w:r>
                  <w:r w:rsidRPr="00FA58F4">
                    <w:rPr>
                      <w:sz w:val="16"/>
                    </w:rPr>
                    <w:t>Number of actions contributing to implementing and monitoring marine protected areas including Natura 2000;</w:t>
                  </w:r>
                </w:p>
                <w:p w14:paraId="21E6B183" w14:textId="77777777" w:rsidR="00AE3D04" w:rsidRPr="00FA58F4" w:rsidRDefault="00FA58F4" w:rsidP="00AE3D04">
                  <w:pPr>
                    <w:tabs>
                      <w:tab w:val="left" w:pos="245"/>
                    </w:tabs>
                    <w:rPr>
                      <w:sz w:val="16"/>
                      <w:szCs w:val="16"/>
                    </w:rPr>
                  </w:pPr>
                  <w:r w:rsidRPr="00FA58F4">
                    <w:rPr>
                      <w:rFonts w:ascii="Symbol" w:hAnsi="Symbol"/>
                      <w:sz w:val="16"/>
                    </w:rPr>
                    <w:t xml:space="preserve">· </w:t>
                  </w:r>
                  <w:r w:rsidRPr="00FA58F4">
                    <w:rPr>
                      <w:sz w:val="16"/>
                    </w:rPr>
                    <w:t>Number of actions contributing to animal health and welfare;</w:t>
                  </w:r>
                </w:p>
                <w:p w14:paraId="2A34C55C" w14:textId="77777777" w:rsidR="00AE3D04" w:rsidRPr="00FA58F4" w:rsidRDefault="00FA58F4" w:rsidP="00AE3D04">
                  <w:pPr>
                    <w:tabs>
                      <w:tab w:val="left" w:pos="245"/>
                    </w:tabs>
                    <w:rPr>
                      <w:sz w:val="16"/>
                      <w:szCs w:val="16"/>
                    </w:rPr>
                  </w:pPr>
                  <w:r w:rsidRPr="00FA58F4">
                    <w:rPr>
                      <w:rFonts w:ascii="Symbol" w:hAnsi="Symbol"/>
                      <w:sz w:val="16"/>
                    </w:rPr>
                    <w:t xml:space="preserve">· </w:t>
                  </w:r>
                  <w:r w:rsidRPr="00FA58F4">
                    <w:rPr>
                      <w:sz w:val="16"/>
                    </w:rPr>
                    <w:t>Number of areas addressed;</w:t>
                  </w:r>
                </w:p>
                <w:p w14:paraId="45841AEF" w14:textId="77777777" w:rsidR="00DE596F" w:rsidRPr="00FA58F4" w:rsidRDefault="00FA58F4" w:rsidP="00AE3D04">
                  <w:pPr>
                    <w:tabs>
                      <w:tab w:val="left" w:pos="245"/>
                    </w:tabs>
                    <w:rPr>
                      <w:sz w:val="16"/>
                      <w:szCs w:val="16"/>
                    </w:rPr>
                  </w:pPr>
                  <w:r w:rsidRPr="00FA58F4">
                    <w:rPr>
                      <w:rFonts w:ascii="Symbol" w:hAnsi="Symbol"/>
                      <w:sz w:val="16"/>
                    </w:rPr>
                    <w:t xml:space="preserve">· </w:t>
                  </w:r>
                  <w:r w:rsidRPr="00FA58F4">
                    <w:rPr>
                      <w:sz w:val="16"/>
                    </w:rPr>
                    <w:t>Value of assets and / or Population benefitting from climate resilience measures;</w:t>
                  </w:r>
                </w:p>
              </w:tc>
            </w:tr>
          </w:tbl>
          <w:p w14:paraId="393C3D70" w14:textId="77777777" w:rsidR="00DE596F" w:rsidRPr="00FA58F4" w:rsidRDefault="00DE596F">
            <w:pPr>
              <w:pStyle w:val="Normal6a"/>
              <w:rPr>
                <w:kern w:val="2"/>
                <w:szCs w:val="24"/>
                <w:lang w:eastAsia="en-US"/>
                <w14:ligatures w14:val="standardContextual"/>
              </w:rPr>
            </w:pPr>
          </w:p>
        </w:tc>
      </w:tr>
      <w:tr w:rsidR="00FA58F4" w:rsidRPr="00FA58F4" w14:paraId="2EED9E8C" w14:textId="77777777" w:rsidTr="0028399F">
        <w:trPr>
          <w:jc w:val="center"/>
        </w:trPr>
        <w:tc>
          <w:tcPr>
            <w:tcW w:w="9750" w:type="dxa"/>
            <w:hideMark/>
          </w:tcPr>
          <w:p w14:paraId="43D0738C" w14:textId="77777777" w:rsidR="00DE596F" w:rsidRPr="00FA58F4" w:rsidRDefault="00FA58F4">
            <w:pPr>
              <w:pStyle w:val="AmColumnHeading"/>
              <w:keepNext/>
              <w:jc w:val="left"/>
              <w:rPr>
                <w:b/>
                <w:bCs/>
                <w:kern w:val="2"/>
                <w:sz w:val="16"/>
                <w:szCs w:val="16"/>
                <w14:ligatures w14:val="standardContextual"/>
              </w:rPr>
            </w:pPr>
            <w:r w:rsidRPr="00FA58F4">
              <w:t>Amendment</w:t>
            </w:r>
          </w:p>
        </w:tc>
      </w:tr>
      <w:tr w:rsidR="00FA58F4" w:rsidRPr="00FA58F4" w14:paraId="7DCBB735" w14:textId="77777777" w:rsidTr="0028399F">
        <w:trPr>
          <w:jc w:val="center"/>
        </w:trPr>
        <w:tc>
          <w:tcPr>
            <w:tcW w:w="9750" w:type="dxa"/>
            <w:hideMark/>
          </w:tcPr>
          <w:tbl>
            <w:tblPr>
              <w:tblStyle w:val="TableGrid"/>
              <w:tblW w:w="0" w:type="auto"/>
              <w:tblLayout w:type="fixed"/>
              <w:tblLook w:val="04A0" w:firstRow="1" w:lastRow="0" w:firstColumn="1" w:lastColumn="0" w:noHBand="0" w:noVBand="1"/>
            </w:tblPr>
            <w:tblGrid>
              <w:gridCol w:w="907"/>
              <w:gridCol w:w="907"/>
              <w:gridCol w:w="533"/>
              <w:gridCol w:w="1247"/>
              <w:gridCol w:w="709"/>
              <w:gridCol w:w="680"/>
              <w:gridCol w:w="567"/>
              <w:gridCol w:w="567"/>
              <w:gridCol w:w="1276"/>
              <w:gridCol w:w="1616"/>
            </w:tblGrid>
            <w:tr w:rsidR="00FA58F4" w:rsidRPr="00FA58F4" w14:paraId="065BE514" w14:textId="77777777">
              <w:tc>
                <w:tcPr>
                  <w:tcW w:w="907" w:type="dxa"/>
                  <w:tcBorders>
                    <w:top w:val="single" w:sz="4" w:space="0" w:color="auto"/>
                    <w:left w:val="single" w:sz="4" w:space="0" w:color="auto"/>
                    <w:bottom w:val="single" w:sz="4" w:space="0" w:color="auto"/>
                    <w:right w:val="single" w:sz="4" w:space="0" w:color="auto"/>
                  </w:tcBorders>
                  <w:vAlign w:val="center"/>
                  <w:hideMark/>
                </w:tcPr>
                <w:p w14:paraId="6CE82EC8" w14:textId="77777777" w:rsidR="00DE596F" w:rsidRPr="00FA58F4" w:rsidRDefault="00FA58F4">
                  <w:pPr>
                    <w:pStyle w:val="Normal6a"/>
                    <w:rPr>
                      <w:bCs/>
                      <w:sz w:val="16"/>
                      <w:szCs w:val="16"/>
                    </w:rPr>
                  </w:pPr>
                  <w:r w:rsidRPr="00FA58F4">
                    <w:rPr>
                      <w:sz w:val="16"/>
                    </w:rPr>
                    <w:t>Policy area (level 1)</w:t>
                  </w:r>
                </w:p>
              </w:tc>
              <w:tc>
                <w:tcPr>
                  <w:tcW w:w="907" w:type="dxa"/>
                  <w:tcBorders>
                    <w:top w:val="single" w:sz="4" w:space="0" w:color="auto"/>
                    <w:left w:val="single" w:sz="4" w:space="0" w:color="auto"/>
                    <w:bottom w:val="single" w:sz="4" w:space="0" w:color="auto"/>
                    <w:right w:val="single" w:sz="4" w:space="0" w:color="auto"/>
                  </w:tcBorders>
                  <w:vAlign w:val="center"/>
                  <w:hideMark/>
                </w:tcPr>
                <w:p w14:paraId="2257AB44" w14:textId="77777777" w:rsidR="00DE596F" w:rsidRPr="00FA58F4" w:rsidRDefault="00FA58F4">
                  <w:pPr>
                    <w:pStyle w:val="Normal6a"/>
                    <w:rPr>
                      <w:bCs/>
                      <w:sz w:val="16"/>
                      <w:szCs w:val="16"/>
                    </w:rPr>
                  </w:pPr>
                  <w:r w:rsidRPr="00FA58F4">
                    <w:rPr>
                      <w:sz w:val="16"/>
                    </w:rPr>
                    <w:t>Policy area (level 2)</w:t>
                  </w:r>
                </w:p>
              </w:tc>
              <w:tc>
                <w:tcPr>
                  <w:tcW w:w="533" w:type="dxa"/>
                  <w:tcBorders>
                    <w:top w:val="single" w:sz="4" w:space="0" w:color="auto"/>
                    <w:left w:val="single" w:sz="4" w:space="0" w:color="auto"/>
                    <w:bottom w:val="single" w:sz="4" w:space="0" w:color="auto"/>
                    <w:right w:val="single" w:sz="4" w:space="0" w:color="auto"/>
                  </w:tcBorders>
                  <w:vAlign w:val="center"/>
                  <w:hideMark/>
                </w:tcPr>
                <w:p w14:paraId="185205E1" w14:textId="77777777" w:rsidR="00DE596F" w:rsidRPr="00FA58F4" w:rsidRDefault="00FA58F4">
                  <w:pPr>
                    <w:pStyle w:val="Normal6a"/>
                    <w:rPr>
                      <w:bCs/>
                      <w:sz w:val="16"/>
                      <w:szCs w:val="16"/>
                    </w:rPr>
                  </w:pPr>
                  <w:r w:rsidRPr="00FA58F4">
                    <w:rPr>
                      <w:sz w:val="16"/>
                    </w:rPr>
                    <w:t>#</w:t>
                  </w:r>
                </w:p>
              </w:tc>
              <w:tc>
                <w:tcPr>
                  <w:tcW w:w="1247" w:type="dxa"/>
                  <w:tcBorders>
                    <w:top w:val="single" w:sz="4" w:space="0" w:color="auto"/>
                    <w:left w:val="single" w:sz="4" w:space="0" w:color="auto"/>
                    <w:bottom w:val="single" w:sz="4" w:space="0" w:color="auto"/>
                    <w:right w:val="single" w:sz="4" w:space="0" w:color="auto"/>
                  </w:tcBorders>
                  <w:vAlign w:val="center"/>
                  <w:hideMark/>
                </w:tcPr>
                <w:p w14:paraId="1DB848BB" w14:textId="77777777" w:rsidR="00DE596F" w:rsidRPr="00FA58F4" w:rsidRDefault="00FA58F4">
                  <w:pPr>
                    <w:pStyle w:val="Normal6a"/>
                    <w:rPr>
                      <w:bCs/>
                      <w:sz w:val="16"/>
                      <w:szCs w:val="16"/>
                    </w:rPr>
                  </w:pPr>
                  <w:r w:rsidRPr="00FA58F4">
                    <w:rPr>
                      <w:sz w:val="16"/>
                    </w:rPr>
                    <w:t>Intervention field</w:t>
                  </w:r>
                </w:p>
              </w:tc>
              <w:tc>
                <w:tcPr>
                  <w:tcW w:w="709" w:type="dxa"/>
                  <w:tcBorders>
                    <w:top w:val="single" w:sz="4" w:space="0" w:color="auto"/>
                    <w:left w:val="single" w:sz="4" w:space="0" w:color="auto"/>
                    <w:bottom w:val="single" w:sz="4" w:space="0" w:color="auto"/>
                    <w:right w:val="single" w:sz="4" w:space="0" w:color="auto"/>
                  </w:tcBorders>
                  <w:vAlign w:val="center"/>
                  <w:hideMark/>
                </w:tcPr>
                <w:p w14:paraId="41CAE60E" w14:textId="77777777" w:rsidR="00DE596F" w:rsidRPr="00FA58F4" w:rsidRDefault="00FA58F4">
                  <w:pPr>
                    <w:pStyle w:val="Normal6a"/>
                    <w:rPr>
                      <w:b/>
                      <w:bCs/>
                      <w:i/>
                      <w:iCs/>
                      <w:sz w:val="16"/>
                      <w:szCs w:val="16"/>
                    </w:rPr>
                  </w:pPr>
                  <w:r w:rsidRPr="00FA58F4">
                    <w:rPr>
                      <w:b/>
                      <w:i/>
                      <w:sz w:val="16"/>
                    </w:rPr>
                    <w:t>COMP</w:t>
                  </w:r>
                </w:p>
              </w:tc>
              <w:tc>
                <w:tcPr>
                  <w:tcW w:w="680" w:type="dxa"/>
                  <w:tcBorders>
                    <w:top w:val="single" w:sz="4" w:space="0" w:color="auto"/>
                    <w:left w:val="single" w:sz="4" w:space="0" w:color="auto"/>
                    <w:bottom w:val="single" w:sz="4" w:space="0" w:color="auto"/>
                    <w:right w:val="single" w:sz="4" w:space="0" w:color="auto"/>
                  </w:tcBorders>
                  <w:vAlign w:val="center"/>
                  <w:hideMark/>
                </w:tcPr>
                <w:p w14:paraId="1FE882CD" w14:textId="77777777" w:rsidR="00DE596F" w:rsidRPr="00FA58F4" w:rsidRDefault="00FA58F4">
                  <w:pPr>
                    <w:pStyle w:val="Normal6a"/>
                    <w:rPr>
                      <w:b/>
                      <w:bCs/>
                      <w:i/>
                      <w:iCs/>
                      <w:sz w:val="16"/>
                      <w:szCs w:val="16"/>
                    </w:rPr>
                  </w:pPr>
                  <w:r w:rsidRPr="00FA58F4">
                    <w:rPr>
                      <w:b/>
                      <w:i/>
                      <w:sz w:val="16"/>
                    </w:rPr>
                    <w:t>CA</w:t>
                  </w:r>
                </w:p>
              </w:tc>
              <w:tc>
                <w:tcPr>
                  <w:tcW w:w="567" w:type="dxa"/>
                  <w:tcBorders>
                    <w:top w:val="single" w:sz="4" w:space="0" w:color="auto"/>
                    <w:left w:val="single" w:sz="4" w:space="0" w:color="auto"/>
                    <w:bottom w:val="single" w:sz="4" w:space="0" w:color="auto"/>
                    <w:right w:val="single" w:sz="4" w:space="0" w:color="auto"/>
                  </w:tcBorders>
                  <w:vAlign w:val="center"/>
                  <w:hideMark/>
                </w:tcPr>
                <w:p w14:paraId="35EEB28A" w14:textId="77777777" w:rsidR="00DE596F" w:rsidRPr="00FA58F4" w:rsidRDefault="00FA58F4">
                  <w:pPr>
                    <w:pStyle w:val="Normal6a"/>
                    <w:rPr>
                      <w:sz w:val="16"/>
                      <w:szCs w:val="16"/>
                    </w:rPr>
                  </w:pPr>
                  <w:r w:rsidRPr="00FA58F4">
                    <w:rPr>
                      <w:sz w:val="16"/>
                    </w:rPr>
                    <w:t>ENV</w:t>
                  </w:r>
                </w:p>
              </w:tc>
              <w:tc>
                <w:tcPr>
                  <w:tcW w:w="567" w:type="dxa"/>
                  <w:tcBorders>
                    <w:top w:val="single" w:sz="4" w:space="0" w:color="auto"/>
                    <w:left w:val="single" w:sz="4" w:space="0" w:color="auto"/>
                    <w:bottom w:val="single" w:sz="4" w:space="0" w:color="auto"/>
                    <w:right w:val="single" w:sz="4" w:space="0" w:color="auto"/>
                  </w:tcBorders>
                  <w:vAlign w:val="center"/>
                  <w:hideMark/>
                </w:tcPr>
                <w:p w14:paraId="2144173A" w14:textId="77777777" w:rsidR="00DE596F" w:rsidRPr="00FA58F4" w:rsidRDefault="00FA58F4">
                  <w:pPr>
                    <w:pStyle w:val="Normal6a"/>
                    <w:rPr>
                      <w:sz w:val="16"/>
                      <w:szCs w:val="16"/>
                    </w:rPr>
                  </w:pPr>
                  <w:r w:rsidRPr="00FA58F4">
                    <w:rPr>
                      <w:sz w:val="16"/>
                    </w:rPr>
                    <w:t>SOC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C3BBD4C" w14:textId="77777777" w:rsidR="00DE596F" w:rsidRPr="00FA58F4" w:rsidRDefault="00FA58F4">
                  <w:pPr>
                    <w:pStyle w:val="Normal6a"/>
                    <w:rPr>
                      <w:bCs/>
                      <w:sz w:val="16"/>
                      <w:szCs w:val="16"/>
                    </w:rPr>
                  </w:pPr>
                  <w:r w:rsidRPr="00FA58F4">
                    <w:rPr>
                      <w:sz w:val="16"/>
                    </w:rPr>
                    <w:t>Output indicator</w:t>
                  </w:r>
                </w:p>
              </w:tc>
              <w:tc>
                <w:tcPr>
                  <w:tcW w:w="1616" w:type="dxa"/>
                  <w:tcBorders>
                    <w:top w:val="single" w:sz="4" w:space="0" w:color="auto"/>
                    <w:left w:val="single" w:sz="4" w:space="0" w:color="auto"/>
                    <w:bottom w:val="single" w:sz="4" w:space="0" w:color="auto"/>
                    <w:right w:val="single" w:sz="4" w:space="0" w:color="auto"/>
                  </w:tcBorders>
                  <w:vAlign w:val="center"/>
                  <w:hideMark/>
                </w:tcPr>
                <w:p w14:paraId="2AD9F36A" w14:textId="77777777" w:rsidR="00DE596F" w:rsidRPr="00FA58F4" w:rsidRDefault="00FA58F4">
                  <w:pPr>
                    <w:pStyle w:val="Normal6a"/>
                    <w:rPr>
                      <w:bCs/>
                      <w:sz w:val="16"/>
                      <w:szCs w:val="16"/>
                    </w:rPr>
                  </w:pPr>
                  <w:r w:rsidRPr="00FA58F4">
                    <w:rPr>
                      <w:sz w:val="16"/>
                    </w:rPr>
                    <w:t>Result indicator</w:t>
                  </w:r>
                </w:p>
              </w:tc>
            </w:tr>
            <w:tr w:rsidR="00FA58F4" w:rsidRPr="00FA58F4" w14:paraId="2279DEF4" w14:textId="77777777">
              <w:tc>
                <w:tcPr>
                  <w:tcW w:w="907" w:type="dxa"/>
                  <w:tcBorders>
                    <w:top w:val="single" w:sz="4" w:space="0" w:color="auto"/>
                    <w:left w:val="single" w:sz="4" w:space="0" w:color="auto"/>
                    <w:bottom w:val="single" w:sz="4" w:space="0" w:color="auto"/>
                    <w:right w:val="single" w:sz="4" w:space="0" w:color="auto"/>
                  </w:tcBorders>
                  <w:hideMark/>
                </w:tcPr>
                <w:p w14:paraId="0E6FF341" w14:textId="77777777" w:rsidR="00DE596F" w:rsidRPr="00FA58F4" w:rsidRDefault="00FA58F4">
                  <w:pPr>
                    <w:pStyle w:val="Normal6a"/>
                    <w:ind w:right="-106"/>
                    <w:rPr>
                      <w:b/>
                      <w:bCs/>
                      <w:sz w:val="16"/>
                      <w:szCs w:val="16"/>
                    </w:rPr>
                  </w:pPr>
                  <w:r w:rsidRPr="00FA58F4">
                    <w:rPr>
                      <w:sz w:val="16"/>
                    </w:rPr>
                    <w:t>Agriculture and fisheries</w:t>
                  </w:r>
                </w:p>
              </w:tc>
              <w:tc>
                <w:tcPr>
                  <w:tcW w:w="907" w:type="dxa"/>
                  <w:tcBorders>
                    <w:top w:val="single" w:sz="4" w:space="0" w:color="auto"/>
                    <w:left w:val="single" w:sz="4" w:space="0" w:color="auto"/>
                    <w:bottom w:val="single" w:sz="4" w:space="0" w:color="auto"/>
                    <w:right w:val="single" w:sz="4" w:space="0" w:color="auto"/>
                  </w:tcBorders>
                  <w:hideMark/>
                </w:tcPr>
                <w:p w14:paraId="77D3C6EC" w14:textId="77777777" w:rsidR="00DE596F" w:rsidRPr="00FA58F4" w:rsidRDefault="00FA58F4">
                  <w:pPr>
                    <w:pStyle w:val="Normal6a"/>
                    <w:rPr>
                      <w:b/>
                      <w:bCs/>
                      <w:sz w:val="16"/>
                      <w:szCs w:val="16"/>
                    </w:rPr>
                  </w:pPr>
                  <w:r w:rsidRPr="00FA58F4">
                    <w:rPr>
                      <w:sz w:val="16"/>
                    </w:rPr>
                    <w:t>Fisheries, aquaculture and ocean</w:t>
                  </w:r>
                </w:p>
              </w:tc>
              <w:tc>
                <w:tcPr>
                  <w:tcW w:w="533" w:type="dxa"/>
                  <w:tcBorders>
                    <w:top w:val="single" w:sz="4" w:space="0" w:color="auto"/>
                    <w:left w:val="single" w:sz="4" w:space="0" w:color="auto"/>
                    <w:bottom w:val="single" w:sz="4" w:space="0" w:color="auto"/>
                    <w:right w:val="single" w:sz="4" w:space="0" w:color="auto"/>
                  </w:tcBorders>
                  <w:hideMark/>
                </w:tcPr>
                <w:p w14:paraId="1283426D" w14:textId="77777777" w:rsidR="00DE596F" w:rsidRPr="00FA58F4" w:rsidRDefault="00FA58F4">
                  <w:pPr>
                    <w:pStyle w:val="Normal6a"/>
                    <w:rPr>
                      <w:b/>
                      <w:bCs/>
                      <w:sz w:val="16"/>
                      <w:szCs w:val="16"/>
                    </w:rPr>
                  </w:pPr>
                  <w:r w:rsidRPr="00FA58F4">
                    <w:rPr>
                      <w:sz w:val="16"/>
                    </w:rPr>
                    <w:t>54</w:t>
                  </w:r>
                </w:p>
              </w:tc>
              <w:tc>
                <w:tcPr>
                  <w:tcW w:w="1247" w:type="dxa"/>
                  <w:tcBorders>
                    <w:top w:val="single" w:sz="4" w:space="0" w:color="auto"/>
                    <w:left w:val="single" w:sz="4" w:space="0" w:color="auto"/>
                    <w:bottom w:val="single" w:sz="4" w:space="0" w:color="auto"/>
                    <w:right w:val="single" w:sz="4" w:space="0" w:color="auto"/>
                  </w:tcBorders>
                  <w:hideMark/>
                </w:tcPr>
                <w:p w14:paraId="5097F848" w14:textId="77777777" w:rsidR="00DE596F" w:rsidRPr="00FA58F4" w:rsidRDefault="00FA58F4">
                  <w:pPr>
                    <w:pStyle w:val="Normal6a"/>
                    <w:rPr>
                      <w:sz w:val="16"/>
                      <w:szCs w:val="16"/>
                    </w:rPr>
                  </w:pPr>
                  <w:r w:rsidRPr="00FA58F4">
                    <w:rPr>
                      <w:sz w:val="16"/>
                    </w:rPr>
                    <w:t xml:space="preserve">Support to sustainable fisheries and aquaculture practices, including climate resilience </w:t>
                  </w:r>
                  <w:r w:rsidRPr="00FA58F4">
                    <w:rPr>
                      <w:b/>
                      <w:bCs/>
                      <w:i/>
                      <w:iCs/>
                      <w:sz w:val="16"/>
                    </w:rPr>
                    <w:t xml:space="preserve">and bycatch mitigation </w:t>
                  </w:r>
                  <w:r w:rsidRPr="00FA58F4">
                    <w:rPr>
                      <w:sz w:val="16"/>
                    </w:rPr>
                    <w:t>measures</w:t>
                  </w:r>
                </w:p>
              </w:tc>
              <w:tc>
                <w:tcPr>
                  <w:tcW w:w="709" w:type="dxa"/>
                  <w:tcBorders>
                    <w:top w:val="single" w:sz="4" w:space="0" w:color="auto"/>
                    <w:left w:val="single" w:sz="4" w:space="0" w:color="auto"/>
                    <w:bottom w:val="single" w:sz="4" w:space="0" w:color="auto"/>
                    <w:right w:val="single" w:sz="4" w:space="0" w:color="auto"/>
                  </w:tcBorders>
                  <w:hideMark/>
                </w:tcPr>
                <w:p w14:paraId="711CD432" w14:textId="77777777" w:rsidR="00DE596F" w:rsidRPr="00FA58F4" w:rsidRDefault="00FA58F4">
                  <w:pPr>
                    <w:pStyle w:val="Normal6a"/>
                    <w:rPr>
                      <w:b/>
                      <w:bCs/>
                      <w:i/>
                      <w:iCs/>
                      <w:sz w:val="16"/>
                      <w:szCs w:val="16"/>
                    </w:rPr>
                  </w:pPr>
                  <w:r w:rsidRPr="00FA58F4">
                    <w:rPr>
                      <w:b/>
                      <w:i/>
                      <w:sz w:val="16"/>
                    </w:rPr>
                    <w:t>40%</w:t>
                  </w:r>
                </w:p>
              </w:tc>
              <w:tc>
                <w:tcPr>
                  <w:tcW w:w="680" w:type="dxa"/>
                  <w:tcBorders>
                    <w:top w:val="single" w:sz="4" w:space="0" w:color="auto"/>
                    <w:left w:val="single" w:sz="4" w:space="0" w:color="auto"/>
                    <w:bottom w:val="single" w:sz="4" w:space="0" w:color="auto"/>
                    <w:right w:val="single" w:sz="4" w:space="0" w:color="auto"/>
                  </w:tcBorders>
                  <w:hideMark/>
                </w:tcPr>
                <w:p w14:paraId="7A056D88" w14:textId="77777777" w:rsidR="00DE596F" w:rsidRPr="00FA58F4" w:rsidRDefault="00FA58F4">
                  <w:pPr>
                    <w:pStyle w:val="Normal6a"/>
                    <w:rPr>
                      <w:b/>
                      <w:bCs/>
                      <w:i/>
                      <w:iCs/>
                      <w:sz w:val="16"/>
                      <w:szCs w:val="16"/>
                    </w:rPr>
                  </w:pPr>
                  <w:r w:rsidRPr="00FA58F4">
                    <w:rPr>
                      <w:b/>
                      <w:i/>
                      <w:sz w:val="16"/>
                    </w:rPr>
                    <w:t>100%</w:t>
                  </w:r>
                </w:p>
              </w:tc>
              <w:tc>
                <w:tcPr>
                  <w:tcW w:w="567" w:type="dxa"/>
                  <w:tcBorders>
                    <w:top w:val="single" w:sz="4" w:space="0" w:color="auto"/>
                    <w:left w:val="single" w:sz="4" w:space="0" w:color="auto"/>
                    <w:bottom w:val="single" w:sz="4" w:space="0" w:color="auto"/>
                    <w:right w:val="single" w:sz="4" w:space="0" w:color="auto"/>
                  </w:tcBorders>
                  <w:hideMark/>
                </w:tcPr>
                <w:p w14:paraId="3D4805D9" w14:textId="77777777" w:rsidR="00DE596F" w:rsidRPr="00FA58F4" w:rsidRDefault="00FA58F4">
                  <w:pPr>
                    <w:pStyle w:val="Normal6a"/>
                    <w:rPr>
                      <w:sz w:val="16"/>
                      <w:szCs w:val="16"/>
                    </w:rPr>
                  </w:pPr>
                  <w:r w:rsidRPr="00FA58F4">
                    <w:rPr>
                      <w:sz w:val="16"/>
                    </w:rPr>
                    <w:t>100%</w:t>
                  </w:r>
                </w:p>
              </w:tc>
              <w:tc>
                <w:tcPr>
                  <w:tcW w:w="567" w:type="dxa"/>
                  <w:tcBorders>
                    <w:top w:val="single" w:sz="4" w:space="0" w:color="auto"/>
                    <w:left w:val="single" w:sz="4" w:space="0" w:color="auto"/>
                    <w:bottom w:val="single" w:sz="4" w:space="0" w:color="auto"/>
                    <w:right w:val="single" w:sz="4" w:space="0" w:color="auto"/>
                  </w:tcBorders>
                  <w:hideMark/>
                </w:tcPr>
                <w:p w14:paraId="0F153106" w14:textId="77777777" w:rsidR="00DE596F" w:rsidRPr="00FA58F4" w:rsidRDefault="00FA58F4">
                  <w:pPr>
                    <w:pStyle w:val="Normal6a"/>
                    <w:rPr>
                      <w:sz w:val="16"/>
                      <w:szCs w:val="16"/>
                    </w:rPr>
                  </w:pPr>
                  <w:r w:rsidRPr="00FA58F4">
                    <w:rPr>
                      <w:sz w:val="16"/>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B0668D4" w14:textId="77777777" w:rsidR="00DE596F" w:rsidRPr="00FA58F4" w:rsidRDefault="00FA58F4">
                  <w:pPr>
                    <w:tabs>
                      <w:tab w:val="left" w:pos="245"/>
                    </w:tabs>
                    <w:ind w:left="176" w:hanging="142"/>
                    <w:rPr>
                      <w:b/>
                      <w:bCs/>
                      <w:sz w:val="16"/>
                      <w:szCs w:val="16"/>
                    </w:rPr>
                  </w:pPr>
                  <w:r w:rsidRPr="00FA58F4">
                    <w:rPr>
                      <w:rFonts w:ascii="Symbol" w:hAnsi="Symbol"/>
                      <w:sz w:val="16"/>
                    </w:rPr>
                    <w:t xml:space="preserve">· </w:t>
                  </w:r>
                  <w:r w:rsidRPr="00FA58F4">
                    <w:rPr>
                      <w:sz w:val="16"/>
                    </w:rPr>
                    <w:t>Number of operations;</w:t>
                  </w:r>
                </w:p>
              </w:tc>
              <w:tc>
                <w:tcPr>
                  <w:tcW w:w="1616" w:type="dxa"/>
                  <w:tcBorders>
                    <w:top w:val="single" w:sz="4" w:space="0" w:color="auto"/>
                    <w:left w:val="single" w:sz="4" w:space="0" w:color="auto"/>
                    <w:bottom w:val="single" w:sz="4" w:space="0" w:color="auto"/>
                    <w:right w:val="single" w:sz="4" w:space="0" w:color="auto"/>
                  </w:tcBorders>
                  <w:vAlign w:val="center"/>
                </w:tcPr>
                <w:p w14:paraId="7FF068F3" w14:textId="77777777" w:rsidR="00AE3D04" w:rsidRPr="00FA58F4" w:rsidRDefault="00FA58F4" w:rsidP="00AE3D04">
                  <w:pPr>
                    <w:tabs>
                      <w:tab w:val="left" w:pos="245"/>
                    </w:tabs>
                    <w:rPr>
                      <w:b/>
                      <w:bCs/>
                      <w:i/>
                      <w:iCs/>
                      <w:sz w:val="16"/>
                      <w:szCs w:val="16"/>
                    </w:rPr>
                  </w:pPr>
                  <w:r w:rsidRPr="00FA58F4">
                    <w:rPr>
                      <w:rFonts w:ascii="Symbol" w:hAnsi="Symbol"/>
                      <w:sz w:val="16"/>
                    </w:rPr>
                    <w:t xml:space="preserve">· </w:t>
                  </w:r>
                  <w:r w:rsidRPr="00FA58F4">
                    <w:rPr>
                      <w:b/>
                      <w:i/>
                      <w:sz w:val="16"/>
                    </w:rPr>
                    <w:t>Increase in aquaculture production at lower trophic levels;</w:t>
                  </w:r>
                </w:p>
                <w:p w14:paraId="44F72D9C" w14:textId="77777777" w:rsidR="00AE3D04" w:rsidRPr="00FA58F4" w:rsidRDefault="00FA58F4" w:rsidP="00AE3D04">
                  <w:pPr>
                    <w:tabs>
                      <w:tab w:val="left" w:pos="245"/>
                    </w:tabs>
                    <w:rPr>
                      <w:sz w:val="16"/>
                      <w:szCs w:val="16"/>
                    </w:rPr>
                  </w:pPr>
                  <w:r w:rsidRPr="00FA58F4">
                    <w:rPr>
                      <w:rFonts w:ascii="Symbol" w:hAnsi="Symbol"/>
                      <w:sz w:val="16"/>
                    </w:rPr>
                    <w:t xml:space="preserve">· </w:t>
                  </w:r>
                  <w:r w:rsidRPr="00FA58F4">
                    <w:rPr>
                      <w:sz w:val="16"/>
                    </w:rPr>
                    <w:t>Number of actions contributing to a good environmental status, including nature restoration, conservation, protection of ecosystems, biodiversity;</w:t>
                  </w:r>
                </w:p>
                <w:p w14:paraId="599D92E9" w14:textId="77777777" w:rsidR="00AE3D04" w:rsidRPr="00FA58F4" w:rsidRDefault="00FA58F4" w:rsidP="00AE3D04">
                  <w:pPr>
                    <w:tabs>
                      <w:tab w:val="left" w:pos="245"/>
                    </w:tabs>
                    <w:rPr>
                      <w:sz w:val="16"/>
                      <w:szCs w:val="16"/>
                    </w:rPr>
                  </w:pPr>
                  <w:r w:rsidRPr="00FA58F4">
                    <w:rPr>
                      <w:rFonts w:ascii="Symbol" w:hAnsi="Symbol"/>
                      <w:sz w:val="16"/>
                    </w:rPr>
                    <w:t xml:space="preserve">· </w:t>
                  </w:r>
                  <w:r w:rsidRPr="00FA58F4">
                    <w:rPr>
                      <w:sz w:val="16"/>
                    </w:rPr>
                    <w:t>Number of actions contributing to implementing and monitoring marine protected areas including Natura 2000;</w:t>
                  </w:r>
                </w:p>
                <w:p w14:paraId="0D19DB4D" w14:textId="77777777" w:rsidR="00AE3D04" w:rsidRPr="00FA58F4" w:rsidRDefault="00FA58F4" w:rsidP="00AE3D04">
                  <w:pPr>
                    <w:tabs>
                      <w:tab w:val="left" w:pos="245"/>
                    </w:tabs>
                    <w:rPr>
                      <w:sz w:val="16"/>
                      <w:szCs w:val="16"/>
                    </w:rPr>
                  </w:pPr>
                  <w:r w:rsidRPr="00FA58F4">
                    <w:rPr>
                      <w:rFonts w:ascii="Symbol" w:hAnsi="Symbol"/>
                      <w:sz w:val="16"/>
                    </w:rPr>
                    <w:t xml:space="preserve">· </w:t>
                  </w:r>
                  <w:r w:rsidRPr="00FA58F4">
                    <w:rPr>
                      <w:sz w:val="16"/>
                    </w:rPr>
                    <w:t>Number of actions contributing to animal health and welfare;</w:t>
                  </w:r>
                </w:p>
                <w:p w14:paraId="33FEC69B" w14:textId="77777777" w:rsidR="00AE3D04" w:rsidRPr="00FA58F4" w:rsidRDefault="00FA58F4" w:rsidP="00AE3D04">
                  <w:pPr>
                    <w:tabs>
                      <w:tab w:val="left" w:pos="245"/>
                    </w:tabs>
                    <w:rPr>
                      <w:sz w:val="16"/>
                      <w:szCs w:val="16"/>
                    </w:rPr>
                  </w:pPr>
                  <w:r w:rsidRPr="00FA58F4">
                    <w:rPr>
                      <w:rFonts w:ascii="Symbol" w:hAnsi="Symbol"/>
                      <w:sz w:val="16"/>
                    </w:rPr>
                    <w:t xml:space="preserve">· </w:t>
                  </w:r>
                  <w:r w:rsidRPr="00FA58F4">
                    <w:rPr>
                      <w:sz w:val="16"/>
                    </w:rPr>
                    <w:t>Number of areas addressed;</w:t>
                  </w:r>
                </w:p>
                <w:p w14:paraId="5015F389" w14:textId="77777777" w:rsidR="00AE3D04" w:rsidRPr="00FA58F4" w:rsidRDefault="00FA58F4" w:rsidP="00AE3D04">
                  <w:pPr>
                    <w:tabs>
                      <w:tab w:val="left" w:pos="245"/>
                    </w:tabs>
                    <w:rPr>
                      <w:sz w:val="16"/>
                      <w:szCs w:val="16"/>
                    </w:rPr>
                  </w:pPr>
                  <w:r w:rsidRPr="00FA58F4">
                    <w:rPr>
                      <w:rFonts w:ascii="Symbol" w:hAnsi="Symbol"/>
                      <w:sz w:val="16"/>
                    </w:rPr>
                    <w:t xml:space="preserve">· </w:t>
                  </w:r>
                  <w:r w:rsidRPr="00FA58F4">
                    <w:rPr>
                      <w:sz w:val="16"/>
                    </w:rPr>
                    <w:t>Value of assets and / or Population benefitting from climate resilience measures;</w:t>
                  </w:r>
                </w:p>
                <w:p w14:paraId="752CB6B1" w14:textId="77777777" w:rsidR="00AE3D04" w:rsidRPr="00FA58F4" w:rsidRDefault="00FA58F4" w:rsidP="00AE3D04">
                  <w:pPr>
                    <w:tabs>
                      <w:tab w:val="left" w:pos="245"/>
                    </w:tabs>
                    <w:rPr>
                      <w:b/>
                      <w:bCs/>
                      <w:i/>
                      <w:iCs/>
                      <w:sz w:val="16"/>
                      <w:szCs w:val="16"/>
                    </w:rPr>
                  </w:pPr>
                  <w:r w:rsidRPr="00FA58F4">
                    <w:rPr>
                      <w:rFonts w:ascii="Symbol" w:hAnsi="Symbol"/>
                      <w:sz w:val="16"/>
                    </w:rPr>
                    <w:t xml:space="preserve">· </w:t>
                  </w:r>
                  <w:r w:rsidRPr="00FA58F4">
                    <w:rPr>
                      <w:b/>
                      <w:i/>
                      <w:sz w:val="16"/>
                    </w:rPr>
                    <w:t>Number of bycatch mitigation devices installed;</w:t>
                  </w:r>
                </w:p>
                <w:p w14:paraId="4F69A208" w14:textId="77777777" w:rsidR="00DE596F" w:rsidRPr="00FA58F4" w:rsidRDefault="00FA58F4" w:rsidP="00AE3D04">
                  <w:pPr>
                    <w:tabs>
                      <w:tab w:val="left" w:pos="245"/>
                    </w:tabs>
                    <w:rPr>
                      <w:b/>
                      <w:bCs/>
                      <w:i/>
                      <w:iCs/>
                      <w:sz w:val="16"/>
                      <w:szCs w:val="16"/>
                    </w:rPr>
                  </w:pPr>
                  <w:r w:rsidRPr="00FA58F4">
                    <w:rPr>
                      <w:rFonts w:ascii="Symbol" w:hAnsi="Symbol"/>
                      <w:sz w:val="16"/>
                    </w:rPr>
                    <w:t xml:space="preserve">· </w:t>
                  </w:r>
                  <w:r w:rsidRPr="00FA58F4">
                    <w:rPr>
                      <w:b/>
                      <w:i/>
                      <w:sz w:val="16"/>
                    </w:rPr>
                    <w:t>Number of improved-selectivity fishing gear units installed;</w:t>
                  </w:r>
                </w:p>
              </w:tc>
            </w:tr>
          </w:tbl>
          <w:p w14:paraId="386B0C82" w14:textId="77777777" w:rsidR="00DE596F" w:rsidRPr="00FA58F4" w:rsidRDefault="00DE596F">
            <w:pPr>
              <w:pStyle w:val="Normal6a"/>
              <w:rPr>
                <w:b/>
                <w:bCs/>
                <w:kern w:val="2"/>
                <w:sz w:val="16"/>
                <w:szCs w:val="16"/>
                <w:lang w:eastAsia="en-IE"/>
                <w14:ligatures w14:val="standardContextual"/>
              </w:rPr>
            </w:pPr>
          </w:p>
        </w:tc>
      </w:tr>
    </w:tbl>
    <w:p w14:paraId="0B40603F"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DE596F" w:rsidRPr="00FA58F4">
        <w:rPr>
          <w:rStyle w:val="HideTWBInt"/>
        </w:rPr>
        <w:t>{FR}</w:t>
      </w:r>
      <w:r w:rsidR="00DE596F" w:rsidRPr="00FA58F4">
        <w:t>fr</w:t>
      </w:r>
      <w:r w:rsidRPr="00FA58F4">
        <w:rPr>
          <w:rStyle w:val="HideTWBExt"/>
          <w:rFonts w:eastAsiaTheme="majorEastAsia"/>
        </w:rPr>
        <w:t>&lt;/Original&gt;</w:t>
      </w:r>
    </w:p>
    <w:p w14:paraId="3FB90B42" w14:textId="77777777" w:rsidR="00E2262F" w:rsidRPr="00FA58F4" w:rsidRDefault="00FA58F4" w:rsidP="00E2262F">
      <w:r w:rsidRPr="00FA58F4">
        <w:rPr>
          <w:rStyle w:val="HideTWBExt"/>
        </w:rPr>
        <w:t>&lt;/Amend&gt;</w:t>
      </w:r>
    </w:p>
    <w:p w14:paraId="38F1A98F"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71</w:t>
      </w:r>
      <w:r w:rsidRPr="00FA58F4">
        <w:rPr>
          <w:rStyle w:val="HideTWBExt"/>
          <w:b w:val="0"/>
          <w:szCs w:val="24"/>
        </w:rPr>
        <w:t>&lt;/NumAm&gt;</w:t>
      </w:r>
    </w:p>
    <w:p w14:paraId="2A02B0D6"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4446CC12" w14:textId="77777777" w:rsidR="00E2262F" w:rsidRPr="00FA58F4" w:rsidRDefault="00FA58F4" w:rsidP="00E2262F">
      <w:pPr>
        <w:pStyle w:val="NormalBold"/>
        <w:keepNext/>
      </w:pPr>
      <w:r w:rsidRPr="00FA58F4">
        <w:rPr>
          <w:rStyle w:val="HideTWBExt"/>
          <w:b w:val="0"/>
          <w:szCs w:val="24"/>
        </w:rPr>
        <w:t>&lt;Article&gt;</w:t>
      </w:r>
      <w:r w:rsidRPr="00FA58F4">
        <w:t>Annex I – row 55</w:t>
      </w:r>
      <w:r w:rsidRPr="00FA58F4">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FA58F4" w:rsidRPr="00FA58F4" w14:paraId="53CF567E" w14:textId="77777777" w:rsidTr="0028399F">
        <w:trPr>
          <w:jc w:val="center"/>
        </w:trPr>
        <w:tc>
          <w:tcPr>
            <w:tcW w:w="9750" w:type="dxa"/>
            <w:hideMark/>
          </w:tcPr>
          <w:p w14:paraId="6B0FAF92" w14:textId="77777777" w:rsidR="00DE596F" w:rsidRPr="00FA58F4" w:rsidRDefault="00FA58F4">
            <w:pPr>
              <w:pStyle w:val="AmColumnHeading"/>
              <w:keepNext/>
              <w:jc w:val="left"/>
              <w:rPr>
                <w:kern w:val="2"/>
                <w14:ligatures w14:val="standardContextual"/>
              </w:rPr>
            </w:pPr>
            <w:r w:rsidRPr="00FA58F4">
              <w:t>Text proposed by the Commission</w:t>
            </w:r>
          </w:p>
        </w:tc>
      </w:tr>
      <w:tr w:rsidR="00FA58F4" w:rsidRPr="00FA58F4" w14:paraId="0014D090" w14:textId="77777777" w:rsidTr="0028399F">
        <w:trPr>
          <w:jc w:val="center"/>
        </w:trPr>
        <w:tc>
          <w:tcPr>
            <w:tcW w:w="9750" w:type="dxa"/>
            <w:hideMark/>
          </w:tcPr>
          <w:tbl>
            <w:tblPr>
              <w:tblStyle w:val="TableGrid"/>
              <w:tblW w:w="0" w:type="auto"/>
              <w:tblLayout w:type="fixed"/>
              <w:tblLook w:val="04A0" w:firstRow="1" w:lastRow="0" w:firstColumn="1" w:lastColumn="0" w:noHBand="0" w:noVBand="1"/>
            </w:tblPr>
            <w:tblGrid>
              <w:gridCol w:w="906"/>
              <w:gridCol w:w="906"/>
              <w:gridCol w:w="532"/>
              <w:gridCol w:w="1247"/>
              <w:gridCol w:w="709"/>
              <w:gridCol w:w="680"/>
              <w:gridCol w:w="567"/>
              <w:gridCol w:w="567"/>
              <w:gridCol w:w="1276"/>
              <w:gridCol w:w="1615"/>
            </w:tblGrid>
            <w:tr w:rsidR="00FA58F4" w:rsidRPr="00FA58F4" w14:paraId="2F5DEDA6" w14:textId="77777777">
              <w:tc>
                <w:tcPr>
                  <w:tcW w:w="906" w:type="dxa"/>
                  <w:tcBorders>
                    <w:top w:val="single" w:sz="4" w:space="0" w:color="auto"/>
                    <w:left w:val="single" w:sz="4" w:space="0" w:color="auto"/>
                    <w:bottom w:val="single" w:sz="4" w:space="0" w:color="auto"/>
                    <w:right w:val="single" w:sz="4" w:space="0" w:color="auto"/>
                  </w:tcBorders>
                  <w:vAlign w:val="center"/>
                  <w:hideMark/>
                </w:tcPr>
                <w:p w14:paraId="543613B0" w14:textId="77777777" w:rsidR="00DE596F" w:rsidRPr="00FA58F4" w:rsidRDefault="00FA58F4">
                  <w:pPr>
                    <w:pStyle w:val="Normal6a"/>
                    <w:rPr>
                      <w:bCs/>
                      <w:szCs w:val="24"/>
                    </w:rPr>
                  </w:pPr>
                  <w:r w:rsidRPr="00FA58F4">
                    <w:rPr>
                      <w:sz w:val="16"/>
                    </w:rPr>
                    <w:t>Policy area (level 1)</w:t>
                  </w:r>
                </w:p>
              </w:tc>
              <w:tc>
                <w:tcPr>
                  <w:tcW w:w="906" w:type="dxa"/>
                  <w:tcBorders>
                    <w:top w:val="single" w:sz="4" w:space="0" w:color="auto"/>
                    <w:left w:val="single" w:sz="4" w:space="0" w:color="auto"/>
                    <w:bottom w:val="single" w:sz="4" w:space="0" w:color="auto"/>
                    <w:right w:val="single" w:sz="4" w:space="0" w:color="auto"/>
                  </w:tcBorders>
                  <w:vAlign w:val="center"/>
                  <w:hideMark/>
                </w:tcPr>
                <w:p w14:paraId="399E20B4" w14:textId="77777777" w:rsidR="00DE596F" w:rsidRPr="00FA58F4" w:rsidRDefault="00FA58F4">
                  <w:pPr>
                    <w:pStyle w:val="Normal6a"/>
                    <w:rPr>
                      <w:bCs/>
                      <w:szCs w:val="24"/>
                    </w:rPr>
                  </w:pPr>
                  <w:r w:rsidRPr="00FA58F4">
                    <w:rPr>
                      <w:sz w:val="16"/>
                    </w:rPr>
                    <w:t>Policy area (level 2)</w:t>
                  </w:r>
                </w:p>
              </w:tc>
              <w:tc>
                <w:tcPr>
                  <w:tcW w:w="532" w:type="dxa"/>
                  <w:tcBorders>
                    <w:top w:val="single" w:sz="4" w:space="0" w:color="auto"/>
                    <w:left w:val="single" w:sz="4" w:space="0" w:color="auto"/>
                    <w:bottom w:val="single" w:sz="4" w:space="0" w:color="auto"/>
                    <w:right w:val="single" w:sz="4" w:space="0" w:color="auto"/>
                  </w:tcBorders>
                  <w:vAlign w:val="center"/>
                  <w:hideMark/>
                </w:tcPr>
                <w:p w14:paraId="02596419" w14:textId="77777777" w:rsidR="00DE596F" w:rsidRPr="00FA58F4" w:rsidRDefault="00FA58F4">
                  <w:pPr>
                    <w:pStyle w:val="Normal6a"/>
                    <w:rPr>
                      <w:bCs/>
                      <w:szCs w:val="24"/>
                    </w:rPr>
                  </w:pPr>
                  <w:r w:rsidRPr="00FA58F4">
                    <w:rPr>
                      <w:sz w:val="16"/>
                    </w:rPr>
                    <w:t>#</w:t>
                  </w:r>
                </w:p>
              </w:tc>
              <w:tc>
                <w:tcPr>
                  <w:tcW w:w="1247" w:type="dxa"/>
                  <w:tcBorders>
                    <w:top w:val="single" w:sz="4" w:space="0" w:color="auto"/>
                    <w:left w:val="single" w:sz="4" w:space="0" w:color="auto"/>
                    <w:bottom w:val="single" w:sz="4" w:space="0" w:color="auto"/>
                    <w:right w:val="single" w:sz="4" w:space="0" w:color="auto"/>
                  </w:tcBorders>
                  <w:vAlign w:val="center"/>
                  <w:hideMark/>
                </w:tcPr>
                <w:p w14:paraId="3A61CA3B" w14:textId="77777777" w:rsidR="00DE596F" w:rsidRPr="00FA58F4" w:rsidRDefault="00FA58F4">
                  <w:pPr>
                    <w:pStyle w:val="Normal6a"/>
                    <w:rPr>
                      <w:bCs/>
                      <w:szCs w:val="24"/>
                    </w:rPr>
                  </w:pPr>
                  <w:r w:rsidRPr="00FA58F4">
                    <w:rPr>
                      <w:sz w:val="16"/>
                    </w:rPr>
                    <w:t>Intervention field</w:t>
                  </w:r>
                </w:p>
              </w:tc>
              <w:tc>
                <w:tcPr>
                  <w:tcW w:w="709" w:type="dxa"/>
                  <w:tcBorders>
                    <w:top w:val="single" w:sz="4" w:space="0" w:color="auto"/>
                    <w:left w:val="single" w:sz="4" w:space="0" w:color="auto"/>
                    <w:bottom w:val="single" w:sz="4" w:space="0" w:color="auto"/>
                    <w:right w:val="single" w:sz="4" w:space="0" w:color="auto"/>
                  </w:tcBorders>
                  <w:vAlign w:val="center"/>
                  <w:hideMark/>
                </w:tcPr>
                <w:p w14:paraId="54980749" w14:textId="77777777" w:rsidR="00DE596F" w:rsidRPr="00FA58F4" w:rsidRDefault="00FA58F4">
                  <w:pPr>
                    <w:pStyle w:val="Normal6a"/>
                    <w:rPr>
                      <w:i/>
                      <w:iCs/>
                      <w:szCs w:val="24"/>
                    </w:rPr>
                  </w:pPr>
                  <w:r w:rsidRPr="00FA58F4">
                    <w:rPr>
                      <w:b/>
                      <w:bCs/>
                      <w:i/>
                      <w:iCs/>
                      <w:sz w:val="16"/>
                    </w:rPr>
                    <w:t>CCM</w:t>
                  </w:r>
                </w:p>
              </w:tc>
              <w:tc>
                <w:tcPr>
                  <w:tcW w:w="680" w:type="dxa"/>
                  <w:tcBorders>
                    <w:top w:val="single" w:sz="4" w:space="0" w:color="auto"/>
                    <w:left w:val="single" w:sz="4" w:space="0" w:color="auto"/>
                    <w:bottom w:val="single" w:sz="4" w:space="0" w:color="auto"/>
                    <w:right w:val="single" w:sz="4" w:space="0" w:color="auto"/>
                  </w:tcBorders>
                  <w:vAlign w:val="center"/>
                  <w:hideMark/>
                </w:tcPr>
                <w:p w14:paraId="675C61CB" w14:textId="77777777" w:rsidR="00DE596F" w:rsidRPr="00FA58F4" w:rsidRDefault="00FA58F4">
                  <w:pPr>
                    <w:pStyle w:val="Normal6a"/>
                    <w:rPr>
                      <w:i/>
                      <w:iCs/>
                      <w:szCs w:val="24"/>
                    </w:rPr>
                  </w:pPr>
                  <w:r w:rsidRPr="00FA58F4">
                    <w:rPr>
                      <w:b/>
                      <w:bCs/>
                      <w:i/>
                      <w:iCs/>
                      <w:sz w:val="16"/>
                    </w:rPr>
                    <w:t>CCA</w:t>
                  </w:r>
                </w:p>
              </w:tc>
              <w:tc>
                <w:tcPr>
                  <w:tcW w:w="567" w:type="dxa"/>
                  <w:tcBorders>
                    <w:top w:val="single" w:sz="4" w:space="0" w:color="auto"/>
                    <w:left w:val="single" w:sz="4" w:space="0" w:color="auto"/>
                    <w:bottom w:val="single" w:sz="4" w:space="0" w:color="auto"/>
                    <w:right w:val="single" w:sz="4" w:space="0" w:color="auto"/>
                  </w:tcBorders>
                  <w:vAlign w:val="center"/>
                  <w:hideMark/>
                </w:tcPr>
                <w:p w14:paraId="5E20A6A0" w14:textId="77777777" w:rsidR="00DE596F" w:rsidRPr="00FA58F4" w:rsidRDefault="00FA58F4">
                  <w:pPr>
                    <w:pStyle w:val="Normal6a"/>
                    <w:rPr>
                      <w:szCs w:val="24"/>
                    </w:rPr>
                  </w:pPr>
                  <w:r w:rsidRPr="00FA58F4">
                    <w:rPr>
                      <w:sz w:val="16"/>
                    </w:rPr>
                    <w:t>ENV</w:t>
                  </w:r>
                </w:p>
              </w:tc>
              <w:tc>
                <w:tcPr>
                  <w:tcW w:w="567" w:type="dxa"/>
                  <w:tcBorders>
                    <w:top w:val="single" w:sz="4" w:space="0" w:color="auto"/>
                    <w:left w:val="single" w:sz="4" w:space="0" w:color="auto"/>
                    <w:bottom w:val="single" w:sz="4" w:space="0" w:color="auto"/>
                    <w:right w:val="single" w:sz="4" w:space="0" w:color="auto"/>
                  </w:tcBorders>
                  <w:vAlign w:val="center"/>
                  <w:hideMark/>
                </w:tcPr>
                <w:p w14:paraId="25A527F6" w14:textId="77777777" w:rsidR="00DE596F" w:rsidRPr="00FA58F4" w:rsidRDefault="00FA58F4">
                  <w:pPr>
                    <w:pStyle w:val="Normal6a"/>
                    <w:rPr>
                      <w:szCs w:val="24"/>
                    </w:rPr>
                  </w:pPr>
                  <w:r w:rsidRPr="00FA58F4">
                    <w:rPr>
                      <w:sz w:val="16"/>
                    </w:rPr>
                    <w:t>SOC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BFAC80E" w14:textId="77777777" w:rsidR="00DE596F" w:rsidRPr="00FA58F4" w:rsidRDefault="00FA58F4">
                  <w:pPr>
                    <w:pStyle w:val="Normal6a"/>
                    <w:rPr>
                      <w:bCs/>
                      <w:szCs w:val="24"/>
                    </w:rPr>
                  </w:pPr>
                  <w:r w:rsidRPr="00FA58F4">
                    <w:rPr>
                      <w:sz w:val="16"/>
                    </w:rPr>
                    <w:t>Output indicator</w:t>
                  </w:r>
                </w:p>
              </w:tc>
              <w:tc>
                <w:tcPr>
                  <w:tcW w:w="1615" w:type="dxa"/>
                  <w:tcBorders>
                    <w:top w:val="single" w:sz="4" w:space="0" w:color="auto"/>
                    <w:left w:val="single" w:sz="4" w:space="0" w:color="auto"/>
                    <w:bottom w:val="single" w:sz="4" w:space="0" w:color="auto"/>
                    <w:right w:val="single" w:sz="4" w:space="0" w:color="auto"/>
                  </w:tcBorders>
                  <w:vAlign w:val="center"/>
                  <w:hideMark/>
                </w:tcPr>
                <w:p w14:paraId="6ED9AA0F" w14:textId="77777777" w:rsidR="00DE596F" w:rsidRPr="00FA58F4" w:rsidRDefault="00FA58F4">
                  <w:pPr>
                    <w:pStyle w:val="Normal6a"/>
                    <w:rPr>
                      <w:bCs/>
                      <w:szCs w:val="24"/>
                    </w:rPr>
                  </w:pPr>
                  <w:r w:rsidRPr="00FA58F4">
                    <w:rPr>
                      <w:sz w:val="16"/>
                    </w:rPr>
                    <w:t>Result indicator</w:t>
                  </w:r>
                </w:p>
              </w:tc>
            </w:tr>
            <w:tr w:rsidR="00FA58F4" w:rsidRPr="00FA58F4" w14:paraId="320B3D2F" w14:textId="77777777">
              <w:tc>
                <w:tcPr>
                  <w:tcW w:w="906" w:type="dxa"/>
                  <w:tcBorders>
                    <w:top w:val="single" w:sz="4" w:space="0" w:color="auto"/>
                    <w:left w:val="single" w:sz="4" w:space="0" w:color="auto"/>
                    <w:bottom w:val="single" w:sz="4" w:space="0" w:color="auto"/>
                    <w:right w:val="single" w:sz="4" w:space="0" w:color="auto"/>
                  </w:tcBorders>
                  <w:hideMark/>
                </w:tcPr>
                <w:p w14:paraId="4172B7DF" w14:textId="77777777" w:rsidR="00DE596F" w:rsidRPr="00FA58F4" w:rsidRDefault="00FA58F4">
                  <w:pPr>
                    <w:pStyle w:val="Normal6a"/>
                    <w:ind w:right="-106"/>
                    <w:rPr>
                      <w:sz w:val="16"/>
                      <w:szCs w:val="16"/>
                    </w:rPr>
                  </w:pPr>
                  <w:r w:rsidRPr="00FA58F4">
                    <w:rPr>
                      <w:sz w:val="16"/>
                    </w:rPr>
                    <w:t>Agriculture and fisheries</w:t>
                  </w:r>
                </w:p>
              </w:tc>
              <w:tc>
                <w:tcPr>
                  <w:tcW w:w="906" w:type="dxa"/>
                  <w:tcBorders>
                    <w:top w:val="single" w:sz="4" w:space="0" w:color="auto"/>
                    <w:left w:val="single" w:sz="4" w:space="0" w:color="auto"/>
                    <w:bottom w:val="single" w:sz="4" w:space="0" w:color="auto"/>
                    <w:right w:val="single" w:sz="4" w:space="0" w:color="auto"/>
                  </w:tcBorders>
                  <w:hideMark/>
                </w:tcPr>
                <w:p w14:paraId="6904B330" w14:textId="77777777" w:rsidR="00DE596F" w:rsidRPr="00FA58F4" w:rsidRDefault="00FA58F4">
                  <w:pPr>
                    <w:pStyle w:val="Normal6a"/>
                    <w:rPr>
                      <w:sz w:val="16"/>
                      <w:szCs w:val="16"/>
                    </w:rPr>
                  </w:pPr>
                  <w:r w:rsidRPr="00FA58F4">
                    <w:rPr>
                      <w:sz w:val="16"/>
                    </w:rPr>
                    <w:t>Fisheries, aquaculture and ocean</w:t>
                  </w:r>
                </w:p>
              </w:tc>
              <w:tc>
                <w:tcPr>
                  <w:tcW w:w="532" w:type="dxa"/>
                  <w:tcBorders>
                    <w:top w:val="single" w:sz="4" w:space="0" w:color="auto"/>
                    <w:left w:val="single" w:sz="4" w:space="0" w:color="auto"/>
                    <w:bottom w:val="single" w:sz="4" w:space="0" w:color="auto"/>
                    <w:right w:val="single" w:sz="4" w:space="0" w:color="auto"/>
                  </w:tcBorders>
                  <w:hideMark/>
                </w:tcPr>
                <w:p w14:paraId="745B15B8" w14:textId="77777777" w:rsidR="00DE596F" w:rsidRPr="00FA58F4" w:rsidRDefault="00FA58F4">
                  <w:pPr>
                    <w:pStyle w:val="Normal6a"/>
                    <w:rPr>
                      <w:sz w:val="16"/>
                      <w:szCs w:val="16"/>
                    </w:rPr>
                  </w:pPr>
                  <w:r w:rsidRPr="00FA58F4">
                    <w:rPr>
                      <w:sz w:val="16"/>
                    </w:rPr>
                    <w:t>55</w:t>
                  </w:r>
                </w:p>
              </w:tc>
              <w:tc>
                <w:tcPr>
                  <w:tcW w:w="1247" w:type="dxa"/>
                  <w:tcBorders>
                    <w:top w:val="single" w:sz="4" w:space="0" w:color="auto"/>
                    <w:left w:val="single" w:sz="4" w:space="0" w:color="auto"/>
                    <w:bottom w:val="single" w:sz="4" w:space="0" w:color="auto"/>
                    <w:right w:val="single" w:sz="4" w:space="0" w:color="auto"/>
                  </w:tcBorders>
                  <w:hideMark/>
                </w:tcPr>
                <w:p w14:paraId="655D3984" w14:textId="77777777" w:rsidR="00DE596F" w:rsidRPr="00FA58F4" w:rsidRDefault="00FA58F4">
                  <w:pPr>
                    <w:pStyle w:val="Normal6a"/>
                    <w:rPr>
                      <w:sz w:val="16"/>
                      <w:szCs w:val="16"/>
                    </w:rPr>
                  </w:pPr>
                  <w:r w:rsidRPr="00FA58F4">
                    <w:rPr>
                      <w:sz w:val="16"/>
                    </w:rPr>
                    <w:t>Temporary cessation of fishing activities</w:t>
                  </w:r>
                </w:p>
              </w:tc>
              <w:tc>
                <w:tcPr>
                  <w:tcW w:w="709" w:type="dxa"/>
                  <w:tcBorders>
                    <w:top w:val="single" w:sz="4" w:space="0" w:color="auto"/>
                    <w:left w:val="single" w:sz="4" w:space="0" w:color="auto"/>
                    <w:bottom w:val="single" w:sz="4" w:space="0" w:color="auto"/>
                    <w:right w:val="single" w:sz="4" w:space="0" w:color="auto"/>
                  </w:tcBorders>
                  <w:hideMark/>
                </w:tcPr>
                <w:p w14:paraId="44745897" w14:textId="77777777" w:rsidR="00DE596F" w:rsidRPr="00FA58F4" w:rsidRDefault="00FA58F4">
                  <w:pPr>
                    <w:pStyle w:val="Normal6a"/>
                    <w:rPr>
                      <w:b/>
                      <w:bCs/>
                      <w:i/>
                      <w:iCs/>
                      <w:sz w:val="16"/>
                      <w:szCs w:val="16"/>
                    </w:rPr>
                  </w:pPr>
                  <w:r w:rsidRPr="00FA58F4">
                    <w:rPr>
                      <w:b/>
                      <w:i/>
                      <w:sz w:val="16"/>
                    </w:rPr>
                    <w:t>100%</w:t>
                  </w:r>
                </w:p>
              </w:tc>
              <w:tc>
                <w:tcPr>
                  <w:tcW w:w="680" w:type="dxa"/>
                  <w:tcBorders>
                    <w:top w:val="single" w:sz="4" w:space="0" w:color="auto"/>
                    <w:left w:val="single" w:sz="4" w:space="0" w:color="auto"/>
                    <w:bottom w:val="single" w:sz="4" w:space="0" w:color="auto"/>
                    <w:right w:val="single" w:sz="4" w:space="0" w:color="auto"/>
                  </w:tcBorders>
                  <w:hideMark/>
                </w:tcPr>
                <w:p w14:paraId="3E777851" w14:textId="77777777" w:rsidR="00DE596F" w:rsidRPr="00FA58F4" w:rsidRDefault="00FA58F4">
                  <w:pPr>
                    <w:pStyle w:val="Normal6a"/>
                    <w:rPr>
                      <w:b/>
                      <w:bCs/>
                      <w:i/>
                      <w:iCs/>
                      <w:sz w:val="16"/>
                      <w:szCs w:val="16"/>
                    </w:rPr>
                  </w:pPr>
                  <w:r w:rsidRPr="00FA58F4">
                    <w:rPr>
                      <w:b/>
                      <w:i/>
                      <w:sz w:val="16"/>
                    </w:rPr>
                    <w:t>0%</w:t>
                  </w:r>
                </w:p>
              </w:tc>
              <w:tc>
                <w:tcPr>
                  <w:tcW w:w="567" w:type="dxa"/>
                  <w:tcBorders>
                    <w:top w:val="single" w:sz="4" w:space="0" w:color="auto"/>
                    <w:left w:val="single" w:sz="4" w:space="0" w:color="auto"/>
                    <w:bottom w:val="single" w:sz="4" w:space="0" w:color="auto"/>
                    <w:right w:val="single" w:sz="4" w:space="0" w:color="auto"/>
                  </w:tcBorders>
                  <w:hideMark/>
                </w:tcPr>
                <w:p w14:paraId="084F7EA4" w14:textId="77777777" w:rsidR="00DE596F" w:rsidRPr="00FA58F4" w:rsidRDefault="00FA58F4">
                  <w:pPr>
                    <w:pStyle w:val="Normal6a"/>
                    <w:rPr>
                      <w:b/>
                      <w:bCs/>
                      <w:i/>
                      <w:iCs/>
                      <w:sz w:val="16"/>
                      <w:szCs w:val="16"/>
                    </w:rPr>
                  </w:pPr>
                  <w:r w:rsidRPr="00FA58F4">
                    <w:rPr>
                      <w:b/>
                      <w:i/>
                      <w:sz w:val="16"/>
                    </w:rPr>
                    <w:t>100%</w:t>
                  </w:r>
                </w:p>
              </w:tc>
              <w:tc>
                <w:tcPr>
                  <w:tcW w:w="567" w:type="dxa"/>
                  <w:tcBorders>
                    <w:top w:val="single" w:sz="4" w:space="0" w:color="auto"/>
                    <w:left w:val="single" w:sz="4" w:space="0" w:color="auto"/>
                    <w:bottom w:val="single" w:sz="4" w:space="0" w:color="auto"/>
                    <w:right w:val="single" w:sz="4" w:space="0" w:color="auto"/>
                  </w:tcBorders>
                  <w:hideMark/>
                </w:tcPr>
                <w:p w14:paraId="6CBA0A6E" w14:textId="77777777" w:rsidR="00DE596F" w:rsidRPr="00FA58F4" w:rsidRDefault="00FA58F4">
                  <w:pPr>
                    <w:pStyle w:val="Normal6a"/>
                    <w:rPr>
                      <w:sz w:val="16"/>
                      <w:szCs w:val="16"/>
                    </w:rPr>
                  </w:pPr>
                  <w:r w:rsidRPr="00FA58F4">
                    <w:rPr>
                      <w:sz w:val="16"/>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82F0849" w14:textId="77777777" w:rsidR="00DE596F" w:rsidRPr="00FA58F4" w:rsidRDefault="00FA58F4">
                  <w:pPr>
                    <w:tabs>
                      <w:tab w:val="left" w:pos="245"/>
                    </w:tabs>
                    <w:ind w:left="176" w:hanging="142"/>
                    <w:rPr>
                      <w:sz w:val="16"/>
                      <w:szCs w:val="16"/>
                    </w:rPr>
                  </w:pPr>
                  <w:r w:rsidRPr="00FA58F4">
                    <w:rPr>
                      <w:rFonts w:ascii="Symbol" w:hAnsi="Symbol"/>
                      <w:sz w:val="16"/>
                    </w:rPr>
                    <w:t xml:space="preserve">· </w:t>
                  </w:r>
                  <w:r w:rsidRPr="00FA58F4">
                    <w:rPr>
                      <w:sz w:val="16"/>
                    </w:rPr>
                    <w:t>Number of operations;</w:t>
                  </w:r>
                </w:p>
              </w:tc>
              <w:tc>
                <w:tcPr>
                  <w:tcW w:w="1615" w:type="dxa"/>
                  <w:tcBorders>
                    <w:top w:val="single" w:sz="4" w:space="0" w:color="auto"/>
                    <w:left w:val="single" w:sz="4" w:space="0" w:color="auto"/>
                    <w:bottom w:val="single" w:sz="4" w:space="0" w:color="auto"/>
                    <w:right w:val="single" w:sz="4" w:space="0" w:color="auto"/>
                  </w:tcBorders>
                  <w:vAlign w:val="center"/>
                </w:tcPr>
                <w:p w14:paraId="7F5DA8C4" w14:textId="77777777" w:rsidR="00163188" w:rsidRPr="00FA58F4" w:rsidRDefault="00FA58F4" w:rsidP="00163188">
                  <w:pPr>
                    <w:tabs>
                      <w:tab w:val="left" w:pos="245"/>
                    </w:tabs>
                    <w:rPr>
                      <w:sz w:val="16"/>
                      <w:szCs w:val="16"/>
                    </w:rPr>
                  </w:pPr>
                  <w:r w:rsidRPr="00FA58F4">
                    <w:rPr>
                      <w:rFonts w:ascii="Symbol" w:hAnsi="Symbol"/>
                      <w:sz w:val="16"/>
                    </w:rPr>
                    <w:t xml:space="preserve">· </w:t>
                  </w:r>
                  <w:r w:rsidRPr="00FA58F4">
                    <w:rPr>
                      <w:sz w:val="16"/>
                    </w:rPr>
                    <w:t>Number of people benefitting;</w:t>
                  </w:r>
                </w:p>
                <w:p w14:paraId="472055A6" w14:textId="77777777" w:rsidR="00163188" w:rsidRPr="00FA58F4" w:rsidRDefault="00FA58F4" w:rsidP="00163188">
                  <w:pPr>
                    <w:tabs>
                      <w:tab w:val="left" w:pos="245"/>
                    </w:tabs>
                    <w:rPr>
                      <w:sz w:val="16"/>
                      <w:szCs w:val="16"/>
                    </w:rPr>
                  </w:pPr>
                  <w:r w:rsidRPr="00FA58F4">
                    <w:rPr>
                      <w:rFonts w:ascii="Symbol" w:hAnsi="Symbol"/>
                      <w:sz w:val="16"/>
                    </w:rPr>
                    <w:t xml:space="preserve">· </w:t>
                  </w:r>
                  <w:r w:rsidRPr="00FA58F4">
                    <w:rPr>
                      <w:sz w:val="16"/>
                    </w:rPr>
                    <w:t>Number of vessels benefitting;</w:t>
                  </w:r>
                </w:p>
                <w:p w14:paraId="3E829141" w14:textId="77777777" w:rsidR="00DE596F" w:rsidRPr="00FA58F4" w:rsidRDefault="00FA58F4" w:rsidP="00163188">
                  <w:pPr>
                    <w:tabs>
                      <w:tab w:val="left" w:pos="245"/>
                    </w:tabs>
                    <w:rPr>
                      <w:sz w:val="16"/>
                      <w:szCs w:val="16"/>
                    </w:rPr>
                  </w:pPr>
                  <w:r w:rsidRPr="00FA58F4">
                    <w:rPr>
                      <w:rFonts w:ascii="Symbol" w:hAnsi="Symbol"/>
                      <w:sz w:val="16"/>
                    </w:rPr>
                    <w:t xml:space="preserve">· </w:t>
                  </w:r>
                  <w:r w:rsidRPr="00FA58F4">
                    <w:rPr>
                      <w:sz w:val="16"/>
                    </w:rPr>
                    <w:t>Number of enterprises benefitting;</w:t>
                  </w:r>
                </w:p>
              </w:tc>
            </w:tr>
          </w:tbl>
          <w:p w14:paraId="7437145B" w14:textId="77777777" w:rsidR="00DE596F" w:rsidRPr="00FA58F4" w:rsidRDefault="00DE596F">
            <w:pPr>
              <w:pStyle w:val="Normal6a"/>
              <w:rPr>
                <w:kern w:val="2"/>
                <w:szCs w:val="24"/>
                <w:lang w:eastAsia="en-US"/>
                <w14:ligatures w14:val="standardContextual"/>
              </w:rPr>
            </w:pPr>
          </w:p>
        </w:tc>
      </w:tr>
      <w:tr w:rsidR="00FA58F4" w:rsidRPr="00FA58F4" w14:paraId="29A0429D" w14:textId="77777777" w:rsidTr="0028399F">
        <w:trPr>
          <w:jc w:val="center"/>
        </w:trPr>
        <w:tc>
          <w:tcPr>
            <w:tcW w:w="9750" w:type="dxa"/>
            <w:hideMark/>
          </w:tcPr>
          <w:p w14:paraId="3991CE33" w14:textId="77777777" w:rsidR="00DE596F" w:rsidRPr="00FA58F4" w:rsidRDefault="00FA58F4">
            <w:pPr>
              <w:pStyle w:val="AmColumnHeading"/>
              <w:keepNext/>
              <w:jc w:val="left"/>
              <w:rPr>
                <w:b/>
                <w:bCs/>
                <w:kern w:val="2"/>
                <w:sz w:val="16"/>
                <w:szCs w:val="16"/>
                <w14:ligatures w14:val="standardContextual"/>
              </w:rPr>
            </w:pPr>
            <w:r w:rsidRPr="00FA58F4">
              <w:t>Amendment</w:t>
            </w:r>
          </w:p>
        </w:tc>
      </w:tr>
      <w:tr w:rsidR="00FA58F4" w:rsidRPr="00FA58F4" w14:paraId="6EBF1B85" w14:textId="77777777" w:rsidTr="0028399F">
        <w:trPr>
          <w:jc w:val="center"/>
        </w:trPr>
        <w:tc>
          <w:tcPr>
            <w:tcW w:w="9750" w:type="dxa"/>
            <w:hideMark/>
          </w:tcPr>
          <w:tbl>
            <w:tblPr>
              <w:tblStyle w:val="TableGrid"/>
              <w:tblW w:w="0" w:type="auto"/>
              <w:tblLayout w:type="fixed"/>
              <w:tblLook w:val="04A0" w:firstRow="1" w:lastRow="0" w:firstColumn="1" w:lastColumn="0" w:noHBand="0" w:noVBand="1"/>
            </w:tblPr>
            <w:tblGrid>
              <w:gridCol w:w="907"/>
              <w:gridCol w:w="907"/>
              <w:gridCol w:w="533"/>
              <w:gridCol w:w="1247"/>
              <w:gridCol w:w="709"/>
              <w:gridCol w:w="680"/>
              <w:gridCol w:w="567"/>
              <w:gridCol w:w="567"/>
              <w:gridCol w:w="1276"/>
              <w:gridCol w:w="1616"/>
            </w:tblGrid>
            <w:tr w:rsidR="00FA58F4" w:rsidRPr="00FA58F4" w14:paraId="6761DDDC" w14:textId="77777777">
              <w:tc>
                <w:tcPr>
                  <w:tcW w:w="907" w:type="dxa"/>
                  <w:tcBorders>
                    <w:top w:val="single" w:sz="4" w:space="0" w:color="auto"/>
                    <w:left w:val="single" w:sz="4" w:space="0" w:color="auto"/>
                    <w:bottom w:val="single" w:sz="4" w:space="0" w:color="auto"/>
                    <w:right w:val="single" w:sz="4" w:space="0" w:color="auto"/>
                  </w:tcBorders>
                  <w:vAlign w:val="center"/>
                  <w:hideMark/>
                </w:tcPr>
                <w:p w14:paraId="0428381D" w14:textId="77777777" w:rsidR="00DE596F" w:rsidRPr="00FA58F4" w:rsidRDefault="00FA58F4">
                  <w:pPr>
                    <w:pStyle w:val="Normal6a"/>
                    <w:rPr>
                      <w:bCs/>
                      <w:sz w:val="16"/>
                      <w:szCs w:val="16"/>
                    </w:rPr>
                  </w:pPr>
                  <w:r w:rsidRPr="00FA58F4">
                    <w:rPr>
                      <w:sz w:val="16"/>
                    </w:rPr>
                    <w:t>Policy area (level 1)</w:t>
                  </w:r>
                </w:p>
              </w:tc>
              <w:tc>
                <w:tcPr>
                  <w:tcW w:w="907" w:type="dxa"/>
                  <w:tcBorders>
                    <w:top w:val="single" w:sz="4" w:space="0" w:color="auto"/>
                    <w:left w:val="single" w:sz="4" w:space="0" w:color="auto"/>
                    <w:bottom w:val="single" w:sz="4" w:space="0" w:color="auto"/>
                    <w:right w:val="single" w:sz="4" w:space="0" w:color="auto"/>
                  </w:tcBorders>
                  <w:vAlign w:val="center"/>
                  <w:hideMark/>
                </w:tcPr>
                <w:p w14:paraId="15FD510F" w14:textId="77777777" w:rsidR="00DE596F" w:rsidRPr="00FA58F4" w:rsidRDefault="00FA58F4">
                  <w:pPr>
                    <w:pStyle w:val="Normal6a"/>
                    <w:rPr>
                      <w:bCs/>
                      <w:sz w:val="16"/>
                      <w:szCs w:val="16"/>
                    </w:rPr>
                  </w:pPr>
                  <w:r w:rsidRPr="00FA58F4">
                    <w:rPr>
                      <w:sz w:val="16"/>
                    </w:rPr>
                    <w:t>Policy area (level 2)</w:t>
                  </w:r>
                </w:p>
              </w:tc>
              <w:tc>
                <w:tcPr>
                  <w:tcW w:w="533" w:type="dxa"/>
                  <w:tcBorders>
                    <w:top w:val="single" w:sz="4" w:space="0" w:color="auto"/>
                    <w:left w:val="single" w:sz="4" w:space="0" w:color="auto"/>
                    <w:bottom w:val="single" w:sz="4" w:space="0" w:color="auto"/>
                    <w:right w:val="single" w:sz="4" w:space="0" w:color="auto"/>
                  </w:tcBorders>
                  <w:vAlign w:val="center"/>
                  <w:hideMark/>
                </w:tcPr>
                <w:p w14:paraId="321B597B" w14:textId="77777777" w:rsidR="00DE596F" w:rsidRPr="00FA58F4" w:rsidRDefault="00FA58F4">
                  <w:pPr>
                    <w:pStyle w:val="Normal6a"/>
                    <w:rPr>
                      <w:bCs/>
                      <w:sz w:val="16"/>
                      <w:szCs w:val="16"/>
                    </w:rPr>
                  </w:pPr>
                  <w:r w:rsidRPr="00FA58F4">
                    <w:rPr>
                      <w:sz w:val="16"/>
                    </w:rPr>
                    <w:t>#</w:t>
                  </w:r>
                </w:p>
              </w:tc>
              <w:tc>
                <w:tcPr>
                  <w:tcW w:w="1247" w:type="dxa"/>
                  <w:tcBorders>
                    <w:top w:val="single" w:sz="4" w:space="0" w:color="auto"/>
                    <w:left w:val="single" w:sz="4" w:space="0" w:color="auto"/>
                    <w:bottom w:val="single" w:sz="4" w:space="0" w:color="auto"/>
                    <w:right w:val="single" w:sz="4" w:space="0" w:color="auto"/>
                  </w:tcBorders>
                  <w:vAlign w:val="center"/>
                  <w:hideMark/>
                </w:tcPr>
                <w:p w14:paraId="5E44A3E4" w14:textId="77777777" w:rsidR="00DE596F" w:rsidRPr="00FA58F4" w:rsidRDefault="00FA58F4">
                  <w:pPr>
                    <w:pStyle w:val="Normal6a"/>
                    <w:rPr>
                      <w:bCs/>
                      <w:sz w:val="16"/>
                      <w:szCs w:val="16"/>
                    </w:rPr>
                  </w:pPr>
                  <w:r w:rsidRPr="00FA58F4">
                    <w:rPr>
                      <w:sz w:val="16"/>
                    </w:rPr>
                    <w:t>Intervention field</w:t>
                  </w:r>
                </w:p>
              </w:tc>
              <w:tc>
                <w:tcPr>
                  <w:tcW w:w="709" w:type="dxa"/>
                  <w:tcBorders>
                    <w:top w:val="single" w:sz="4" w:space="0" w:color="auto"/>
                    <w:left w:val="single" w:sz="4" w:space="0" w:color="auto"/>
                    <w:bottom w:val="single" w:sz="4" w:space="0" w:color="auto"/>
                    <w:right w:val="single" w:sz="4" w:space="0" w:color="auto"/>
                  </w:tcBorders>
                  <w:vAlign w:val="center"/>
                  <w:hideMark/>
                </w:tcPr>
                <w:p w14:paraId="0A50445D" w14:textId="77777777" w:rsidR="00DE596F" w:rsidRPr="00FA58F4" w:rsidRDefault="00FA58F4">
                  <w:pPr>
                    <w:pStyle w:val="Normal6a"/>
                    <w:rPr>
                      <w:b/>
                      <w:bCs/>
                      <w:i/>
                      <w:iCs/>
                      <w:sz w:val="16"/>
                      <w:szCs w:val="16"/>
                    </w:rPr>
                  </w:pPr>
                  <w:r w:rsidRPr="00FA58F4">
                    <w:rPr>
                      <w:b/>
                      <w:i/>
                      <w:sz w:val="16"/>
                    </w:rPr>
                    <w:t>COMP</w:t>
                  </w:r>
                </w:p>
              </w:tc>
              <w:tc>
                <w:tcPr>
                  <w:tcW w:w="680" w:type="dxa"/>
                  <w:tcBorders>
                    <w:top w:val="single" w:sz="4" w:space="0" w:color="auto"/>
                    <w:left w:val="single" w:sz="4" w:space="0" w:color="auto"/>
                    <w:bottom w:val="single" w:sz="4" w:space="0" w:color="auto"/>
                    <w:right w:val="single" w:sz="4" w:space="0" w:color="auto"/>
                  </w:tcBorders>
                  <w:vAlign w:val="center"/>
                  <w:hideMark/>
                </w:tcPr>
                <w:p w14:paraId="445B51CB" w14:textId="77777777" w:rsidR="00DE596F" w:rsidRPr="00FA58F4" w:rsidRDefault="00FA58F4">
                  <w:pPr>
                    <w:pStyle w:val="Normal6a"/>
                    <w:rPr>
                      <w:b/>
                      <w:bCs/>
                      <w:i/>
                      <w:iCs/>
                      <w:sz w:val="16"/>
                      <w:szCs w:val="16"/>
                    </w:rPr>
                  </w:pPr>
                  <w:r w:rsidRPr="00FA58F4">
                    <w:rPr>
                      <w:b/>
                      <w:i/>
                      <w:sz w:val="16"/>
                    </w:rPr>
                    <w:t>CA</w:t>
                  </w:r>
                </w:p>
              </w:tc>
              <w:tc>
                <w:tcPr>
                  <w:tcW w:w="567" w:type="dxa"/>
                  <w:tcBorders>
                    <w:top w:val="single" w:sz="4" w:space="0" w:color="auto"/>
                    <w:left w:val="single" w:sz="4" w:space="0" w:color="auto"/>
                    <w:bottom w:val="single" w:sz="4" w:space="0" w:color="auto"/>
                    <w:right w:val="single" w:sz="4" w:space="0" w:color="auto"/>
                  </w:tcBorders>
                  <w:vAlign w:val="center"/>
                  <w:hideMark/>
                </w:tcPr>
                <w:p w14:paraId="7E5DA073" w14:textId="77777777" w:rsidR="00DE596F" w:rsidRPr="00FA58F4" w:rsidRDefault="00FA58F4">
                  <w:pPr>
                    <w:pStyle w:val="Normal6a"/>
                    <w:rPr>
                      <w:sz w:val="16"/>
                      <w:szCs w:val="16"/>
                    </w:rPr>
                  </w:pPr>
                  <w:r w:rsidRPr="00FA58F4">
                    <w:rPr>
                      <w:sz w:val="16"/>
                    </w:rPr>
                    <w:t>ENV</w:t>
                  </w:r>
                </w:p>
              </w:tc>
              <w:tc>
                <w:tcPr>
                  <w:tcW w:w="567" w:type="dxa"/>
                  <w:tcBorders>
                    <w:top w:val="single" w:sz="4" w:space="0" w:color="auto"/>
                    <w:left w:val="single" w:sz="4" w:space="0" w:color="auto"/>
                    <w:bottom w:val="single" w:sz="4" w:space="0" w:color="auto"/>
                    <w:right w:val="single" w:sz="4" w:space="0" w:color="auto"/>
                  </w:tcBorders>
                  <w:vAlign w:val="center"/>
                  <w:hideMark/>
                </w:tcPr>
                <w:p w14:paraId="68E15575" w14:textId="77777777" w:rsidR="00DE596F" w:rsidRPr="00FA58F4" w:rsidRDefault="00FA58F4">
                  <w:pPr>
                    <w:pStyle w:val="Normal6a"/>
                    <w:rPr>
                      <w:sz w:val="16"/>
                      <w:szCs w:val="16"/>
                    </w:rPr>
                  </w:pPr>
                  <w:r w:rsidRPr="00FA58F4">
                    <w:rPr>
                      <w:sz w:val="16"/>
                    </w:rPr>
                    <w:t>SOC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798691C" w14:textId="77777777" w:rsidR="00DE596F" w:rsidRPr="00FA58F4" w:rsidRDefault="00FA58F4">
                  <w:pPr>
                    <w:pStyle w:val="Normal6a"/>
                    <w:rPr>
                      <w:bCs/>
                      <w:sz w:val="16"/>
                      <w:szCs w:val="16"/>
                    </w:rPr>
                  </w:pPr>
                  <w:r w:rsidRPr="00FA58F4">
                    <w:rPr>
                      <w:sz w:val="16"/>
                    </w:rPr>
                    <w:t>Output indicator</w:t>
                  </w:r>
                </w:p>
              </w:tc>
              <w:tc>
                <w:tcPr>
                  <w:tcW w:w="1616" w:type="dxa"/>
                  <w:tcBorders>
                    <w:top w:val="single" w:sz="4" w:space="0" w:color="auto"/>
                    <w:left w:val="single" w:sz="4" w:space="0" w:color="auto"/>
                    <w:bottom w:val="single" w:sz="4" w:space="0" w:color="auto"/>
                    <w:right w:val="single" w:sz="4" w:space="0" w:color="auto"/>
                  </w:tcBorders>
                  <w:vAlign w:val="center"/>
                  <w:hideMark/>
                </w:tcPr>
                <w:p w14:paraId="1D051776" w14:textId="77777777" w:rsidR="00DE596F" w:rsidRPr="00FA58F4" w:rsidRDefault="00FA58F4">
                  <w:pPr>
                    <w:pStyle w:val="Normal6a"/>
                    <w:rPr>
                      <w:bCs/>
                      <w:sz w:val="16"/>
                      <w:szCs w:val="16"/>
                    </w:rPr>
                  </w:pPr>
                  <w:r w:rsidRPr="00FA58F4">
                    <w:rPr>
                      <w:sz w:val="16"/>
                    </w:rPr>
                    <w:t>Result indicator</w:t>
                  </w:r>
                </w:p>
              </w:tc>
            </w:tr>
            <w:tr w:rsidR="00FA58F4" w:rsidRPr="00FA58F4" w14:paraId="6D9E3082" w14:textId="77777777">
              <w:tc>
                <w:tcPr>
                  <w:tcW w:w="907" w:type="dxa"/>
                  <w:tcBorders>
                    <w:top w:val="single" w:sz="4" w:space="0" w:color="auto"/>
                    <w:left w:val="single" w:sz="4" w:space="0" w:color="auto"/>
                    <w:bottom w:val="single" w:sz="4" w:space="0" w:color="auto"/>
                    <w:right w:val="single" w:sz="4" w:space="0" w:color="auto"/>
                  </w:tcBorders>
                  <w:hideMark/>
                </w:tcPr>
                <w:p w14:paraId="30893284" w14:textId="77777777" w:rsidR="00DE596F" w:rsidRPr="00FA58F4" w:rsidRDefault="00FA58F4">
                  <w:pPr>
                    <w:pStyle w:val="Normal6a"/>
                    <w:ind w:right="-106"/>
                    <w:rPr>
                      <w:b/>
                      <w:bCs/>
                      <w:sz w:val="16"/>
                      <w:szCs w:val="16"/>
                    </w:rPr>
                  </w:pPr>
                  <w:r w:rsidRPr="00FA58F4">
                    <w:rPr>
                      <w:sz w:val="16"/>
                    </w:rPr>
                    <w:t>Agriculture and fisheries</w:t>
                  </w:r>
                </w:p>
              </w:tc>
              <w:tc>
                <w:tcPr>
                  <w:tcW w:w="907" w:type="dxa"/>
                  <w:tcBorders>
                    <w:top w:val="single" w:sz="4" w:space="0" w:color="auto"/>
                    <w:left w:val="single" w:sz="4" w:space="0" w:color="auto"/>
                    <w:bottom w:val="single" w:sz="4" w:space="0" w:color="auto"/>
                    <w:right w:val="single" w:sz="4" w:space="0" w:color="auto"/>
                  </w:tcBorders>
                  <w:hideMark/>
                </w:tcPr>
                <w:p w14:paraId="1A63B385" w14:textId="77777777" w:rsidR="00DE596F" w:rsidRPr="00FA58F4" w:rsidRDefault="00FA58F4">
                  <w:pPr>
                    <w:pStyle w:val="Normal6a"/>
                    <w:rPr>
                      <w:b/>
                      <w:bCs/>
                      <w:sz w:val="16"/>
                      <w:szCs w:val="16"/>
                    </w:rPr>
                  </w:pPr>
                  <w:r w:rsidRPr="00FA58F4">
                    <w:rPr>
                      <w:sz w:val="16"/>
                    </w:rPr>
                    <w:t>Fisheries, aquaculture and ocean</w:t>
                  </w:r>
                </w:p>
              </w:tc>
              <w:tc>
                <w:tcPr>
                  <w:tcW w:w="533" w:type="dxa"/>
                  <w:tcBorders>
                    <w:top w:val="single" w:sz="4" w:space="0" w:color="auto"/>
                    <w:left w:val="single" w:sz="4" w:space="0" w:color="auto"/>
                    <w:bottom w:val="single" w:sz="4" w:space="0" w:color="auto"/>
                    <w:right w:val="single" w:sz="4" w:space="0" w:color="auto"/>
                  </w:tcBorders>
                  <w:hideMark/>
                </w:tcPr>
                <w:p w14:paraId="7DEAA651" w14:textId="77777777" w:rsidR="00DE596F" w:rsidRPr="00FA58F4" w:rsidRDefault="00FA58F4">
                  <w:pPr>
                    <w:pStyle w:val="Normal6a"/>
                    <w:rPr>
                      <w:b/>
                      <w:bCs/>
                      <w:sz w:val="16"/>
                      <w:szCs w:val="16"/>
                    </w:rPr>
                  </w:pPr>
                  <w:r w:rsidRPr="00FA58F4">
                    <w:rPr>
                      <w:sz w:val="16"/>
                    </w:rPr>
                    <w:t>55</w:t>
                  </w:r>
                </w:p>
              </w:tc>
              <w:tc>
                <w:tcPr>
                  <w:tcW w:w="1247" w:type="dxa"/>
                  <w:tcBorders>
                    <w:top w:val="single" w:sz="4" w:space="0" w:color="auto"/>
                    <w:left w:val="single" w:sz="4" w:space="0" w:color="auto"/>
                    <w:bottom w:val="single" w:sz="4" w:space="0" w:color="auto"/>
                    <w:right w:val="single" w:sz="4" w:space="0" w:color="auto"/>
                  </w:tcBorders>
                  <w:hideMark/>
                </w:tcPr>
                <w:p w14:paraId="2DFB69B0" w14:textId="77777777" w:rsidR="00DE596F" w:rsidRPr="00FA58F4" w:rsidRDefault="00FA58F4">
                  <w:pPr>
                    <w:pStyle w:val="Normal6a"/>
                    <w:rPr>
                      <w:sz w:val="16"/>
                      <w:szCs w:val="16"/>
                    </w:rPr>
                  </w:pPr>
                  <w:r w:rsidRPr="00FA58F4">
                    <w:rPr>
                      <w:sz w:val="16"/>
                    </w:rPr>
                    <w:t xml:space="preserve">Temporary cessation of fishing activities </w:t>
                  </w:r>
                </w:p>
              </w:tc>
              <w:tc>
                <w:tcPr>
                  <w:tcW w:w="709" w:type="dxa"/>
                  <w:tcBorders>
                    <w:top w:val="single" w:sz="4" w:space="0" w:color="auto"/>
                    <w:left w:val="single" w:sz="4" w:space="0" w:color="auto"/>
                    <w:bottom w:val="single" w:sz="4" w:space="0" w:color="auto"/>
                    <w:right w:val="single" w:sz="4" w:space="0" w:color="auto"/>
                  </w:tcBorders>
                  <w:hideMark/>
                </w:tcPr>
                <w:p w14:paraId="21124CF2" w14:textId="77777777" w:rsidR="00DE596F" w:rsidRPr="00FA58F4" w:rsidRDefault="00FA58F4">
                  <w:pPr>
                    <w:pStyle w:val="Normal6a"/>
                    <w:rPr>
                      <w:b/>
                      <w:bCs/>
                      <w:i/>
                      <w:iCs/>
                      <w:sz w:val="16"/>
                      <w:szCs w:val="16"/>
                    </w:rPr>
                  </w:pPr>
                  <w:r w:rsidRPr="00FA58F4">
                    <w:rPr>
                      <w:b/>
                      <w:i/>
                      <w:sz w:val="16"/>
                    </w:rPr>
                    <w:t>0%</w:t>
                  </w:r>
                </w:p>
              </w:tc>
              <w:tc>
                <w:tcPr>
                  <w:tcW w:w="680" w:type="dxa"/>
                  <w:tcBorders>
                    <w:top w:val="single" w:sz="4" w:space="0" w:color="auto"/>
                    <w:left w:val="single" w:sz="4" w:space="0" w:color="auto"/>
                    <w:bottom w:val="single" w:sz="4" w:space="0" w:color="auto"/>
                    <w:right w:val="single" w:sz="4" w:space="0" w:color="auto"/>
                  </w:tcBorders>
                  <w:hideMark/>
                </w:tcPr>
                <w:p w14:paraId="561EA8BE" w14:textId="77777777" w:rsidR="00DE596F" w:rsidRPr="00FA58F4" w:rsidRDefault="00FA58F4">
                  <w:pPr>
                    <w:pStyle w:val="Normal6a"/>
                    <w:rPr>
                      <w:b/>
                      <w:bCs/>
                      <w:i/>
                      <w:iCs/>
                      <w:sz w:val="16"/>
                      <w:szCs w:val="16"/>
                    </w:rPr>
                  </w:pPr>
                  <w:r w:rsidRPr="00FA58F4">
                    <w:rPr>
                      <w:b/>
                      <w:i/>
                      <w:sz w:val="16"/>
                    </w:rPr>
                    <w:t>100%</w:t>
                  </w:r>
                </w:p>
              </w:tc>
              <w:tc>
                <w:tcPr>
                  <w:tcW w:w="567" w:type="dxa"/>
                  <w:tcBorders>
                    <w:top w:val="single" w:sz="4" w:space="0" w:color="auto"/>
                    <w:left w:val="single" w:sz="4" w:space="0" w:color="auto"/>
                    <w:bottom w:val="single" w:sz="4" w:space="0" w:color="auto"/>
                    <w:right w:val="single" w:sz="4" w:space="0" w:color="auto"/>
                  </w:tcBorders>
                  <w:hideMark/>
                </w:tcPr>
                <w:p w14:paraId="713C7024" w14:textId="77777777" w:rsidR="00DE596F" w:rsidRPr="00FA58F4" w:rsidRDefault="00FA58F4">
                  <w:pPr>
                    <w:pStyle w:val="Normal6a"/>
                    <w:rPr>
                      <w:b/>
                      <w:bCs/>
                      <w:i/>
                      <w:iCs/>
                      <w:sz w:val="16"/>
                      <w:szCs w:val="16"/>
                    </w:rPr>
                  </w:pPr>
                  <w:r w:rsidRPr="00FA58F4">
                    <w:rPr>
                      <w:b/>
                      <w:i/>
                      <w:sz w:val="16"/>
                    </w:rPr>
                    <w:t>40%</w:t>
                  </w:r>
                </w:p>
              </w:tc>
              <w:tc>
                <w:tcPr>
                  <w:tcW w:w="567" w:type="dxa"/>
                  <w:tcBorders>
                    <w:top w:val="single" w:sz="4" w:space="0" w:color="auto"/>
                    <w:left w:val="single" w:sz="4" w:space="0" w:color="auto"/>
                    <w:bottom w:val="single" w:sz="4" w:space="0" w:color="auto"/>
                    <w:right w:val="single" w:sz="4" w:space="0" w:color="auto"/>
                  </w:tcBorders>
                  <w:hideMark/>
                </w:tcPr>
                <w:p w14:paraId="36A6FD3B" w14:textId="77777777" w:rsidR="00DE596F" w:rsidRPr="00FA58F4" w:rsidRDefault="00FA58F4">
                  <w:pPr>
                    <w:pStyle w:val="Normal6a"/>
                    <w:rPr>
                      <w:sz w:val="16"/>
                      <w:szCs w:val="16"/>
                    </w:rPr>
                  </w:pPr>
                  <w:r w:rsidRPr="00FA58F4">
                    <w:rPr>
                      <w:sz w:val="16"/>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F4D867E" w14:textId="77777777" w:rsidR="00DE596F" w:rsidRPr="00FA58F4" w:rsidRDefault="00FA58F4">
                  <w:pPr>
                    <w:tabs>
                      <w:tab w:val="left" w:pos="245"/>
                    </w:tabs>
                    <w:ind w:left="176" w:hanging="142"/>
                    <w:rPr>
                      <w:b/>
                      <w:bCs/>
                      <w:sz w:val="16"/>
                      <w:szCs w:val="16"/>
                    </w:rPr>
                  </w:pPr>
                  <w:r w:rsidRPr="00FA58F4">
                    <w:rPr>
                      <w:rFonts w:ascii="Symbol" w:hAnsi="Symbol"/>
                      <w:sz w:val="16"/>
                    </w:rPr>
                    <w:t xml:space="preserve">· </w:t>
                  </w:r>
                  <w:r w:rsidRPr="00FA58F4">
                    <w:rPr>
                      <w:sz w:val="16"/>
                    </w:rPr>
                    <w:t>Number of operations;</w:t>
                  </w:r>
                </w:p>
              </w:tc>
              <w:tc>
                <w:tcPr>
                  <w:tcW w:w="1616" w:type="dxa"/>
                  <w:tcBorders>
                    <w:top w:val="single" w:sz="4" w:space="0" w:color="auto"/>
                    <w:left w:val="single" w:sz="4" w:space="0" w:color="auto"/>
                    <w:bottom w:val="single" w:sz="4" w:space="0" w:color="auto"/>
                    <w:right w:val="single" w:sz="4" w:space="0" w:color="auto"/>
                  </w:tcBorders>
                  <w:vAlign w:val="center"/>
                </w:tcPr>
                <w:p w14:paraId="1C2D633F" w14:textId="77777777" w:rsidR="00163188" w:rsidRPr="00FA58F4" w:rsidRDefault="00FA58F4" w:rsidP="00163188">
                  <w:pPr>
                    <w:tabs>
                      <w:tab w:val="left" w:pos="245"/>
                    </w:tabs>
                    <w:rPr>
                      <w:sz w:val="16"/>
                      <w:szCs w:val="16"/>
                    </w:rPr>
                  </w:pPr>
                  <w:r w:rsidRPr="00FA58F4">
                    <w:rPr>
                      <w:rFonts w:ascii="Symbol" w:hAnsi="Symbol"/>
                      <w:sz w:val="16"/>
                    </w:rPr>
                    <w:t xml:space="preserve">· </w:t>
                  </w:r>
                  <w:r w:rsidRPr="00FA58F4">
                    <w:rPr>
                      <w:sz w:val="16"/>
                    </w:rPr>
                    <w:t>Number of people benefitting;</w:t>
                  </w:r>
                </w:p>
                <w:p w14:paraId="144528B4" w14:textId="77777777" w:rsidR="00163188" w:rsidRPr="00FA58F4" w:rsidRDefault="00FA58F4" w:rsidP="00163188">
                  <w:pPr>
                    <w:tabs>
                      <w:tab w:val="left" w:pos="245"/>
                    </w:tabs>
                    <w:rPr>
                      <w:sz w:val="16"/>
                      <w:szCs w:val="16"/>
                    </w:rPr>
                  </w:pPr>
                  <w:r w:rsidRPr="00FA58F4">
                    <w:rPr>
                      <w:rFonts w:ascii="Symbol" w:hAnsi="Symbol"/>
                      <w:sz w:val="16"/>
                    </w:rPr>
                    <w:t xml:space="preserve">· </w:t>
                  </w:r>
                  <w:r w:rsidRPr="00FA58F4">
                    <w:rPr>
                      <w:sz w:val="16"/>
                    </w:rPr>
                    <w:t>Number of vessels benefitting;</w:t>
                  </w:r>
                </w:p>
                <w:p w14:paraId="3C373970" w14:textId="77777777" w:rsidR="00DE596F" w:rsidRPr="00FA58F4" w:rsidRDefault="00FA58F4" w:rsidP="00163188">
                  <w:pPr>
                    <w:tabs>
                      <w:tab w:val="left" w:pos="245"/>
                    </w:tabs>
                    <w:rPr>
                      <w:sz w:val="16"/>
                      <w:szCs w:val="16"/>
                    </w:rPr>
                  </w:pPr>
                  <w:r w:rsidRPr="00FA58F4">
                    <w:rPr>
                      <w:rFonts w:ascii="Symbol" w:hAnsi="Symbol"/>
                      <w:sz w:val="16"/>
                    </w:rPr>
                    <w:t xml:space="preserve">· </w:t>
                  </w:r>
                  <w:r w:rsidRPr="00FA58F4">
                    <w:rPr>
                      <w:sz w:val="16"/>
                    </w:rPr>
                    <w:t>Number of enterprises benefitting;</w:t>
                  </w:r>
                </w:p>
                <w:p w14:paraId="2DA3526F" w14:textId="77777777" w:rsidR="00163188" w:rsidRPr="00FA58F4" w:rsidRDefault="00FA58F4" w:rsidP="00163188">
                  <w:pPr>
                    <w:tabs>
                      <w:tab w:val="left" w:pos="245"/>
                    </w:tabs>
                    <w:rPr>
                      <w:b/>
                      <w:bCs/>
                      <w:sz w:val="16"/>
                      <w:szCs w:val="16"/>
                    </w:rPr>
                  </w:pPr>
                  <w:r w:rsidRPr="00FA58F4">
                    <w:rPr>
                      <w:rFonts w:ascii="Symbol" w:hAnsi="Symbol"/>
                      <w:sz w:val="16"/>
                    </w:rPr>
                    <w:t xml:space="preserve">· </w:t>
                  </w:r>
                  <w:r w:rsidRPr="00FA58F4">
                    <w:rPr>
                      <w:b/>
                      <w:i/>
                      <w:sz w:val="16"/>
                    </w:rPr>
                    <w:t>Auction landing volumes maintained;</w:t>
                  </w:r>
                </w:p>
              </w:tc>
            </w:tr>
          </w:tbl>
          <w:p w14:paraId="68B7D04D" w14:textId="77777777" w:rsidR="00DE596F" w:rsidRPr="00FA58F4" w:rsidRDefault="00DE596F">
            <w:pPr>
              <w:pStyle w:val="Normal6a"/>
              <w:rPr>
                <w:b/>
                <w:bCs/>
                <w:kern w:val="2"/>
                <w:sz w:val="16"/>
                <w:szCs w:val="16"/>
                <w:lang w:eastAsia="en-IE"/>
                <w14:ligatures w14:val="standardContextual"/>
              </w:rPr>
            </w:pPr>
          </w:p>
        </w:tc>
      </w:tr>
    </w:tbl>
    <w:p w14:paraId="348FBFB1"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DE596F" w:rsidRPr="00FA58F4">
        <w:rPr>
          <w:rStyle w:val="HideTWBInt"/>
        </w:rPr>
        <w:t>{FR}</w:t>
      </w:r>
      <w:r w:rsidR="00DE596F" w:rsidRPr="00FA58F4">
        <w:t>fr</w:t>
      </w:r>
      <w:r w:rsidRPr="00FA58F4">
        <w:rPr>
          <w:rStyle w:val="HideTWBExt"/>
          <w:rFonts w:eastAsiaTheme="majorEastAsia"/>
        </w:rPr>
        <w:t>&lt;/Original&gt;</w:t>
      </w:r>
    </w:p>
    <w:p w14:paraId="09B9C53E" w14:textId="77777777" w:rsidR="00E2262F" w:rsidRPr="00FA58F4" w:rsidRDefault="00FA58F4" w:rsidP="00E2262F">
      <w:r w:rsidRPr="00FA58F4">
        <w:rPr>
          <w:rStyle w:val="HideTWBExt"/>
        </w:rPr>
        <w:t>&lt;/Amend&gt;</w:t>
      </w:r>
    </w:p>
    <w:p w14:paraId="36D08A21"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72</w:t>
      </w:r>
      <w:r w:rsidRPr="00FA58F4">
        <w:rPr>
          <w:rStyle w:val="HideTWBExt"/>
          <w:b w:val="0"/>
          <w:szCs w:val="24"/>
        </w:rPr>
        <w:t>&lt;/NumAm&gt;</w:t>
      </w:r>
    </w:p>
    <w:p w14:paraId="794FED13"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0A46F0FC" w14:textId="77777777" w:rsidR="00E2262F" w:rsidRPr="00FA58F4" w:rsidRDefault="00FA58F4" w:rsidP="00E2262F">
      <w:pPr>
        <w:pStyle w:val="NormalBold"/>
        <w:keepNext/>
      </w:pPr>
      <w:r w:rsidRPr="00FA58F4">
        <w:rPr>
          <w:rStyle w:val="HideTWBExt"/>
          <w:b w:val="0"/>
          <w:szCs w:val="24"/>
        </w:rPr>
        <w:t>&lt;Article&gt;</w:t>
      </w:r>
      <w:r w:rsidRPr="00FA58F4">
        <w:t>Annex I – row 56</w:t>
      </w:r>
      <w:r w:rsidRPr="00FA58F4">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FA58F4" w:rsidRPr="00FA58F4" w14:paraId="7B4B5EB6" w14:textId="77777777" w:rsidTr="0028399F">
        <w:trPr>
          <w:jc w:val="center"/>
        </w:trPr>
        <w:tc>
          <w:tcPr>
            <w:tcW w:w="9750" w:type="dxa"/>
            <w:hideMark/>
          </w:tcPr>
          <w:p w14:paraId="5E97A96B" w14:textId="77777777" w:rsidR="0028399F" w:rsidRPr="00FA58F4" w:rsidRDefault="00FA58F4">
            <w:pPr>
              <w:pStyle w:val="AmColumnHeading"/>
              <w:keepNext/>
              <w:jc w:val="left"/>
              <w:rPr>
                <w:kern w:val="2"/>
                <w14:ligatures w14:val="standardContextual"/>
              </w:rPr>
            </w:pPr>
            <w:r w:rsidRPr="00FA58F4">
              <w:t>Text proposed by the Commission</w:t>
            </w:r>
          </w:p>
        </w:tc>
      </w:tr>
      <w:tr w:rsidR="00FA58F4" w:rsidRPr="00FA58F4" w14:paraId="68CA568E" w14:textId="77777777" w:rsidTr="0028399F">
        <w:trPr>
          <w:jc w:val="center"/>
        </w:trPr>
        <w:tc>
          <w:tcPr>
            <w:tcW w:w="9750" w:type="dxa"/>
            <w:hideMark/>
          </w:tcPr>
          <w:tbl>
            <w:tblPr>
              <w:tblStyle w:val="TableGrid"/>
              <w:tblW w:w="0" w:type="auto"/>
              <w:tblLayout w:type="fixed"/>
              <w:tblLook w:val="04A0" w:firstRow="1" w:lastRow="0" w:firstColumn="1" w:lastColumn="0" w:noHBand="0" w:noVBand="1"/>
            </w:tblPr>
            <w:tblGrid>
              <w:gridCol w:w="906"/>
              <w:gridCol w:w="906"/>
              <w:gridCol w:w="532"/>
              <w:gridCol w:w="1247"/>
              <w:gridCol w:w="709"/>
              <w:gridCol w:w="680"/>
              <w:gridCol w:w="567"/>
              <w:gridCol w:w="567"/>
              <w:gridCol w:w="1276"/>
              <w:gridCol w:w="1615"/>
            </w:tblGrid>
            <w:tr w:rsidR="00FA58F4" w:rsidRPr="00FA58F4" w14:paraId="0396CD6D" w14:textId="77777777">
              <w:tc>
                <w:tcPr>
                  <w:tcW w:w="906" w:type="dxa"/>
                  <w:tcBorders>
                    <w:top w:val="single" w:sz="4" w:space="0" w:color="auto"/>
                    <w:left w:val="single" w:sz="4" w:space="0" w:color="auto"/>
                    <w:bottom w:val="single" w:sz="4" w:space="0" w:color="auto"/>
                    <w:right w:val="single" w:sz="4" w:space="0" w:color="auto"/>
                  </w:tcBorders>
                  <w:vAlign w:val="center"/>
                  <w:hideMark/>
                </w:tcPr>
                <w:p w14:paraId="157D5B17" w14:textId="77777777" w:rsidR="0028399F" w:rsidRPr="00FA58F4" w:rsidRDefault="00FA58F4">
                  <w:pPr>
                    <w:pStyle w:val="Normal6a"/>
                    <w:rPr>
                      <w:bCs/>
                      <w:szCs w:val="24"/>
                    </w:rPr>
                  </w:pPr>
                  <w:r w:rsidRPr="00FA58F4">
                    <w:rPr>
                      <w:sz w:val="16"/>
                    </w:rPr>
                    <w:t>Policy area (level 1)</w:t>
                  </w:r>
                </w:p>
              </w:tc>
              <w:tc>
                <w:tcPr>
                  <w:tcW w:w="906" w:type="dxa"/>
                  <w:tcBorders>
                    <w:top w:val="single" w:sz="4" w:space="0" w:color="auto"/>
                    <w:left w:val="single" w:sz="4" w:space="0" w:color="auto"/>
                    <w:bottom w:val="single" w:sz="4" w:space="0" w:color="auto"/>
                    <w:right w:val="single" w:sz="4" w:space="0" w:color="auto"/>
                  </w:tcBorders>
                  <w:vAlign w:val="center"/>
                  <w:hideMark/>
                </w:tcPr>
                <w:p w14:paraId="051C3549" w14:textId="77777777" w:rsidR="0028399F" w:rsidRPr="00FA58F4" w:rsidRDefault="00FA58F4">
                  <w:pPr>
                    <w:pStyle w:val="Normal6a"/>
                    <w:rPr>
                      <w:bCs/>
                      <w:szCs w:val="24"/>
                    </w:rPr>
                  </w:pPr>
                  <w:r w:rsidRPr="00FA58F4">
                    <w:rPr>
                      <w:sz w:val="16"/>
                    </w:rPr>
                    <w:t>Policy area (level 2)</w:t>
                  </w:r>
                </w:p>
              </w:tc>
              <w:tc>
                <w:tcPr>
                  <w:tcW w:w="532" w:type="dxa"/>
                  <w:tcBorders>
                    <w:top w:val="single" w:sz="4" w:space="0" w:color="auto"/>
                    <w:left w:val="single" w:sz="4" w:space="0" w:color="auto"/>
                    <w:bottom w:val="single" w:sz="4" w:space="0" w:color="auto"/>
                    <w:right w:val="single" w:sz="4" w:space="0" w:color="auto"/>
                  </w:tcBorders>
                  <w:vAlign w:val="center"/>
                  <w:hideMark/>
                </w:tcPr>
                <w:p w14:paraId="2634E047" w14:textId="77777777" w:rsidR="0028399F" w:rsidRPr="00FA58F4" w:rsidRDefault="00FA58F4">
                  <w:pPr>
                    <w:pStyle w:val="Normal6a"/>
                    <w:rPr>
                      <w:bCs/>
                      <w:szCs w:val="24"/>
                    </w:rPr>
                  </w:pPr>
                  <w:r w:rsidRPr="00FA58F4">
                    <w:rPr>
                      <w:sz w:val="16"/>
                    </w:rPr>
                    <w:t>#</w:t>
                  </w:r>
                </w:p>
              </w:tc>
              <w:tc>
                <w:tcPr>
                  <w:tcW w:w="1247" w:type="dxa"/>
                  <w:tcBorders>
                    <w:top w:val="single" w:sz="4" w:space="0" w:color="auto"/>
                    <w:left w:val="single" w:sz="4" w:space="0" w:color="auto"/>
                    <w:bottom w:val="single" w:sz="4" w:space="0" w:color="auto"/>
                    <w:right w:val="single" w:sz="4" w:space="0" w:color="auto"/>
                  </w:tcBorders>
                  <w:vAlign w:val="center"/>
                  <w:hideMark/>
                </w:tcPr>
                <w:p w14:paraId="558CC475" w14:textId="77777777" w:rsidR="0028399F" w:rsidRPr="00FA58F4" w:rsidRDefault="00FA58F4">
                  <w:pPr>
                    <w:pStyle w:val="Normal6a"/>
                    <w:rPr>
                      <w:bCs/>
                      <w:szCs w:val="24"/>
                    </w:rPr>
                  </w:pPr>
                  <w:r w:rsidRPr="00FA58F4">
                    <w:rPr>
                      <w:sz w:val="16"/>
                    </w:rPr>
                    <w:t>Intervention field</w:t>
                  </w:r>
                </w:p>
              </w:tc>
              <w:tc>
                <w:tcPr>
                  <w:tcW w:w="709" w:type="dxa"/>
                  <w:tcBorders>
                    <w:top w:val="single" w:sz="4" w:space="0" w:color="auto"/>
                    <w:left w:val="single" w:sz="4" w:space="0" w:color="auto"/>
                    <w:bottom w:val="single" w:sz="4" w:space="0" w:color="auto"/>
                    <w:right w:val="single" w:sz="4" w:space="0" w:color="auto"/>
                  </w:tcBorders>
                  <w:vAlign w:val="center"/>
                  <w:hideMark/>
                </w:tcPr>
                <w:p w14:paraId="14598CFB" w14:textId="77777777" w:rsidR="0028399F" w:rsidRPr="00FA58F4" w:rsidRDefault="00FA58F4">
                  <w:pPr>
                    <w:pStyle w:val="Normal6a"/>
                    <w:rPr>
                      <w:i/>
                      <w:iCs/>
                      <w:szCs w:val="24"/>
                    </w:rPr>
                  </w:pPr>
                  <w:r w:rsidRPr="00FA58F4">
                    <w:rPr>
                      <w:b/>
                      <w:bCs/>
                      <w:i/>
                      <w:iCs/>
                      <w:sz w:val="16"/>
                    </w:rPr>
                    <w:t>CCM</w:t>
                  </w:r>
                </w:p>
              </w:tc>
              <w:tc>
                <w:tcPr>
                  <w:tcW w:w="680" w:type="dxa"/>
                  <w:tcBorders>
                    <w:top w:val="single" w:sz="4" w:space="0" w:color="auto"/>
                    <w:left w:val="single" w:sz="4" w:space="0" w:color="auto"/>
                    <w:bottom w:val="single" w:sz="4" w:space="0" w:color="auto"/>
                    <w:right w:val="single" w:sz="4" w:space="0" w:color="auto"/>
                  </w:tcBorders>
                  <w:vAlign w:val="center"/>
                  <w:hideMark/>
                </w:tcPr>
                <w:p w14:paraId="4A822FCE" w14:textId="77777777" w:rsidR="0028399F" w:rsidRPr="00FA58F4" w:rsidRDefault="00FA58F4">
                  <w:pPr>
                    <w:pStyle w:val="Normal6a"/>
                    <w:rPr>
                      <w:i/>
                      <w:iCs/>
                      <w:szCs w:val="24"/>
                    </w:rPr>
                  </w:pPr>
                  <w:r w:rsidRPr="00FA58F4">
                    <w:rPr>
                      <w:b/>
                      <w:bCs/>
                      <w:i/>
                      <w:iCs/>
                      <w:sz w:val="16"/>
                    </w:rPr>
                    <w:t>CCA</w:t>
                  </w:r>
                </w:p>
              </w:tc>
              <w:tc>
                <w:tcPr>
                  <w:tcW w:w="567" w:type="dxa"/>
                  <w:tcBorders>
                    <w:top w:val="single" w:sz="4" w:space="0" w:color="auto"/>
                    <w:left w:val="single" w:sz="4" w:space="0" w:color="auto"/>
                    <w:bottom w:val="single" w:sz="4" w:space="0" w:color="auto"/>
                    <w:right w:val="single" w:sz="4" w:space="0" w:color="auto"/>
                  </w:tcBorders>
                  <w:vAlign w:val="center"/>
                  <w:hideMark/>
                </w:tcPr>
                <w:p w14:paraId="7F70DBA2" w14:textId="77777777" w:rsidR="0028399F" w:rsidRPr="00FA58F4" w:rsidRDefault="00FA58F4">
                  <w:pPr>
                    <w:pStyle w:val="Normal6a"/>
                    <w:rPr>
                      <w:szCs w:val="24"/>
                    </w:rPr>
                  </w:pPr>
                  <w:r w:rsidRPr="00FA58F4">
                    <w:rPr>
                      <w:sz w:val="16"/>
                    </w:rPr>
                    <w:t>ENV</w:t>
                  </w:r>
                </w:p>
              </w:tc>
              <w:tc>
                <w:tcPr>
                  <w:tcW w:w="567" w:type="dxa"/>
                  <w:tcBorders>
                    <w:top w:val="single" w:sz="4" w:space="0" w:color="auto"/>
                    <w:left w:val="single" w:sz="4" w:space="0" w:color="auto"/>
                    <w:bottom w:val="single" w:sz="4" w:space="0" w:color="auto"/>
                    <w:right w:val="single" w:sz="4" w:space="0" w:color="auto"/>
                  </w:tcBorders>
                  <w:vAlign w:val="center"/>
                  <w:hideMark/>
                </w:tcPr>
                <w:p w14:paraId="27A6C1FA" w14:textId="77777777" w:rsidR="0028399F" w:rsidRPr="00FA58F4" w:rsidRDefault="00FA58F4">
                  <w:pPr>
                    <w:pStyle w:val="Normal6a"/>
                    <w:rPr>
                      <w:szCs w:val="24"/>
                    </w:rPr>
                  </w:pPr>
                  <w:r w:rsidRPr="00FA58F4">
                    <w:rPr>
                      <w:sz w:val="16"/>
                    </w:rPr>
                    <w:t>SOC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36C4B7E" w14:textId="77777777" w:rsidR="0028399F" w:rsidRPr="00FA58F4" w:rsidRDefault="00FA58F4">
                  <w:pPr>
                    <w:pStyle w:val="Normal6a"/>
                    <w:rPr>
                      <w:bCs/>
                      <w:szCs w:val="24"/>
                    </w:rPr>
                  </w:pPr>
                  <w:r w:rsidRPr="00FA58F4">
                    <w:rPr>
                      <w:sz w:val="16"/>
                    </w:rPr>
                    <w:t>Output indicator</w:t>
                  </w:r>
                </w:p>
              </w:tc>
              <w:tc>
                <w:tcPr>
                  <w:tcW w:w="1615" w:type="dxa"/>
                  <w:tcBorders>
                    <w:top w:val="single" w:sz="4" w:space="0" w:color="auto"/>
                    <w:left w:val="single" w:sz="4" w:space="0" w:color="auto"/>
                    <w:bottom w:val="single" w:sz="4" w:space="0" w:color="auto"/>
                    <w:right w:val="single" w:sz="4" w:space="0" w:color="auto"/>
                  </w:tcBorders>
                  <w:vAlign w:val="center"/>
                  <w:hideMark/>
                </w:tcPr>
                <w:p w14:paraId="2C98F90A" w14:textId="77777777" w:rsidR="0028399F" w:rsidRPr="00FA58F4" w:rsidRDefault="00FA58F4">
                  <w:pPr>
                    <w:pStyle w:val="Normal6a"/>
                    <w:rPr>
                      <w:bCs/>
                      <w:szCs w:val="24"/>
                    </w:rPr>
                  </w:pPr>
                  <w:r w:rsidRPr="00FA58F4">
                    <w:rPr>
                      <w:sz w:val="16"/>
                    </w:rPr>
                    <w:t>Result indicator</w:t>
                  </w:r>
                </w:p>
              </w:tc>
            </w:tr>
            <w:tr w:rsidR="00FA58F4" w:rsidRPr="00FA58F4" w14:paraId="2CFCFC15" w14:textId="77777777">
              <w:tc>
                <w:tcPr>
                  <w:tcW w:w="906" w:type="dxa"/>
                  <w:tcBorders>
                    <w:top w:val="single" w:sz="4" w:space="0" w:color="auto"/>
                    <w:left w:val="single" w:sz="4" w:space="0" w:color="auto"/>
                    <w:bottom w:val="single" w:sz="4" w:space="0" w:color="auto"/>
                    <w:right w:val="single" w:sz="4" w:space="0" w:color="auto"/>
                  </w:tcBorders>
                  <w:hideMark/>
                </w:tcPr>
                <w:p w14:paraId="4B538B70" w14:textId="77777777" w:rsidR="0028399F" w:rsidRPr="00FA58F4" w:rsidRDefault="00FA58F4">
                  <w:pPr>
                    <w:pStyle w:val="Normal6a"/>
                    <w:ind w:right="-106"/>
                    <w:rPr>
                      <w:sz w:val="16"/>
                      <w:szCs w:val="16"/>
                    </w:rPr>
                  </w:pPr>
                  <w:r w:rsidRPr="00FA58F4">
                    <w:rPr>
                      <w:sz w:val="16"/>
                    </w:rPr>
                    <w:t>Agriculture and fisheries</w:t>
                  </w:r>
                </w:p>
              </w:tc>
              <w:tc>
                <w:tcPr>
                  <w:tcW w:w="906" w:type="dxa"/>
                  <w:tcBorders>
                    <w:top w:val="single" w:sz="4" w:space="0" w:color="auto"/>
                    <w:left w:val="single" w:sz="4" w:space="0" w:color="auto"/>
                    <w:bottom w:val="single" w:sz="4" w:space="0" w:color="auto"/>
                    <w:right w:val="single" w:sz="4" w:space="0" w:color="auto"/>
                  </w:tcBorders>
                  <w:hideMark/>
                </w:tcPr>
                <w:p w14:paraId="5F193468" w14:textId="77777777" w:rsidR="0028399F" w:rsidRPr="00FA58F4" w:rsidRDefault="00FA58F4">
                  <w:pPr>
                    <w:pStyle w:val="Normal6a"/>
                    <w:rPr>
                      <w:sz w:val="16"/>
                      <w:szCs w:val="16"/>
                    </w:rPr>
                  </w:pPr>
                  <w:r w:rsidRPr="00FA58F4">
                    <w:rPr>
                      <w:sz w:val="16"/>
                    </w:rPr>
                    <w:t>Fisheries, aquaculture and ocean</w:t>
                  </w:r>
                </w:p>
              </w:tc>
              <w:tc>
                <w:tcPr>
                  <w:tcW w:w="532" w:type="dxa"/>
                  <w:tcBorders>
                    <w:top w:val="single" w:sz="4" w:space="0" w:color="auto"/>
                    <w:left w:val="single" w:sz="4" w:space="0" w:color="auto"/>
                    <w:bottom w:val="single" w:sz="4" w:space="0" w:color="auto"/>
                    <w:right w:val="single" w:sz="4" w:space="0" w:color="auto"/>
                  </w:tcBorders>
                  <w:hideMark/>
                </w:tcPr>
                <w:p w14:paraId="64FC691F" w14:textId="77777777" w:rsidR="0028399F" w:rsidRPr="00FA58F4" w:rsidRDefault="00FA58F4">
                  <w:pPr>
                    <w:pStyle w:val="Normal6a"/>
                    <w:rPr>
                      <w:sz w:val="16"/>
                      <w:szCs w:val="16"/>
                    </w:rPr>
                  </w:pPr>
                  <w:r w:rsidRPr="00FA58F4">
                    <w:rPr>
                      <w:sz w:val="16"/>
                    </w:rPr>
                    <w:t>56</w:t>
                  </w:r>
                </w:p>
              </w:tc>
              <w:tc>
                <w:tcPr>
                  <w:tcW w:w="1247" w:type="dxa"/>
                  <w:tcBorders>
                    <w:top w:val="single" w:sz="4" w:space="0" w:color="auto"/>
                    <w:left w:val="single" w:sz="4" w:space="0" w:color="auto"/>
                    <w:bottom w:val="single" w:sz="4" w:space="0" w:color="auto"/>
                    <w:right w:val="single" w:sz="4" w:space="0" w:color="auto"/>
                  </w:tcBorders>
                  <w:hideMark/>
                </w:tcPr>
                <w:p w14:paraId="4259C751" w14:textId="77777777" w:rsidR="0028399F" w:rsidRPr="00FA58F4" w:rsidRDefault="00FA58F4">
                  <w:pPr>
                    <w:pStyle w:val="Normal6a"/>
                    <w:rPr>
                      <w:sz w:val="16"/>
                      <w:szCs w:val="16"/>
                    </w:rPr>
                  </w:pPr>
                  <w:r w:rsidRPr="00FA58F4">
                    <w:rPr>
                      <w:sz w:val="16"/>
                    </w:rPr>
                    <w:t>International Agreements with Fisheries Organisations</w:t>
                  </w:r>
                </w:p>
              </w:tc>
              <w:tc>
                <w:tcPr>
                  <w:tcW w:w="709" w:type="dxa"/>
                  <w:tcBorders>
                    <w:top w:val="single" w:sz="4" w:space="0" w:color="auto"/>
                    <w:left w:val="single" w:sz="4" w:space="0" w:color="auto"/>
                    <w:bottom w:val="single" w:sz="4" w:space="0" w:color="auto"/>
                    <w:right w:val="single" w:sz="4" w:space="0" w:color="auto"/>
                  </w:tcBorders>
                  <w:hideMark/>
                </w:tcPr>
                <w:p w14:paraId="09404E56" w14:textId="77777777" w:rsidR="0028399F" w:rsidRPr="00FA58F4" w:rsidRDefault="00FA58F4">
                  <w:pPr>
                    <w:pStyle w:val="Normal6a"/>
                    <w:rPr>
                      <w:sz w:val="16"/>
                      <w:szCs w:val="16"/>
                    </w:rPr>
                  </w:pPr>
                  <w:r w:rsidRPr="00FA58F4">
                    <w:rPr>
                      <w:sz w:val="16"/>
                    </w:rPr>
                    <w:t>40%</w:t>
                  </w:r>
                </w:p>
              </w:tc>
              <w:tc>
                <w:tcPr>
                  <w:tcW w:w="680" w:type="dxa"/>
                  <w:tcBorders>
                    <w:top w:val="single" w:sz="4" w:space="0" w:color="auto"/>
                    <w:left w:val="single" w:sz="4" w:space="0" w:color="auto"/>
                    <w:bottom w:val="single" w:sz="4" w:space="0" w:color="auto"/>
                    <w:right w:val="single" w:sz="4" w:space="0" w:color="auto"/>
                  </w:tcBorders>
                  <w:hideMark/>
                </w:tcPr>
                <w:p w14:paraId="0309FFE7" w14:textId="77777777" w:rsidR="0028399F" w:rsidRPr="00FA58F4" w:rsidRDefault="00FA58F4">
                  <w:pPr>
                    <w:pStyle w:val="Normal6a"/>
                    <w:rPr>
                      <w:sz w:val="16"/>
                      <w:szCs w:val="16"/>
                    </w:rPr>
                  </w:pPr>
                  <w:r w:rsidRPr="00FA58F4">
                    <w:rPr>
                      <w:sz w:val="16"/>
                    </w:rPr>
                    <w:t>40%</w:t>
                  </w:r>
                </w:p>
              </w:tc>
              <w:tc>
                <w:tcPr>
                  <w:tcW w:w="567" w:type="dxa"/>
                  <w:tcBorders>
                    <w:top w:val="single" w:sz="4" w:space="0" w:color="auto"/>
                    <w:left w:val="single" w:sz="4" w:space="0" w:color="auto"/>
                    <w:bottom w:val="single" w:sz="4" w:space="0" w:color="auto"/>
                    <w:right w:val="single" w:sz="4" w:space="0" w:color="auto"/>
                  </w:tcBorders>
                  <w:hideMark/>
                </w:tcPr>
                <w:p w14:paraId="31AAFF69" w14:textId="77777777" w:rsidR="0028399F" w:rsidRPr="00FA58F4" w:rsidRDefault="00FA58F4">
                  <w:pPr>
                    <w:pStyle w:val="Normal6a"/>
                    <w:rPr>
                      <w:sz w:val="16"/>
                      <w:szCs w:val="16"/>
                    </w:rPr>
                  </w:pPr>
                  <w:r w:rsidRPr="00FA58F4">
                    <w:rPr>
                      <w:sz w:val="16"/>
                    </w:rPr>
                    <w:t>100%</w:t>
                  </w:r>
                </w:p>
              </w:tc>
              <w:tc>
                <w:tcPr>
                  <w:tcW w:w="567" w:type="dxa"/>
                  <w:tcBorders>
                    <w:top w:val="single" w:sz="4" w:space="0" w:color="auto"/>
                    <w:left w:val="single" w:sz="4" w:space="0" w:color="auto"/>
                    <w:bottom w:val="single" w:sz="4" w:space="0" w:color="auto"/>
                    <w:right w:val="single" w:sz="4" w:space="0" w:color="auto"/>
                  </w:tcBorders>
                  <w:hideMark/>
                </w:tcPr>
                <w:p w14:paraId="0815255C" w14:textId="77777777" w:rsidR="0028399F" w:rsidRPr="00FA58F4" w:rsidRDefault="00FA58F4">
                  <w:pPr>
                    <w:pStyle w:val="Normal6a"/>
                    <w:rPr>
                      <w:b/>
                      <w:bCs/>
                      <w:i/>
                      <w:iCs/>
                      <w:sz w:val="16"/>
                      <w:szCs w:val="16"/>
                    </w:rPr>
                  </w:pPr>
                  <w:r w:rsidRPr="00FA58F4">
                    <w:rPr>
                      <w:b/>
                      <w:i/>
                      <w:sz w:val="16"/>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E46E61B" w14:textId="77777777" w:rsidR="0028399F" w:rsidRPr="00FA58F4" w:rsidRDefault="00FA58F4" w:rsidP="00163188">
                  <w:pPr>
                    <w:tabs>
                      <w:tab w:val="left" w:pos="245"/>
                    </w:tabs>
                    <w:ind w:left="176" w:hanging="142"/>
                    <w:rPr>
                      <w:sz w:val="16"/>
                      <w:szCs w:val="16"/>
                    </w:rPr>
                  </w:pPr>
                  <w:r w:rsidRPr="00FA58F4">
                    <w:rPr>
                      <w:rFonts w:ascii="Symbol" w:hAnsi="Symbol"/>
                      <w:sz w:val="16"/>
                    </w:rPr>
                    <w:t xml:space="preserve">· </w:t>
                  </w:r>
                  <w:r w:rsidRPr="00FA58F4">
                    <w:rPr>
                      <w:sz w:val="16"/>
                    </w:rPr>
                    <w:t>Number of agreements;</w:t>
                  </w:r>
                </w:p>
              </w:tc>
              <w:tc>
                <w:tcPr>
                  <w:tcW w:w="1615" w:type="dxa"/>
                  <w:tcBorders>
                    <w:top w:val="single" w:sz="4" w:space="0" w:color="auto"/>
                    <w:left w:val="single" w:sz="4" w:space="0" w:color="auto"/>
                    <w:bottom w:val="single" w:sz="4" w:space="0" w:color="auto"/>
                    <w:right w:val="single" w:sz="4" w:space="0" w:color="auto"/>
                  </w:tcBorders>
                  <w:vAlign w:val="center"/>
                </w:tcPr>
                <w:p w14:paraId="70F66FAC" w14:textId="77777777" w:rsidR="00163188" w:rsidRPr="00FA58F4" w:rsidRDefault="00FA58F4" w:rsidP="00163188">
                  <w:pPr>
                    <w:tabs>
                      <w:tab w:val="left" w:pos="245"/>
                    </w:tabs>
                    <w:rPr>
                      <w:sz w:val="16"/>
                      <w:szCs w:val="16"/>
                    </w:rPr>
                  </w:pPr>
                  <w:r w:rsidRPr="00FA58F4">
                    <w:rPr>
                      <w:rFonts w:ascii="Symbol" w:hAnsi="Symbol"/>
                      <w:sz w:val="16"/>
                    </w:rPr>
                    <w:t xml:space="preserve">· </w:t>
                  </w:r>
                  <w:r w:rsidRPr="00FA58F4">
                    <w:rPr>
                      <w:sz w:val="16"/>
                    </w:rPr>
                    <w:t>Number of fishing possibilities for EU vessels;</w:t>
                  </w:r>
                </w:p>
                <w:p w14:paraId="39271FD5" w14:textId="77777777" w:rsidR="0028399F" w:rsidRPr="00FA58F4" w:rsidRDefault="00FA58F4" w:rsidP="00163188">
                  <w:pPr>
                    <w:tabs>
                      <w:tab w:val="left" w:pos="245"/>
                    </w:tabs>
                    <w:rPr>
                      <w:sz w:val="16"/>
                      <w:szCs w:val="16"/>
                    </w:rPr>
                  </w:pPr>
                  <w:r w:rsidRPr="00FA58F4">
                    <w:rPr>
                      <w:rFonts w:ascii="Symbol" w:hAnsi="Symbol"/>
                      <w:sz w:val="16"/>
                    </w:rPr>
                    <w:t xml:space="preserve">· </w:t>
                  </w:r>
                  <w:r w:rsidRPr="00FA58F4">
                    <w:rPr>
                      <w:sz w:val="16"/>
                    </w:rPr>
                    <w:t>Number of conservation measures based on scientific advice;</w:t>
                  </w:r>
                </w:p>
              </w:tc>
            </w:tr>
          </w:tbl>
          <w:p w14:paraId="005F72F8" w14:textId="77777777" w:rsidR="0028399F" w:rsidRPr="00FA58F4" w:rsidRDefault="0028399F">
            <w:pPr>
              <w:pStyle w:val="Normal6a"/>
              <w:rPr>
                <w:kern w:val="2"/>
                <w:szCs w:val="24"/>
                <w:lang w:eastAsia="en-US"/>
                <w14:ligatures w14:val="standardContextual"/>
              </w:rPr>
            </w:pPr>
          </w:p>
        </w:tc>
      </w:tr>
      <w:tr w:rsidR="00FA58F4" w:rsidRPr="00FA58F4" w14:paraId="5A6E5106" w14:textId="77777777" w:rsidTr="0028399F">
        <w:trPr>
          <w:jc w:val="center"/>
        </w:trPr>
        <w:tc>
          <w:tcPr>
            <w:tcW w:w="9750" w:type="dxa"/>
            <w:hideMark/>
          </w:tcPr>
          <w:p w14:paraId="356763D9" w14:textId="77777777" w:rsidR="0028399F" w:rsidRPr="00FA58F4" w:rsidRDefault="00FA58F4">
            <w:pPr>
              <w:pStyle w:val="AmColumnHeading"/>
              <w:keepNext/>
              <w:jc w:val="left"/>
              <w:rPr>
                <w:b/>
                <w:bCs/>
                <w:kern w:val="2"/>
                <w:sz w:val="16"/>
                <w:szCs w:val="16"/>
                <w14:ligatures w14:val="standardContextual"/>
              </w:rPr>
            </w:pPr>
            <w:r w:rsidRPr="00FA58F4">
              <w:t>Amendment</w:t>
            </w:r>
          </w:p>
        </w:tc>
      </w:tr>
      <w:tr w:rsidR="00FA58F4" w:rsidRPr="00FA58F4" w14:paraId="4ACFEF37" w14:textId="77777777" w:rsidTr="0028399F">
        <w:trPr>
          <w:jc w:val="center"/>
        </w:trPr>
        <w:tc>
          <w:tcPr>
            <w:tcW w:w="9750" w:type="dxa"/>
            <w:hideMark/>
          </w:tcPr>
          <w:tbl>
            <w:tblPr>
              <w:tblStyle w:val="TableGrid"/>
              <w:tblW w:w="0" w:type="auto"/>
              <w:tblLayout w:type="fixed"/>
              <w:tblLook w:val="04A0" w:firstRow="1" w:lastRow="0" w:firstColumn="1" w:lastColumn="0" w:noHBand="0" w:noVBand="1"/>
            </w:tblPr>
            <w:tblGrid>
              <w:gridCol w:w="907"/>
              <w:gridCol w:w="907"/>
              <w:gridCol w:w="533"/>
              <w:gridCol w:w="1247"/>
              <w:gridCol w:w="709"/>
              <w:gridCol w:w="680"/>
              <w:gridCol w:w="567"/>
              <w:gridCol w:w="567"/>
              <w:gridCol w:w="1276"/>
              <w:gridCol w:w="1616"/>
            </w:tblGrid>
            <w:tr w:rsidR="00FA58F4" w:rsidRPr="00FA58F4" w14:paraId="7EFDDEE8" w14:textId="77777777">
              <w:tc>
                <w:tcPr>
                  <w:tcW w:w="907" w:type="dxa"/>
                  <w:tcBorders>
                    <w:top w:val="single" w:sz="4" w:space="0" w:color="auto"/>
                    <w:left w:val="single" w:sz="4" w:space="0" w:color="auto"/>
                    <w:bottom w:val="single" w:sz="4" w:space="0" w:color="auto"/>
                    <w:right w:val="single" w:sz="4" w:space="0" w:color="auto"/>
                  </w:tcBorders>
                  <w:vAlign w:val="center"/>
                  <w:hideMark/>
                </w:tcPr>
                <w:p w14:paraId="5527412C" w14:textId="77777777" w:rsidR="0028399F" w:rsidRPr="00FA58F4" w:rsidRDefault="00FA58F4">
                  <w:pPr>
                    <w:pStyle w:val="Normal6a"/>
                    <w:rPr>
                      <w:bCs/>
                      <w:sz w:val="16"/>
                      <w:szCs w:val="16"/>
                    </w:rPr>
                  </w:pPr>
                  <w:r w:rsidRPr="00FA58F4">
                    <w:rPr>
                      <w:sz w:val="16"/>
                    </w:rPr>
                    <w:t>Policy area (level 1)</w:t>
                  </w:r>
                </w:p>
              </w:tc>
              <w:tc>
                <w:tcPr>
                  <w:tcW w:w="907" w:type="dxa"/>
                  <w:tcBorders>
                    <w:top w:val="single" w:sz="4" w:space="0" w:color="auto"/>
                    <w:left w:val="single" w:sz="4" w:space="0" w:color="auto"/>
                    <w:bottom w:val="single" w:sz="4" w:space="0" w:color="auto"/>
                    <w:right w:val="single" w:sz="4" w:space="0" w:color="auto"/>
                  </w:tcBorders>
                  <w:vAlign w:val="center"/>
                  <w:hideMark/>
                </w:tcPr>
                <w:p w14:paraId="5DFC27B3" w14:textId="77777777" w:rsidR="0028399F" w:rsidRPr="00FA58F4" w:rsidRDefault="00FA58F4">
                  <w:pPr>
                    <w:pStyle w:val="Normal6a"/>
                    <w:rPr>
                      <w:bCs/>
                      <w:sz w:val="16"/>
                      <w:szCs w:val="16"/>
                    </w:rPr>
                  </w:pPr>
                  <w:r w:rsidRPr="00FA58F4">
                    <w:rPr>
                      <w:sz w:val="16"/>
                    </w:rPr>
                    <w:t>Policy area (level 2)</w:t>
                  </w:r>
                </w:p>
              </w:tc>
              <w:tc>
                <w:tcPr>
                  <w:tcW w:w="533" w:type="dxa"/>
                  <w:tcBorders>
                    <w:top w:val="single" w:sz="4" w:space="0" w:color="auto"/>
                    <w:left w:val="single" w:sz="4" w:space="0" w:color="auto"/>
                    <w:bottom w:val="single" w:sz="4" w:space="0" w:color="auto"/>
                    <w:right w:val="single" w:sz="4" w:space="0" w:color="auto"/>
                  </w:tcBorders>
                  <w:vAlign w:val="center"/>
                  <w:hideMark/>
                </w:tcPr>
                <w:p w14:paraId="2D8BDB64" w14:textId="77777777" w:rsidR="0028399F" w:rsidRPr="00FA58F4" w:rsidRDefault="00FA58F4">
                  <w:pPr>
                    <w:pStyle w:val="Normal6a"/>
                    <w:rPr>
                      <w:bCs/>
                      <w:sz w:val="16"/>
                      <w:szCs w:val="16"/>
                    </w:rPr>
                  </w:pPr>
                  <w:r w:rsidRPr="00FA58F4">
                    <w:rPr>
                      <w:sz w:val="16"/>
                    </w:rPr>
                    <w:t>#</w:t>
                  </w:r>
                </w:p>
              </w:tc>
              <w:tc>
                <w:tcPr>
                  <w:tcW w:w="1247" w:type="dxa"/>
                  <w:tcBorders>
                    <w:top w:val="single" w:sz="4" w:space="0" w:color="auto"/>
                    <w:left w:val="single" w:sz="4" w:space="0" w:color="auto"/>
                    <w:bottom w:val="single" w:sz="4" w:space="0" w:color="auto"/>
                    <w:right w:val="single" w:sz="4" w:space="0" w:color="auto"/>
                  </w:tcBorders>
                  <w:vAlign w:val="center"/>
                  <w:hideMark/>
                </w:tcPr>
                <w:p w14:paraId="696C4B3D" w14:textId="77777777" w:rsidR="0028399F" w:rsidRPr="00FA58F4" w:rsidRDefault="00FA58F4">
                  <w:pPr>
                    <w:pStyle w:val="Normal6a"/>
                    <w:rPr>
                      <w:bCs/>
                      <w:sz w:val="16"/>
                      <w:szCs w:val="16"/>
                    </w:rPr>
                  </w:pPr>
                  <w:r w:rsidRPr="00FA58F4">
                    <w:rPr>
                      <w:sz w:val="16"/>
                    </w:rPr>
                    <w:t>Intervention field</w:t>
                  </w:r>
                </w:p>
              </w:tc>
              <w:tc>
                <w:tcPr>
                  <w:tcW w:w="709" w:type="dxa"/>
                  <w:tcBorders>
                    <w:top w:val="single" w:sz="4" w:space="0" w:color="auto"/>
                    <w:left w:val="single" w:sz="4" w:space="0" w:color="auto"/>
                    <w:bottom w:val="single" w:sz="4" w:space="0" w:color="auto"/>
                    <w:right w:val="single" w:sz="4" w:space="0" w:color="auto"/>
                  </w:tcBorders>
                  <w:vAlign w:val="center"/>
                  <w:hideMark/>
                </w:tcPr>
                <w:p w14:paraId="7A8F6109" w14:textId="77777777" w:rsidR="0028399F" w:rsidRPr="00FA58F4" w:rsidRDefault="00FA58F4">
                  <w:pPr>
                    <w:pStyle w:val="Normal6a"/>
                    <w:rPr>
                      <w:b/>
                      <w:bCs/>
                      <w:i/>
                      <w:iCs/>
                      <w:sz w:val="16"/>
                      <w:szCs w:val="16"/>
                    </w:rPr>
                  </w:pPr>
                  <w:r w:rsidRPr="00FA58F4">
                    <w:rPr>
                      <w:b/>
                      <w:i/>
                      <w:sz w:val="16"/>
                    </w:rPr>
                    <w:t>COMP</w:t>
                  </w:r>
                </w:p>
              </w:tc>
              <w:tc>
                <w:tcPr>
                  <w:tcW w:w="680" w:type="dxa"/>
                  <w:tcBorders>
                    <w:top w:val="single" w:sz="4" w:space="0" w:color="auto"/>
                    <w:left w:val="single" w:sz="4" w:space="0" w:color="auto"/>
                    <w:bottom w:val="single" w:sz="4" w:space="0" w:color="auto"/>
                    <w:right w:val="single" w:sz="4" w:space="0" w:color="auto"/>
                  </w:tcBorders>
                  <w:vAlign w:val="center"/>
                  <w:hideMark/>
                </w:tcPr>
                <w:p w14:paraId="698A9C77" w14:textId="77777777" w:rsidR="0028399F" w:rsidRPr="00FA58F4" w:rsidRDefault="00FA58F4">
                  <w:pPr>
                    <w:pStyle w:val="Normal6a"/>
                    <w:rPr>
                      <w:b/>
                      <w:bCs/>
                      <w:i/>
                      <w:iCs/>
                      <w:sz w:val="16"/>
                      <w:szCs w:val="16"/>
                    </w:rPr>
                  </w:pPr>
                  <w:r w:rsidRPr="00FA58F4">
                    <w:rPr>
                      <w:b/>
                      <w:i/>
                      <w:sz w:val="16"/>
                    </w:rPr>
                    <w:t>CA</w:t>
                  </w:r>
                </w:p>
              </w:tc>
              <w:tc>
                <w:tcPr>
                  <w:tcW w:w="567" w:type="dxa"/>
                  <w:tcBorders>
                    <w:top w:val="single" w:sz="4" w:space="0" w:color="auto"/>
                    <w:left w:val="single" w:sz="4" w:space="0" w:color="auto"/>
                    <w:bottom w:val="single" w:sz="4" w:space="0" w:color="auto"/>
                    <w:right w:val="single" w:sz="4" w:space="0" w:color="auto"/>
                  </w:tcBorders>
                  <w:vAlign w:val="center"/>
                  <w:hideMark/>
                </w:tcPr>
                <w:p w14:paraId="05A1675D" w14:textId="77777777" w:rsidR="0028399F" w:rsidRPr="00FA58F4" w:rsidRDefault="00FA58F4">
                  <w:pPr>
                    <w:pStyle w:val="Normal6a"/>
                    <w:rPr>
                      <w:sz w:val="16"/>
                      <w:szCs w:val="16"/>
                    </w:rPr>
                  </w:pPr>
                  <w:r w:rsidRPr="00FA58F4">
                    <w:rPr>
                      <w:sz w:val="16"/>
                    </w:rPr>
                    <w:t>ENV</w:t>
                  </w:r>
                </w:p>
              </w:tc>
              <w:tc>
                <w:tcPr>
                  <w:tcW w:w="567" w:type="dxa"/>
                  <w:tcBorders>
                    <w:top w:val="single" w:sz="4" w:space="0" w:color="auto"/>
                    <w:left w:val="single" w:sz="4" w:space="0" w:color="auto"/>
                    <w:bottom w:val="single" w:sz="4" w:space="0" w:color="auto"/>
                    <w:right w:val="single" w:sz="4" w:space="0" w:color="auto"/>
                  </w:tcBorders>
                  <w:vAlign w:val="center"/>
                  <w:hideMark/>
                </w:tcPr>
                <w:p w14:paraId="1C06FE01" w14:textId="77777777" w:rsidR="0028399F" w:rsidRPr="00FA58F4" w:rsidRDefault="00FA58F4">
                  <w:pPr>
                    <w:pStyle w:val="Normal6a"/>
                    <w:rPr>
                      <w:sz w:val="16"/>
                      <w:szCs w:val="16"/>
                    </w:rPr>
                  </w:pPr>
                  <w:r w:rsidRPr="00FA58F4">
                    <w:rPr>
                      <w:sz w:val="16"/>
                    </w:rPr>
                    <w:t>SOC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34B2E13" w14:textId="77777777" w:rsidR="0028399F" w:rsidRPr="00FA58F4" w:rsidRDefault="00FA58F4">
                  <w:pPr>
                    <w:pStyle w:val="Normal6a"/>
                    <w:rPr>
                      <w:bCs/>
                      <w:sz w:val="16"/>
                      <w:szCs w:val="16"/>
                    </w:rPr>
                  </w:pPr>
                  <w:r w:rsidRPr="00FA58F4">
                    <w:rPr>
                      <w:sz w:val="16"/>
                    </w:rPr>
                    <w:t>Output indicator</w:t>
                  </w:r>
                </w:p>
              </w:tc>
              <w:tc>
                <w:tcPr>
                  <w:tcW w:w="1616" w:type="dxa"/>
                  <w:tcBorders>
                    <w:top w:val="single" w:sz="4" w:space="0" w:color="auto"/>
                    <w:left w:val="single" w:sz="4" w:space="0" w:color="auto"/>
                    <w:bottom w:val="single" w:sz="4" w:space="0" w:color="auto"/>
                    <w:right w:val="single" w:sz="4" w:space="0" w:color="auto"/>
                  </w:tcBorders>
                  <w:vAlign w:val="center"/>
                  <w:hideMark/>
                </w:tcPr>
                <w:p w14:paraId="06337436" w14:textId="77777777" w:rsidR="0028399F" w:rsidRPr="00FA58F4" w:rsidRDefault="00FA58F4">
                  <w:pPr>
                    <w:pStyle w:val="Normal6a"/>
                    <w:rPr>
                      <w:bCs/>
                      <w:sz w:val="16"/>
                      <w:szCs w:val="16"/>
                    </w:rPr>
                  </w:pPr>
                  <w:r w:rsidRPr="00FA58F4">
                    <w:rPr>
                      <w:sz w:val="16"/>
                    </w:rPr>
                    <w:t>Result indicator</w:t>
                  </w:r>
                </w:p>
              </w:tc>
            </w:tr>
            <w:tr w:rsidR="00FA58F4" w:rsidRPr="00FA58F4" w14:paraId="0E96EC43" w14:textId="77777777">
              <w:tc>
                <w:tcPr>
                  <w:tcW w:w="907" w:type="dxa"/>
                  <w:tcBorders>
                    <w:top w:val="single" w:sz="4" w:space="0" w:color="auto"/>
                    <w:left w:val="single" w:sz="4" w:space="0" w:color="auto"/>
                    <w:bottom w:val="single" w:sz="4" w:space="0" w:color="auto"/>
                    <w:right w:val="single" w:sz="4" w:space="0" w:color="auto"/>
                  </w:tcBorders>
                  <w:hideMark/>
                </w:tcPr>
                <w:p w14:paraId="6C5D5953" w14:textId="77777777" w:rsidR="0028399F" w:rsidRPr="00FA58F4" w:rsidRDefault="00FA58F4">
                  <w:pPr>
                    <w:pStyle w:val="Normal6a"/>
                    <w:ind w:right="-106"/>
                    <w:rPr>
                      <w:b/>
                      <w:bCs/>
                      <w:sz w:val="16"/>
                      <w:szCs w:val="16"/>
                    </w:rPr>
                  </w:pPr>
                  <w:r w:rsidRPr="00FA58F4">
                    <w:rPr>
                      <w:sz w:val="16"/>
                    </w:rPr>
                    <w:t>Agriculture and fisheries</w:t>
                  </w:r>
                </w:p>
              </w:tc>
              <w:tc>
                <w:tcPr>
                  <w:tcW w:w="907" w:type="dxa"/>
                  <w:tcBorders>
                    <w:top w:val="single" w:sz="4" w:space="0" w:color="auto"/>
                    <w:left w:val="single" w:sz="4" w:space="0" w:color="auto"/>
                    <w:bottom w:val="single" w:sz="4" w:space="0" w:color="auto"/>
                    <w:right w:val="single" w:sz="4" w:space="0" w:color="auto"/>
                  </w:tcBorders>
                  <w:hideMark/>
                </w:tcPr>
                <w:p w14:paraId="5438A67C" w14:textId="77777777" w:rsidR="0028399F" w:rsidRPr="00FA58F4" w:rsidRDefault="00FA58F4">
                  <w:pPr>
                    <w:pStyle w:val="Normal6a"/>
                    <w:rPr>
                      <w:b/>
                      <w:bCs/>
                      <w:sz w:val="16"/>
                      <w:szCs w:val="16"/>
                    </w:rPr>
                  </w:pPr>
                  <w:r w:rsidRPr="00FA58F4">
                    <w:rPr>
                      <w:sz w:val="16"/>
                    </w:rPr>
                    <w:t>Fisheries, aquaculture and ocean</w:t>
                  </w:r>
                </w:p>
              </w:tc>
              <w:tc>
                <w:tcPr>
                  <w:tcW w:w="533" w:type="dxa"/>
                  <w:tcBorders>
                    <w:top w:val="single" w:sz="4" w:space="0" w:color="auto"/>
                    <w:left w:val="single" w:sz="4" w:space="0" w:color="auto"/>
                    <w:bottom w:val="single" w:sz="4" w:space="0" w:color="auto"/>
                    <w:right w:val="single" w:sz="4" w:space="0" w:color="auto"/>
                  </w:tcBorders>
                  <w:hideMark/>
                </w:tcPr>
                <w:p w14:paraId="1C57BB17" w14:textId="77777777" w:rsidR="0028399F" w:rsidRPr="00FA58F4" w:rsidRDefault="00FA58F4">
                  <w:pPr>
                    <w:pStyle w:val="Normal6a"/>
                    <w:rPr>
                      <w:b/>
                      <w:bCs/>
                      <w:sz w:val="16"/>
                      <w:szCs w:val="16"/>
                    </w:rPr>
                  </w:pPr>
                  <w:r w:rsidRPr="00FA58F4">
                    <w:rPr>
                      <w:sz w:val="16"/>
                    </w:rPr>
                    <w:t>56</w:t>
                  </w:r>
                </w:p>
              </w:tc>
              <w:tc>
                <w:tcPr>
                  <w:tcW w:w="1247" w:type="dxa"/>
                  <w:tcBorders>
                    <w:top w:val="single" w:sz="4" w:space="0" w:color="auto"/>
                    <w:left w:val="single" w:sz="4" w:space="0" w:color="auto"/>
                    <w:bottom w:val="single" w:sz="4" w:space="0" w:color="auto"/>
                    <w:right w:val="single" w:sz="4" w:space="0" w:color="auto"/>
                  </w:tcBorders>
                  <w:hideMark/>
                </w:tcPr>
                <w:p w14:paraId="6CB1253D" w14:textId="77777777" w:rsidR="0028399F" w:rsidRPr="00FA58F4" w:rsidRDefault="00FA58F4">
                  <w:pPr>
                    <w:pStyle w:val="Normal6a"/>
                    <w:rPr>
                      <w:sz w:val="16"/>
                      <w:szCs w:val="16"/>
                    </w:rPr>
                  </w:pPr>
                  <w:r w:rsidRPr="00FA58F4">
                    <w:rPr>
                      <w:sz w:val="16"/>
                    </w:rPr>
                    <w:t>International Agreements with Fisheries Organisations</w:t>
                  </w:r>
                </w:p>
              </w:tc>
              <w:tc>
                <w:tcPr>
                  <w:tcW w:w="709" w:type="dxa"/>
                  <w:tcBorders>
                    <w:top w:val="single" w:sz="4" w:space="0" w:color="auto"/>
                    <w:left w:val="single" w:sz="4" w:space="0" w:color="auto"/>
                    <w:bottom w:val="single" w:sz="4" w:space="0" w:color="auto"/>
                    <w:right w:val="single" w:sz="4" w:space="0" w:color="auto"/>
                  </w:tcBorders>
                  <w:hideMark/>
                </w:tcPr>
                <w:p w14:paraId="62EE84BA" w14:textId="77777777" w:rsidR="0028399F" w:rsidRPr="00FA58F4" w:rsidRDefault="00FA58F4">
                  <w:pPr>
                    <w:pStyle w:val="Normal6a"/>
                    <w:rPr>
                      <w:sz w:val="16"/>
                      <w:szCs w:val="16"/>
                    </w:rPr>
                  </w:pPr>
                  <w:r w:rsidRPr="00FA58F4">
                    <w:rPr>
                      <w:sz w:val="16"/>
                    </w:rPr>
                    <w:t>40%</w:t>
                  </w:r>
                </w:p>
              </w:tc>
              <w:tc>
                <w:tcPr>
                  <w:tcW w:w="680" w:type="dxa"/>
                  <w:tcBorders>
                    <w:top w:val="single" w:sz="4" w:space="0" w:color="auto"/>
                    <w:left w:val="single" w:sz="4" w:space="0" w:color="auto"/>
                    <w:bottom w:val="single" w:sz="4" w:space="0" w:color="auto"/>
                    <w:right w:val="single" w:sz="4" w:space="0" w:color="auto"/>
                  </w:tcBorders>
                  <w:hideMark/>
                </w:tcPr>
                <w:p w14:paraId="7366BF3D" w14:textId="77777777" w:rsidR="0028399F" w:rsidRPr="00FA58F4" w:rsidRDefault="00FA58F4">
                  <w:pPr>
                    <w:pStyle w:val="Normal6a"/>
                    <w:rPr>
                      <w:sz w:val="16"/>
                      <w:szCs w:val="16"/>
                    </w:rPr>
                  </w:pPr>
                  <w:r w:rsidRPr="00FA58F4">
                    <w:rPr>
                      <w:sz w:val="16"/>
                    </w:rPr>
                    <w:t>40%</w:t>
                  </w:r>
                </w:p>
              </w:tc>
              <w:tc>
                <w:tcPr>
                  <w:tcW w:w="567" w:type="dxa"/>
                  <w:tcBorders>
                    <w:top w:val="single" w:sz="4" w:space="0" w:color="auto"/>
                    <w:left w:val="single" w:sz="4" w:space="0" w:color="auto"/>
                    <w:bottom w:val="single" w:sz="4" w:space="0" w:color="auto"/>
                    <w:right w:val="single" w:sz="4" w:space="0" w:color="auto"/>
                  </w:tcBorders>
                  <w:hideMark/>
                </w:tcPr>
                <w:p w14:paraId="47C38809" w14:textId="77777777" w:rsidR="0028399F" w:rsidRPr="00FA58F4" w:rsidRDefault="00FA58F4">
                  <w:pPr>
                    <w:pStyle w:val="Normal6a"/>
                    <w:rPr>
                      <w:sz w:val="16"/>
                      <w:szCs w:val="16"/>
                    </w:rPr>
                  </w:pPr>
                  <w:r w:rsidRPr="00FA58F4">
                    <w:rPr>
                      <w:sz w:val="16"/>
                    </w:rPr>
                    <w:t>100%</w:t>
                  </w:r>
                </w:p>
              </w:tc>
              <w:tc>
                <w:tcPr>
                  <w:tcW w:w="567" w:type="dxa"/>
                  <w:tcBorders>
                    <w:top w:val="single" w:sz="4" w:space="0" w:color="auto"/>
                    <w:left w:val="single" w:sz="4" w:space="0" w:color="auto"/>
                    <w:bottom w:val="single" w:sz="4" w:space="0" w:color="auto"/>
                    <w:right w:val="single" w:sz="4" w:space="0" w:color="auto"/>
                  </w:tcBorders>
                  <w:hideMark/>
                </w:tcPr>
                <w:p w14:paraId="3346AB4B" w14:textId="77777777" w:rsidR="0028399F" w:rsidRPr="00FA58F4" w:rsidRDefault="00FA58F4">
                  <w:pPr>
                    <w:pStyle w:val="Normal6a"/>
                    <w:rPr>
                      <w:b/>
                      <w:bCs/>
                      <w:i/>
                      <w:iCs/>
                      <w:sz w:val="16"/>
                      <w:szCs w:val="16"/>
                    </w:rPr>
                  </w:pPr>
                  <w:r w:rsidRPr="00FA58F4">
                    <w:rPr>
                      <w:b/>
                      <w:i/>
                      <w:sz w:val="16"/>
                    </w:rPr>
                    <w:t>40%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92636E9" w14:textId="77777777" w:rsidR="0028399F" w:rsidRPr="00FA58F4" w:rsidRDefault="00FA58F4">
                  <w:pPr>
                    <w:tabs>
                      <w:tab w:val="left" w:pos="245"/>
                    </w:tabs>
                    <w:ind w:left="176" w:hanging="142"/>
                    <w:rPr>
                      <w:b/>
                      <w:bCs/>
                      <w:sz w:val="16"/>
                      <w:szCs w:val="16"/>
                    </w:rPr>
                  </w:pPr>
                  <w:r w:rsidRPr="00FA58F4">
                    <w:rPr>
                      <w:rFonts w:ascii="Symbol" w:hAnsi="Symbol"/>
                      <w:sz w:val="16"/>
                    </w:rPr>
                    <w:t xml:space="preserve">· </w:t>
                  </w:r>
                  <w:r w:rsidRPr="00FA58F4">
                    <w:rPr>
                      <w:sz w:val="16"/>
                    </w:rPr>
                    <w:t>Number of agreements;</w:t>
                  </w:r>
                </w:p>
              </w:tc>
              <w:tc>
                <w:tcPr>
                  <w:tcW w:w="1616" w:type="dxa"/>
                  <w:tcBorders>
                    <w:top w:val="single" w:sz="4" w:space="0" w:color="auto"/>
                    <w:left w:val="single" w:sz="4" w:space="0" w:color="auto"/>
                    <w:bottom w:val="single" w:sz="4" w:space="0" w:color="auto"/>
                    <w:right w:val="single" w:sz="4" w:space="0" w:color="auto"/>
                  </w:tcBorders>
                  <w:vAlign w:val="center"/>
                </w:tcPr>
                <w:p w14:paraId="0A155A3F" w14:textId="77777777" w:rsidR="00163188" w:rsidRPr="00FA58F4" w:rsidRDefault="00FA58F4" w:rsidP="00163188">
                  <w:pPr>
                    <w:tabs>
                      <w:tab w:val="left" w:pos="245"/>
                    </w:tabs>
                    <w:rPr>
                      <w:sz w:val="16"/>
                      <w:szCs w:val="16"/>
                    </w:rPr>
                  </w:pPr>
                  <w:r w:rsidRPr="00FA58F4">
                    <w:rPr>
                      <w:rFonts w:ascii="Symbol" w:hAnsi="Symbol"/>
                      <w:sz w:val="16"/>
                    </w:rPr>
                    <w:t xml:space="preserve">· </w:t>
                  </w:r>
                  <w:r w:rsidRPr="00FA58F4">
                    <w:rPr>
                      <w:sz w:val="16"/>
                    </w:rPr>
                    <w:t>Number of fishing possibilities for EU vessels;</w:t>
                  </w:r>
                </w:p>
                <w:p w14:paraId="7033CEF1" w14:textId="77777777" w:rsidR="0028399F" w:rsidRPr="00FA58F4" w:rsidRDefault="00FA58F4" w:rsidP="00163188">
                  <w:pPr>
                    <w:tabs>
                      <w:tab w:val="left" w:pos="245"/>
                    </w:tabs>
                    <w:rPr>
                      <w:b/>
                      <w:bCs/>
                      <w:sz w:val="16"/>
                      <w:szCs w:val="16"/>
                    </w:rPr>
                  </w:pPr>
                  <w:r w:rsidRPr="00FA58F4">
                    <w:rPr>
                      <w:rFonts w:ascii="Symbol" w:hAnsi="Symbol"/>
                      <w:sz w:val="16"/>
                    </w:rPr>
                    <w:t xml:space="preserve">· </w:t>
                  </w:r>
                  <w:r w:rsidRPr="00FA58F4">
                    <w:rPr>
                      <w:sz w:val="16"/>
                    </w:rPr>
                    <w:t>Number of conservation measures based on scientific advice;</w:t>
                  </w:r>
                </w:p>
              </w:tc>
            </w:tr>
          </w:tbl>
          <w:p w14:paraId="4EF291CB" w14:textId="77777777" w:rsidR="0028399F" w:rsidRPr="00FA58F4" w:rsidRDefault="0028399F">
            <w:pPr>
              <w:pStyle w:val="Normal6a"/>
              <w:rPr>
                <w:b/>
                <w:bCs/>
                <w:kern w:val="2"/>
                <w:sz w:val="16"/>
                <w:szCs w:val="16"/>
                <w:lang w:eastAsia="en-IE"/>
                <w14:ligatures w14:val="standardContextual"/>
              </w:rPr>
            </w:pPr>
          </w:p>
        </w:tc>
      </w:tr>
    </w:tbl>
    <w:p w14:paraId="2618DBFC"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28399F" w:rsidRPr="00FA58F4">
        <w:rPr>
          <w:rStyle w:val="HideTWBInt"/>
        </w:rPr>
        <w:t>{FR}</w:t>
      </w:r>
      <w:r w:rsidR="0028399F" w:rsidRPr="00FA58F4">
        <w:t>fr</w:t>
      </w:r>
      <w:r w:rsidRPr="00FA58F4">
        <w:rPr>
          <w:rStyle w:val="HideTWBExt"/>
          <w:rFonts w:eastAsiaTheme="majorEastAsia"/>
        </w:rPr>
        <w:t>&lt;/Original&gt;</w:t>
      </w:r>
    </w:p>
    <w:p w14:paraId="22BC2592" w14:textId="77777777" w:rsidR="00E2262F" w:rsidRPr="00FA58F4" w:rsidRDefault="00FA58F4" w:rsidP="00E2262F">
      <w:r w:rsidRPr="00FA58F4">
        <w:rPr>
          <w:rStyle w:val="HideTWBExt"/>
        </w:rPr>
        <w:t>&lt;/Amend&gt;</w:t>
      </w:r>
    </w:p>
    <w:p w14:paraId="26FA0F68"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73</w:t>
      </w:r>
      <w:r w:rsidRPr="00FA58F4">
        <w:rPr>
          <w:rStyle w:val="HideTWBExt"/>
          <w:b w:val="0"/>
          <w:szCs w:val="24"/>
        </w:rPr>
        <w:t>&lt;/NumAm&gt;</w:t>
      </w:r>
    </w:p>
    <w:p w14:paraId="622DD98D"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13FFEF16" w14:textId="77777777" w:rsidR="00E2262F" w:rsidRPr="00FA58F4" w:rsidRDefault="00FA58F4" w:rsidP="00E2262F">
      <w:pPr>
        <w:pStyle w:val="NormalBold"/>
        <w:keepNext/>
      </w:pPr>
      <w:r w:rsidRPr="00FA58F4">
        <w:rPr>
          <w:rStyle w:val="HideTWBExt"/>
          <w:b w:val="0"/>
          <w:szCs w:val="24"/>
        </w:rPr>
        <w:t>&lt;Article&gt;</w:t>
      </w:r>
      <w:r w:rsidRPr="00FA58F4">
        <w:t>Annex I – row 57</w:t>
      </w:r>
      <w:r w:rsidRPr="00FA58F4">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FA58F4" w:rsidRPr="00FA58F4" w14:paraId="4819F82C" w14:textId="77777777" w:rsidTr="0028399F">
        <w:trPr>
          <w:jc w:val="center"/>
        </w:trPr>
        <w:tc>
          <w:tcPr>
            <w:tcW w:w="9750" w:type="dxa"/>
            <w:hideMark/>
          </w:tcPr>
          <w:p w14:paraId="5C83D1F1" w14:textId="77777777" w:rsidR="0028399F" w:rsidRPr="00FA58F4" w:rsidRDefault="00FA58F4">
            <w:pPr>
              <w:pStyle w:val="AmColumnHeading"/>
              <w:keepNext/>
              <w:jc w:val="left"/>
              <w:rPr>
                <w:kern w:val="2"/>
                <w14:ligatures w14:val="standardContextual"/>
              </w:rPr>
            </w:pPr>
            <w:r w:rsidRPr="00FA58F4">
              <w:t>Text proposed by the Commission</w:t>
            </w:r>
          </w:p>
        </w:tc>
      </w:tr>
      <w:tr w:rsidR="00FA58F4" w:rsidRPr="00FA58F4" w14:paraId="3CA8F7D9" w14:textId="77777777" w:rsidTr="0028399F">
        <w:trPr>
          <w:jc w:val="center"/>
        </w:trPr>
        <w:tc>
          <w:tcPr>
            <w:tcW w:w="9750" w:type="dxa"/>
            <w:hideMark/>
          </w:tcPr>
          <w:tbl>
            <w:tblPr>
              <w:tblStyle w:val="TableGrid"/>
              <w:tblW w:w="0" w:type="auto"/>
              <w:tblLayout w:type="fixed"/>
              <w:tblLook w:val="04A0" w:firstRow="1" w:lastRow="0" w:firstColumn="1" w:lastColumn="0" w:noHBand="0" w:noVBand="1"/>
            </w:tblPr>
            <w:tblGrid>
              <w:gridCol w:w="906"/>
              <w:gridCol w:w="906"/>
              <w:gridCol w:w="532"/>
              <w:gridCol w:w="1247"/>
              <w:gridCol w:w="709"/>
              <w:gridCol w:w="680"/>
              <w:gridCol w:w="567"/>
              <w:gridCol w:w="567"/>
              <w:gridCol w:w="1276"/>
              <w:gridCol w:w="1615"/>
            </w:tblGrid>
            <w:tr w:rsidR="00FA58F4" w:rsidRPr="00FA58F4" w14:paraId="22EBDD91" w14:textId="77777777">
              <w:tc>
                <w:tcPr>
                  <w:tcW w:w="906" w:type="dxa"/>
                  <w:tcBorders>
                    <w:top w:val="single" w:sz="4" w:space="0" w:color="auto"/>
                    <w:left w:val="single" w:sz="4" w:space="0" w:color="auto"/>
                    <w:bottom w:val="single" w:sz="4" w:space="0" w:color="auto"/>
                    <w:right w:val="single" w:sz="4" w:space="0" w:color="auto"/>
                  </w:tcBorders>
                  <w:vAlign w:val="center"/>
                  <w:hideMark/>
                </w:tcPr>
                <w:p w14:paraId="27527FDC" w14:textId="77777777" w:rsidR="0028399F" w:rsidRPr="00FA58F4" w:rsidRDefault="00FA58F4">
                  <w:pPr>
                    <w:pStyle w:val="Normal6a"/>
                    <w:rPr>
                      <w:bCs/>
                      <w:szCs w:val="24"/>
                    </w:rPr>
                  </w:pPr>
                  <w:r w:rsidRPr="00FA58F4">
                    <w:rPr>
                      <w:sz w:val="16"/>
                    </w:rPr>
                    <w:t>Policy area (level 1)</w:t>
                  </w:r>
                </w:p>
              </w:tc>
              <w:tc>
                <w:tcPr>
                  <w:tcW w:w="906" w:type="dxa"/>
                  <w:tcBorders>
                    <w:top w:val="single" w:sz="4" w:space="0" w:color="auto"/>
                    <w:left w:val="single" w:sz="4" w:space="0" w:color="auto"/>
                    <w:bottom w:val="single" w:sz="4" w:space="0" w:color="auto"/>
                    <w:right w:val="single" w:sz="4" w:space="0" w:color="auto"/>
                  </w:tcBorders>
                  <w:vAlign w:val="center"/>
                  <w:hideMark/>
                </w:tcPr>
                <w:p w14:paraId="22FFE687" w14:textId="77777777" w:rsidR="0028399F" w:rsidRPr="00FA58F4" w:rsidRDefault="00FA58F4">
                  <w:pPr>
                    <w:pStyle w:val="Normal6a"/>
                    <w:rPr>
                      <w:bCs/>
                      <w:szCs w:val="24"/>
                    </w:rPr>
                  </w:pPr>
                  <w:r w:rsidRPr="00FA58F4">
                    <w:rPr>
                      <w:sz w:val="16"/>
                    </w:rPr>
                    <w:t>Policy area (level 2)</w:t>
                  </w:r>
                </w:p>
              </w:tc>
              <w:tc>
                <w:tcPr>
                  <w:tcW w:w="532" w:type="dxa"/>
                  <w:tcBorders>
                    <w:top w:val="single" w:sz="4" w:space="0" w:color="auto"/>
                    <w:left w:val="single" w:sz="4" w:space="0" w:color="auto"/>
                    <w:bottom w:val="single" w:sz="4" w:space="0" w:color="auto"/>
                    <w:right w:val="single" w:sz="4" w:space="0" w:color="auto"/>
                  </w:tcBorders>
                  <w:vAlign w:val="center"/>
                  <w:hideMark/>
                </w:tcPr>
                <w:p w14:paraId="4E3B8715" w14:textId="77777777" w:rsidR="0028399F" w:rsidRPr="00FA58F4" w:rsidRDefault="00FA58F4">
                  <w:pPr>
                    <w:pStyle w:val="Normal6a"/>
                    <w:rPr>
                      <w:bCs/>
                      <w:szCs w:val="24"/>
                    </w:rPr>
                  </w:pPr>
                  <w:r w:rsidRPr="00FA58F4">
                    <w:rPr>
                      <w:sz w:val="16"/>
                    </w:rPr>
                    <w:t>#</w:t>
                  </w:r>
                </w:p>
              </w:tc>
              <w:tc>
                <w:tcPr>
                  <w:tcW w:w="1247" w:type="dxa"/>
                  <w:tcBorders>
                    <w:top w:val="single" w:sz="4" w:space="0" w:color="auto"/>
                    <w:left w:val="single" w:sz="4" w:space="0" w:color="auto"/>
                    <w:bottom w:val="single" w:sz="4" w:space="0" w:color="auto"/>
                    <w:right w:val="single" w:sz="4" w:space="0" w:color="auto"/>
                  </w:tcBorders>
                  <w:vAlign w:val="center"/>
                  <w:hideMark/>
                </w:tcPr>
                <w:p w14:paraId="5CBA19C0" w14:textId="77777777" w:rsidR="0028399F" w:rsidRPr="00FA58F4" w:rsidRDefault="00FA58F4">
                  <w:pPr>
                    <w:pStyle w:val="Normal6a"/>
                    <w:rPr>
                      <w:bCs/>
                      <w:szCs w:val="24"/>
                    </w:rPr>
                  </w:pPr>
                  <w:r w:rsidRPr="00FA58F4">
                    <w:rPr>
                      <w:sz w:val="16"/>
                    </w:rPr>
                    <w:t>Intervention field</w:t>
                  </w:r>
                </w:p>
              </w:tc>
              <w:tc>
                <w:tcPr>
                  <w:tcW w:w="709" w:type="dxa"/>
                  <w:tcBorders>
                    <w:top w:val="single" w:sz="4" w:space="0" w:color="auto"/>
                    <w:left w:val="single" w:sz="4" w:space="0" w:color="auto"/>
                    <w:bottom w:val="single" w:sz="4" w:space="0" w:color="auto"/>
                    <w:right w:val="single" w:sz="4" w:space="0" w:color="auto"/>
                  </w:tcBorders>
                  <w:vAlign w:val="center"/>
                  <w:hideMark/>
                </w:tcPr>
                <w:p w14:paraId="6A7AD4E1" w14:textId="77777777" w:rsidR="0028399F" w:rsidRPr="00FA58F4" w:rsidRDefault="00FA58F4">
                  <w:pPr>
                    <w:pStyle w:val="Normal6a"/>
                    <w:rPr>
                      <w:i/>
                      <w:iCs/>
                      <w:szCs w:val="24"/>
                    </w:rPr>
                  </w:pPr>
                  <w:r w:rsidRPr="00FA58F4">
                    <w:rPr>
                      <w:b/>
                      <w:bCs/>
                      <w:i/>
                      <w:iCs/>
                      <w:sz w:val="16"/>
                    </w:rPr>
                    <w:t>CCM</w:t>
                  </w:r>
                </w:p>
              </w:tc>
              <w:tc>
                <w:tcPr>
                  <w:tcW w:w="680" w:type="dxa"/>
                  <w:tcBorders>
                    <w:top w:val="single" w:sz="4" w:space="0" w:color="auto"/>
                    <w:left w:val="single" w:sz="4" w:space="0" w:color="auto"/>
                    <w:bottom w:val="single" w:sz="4" w:space="0" w:color="auto"/>
                    <w:right w:val="single" w:sz="4" w:space="0" w:color="auto"/>
                  </w:tcBorders>
                  <w:vAlign w:val="center"/>
                  <w:hideMark/>
                </w:tcPr>
                <w:p w14:paraId="0545BECB" w14:textId="77777777" w:rsidR="0028399F" w:rsidRPr="00FA58F4" w:rsidRDefault="00FA58F4">
                  <w:pPr>
                    <w:pStyle w:val="Normal6a"/>
                    <w:rPr>
                      <w:i/>
                      <w:iCs/>
                      <w:szCs w:val="24"/>
                    </w:rPr>
                  </w:pPr>
                  <w:r w:rsidRPr="00FA58F4">
                    <w:rPr>
                      <w:b/>
                      <w:bCs/>
                      <w:i/>
                      <w:iCs/>
                      <w:sz w:val="16"/>
                    </w:rPr>
                    <w:t>CCA</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B5194E" w14:textId="77777777" w:rsidR="0028399F" w:rsidRPr="00FA58F4" w:rsidRDefault="00FA58F4">
                  <w:pPr>
                    <w:pStyle w:val="Normal6a"/>
                    <w:rPr>
                      <w:szCs w:val="24"/>
                    </w:rPr>
                  </w:pPr>
                  <w:r w:rsidRPr="00FA58F4">
                    <w:rPr>
                      <w:sz w:val="16"/>
                    </w:rPr>
                    <w:t>ENV</w:t>
                  </w:r>
                </w:p>
              </w:tc>
              <w:tc>
                <w:tcPr>
                  <w:tcW w:w="567" w:type="dxa"/>
                  <w:tcBorders>
                    <w:top w:val="single" w:sz="4" w:space="0" w:color="auto"/>
                    <w:left w:val="single" w:sz="4" w:space="0" w:color="auto"/>
                    <w:bottom w:val="single" w:sz="4" w:space="0" w:color="auto"/>
                    <w:right w:val="single" w:sz="4" w:space="0" w:color="auto"/>
                  </w:tcBorders>
                  <w:vAlign w:val="center"/>
                  <w:hideMark/>
                </w:tcPr>
                <w:p w14:paraId="4198C1F1" w14:textId="77777777" w:rsidR="0028399F" w:rsidRPr="00FA58F4" w:rsidRDefault="00FA58F4">
                  <w:pPr>
                    <w:pStyle w:val="Normal6a"/>
                    <w:rPr>
                      <w:szCs w:val="24"/>
                    </w:rPr>
                  </w:pPr>
                  <w:r w:rsidRPr="00FA58F4">
                    <w:rPr>
                      <w:sz w:val="16"/>
                    </w:rPr>
                    <w:t>SOC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C551704" w14:textId="77777777" w:rsidR="0028399F" w:rsidRPr="00FA58F4" w:rsidRDefault="00FA58F4">
                  <w:pPr>
                    <w:pStyle w:val="Normal6a"/>
                    <w:rPr>
                      <w:bCs/>
                      <w:szCs w:val="24"/>
                    </w:rPr>
                  </w:pPr>
                  <w:r w:rsidRPr="00FA58F4">
                    <w:rPr>
                      <w:sz w:val="16"/>
                    </w:rPr>
                    <w:t>Output indicator</w:t>
                  </w:r>
                </w:p>
              </w:tc>
              <w:tc>
                <w:tcPr>
                  <w:tcW w:w="1615" w:type="dxa"/>
                  <w:tcBorders>
                    <w:top w:val="single" w:sz="4" w:space="0" w:color="auto"/>
                    <w:left w:val="single" w:sz="4" w:space="0" w:color="auto"/>
                    <w:bottom w:val="single" w:sz="4" w:space="0" w:color="auto"/>
                    <w:right w:val="single" w:sz="4" w:space="0" w:color="auto"/>
                  </w:tcBorders>
                  <w:vAlign w:val="center"/>
                  <w:hideMark/>
                </w:tcPr>
                <w:p w14:paraId="0760AD7A" w14:textId="77777777" w:rsidR="0028399F" w:rsidRPr="00FA58F4" w:rsidRDefault="00FA58F4">
                  <w:pPr>
                    <w:pStyle w:val="Normal6a"/>
                    <w:rPr>
                      <w:bCs/>
                      <w:szCs w:val="24"/>
                    </w:rPr>
                  </w:pPr>
                  <w:r w:rsidRPr="00FA58F4">
                    <w:rPr>
                      <w:sz w:val="16"/>
                    </w:rPr>
                    <w:t>Result indicator</w:t>
                  </w:r>
                </w:p>
              </w:tc>
            </w:tr>
            <w:tr w:rsidR="00FA58F4" w:rsidRPr="00FA58F4" w14:paraId="4CDC6CE9" w14:textId="77777777">
              <w:tc>
                <w:tcPr>
                  <w:tcW w:w="906" w:type="dxa"/>
                  <w:tcBorders>
                    <w:top w:val="single" w:sz="4" w:space="0" w:color="auto"/>
                    <w:left w:val="single" w:sz="4" w:space="0" w:color="auto"/>
                    <w:bottom w:val="single" w:sz="4" w:space="0" w:color="auto"/>
                    <w:right w:val="single" w:sz="4" w:space="0" w:color="auto"/>
                  </w:tcBorders>
                  <w:hideMark/>
                </w:tcPr>
                <w:p w14:paraId="4D9FB8A6" w14:textId="77777777" w:rsidR="0028399F" w:rsidRPr="00FA58F4" w:rsidRDefault="00FA58F4">
                  <w:pPr>
                    <w:pStyle w:val="Normal6a"/>
                    <w:ind w:right="-106"/>
                    <w:rPr>
                      <w:sz w:val="16"/>
                      <w:szCs w:val="16"/>
                    </w:rPr>
                  </w:pPr>
                  <w:r w:rsidRPr="00FA58F4">
                    <w:rPr>
                      <w:sz w:val="16"/>
                    </w:rPr>
                    <w:t>Agriculture and fisheries</w:t>
                  </w:r>
                </w:p>
              </w:tc>
              <w:tc>
                <w:tcPr>
                  <w:tcW w:w="906" w:type="dxa"/>
                  <w:tcBorders>
                    <w:top w:val="single" w:sz="4" w:space="0" w:color="auto"/>
                    <w:left w:val="single" w:sz="4" w:space="0" w:color="auto"/>
                    <w:bottom w:val="single" w:sz="4" w:space="0" w:color="auto"/>
                    <w:right w:val="single" w:sz="4" w:space="0" w:color="auto"/>
                  </w:tcBorders>
                  <w:hideMark/>
                </w:tcPr>
                <w:p w14:paraId="037BA242" w14:textId="77777777" w:rsidR="0028399F" w:rsidRPr="00FA58F4" w:rsidRDefault="00FA58F4">
                  <w:pPr>
                    <w:pStyle w:val="Normal6a"/>
                    <w:rPr>
                      <w:sz w:val="16"/>
                      <w:szCs w:val="16"/>
                    </w:rPr>
                  </w:pPr>
                  <w:r w:rsidRPr="00FA58F4">
                    <w:rPr>
                      <w:sz w:val="16"/>
                    </w:rPr>
                    <w:t>Fisheries, aquaculture and ocean</w:t>
                  </w:r>
                </w:p>
              </w:tc>
              <w:tc>
                <w:tcPr>
                  <w:tcW w:w="532" w:type="dxa"/>
                  <w:tcBorders>
                    <w:top w:val="single" w:sz="4" w:space="0" w:color="auto"/>
                    <w:left w:val="single" w:sz="4" w:space="0" w:color="auto"/>
                    <w:bottom w:val="single" w:sz="4" w:space="0" w:color="auto"/>
                    <w:right w:val="single" w:sz="4" w:space="0" w:color="auto"/>
                  </w:tcBorders>
                  <w:hideMark/>
                </w:tcPr>
                <w:p w14:paraId="390C6B4F" w14:textId="77777777" w:rsidR="0028399F" w:rsidRPr="00FA58F4" w:rsidRDefault="00FA58F4">
                  <w:pPr>
                    <w:pStyle w:val="Normal6a"/>
                    <w:rPr>
                      <w:sz w:val="16"/>
                      <w:szCs w:val="16"/>
                    </w:rPr>
                  </w:pPr>
                  <w:r w:rsidRPr="00FA58F4">
                    <w:rPr>
                      <w:sz w:val="16"/>
                    </w:rPr>
                    <w:t>57</w:t>
                  </w:r>
                </w:p>
              </w:tc>
              <w:tc>
                <w:tcPr>
                  <w:tcW w:w="1247" w:type="dxa"/>
                  <w:tcBorders>
                    <w:top w:val="single" w:sz="4" w:space="0" w:color="auto"/>
                    <w:left w:val="single" w:sz="4" w:space="0" w:color="auto"/>
                    <w:bottom w:val="single" w:sz="4" w:space="0" w:color="auto"/>
                    <w:right w:val="single" w:sz="4" w:space="0" w:color="auto"/>
                  </w:tcBorders>
                  <w:hideMark/>
                </w:tcPr>
                <w:p w14:paraId="2C7D8B6B" w14:textId="77777777" w:rsidR="0028399F" w:rsidRPr="00FA58F4" w:rsidRDefault="00FA58F4">
                  <w:pPr>
                    <w:pStyle w:val="Normal6a"/>
                    <w:rPr>
                      <w:sz w:val="16"/>
                      <w:szCs w:val="16"/>
                    </w:rPr>
                  </w:pPr>
                  <w:r w:rsidRPr="00FA58F4">
                    <w:rPr>
                      <w:sz w:val="16"/>
                    </w:rPr>
                    <w:t>Promotion and marketing of sustainable aquaculture and fisheries products including circular use, market stability and transparency</w:t>
                  </w:r>
                </w:p>
              </w:tc>
              <w:tc>
                <w:tcPr>
                  <w:tcW w:w="709" w:type="dxa"/>
                  <w:tcBorders>
                    <w:top w:val="single" w:sz="4" w:space="0" w:color="auto"/>
                    <w:left w:val="single" w:sz="4" w:space="0" w:color="auto"/>
                    <w:bottom w:val="single" w:sz="4" w:space="0" w:color="auto"/>
                    <w:right w:val="single" w:sz="4" w:space="0" w:color="auto"/>
                  </w:tcBorders>
                  <w:hideMark/>
                </w:tcPr>
                <w:p w14:paraId="675A59EA" w14:textId="77777777" w:rsidR="0028399F" w:rsidRPr="00FA58F4" w:rsidRDefault="00FA58F4">
                  <w:pPr>
                    <w:pStyle w:val="Normal6a"/>
                    <w:rPr>
                      <w:b/>
                      <w:bCs/>
                      <w:i/>
                      <w:iCs/>
                      <w:sz w:val="16"/>
                      <w:szCs w:val="16"/>
                    </w:rPr>
                  </w:pPr>
                  <w:r w:rsidRPr="00FA58F4">
                    <w:rPr>
                      <w:b/>
                      <w:i/>
                      <w:sz w:val="16"/>
                    </w:rPr>
                    <w:t>0%</w:t>
                  </w:r>
                </w:p>
              </w:tc>
              <w:tc>
                <w:tcPr>
                  <w:tcW w:w="680" w:type="dxa"/>
                  <w:tcBorders>
                    <w:top w:val="single" w:sz="4" w:space="0" w:color="auto"/>
                    <w:left w:val="single" w:sz="4" w:space="0" w:color="auto"/>
                    <w:bottom w:val="single" w:sz="4" w:space="0" w:color="auto"/>
                    <w:right w:val="single" w:sz="4" w:space="0" w:color="auto"/>
                  </w:tcBorders>
                  <w:hideMark/>
                </w:tcPr>
                <w:p w14:paraId="1038623E" w14:textId="77777777" w:rsidR="0028399F" w:rsidRPr="00FA58F4" w:rsidRDefault="00FA58F4">
                  <w:pPr>
                    <w:pStyle w:val="Normal6a"/>
                    <w:rPr>
                      <w:b/>
                      <w:bCs/>
                      <w:i/>
                      <w:iCs/>
                      <w:sz w:val="16"/>
                      <w:szCs w:val="16"/>
                    </w:rPr>
                  </w:pPr>
                  <w:r w:rsidRPr="00FA58F4">
                    <w:rPr>
                      <w:b/>
                      <w:i/>
                      <w:sz w:val="16"/>
                    </w:rPr>
                    <w:t>0%</w:t>
                  </w:r>
                </w:p>
              </w:tc>
              <w:tc>
                <w:tcPr>
                  <w:tcW w:w="567" w:type="dxa"/>
                  <w:tcBorders>
                    <w:top w:val="single" w:sz="4" w:space="0" w:color="auto"/>
                    <w:left w:val="single" w:sz="4" w:space="0" w:color="auto"/>
                    <w:bottom w:val="single" w:sz="4" w:space="0" w:color="auto"/>
                    <w:right w:val="single" w:sz="4" w:space="0" w:color="auto"/>
                  </w:tcBorders>
                  <w:hideMark/>
                </w:tcPr>
                <w:p w14:paraId="5E1D9E24" w14:textId="77777777" w:rsidR="0028399F" w:rsidRPr="00FA58F4" w:rsidRDefault="00FA58F4">
                  <w:pPr>
                    <w:pStyle w:val="Normal6a"/>
                    <w:rPr>
                      <w:b/>
                      <w:bCs/>
                      <w:i/>
                      <w:iCs/>
                      <w:sz w:val="16"/>
                      <w:szCs w:val="16"/>
                    </w:rPr>
                  </w:pPr>
                  <w:r w:rsidRPr="00FA58F4">
                    <w:rPr>
                      <w:b/>
                      <w:i/>
                      <w:sz w:val="16"/>
                    </w:rPr>
                    <w:t>40%</w:t>
                  </w:r>
                </w:p>
              </w:tc>
              <w:tc>
                <w:tcPr>
                  <w:tcW w:w="567" w:type="dxa"/>
                  <w:tcBorders>
                    <w:top w:val="single" w:sz="4" w:space="0" w:color="auto"/>
                    <w:left w:val="single" w:sz="4" w:space="0" w:color="auto"/>
                    <w:bottom w:val="single" w:sz="4" w:space="0" w:color="auto"/>
                    <w:right w:val="single" w:sz="4" w:space="0" w:color="auto"/>
                  </w:tcBorders>
                  <w:hideMark/>
                </w:tcPr>
                <w:p w14:paraId="3148BF11" w14:textId="77777777" w:rsidR="0028399F" w:rsidRPr="00FA58F4" w:rsidRDefault="00FA58F4">
                  <w:pPr>
                    <w:pStyle w:val="Normal6a"/>
                    <w:rPr>
                      <w:b/>
                      <w:bCs/>
                      <w:i/>
                      <w:iCs/>
                      <w:sz w:val="16"/>
                      <w:szCs w:val="16"/>
                    </w:rPr>
                  </w:pPr>
                  <w:r w:rsidRPr="00FA58F4">
                    <w:rPr>
                      <w:b/>
                      <w:i/>
                      <w:sz w:val="16"/>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ED6CFE8" w14:textId="77777777" w:rsidR="0028399F" w:rsidRPr="00FA58F4" w:rsidRDefault="00FA58F4">
                  <w:pPr>
                    <w:tabs>
                      <w:tab w:val="left" w:pos="245"/>
                    </w:tabs>
                    <w:ind w:left="176" w:hanging="142"/>
                    <w:rPr>
                      <w:sz w:val="16"/>
                      <w:szCs w:val="16"/>
                    </w:rPr>
                  </w:pPr>
                  <w:r w:rsidRPr="00FA58F4">
                    <w:rPr>
                      <w:rFonts w:ascii="Symbol" w:hAnsi="Symbol"/>
                      <w:sz w:val="16"/>
                    </w:rPr>
                    <w:t xml:space="preserve">· </w:t>
                  </w:r>
                  <w:r w:rsidRPr="00FA58F4">
                    <w:rPr>
                      <w:sz w:val="16"/>
                    </w:rPr>
                    <w:t>Number of operations;</w:t>
                  </w:r>
                </w:p>
              </w:tc>
              <w:tc>
                <w:tcPr>
                  <w:tcW w:w="1615" w:type="dxa"/>
                  <w:tcBorders>
                    <w:top w:val="single" w:sz="4" w:space="0" w:color="auto"/>
                    <w:left w:val="single" w:sz="4" w:space="0" w:color="auto"/>
                    <w:bottom w:val="single" w:sz="4" w:space="0" w:color="auto"/>
                    <w:right w:val="single" w:sz="4" w:space="0" w:color="auto"/>
                  </w:tcBorders>
                  <w:vAlign w:val="center"/>
                </w:tcPr>
                <w:p w14:paraId="21F2E43B" w14:textId="77777777" w:rsidR="00842154" w:rsidRPr="00FA58F4" w:rsidRDefault="00FA58F4" w:rsidP="00842154">
                  <w:pPr>
                    <w:tabs>
                      <w:tab w:val="left" w:pos="245"/>
                    </w:tabs>
                    <w:rPr>
                      <w:sz w:val="16"/>
                      <w:szCs w:val="16"/>
                    </w:rPr>
                  </w:pPr>
                  <w:r w:rsidRPr="00FA58F4">
                    <w:rPr>
                      <w:rFonts w:ascii="Symbol" w:hAnsi="Symbol"/>
                      <w:sz w:val="16"/>
                    </w:rPr>
                    <w:t xml:space="preserve">· </w:t>
                  </w:r>
                  <w:r w:rsidRPr="00FA58F4">
                    <w:rPr>
                      <w:sz w:val="16"/>
                    </w:rPr>
                    <w:t>Number of entities benefitting from promotion and information activities;</w:t>
                  </w:r>
                </w:p>
                <w:p w14:paraId="7E2A62F4" w14:textId="77777777" w:rsidR="00842154" w:rsidRPr="00FA58F4" w:rsidRDefault="00FA58F4" w:rsidP="00842154">
                  <w:pPr>
                    <w:tabs>
                      <w:tab w:val="left" w:pos="245"/>
                    </w:tabs>
                    <w:rPr>
                      <w:sz w:val="16"/>
                      <w:szCs w:val="16"/>
                    </w:rPr>
                  </w:pPr>
                  <w:r w:rsidRPr="00FA58F4">
                    <w:rPr>
                      <w:rFonts w:ascii="Symbol" w:hAnsi="Symbol"/>
                      <w:sz w:val="16"/>
                    </w:rPr>
                    <w:t xml:space="preserve">· </w:t>
                  </w:r>
                  <w:r w:rsidRPr="00FA58F4">
                    <w:rPr>
                      <w:sz w:val="16"/>
                    </w:rPr>
                    <w:t>Number of CMO professional organisations (PO, APOs, IBOs);</w:t>
                  </w:r>
                </w:p>
                <w:p w14:paraId="3B231B55" w14:textId="77777777" w:rsidR="0028399F" w:rsidRPr="00FA58F4" w:rsidRDefault="00FA58F4" w:rsidP="00842154">
                  <w:pPr>
                    <w:tabs>
                      <w:tab w:val="left" w:pos="245"/>
                    </w:tabs>
                    <w:rPr>
                      <w:sz w:val="16"/>
                      <w:szCs w:val="16"/>
                    </w:rPr>
                  </w:pPr>
                  <w:r w:rsidRPr="00FA58F4">
                    <w:rPr>
                      <w:rFonts w:ascii="Symbol" w:hAnsi="Symbol"/>
                      <w:sz w:val="16"/>
                    </w:rPr>
                    <w:t xml:space="preserve">· </w:t>
                  </w:r>
                  <w:r w:rsidRPr="00FA58F4">
                    <w:rPr>
                      <w:sz w:val="16"/>
                    </w:rPr>
                    <w:t>Share of production put on the market by CMO professional organisations;</w:t>
                  </w:r>
                </w:p>
              </w:tc>
            </w:tr>
          </w:tbl>
          <w:p w14:paraId="3F4B091A" w14:textId="77777777" w:rsidR="0028399F" w:rsidRPr="00FA58F4" w:rsidRDefault="0028399F">
            <w:pPr>
              <w:pStyle w:val="Normal6a"/>
              <w:rPr>
                <w:kern w:val="2"/>
                <w:szCs w:val="24"/>
                <w:lang w:eastAsia="en-US"/>
                <w14:ligatures w14:val="standardContextual"/>
              </w:rPr>
            </w:pPr>
          </w:p>
        </w:tc>
      </w:tr>
      <w:tr w:rsidR="00FA58F4" w:rsidRPr="00FA58F4" w14:paraId="5C812557" w14:textId="77777777" w:rsidTr="0028399F">
        <w:trPr>
          <w:jc w:val="center"/>
        </w:trPr>
        <w:tc>
          <w:tcPr>
            <w:tcW w:w="9750" w:type="dxa"/>
            <w:hideMark/>
          </w:tcPr>
          <w:p w14:paraId="39390BA9" w14:textId="77777777" w:rsidR="0028399F" w:rsidRPr="00FA58F4" w:rsidRDefault="00FA58F4">
            <w:pPr>
              <w:pStyle w:val="AmColumnHeading"/>
              <w:keepNext/>
              <w:jc w:val="left"/>
              <w:rPr>
                <w:b/>
                <w:bCs/>
                <w:kern w:val="2"/>
                <w:sz w:val="16"/>
                <w:szCs w:val="16"/>
                <w14:ligatures w14:val="standardContextual"/>
              </w:rPr>
            </w:pPr>
            <w:r w:rsidRPr="00FA58F4">
              <w:t>Amendment</w:t>
            </w:r>
          </w:p>
        </w:tc>
      </w:tr>
      <w:tr w:rsidR="00FA58F4" w:rsidRPr="00FA58F4" w14:paraId="76BB0323" w14:textId="77777777" w:rsidTr="0028399F">
        <w:trPr>
          <w:jc w:val="center"/>
        </w:trPr>
        <w:tc>
          <w:tcPr>
            <w:tcW w:w="9750" w:type="dxa"/>
            <w:hideMark/>
          </w:tcPr>
          <w:tbl>
            <w:tblPr>
              <w:tblStyle w:val="TableGrid"/>
              <w:tblW w:w="0" w:type="auto"/>
              <w:tblLayout w:type="fixed"/>
              <w:tblLook w:val="04A0" w:firstRow="1" w:lastRow="0" w:firstColumn="1" w:lastColumn="0" w:noHBand="0" w:noVBand="1"/>
            </w:tblPr>
            <w:tblGrid>
              <w:gridCol w:w="907"/>
              <w:gridCol w:w="907"/>
              <w:gridCol w:w="533"/>
              <w:gridCol w:w="1247"/>
              <w:gridCol w:w="709"/>
              <w:gridCol w:w="680"/>
              <w:gridCol w:w="567"/>
              <w:gridCol w:w="567"/>
              <w:gridCol w:w="1276"/>
              <w:gridCol w:w="1616"/>
            </w:tblGrid>
            <w:tr w:rsidR="00FA58F4" w:rsidRPr="00FA58F4" w14:paraId="1EA7D8FD" w14:textId="77777777">
              <w:tc>
                <w:tcPr>
                  <w:tcW w:w="907" w:type="dxa"/>
                  <w:tcBorders>
                    <w:top w:val="single" w:sz="4" w:space="0" w:color="auto"/>
                    <w:left w:val="single" w:sz="4" w:space="0" w:color="auto"/>
                    <w:bottom w:val="single" w:sz="4" w:space="0" w:color="auto"/>
                    <w:right w:val="single" w:sz="4" w:space="0" w:color="auto"/>
                  </w:tcBorders>
                  <w:vAlign w:val="center"/>
                  <w:hideMark/>
                </w:tcPr>
                <w:p w14:paraId="6182575D" w14:textId="77777777" w:rsidR="0028399F" w:rsidRPr="00FA58F4" w:rsidRDefault="00FA58F4">
                  <w:pPr>
                    <w:pStyle w:val="Normal6a"/>
                    <w:rPr>
                      <w:bCs/>
                      <w:sz w:val="16"/>
                      <w:szCs w:val="16"/>
                    </w:rPr>
                  </w:pPr>
                  <w:r w:rsidRPr="00FA58F4">
                    <w:rPr>
                      <w:sz w:val="16"/>
                    </w:rPr>
                    <w:t>Policy area (level 1)</w:t>
                  </w:r>
                </w:p>
              </w:tc>
              <w:tc>
                <w:tcPr>
                  <w:tcW w:w="907" w:type="dxa"/>
                  <w:tcBorders>
                    <w:top w:val="single" w:sz="4" w:space="0" w:color="auto"/>
                    <w:left w:val="single" w:sz="4" w:space="0" w:color="auto"/>
                    <w:bottom w:val="single" w:sz="4" w:space="0" w:color="auto"/>
                    <w:right w:val="single" w:sz="4" w:space="0" w:color="auto"/>
                  </w:tcBorders>
                  <w:vAlign w:val="center"/>
                  <w:hideMark/>
                </w:tcPr>
                <w:p w14:paraId="605E860A" w14:textId="77777777" w:rsidR="0028399F" w:rsidRPr="00FA58F4" w:rsidRDefault="00FA58F4">
                  <w:pPr>
                    <w:pStyle w:val="Normal6a"/>
                    <w:rPr>
                      <w:bCs/>
                      <w:sz w:val="16"/>
                      <w:szCs w:val="16"/>
                    </w:rPr>
                  </w:pPr>
                  <w:r w:rsidRPr="00FA58F4">
                    <w:rPr>
                      <w:sz w:val="16"/>
                    </w:rPr>
                    <w:t>Policy area (level 2)</w:t>
                  </w:r>
                </w:p>
              </w:tc>
              <w:tc>
                <w:tcPr>
                  <w:tcW w:w="533" w:type="dxa"/>
                  <w:tcBorders>
                    <w:top w:val="single" w:sz="4" w:space="0" w:color="auto"/>
                    <w:left w:val="single" w:sz="4" w:space="0" w:color="auto"/>
                    <w:bottom w:val="single" w:sz="4" w:space="0" w:color="auto"/>
                    <w:right w:val="single" w:sz="4" w:space="0" w:color="auto"/>
                  </w:tcBorders>
                  <w:vAlign w:val="center"/>
                  <w:hideMark/>
                </w:tcPr>
                <w:p w14:paraId="2549261F" w14:textId="77777777" w:rsidR="0028399F" w:rsidRPr="00FA58F4" w:rsidRDefault="00FA58F4">
                  <w:pPr>
                    <w:pStyle w:val="Normal6a"/>
                    <w:rPr>
                      <w:bCs/>
                      <w:sz w:val="16"/>
                      <w:szCs w:val="16"/>
                    </w:rPr>
                  </w:pPr>
                  <w:r w:rsidRPr="00FA58F4">
                    <w:rPr>
                      <w:sz w:val="16"/>
                    </w:rPr>
                    <w:t>#</w:t>
                  </w:r>
                </w:p>
              </w:tc>
              <w:tc>
                <w:tcPr>
                  <w:tcW w:w="1247" w:type="dxa"/>
                  <w:tcBorders>
                    <w:top w:val="single" w:sz="4" w:space="0" w:color="auto"/>
                    <w:left w:val="single" w:sz="4" w:space="0" w:color="auto"/>
                    <w:bottom w:val="single" w:sz="4" w:space="0" w:color="auto"/>
                    <w:right w:val="single" w:sz="4" w:space="0" w:color="auto"/>
                  </w:tcBorders>
                  <w:vAlign w:val="center"/>
                  <w:hideMark/>
                </w:tcPr>
                <w:p w14:paraId="024829BD" w14:textId="77777777" w:rsidR="0028399F" w:rsidRPr="00FA58F4" w:rsidRDefault="00FA58F4">
                  <w:pPr>
                    <w:pStyle w:val="Normal6a"/>
                    <w:rPr>
                      <w:bCs/>
                      <w:sz w:val="16"/>
                      <w:szCs w:val="16"/>
                    </w:rPr>
                  </w:pPr>
                  <w:r w:rsidRPr="00FA58F4">
                    <w:rPr>
                      <w:sz w:val="16"/>
                    </w:rPr>
                    <w:t>Intervention field</w:t>
                  </w:r>
                </w:p>
              </w:tc>
              <w:tc>
                <w:tcPr>
                  <w:tcW w:w="709" w:type="dxa"/>
                  <w:tcBorders>
                    <w:top w:val="single" w:sz="4" w:space="0" w:color="auto"/>
                    <w:left w:val="single" w:sz="4" w:space="0" w:color="auto"/>
                    <w:bottom w:val="single" w:sz="4" w:space="0" w:color="auto"/>
                    <w:right w:val="single" w:sz="4" w:space="0" w:color="auto"/>
                  </w:tcBorders>
                  <w:vAlign w:val="center"/>
                  <w:hideMark/>
                </w:tcPr>
                <w:p w14:paraId="2575ED29" w14:textId="77777777" w:rsidR="0028399F" w:rsidRPr="00FA58F4" w:rsidRDefault="00FA58F4">
                  <w:pPr>
                    <w:pStyle w:val="Normal6a"/>
                    <w:rPr>
                      <w:b/>
                      <w:bCs/>
                      <w:i/>
                      <w:iCs/>
                      <w:sz w:val="16"/>
                      <w:szCs w:val="16"/>
                    </w:rPr>
                  </w:pPr>
                  <w:r w:rsidRPr="00FA58F4">
                    <w:rPr>
                      <w:b/>
                      <w:i/>
                      <w:sz w:val="16"/>
                    </w:rPr>
                    <w:t>COMP</w:t>
                  </w:r>
                </w:p>
              </w:tc>
              <w:tc>
                <w:tcPr>
                  <w:tcW w:w="680" w:type="dxa"/>
                  <w:tcBorders>
                    <w:top w:val="single" w:sz="4" w:space="0" w:color="auto"/>
                    <w:left w:val="single" w:sz="4" w:space="0" w:color="auto"/>
                    <w:bottom w:val="single" w:sz="4" w:space="0" w:color="auto"/>
                    <w:right w:val="single" w:sz="4" w:space="0" w:color="auto"/>
                  </w:tcBorders>
                  <w:vAlign w:val="center"/>
                  <w:hideMark/>
                </w:tcPr>
                <w:p w14:paraId="38180BE6" w14:textId="77777777" w:rsidR="0028399F" w:rsidRPr="00FA58F4" w:rsidRDefault="00FA58F4">
                  <w:pPr>
                    <w:pStyle w:val="Normal6a"/>
                    <w:rPr>
                      <w:b/>
                      <w:bCs/>
                      <w:i/>
                      <w:iCs/>
                      <w:sz w:val="16"/>
                      <w:szCs w:val="16"/>
                    </w:rPr>
                  </w:pPr>
                  <w:r w:rsidRPr="00FA58F4">
                    <w:rPr>
                      <w:b/>
                      <w:i/>
                      <w:sz w:val="16"/>
                    </w:rPr>
                    <w:t>CA</w:t>
                  </w:r>
                </w:p>
              </w:tc>
              <w:tc>
                <w:tcPr>
                  <w:tcW w:w="567" w:type="dxa"/>
                  <w:tcBorders>
                    <w:top w:val="single" w:sz="4" w:space="0" w:color="auto"/>
                    <w:left w:val="single" w:sz="4" w:space="0" w:color="auto"/>
                    <w:bottom w:val="single" w:sz="4" w:space="0" w:color="auto"/>
                    <w:right w:val="single" w:sz="4" w:space="0" w:color="auto"/>
                  </w:tcBorders>
                  <w:vAlign w:val="center"/>
                  <w:hideMark/>
                </w:tcPr>
                <w:p w14:paraId="0D8D4469" w14:textId="77777777" w:rsidR="0028399F" w:rsidRPr="00FA58F4" w:rsidRDefault="00FA58F4">
                  <w:pPr>
                    <w:pStyle w:val="Normal6a"/>
                    <w:rPr>
                      <w:sz w:val="16"/>
                      <w:szCs w:val="16"/>
                    </w:rPr>
                  </w:pPr>
                  <w:r w:rsidRPr="00FA58F4">
                    <w:rPr>
                      <w:sz w:val="16"/>
                    </w:rPr>
                    <w:t>ENV</w:t>
                  </w:r>
                </w:p>
              </w:tc>
              <w:tc>
                <w:tcPr>
                  <w:tcW w:w="567" w:type="dxa"/>
                  <w:tcBorders>
                    <w:top w:val="single" w:sz="4" w:space="0" w:color="auto"/>
                    <w:left w:val="single" w:sz="4" w:space="0" w:color="auto"/>
                    <w:bottom w:val="single" w:sz="4" w:space="0" w:color="auto"/>
                    <w:right w:val="single" w:sz="4" w:space="0" w:color="auto"/>
                  </w:tcBorders>
                  <w:vAlign w:val="center"/>
                  <w:hideMark/>
                </w:tcPr>
                <w:p w14:paraId="7F86190D" w14:textId="77777777" w:rsidR="0028399F" w:rsidRPr="00FA58F4" w:rsidRDefault="00FA58F4">
                  <w:pPr>
                    <w:pStyle w:val="Normal6a"/>
                    <w:rPr>
                      <w:sz w:val="16"/>
                      <w:szCs w:val="16"/>
                    </w:rPr>
                  </w:pPr>
                  <w:r w:rsidRPr="00FA58F4">
                    <w:rPr>
                      <w:sz w:val="16"/>
                    </w:rPr>
                    <w:t>SOC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67C0EAB" w14:textId="77777777" w:rsidR="0028399F" w:rsidRPr="00FA58F4" w:rsidRDefault="00FA58F4">
                  <w:pPr>
                    <w:pStyle w:val="Normal6a"/>
                    <w:rPr>
                      <w:bCs/>
                      <w:sz w:val="16"/>
                      <w:szCs w:val="16"/>
                    </w:rPr>
                  </w:pPr>
                  <w:r w:rsidRPr="00FA58F4">
                    <w:rPr>
                      <w:sz w:val="16"/>
                    </w:rPr>
                    <w:t>Output indicator</w:t>
                  </w:r>
                </w:p>
              </w:tc>
              <w:tc>
                <w:tcPr>
                  <w:tcW w:w="1616" w:type="dxa"/>
                  <w:tcBorders>
                    <w:top w:val="single" w:sz="4" w:space="0" w:color="auto"/>
                    <w:left w:val="single" w:sz="4" w:space="0" w:color="auto"/>
                    <w:bottom w:val="single" w:sz="4" w:space="0" w:color="auto"/>
                    <w:right w:val="single" w:sz="4" w:space="0" w:color="auto"/>
                  </w:tcBorders>
                  <w:vAlign w:val="center"/>
                  <w:hideMark/>
                </w:tcPr>
                <w:p w14:paraId="704B9534" w14:textId="77777777" w:rsidR="0028399F" w:rsidRPr="00FA58F4" w:rsidRDefault="00FA58F4">
                  <w:pPr>
                    <w:pStyle w:val="Normal6a"/>
                    <w:rPr>
                      <w:bCs/>
                      <w:sz w:val="16"/>
                      <w:szCs w:val="16"/>
                    </w:rPr>
                  </w:pPr>
                  <w:r w:rsidRPr="00FA58F4">
                    <w:rPr>
                      <w:sz w:val="16"/>
                    </w:rPr>
                    <w:t>Result indicator</w:t>
                  </w:r>
                </w:p>
              </w:tc>
            </w:tr>
            <w:tr w:rsidR="00FA58F4" w:rsidRPr="00FA58F4" w14:paraId="02DD8C80" w14:textId="77777777">
              <w:tc>
                <w:tcPr>
                  <w:tcW w:w="907" w:type="dxa"/>
                  <w:tcBorders>
                    <w:top w:val="single" w:sz="4" w:space="0" w:color="auto"/>
                    <w:left w:val="single" w:sz="4" w:space="0" w:color="auto"/>
                    <w:bottom w:val="single" w:sz="4" w:space="0" w:color="auto"/>
                    <w:right w:val="single" w:sz="4" w:space="0" w:color="auto"/>
                  </w:tcBorders>
                  <w:hideMark/>
                </w:tcPr>
                <w:p w14:paraId="283C275F" w14:textId="77777777" w:rsidR="0028399F" w:rsidRPr="00FA58F4" w:rsidRDefault="00FA58F4">
                  <w:pPr>
                    <w:pStyle w:val="Normal6a"/>
                    <w:ind w:right="-106"/>
                    <w:rPr>
                      <w:b/>
                      <w:bCs/>
                      <w:sz w:val="16"/>
                      <w:szCs w:val="16"/>
                    </w:rPr>
                  </w:pPr>
                  <w:r w:rsidRPr="00FA58F4">
                    <w:rPr>
                      <w:sz w:val="16"/>
                    </w:rPr>
                    <w:t>Agriculture and fisheries</w:t>
                  </w:r>
                </w:p>
              </w:tc>
              <w:tc>
                <w:tcPr>
                  <w:tcW w:w="907" w:type="dxa"/>
                  <w:tcBorders>
                    <w:top w:val="single" w:sz="4" w:space="0" w:color="auto"/>
                    <w:left w:val="single" w:sz="4" w:space="0" w:color="auto"/>
                    <w:bottom w:val="single" w:sz="4" w:space="0" w:color="auto"/>
                    <w:right w:val="single" w:sz="4" w:space="0" w:color="auto"/>
                  </w:tcBorders>
                  <w:hideMark/>
                </w:tcPr>
                <w:p w14:paraId="26BF299A" w14:textId="77777777" w:rsidR="0028399F" w:rsidRPr="00FA58F4" w:rsidRDefault="00FA58F4">
                  <w:pPr>
                    <w:pStyle w:val="Normal6a"/>
                    <w:rPr>
                      <w:b/>
                      <w:bCs/>
                      <w:sz w:val="16"/>
                      <w:szCs w:val="16"/>
                    </w:rPr>
                  </w:pPr>
                  <w:r w:rsidRPr="00FA58F4">
                    <w:rPr>
                      <w:sz w:val="16"/>
                    </w:rPr>
                    <w:t>Fisheries, aquaculture and ocean</w:t>
                  </w:r>
                </w:p>
              </w:tc>
              <w:tc>
                <w:tcPr>
                  <w:tcW w:w="533" w:type="dxa"/>
                  <w:tcBorders>
                    <w:top w:val="single" w:sz="4" w:space="0" w:color="auto"/>
                    <w:left w:val="single" w:sz="4" w:space="0" w:color="auto"/>
                    <w:bottom w:val="single" w:sz="4" w:space="0" w:color="auto"/>
                    <w:right w:val="single" w:sz="4" w:space="0" w:color="auto"/>
                  </w:tcBorders>
                  <w:hideMark/>
                </w:tcPr>
                <w:p w14:paraId="0EABB45E" w14:textId="77777777" w:rsidR="0028399F" w:rsidRPr="00FA58F4" w:rsidRDefault="00FA58F4">
                  <w:pPr>
                    <w:pStyle w:val="Normal6a"/>
                    <w:rPr>
                      <w:b/>
                      <w:bCs/>
                      <w:sz w:val="16"/>
                      <w:szCs w:val="16"/>
                    </w:rPr>
                  </w:pPr>
                  <w:r w:rsidRPr="00FA58F4">
                    <w:rPr>
                      <w:sz w:val="16"/>
                    </w:rPr>
                    <w:t>57</w:t>
                  </w:r>
                </w:p>
              </w:tc>
              <w:tc>
                <w:tcPr>
                  <w:tcW w:w="1247" w:type="dxa"/>
                  <w:tcBorders>
                    <w:top w:val="single" w:sz="4" w:space="0" w:color="auto"/>
                    <w:left w:val="single" w:sz="4" w:space="0" w:color="auto"/>
                    <w:bottom w:val="single" w:sz="4" w:space="0" w:color="auto"/>
                    <w:right w:val="single" w:sz="4" w:space="0" w:color="auto"/>
                  </w:tcBorders>
                  <w:hideMark/>
                </w:tcPr>
                <w:p w14:paraId="6C332F32" w14:textId="77777777" w:rsidR="0028399F" w:rsidRPr="00FA58F4" w:rsidRDefault="00FA58F4">
                  <w:pPr>
                    <w:pStyle w:val="Normal6a"/>
                    <w:rPr>
                      <w:sz w:val="16"/>
                      <w:szCs w:val="16"/>
                    </w:rPr>
                  </w:pPr>
                  <w:r w:rsidRPr="00FA58F4">
                    <w:rPr>
                      <w:sz w:val="16"/>
                    </w:rPr>
                    <w:t>Promotion and marketing of sustainable aquaculture and fisheries products including circular use, market stability and transparency</w:t>
                  </w:r>
                </w:p>
              </w:tc>
              <w:tc>
                <w:tcPr>
                  <w:tcW w:w="709" w:type="dxa"/>
                  <w:tcBorders>
                    <w:top w:val="single" w:sz="4" w:space="0" w:color="auto"/>
                    <w:left w:val="single" w:sz="4" w:space="0" w:color="auto"/>
                    <w:bottom w:val="single" w:sz="4" w:space="0" w:color="auto"/>
                    <w:right w:val="single" w:sz="4" w:space="0" w:color="auto"/>
                  </w:tcBorders>
                  <w:hideMark/>
                </w:tcPr>
                <w:p w14:paraId="02A68216" w14:textId="77777777" w:rsidR="0028399F" w:rsidRPr="00FA58F4" w:rsidRDefault="00FA58F4">
                  <w:pPr>
                    <w:pStyle w:val="Normal6a"/>
                    <w:rPr>
                      <w:b/>
                      <w:bCs/>
                      <w:i/>
                      <w:iCs/>
                      <w:sz w:val="16"/>
                      <w:szCs w:val="16"/>
                    </w:rPr>
                  </w:pPr>
                  <w:r w:rsidRPr="00FA58F4">
                    <w:rPr>
                      <w:b/>
                      <w:i/>
                      <w:sz w:val="16"/>
                    </w:rPr>
                    <w:t>100%</w:t>
                  </w:r>
                </w:p>
              </w:tc>
              <w:tc>
                <w:tcPr>
                  <w:tcW w:w="680" w:type="dxa"/>
                  <w:tcBorders>
                    <w:top w:val="single" w:sz="4" w:space="0" w:color="auto"/>
                    <w:left w:val="single" w:sz="4" w:space="0" w:color="auto"/>
                    <w:bottom w:val="single" w:sz="4" w:space="0" w:color="auto"/>
                    <w:right w:val="single" w:sz="4" w:space="0" w:color="auto"/>
                  </w:tcBorders>
                  <w:hideMark/>
                </w:tcPr>
                <w:p w14:paraId="48D92F47" w14:textId="77777777" w:rsidR="0028399F" w:rsidRPr="00FA58F4" w:rsidRDefault="00FA58F4">
                  <w:pPr>
                    <w:pStyle w:val="Normal6a"/>
                    <w:rPr>
                      <w:b/>
                      <w:bCs/>
                      <w:i/>
                      <w:iCs/>
                      <w:sz w:val="16"/>
                      <w:szCs w:val="16"/>
                    </w:rPr>
                  </w:pPr>
                  <w:r w:rsidRPr="00FA58F4">
                    <w:rPr>
                      <w:b/>
                      <w:i/>
                      <w:sz w:val="16"/>
                    </w:rPr>
                    <w:t>100%</w:t>
                  </w:r>
                </w:p>
              </w:tc>
              <w:tc>
                <w:tcPr>
                  <w:tcW w:w="567" w:type="dxa"/>
                  <w:tcBorders>
                    <w:top w:val="single" w:sz="4" w:space="0" w:color="auto"/>
                    <w:left w:val="single" w:sz="4" w:space="0" w:color="auto"/>
                    <w:bottom w:val="single" w:sz="4" w:space="0" w:color="auto"/>
                    <w:right w:val="single" w:sz="4" w:space="0" w:color="auto"/>
                  </w:tcBorders>
                  <w:hideMark/>
                </w:tcPr>
                <w:p w14:paraId="4EF793DB" w14:textId="77777777" w:rsidR="0028399F" w:rsidRPr="00FA58F4" w:rsidRDefault="00FA58F4">
                  <w:pPr>
                    <w:pStyle w:val="Normal6a"/>
                    <w:rPr>
                      <w:b/>
                      <w:bCs/>
                      <w:i/>
                      <w:iCs/>
                      <w:sz w:val="16"/>
                      <w:szCs w:val="16"/>
                    </w:rPr>
                  </w:pPr>
                  <w:r w:rsidRPr="00FA58F4">
                    <w:rPr>
                      <w:b/>
                      <w:i/>
                      <w:sz w:val="16"/>
                    </w:rPr>
                    <w:t>100%</w:t>
                  </w:r>
                </w:p>
              </w:tc>
              <w:tc>
                <w:tcPr>
                  <w:tcW w:w="567" w:type="dxa"/>
                  <w:tcBorders>
                    <w:top w:val="single" w:sz="4" w:space="0" w:color="auto"/>
                    <w:left w:val="single" w:sz="4" w:space="0" w:color="auto"/>
                    <w:bottom w:val="single" w:sz="4" w:space="0" w:color="auto"/>
                    <w:right w:val="single" w:sz="4" w:space="0" w:color="auto"/>
                  </w:tcBorders>
                  <w:hideMark/>
                </w:tcPr>
                <w:p w14:paraId="0AF019F8" w14:textId="77777777" w:rsidR="0028399F" w:rsidRPr="00FA58F4" w:rsidRDefault="00FA58F4">
                  <w:pPr>
                    <w:pStyle w:val="Normal6a"/>
                    <w:rPr>
                      <w:b/>
                      <w:bCs/>
                      <w:i/>
                      <w:iCs/>
                      <w:sz w:val="16"/>
                      <w:szCs w:val="16"/>
                    </w:rPr>
                  </w:pPr>
                  <w:r w:rsidRPr="00FA58F4">
                    <w:rPr>
                      <w:b/>
                      <w:i/>
                      <w:sz w:val="16"/>
                    </w:rPr>
                    <w:t>40%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3820F7AA" w14:textId="77777777" w:rsidR="0028399F" w:rsidRPr="00FA58F4" w:rsidRDefault="00FA58F4">
                  <w:pPr>
                    <w:tabs>
                      <w:tab w:val="left" w:pos="245"/>
                    </w:tabs>
                    <w:ind w:left="176" w:hanging="142"/>
                    <w:rPr>
                      <w:b/>
                      <w:bCs/>
                      <w:sz w:val="16"/>
                      <w:szCs w:val="16"/>
                    </w:rPr>
                  </w:pPr>
                  <w:r w:rsidRPr="00FA58F4">
                    <w:rPr>
                      <w:rFonts w:ascii="Symbol" w:hAnsi="Symbol"/>
                      <w:sz w:val="16"/>
                    </w:rPr>
                    <w:t xml:space="preserve">· </w:t>
                  </w:r>
                  <w:r w:rsidRPr="00FA58F4">
                    <w:rPr>
                      <w:sz w:val="16"/>
                    </w:rPr>
                    <w:t>Number of operations;</w:t>
                  </w:r>
                </w:p>
              </w:tc>
              <w:tc>
                <w:tcPr>
                  <w:tcW w:w="1616" w:type="dxa"/>
                  <w:tcBorders>
                    <w:top w:val="single" w:sz="4" w:space="0" w:color="auto"/>
                    <w:left w:val="single" w:sz="4" w:space="0" w:color="auto"/>
                    <w:bottom w:val="single" w:sz="4" w:space="0" w:color="auto"/>
                    <w:right w:val="single" w:sz="4" w:space="0" w:color="auto"/>
                  </w:tcBorders>
                  <w:vAlign w:val="center"/>
                </w:tcPr>
                <w:p w14:paraId="63CA13EA" w14:textId="77777777" w:rsidR="00842154" w:rsidRPr="00FA58F4" w:rsidRDefault="00FA58F4" w:rsidP="00842154">
                  <w:pPr>
                    <w:tabs>
                      <w:tab w:val="left" w:pos="245"/>
                    </w:tabs>
                    <w:rPr>
                      <w:sz w:val="16"/>
                      <w:szCs w:val="16"/>
                    </w:rPr>
                  </w:pPr>
                  <w:r w:rsidRPr="00FA58F4">
                    <w:rPr>
                      <w:rFonts w:ascii="Symbol" w:hAnsi="Symbol"/>
                      <w:sz w:val="16"/>
                    </w:rPr>
                    <w:t xml:space="preserve">· </w:t>
                  </w:r>
                  <w:r w:rsidRPr="00FA58F4">
                    <w:rPr>
                      <w:sz w:val="16"/>
                    </w:rPr>
                    <w:t>Number of entities benefitting from promotion and information activities;</w:t>
                  </w:r>
                </w:p>
                <w:p w14:paraId="5A6AEC12" w14:textId="77777777" w:rsidR="00842154" w:rsidRPr="00FA58F4" w:rsidRDefault="00FA58F4" w:rsidP="00842154">
                  <w:pPr>
                    <w:tabs>
                      <w:tab w:val="left" w:pos="245"/>
                    </w:tabs>
                    <w:rPr>
                      <w:sz w:val="16"/>
                      <w:szCs w:val="16"/>
                    </w:rPr>
                  </w:pPr>
                  <w:r w:rsidRPr="00FA58F4">
                    <w:rPr>
                      <w:rFonts w:ascii="Symbol" w:hAnsi="Symbol"/>
                      <w:sz w:val="16"/>
                    </w:rPr>
                    <w:t xml:space="preserve">· </w:t>
                  </w:r>
                  <w:r w:rsidRPr="00FA58F4">
                    <w:rPr>
                      <w:sz w:val="16"/>
                    </w:rPr>
                    <w:t>Number of CMO professional organisations (PO, APOs, IBOs);</w:t>
                  </w:r>
                </w:p>
                <w:p w14:paraId="52EF563D" w14:textId="77777777" w:rsidR="00842154" w:rsidRPr="00FA58F4" w:rsidRDefault="00FA58F4" w:rsidP="00842154">
                  <w:pPr>
                    <w:tabs>
                      <w:tab w:val="left" w:pos="245"/>
                    </w:tabs>
                    <w:rPr>
                      <w:sz w:val="16"/>
                      <w:szCs w:val="16"/>
                    </w:rPr>
                  </w:pPr>
                  <w:r w:rsidRPr="00FA58F4">
                    <w:rPr>
                      <w:rFonts w:ascii="Symbol" w:hAnsi="Symbol"/>
                      <w:sz w:val="16"/>
                    </w:rPr>
                    <w:t xml:space="preserve">· </w:t>
                  </w:r>
                  <w:r w:rsidRPr="00FA58F4">
                    <w:rPr>
                      <w:sz w:val="16"/>
                    </w:rPr>
                    <w:t>Share of production put on the market by CMO professional organisations;</w:t>
                  </w:r>
                </w:p>
                <w:p w14:paraId="42CC4AFC" w14:textId="77777777" w:rsidR="00842154" w:rsidRPr="00FA58F4" w:rsidRDefault="00FA58F4" w:rsidP="00842154">
                  <w:pPr>
                    <w:tabs>
                      <w:tab w:val="left" w:pos="245"/>
                    </w:tabs>
                    <w:rPr>
                      <w:b/>
                      <w:bCs/>
                      <w:i/>
                      <w:iCs/>
                      <w:sz w:val="16"/>
                      <w:szCs w:val="16"/>
                    </w:rPr>
                  </w:pPr>
                  <w:r w:rsidRPr="00FA58F4">
                    <w:rPr>
                      <w:rFonts w:ascii="Symbol" w:hAnsi="Symbol"/>
                      <w:sz w:val="16"/>
                    </w:rPr>
                    <w:t xml:space="preserve">· </w:t>
                  </w:r>
                  <w:r w:rsidRPr="00FA58F4">
                    <w:rPr>
                      <w:b/>
                      <w:i/>
                      <w:sz w:val="16"/>
                    </w:rPr>
                    <w:t>Volume of fishery products sold at fish auctions;</w:t>
                  </w:r>
                </w:p>
                <w:p w14:paraId="326583CF" w14:textId="77777777" w:rsidR="00842154" w:rsidRPr="00FA58F4" w:rsidRDefault="00FA58F4" w:rsidP="00842154">
                  <w:pPr>
                    <w:tabs>
                      <w:tab w:val="left" w:pos="245"/>
                    </w:tabs>
                    <w:rPr>
                      <w:b/>
                      <w:bCs/>
                      <w:i/>
                      <w:iCs/>
                      <w:sz w:val="16"/>
                      <w:szCs w:val="16"/>
                    </w:rPr>
                  </w:pPr>
                  <w:r w:rsidRPr="00FA58F4">
                    <w:rPr>
                      <w:rFonts w:ascii="Symbol" w:hAnsi="Symbol"/>
                      <w:sz w:val="16"/>
                    </w:rPr>
                    <w:t xml:space="preserve">· </w:t>
                  </w:r>
                  <w:r w:rsidRPr="00FA58F4">
                    <w:rPr>
                      <w:b/>
                      <w:i/>
                      <w:sz w:val="16"/>
                    </w:rPr>
                    <w:t>Local network of first sellers maintained;</w:t>
                  </w:r>
                </w:p>
                <w:p w14:paraId="7B7E6301" w14:textId="77777777" w:rsidR="00842154" w:rsidRPr="00FA58F4" w:rsidRDefault="00FA58F4" w:rsidP="00842154">
                  <w:pPr>
                    <w:tabs>
                      <w:tab w:val="left" w:pos="245"/>
                    </w:tabs>
                    <w:rPr>
                      <w:b/>
                      <w:bCs/>
                      <w:i/>
                      <w:iCs/>
                      <w:sz w:val="16"/>
                      <w:szCs w:val="16"/>
                    </w:rPr>
                  </w:pPr>
                  <w:r w:rsidRPr="00FA58F4">
                    <w:rPr>
                      <w:rFonts w:ascii="Symbol" w:hAnsi="Symbol"/>
                      <w:sz w:val="16"/>
                    </w:rPr>
                    <w:t xml:space="preserve">· </w:t>
                  </w:r>
                  <w:r w:rsidRPr="00FA58F4">
                    <w:rPr>
                      <w:b/>
                      <w:i/>
                      <w:sz w:val="16"/>
                    </w:rPr>
                    <w:t>Payments made securely and on time;</w:t>
                  </w:r>
                </w:p>
                <w:p w14:paraId="3AA91027" w14:textId="77777777" w:rsidR="0028399F" w:rsidRPr="00FA58F4" w:rsidRDefault="00FA58F4" w:rsidP="00842154">
                  <w:pPr>
                    <w:tabs>
                      <w:tab w:val="left" w:pos="245"/>
                    </w:tabs>
                    <w:rPr>
                      <w:b/>
                      <w:bCs/>
                      <w:sz w:val="16"/>
                      <w:szCs w:val="16"/>
                    </w:rPr>
                  </w:pPr>
                  <w:r w:rsidRPr="00FA58F4">
                    <w:rPr>
                      <w:rFonts w:ascii="Symbol" w:hAnsi="Symbol"/>
                      <w:sz w:val="16"/>
                    </w:rPr>
                    <w:t xml:space="preserve">· </w:t>
                  </w:r>
                  <w:r w:rsidRPr="00FA58F4">
                    <w:rPr>
                      <w:b/>
                      <w:i/>
                      <w:sz w:val="16"/>
                    </w:rPr>
                    <w:t>Various sector operators trained;</w:t>
                  </w:r>
                </w:p>
              </w:tc>
            </w:tr>
          </w:tbl>
          <w:p w14:paraId="0863C64C" w14:textId="77777777" w:rsidR="0028399F" w:rsidRPr="00FA58F4" w:rsidRDefault="0028399F">
            <w:pPr>
              <w:pStyle w:val="Normal6a"/>
              <w:rPr>
                <w:b/>
                <w:bCs/>
                <w:kern w:val="2"/>
                <w:sz w:val="16"/>
                <w:szCs w:val="16"/>
                <w:lang w:eastAsia="en-IE"/>
                <w14:ligatures w14:val="standardContextual"/>
              </w:rPr>
            </w:pPr>
          </w:p>
        </w:tc>
      </w:tr>
    </w:tbl>
    <w:p w14:paraId="7F744904"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28399F" w:rsidRPr="00FA58F4">
        <w:rPr>
          <w:rStyle w:val="HideTWBInt"/>
        </w:rPr>
        <w:t>{FR}</w:t>
      </w:r>
      <w:r w:rsidR="0028399F" w:rsidRPr="00FA58F4">
        <w:t>fr</w:t>
      </w:r>
      <w:r w:rsidRPr="00FA58F4">
        <w:rPr>
          <w:rStyle w:val="HideTWBExt"/>
          <w:rFonts w:eastAsiaTheme="majorEastAsia"/>
        </w:rPr>
        <w:t>&lt;/Original&gt;</w:t>
      </w:r>
    </w:p>
    <w:p w14:paraId="2B22245A" w14:textId="77777777" w:rsidR="00E2262F" w:rsidRPr="00FA58F4" w:rsidRDefault="00FA58F4" w:rsidP="00E2262F">
      <w:r w:rsidRPr="00FA58F4">
        <w:rPr>
          <w:rStyle w:val="HideTWBExt"/>
        </w:rPr>
        <w:t>&lt;/Amend&gt;</w:t>
      </w:r>
    </w:p>
    <w:p w14:paraId="57D95AF3" w14:textId="77777777" w:rsidR="00E2262F" w:rsidRPr="00FA58F4" w:rsidRDefault="00FA58F4" w:rsidP="00E2262F">
      <w:pPr>
        <w:pStyle w:val="AmNumberTabs"/>
        <w:keepNext/>
      </w:pPr>
      <w:r w:rsidRPr="00FA58F4">
        <w:rPr>
          <w:rStyle w:val="HideTWBExt"/>
          <w:b w:val="0"/>
          <w:szCs w:val="24"/>
        </w:rPr>
        <w:t>&lt;Amend&gt;</w:t>
      </w:r>
      <w:r w:rsidRPr="00FA58F4">
        <w:t>Amendment</w:t>
      </w:r>
      <w:r w:rsidRPr="00FA58F4">
        <w:tab/>
      </w:r>
      <w:r w:rsidRPr="00FA58F4">
        <w:tab/>
      </w:r>
      <w:r w:rsidRPr="00FA58F4">
        <w:rPr>
          <w:rStyle w:val="HideTWBExt"/>
          <w:b w:val="0"/>
          <w:szCs w:val="24"/>
        </w:rPr>
        <w:t>&lt;NumAm&gt;</w:t>
      </w:r>
      <w:r w:rsidRPr="00FA58F4">
        <w:t>74</w:t>
      </w:r>
      <w:r w:rsidRPr="00FA58F4">
        <w:rPr>
          <w:rStyle w:val="HideTWBExt"/>
          <w:b w:val="0"/>
          <w:szCs w:val="24"/>
        </w:rPr>
        <w:t>&lt;/NumAm&gt;</w:t>
      </w:r>
    </w:p>
    <w:p w14:paraId="4882F657" w14:textId="77777777" w:rsidR="00E2262F" w:rsidRPr="00FA58F4" w:rsidRDefault="00FA58F4" w:rsidP="00E2262F">
      <w:pPr>
        <w:pStyle w:val="NormalBold12b"/>
        <w:keepNext/>
      </w:pPr>
      <w:r w:rsidRPr="00FA58F4">
        <w:rPr>
          <w:rStyle w:val="HideTWBExt"/>
          <w:b w:val="0"/>
          <w:szCs w:val="24"/>
        </w:rPr>
        <w:t>&lt;DocAmend&gt;</w:t>
      </w:r>
      <w:r w:rsidRPr="00FA58F4">
        <w:t>Proposal for a regulation</w:t>
      </w:r>
      <w:r w:rsidRPr="00FA58F4">
        <w:rPr>
          <w:rStyle w:val="HideTWBExt"/>
          <w:b w:val="0"/>
          <w:szCs w:val="24"/>
        </w:rPr>
        <w:t>&lt;/DocAmend&gt;</w:t>
      </w:r>
    </w:p>
    <w:p w14:paraId="63314E2E" w14:textId="77777777" w:rsidR="00E2262F" w:rsidRPr="00FA58F4" w:rsidRDefault="00FA58F4" w:rsidP="00E2262F">
      <w:pPr>
        <w:pStyle w:val="NormalBold"/>
        <w:keepNext/>
      </w:pPr>
      <w:r w:rsidRPr="00FA58F4">
        <w:rPr>
          <w:rStyle w:val="HideTWBExt"/>
          <w:b w:val="0"/>
          <w:szCs w:val="24"/>
        </w:rPr>
        <w:t>&lt;Article&gt;</w:t>
      </w:r>
      <w:r w:rsidRPr="00FA58F4">
        <w:t>Annex I – row 58</w:t>
      </w:r>
      <w:r w:rsidRPr="00FA58F4">
        <w:rPr>
          <w:rStyle w:val="HideTWBExt"/>
          <w:b w:val="0"/>
          <w:szCs w:val="24"/>
        </w:rPr>
        <w:t>&lt;/Article&gt;</w:t>
      </w:r>
    </w:p>
    <w:tbl>
      <w:tblPr>
        <w:tblW w:w="9750" w:type="dxa"/>
        <w:jc w:val="center"/>
        <w:tblLayout w:type="fixed"/>
        <w:tblCellMar>
          <w:left w:w="340" w:type="dxa"/>
          <w:right w:w="340" w:type="dxa"/>
        </w:tblCellMar>
        <w:tblLook w:val="04A0" w:firstRow="1" w:lastRow="0" w:firstColumn="1" w:lastColumn="0" w:noHBand="0" w:noVBand="1"/>
      </w:tblPr>
      <w:tblGrid>
        <w:gridCol w:w="9750"/>
      </w:tblGrid>
      <w:tr w:rsidR="00FA58F4" w:rsidRPr="00FA58F4" w14:paraId="5DA26ACB" w14:textId="77777777" w:rsidTr="0028399F">
        <w:trPr>
          <w:jc w:val="center"/>
        </w:trPr>
        <w:tc>
          <w:tcPr>
            <w:tcW w:w="9750" w:type="dxa"/>
            <w:hideMark/>
          </w:tcPr>
          <w:p w14:paraId="75912E19" w14:textId="77777777" w:rsidR="0028399F" w:rsidRPr="00FA58F4" w:rsidRDefault="00FA58F4">
            <w:pPr>
              <w:pStyle w:val="AmColumnHeading"/>
              <w:keepNext/>
              <w:jc w:val="left"/>
              <w:rPr>
                <w:kern w:val="2"/>
                <w14:ligatures w14:val="standardContextual"/>
              </w:rPr>
            </w:pPr>
            <w:r w:rsidRPr="00FA58F4">
              <w:t>Text proposed by the Commission</w:t>
            </w:r>
          </w:p>
        </w:tc>
      </w:tr>
      <w:tr w:rsidR="00FA58F4" w:rsidRPr="00FA58F4" w14:paraId="6BDAE4E0" w14:textId="77777777" w:rsidTr="0028399F">
        <w:trPr>
          <w:jc w:val="center"/>
        </w:trPr>
        <w:tc>
          <w:tcPr>
            <w:tcW w:w="9750" w:type="dxa"/>
            <w:hideMark/>
          </w:tcPr>
          <w:tbl>
            <w:tblPr>
              <w:tblStyle w:val="TableGrid"/>
              <w:tblW w:w="0" w:type="auto"/>
              <w:tblLayout w:type="fixed"/>
              <w:tblLook w:val="04A0" w:firstRow="1" w:lastRow="0" w:firstColumn="1" w:lastColumn="0" w:noHBand="0" w:noVBand="1"/>
            </w:tblPr>
            <w:tblGrid>
              <w:gridCol w:w="906"/>
              <w:gridCol w:w="906"/>
              <w:gridCol w:w="532"/>
              <w:gridCol w:w="1247"/>
              <w:gridCol w:w="709"/>
              <w:gridCol w:w="680"/>
              <w:gridCol w:w="567"/>
              <w:gridCol w:w="567"/>
              <w:gridCol w:w="1276"/>
              <w:gridCol w:w="1615"/>
            </w:tblGrid>
            <w:tr w:rsidR="00FA58F4" w:rsidRPr="00FA58F4" w14:paraId="2975A4C5" w14:textId="77777777">
              <w:tc>
                <w:tcPr>
                  <w:tcW w:w="906" w:type="dxa"/>
                  <w:tcBorders>
                    <w:top w:val="single" w:sz="4" w:space="0" w:color="auto"/>
                    <w:left w:val="single" w:sz="4" w:space="0" w:color="auto"/>
                    <w:bottom w:val="single" w:sz="4" w:space="0" w:color="auto"/>
                    <w:right w:val="single" w:sz="4" w:space="0" w:color="auto"/>
                  </w:tcBorders>
                  <w:vAlign w:val="center"/>
                  <w:hideMark/>
                </w:tcPr>
                <w:p w14:paraId="3AE7D55F" w14:textId="77777777" w:rsidR="0028399F" w:rsidRPr="00FA58F4" w:rsidRDefault="00FA58F4">
                  <w:pPr>
                    <w:pStyle w:val="Normal6a"/>
                    <w:rPr>
                      <w:bCs/>
                      <w:szCs w:val="24"/>
                    </w:rPr>
                  </w:pPr>
                  <w:r w:rsidRPr="00FA58F4">
                    <w:rPr>
                      <w:sz w:val="16"/>
                    </w:rPr>
                    <w:t>Policy area (level 1)</w:t>
                  </w:r>
                </w:p>
              </w:tc>
              <w:tc>
                <w:tcPr>
                  <w:tcW w:w="906" w:type="dxa"/>
                  <w:tcBorders>
                    <w:top w:val="single" w:sz="4" w:space="0" w:color="auto"/>
                    <w:left w:val="single" w:sz="4" w:space="0" w:color="auto"/>
                    <w:bottom w:val="single" w:sz="4" w:space="0" w:color="auto"/>
                    <w:right w:val="single" w:sz="4" w:space="0" w:color="auto"/>
                  </w:tcBorders>
                  <w:vAlign w:val="center"/>
                  <w:hideMark/>
                </w:tcPr>
                <w:p w14:paraId="6AF17F5E" w14:textId="77777777" w:rsidR="0028399F" w:rsidRPr="00FA58F4" w:rsidRDefault="00FA58F4">
                  <w:pPr>
                    <w:pStyle w:val="Normal6a"/>
                    <w:rPr>
                      <w:bCs/>
                      <w:szCs w:val="24"/>
                    </w:rPr>
                  </w:pPr>
                  <w:r w:rsidRPr="00FA58F4">
                    <w:rPr>
                      <w:sz w:val="16"/>
                    </w:rPr>
                    <w:t>Policy area (level 2)</w:t>
                  </w:r>
                </w:p>
              </w:tc>
              <w:tc>
                <w:tcPr>
                  <w:tcW w:w="532" w:type="dxa"/>
                  <w:tcBorders>
                    <w:top w:val="single" w:sz="4" w:space="0" w:color="auto"/>
                    <w:left w:val="single" w:sz="4" w:space="0" w:color="auto"/>
                    <w:bottom w:val="single" w:sz="4" w:space="0" w:color="auto"/>
                    <w:right w:val="single" w:sz="4" w:space="0" w:color="auto"/>
                  </w:tcBorders>
                  <w:vAlign w:val="center"/>
                  <w:hideMark/>
                </w:tcPr>
                <w:p w14:paraId="4DB01B87" w14:textId="77777777" w:rsidR="0028399F" w:rsidRPr="00FA58F4" w:rsidRDefault="00FA58F4">
                  <w:pPr>
                    <w:pStyle w:val="Normal6a"/>
                    <w:rPr>
                      <w:bCs/>
                      <w:szCs w:val="24"/>
                    </w:rPr>
                  </w:pPr>
                  <w:r w:rsidRPr="00FA58F4">
                    <w:rPr>
                      <w:sz w:val="16"/>
                    </w:rPr>
                    <w:t>#</w:t>
                  </w:r>
                </w:p>
              </w:tc>
              <w:tc>
                <w:tcPr>
                  <w:tcW w:w="1247" w:type="dxa"/>
                  <w:tcBorders>
                    <w:top w:val="single" w:sz="4" w:space="0" w:color="auto"/>
                    <w:left w:val="single" w:sz="4" w:space="0" w:color="auto"/>
                    <w:bottom w:val="single" w:sz="4" w:space="0" w:color="auto"/>
                    <w:right w:val="single" w:sz="4" w:space="0" w:color="auto"/>
                  </w:tcBorders>
                  <w:vAlign w:val="center"/>
                  <w:hideMark/>
                </w:tcPr>
                <w:p w14:paraId="781CF6E9" w14:textId="77777777" w:rsidR="0028399F" w:rsidRPr="00FA58F4" w:rsidRDefault="00FA58F4">
                  <w:pPr>
                    <w:pStyle w:val="Normal6a"/>
                    <w:rPr>
                      <w:bCs/>
                      <w:szCs w:val="24"/>
                    </w:rPr>
                  </w:pPr>
                  <w:r w:rsidRPr="00FA58F4">
                    <w:rPr>
                      <w:sz w:val="16"/>
                    </w:rPr>
                    <w:t>Intervention field</w:t>
                  </w:r>
                </w:p>
              </w:tc>
              <w:tc>
                <w:tcPr>
                  <w:tcW w:w="709" w:type="dxa"/>
                  <w:tcBorders>
                    <w:top w:val="single" w:sz="4" w:space="0" w:color="auto"/>
                    <w:left w:val="single" w:sz="4" w:space="0" w:color="auto"/>
                    <w:bottom w:val="single" w:sz="4" w:space="0" w:color="auto"/>
                    <w:right w:val="single" w:sz="4" w:space="0" w:color="auto"/>
                  </w:tcBorders>
                  <w:vAlign w:val="center"/>
                  <w:hideMark/>
                </w:tcPr>
                <w:p w14:paraId="0A3945EE" w14:textId="77777777" w:rsidR="0028399F" w:rsidRPr="00FA58F4" w:rsidRDefault="00FA58F4">
                  <w:pPr>
                    <w:pStyle w:val="Normal6a"/>
                    <w:rPr>
                      <w:i/>
                      <w:iCs/>
                      <w:szCs w:val="24"/>
                    </w:rPr>
                  </w:pPr>
                  <w:r w:rsidRPr="00FA58F4">
                    <w:rPr>
                      <w:b/>
                      <w:bCs/>
                      <w:i/>
                      <w:iCs/>
                      <w:sz w:val="16"/>
                    </w:rPr>
                    <w:t>CCM</w:t>
                  </w:r>
                </w:p>
              </w:tc>
              <w:tc>
                <w:tcPr>
                  <w:tcW w:w="680" w:type="dxa"/>
                  <w:tcBorders>
                    <w:top w:val="single" w:sz="4" w:space="0" w:color="auto"/>
                    <w:left w:val="single" w:sz="4" w:space="0" w:color="auto"/>
                    <w:bottom w:val="single" w:sz="4" w:space="0" w:color="auto"/>
                    <w:right w:val="single" w:sz="4" w:space="0" w:color="auto"/>
                  </w:tcBorders>
                  <w:vAlign w:val="center"/>
                  <w:hideMark/>
                </w:tcPr>
                <w:p w14:paraId="523C638C" w14:textId="77777777" w:rsidR="0028399F" w:rsidRPr="00FA58F4" w:rsidRDefault="00FA58F4">
                  <w:pPr>
                    <w:pStyle w:val="Normal6a"/>
                    <w:rPr>
                      <w:i/>
                      <w:iCs/>
                      <w:szCs w:val="24"/>
                    </w:rPr>
                  </w:pPr>
                  <w:r w:rsidRPr="00FA58F4">
                    <w:rPr>
                      <w:b/>
                      <w:bCs/>
                      <w:i/>
                      <w:iCs/>
                      <w:sz w:val="16"/>
                    </w:rPr>
                    <w:t>CCA</w:t>
                  </w:r>
                </w:p>
              </w:tc>
              <w:tc>
                <w:tcPr>
                  <w:tcW w:w="567" w:type="dxa"/>
                  <w:tcBorders>
                    <w:top w:val="single" w:sz="4" w:space="0" w:color="auto"/>
                    <w:left w:val="single" w:sz="4" w:space="0" w:color="auto"/>
                    <w:bottom w:val="single" w:sz="4" w:space="0" w:color="auto"/>
                    <w:right w:val="single" w:sz="4" w:space="0" w:color="auto"/>
                  </w:tcBorders>
                  <w:vAlign w:val="center"/>
                  <w:hideMark/>
                </w:tcPr>
                <w:p w14:paraId="71C3D284" w14:textId="77777777" w:rsidR="0028399F" w:rsidRPr="00FA58F4" w:rsidRDefault="00FA58F4">
                  <w:pPr>
                    <w:pStyle w:val="Normal6a"/>
                    <w:rPr>
                      <w:szCs w:val="24"/>
                    </w:rPr>
                  </w:pPr>
                  <w:r w:rsidRPr="00FA58F4">
                    <w:rPr>
                      <w:sz w:val="16"/>
                    </w:rPr>
                    <w:t>ENV</w:t>
                  </w:r>
                </w:p>
              </w:tc>
              <w:tc>
                <w:tcPr>
                  <w:tcW w:w="567" w:type="dxa"/>
                  <w:tcBorders>
                    <w:top w:val="single" w:sz="4" w:space="0" w:color="auto"/>
                    <w:left w:val="single" w:sz="4" w:space="0" w:color="auto"/>
                    <w:bottom w:val="single" w:sz="4" w:space="0" w:color="auto"/>
                    <w:right w:val="single" w:sz="4" w:space="0" w:color="auto"/>
                  </w:tcBorders>
                  <w:vAlign w:val="center"/>
                  <w:hideMark/>
                </w:tcPr>
                <w:p w14:paraId="006FF7EF" w14:textId="77777777" w:rsidR="0028399F" w:rsidRPr="00FA58F4" w:rsidRDefault="00FA58F4">
                  <w:pPr>
                    <w:pStyle w:val="Normal6a"/>
                    <w:rPr>
                      <w:szCs w:val="24"/>
                    </w:rPr>
                  </w:pPr>
                  <w:r w:rsidRPr="00FA58F4">
                    <w:rPr>
                      <w:sz w:val="16"/>
                    </w:rPr>
                    <w:t>SOC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287478A" w14:textId="77777777" w:rsidR="0028399F" w:rsidRPr="00FA58F4" w:rsidRDefault="00FA58F4">
                  <w:pPr>
                    <w:pStyle w:val="Normal6a"/>
                    <w:rPr>
                      <w:bCs/>
                      <w:szCs w:val="24"/>
                    </w:rPr>
                  </w:pPr>
                  <w:r w:rsidRPr="00FA58F4">
                    <w:rPr>
                      <w:sz w:val="16"/>
                    </w:rPr>
                    <w:t>Output indicator</w:t>
                  </w:r>
                </w:p>
              </w:tc>
              <w:tc>
                <w:tcPr>
                  <w:tcW w:w="1615" w:type="dxa"/>
                  <w:tcBorders>
                    <w:top w:val="single" w:sz="4" w:space="0" w:color="auto"/>
                    <w:left w:val="single" w:sz="4" w:space="0" w:color="auto"/>
                    <w:bottom w:val="single" w:sz="4" w:space="0" w:color="auto"/>
                    <w:right w:val="single" w:sz="4" w:space="0" w:color="auto"/>
                  </w:tcBorders>
                  <w:vAlign w:val="center"/>
                  <w:hideMark/>
                </w:tcPr>
                <w:p w14:paraId="7AD0706B" w14:textId="77777777" w:rsidR="0028399F" w:rsidRPr="00FA58F4" w:rsidRDefault="00FA58F4">
                  <w:pPr>
                    <w:pStyle w:val="Normal6a"/>
                    <w:rPr>
                      <w:bCs/>
                      <w:szCs w:val="24"/>
                    </w:rPr>
                  </w:pPr>
                  <w:r w:rsidRPr="00FA58F4">
                    <w:rPr>
                      <w:sz w:val="16"/>
                    </w:rPr>
                    <w:t>Result indicator</w:t>
                  </w:r>
                </w:p>
              </w:tc>
            </w:tr>
            <w:tr w:rsidR="00FA58F4" w:rsidRPr="00FA58F4" w14:paraId="1856B96C" w14:textId="77777777">
              <w:tc>
                <w:tcPr>
                  <w:tcW w:w="906" w:type="dxa"/>
                  <w:tcBorders>
                    <w:top w:val="single" w:sz="4" w:space="0" w:color="auto"/>
                    <w:left w:val="single" w:sz="4" w:space="0" w:color="auto"/>
                    <w:bottom w:val="single" w:sz="4" w:space="0" w:color="auto"/>
                    <w:right w:val="single" w:sz="4" w:space="0" w:color="auto"/>
                  </w:tcBorders>
                  <w:hideMark/>
                </w:tcPr>
                <w:p w14:paraId="213EE2A0" w14:textId="77777777" w:rsidR="0028399F" w:rsidRPr="00FA58F4" w:rsidRDefault="00FA58F4">
                  <w:pPr>
                    <w:pStyle w:val="Normal6a"/>
                    <w:ind w:right="-106"/>
                    <w:rPr>
                      <w:sz w:val="16"/>
                      <w:szCs w:val="16"/>
                    </w:rPr>
                  </w:pPr>
                  <w:r w:rsidRPr="00FA58F4">
                    <w:rPr>
                      <w:sz w:val="16"/>
                    </w:rPr>
                    <w:t>Agriculture and fisheries</w:t>
                  </w:r>
                </w:p>
              </w:tc>
              <w:tc>
                <w:tcPr>
                  <w:tcW w:w="906" w:type="dxa"/>
                  <w:tcBorders>
                    <w:top w:val="single" w:sz="4" w:space="0" w:color="auto"/>
                    <w:left w:val="single" w:sz="4" w:space="0" w:color="auto"/>
                    <w:bottom w:val="single" w:sz="4" w:space="0" w:color="auto"/>
                    <w:right w:val="single" w:sz="4" w:space="0" w:color="auto"/>
                  </w:tcBorders>
                  <w:hideMark/>
                </w:tcPr>
                <w:p w14:paraId="0488CB6D" w14:textId="77777777" w:rsidR="0028399F" w:rsidRPr="00FA58F4" w:rsidRDefault="00FA58F4">
                  <w:pPr>
                    <w:pStyle w:val="Normal6a"/>
                    <w:rPr>
                      <w:sz w:val="16"/>
                      <w:szCs w:val="16"/>
                    </w:rPr>
                  </w:pPr>
                  <w:r w:rsidRPr="00FA58F4">
                    <w:rPr>
                      <w:sz w:val="16"/>
                    </w:rPr>
                    <w:t>Fisheries, aquaculture and ocean</w:t>
                  </w:r>
                </w:p>
              </w:tc>
              <w:tc>
                <w:tcPr>
                  <w:tcW w:w="532" w:type="dxa"/>
                  <w:tcBorders>
                    <w:top w:val="single" w:sz="4" w:space="0" w:color="auto"/>
                    <w:left w:val="single" w:sz="4" w:space="0" w:color="auto"/>
                    <w:bottom w:val="single" w:sz="4" w:space="0" w:color="auto"/>
                    <w:right w:val="single" w:sz="4" w:space="0" w:color="auto"/>
                  </w:tcBorders>
                  <w:hideMark/>
                </w:tcPr>
                <w:p w14:paraId="0EF0CA06" w14:textId="77777777" w:rsidR="0028399F" w:rsidRPr="00FA58F4" w:rsidRDefault="00FA58F4">
                  <w:pPr>
                    <w:pStyle w:val="Normal6a"/>
                    <w:rPr>
                      <w:sz w:val="16"/>
                      <w:szCs w:val="16"/>
                    </w:rPr>
                  </w:pPr>
                  <w:r w:rsidRPr="00FA58F4">
                    <w:rPr>
                      <w:sz w:val="16"/>
                    </w:rPr>
                    <w:t>58</w:t>
                  </w:r>
                </w:p>
              </w:tc>
              <w:tc>
                <w:tcPr>
                  <w:tcW w:w="1247" w:type="dxa"/>
                  <w:tcBorders>
                    <w:top w:val="single" w:sz="4" w:space="0" w:color="auto"/>
                    <w:left w:val="single" w:sz="4" w:space="0" w:color="auto"/>
                    <w:bottom w:val="single" w:sz="4" w:space="0" w:color="auto"/>
                    <w:right w:val="single" w:sz="4" w:space="0" w:color="auto"/>
                  </w:tcBorders>
                  <w:hideMark/>
                </w:tcPr>
                <w:p w14:paraId="46830F36" w14:textId="77777777" w:rsidR="0028399F" w:rsidRPr="00FA58F4" w:rsidRDefault="00FA58F4">
                  <w:pPr>
                    <w:pStyle w:val="Normal6a"/>
                    <w:rPr>
                      <w:sz w:val="16"/>
                      <w:szCs w:val="16"/>
                    </w:rPr>
                  </w:pPr>
                  <w:r w:rsidRPr="00FA58F4">
                    <w:rPr>
                      <w:sz w:val="16"/>
                    </w:rPr>
                    <w:t>Sustainable Fisheries Partnership Agreements (SFPAs), including climate resilience measures</w:t>
                  </w:r>
                </w:p>
              </w:tc>
              <w:tc>
                <w:tcPr>
                  <w:tcW w:w="709" w:type="dxa"/>
                  <w:tcBorders>
                    <w:top w:val="single" w:sz="4" w:space="0" w:color="auto"/>
                    <w:left w:val="single" w:sz="4" w:space="0" w:color="auto"/>
                    <w:bottom w:val="single" w:sz="4" w:space="0" w:color="auto"/>
                    <w:right w:val="single" w:sz="4" w:space="0" w:color="auto"/>
                  </w:tcBorders>
                  <w:hideMark/>
                </w:tcPr>
                <w:p w14:paraId="2CEB6BF3" w14:textId="77777777" w:rsidR="0028399F" w:rsidRPr="00FA58F4" w:rsidRDefault="00FA58F4">
                  <w:pPr>
                    <w:pStyle w:val="Normal6a"/>
                    <w:rPr>
                      <w:b/>
                      <w:bCs/>
                      <w:i/>
                      <w:iCs/>
                      <w:sz w:val="16"/>
                      <w:szCs w:val="16"/>
                    </w:rPr>
                  </w:pPr>
                  <w:r w:rsidRPr="00FA58F4">
                    <w:rPr>
                      <w:b/>
                      <w:i/>
                      <w:sz w:val="16"/>
                    </w:rPr>
                    <w:t>0%</w:t>
                  </w:r>
                </w:p>
              </w:tc>
              <w:tc>
                <w:tcPr>
                  <w:tcW w:w="680" w:type="dxa"/>
                  <w:tcBorders>
                    <w:top w:val="single" w:sz="4" w:space="0" w:color="auto"/>
                    <w:left w:val="single" w:sz="4" w:space="0" w:color="auto"/>
                    <w:bottom w:val="single" w:sz="4" w:space="0" w:color="auto"/>
                    <w:right w:val="single" w:sz="4" w:space="0" w:color="auto"/>
                  </w:tcBorders>
                  <w:hideMark/>
                </w:tcPr>
                <w:p w14:paraId="5E99213E" w14:textId="77777777" w:rsidR="0028399F" w:rsidRPr="00FA58F4" w:rsidRDefault="00FA58F4">
                  <w:pPr>
                    <w:pStyle w:val="Normal6a"/>
                    <w:rPr>
                      <w:b/>
                      <w:bCs/>
                      <w:i/>
                      <w:iCs/>
                      <w:sz w:val="16"/>
                      <w:szCs w:val="16"/>
                    </w:rPr>
                  </w:pPr>
                  <w:r w:rsidRPr="00FA58F4">
                    <w:rPr>
                      <w:b/>
                      <w:i/>
                      <w:sz w:val="16"/>
                    </w:rPr>
                    <w:t>0%</w:t>
                  </w:r>
                </w:p>
              </w:tc>
              <w:tc>
                <w:tcPr>
                  <w:tcW w:w="567" w:type="dxa"/>
                  <w:tcBorders>
                    <w:top w:val="single" w:sz="4" w:space="0" w:color="auto"/>
                    <w:left w:val="single" w:sz="4" w:space="0" w:color="auto"/>
                    <w:bottom w:val="single" w:sz="4" w:space="0" w:color="auto"/>
                    <w:right w:val="single" w:sz="4" w:space="0" w:color="auto"/>
                  </w:tcBorders>
                  <w:hideMark/>
                </w:tcPr>
                <w:p w14:paraId="339D2ACE" w14:textId="77777777" w:rsidR="0028399F" w:rsidRPr="00FA58F4" w:rsidRDefault="00FA58F4">
                  <w:pPr>
                    <w:pStyle w:val="Normal6a"/>
                    <w:rPr>
                      <w:sz w:val="16"/>
                      <w:szCs w:val="16"/>
                    </w:rPr>
                  </w:pPr>
                  <w:r w:rsidRPr="00FA58F4">
                    <w:rPr>
                      <w:sz w:val="16"/>
                    </w:rPr>
                    <w:t>100%</w:t>
                  </w:r>
                </w:p>
              </w:tc>
              <w:tc>
                <w:tcPr>
                  <w:tcW w:w="567" w:type="dxa"/>
                  <w:tcBorders>
                    <w:top w:val="single" w:sz="4" w:space="0" w:color="auto"/>
                    <w:left w:val="single" w:sz="4" w:space="0" w:color="auto"/>
                    <w:bottom w:val="single" w:sz="4" w:space="0" w:color="auto"/>
                    <w:right w:val="single" w:sz="4" w:space="0" w:color="auto"/>
                  </w:tcBorders>
                  <w:hideMark/>
                </w:tcPr>
                <w:p w14:paraId="2F7FEE2A" w14:textId="77777777" w:rsidR="0028399F" w:rsidRPr="00FA58F4" w:rsidRDefault="00FA58F4">
                  <w:pPr>
                    <w:pStyle w:val="Normal6a"/>
                    <w:rPr>
                      <w:b/>
                      <w:bCs/>
                      <w:i/>
                      <w:iCs/>
                      <w:sz w:val="16"/>
                      <w:szCs w:val="16"/>
                    </w:rPr>
                  </w:pPr>
                  <w:r w:rsidRPr="00FA58F4">
                    <w:rPr>
                      <w:b/>
                      <w:i/>
                      <w:sz w:val="16"/>
                    </w:rPr>
                    <w:t>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9E0861E" w14:textId="77777777" w:rsidR="00842154" w:rsidRPr="00FA58F4" w:rsidRDefault="00FA58F4">
                  <w:pPr>
                    <w:tabs>
                      <w:tab w:val="left" w:pos="245"/>
                    </w:tabs>
                    <w:ind w:left="176" w:hanging="142"/>
                    <w:rPr>
                      <w:sz w:val="16"/>
                      <w:szCs w:val="16"/>
                    </w:rPr>
                  </w:pPr>
                  <w:r w:rsidRPr="00FA58F4">
                    <w:rPr>
                      <w:rFonts w:ascii="Symbol" w:hAnsi="Symbol"/>
                      <w:sz w:val="16"/>
                    </w:rPr>
                    <w:t xml:space="preserve">· </w:t>
                  </w:r>
                  <w:r w:rsidRPr="00FA58F4">
                    <w:rPr>
                      <w:sz w:val="16"/>
                    </w:rPr>
                    <w:t>Number</w:t>
                  </w:r>
                </w:p>
                <w:p w14:paraId="158603F8" w14:textId="77777777" w:rsidR="0028399F" w:rsidRPr="00FA58F4" w:rsidRDefault="00FA58F4">
                  <w:pPr>
                    <w:tabs>
                      <w:tab w:val="left" w:pos="245"/>
                    </w:tabs>
                    <w:ind w:left="176" w:hanging="142"/>
                    <w:rPr>
                      <w:sz w:val="16"/>
                      <w:szCs w:val="16"/>
                    </w:rPr>
                  </w:pPr>
                  <w:r w:rsidRPr="00FA58F4">
                    <w:rPr>
                      <w:sz w:val="16"/>
                    </w:rPr>
                    <w:t>of agreements;</w:t>
                  </w:r>
                </w:p>
              </w:tc>
              <w:tc>
                <w:tcPr>
                  <w:tcW w:w="1615" w:type="dxa"/>
                  <w:tcBorders>
                    <w:top w:val="single" w:sz="4" w:space="0" w:color="auto"/>
                    <w:left w:val="single" w:sz="4" w:space="0" w:color="auto"/>
                    <w:bottom w:val="single" w:sz="4" w:space="0" w:color="auto"/>
                    <w:right w:val="single" w:sz="4" w:space="0" w:color="auto"/>
                  </w:tcBorders>
                  <w:vAlign w:val="center"/>
                </w:tcPr>
                <w:p w14:paraId="5152F71E" w14:textId="77777777" w:rsidR="00842154" w:rsidRPr="00FA58F4" w:rsidRDefault="00FA58F4" w:rsidP="00842154">
                  <w:pPr>
                    <w:tabs>
                      <w:tab w:val="left" w:pos="245"/>
                    </w:tabs>
                    <w:rPr>
                      <w:sz w:val="16"/>
                      <w:szCs w:val="16"/>
                    </w:rPr>
                  </w:pPr>
                  <w:r w:rsidRPr="00FA58F4">
                    <w:rPr>
                      <w:rFonts w:ascii="Symbol" w:hAnsi="Symbol"/>
                      <w:sz w:val="16"/>
                    </w:rPr>
                    <w:t xml:space="preserve">· </w:t>
                  </w:r>
                  <w:r w:rsidRPr="00FA58F4">
                    <w:rPr>
                      <w:sz w:val="16"/>
                    </w:rPr>
                    <w:t>Number of fishing possibilities for EU vessels;</w:t>
                  </w:r>
                </w:p>
                <w:p w14:paraId="76DF1250" w14:textId="77777777" w:rsidR="00842154" w:rsidRPr="00FA58F4" w:rsidRDefault="00FA58F4" w:rsidP="00842154">
                  <w:pPr>
                    <w:tabs>
                      <w:tab w:val="left" w:pos="245"/>
                    </w:tabs>
                    <w:rPr>
                      <w:sz w:val="16"/>
                      <w:szCs w:val="16"/>
                    </w:rPr>
                  </w:pPr>
                  <w:r w:rsidRPr="00FA58F4">
                    <w:rPr>
                      <w:rFonts w:ascii="Symbol" w:hAnsi="Symbol"/>
                      <w:sz w:val="16"/>
                    </w:rPr>
                    <w:t xml:space="preserve">· </w:t>
                  </w:r>
                  <w:r w:rsidRPr="00FA58F4">
                    <w:rPr>
                      <w:sz w:val="16"/>
                    </w:rPr>
                    <w:t>Number of fisheries sectoral support actions supported;</w:t>
                  </w:r>
                </w:p>
                <w:p w14:paraId="66CE6DCA" w14:textId="77777777" w:rsidR="0028399F" w:rsidRPr="00FA58F4" w:rsidRDefault="00FA58F4" w:rsidP="00842154">
                  <w:pPr>
                    <w:tabs>
                      <w:tab w:val="left" w:pos="245"/>
                    </w:tabs>
                    <w:rPr>
                      <w:sz w:val="16"/>
                      <w:szCs w:val="16"/>
                    </w:rPr>
                  </w:pPr>
                  <w:r w:rsidRPr="00FA58F4">
                    <w:rPr>
                      <w:rFonts w:ascii="Symbol" w:hAnsi="Symbol"/>
                      <w:sz w:val="16"/>
                    </w:rPr>
                    <w:t xml:space="preserve">· </w:t>
                  </w:r>
                  <w:r w:rsidRPr="00FA58F4">
                    <w:rPr>
                      <w:sz w:val="16"/>
                    </w:rPr>
                    <w:t>Value of assets and / or Population benefitting from climate resilience measures;</w:t>
                  </w:r>
                </w:p>
              </w:tc>
            </w:tr>
          </w:tbl>
          <w:p w14:paraId="5214324F" w14:textId="77777777" w:rsidR="0028399F" w:rsidRPr="00FA58F4" w:rsidRDefault="0028399F">
            <w:pPr>
              <w:pStyle w:val="Normal6a"/>
              <w:rPr>
                <w:kern w:val="2"/>
                <w:szCs w:val="24"/>
                <w:lang w:eastAsia="en-US"/>
                <w14:ligatures w14:val="standardContextual"/>
              </w:rPr>
            </w:pPr>
          </w:p>
        </w:tc>
      </w:tr>
      <w:tr w:rsidR="00FA58F4" w:rsidRPr="00FA58F4" w14:paraId="48ED1A23" w14:textId="77777777" w:rsidTr="0028399F">
        <w:trPr>
          <w:jc w:val="center"/>
        </w:trPr>
        <w:tc>
          <w:tcPr>
            <w:tcW w:w="9750" w:type="dxa"/>
            <w:hideMark/>
          </w:tcPr>
          <w:p w14:paraId="478B5FF5" w14:textId="77777777" w:rsidR="0028399F" w:rsidRPr="00FA58F4" w:rsidRDefault="00FA58F4">
            <w:pPr>
              <w:pStyle w:val="AmColumnHeading"/>
              <w:keepNext/>
              <w:jc w:val="left"/>
              <w:rPr>
                <w:b/>
                <w:bCs/>
                <w:kern w:val="2"/>
                <w:sz w:val="16"/>
                <w:szCs w:val="16"/>
                <w14:ligatures w14:val="standardContextual"/>
              </w:rPr>
            </w:pPr>
            <w:r w:rsidRPr="00FA58F4">
              <w:t>Amendment</w:t>
            </w:r>
          </w:p>
        </w:tc>
      </w:tr>
      <w:tr w:rsidR="00FA58F4" w:rsidRPr="00FA58F4" w14:paraId="342D9A21" w14:textId="77777777" w:rsidTr="0028399F">
        <w:trPr>
          <w:jc w:val="center"/>
        </w:trPr>
        <w:tc>
          <w:tcPr>
            <w:tcW w:w="9750" w:type="dxa"/>
            <w:hideMark/>
          </w:tcPr>
          <w:tbl>
            <w:tblPr>
              <w:tblStyle w:val="TableGrid"/>
              <w:tblW w:w="0" w:type="auto"/>
              <w:tblLayout w:type="fixed"/>
              <w:tblLook w:val="04A0" w:firstRow="1" w:lastRow="0" w:firstColumn="1" w:lastColumn="0" w:noHBand="0" w:noVBand="1"/>
            </w:tblPr>
            <w:tblGrid>
              <w:gridCol w:w="907"/>
              <w:gridCol w:w="907"/>
              <w:gridCol w:w="533"/>
              <w:gridCol w:w="1247"/>
              <w:gridCol w:w="709"/>
              <w:gridCol w:w="680"/>
              <w:gridCol w:w="567"/>
              <w:gridCol w:w="567"/>
              <w:gridCol w:w="1276"/>
              <w:gridCol w:w="1616"/>
            </w:tblGrid>
            <w:tr w:rsidR="00FA58F4" w:rsidRPr="00FA58F4" w14:paraId="25DDE839" w14:textId="77777777">
              <w:tc>
                <w:tcPr>
                  <w:tcW w:w="907" w:type="dxa"/>
                  <w:tcBorders>
                    <w:top w:val="single" w:sz="4" w:space="0" w:color="auto"/>
                    <w:left w:val="single" w:sz="4" w:space="0" w:color="auto"/>
                    <w:bottom w:val="single" w:sz="4" w:space="0" w:color="auto"/>
                    <w:right w:val="single" w:sz="4" w:space="0" w:color="auto"/>
                  </w:tcBorders>
                  <w:vAlign w:val="center"/>
                  <w:hideMark/>
                </w:tcPr>
                <w:p w14:paraId="4B108C47" w14:textId="77777777" w:rsidR="0028399F" w:rsidRPr="00FA58F4" w:rsidRDefault="00FA58F4">
                  <w:pPr>
                    <w:pStyle w:val="Normal6a"/>
                    <w:rPr>
                      <w:bCs/>
                      <w:sz w:val="16"/>
                      <w:szCs w:val="16"/>
                    </w:rPr>
                  </w:pPr>
                  <w:r w:rsidRPr="00FA58F4">
                    <w:rPr>
                      <w:sz w:val="16"/>
                    </w:rPr>
                    <w:t>Policy area (level 1)</w:t>
                  </w:r>
                </w:p>
              </w:tc>
              <w:tc>
                <w:tcPr>
                  <w:tcW w:w="907" w:type="dxa"/>
                  <w:tcBorders>
                    <w:top w:val="single" w:sz="4" w:space="0" w:color="auto"/>
                    <w:left w:val="single" w:sz="4" w:space="0" w:color="auto"/>
                    <w:bottom w:val="single" w:sz="4" w:space="0" w:color="auto"/>
                    <w:right w:val="single" w:sz="4" w:space="0" w:color="auto"/>
                  </w:tcBorders>
                  <w:vAlign w:val="center"/>
                  <w:hideMark/>
                </w:tcPr>
                <w:p w14:paraId="54E25848" w14:textId="77777777" w:rsidR="0028399F" w:rsidRPr="00FA58F4" w:rsidRDefault="00FA58F4">
                  <w:pPr>
                    <w:pStyle w:val="Normal6a"/>
                    <w:rPr>
                      <w:bCs/>
                      <w:sz w:val="16"/>
                      <w:szCs w:val="16"/>
                    </w:rPr>
                  </w:pPr>
                  <w:r w:rsidRPr="00FA58F4">
                    <w:rPr>
                      <w:sz w:val="16"/>
                    </w:rPr>
                    <w:t>Policy area (level 2)</w:t>
                  </w:r>
                </w:p>
              </w:tc>
              <w:tc>
                <w:tcPr>
                  <w:tcW w:w="533" w:type="dxa"/>
                  <w:tcBorders>
                    <w:top w:val="single" w:sz="4" w:space="0" w:color="auto"/>
                    <w:left w:val="single" w:sz="4" w:space="0" w:color="auto"/>
                    <w:bottom w:val="single" w:sz="4" w:space="0" w:color="auto"/>
                    <w:right w:val="single" w:sz="4" w:space="0" w:color="auto"/>
                  </w:tcBorders>
                  <w:vAlign w:val="center"/>
                  <w:hideMark/>
                </w:tcPr>
                <w:p w14:paraId="0A61AFDB" w14:textId="77777777" w:rsidR="0028399F" w:rsidRPr="00FA58F4" w:rsidRDefault="00FA58F4">
                  <w:pPr>
                    <w:pStyle w:val="Normal6a"/>
                    <w:rPr>
                      <w:bCs/>
                      <w:sz w:val="16"/>
                      <w:szCs w:val="16"/>
                    </w:rPr>
                  </w:pPr>
                  <w:r w:rsidRPr="00FA58F4">
                    <w:rPr>
                      <w:sz w:val="16"/>
                    </w:rPr>
                    <w:t>#</w:t>
                  </w:r>
                </w:p>
              </w:tc>
              <w:tc>
                <w:tcPr>
                  <w:tcW w:w="1247" w:type="dxa"/>
                  <w:tcBorders>
                    <w:top w:val="single" w:sz="4" w:space="0" w:color="auto"/>
                    <w:left w:val="single" w:sz="4" w:space="0" w:color="auto"/>
                    <w:bottom w:val="single" w:sz="4" w:space="0" w:color="auto"/>
                    <w:right w:val="single" w:sz="4" w:space="0" w:color="auto"/>
                  </w:tcBorders>
                  <w:vAlign w:val="center"/>
                  <w:hideMark/>
                </w:tcPr>
                <w:p w14:paraId="60A41509" w14:textId="77777777" w:rsidR="0028399F" w:rsidRPr="00FA58F4" w:rsidRDefault="00FA58F4">
                  <w:pPr>
                    <w:pStyle w:val="Normal6a"/>
                    <w:rPr>
                      <w:bCs/>
                      <w:sz w:val="16"/>
                      <w:szCs w:val="16"/>
                    </w:rPr>
                  </w:pPr>
                  <w:r w:rsidRPr="00FA58F4">
                    <w:rPr>
                      <w:sz w:val="16"/>
                    </w:rPr>
                    <w:t>Intervention field</w:t>
                  </w:r>
                </w:p>
              </w:tc>
              <w:tc>
                <w:tcPr>
                  <w:tcW w:w="709" w:type="dxa"/>
                  <w:tcBorders>
                    <w:top w:val="single" w:sz="4" w:space="0" w:color="auto"/>
                    <w:left w:val="single" w:sz="4" w:space="0" w:color="auto"/>
                    <w:bottom w:val="single" w:sz="4" w:space="0" w:color="auto"/>
                    <w:right w:val="single" w:sz="4" w:space="0" w:color="auto"/>
                  </w:tcBorders>
                  <w:vAlign w:val="center"/>
                  <w:hideMark/>
                </w:tcPr>
                <w:p w14:paraId="11C7E81E" w14:textId="77777777" w:rsidR="0028399F" w:rsidRPr="00FA58F4" w:rsidRDefault="00FA58F4">
                  <w:pPr>
                    <w:pStyle w:val="Normal6a"/>
                    <w:rPr>
                      <w:b/>
                      <w:bCs/>
                      <w:i/>
                      <w:iCs/>
                      <w:sz w:val="16"/>
                      <w:szCs w:val="16"/>
                    </w:rPr>
                  </w:pPr>
                  <w:r w:rsidRPr="00FA58F4">
                    <w:rPr>
                      <w:b/>
                      <w:i/>
                      <w:sz w:val="16"/>
                    </w:rPr>
                    <w:t>COMP</w:t>
                  </w:r>
                </w:p>
              </w:tc>
              <w:tc>
                <w:tcPr>
                  <w:tcW w:w="680" w:type="dxa"/>
                  <w:tcBorders>
                    <w:top w:val="single" w:sz="4" w:space="0" w:color="auto"/>
                    <w:left w:val="single" w:sz="4" w:space="0" w:color="auto"/>
                    <w:bottom w:val="single" w:sz="4" w:space="0" w:color="auto"/>
                    <w:right w:val="single" w:sz="4" w:space="0" w:color="auto"/>
                  </w:tcBorders>
                  <w:vAlign w:val="center"/>
                  <w:hideMark/>
                </w:tcPr>
                <w:p w14:paraId="3D208550" w14:textId="77777777" w:rsidR="0028399F" w:rsidRPr="00FA58F4" w:rsidRDefault="00FA58F4">
                  <w:pPr>
                    <w:pStyle w:val="Normal6a"/>
                    <w:rPr>
                      <w:b/>
                      <w:bCs/>
                      <w:i/>
                      <w:iCs/>
                      <w:sz w:val="16"/>
                      <w:szCs w:val="16"/>
                    </w:rPr>
                  </w:pPr>
                  <w:r w:rsidRPr="00FA58F4">
                    <w:rPr>
                      <w:b/>
                      <w:i/>
                      <w:sz w:val="16"/>
                    </w:rPr>
                    <w:t>CA</w:t>
                  </w:r>
                </w:p>
              </w:tc>
              <w:tc>
                <w:tcPr>
                  <w:tcW w:w="567" w:type="dxa"/>
                  <w:tcBorders>
                    <w:top w:val="single" w:sz="4" w:space="0" w:color="auto"/>
                    <w:left w:val="single" w:sz="4" w:space="0" w:color="auto"/>
                    <w:bottom w:val="single" w:sz="4" w:space="0" w:color="auto"/>
                    <w:right w:val="single" w:sz="4" w:space="0" w:color="auto"/>
                  </w:tcBorders>
                  <w:vAlign w:val="center"/>
                  <w:hideMark/>
                </w:tcPr>
                <w:p w14:paraId="23A733AB" w14:textId="77777777" w:rsidR="0028399F" w:rsidRPr="00FA58F4" w:rsidRDefault="00FA58F4">
                  <w:pPr>
                    <w:pStyle w:val="Normal6a"/>
                    <w:rPr>
                      <w:sz w:val="16"/>
                      <w:szCs w:val="16"/>
                    </w:rPr>
                  </w:pPr>
                  <w:r w:rsidRPr="00FA58F4">
                    <w:rPr>
                      <w:sz w:val="16"/>
                    </w:rPr>
                    <w:t>ENV</w:t>
                  </w:r>
                </w:p>
              </w:tc>
              <w:tc>
                <w:tcPr>
                  <w:tcW w:w="567" w:type="dxa"/>
                  <w:tcBorders>
                    <w:top w:val="single" w:sz="4" w:space="0" w:color="auto"/>
                    <w:left w:val="single" w:sz="4" w:space="0" w:color="auto"/>
                    <w:bottom w:val="single" w:sz="4" w:space="0" w:color="auto"/>
                    <w:right w:val="single" w:sz="4" w:space="0" w:color="auto"/>
                  </w:tcBorders>
                  <w:vAlign w:val="center"/>
                  <w:hideMark/>
                </w:tcPr>
                <w:p w14:paraId="6075E649" w14:textId="77777777" w:rsidR="0028399F" w:rsidRPr="00FA58F4" w:rsidRDefault="00FA58F4">
                  <w:pPr>
                    <w:pStyle w:val="Normal6a"/>
                    <w:rPr>
                      <w:sz w:val="16"/>
                      <w:szCs w:val="16"/>
                    </w:rPr>
                  </w:pPr>
                  <w:r w:rsidRPr="00FA58F4">
                    <w:rPr>
                      <w:sz w:val="16"/>
                    </w:rPr>
                    <w:t>SOC</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6105D15" w14:textId="77777777" w:rsidR="0028399F" w:rsidRPr="00FA58F4" w:rsidRDefault="00FA58F4">
                  <w:pPr>
                    <w:pStyle w:val="Normal6a"/>
                    <w:rPr>
                      <w:bCs/>
                      <w:sz w:val="16"/>
                      <w:szCs w:val="16"/>
                    </w:rPr>
                  </w:pPr>
                  <w:r w:rsidRPr="00FA58F4">
                    <w:rPr>
                      <w:sz w:val="16"/>
                    </w:rPr>
                    <w:t>Output indicator</w:t>
                  </w:r>
                </w:p>
              </w:tc>
              <w:tc>
                <w:tcPr>
                  <w:tcW w:w="1616" w:type="dxa"/>
                  <w:tcBorders>
                    <w:top w:val="single" w:sz="4" w:space="0" w:color="auto"/>
                    <w:left w:val="single" w:sz="4" w:space="0" w:color="auto"/>
                    <w:bottom w:val="single" w:sz="4" w:space="0" w:color="auto"/>
                    <w:right w:val="single" w:sz="4" w:space="0" w:color="auto"/>
                  </w:tcBorders>
                  <w:vAlign w:val="center"/>
                  <w:hideMark/>
                </w:tcPr>
                <w:p w14:paraId="5CCFAAF2" w14:textId="77777777" w:rsidR="0028399F" w:rsidRPr="00FA58F4" w:rsidRDefault="00FA58F4">
                  <w:pPr>
                    <w:pStyle w:val="Normal6a"/>
                    <w:rPr>
                      <w:bCs/>
                      <w:sz w:val="16"/>
                      <w:szCs w:val="16"/>
                    </w:rPr>
                  </w:pPr>
                  <w:r w:rsidRPr="00FA58F4">
                    <w:rPr>
                      <w:sz w:val="16"/>
                    </w:rPr>
                    <w:t>Result indicator</w:t>
                  </w:r>
                </w:p>
              </w:tc>
            </w:tr>
            <w:tr w:rsidR="00FA58F4" w:rsidRPr="00FA58F4" w14:paraId="034CE63F" w14:textId="77777777">
              <w:tc>
                <w:tcPr>
                  <w:tcW w:w="907" w:type="dxa"/>
                  <w:tcBorders>
                    <w:top w:val="single" w:sz="4" w:space="0" w:color="auto"/>
                    <w:left w:val="single" w:sz="4" w:space="0" w:color="auto"/>
                    <w:bottom w:val="single" w:sz="4" w:space="0" w:color="auto"/>
                    <w:right w:val="single" w:sz="4" w:space="0" w:color="auto"/>
                  </w:tcBorders>
                  <w:hideMark/>
                </w:tcPr>
                <w:p w14:paraId="4D22922C" w14:textId="77777777" w:rsidR="0028399F" w:rsidRPr="00FA58F4" w:rsidRDefault="00FA58F4">
                  <w:pPr>
                    <w:pStyle w:val="Normal6a"/>
                    <w:ind w:right="-106"/>
                    <w:rPr>
                      <w:b/>
                      <w:bCs/>
                      <w:sz w:val="16"/>
                      <w:szCs w:val="16"/>
                    </w:rPr>
                  </w:pPr>
                  <w:r w:rsidRPr="00FA58F4">
                    <w:rPr>
                      <w:sz w:val="16"/>
                    </w:rPr>
                    <w:t>Agriculture and fisheries</w:t>
                  </w:r>
                </w:p>
              </w:tc>
              <w:tc>
                <w:tcPr>
                  <w:tcW w:w="907" w:type="dxa"/>
                  <w:tcBorders>
                    <w:top w:val="single" w:sz="4" w:space="0" w:color="auto"/>
                    <w:left w:val="single" w:sz="4" w:space="0" w:color="auto"/>
                    <w:bottom w:val="single" w:sz="4" w:space="0" w:color="auto"/>
                    <w:right w:val="single" w:sz="4" w:space="0" w:color="auto"/>
                  </w:tcBorders>
                  <w:hideMark/>
                </w:tcPr>
                <w:p w14:paraId="424E760E" w14:textId="77777777" w:rsidR="0028399F" w:rsidRPr="00FA58F4" w:rsidRDefault="00FA58F4">
                  <w:pPr>
                    <w:pStyle w:val="Normal6a"/>
                    <w:rPr>
                      <w:b/>
                      <w:bCs/>
                      <w:sz w:val="16"/>
                      <w:szCs w:val="16"/>
                    </w:rPr>
                  </w:pPr>
                  <w:r w:rsidRPr="00FA58F4">
                    <w:rPr>
                      <w:sz w:val="16"/>
                    </w:rPr>
                    <w:t>Fisheries, aquaculture and ocean</w:t>
                  </w:r>
                </w:p>
              </w:tc>
              <w:tc>
                <w:tcPr>
                  <w:tcW w:w="533" w:type="dxa"/>
                  <w:tcBorders>
                    <w:top w:val="single" w:sz="4" w:space="0" w:color="auto"/>
                    <w:left w:val="single" w:sz="4" w:space="0" w:color="auto"/>
                    <w:bottom w:val="single" w:sz="4" w:space="0" w:color="auto"/>
                    <w:right w:val="single" w:sz="4" w:space="0" w:color="auto"/>
                  </w:tcBorders>
                  <w:hideMark/>
                </w:tcPr>
                <w:p w14:paraId="5713C948" w14:textId="77777777" w:rsidR="0028399F" w:rsidRPr="00FA58F4" w:rsidRDefault="00FA58F4">
                  <w:pPr>
                    <w:pStyle w:val="Normal6a"/>
                    <w:rPr>
                      <w:b/>
                      <w:bCs/>
                      <w:sz w:val="16"/>
                      <w:szCs w:val="16"/>
                    </w:rPr>
                  </w:pPr>
                  <w:r w:rsidRPr="00FA58F4">
                    <w:rPr>
                      <w:sz w:val="16"/>
                    </w:rPr>
                    <w:t>58</w:t>
                  </w:r>
                </w:p>
              </w:tc>
              <w:tc>
                <w:tcPr>
                  <w:tcW w:w="1247" w:type="dxa"/>
                  <w:tcBorders>
                    <w:top w:val="single" w:sz="4" w:space="0" w:color="auto"/>
                    <w:left w:val="single" w:sz="4" w:space="0" w:color="auto"/>
                    <w:bottom w:val="single" w:sz="4" w:space="0" w:color="auto"/>
                    <w:right w:val="single" w:sz="4" w:space="0" w:color="auto"/>
                  </w:tcBorders>
                  <w:hideMark/>
                </w:tcPr>
                <w:p w14:paraId="2D1DB2F6" w14:textId="77777777" w:rsidR="0028399F" w:rsidRPr="00FA58F4" w:rsidRDefault="00FA58F4">
                  <w:pPr>
                    <w:pStyle w:val="Normal6a"/>
                    <w:rPr>
                      <w:sz w:val="16"/>
                      <w:szCs w:val="16"/>
                    </w:rPr>
                  </w:pPr>
                  <w:r w:rsidRPr="00FA58F4">
                    <w:rPr>
                      <w:sz w:val="16"/>
                    </w:rPr>
                    <w:t>Sustainable Fisheries Partnership Agreements (SFPAs), including climate resilience measures</w:t>
                  </w:r>
                </w:p>
              </w:tc>
              <w:tc>
                <w:tcPr>
                  <w:tcW w:w="709" w:type="dxa"/>
                  <w:tcBorders>
                    <w:top w:val="single" w:sz="4" w:space="0" w:color="auto"/>
                    <w:left w:val="single" w:sz="4" w:space="0" w:color="auto"/>
                    <w:bottom w:val="single" w:sz="4" w:space="0" w:color="auto"/>
                    <w:right w:val="single" w:sz="4" w:space="0" w:color="auto"/>
                  </w:tcBorders>
                  <w:hideMark/>
                </w:tcPr>
                <w:p w14:paraId="67675F1B" w14:textId="77777777" w:rsidR="0028399F" w:rsidRPr="00FA58F4" w:rsidRDefault="00FA58F4">
                  <w:pPr>
                    <w:pStyle w:val="Normal6a"/>
                    <w:rPr>
                      <w:b/>
                      <w:bCs/>
                      <w:i/>
                      <w:iCs/>
                      <w:sz w:val="16"/>
                      <w:szCs w:val="16"/>
                    </w:rPr>
                  </w:pPr>
                  <w:r w:rsidRPr="00FA58F4">
                    <w:rPr>
                      <w:b/>
                      <w:i/>
                      <w:sz w:val="16"/>
                    </w:rPr>
                    <w:t>100%</w:t>
                  </w:r>
                </w:p>
              </w:tc>
              <w:tc>
                <w:tcPr>
                  <w:tcW w:w="680" w:type="dxa"/>
                  <w:tcBorders>
                    <w:top w:val="single" w:sz="4" w:space="0" w:color="auto"/>
                    <w:left w:val="single" w:sz="4" w:space="0" w:color="auto"/>
                    <w:bottom w:val="single" w:sz="4" w:space="0" w:color="auto"/>
                    <w:right w:val="single" w:sz="4" w:space="0" w:color="auto"/>
                  </w:tcBorders>
                  <w:hideMark/>
                </w:tcPr>
                <w:p w14:paraId="03B8838D" w14:textId="77777777" w:rsidR="0028399F" w:rsidRPr="00FA58F4" w:rsidRDefault="00FA58F4">
                  <w:pPr>
                    <w:pStyle w:val="Normal6a"/>
                    <w:rPr>
                      <w:b/>
                      <w:bCs/>
                      <w:i/>
                      <w:iCs/>
                      <w:sz w:val="16"/>
                      <w:szCs w:val="16"/>
                    </w:rPr>
                  </w:pPr>
                  <w:r w:rsidRPr="00FA58F4">
                    <w:rPr>
                      <w:b/>
                      <w:i/>
                      <w:sz w:val="16"/>
                    </w:rPr>
                    <w:t>40%</w:t>
                  </w:r>
                </w:p>
              </w:tc>
              <w:tc>
                <w:tcPr>
                  <w:tcW w:w="567" w:type="dxa"/>
                  <w:tcBorders>
                    <w:top w:val="single" w:sz="4" w:space="0" w:color="auto"/>
                    <w:left w:val="single" w:sz="4" w:space="0" w:color="auto"/>
                    <w:bottom w:val="single" w:sz="4" w:space="0" w:color="auto"/>
                    <w:right w:val="single" w:sz="4" w:space="0" w:color="auto"/>
                  </w:tcBorders>
                  <w:hideMark/>
                </w:tcPr>
                <w:p w14:paraId="589B6B8C" w14:textId="77777777" w:rsidR="0028399F" w:rsidRPr="00FA58F4" w:rsidRDefault="00FA58F4">
                  <w:pPr>
                    <w:pStyle w:val="Normal6a"/>
                    <w:rPr>
                      <w:sz w:val="16"/>
                      <w:szCs w:val="16"/>
                    </w:rPr>
                  </w:pPr>
                  <w:r w:rsidRPr="00FA58F4">
                    <w:rPr>
                      <w:sz w:val="16"/>
                    </w:rPr>
                    <w:t>100%</w:t>
                  </w:r>
                </w:p>
              </w:tc>
              <w:tc>
                <w:tcPr>
                  <w:tcW w:w="567" w:type="dxa"/>
                  <w:tcBorders>
                    <w:top w:val="single" w:sz="4" w:space="0" w:color="auto"/>
                    <w:left w:val="single" w:sz="4" w:space="0" w:color="auto"/>
                    <w:bottom w:val="single" w:sz="4" w:space="0" w:color="auto"/>
                    <w:right w:val="single" w:sz="4" w:space="0" w:color="auto"/>
                  </w:tcBorders>
                  <w:hideMark/>
                </w:tcPr>
                <w:p w14:paraId="5D79C3F5" w14:textId="77777777" w:rsidR="0028399F" w:rsidRPr="00FA58F4" w:rsidRDefault="00FA58F4">
                  <w:pPr>
                    <w:pStyle w:val="Normal6a"/>
                    <w:rPr>
                      <w:b/>
                      <w:bCs/>
                      <w:i/>
                      <w:iCs/>
                      <w:sz w:val="16"/>
                      <w:szCs w:val="16"/>
                    </w:rPr>
                  </w:pPr>
                  <w:r w:rsidRPr="00FA58F4">
                    <w:rPr>
                      <w:b/>
                      <w:i/>
                      <w:sz w:val="16"/>
                    </w:rPr>
                    <w:t>40%</w:t>
                  </w:r>
                </w:p>
              </w:tc>
              <w:tc>
                <w:tcPr>
                  <w:tcW w:w="1276" w:type="dxa"/>
                  <w:tcBorders>
                    <w:top w:val="single" w:sz="4" w:space="0" w:color="auto"/>
                    <w:left w:val="single" w:sz="4" w:space="0" w:color="auto"/>
                    <w:bottom w:val="single" w:sz="4" w:space="0" w:color="auto"/>
                    <w:right w:val="single" w:sz="4" w:space="0" w:color="auto"/>
                  </w:tcBorders>
                  <w:vAlign w:val="center"/>
                  <w:hideMark/>
                </w:tcPr>
                <w:p w14:paraId="235F6FA3" w14:textId="77777777" w:rsidR="00842154" w:rsidRPr="00FA58F4" w:rsidRDefault="00FA58F4" w:rsidP="00842154">
                  <w:pPr>
                    <w:tabs>
                      <w:tab w:val="left" w:pos="245"/>
                    </w:tabs>
                    <w:rPr>
                      <w:sz w:val="16"/>
                      <w:szCs w:val="16"/>
                    </w:rPr>
                  </w:pPr>
                  <w:r w:rsidRPr="00FA58F4">
                    <w:rPr>
                      <w:rFonts w:ascii="Symbol" w:hAnsi="Symbol"/>
                      <w:sz w:val="16"/>
                    </w:rPr>
                    <w:t xml:space="preserve">· </w:t>
                  </w:r>
                  <w:r w:rsidRPr="00FA58F4">
                    <w:rPr>
                      <w:sz w:val="16"/>
                    </w:rPr>
                    <w:t>Number</w:t>
                  </w:r>
                </w:p>
                <w:p w14:paraId="1F4A8DB1" w14:textId="77777777" w:rsidR="0028399F" w:rsidRPr="00FA58F4" w:rsidRDefault="00FA58F4" w:rsidP="00842154">
                  <w:pPr>
                    <w:tabs>
                      <w:tab w:val="left" w:pos="245"/>
                    </w:tabs>
                    <w:rPr>
                      <w:b/>
                      <w:bCs/>
                      <w:sz w:val="16"/>
                      <w:szCs w:val="16"/>
                    </w:rPr>
                  </w:pPr>
                  <w:r w:rsidRPr="00FA58F4">
                    <w:rPr>
                      <w:sz w:val="16"/>
                    </w:rPr>
                    <w:t>of agreements;</w:t>
                  </w:r>
                </w:p>
              </w:tc>
              <w:tc>
                <w:tcPr>
                  <w:tcW w:w="1616" w:type="dxa"/>
                  <w:tcBorders>
                    <w:top w:val="single" w:sz="4" w:space="0" w:color="auto"/>
                    <w:left w:val="single" w:sz="4" w:space="0" w:color="auto"/>
                    <w:bottom w:val="single" w:sz="4" w:space="0" w:color="auto"/>
                    <w:right w:val="single" w:sz="4" w:space="0" w:color="auto"/>
                  </w:tcBorders>
                  <w:vAlign w:val="center"/>
                </w:tcPr>
                <w:p w14:paraId="0A2A921A" w14:textId="77777777" w:rsidR="00842154" w:rsidRPr="00FA58F4" w:rsidRDefault="00FA58F4" w:rsidP="00842154">
                  <w:pPr>
                    <w:tabs>
                      <w:tab w:val="left" w:pos="245"/>
                    </w:tabs>
                    <w:rPr>
                      <w:sz w:val="16"/>
                      <w:szCs w:val="16"/>
                    </w:rPr>
                  </w:pPr>
                  <w:r w:rsidRPr="00FA58F4">
                    <w:rPr>
                      <w:rFonts w:ascii="Symbol" w:hAnsi="Symbol"/>
                      <w:sz w:val="16"/>
                    </w:rPr>
                    <w:t xml:space="preserve">· </w:t>
                  </w:r>
                  <w:r w:rsidRPr="00FA58F4">
                    <w:rPr>
                      <w:sz w:val="16"/>
                    </w:rPr>
                    <w:t>Number of fishing possibilities for EU vessels;</w:t>
                  </w:r>
                </w:p>
                <w:p w14:paraId="1E3397E9" w14:textId="77777777" w:rsidR="00842154" w:rsidRPr="00FA58F4" w:rsidRDefault="00FA58F4" w:rsidP="00842154">
                  <w:pPr>
                    <w:tabs>
                      <w:tab w:val="left" w:pos="245"/>
                    </w:tabs>
                    <w:rPr>
                      <w:sz w:val="16"/>
                      <w:szCs w:val="16"/>
                    </w:rPr>
                  </w:pPr>
                  <w:r w:rsidRPr="00FA58F4">
                    <w:rPr>
                      <w:rFonts w:ascii="Symbol" w:hAnsi="Symbol"/>
                      <w:sz w:val="16"/>
                    </w:rPr>
                    <w:t xml:space="preserve">· </w:t>
                  </w:r>
                  <w:r w:rsidRPr="00FA58F4">
                    <w:rPr>
                      <w:sz w:val="16"/>
                    </w:rPr>
                    <w:t>Number of fisheries sectoral support actions supported;</w:t>
                  </w:r>
                </w:p>
                <w:p w14:paraId="3C577C6B" w14:textId="77777777" w:rsidR="0028399F" w:rsidRPr="00FA58F4" w:rsidRDefault="00FA58F4" w:rsidP="00842154">
                  <w:pPr>
                    <w:tabs>
                      <w:tab w:val="left" w:pos="245"/>
                    </w:tabs>
                    <w:rPr>
                      <w:b/>
                      <w:bCs/>
                      <w:sz w:val="16"/>
                      <w:szCs w:val="16"/>
                    </w:rPr>
                  </w:pPr>
                  <w:r w:rsidRPr="00FA58F4">
                    <w:rPr>
                      <w:rFonts w:ascii="Symbol" w:hAnsi="Symbol"/>
                      <w:sz w:val="16"/>
                    </w:rPr>
                    <w:t xml:space="preserve">· </w:t>
                  </w:r>
                  <w:r w:rsidRPr="00FA58F4">
                    <w:rPr>
                      <w:sz w:val="16"/>
                    </w:rPr>
                    <w:t>Value of assets and / or Population benefitting from climate resilience measures;</w:t>
                  </w:r>
                </w:p>
              </w:tc>
            </w:tr>
          </w:tbl>
          <w:p w14:paraId="3829BC67" w14:textId="77777777" w:rsidR="0028399F" w:rsidRPr="00FA58F4" w:rsidRDefault="0028399F">
            <w:pPr>
              <w:pStyle w:val="Normal6a"/>
              <w:rPr>
                <w:b/>
                <w:bCs/>
                <w:kern w:val="2"/>
                <w:sz w:val="16"/>
                <w:szCs w:val="16"/>
                <w:lang w:eastAsia="en-IE"/>
                <w14:ligatures w14:val="standardContextual"/>
              </w:rPr>
            </w:pPr>
          </w:p>
        </w:tc>
      </w:tr>
    </w:tbl>
    <w:p w14:paraId="547EC53F" w14:textId="77777777" w:rsidR="00E2262F" w:rsidRPr="00FA58F4" w:rsidRDefault="00FA58F4" w:rsidP="00E2262F">
      <w:pPr>
        <w:pStyle w:val="AmOrLang"/>
      </w:pPr>
      <w:r w:rsidRPr="00FA58F4">
        <w:t xml:space="preserve">Or. </w:t>
      </w:r>
      <w:r w:rsidRPr="00FA58F4">
        <w:rPr>
          <w:rStyle w:val="HideTWBExt"/>
          <w:rFonts w:eastAsiaTheme="majorEastAsia"/>
        </w:rPr>
        <w:t>&lt;Original&gt;</w:t>
      </w:r>
      <w:r w:rsidR="0028399F" w:rsidRPr="00FA58F4">
        <w:rPr>
          <w:rStyle w:val="HideTWBInt"/>
        </w:rPr>
        <w:t>{FR}</w:t>
      </w:r>
      <w:r w:rsidR="0028399F" w:rsidRPr="00FA58F4">
        <w:t>fr</w:t>
      </w:r>
      <w:r w:rsidRPr="00FA58F4">
        <w:rPr>
          <w:rStyle w:val="HideTWBExt"/>
          <w:rFonts w:eastAsiaTheme="majorEastAsia"/>
        </w:rPr>
        <w:t>&lt;/Original&gt;</w:t>
      </w:r>
    </w:p>
    <w:p w14:paraId="1E61D2E3" w14:textId="77777777" w:rsidR="00E2262F" w:rsidRPr="00FA58F4" w:rsidRDefault="00FA58F4" w:rsidP="00E2262F">
      <w:r w:rsidRPr="00FA58F4">
        <w:rPr>
          <w:rStyle w:val="HideTWBExt"/>
        </w:rPr>
        <w:t>&lt;/Amend&gt;</w:t>
      </w:r>
    </w:p>
    <w:p w14:paraId="29E40F81" w14:textId="77777777" w:rsidR="00DB56E4" w:rsidRPr="00FA58F4" w:rsidRDefault="00FA58F4" w:rsidP="00DB56E4">
      <w:r w:rsidRPr="00FA58F4">
        <w:rPr>
          <w:rStyle w:val="HideTWBExt"/>
        </w:rPr>
        <w:t>&lt;/RepeatBlock-Amend&gt;</w:t>
      </w:r>
      <w:bookmarkEnd w:id="3"/>
    </w:p>
    <w:p w14:paraId="2D3394D1" w14:textId="77777777" w:rsidR="00DB56E4" w:rsidRPr="00FA58F4" w:rsidRDefault="00DB56E4" w:rsidP="00DB56E4"/>
    <w:p w14:paraId="2EE0DE4F" w14:textId="77777777" w:rsidR="002F1048" w:rsidRPr="00FA58F4" w:rsidRDefault="002F1048" w:rsidP="00DB56E4">
      <w:pPr>
        <w:sectPr w:rsidR="002F1048" w:rsidRPr="00FA58F4" w:rsidSect="002F1048">
          <w:footnotePr>
            <w:numRestart w:val="eachSect"/>
          </w:footnotePr>
          <w:endnotePr>
            <w:numFmt w:val="decimal"/>
          </w:endnotePr>
          <w:pgSz w:w="16838" w:h="11906" w:orient="landscape" w:code="9"/>
          <w:pgMar w:top="1418" w:right="1134" w:bottom="1418" w:left="1418" w:header="1134" w:footer="567" w:gutter="0"/>
          <w:cols w:space="720"/>
          <w:noEndnote/>
          <w:docGrid w:linePitch="326"/>
        </w:sectPr>
      </w:pPr>
    </w:p>
    <w:p w14:paraId="03BD4203" w14:textId="77777777" w:rsidR="002F1048" w:rsidRPr="00FA58F4" w:rsidRDefault="00FA58F4" w:rsidP="002B2C72">
      <w:pPr>
        <w:pStyle w:val="PageHeadingNotTOC"/>
      </w:pPr>
      <w:bookmarkStart w:id="20" w:name="FootprintPageAD"/>
      <w:r w:rsidRPr="00FA58F4">
        <w:t>ANNEX: DECLARATION OF INPUT</w:t>
      </w:r>
    </w:p>
    <w:p w14:paraId="0E9A213E" w14:textId="77777777" w:rsidR="002F1048" w:rsidRPr="00FA58F4" w:rsidRDefault="00FA58F4" w:rsidP="00037518">
      <w:pPr>
        <w:pStyle w:val="Normal24a"/>
      </w:pPr>
      <w:r w:rsidRPr="00FA58F4">
        <w:rPr>
          <w:rStyle w:val="HideTWBExt"/>
        </w:rPr>
        <w:t>&lt;FootprintIntro&gt;</w:t>
      </w:r>
      <w:r w:rsidRPr="00FA58F4">
        <w:t>Pursuant to Article 8 of Annex I to the Rules of Procedure, the rapporteur for opinion declares that she included in her draft opinion input on matters pertaining to the subject of the file that she received, in the preparation of the draft opinion, from the following interest representatives falling within the scope of the Interinstitutional Agreement on a mandatory transparency register</w:t>
      </w:r>
      <w:r w:rsidRPr="00FA58F4">
        <w:rPr>
          <w:rStyle w:val="FootnoteReference"/>
        </w:rPr>
        <w:footnoteReference w:id="1"/>
      </w:r>
      <w:r w:rsidRPr="00FA58F4">
        <w:t>, or from the following representatives of public authorities of third countries, including their diplomatic missions and embassies:</w:t>
      </w:r>
      <w:r w:rsidRPr="00FA58F4">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FA58F4" w:rsidRPr="00FA58F4" w14:paraId="188BE4BD" w14:textId="77777777" w:rsidTr="006E62B4">
        <w:tc>
          <w:tcPr>
            <w:tcW w:w="9060" w:type="dxa"/>
            <w:shd w:val="clear" w:color="auto" w:fill="auto"/>
          </w:tcPr>
          <w:p w14:paraId="49FA0B2F" w14:textId="77777777" w:rsidR="002F1048" w:rsidRPr="00FA58F4" w:rsidRDefault="00FA58F4" w:rsidP="00F42F07">
            <w:pPr>
              <w:pStyle w:val="NormalBoldCenter"/>
            </w:pPr>
            <w:r w:rsidRPr="00FA58F4">
              <w:t>1. Interest representatives falling within the scope of the Interinstitutional Agreement on a mandatory transparency register</w:t>
            </w:r>
          </w:p>
        </w:tc>
      </w:tr>
      <w:tr w:rsidR="00FA58F4" w:rsidRPr="00FA58F4" w14:paraId="3D8ACE66" w14:textId="77777777" w:rsidTr="006E62B4">
        <w:tc>
          <w:tcPr>
            <w:tcW w:w="9060" w:type="dxa"/>
            <w:shd w:val="clear" w:color="auto" w:fill="auto"/>
          </w:tcPr>
          <w:p w14:paraId="49D2F842" w14:textId="77777777" w:rsidR="002F1048" w:rsidRPr="00FA58F4" w:rsidRDefault="00FA58F4" w:rsidP="006E62B4">
            <w:pPr>
              <w:rPr>
                <w:sz w:val="22"/>
                <w:szCs w:val="22"/>
              </w:rPr>
            </w:pPr>
            <w:r w:rsidRPr="00FA58F4">
              <w:rPr>
                <w:sz w:val="22"/>
              </w:rPr>
              <w:t>European Committee of the Regions</w:t>
            </w:r>
          </w:p>
        </w:tc>
      </w:tr>
      <w:tr w:rsidR="00FA58F4" w:rsidRPr="00FA58F4" w14:paraId="1E65C7CC" w14:textId="77777777" w:rsidTr="006E62B4">
        <w:tc>
          <w:tcPr>
            <w:tcW w:w="9060" w:type="dxa"/>
            <w:shd w:val="clear" w:color="auto" w:fill="auto"/>
          </w:tcPr>
          <w:p w14:paraId="111CF167" w14:textId="77777777" w:rsidR="006E62B4" w:rsidRPr="00FA58F4" w:rsidRDefault="00FA58F4" w:rsidP="006E62B4">
            <w:pPr>
              <w:rPr>
                <w:sz w:val="22"/>
                <w:szCs w:val="22"/>
              </w:rPr>
            </w:pPr>
            <w:r w:rsidRPr="00FA58F4">
              <w:rPr>
                <w:sz w:val="22"/>
              </w:rPr>
              <w:t>European Court of Auditors</w:t>
            </w:r>
          </w:p>
        </w:tc>
      </w:tr>
      <w:tr w:rsidR="00FA58F4" w:rsidRPr="00FA58F4" w14:paraId="6520ABCB" w14:textId="77777777" w:rsidTr="006E62B4">
        <w:tc>
          <w:tcPr>
            <w:tcW w:w="9060" w:type="dxa"/>
            <w:shd w:val="clear" w:color="auto" w:fill="auto"/>
          </w:tcPr>
          <w:p w14:paraId="41AEAC9C" w14:textId="77777777" w:rsidR="006E62B4" w:rsidRPr="00FA58F4" w:rsidRDefault="00FA58F4" w:rsidP="006E62B4">
            <w:pPr>
              <w:rPr>
                <w:sz w:val="22"/>
                <w:szCs w:val="22"/>
              </w:rPr>
            </w:pPr>
            <w:r w:rsidRPr="00FA58F4">
              <w:rPr>
                <w:sz w:val="22"/>
              </w:rPr>
              <w:t>European Commission</w:t>
            </w:r>
          </w:p>
        </w:tc>
      </w:tr>
      <w:tr w:rsidR="00FA58F4" w:rsidRPr="00FA58F4" w14:paraId="04AA6A5E" w14:textId="77777777" w:rsidTr="006E62B4">
        <w:tc>
          <w:tcPr>
            <w:tcW w:w="9060" w:type="dxa"/>
            <w:shd w:val="clear" w:color="auto" w:fill="auto"/>
          </w:tcPr>
          <w:p w14:paraId="316B83C2" w14:textId="77777777" w:rsidR="006E62B4" w:rsidRPr="00FA58F4" w:rsidRDefault="00FA58F4" w:rsidP="006E62B4">
            <w:pPr>
              <w:rPr>
                <w:sz w:val="22"/>
                <w:szCs w:val="22"/>
              </w:rPr>
            </w:pPr>
            <w:r w:rsidRPr="00FA58F4">
              <w:rPr>
                <w:sz w:val="22"/>
              </w:rPr>
              <w:t>Direction générale des Affaires maritimes, de la pêche et de l’aquaculture (France)</w:t>
            </w:r>
          </w:p>
        </w:tc>
      </w:tr>
      <w:tr w:rsidR="00FA58F4" w:rsidRPr="00FA58F4" w14:paraId="7F7FB6E1" w14:textId="77777777" w:rsidTr="006E62B4">
        <w:tc>
          <w:tcPr>
            <w:tcW w:w="9060" w:type="dxa"/>
            <w:shd w:val="clear" w:color="auto" w:fill="auto"/>
          </w:tcPr>
          <w:p w14:paraId="18BF572A" w14:textId="77777777" w:rsidR="006E62B4" w:rsidRPr="00FA58F4" w:rsidRDefault="00FA58F4" w:rsidP="006E62B4">
            <w:pPr>
              <w:rPr>
                <w:sz w:val="22"/>
                <w:szCs w:val="22"/>
              </w:rPr>
            </w:pPr>
            <w:r w:rsidRPr="00FA58F4">
              <w:rPr>
                <w:sz w:val="22"/>
              </w:rPr>
              <w:t>Agence nationale de la cohésion des territoires (France)</w:t>
            </w:r>
          </w:p>
        </w:tc>
      </w:tr>
      <w:tr w:rsidR="00FA58F4" w:rsidRPr="00FA58F4" w14:paraId="15C6F507" w14:textId="77777777" w:rsidTr="006E62B4">
        <w:tc>
          <w:tcPr>
            <w:tcW w:w="9060" w:type="dxa"/>
            <w:shd w:val="clear" w:color="auto" w:fill="auto"/>
          </w:tcPr>
          <w:p w14:paraId="6197C0A9" w14:textId="77777777" w:rsidR="006E62B4" w:rsidRPr="00FA58F4" w:rsidRDefault="00FA58F4" w:rsidP="006E62B4">
            <w:pPr>
              <w:rPr>
                <w:sz w:val="22"/>
                <w:szCs w:val="22"/>
              </w:rPr>
            </w:pPr>
            <w:r w:rsidRPr="00FA58F4">
              <w:rPr>
                <w:sz w:val="22"/>
              </w:rPr>
              <w:t>Secrétariat général pour les affaires européennes (France)</w:t>
            </w:r>
          </w:p>
        </w:tc>
      </w:tr>
      <w:tr w:rsidR="00FA58F4" w:rsidRPr="00FA58F4" w14:paraId="4489219D" w14:textId="77777777" w:rsidTr="006E62B4">
        <w:tc>
          <w:tcPr>
            <w:tcW w:w="9060" w:type="dxa"/>
            <w:shd w:val="clear" w:color="auto" w:fill="auto"/>
          </w:tcPr>
          <w:p w14:paraId="0CB2DB06" w14:textId="77777777" w:rsidR="006E62B4" w:rsidRPr="00FA58F4" w:rsidRDefault="00FA58F4" w:rsidP="006E62B4">
            <w:pPr>
              <w:rPr>
                <w:sz w:val="22"/>
                <w:szCs w:val="22"/>
              </w:rPr>
            </w:pPr>
            <w:r w:rsidRPr="00FA58F4">
              <w:rPr>
                <w:sz w:val="22"/>
              </w:rPr>
              <w:t>Europêche</w:t>
            </w:r>
          </w:p>
        </w:tc>
      </w:tr>
      <w:tr w:rsidR="00FA58F4" w:rsidRPr="00FA58F4" w14:paraId="08069F10" w14:textId="77777777" w:rsidTr="006E62B4">
        <w:tc>
          <w:tcPr>
            <w:tcW w:w="9060" w:type="dxa"/>
            <w:shd w:val="clear" w:color="auto" w:fill="auto"/>
          </w:tcPr>
          <w:p w14:paraId="5BDB52DC" w14:textId="77777777" w:rsidR="006E62B4" w:rsidRPr="00FA58F4" w:rsidRDefault="00FA58F4" w:rsidP="006E62B4">
            <w:pPr>
              <w:rPr>
                <w:sz w:val="22"/>
                <w:szCs w:val="22"/>
              </w:rPr>
            </w:pPr>
            <w:r w:rsidRPr="00FA58F4">
              <w:rPr>
                <w:sz w:val="22"/>
              </w:rPr>
              <w:t>Comité national des pêches maritimes et des élevages marins</w:t>
            </w:r>
          </w:p>
        </w:tc>
      </w:tr>
      <w:tr w:rsidR="00FA58F4" w:rsidRPr="00FA58F4" w14:paraId="7D9B032A" w14:textId="77777777" w:rsidTr="006E62B4">
        <w:tc>
          <w:tcPr>
            <w:tcW w:w="9060" w:type="dxa"/>
            <w:shd w:val="clear" w:color="auto" w:fill="auto"/>
          </w:tcPr>
          <w:p w14:paraId="0110D3D3" w14:textId="77777777" w:rsidR="006E62B4" w:rsidRPr="00FA58F4" w:rsidRDefault="00FA58F4" w:rsidP="006E62B4">
            <w:pPr>
              <w:rPr>
                <w:sz w:val="22"/>
                <w:szCs w:val="22"/>
              </w:rPr>
            </w:pPr>
            <w:r w:rsidRPr="00FA58F4">
              <w:rPr>
                <w:sz w:val="22"/>
              </w:rPr>
              <w:t>Federation of European Aquaculture Producers</w:t>
            </w:r>
          </w:p>
        </w:tc>
      </w:tr>
      <w:tr w:rsidR="00FA58F4" w:rsidRPr="00FA58F4" w14:paraId="1BE9FDAD" w14:textId="77777777" w:rsidTr="006E62B4">
        <w:tc>
          <w:tcPr>
            <w:tcW w:w="9060" w:type="dxa"/>
            <w:shd w:val="clear" w:color="auto" w:fill="auto"/>
          </w:tcPr>
          <w:p w14:paraId="3ED56755" w14:textId="77777777" w:rsidR="006E62B4" w:rsidRPr="00FA58F4" w:rsidRDefault="00FA58F4" w:rsidP="006E62B4">
            <w:pPr>
              <w:rPr>
                <w:sz w:val="22"/>
                <w:szCs w:val="22"/>
              </w:rPr>
            </w:pPr>
            <w:r w:rsidRPr="00FA58F4">
              <w:rPr>
                <w:sz w:val="22"/>
              </w:rPr>
              <w:t>European Molluscs’ Producers Association</w:t>
            </w:r>
          </w:p>
        </w:tc>
      </w:tr>
      <w:tr w:rsidR="00FA58F4" w:rsidRPr="00FA58F4" w14:paraId="21426840" w14:textId="77777777" w:rsidTr="006E62B4">
        <w:tc>
          <w:tcPr>
            <w:tcW w:w="9060" w:type="dxa"/>
            <w:shd w:val="clear" w:color="auto" w:fill="auto"/>
          </w:tcPr>
          <w:p w14:paraId="7AB5887F" w14:textId="77777777" w:rsidR="006E62B4" w:rsidRPr="00FA58F4" w:rsidRDefault="00FA58F4" w:rsidP="006E62B4">
            <w:pPr>
              <w:rPr>
                <w:sz w:val="22"/>
                <w:szCs w:val="22"/>
              </w:rPr>
            </w:pPr>
            <w:r w:rsidRPr="00FA58F4">
              <w:rPr>
                <w:sz w:val="22"/>
              </w:rPr>
              <w:t>Comité National de la Conchyliculture</w:t>
            </w:r>
          </w:p>
        </w:tc>
      </w:tr>
      <w:tr w:rsidR="00FA58F4" w:rsidRPr="00FA58F4" w14:paraId="7E262FDC" w14:textId="77777777" w:rsidTr="006E62B4">
        <w:tc>
          <w:tcPr>
            <w:tcW w:w="9060" w:type="dxa"/>
            <w:shd w:val="clear" w:color="auto" w:fill="auto"/>
          </w:tcPr>
          <w:p w14:paraId="0BA61953" w14:textId="77777777" w:rsidR="006E62B4" w:rsidRPr="00FA58F4" w:rsidRDefault="00FA58F4" w:rsidP="006E62B4">
            <w:pPr>
              <w:rPr>
                <w:sz w:val="22"/>
                <w:szCs w:val="22"/>
              </w:rPr>
            </w:pPr>
            <w:r w:rsidRPr="00FA58F4">
              <w:rPr>
                <w:sz w:val="22"/>
              </w:rPr>
              <w:t>Union du Mareyage Français</w:t>
            </w:r>
          </w:p>
        </w:tc>
      </w:tr>
      <w:tr w:rsidR="00FA58F4" w:rsidRPr="00FA58F4" w14:paraId="18967B27" w14:textId="77777777" w:rsidTr="006E62B4">
        <w:tc>
          <w:tcPr>
            <w:tcW w:w="9060" w:type="dxa"/>
            <w:shd w:val="clear" w:color="auto" w:fill="auto"/>
          </w:tcPr>
          <w:p w14:paraId="1A06F94B" w14:textId="77777777" w:rsidR="006E62B4" w:rsidRPr="00FA58F4" w:rsidRDefault="00FA58F4" w:rsidP="006E62B4">
            <w:pPr>
              <w:rPr>
                <w:sz w:val="22"/>
                <w:szCs w:val="22"/>
              </w:rPr>
            </w:pPr>
            <w:r w:rsidRPr="00FA58F4">
              <w:rPr>
                <w:sz w:val="22"/>
              </w:rPr>
              <w:t>European Bureau for Conservation and Development</w:t>
            </w:r>
          </w:p>
        </w:tc>
      </w:tr>
      <w:tr w:rsidR="00FA58F4" w:rsidRPr="00FA58F4" w14:paraId="61B54CDB" w14:textId="77777777" w:rsidTr="006E62B4">
        <w:tc>
          <w:tcPr>
            <w:tcW w:w="9060" w:type="dxa"/>
            <w:shd w:val="clear" w:color="auto" w:fill="auto"/>
          </w:tcPr>
          <w:p w14:paraId="5FFF56E4" w14:textId="77777777" w:rsidR="006E62B4" w:rsidRPr="00FA58F4" w:rsidRDefault="00FA58F4" w:rsidP="006E62B4">
            <w:pPr>
              <w:rPr>
                <w:sz w:val="22"/>
                <w:szCs w:val="22"/>
              </w:rPr>
            </w:pPr>
            <w:r w:rsidRPr="00FA58F4">
              <w:rPr>
                <w:sz w:val="22"/>
              </w:rPr>
              <w:t>Seas At Risk</w:t>
            </w:r>
          </w:p>
        </w:tc>
      </w:tr>
      <w:tr w:rsidR="00FA58F4" w:rsidRPr="00FA58F4" w14:paraId="095B6545" w14:textId="77777777" w:rsidTr="006E62B4">
        <w:tc>
          <w:tcPr>
            <w:tcW w:w="9060" w:type="dxa"/>
            <w:shd w:val="clear" w:color="auto" w:fill="auto"/>
          </w:tcPr>
          <w:p w14:paraId="03525A35" w14:textId="77777777" w:rsidR="006E62B4" w:rsidRPr="00FA58F4" w:rsidRDefault="00FA58F4" w:rsidP="006E62B4">
            <w:pPr>
              <w:rPr>
                <w:sz w:val="22"/>
                <w:szCs w:val="22"/>
              </w:rPr>
            </w:pPr>
            <w:r w:rsidRPr="00FA58F4">
              <w:rPr>
                <w:sz w:val="22"/>
              </w:rPr>
              <w:t>Eurodom</w:t>
            </w:r>
          </w:p>
        </w:tc>
      </w:tr>
      <w:tr w:rsidR="00FA58F4" w:rsidRPr="00FA58F4" w14:paraId="0B750A7C" w14:textId="77777777" w:rsidTr="006E62B4">
        <w:tc>
          <w:tcPr>
            <w:tcW w:w="9060" w:type="dxa"/>
            <w:shd w:val="clear" w:color="auto" w:fill="auto"/>
          </w:tcPr>
          <w:p w14:paraId="1248BC86" w14:textId="77777777" w:rsidR="006E62B4" w:rsidRPr="00FA58F4" w:rsidRDefault="00FA58F4" w:rsidP="006E62B4">
            <w:pPr>
              <w:rPr>
                <w:sz w:val="22"/>
                <w:szCs w:val="22"/>
              </w:rPr>
            </w:pPr>
            <w:r w:rsidRPr="00FA58F4">
              <w:rPr>
                <w:sz w:val="22"/>
              </w:rPr>
              <w:t>SeaEurope</w:t>
            </w:r>
          </w:p>
        </w:tc>
      </w:tr>
      <w:tr w:rsidR="00FA58F4" w:rsidRPr="00FA58F4" w14:paraId="77371B21" w14:textId="77777777" w:rsidTr="006E62B4">
        <w:tc>
          <w:tcPr>
            <w:tcW w:w="9060" w:type="dxa"/>
            <w:shd w:val="clear" w:color="auto" w:fill="auto"/>
          </w:tcPr>
          <w:p w14:paraId="241FE8EA" w14:textId="77777777" w:rsidR="006E62B4" w:rsidRPr="00FA58F4" w:rsidRDefault="00FA58F4" w:rsidP="006E62B4">
            <w:pPr>
              <w:rPr>
                <w:sz w:val="22"/>
                <w:szCs w:val="22"/>
              </w:rPr>
            </w:pPr>
            <w:r w:rsidRPr="00FA58F4">
              <w:rPr>
                <w:sz w:val="22"/>
              </w:rPr>
              <w:t>Région Hauts de France</w:t>
            </w:r>
          </w:p>
        </w:tc>
      </w:tr>
      <w:tr w:rsidR="00FA58F4" w:rsidRPr="00FA58F4" w14:paraId="078EC3E6" w14:textId="77777777" w:rsidTr="006E62B4">
        <w:tc>
          <w:tcPr>
            <w:tcW w:w="9060" w:type="dxa"/>
            <w:shd w:val="clear" w:color="auto" w:fill="auto"/>
          </w:tcPr>
          <w:p w14:paraId="1818B970" w14:textId="77777777" w:rsidR="006E62B4" w:rsidRPr="00FA58F4" w:rsidRDefault="00FA58F4" w:rsidP="006E62B4">
            <w:pPr>
              <w:rPr>
                <w:sz w:val="22"/>
                <w:szCs w:val="22"/>
              </w:rPr>
            </w:pPr>
            <w:r w:rsidRPr="00FA58F4">
              <w:rPr>
                <w:sz w:val="22"/>
              </w:rPr>
              <w:t>Région Pays de la Loire</w:t>
            </w:r>
          </w:p>
        </w:tc>
      </w:tr>
      <w:tr w:rsidR="00FA58F4" w:rsidRPr="00FA58F4" w14:paraId="4EC31184" w14:textId="77777777" w:rsidTr="006E62B4">
        <w:tc>
          <w:tcPr>
            <w:tcW w:w="9060" w:type="dxa"/>
            <w:shd w:val="clear" w:color="auto" w:fill="auto"/>
          </w:tcPr>
          <w:p w14:paraId="0AFE099A" w14:textId="77777777" w:rsidR="002F1048" w:rsidRPr="00FA58F4" w:rsidRDefault="00FA58F4" w:rsidP="007C35EE">
            <w:pPr>
              <w:pStyle w:val="NormalBoldCenter"/>
            </w:pPr>
            <w:r w:rsidRPr="00FA58F4">
              <w:t>2. Representatives of public authorities of third countries, including their diplomatic missions and embassies</w:t>
            </w:r>
          </w:p>
        </w:tc>
      </w:tr>
      <w:tr w:rsidR="00FA58F4" w:rsidRPr="00FA58F4" w14:paraId="586D2A3C" w14:textId="77777777" w:rsidTr="006E62B4">
        <w:tc>
          <w:tcPr>
            <w:tcW w:w="9060" w:type="dxa"/>
            <w:shd w:val="clear" w:color="auto" w:fill="auto"/>
          </w:tcPr>
          <w:p w14:paraId="2C83D41D" w14:textId="77777777" w:rsidR="002F1048" w:rsidRPr="00FA58F4" w:rsidRDefault="00FA58F4" w:rsidP="007C35EE">
            <w:pPr>
              <w:pStyle w:val="NormalSingle"/>
            </w:pPr>
            <w:r w:rsidRPr="00FA58F4">
              <w:t>None</w:t>
            </w:r>
          </w:p>
        </w:tc>
      </w:tr>
    </w:tbl>
    <w:p w14:paraId="6EFA277F" w14:textId="77777777" w:rsidR="002F1048" w:rsidRPr="00FA58F4" w:rsidRDefault="00FA58F4" w:rsidP="00B60BF2">
      <w:pPr>
        <w:pStyle w:val="Footprint12b"/>
      </w:pPr>
      <w:r w:rsidRPr="00FA58F4">
        <w:t>The list above is drawn up under the exclusive responsibility of the rapporteur for opinion.</w:t>
      </w:r>
    </w:p>
    <w:p w14:paraId="0DCA1BF7" w14:textId="18915C75" w:rsidR="002F1048" w:rsidRPr="00FA58F4" w:rsidRDefault="00FA58F4" w:rsidP="00802975">
      <w:pPr>
        <w:pStyle w:val="Footprint12b"/>
      </w:pPr>
      <w:r w:rsidRPr="00FA58F4">
        <w:t>Where natural persons are identified in the list by their name, by their function or by both, the rapporteur for opinion declares that she has submitted to the natural persons concerned the European Parliament's Data Protection Notice No 484 (</w:t>
      </w:r>
      <w:hyperlink r:id="rId16" w:tooltip="https://www.europarl.europa.eu/data-protect/index.do" w:history="1">
        <w:r w:rsidR="002F1048" w:rsidRPr="00FA58F4">
          <w:rPr>
            <w:rStyle w:val="Hyperlink"/>
            <w:color w:val="auto"/>
          </w:rPr>
          <w:t>https://www.europarl.europa.eu/data-protect/index.do</w:t>
        </w:r>
      </w:hyperlink>
      <w:r w:rsidRPr="00FA58F4">
        <w:t>), which sets out the conditions applicable to the processing of their personal data and the rights linked to that processing.</w:t>
      </w:r>
    </w:p>
    <w:p w14:paraId="1D9F8AB4" w14:textId="77777777" w:rsidR="002F1048" w:rsidRPr="00FA58F4" w:rsidRDefault="002F1048" w:rsidP="002F1048"/>
    <w:bookmarkEnd w:id="20"/>
    <w:p w14:paraId="0C98E92B" w14:textId="77777777" w:rsidR="002F1048" w:rsidRPr="00FA58F4" w:rsidRDefault="002F1048" w:rsidP="00DB56E4"/>
    <w:sectPr w:rsidR="002F1048" w:rsidRPr="00FA58F4" w:rsidSect="002F104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3D4113" w14:textId="77777777" w:rsidR="00FA58F4" w:rsidRPr="0044466E" w:rsidRDefault="00FA58F4">
      <w:r w:rsidRPr="0044466E">
        <w:separator/>
      </w:r>
    </w:p>
  </w:endnote>
  <w:endnote w:type="continuationSeparator" w:id="0">
    <w:p w14:paraId="58E9A6DD" w14:textId="77777777" w:rsidR="00FA58F4" w:rsidRPr="0044466E" w:rsidRDefault="00FA58F4">
      <w:r w:rsidRPr="004446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A59D6" w14:textId="77777777" w:rsidR="00E630D0" w:rsidRPr="0044466E" w:rsidRDefault="00E630D0" w:rsidP="00E630D0">
    <w:pPr>
      <w:pStyle w:val="EPFooter"/>
    </w:pPr>
    <w:r w:rsidRPr="0044466E">
      <w:t>PE</w:t>
    </w:r>
    <w:r w:rsidRPr="00FA58F4">
      <w:rPr>
        <w:rStyle w:val="HideTWBExt"/>
      </w:rPr>
      <w:t>&lt;NoPE&gt;</w:t>
    </w:r>
    <w:r w:rsidRPr="0044466E">
      <w:t>787.654</w:t>
    </w:r>
    <w:r w:rsidRPr="00FA58F4">
      <w:rPr>
        <w:rStyle w:val="HideTWBExt"/>
      </w:rPr>
      <w:t>&lt;/NoPE&gt;&lt;Version&gt;</w:t>
    </w:r>
    <w:r w:rsidRPr="0044466E">
      <w:t>v01-00</w:t>
    </w:r>
    <w:r w:rsidRPr="00FA58F4">
      <w:rPr>
        <w:rStyle w:val="HideTWBExt"/>
      </w:rPr>
      <w:t>&lt;/Version&gt;</w:t>
    </w:r>
    <w:r w:rsidRPr="0044466E">
      <w:tab/>
    </w:r>
    <w:r w:rsidRPr="0044466E">
      <w:fldChar w:fldCharType="begin"/>
    </w:r>
    <w:r w:rsidRPr="0044466E">
      <w:instrText xml:space="preserve"> PAGE  \* MERGEFORMAT </w:instrText>
    </w:r>
    <w:r w:rsidRPr="0044466E">
      <w:fldChar w:fldCharType="separate"/>
    </w:r>
    <w:r w:rsidRPr="0044466E">
      <w:rPr>
        <w:noProof/>
      </w:rPr>
      <w:t>6</w:t>
    </w:r>
    <w:r w:rsidRPr="0044466E">
      <w:fldChar w:fldCharType="end"/>
    </w:r>
    <w:r w:rsidRPr="0044466E">
      <w:t>/</w:t>
    </w:r>
    <w:fldSimple w:instr=" NUMPAGES  \* MERGEFORMAT ">
      <w:r w:rsidRPr="0044466E">
        <w:rPr>
          <w:noProof/>
        </w:rPr>
        <w:t>59</w:t>
      </w:r>
    </w:fldSimple>
    <w:r w:rsidRPr="0044466E">
      <w:tab/>
    </w:r>
    <w:r w:rsidRPr="00FA58F4">
      <w:rPr>
        <w:rStyle w:val="HideTWBExt"/>
      </w:rPr>
      <w:t>&lt;PathFdR&gt;</w:t>
    </w:r>
    <w:r w:rsidRPr="0044466E">
      <w:t>PA\1341648EN.docx</w:t>
    </w:r>
    <w:r w:rsidRPr="00FA58F4">
      <w:rPr>
        <w:rStyle w:val="HideTWBExt"/>
      </w:rPr>
      <w:t>&lt;/PathFdR&gt;</w:t>
    </w:r>
  </w:p>
  <w:p w14:paraId="27341FFB" w14:textId="6F774B0E" w:rsidR="007F187F" w:rsidRPr="0044466E" w:rsidRDefault="00E630D0" w:rsidP="00E630D0">
    <w:pPr>
      <w:pStyle w:val="EPFooter2"/>
    </w:pPr>
    <w:r w:rsidRPr="0044466E">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AAC55" w14:textId="77777777" w:rsidR="00E630D0" w:rsidRPr="0044466E" w:rsidRDefault="00E630D0" w:rsidP="00E630D0">
    <w:pPr>
      <w:pStyle w:val="EPFooter"/>
    </w:pPr>
    <w:r w:rsidRPr="00FA58F4">
      <w:rPr>
        <w:rStyle w:val="HideTWBExt"/>
      </w:rPr>
      <w:t>&lt;PathFdR&gt;</w:t>
    </w:r>
    <w:r w:rsidRPr="0044466E">
      <w:t>PA\1341648EN.docx</w:t>
    </w:r>
    <w:r w:rsidRPr="00FA58F4">
      <w:rPr>
        <w:rStyle w:val="HideTWBExt"/>
      </w:rPr>
      <w:t>&lt;/PathFdR&gt;</w:t>
    </w:r>
    <w:r w:rsidRPr="0044466E">
      <w:tab/>
    </w:r>
    <w:r w:rsidRPr="0044466E">
      <w:fldChar w:fldCharType="begin"/>
    </w:r>
    <w:r w:rsidRPr="0044466E">
      <w:instrText xml:space="preserve"> PAGE  \* MERGEFORMAT </w:instrText>
    </w:r>
    <w:r w:rsidRPr="0044466E">
      <w:fldChar w:fldCharType="separate"/>
    </w:r>
    <w:r w:rsidRPr="0044466E">
      <w:rPr>
        <w:noProof/>
      </w:rPr>
      <w:t>5</w:t>
    </w:r>
    <w:r w:rsidRPr="0044466E">
      <w:fldChar w:fldCharType="end"/>
    </w:r>
    <w:r w:rsidRPr="0044466E">
      <w:t>/</w:t>
    </w:r>
    <w:fldSimple w:instr=" NUMPAGES  \* MERGEFORMAT ">
      <w:r w:rsidRPr="0044466E">
        <w:rPr>
          <w:noProof/>
        </w:rPr>
        <w:t>59</w:t>
      </w:r>
    </w:fldSimple>
    <w:r w:rsidRPr="0044466E">
      <w:tab/>
      <w:t>PE</w:t>
    </w:r>
    <w:r w:rsidRPr="00FA58F4">
      <w:rPr>
        <w:rStyle w:val="HideTWBExt"/>
      </w:rPr>
      <w:t>&lt;NoPE&gt;</w:t>
    </w:r>
    <w:r w:rsidRPr="0044466E">
      <w:t>787.654</w:t>
    </w:r>
    <w:r w:rsidRPr="00FA58F4">
      <w:rPr>
        <w:rStyle w:val="HideTWBExt"/>
      </w:rPr>
      <w:t>&lt;/NoPE&gt;&lt;Version&gt;</w:t>
    </w:r>
    <w:r w:rsidRPr="0044466E">
      <w:t>v01-00</w:t>
    </w:r>
    <w:r w:rsidRPr="00FA58F4">
      <w:rPr>
        <w:rStyle w:val="HideTWBExt"/>
      </w:rPr>
      <w:t>&lt;/Version&gt;</w:t>
    </w:r>
  </w:p>
  <w:p w14:paraId="2DF06206" w14:textId="27C47A28" w:rsidR="007F187F" w:rsidRPr="0044466E" w:rsidRDefault="00E630D0" w:rsidP="00E630D0">
    <w:pPr>
      <w:pStyle w:val="EPFooter2"/>
    </w:pPr>
    <w:r w:rsidRPr="0044466E">
      <w:tab/>
    </w:r>
    <w:r w:rsidRPr="0044466E">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B7EF8" w14:textId="77777777" w:rsidR="00E630D0" w:rsidRPr="0044466E" w:rsidRDefault="00E630D0" w:rsidP="00E630D0">
    <w:pPr>
      <w:pStyle w:val="EPFooter"/>
    </w:pPr>
    <w:r w:rsidRPr="00FA58F4">
      <w:rPr>
        <w:rStyle w:val="HideTWBExt"/>
      </w:rPr>
      <w:t>&lt;PathFdR&gt;</w:t>
    </w:r>
    <w:r w:rsidRPr="0044466E">
      <w:t>PA\1341648EN.docx</w:t>
    </w:r>
    <w:r w:rsidRPr="00FA58F4">
      <w:rPr>
        <w:rStyle w:val="HideTWBExt"/>
      </w:rPr>
      <w:t>&lt;/PathFdR&gt;</w:t>
    </w:r>
    <w:r w:rsidRPr="0044466E">
      <w:tab/>
    </w:r>
    <w:r w:rsidRPr="0044466E">
      <w:tab/>
      <w:t>PE</w:t>
    </w:r>
    <w:r w:rsidRPr="00FA58F4">
      <w:rPr>
        <w:rStyle w:val="HideTWBExt"/>
      </w:rPr>
      <w:t>&lt;NoPE&gt;</w:t>
    </w:r>
    <w:r w:rsidRPr="0044466E">
      <w:t>787.654</w:t>
    </w:r>
    <w:r w:rsidRPr="00FA58F4">
      <w:rPr>
        <w:rStyle w:val="HideTWBExt"/>
      </w:rPr>
      <w:t>&lt;/NoPE&gt;&lt;Version&gt;</w:t>
    </w:r>
    <w:r w:rsidRPr="0044466E">
      <w:t>v01-00</w:t>
    </w:r>
    <w:r w:rsidRPr="00FA58F4">
      <w:rPr>
        <w:rStyle w:val="HideTWBExt"/>
      </w:rPr>
      <w:t>&lt;/Version&gt;</w:t>
    </w:r>
  </w:p>
  <w:p w14:paraId="4BC60019" w14:textId="7DBF1EB4" w:rsidR="007F187F" w:rsidRPr="0044466E" w:rsidRDefault="00E630D0" w:rsidP="00E630D0">
    <w:pPr>
      <w:pStyle w:val="EPFooter2"/>
    </w:pPr>
    <w:r w:rsidRPr="0044466E">
      <w:t>EN</w:t>
    </w:r>
    <w:r w:rsidRPr="0044466E">
      <w:tab/>
    </w:r>
    <w:r w:rsidRPr="0044466E">
      <w:rPr>
        <w:b w:val="0"/>
        <w:i/>
        <w:color w:val="C0C0C0"/>
        <w:sz w:val="22"/>
      </w:rPr>
      <w:t>United in diversity</w:t>
    </w:r>
    <w:r w:rsidRPr="0044466E">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97CE76" w14:textId="77777777" w:rsidR="00A943FD" w:rsidRPr="0044466E" w:rsidRDefault="00FA58F4">
      <w:r w:rsidRPr="0044466E">
        <w:separator/>
      </w:r>
    </w:p>
  </w:footnote>
  <w:footnote w:type="continuationSeparator" w:id="0">
    <w:p w14:paraId="319D1224" w14:textId="77777777" w:rsidR="00A943FD" w:rsidRPr="0044466E" w:rsidRDefault="00FA58F4">
      <w:r w:rsidRPr="0044466E">
        <w:continuationSeparator/>
      </w:r>
    </w:p>
  </w:footnote>
  <w:footnote w:id="1">
    <w:p w14:paraId="615F282D" w14:textId="58F55054" w:rsidR="002F1048" w:rsidRPr="0044466E" w:rsidRDefault="00FA58F4">
      <w:pPr>
        <w:pStyle w:val="FootnoteText"/>
      </w:pPr>
      <w:r w:rsidRPr="0044466E">
        <w:rPr>
          <w:rStyle w:val="FootnoteReference"/>
        </w:rPr>
        <w:footnoteRef/>
      </w:r>
      <w:r w:rsidRPr="0044466E">
        <w:t xml:space="preserve"> Interinstitutional Agreement of 20 May 2021 between the European Parliament, the Council of the European Union and the European Commission on a mandatory transparency register (OJ L 207, 11.6.2021, p. 1, ELI: </w:t>
      </w:r>
      <w:hyperlink r:id="rId1" w:tooltip="http://data.europa.eu/eli/agree_interinstit/2021/611/oj" w:history="1">
        <w:r w:rsidR="002F1048" w:rsidRPr="0044466E">
          <w:rPr>
            <w:rStyle w:val="Hyperlink"/>
          </w:rPr>
          <w:t>http://data.europa.eu/eli/agree_interinstit/2021/611/oj</w:t>
        </w:r>
      </w:hyperlink>
      <w:r w:rsidRPr="0044466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1BA56" w14:textId="77777777" w:rsidR="00FA58F4" w:rsidRDefault="00FA58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1798F" w14:textId="77777777" w:rsidR="00FA58F4" w:rsidRDefault="00FA58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73729" w14:textId="77777777" w:rsidR="00FA58F4" w:rsidRDefault="00FA58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73289"/>
    <w:multiLevelType w:val="hybridMultilevel"/>
    <w:tmpl w:val="5348815E"/>
    <w:lvl w:ilvl="0" w:tplc="92F68EFC">
      <w:start w:val="1"/>
      <w:numFmt w:val="bullet"/>
      <w:lvlText w:val=""/>
      <w:lvlJc w:val="left"/>
      <w:pPr>
        <w:ind w:left="-360" w:hanging="360"/>
      </w:pPr>
      <w:rPr>
        <w:rFonts w:ascii="Symbol" w:hAnsi="Symbol" w:hint="default"/>
      </w:rPr>
    </w:lvl>
    <w:lvl w:ilvl="1" w:tplc="DCEE128E" w:tentative="1">
      <w:start w:val="1"/>
      <w:numFmt w:val="bullet"/>
      <w:lvlText w:val="o"/>
      <w:lvlJc w:val="left"/>
      <w:pPr>
        <w:ind w:left="360" w:hanging="360"/>
      </w:pPr>
      <w:rPr>
        <w:rFonts w:ascii="Courier New" w:hAnsi="Courier New" w:cs="Courier New" w:hint="default"/>
      </w:rPr>
    </w:lvl>
    <w:lvl w:ilvl="2" w:tplc="4A40CFDA" w:tentative="1">
      <w:start w:val="1"/>
      <w:numFmt w:val="bullet"/>
      <w:lvlText w:val=""/>
      <w:lvlJc w:val="left"/>
      <w:pPr>
        <w:ind w:left="1080" w:hanging="360"/>
      </w:pPr>
      <w:rPr>
        <w:rFonts w:ascii="Wingdings" w:hAnsi="Wingdings" w:hint="default"/>
      </w:rPr>
    </w:lvl>
    <w:lvl w:ilvl="3" w:tplc="7FD20572" w:tentative="1">
      <w:start w:val="1"/>
      <w:numFmt w:val="bullet"/>
      <w:lvlText w:val=""/>
      <w:lvlJc w:val="left"/>
      <w:pPr>
        <w:ind w:left="1800" w:hanging="360"/>
      </w:pPr>
      <w:rPr>
        <w:rFonts w:ascii="Symbol" w:hAnsi="Symbol" w:hint="default"/>
      </w:rPr>
    </w:lvl>
    <w:lvl w:ilvl="4" w:tplc="34EE1B64" w:tentative="1">
      <w:start w:val="1"/>
      <w:numFmt w:val="bullet"/>
      <w:lvlText w:val="o"/>
      <w:lvlJc w:val="left"/>
      <w:pPr>
        <w:ind w:left="2520" w:hanging="360"/>
      </w:pPr>
      <w:rPr>
        <w:rFonts w:ascii="Courier New" w:hAnsi="Courier New" w:cs="Courier New" w:hint="default"/>
      </w:rPr>
    </w:lvl>
    <w:lvl w:ilvl="5" w:tplc="21FAC758" w:tentative="1">
      <w:start w:val="1"/>
      <w:numFmt w:val="bullet"/>
      <w:lvlText w:val=""/>
      <w:lvlJc w:val="left"/>
      <w:pPr>
        <w:ind w:left="3240" w:hanging="360"/>
      </w:pPr>
      <w:rPr>
        <w:rFonts w:ascii="Wingdings" w:hAnsi="Wingdings" w:hint="default"/>
      </w:rPr>
    </w:lvl>
    <w:lvl w:ilvl="6" w:tplc="171007CC" w:tentative="1">
      <w:start w:val="1"/>
      <w:numFmt w:val="bullet"/>
      <w:lvlText w:val=""/>
      <w:lvlJc w:val="left"/>
      <w:pPr>
        <w:ind w:left="3960" w:hanging="360"/>
      </w:pPr>
      <w:rPr>
        <w:rFonts w:ascii="Symbol" w:hAnsi="Symbol" w:hint="default"/>
      </w:rPr>
    </w:lvl>
    <w:lvl w:ilvl="7" w:tplc="9F18CDA6" w:tentative="1">
      <w:start w:val="1"/>
      <w:numFmt w:val="bullet"/>
      <w:lvlText w:val="o"/>
      <w:lvlJc w:val="left"/>
      <w:pPr>
        <w:ind w:left="4680" w:hanging="360"/>
      </w:pPr>
      <w:rPr>
        <w:rFonts w:ascii="Courier New" w:hAnsi="Courier New" w:cs="Courier New" w:hint="default"/>
      </w:rPr>
    </w:lvl>
    <w:lvl w:ilvl="8" w:tplc="DFE87A68" w:tentative="1">
      <w:start w:val="1"/>
      <w:numFmt w:val="bullet"/>
      <w:lvlText w:val=""/>
      <w:lvlJc w:val="left"/>
      <w:pPr>
        <w:ind w:left="5400" w:hanging="360"/>
      </w:pPr>
      <w:rPr>
        <w:rFonts w:ascii="Wingdings" w:hAnsi="Wingdings" w:hint="default"/>
      </w:rPr>
    </w:lvl>
  </w:abstractNum>
  <w:abstractNum w:abstractNumId="1" w15:restartNumberingAfterBreak="0">
    <w:nsid w:val="20896E29"/>
    <w:multiLevelType w:val="hybridMultilevel"/>
    <w:tmpl w:val="A2A4191A"/>
    <w:lvl w:ilvl="0" w:tplc="1E561E8C">
      <w:start w:val="1"/>
      <w:numFmt w:val="bullet"/>
      <w:lvlText w:val=""/>
      <w:lvlJc w:val="left"/>
      <w:pPr>
        <w:ind w:left="360" w:hanging="360"/>
      </w:pPr>
      <w:rPr>
        <w:rFonts w:ascii="Symbol" w:hAnsi="Symbol" w:hint="default"/>
      </w:rPr>
    </w:lvl>
    <w:lvl w:ilvl="1" w:tplc="29F4CD22" w:tentative="1">
      <w:start w:val="1"/>
      <w:numFmt w:val="bullet"/>
      <w:lvlText w:val="o"/>
      <w:lvlJc w:val="left"/>
      <w:pPr>
        <w:ind w:left="1080" w:hanging="360"/>
      </w:pPr>
      <w:rPr>
        <w:rFonts w:ascii="Courier New" w:hAnsi="Courier New" w:cs="Courier New" w:hint="default"/>
      </w:rPr>
    </w:lvl>
    <w:lvl w:ilvl="2" w:tplc="11A429B2" w:tentative="1">
      <w:start w:val="1"/>
      <w:numFmt w:val="bullet"/>
      <w:lvlText w:val=""/>
      <w:lvlJc w:val="left"/>
      <w:pPr>
        <w:ind w:left="1800" w:hanging="360"/>
      </w:pPr>
      <w:rPr>
        <w:rFonts w:ascii="Wingdings" w:hAnsi="Wingdings" w:hint="default"/>
      </w:rPr>
    </w:lvl>
    <w:lvl w:ilvl="3" w:tplc="D452CD38" w:tentative="1">
      <w:start w:val="1"/>
      <w:numFmt w:val="bullet"/>
      <w:lvlText w:val=""/>
      <w:lvlJc w:val="left"/>
      <w:pPr>
        <w:ind w:left="2520" w:hanging="360"/>
      </w:pPr>
      <w:rPr>
        <w:rFonts w:ascii="Symbol" w:hAnsi="Symbol" w:hint="default"/>
      </w:rPr>
    </w:lvl>
    <w:lvl w:ilvl="4" w:tplc="9CAACBC8" w:tentative="1">
      <w:start w:val="1"/>
      <w:numFmt w:val="bullet"/>
      <w:lvlText w:val="o"/>
      <w:lvlJc w:val="left"/>
      <w:pPr>
        <w:ind w:left="3240" w:hanging="360"/>
      </w:pPr>
      <w:rPr>
        <w:rFonts w:ascii="Courier New" w:hAnsi="Courier New" w:cs="Courier New" w:hint="default"/>
      </w:rPr>
    </w:lvl>
    <w:lvl w:ilvl="5" w:tplc="37A8BB74" w:tentative="1">
      <w:start w:val="1"/>
      <w:numFmt w:val="bullet"/>
      <w:lvlText w:val=""/>
      <w:lvlJc w:val="left"/>
      <w:pPr>
        <w:ind w:left="3960" w:hanging="360"/>
      </w:pPr>
      <w:rPr>
        <w:rFonts w:ascii="Wingdings" w:hAnsi="Wingdings" w:hint="default"/>
      </w:rPr>
    </w:lvl>
    <w:lvl w:ilvl="6" w:tplc="ECCCCC42" w:tentative="1">
      <w:start w:val="1"/>
      <w:numFmt w:val="bullet"/>
      <w:lvlText w:val=""/>
      <w:lvlJc w:val="left"/>
      <w:pPr>
        <w:ind w:left="4680" w:hanging="360"/>
      </w:pPr>
      <w:rPr>
        <w:rFonts w:ascii="Symbol" w:hAnsi="Symbol" w:hint="default"/>
      </w:rPr>
    </w:lvl>
    <w:lvl w:ilvl="7" w:tplc="AB5EC8E0" w:tentative="1">
      <w:start w:val="1"/>
      <w:numFmt w:val="bullet"/>
      <w:lvlText w:val="o"/>
      <w:lvlJc w:val="left"/>
      <w:pPr>
        <w:ind w:left="5400" w:hanging="360"/>
      </w:pPr>
      <w:rPr>
        <w:rFonts w:ascii="Courier New" w:hAnsi="Courier New" w:cs="Courier New" w:hint="default"/>
      </w:rPr>
    </w:lvl>
    <w:lvl w:ilvl="8" w:tplc="ED349354" w:tentative="1">
      <w:start w:val="1"/>
      <w:numFmt w:val="bullet"/>
      <w:lvlText w:val=""/>
      <w:lvlJc w:val="left"/>
      <w:pPr>
        <w:ind w:left="6120" w:hanging="360"/>
      </w:pPr>
      <w:rPr>
        <w:rFonts w:ascii="Wingdings" w:hAnsi="Wingdings" w:hint="default"/>
      </w:rPr>
    </w:lvl>
  </w:abstractNum>
  <w:abstractNum w:abstractNumId="2" w15:restartNumberingAfterBreak="0">
    <w:nsid w:val="27B46F3A"/>
    <w:multiLevelType w:val="hybridMultilevel"/>
    <w:tmpl w:val="889432A8"/>
    <w:lvl w:ilvl="0" w:tplc="78027376">
      <w:start w:val="1"/>
      <w:numFmt w:val="bullet"/>
      <w:lvlText w:val=""/>
      <w:lvlJc w:val="left"/>
      <w:pPr>
        <w:ind w:left="720" w:hanging="360"/>
      </w:pPr>
      <w:rPr>
        <w:rFonts w:ascii="Symbol" w:hAnsi="Symbol" w:hint="default"/>
      </w:rPr>
    </w:lvl>
    <w:lvl w:ilvl="1" w:tplc="FD7E72F4">
      <w:start w:val="1"/>
      <w:numFmt w:val="bullet"/>
      <w:lvlText w:val="o"/>
      <w:lvlJc w:val="left"/>
      <w:pPr>
        <w:ind w:left="1440" w:hanging="360"/>
      </w:pPr>
      <w:rPr>
        <w:rFonts w:ascii="Courier New" w:hAnsi="Courier New" w:cs="Courier New" w:hint="default"/>
      </w:rPr>
    </w:lvl>
    <w:lvl w:ilvl="2" w:tplc="59D22FE6">
      <w:start w:val="1"/>
      <w:numFmt w:val="bullet"/>
      <w:lvlText w:val=""/>
      <w:lvlJc w:val="left"/>
      <w:pPr>
        <w:ind w:left="2160" w:hanging="360"/>
      </w:pPr>
      <w:rPr>
        <w:rFonts w:ascii="Wingdings" w:hAnsi="Wingdings" w:hint="default"/>
      </w:rPr>
    </w:lvl>
    <w:lvl w:ilvl="3" w:tplc="D9D450B4">
      <w:start w:val="1"/>
      <w:numFmt w:val="bullet"/>
      <w:lvlText w:val=""/>
      <w:lvlJc w:val="left"/>
      <w:pPr>
        <w:ind w:left="2880" w:hanging="360"/>
      </w:pPr>
      <w:rPr>
        <w:rFonts w:ascii="Symbol" w:hAnsi="Symbol" w:hint="default"/>
      </w:rPr>
    </w:lvl>
    <w:lvl w:ilvl="4" w:tplc="A43C3FEE">
      <w:start w:val="1"/>
      <w:numFmt w:val="bullet"/>
      <w:lvlText w:val="o"/>
      <w:lvlJc w:val="left"/>
      <w:pPr>
        <w:ind w:left="3600" w:hanging="360"/>
      </w:pPr>
      <w:rPr>
        <w:rFonts w:ascii="Courier New" w:hAnsi="Courier New" w:cs="Courier New" w:hint="default"/>
      </w:rPr>
    </w:lvl>
    <w:lvl w:ilvl="5" w:tplc="F97EF31A">
      <w:start w:val="1"/>
      <w:numFmt w:val="bullet"/>
      <w:lvlText w:val=""/>
      <w:lvlJc w:val="left"/>
      <w:pPr>
        <w:ind w:left="4320" w:hanging="360"/>
      </w:pPr>
      <w:rPr>
        <w:rFonts w:ascii="Wingdings" w:hAnsi="Wingdings" w:hint="default"/>
      </w:rPr>
    </w:lvl>
    <w:lvl w:ilvl="6" w:tplc="B09A8D24">
      <w:start w:val="1"/>
      <w:numFmt w:val="bullet"/>
      <w:lvlText w:val=""/>
      <w:lvlJc w:val="left"/>
      <w:pPr>
        <w:ind w:left="5040" w:hanging="360"/>
      </w:pPr>
      <w:rPr>
        <w:rFonts w:ascii="Symbol" w:hAnsi="Symbol" w:hint="default"/>
      </w:rPr>
    </w:lvl>
    <w:lvl w:ilvl="7" w:tplc="39CCD4B6">
      <w:start w:val="1"/>
      <w:numFmt w:val="bullet"/>
      <w:lvlText w:val="o"/>
      <w:lvlJc w:val="left"/>
      <w:pPr>
        <w:ind w:left="5760" w:hanging="360"/>
      </w:pPr>
      <w:rPr>
        <w:rFonts w:ascii="Courier New" w:hAnsi="Courier New" w:cs="Courier New" w:hint="default"/>
      </w:rPr>
    </w:lvl>
    <w:lvl w:ilvl="8" w:tplc="0658C99E">
      <w:start w:val="1"/>
      <w:numFmt w:val="bullet"/>
      <w:lvlText w:val=""/>
      <w:lvlJc w:val="left"/>
      <w:pPr>
        <w:ind w:left="6480" w:hanging="360"/>
      </w:pPr>
      <w:rPr>
        <w:rFonts w:ascii="Wingdings" w:hAnsi="Wingdings" w:hint="default"/>
      </w:rPr>
    </w:lvl>
  </w:abstractNum>
  <w:abstractNum w:abstractNumId="3" w15:restartNumberingAfterBreak="0">
    <w:nsid w:val="31FE09CB"/>
    <w:multiLevelType w:val="hybridMultilevel"/>
    <w:tmpl w:val="E92AACBE"/>
    <w:lvl w:ilvl="0" w:tplc="B8422D10">
      <w:start w:val="1"/>
      <w:numFmt w:val="bullet"/>
      <w:lvlText w:val=""/>
      <w:lvlJc w:val="left"/>
      <w:pPr>
        <w:ind w:left="720" w:hanging="360"/>
      </w:pPr>
      <w:rPr>
        <w:rFonts w:ascii="Symbol" w:hAnsi="Symbol" w:hint="default"/>
      </w:rPr>
    </w:lvl>
    <w:lvl w:ilvl="1" w:tplc="0A722632" w:tentative="1">
      <w:start w:val="1"/>
      <w:numFmt w:val="bullet"/>
      <w:lvlText w:val="o"/>
      <w:lvlJc w:val="left"/>
      <w:pPr>
        <w:ind w:left="1440" w:hanging="360"/>
      </w:pPr>
      <w:rPr>
        <w:rFonts w:ascii="Courier New" w:hAnsi="Courier New" w:cs="Courier New" w:hint="default"/>
      </w:rPr>
    </w:lvl>
    <w:lvl w:ilvl="2" w:tplc="A836B88A" w:tentative="1">
      <w:start w:val="1"/>
      <w:numFmt w:val="bullet"/>
      <w:lvlText w:val=""/>
      <w:lvlJc w:val="left"/>
      <w:pPr>
        <w:ind w:left="2160" w:hanging="360"/>
      </w:pPr>
      <w:rPr>
        <w:rFonts w:ascii="Wingdings" w:hAnsi="Wingdings" w:hint="default"/>
      </w:rPr>
    </w:lvl>
    <w:lvl w:ilvl="3" w:tplc="07767DD6" w:tentative="1">
      <w:start w:val="1"/>
      <w:numFmt w:val="bullet"/>
      <w:lvlText w:val=""/>
      <w:lvlJc w:val="left"/>
      <w:pPr>
        <w:ind w:left="2880" w:hanging="360"/>
      </w:pPr>
      <w:rPr>
        <w:rFonts w:ascii="Symbol" w:hAnsi="Symbol" w:hint="default"/>
      </w:rPr>
    </w:lvl>
    <w:lvl w:ilvl="4" w:tplc="0C48ABFA" w:tentative="1">
      <w:start w:val="1"/>
      <w:numFmt w:val="bullet"/>
      <w:lvlText w:val="o"/>
      <w:lvlJc w:val="left"/>
      <w:pPr>
        <w:ind w:left="3600" w:hanging="360"/>
      </w:pPr>
      <w:rPr>
        <w:rFonts w:ascii="Courier New" w:hAnsi="Courier New" w:cs="Courier New" w:hint="default"/>
      </w:rPr>
    </w:lvl>
    <w:lvl w:ilvl="5" w:tplc="1A3259BA" w:tentative="1">
      <w:start w:val="1"/>
      <w:numFmt w:val="bullet"/>
      <w:lvlText w:val=""/>
      <w:lvlJc w:val="left"/>
      <w:pPr>
        <w:ind w:left="4320" w:hanging="360"/>
      </w:pPr>
      <w:rPr>
        <w:rFonts w:ascii="Wingdings" w:hAnsi="Wingdings" w:hint="default"/>
      </w:rPr>
    </w:lvl>
    <w:lvl w:ilvl="6" w:tplc="A0FEAA3E" w:tentative="1">
      <w:start w:val="1"/>
      <w:numFmt w:val="bullet"/>
      <w:lvlText w:val=""/>
      <w:lvlJc w:val="left"/>
      <w:pPr>
        <w:ind w:left="5040" w:hanging="360"/>
      </w:pPr>
      <w:rPr>
        <w:rFonts w:ascii="Symbol" w:hAnsi="Symbol" w:hint="default"/>
      </w:rPr>
    </w:lvl>
    <w:lvl w:ilvl="7" w:tplc="8E9EF0F0" w:tentative="1">
      <w:start w:val="1"/>
      <w:numFmt w:val="bullet"/>
      <w:lvlText w:val="o"/>
      <w:lvlJc w:val="left"/>
      <w:pPr>
        <w:ind w:left="5760" w:hanging="360"/>
      </w:pPr>
      <w:rPr>
        <w:rFonts w:ascii="Courier New" w:hAnsi="Courier New" w:cs="Courier New" w:hint="default"/>
      </w:rPr>
    </w:lvl>
    <w:lvl w:ilvl="8" w:tplc="DD5CD5B4" w:tentative="1">
      <w:start w:val="1"/>
      <w:numFmt w:val="bullet"/>
      <w:lvlText w:val=""/>
      <w:lvlJc w:val="left"/>
      <w:pPr>
        <w:ind w:left="6480" w:hanging="360"/>
      </w:pPr>
      <w:rPr>
        <w:rFonts w:ascii="Wingdings" w:hAnsi="Wingdings" w:hint="default"/>
      </w:rPr>
    </w:lvl>
  </w:abstractNum>
  <w:abstractNum w:abstractNumId="4" w15:restartNumberingAfterBreak="0">
    <w:nsid w:val="58F3337B"/>
    <w:multiLevelType w:val="hybridMultilevel"/>
    <w:tmpl w:val="799CB494"/>
    <w:lvl w:ilvl="0" w:tplc="0588B076">
      <w:start w:val="1"/>
      <w:numFmt w:val="bullet"/>
      <w:lvlText w:val=""/>
      <w:lvlJc w:val="left"/>
      <w:pPr>
        <w:ind w:left="754" w:hanging="360"/>
      </w:pPr>
      <w:rPr>
        <w:rFonts w:ascii="Symbol" w:hAnsi="Symbol" w:hint="default"/>
      </w:rPr>
    </w:lvl>
    <w:lvl w:ilvl="1" w:tplc="0DA84600" w:tentative="1">
      <w:start w:val="1"/>
      <w:numFmt w:val="bullet"/>
      <w:lvlText w:val="o"/>
      <w:lvlJc w:val="left"/>
      <w:pPr>
        <w:ind w:left="1474" w:hanging="360"/>
      </w:pPr>
      <w:rPr>
        <w:rFonts w:ascii="Courier New" w:hAnsi="Courier New" w:cs="Courier New" w:hint="default"/>
      </w:rPr>
    </w:lvl>
    <w:lvl w:ilvl="2" w:tplc="D8F0308E" w:tentative="1">
      <w:start w:val="1"/>
      <w:numFmt w:val="bullet"/>
      <w:lvlText w:val=""/>
      <w:lvlJc w:val="left"/>
      <w:pPr>
        <w:ind w:left="2194" w:hanging="360"/>
      </w:pPr>
      <w:rPr>
        <w:rFonts w:ascii="Wingdings" w:hAnsi="Wingdings" w:hint="default"/>
      </w:rPr>
    </w:lvl>
    <w:lvl w:ilvl="3" w:tplc="FCEC8D60" w:tentative="1">
      <w:start w:val="1"/>
      <w:numFmt w:val="bullet"/>
      <w:lvlText w:val=""/>
      <w:lvlJc w:val="left"/>
      <w:pPr>
        <w:ind w:left="2914" w:hanging="360"/>
      </w:pPr>
      <w:rPr>
        <w:rFonts w:ascii="Symbol" w:hAnsi="Symbol" w:hint="default"/>
      </w:rPr>
    </w:lvl>
    <w:lvl w:ilvl="4" w:tplc="0848EED8" w:tentative="1">
      <w:start w:val="1"/>
      <w:numFmt w:val="bullet"/>
      <w:lvlText w:val="o"/>
      <w:lvlJc w:val="left"/>
      <w:pPr>
        <w:ind w:left="3634" w:hanging="360"/>
      </w:pPr>
      <w:rPr>
        <w:rFonts w:ascii="Courier New" w:hAnsi="Courier New" w:cs="Courier New" w:hint="default"/>
      </w:rPr>
    </w:lvl>
    <w:lvl w:ilvl="5" w:tplc="5CC084A0" w:tentative="1">
      <w:start w:val="1"/>
      <w:numFmt w:val="bullet"/>
      <w:lvlText w:val=""/>
      <w:lvlJc w:val="left"/>
      <w:pPr>
        <w:ind w:left="4354" w:hanging="360"/>
      </w:pPr>
      <w:rPr>
        <w:rFonts w:ascii="Wingdings" w:hAnsi="Wingdings" w:hint="default"/>
      </w:rPr>
    </w:lvl>
    <w:lvl w:ilvl="6" w:tplc="6EB8263A" w:tentative="1">
      <w:start w:val="1"/>
      <w:numFmt w:val="bullet"/>
      <w:lvlText w:val=""/>
      <w:lvlJc w:val="left"/>
      <w:pPr>
        <w:ind w:left="5074" w:hanging="360"/>
      </w:pPr>
      <w:rPr>
        <w:rFonts w:ascii="Symbol" w:hAnsi="Symbol" w:hint="default"/>
      </w:rPr>
    </w:lvl>
    <w:lvl w:ilvl="7" w:tplc="F2789494" w:tentative="1">
      <w:start w:val="1"/>
      <w:numFmt w:val="bullet"/>
      <w:lvlText w:val="o"/>
      <w:lvlJc w:val="left"/>
      <w:pPr>
        <w:ind w:left="5794" w:hanging="360"/>
      </w:pPr>
      <w:rPr>
        <w:rFonts w:ascii="Courier New" w:hAnsi="Courier New" w:cs="Courier New" w:hint="default"/>
      </w:rPr>
    </w:lvl>
    <w:lvl w:ilvl="8" w:tplc="90242042" w:tentative="1">
      <w:start w:val="1"/>
      <w:numFmt w:val="bullet"/>
      <w:lvlText w:val=""/>
      <w:lvlJc w:val="left"/>
      <w:pPr>
        <w:ind w:left="6514" w:hanging="360"/>
      </w:pPr>
      <w:rPr>
        <w:rFonts w:ascii="Wingdings" w:hAnsi="Wingdings" w:hint="default"/>
      </w:rPr>
    </w:lvl>
  </w:abstractNum>
  <w:abstractNum w:abstractNumId="5" w15:restartNumberingAfterBreak="0">
    <w:nsid w:val="60AA3110"/>
    <w:multiLevelType w:val="hybridMultilevel"/>
    <w:tmpl w:val="EDD8404E"/>
    <w:lvl w:ilvl="0" w:tplc="CE4266C4">
      <w:start w:val="1"/>
      <w:numFmt w:val="bullet"/>
      <w:lvlText w:val=""/>
      <w:lvlJc w:val="left"/>
      <w:pPr>
        <w:ind w:left="754" w:hanging="360"/>
      </w:pPr>
      <w:rPr>
        <w:rFonts w:ascii="Symbol" w:hAnsi="Symbol" w:hint="default"/>
      </w:rPr>
    </w:lvl>
    <w:lvl w:ilvl="1" w:tplc="C8F030FE" w:tentative="1">
      <w:start w:val="1"/>
      <w:numFmt w:val="bullet"/>
      <w:lvlText w:val="o"/>
      <w:lvlJc w:val="left"/>
      <w:pPr>
        <w:ind w:left="1474" w:hanging="360"/>
      </w:pPr>
      <w:rPr>
        <w:rFonts w:ascii="Courier New" w:hAnsi="Courier New" w:cs="Courier New" w:hint="default"/>
      </w:rPr>
    </w:lvl>
    <w:lvl w:ilvl="2" w:tplc="F42A714A" w:tentative="1">
      <w:start w:val="1"/>
      <w:numFmt w:val="bullet"/>
      <w:lvlText w:val=""/>
      <w:lvlJc w:val="left"/>
      <w:pPr>
        <w:ind w:left="2194" w:hanging="360"/>
      </w:pPr>
      <w:rPr>
        <w:rFonts w:ascii="Wingdings" w:hAnsi="Wingdings" w:hint="default"/>
      </w:rPr>
    </w:lvl>
    <w:lvl w:ilvl="3" w:tplc="B0E24DD6" w:tentative="1">
      <w:start w:val="1"/>
      <w:numFmt w:val="bullet"/>
      <w:lvlText w:val=""/>
      <w:lvlJc w:val="left"/>
      <w:pPr>
        <w:ind w:left="2914" w:hanging="360"/>
      </w:pPr>
      <w:rPr>
        <w:rFonts w:ascii="Symbol" w:hAnsi="Symbol" w:hint="default"/>
      </w:rPr>
    </w:lvl>
    <w:lvl w:ilvl="4" w:tplc="642C56CE" w:tentative="1">
      <w:start w:val="1"/>
      <w:numFmt w:val="bullet"/>
      <w:lvlText w:val="o"/>
      <w:lvlJc w:val="left"/>
      <w:pPr>
        <w:ind w:left="3634" w:hanging="360"/>
      </w:pPr>
      <w:rPr>
        <w:rFonts w:ascii="Courier New" w:hAnsi="Courier New" w:cs="Courier New" w:hint="default"/>
      </w:rPr>
    </w:lvl>
    <w:lvl w:ilvl="5" w:tplc="9DD0BA38" w:tentative="1">
      <w:start w:val="1"/>
      <w:numFmt w:val="bullet"/>
      <w:lvlText w:val=""/>
      <w:lvlJc w:val="left"/>
      <w:pPr>
        <w:ind w:left="4354" w:hanging="360"/>
      </w:pPr>
      <w:rPr>
        <w:rFonts w:ascii="Wingdings" w:hAnsi="Wingdings" w:hint="default"/>
      </w:rPr>
    </w:lvl>
    <w:lvl w:ilvl="6" w:tplc="837219C8" w:tentative="1">
      <w:start w:val="1"/>
      <w:numFmt w:val="bullet"/>
      <w:lvlText w:val=""/>
      <w:lvlJc w:val="left"/>
      <w:pPr>
        <w:ind w:left="5074" w:hanging="360"/>
      </w:pPr>
      <w:rPr>
        <w:rFonts w:ascii="Symbol" w:hAnsi="Symbol" w:hint="default"/>
      </w:rPr>
    </w:lvl>
    <w:lvl w:ilvl="7" w:tplc="785C0022" w:tentative="1">
      <w:start w:val="1"/>
      <w:numFmt w:val="bullet"/>
      <w:lvlText w:val="o"/>
      <w:lvlJc w:val="left"/>
      <w:pPr>
        <w:ind w:left="5794" w:hanging="360"/>
      </w:pPr>
      <w:rPr>
        <w:rFonts w:ascii="Courier New" w:hAnsi="Courier New" w:cs="Courier New" w:hint="default"/>
      </w:rPr>
    </w:lvl>
    <w:lvl w:ilvl="8" w:tplc="923228A4" w:tentative="1">
      <w:start w:val="1"/>
      <w:numFmt w:val="bullet"/>
      <w:lvlText w:val=""/>
      <w:lvlJc w:val="left"/>
      <w:pPr>
        <w:ind w:left="6514" w:hanging="360"/>
      </w:pPr>
      <w:rPr>
        <w:rFonts w:ascii="Wingdings" w:hAnsi="Wingdings" w:hint="default"/>
      </w:rPr>
    </w:lvl>
  </w:abstractNum>
  <w:abstractNum w:abstractNumId="6" w15:restartNumberingAfterBreak="0">
    <w:nsid w:val="662F5C93"/>
    <w:multiLevelType w:val="hybridMultilevel"/>
    <w:tmpl w:val="C194F720"/>
    <w:lvl w:ilvl="0" w:tplc="68CCC31C">
      <w:start w:val="1"/>
      <w:numFmt w:val="bullet"/>
      <w:lvlText w:val=""/>
      <w:lvlJc w:val="left"/>
      <w:pPr>
        <w:ind w:left="754" w:hanging="360"/>
      </w:pPr>
      <w:rPr>
        <w:rFonts w:ascii="Symbol" w:hAnsi="Symbol" w:hint="default"/>
      </w:rPr>
    </w:lvl>
    <w:lvl w:ilvl="1" w:tplc="AA200E80" w:tentative="1">
      <w:start w:val="1"/>
      <w:numFmt w:val="bullet"/>
      <w:lvlText w:val="o"/>
      <w:lvlJc w:val="left"/>
      <w:pPr>
        <w:ind w:left="1474" w:hanging="360"/>
      </w:pPr>
      <w:rPr>
        <w:rFonts w:ascii="Courier New" w:hAnsi="Courier New" w:cs="Courier New" w:hint="default"/>
      </w:rPr>
    </w:lvl>
    <w:lvl w:ilvl="2" w:tplc="8D3A7214" w:tentative="1">
      <w:start w:val="1"/>
      <w:numFmt w:val="bullet"/>
      <w:lvlText w:val=""/>
      <w:lvlJc w:val="left"/>
      <w:pPr>
        <w:ind w:left="2194" w:hanging="360"/>
      </w:pPr>
      <w:rPr>
        <w:rFonts w:ascii="Wingdings" w:hAnsi="Wingdings" w:hint="default"/>
      </w:rPr>
    </w:lvl>
    <w:lvl w:ilvl="3" w:tplc="C5865246" w:tentative="1">
      <w:start w:val="1"/>
      <w:numFmt w:val="bullet"/>
      <w:lvlText w:val=""/>
      <w:lvlJc w:val="left"/>
      <w:pPr>
        <w:ind w:left="2914" w:hanging="360"/>
      </w:pPr>
      <w:rPr>
        <w:rFonts w:ascii="Symbol" w:hAnsi="Symbol" w:hint="default"/>
      </w:rPr>
    </w:lvl>
    <w:lvl w:ilvl="4" w:tplc="9EFCD7A6" w:tentative="1">
      <w:start w:val="1"/>
      <w:numFmt w:val="bullet"/>
      <w:lvlText w:val="o"/>
      <w:lvlJc w:val="left"/>
      <w:pPr>
        <w:ind w:left="3634" w:hanging="360"/>
      </w:pPr>
      <w:rPr>
        <w:rFonts w:ascii="Courier New" w:hAnsi="Courier New" w:cs="Courier New" w:hint="default"/>
      </w:rPr>
    </w:lvl>
    <w:lvl w:ilvl="5" w:tplc="8D929360" w:tentative="1">
      <w:start w:val="1"/>
      <w:numFmt w:val="bullet"/>
      <w:lvlText w:val=""/>
      <w:lvlJc w:val="left"/>
      <w:pPr>
        <w:ind w:left="4354" w:hanging="360"/>
      </w:pPr>
      <w:rPr>
        <w:rFonts w:ascii="Wingdings" w:hAnsi="Wingdings" w:hint="default"/>
      </w:rPr>
    </w:lvl>
    <w:lvl w:ilvl="6" w:tplc="627803D0" w:tentative="1">
      <w:start w:val="1"/>
      <w:numFmt w:val="bullet"/>
      <w:lvlText w:val=""/>
      <w:lvlJc w:val="left"/>
      <w:pPr>
        <w:ind w:left="5074" w:hanging="360"/>
      </w:pPr>
      <w:rPr>
        <w:rFonts w:ascii="Symbol" w:hAnsi="Symbol" w:hint="default"/>
      </w:rPr>
    </w:lvl>
    <w:lvl w:ilvl="7" w:tplc="A6E29BA4" w:tentative="1">
      <w:start w:val="1"/>
      <w:numFmt w:val="bullet"/>
      <w:lvlText w:val="o"/>
      <w:lvlJc w:val="left"/>
      <w:pPr>
        <w:ind w:left="5794" w:hanging="360"/>
      </w:pPr>
      <w:rPr>
        <w:rFonts w:ascii="Courier New" w:hAnsi="Courier New" w:cs="Courier New" w:hint="default"/>
      </w:rPr>
    </w:lvl>
    <w:lvl w:ilvl="8" w:tplc="6220FE24" w:tentative="1">
      <w:start w:val="1"/>
      <w:numFmt w:val="bullet"/>
      <w:lvlText w:val=""/>
      <w:lvlJc w:val="left"/>
      <w:pPr>
        <w:ind w:left="6514" w:hanging="360"/>
      </w:pPr>
      <w:rPr>
        <w:rFonts w:ascii="Wingdings" w:hAnsi="Wingdings" w:hint="default"/>
      </w:rPr>
    </w:lvl>
  </w:abstractNum>
  <w:abstractNum w:abstractNumId="7" w15:restartNumberingAfterBreak="0">
    <w:nsid w:val="693722D2"/>
    <w:multiLevelType w:val="hybridMultilevel"/>
    <w:tmpl w:val="FD565896"/>
    <w:lvl w:ilvl="0" w:tplc="6CA429CC">
      <w:start w:val="1"/>
      <w:numFmt w:val="bullet"/>
      <w:lvlText w:val=""/>
      <w:lvlJc w:val="left"/>
      <w:pPr>
        <w:ind w:left="720" w:hanging="360"/>
      </w:pPr>
      <w:rPr>
        <w:rFonts w:ascii="Symbol" w:hAnsi="Symbol" w:hint="default"/>
      </w:rPr>
    </w:lvl>
    <w:lvl w:ilvl="1" w:tplc="CDCA6F80" w:tentative="1">
      <w:start w:val="1"/>
      <w:numFmt w:val="bullet"/>
      <w:lvlText w:val="o"/>
      <w:lvlJc w:val="left"/>
      <w:pPr>
        <w:ind w:left="1440" w:hanging="360"/>
      </w:pPr>
      <w:rPr>
        <w:rFonts w:ascii="Courier New" w:hAnsi="Courier New" w:cs="Courier New" w:hint="default"/>
      </w:rPr>
    </w:lvl>
    <w:lvl w:ilvl="2" w:tplc="09B0274C" w:tentative="1">
      <w:start w:val="1"/>
      <w:numFmt w:val="bullet"/>
      <w:lvlText w:val=""/>
      <w:lvlJc w:val="left"/>
      <w:pPr>
        <w:ind w:left="2160" w:hanging="360"/>
      </w:pPr>
      <w:rPr>
        <w:rFonts w:ascii="Wingdings" w:hAnsi="Wingdings" w:hint="default"/>
      </w:rPr>
    </w:lvl>
    <w:lvl w:ilvl="3" w:tplc="D716FDB0" w:tentative="1">
      <w:start w:val="1"/>
      <w:numFmt w:val="bullet"/>
      <w:lvlText w:val=""/>
      <w:lvlJc w:val="left"/>
      <w:pPr>
        <w:ind w:left="2880" w:hanging="360"/>
      </w:pPr>
      <w:rPr>
        <w:rFonts w:ascii="Symbol" w:hAnsi="Symbol" w:hint="default"/>
      </w:rPr>
    </w:lvl>
    <w:lvl w:ilvl="4" w:tplc="CD966DE0" w:tentative="1">
      <w:start w:val="1"/>
      <w:numFmt w:val="bullet"/>
      <w:lvlText w:val="o"/>
      <w:lvlJc w:val="left"/>
      <w:pPr>
        <w:ind w:left="3600" w:hanging="360"/>
      </w:pPr>
      <w:rPr>
        <w:rFonts w:ascii="Courier New" w:hAnsi="Courier New" w:cs="Courier New" w:hint="default"/>
      </w:rPr>
    </w:lvl>
    <w:lvl w:ilvl="5" w:tplc="93E2EED4" w:tentative="1">
      <w:start w:val="1"/>
      <w:numFmt w:val="bullet"/>
      <w:lvlText w:val=""/>
      <w:lvlJc w:val="left"/>
      <w:pPr>
        <w:ind w:left="4320" w:hanging="360"/>
      </w:pPr>
      <w:rPr>
        <w:rFonts w:ascii="Wingdings" w:hAnsi="Wingdings" w:hint="default"/>
      </w:rPr>
    </w:lvl>
    <w:lvl w:ilvl="6" w:tplc="FE14FEA2" w:tentative="1">
      <w:start w:val="1"/>
      <w:numFmt w:val="bullet"/>
      <w:lvlText w:val=""/>
      <w:lvlJc w:val="left"/>
      <w:pPr>
        <w:ind w:left="5040" w:hanging="360"/>
      </w:pPr>
      <w:rPr>
        <w:rFonts w:ascii="Symbol" w:hAnsi="Symbol" w:hint="default"/>
      </w:rPr>
    </w:lvl>
    <w:lvl w:ilvl="7" w:tplc="1B54E4A0" w:tentative="1">
      <w:start w:val="1"/>
      <w:numFmt w:val="bullet"/>
      <w:lvlText w:val="o"/>
      <w:lvlJc w:val="left"/>
      <w:pPr>
        <w:ind w:left="5760" w:hanging="360"/>
      </w:pPr>
      <w:rPr>
        <w:rFonts w:ascii="Courier New" w:hAnsi="Courier New" w:cs="Courier New" w:hint="default"/>
      </w:rPr>
    </w:lvl>
    <w:lvl w:ilvl="8" w:tplc="78329EF2" w:tentative="1">
      <w:start w:val="1"/>
      <w:numFmt w:val="bullet"/>
      <w:lvlText w:val=""/>
      <w:lvlJc w:val="left"/>
      <w:pPr>
        <w:ind w:left="6480" w:hanging="360"/>
      </w:pPr>
      <w:rPr>
        <w:rFonts w:ascii="Wingdings" w:hAnsi="Wingdings" w:hint="default"/>
      </w:rPr>
    </w:lvl>
  </w:abstractNum>
  <w:abstractNum w:abstractNumId="8" w15:restartNumberingAfterBreak="0">
    <w:nsid w:val="6B06194B"/>
    <w:multiLevelType w:val="hybridMultilevel"/>
    <w:tmpl w:val="2A1AA91A"/>
    <w:lvl w:ilvl="0" w:tplc="AC663106">
      <w:start w:val="1"/>
      <w:numFmt w:val="bullet"/>
      <w:lvlText w:val=""/>
      <w:lvlJc w:val="left"/>
      <w:pPr>
        <w:ind w:left="360" w:hanging="360"/>
      </w:pPr>
      <w:rPr>
        <w:rFonts w:ascii="Symbol" w:hAnsi="Symbol" w:hint="default"/>
      </w:rPr>
    </w:lvl>
    <w:lvl w:ilvl="1" w:tplc="14EACFA8" w:tentative="1">
      <w:start w:val="1"/>
      <w:numFmt w:val="bullet"/>
      <w:lvlText w:val="o"/>
      <w:lvlJc w:val="left"/>
      <w:pPr>
        <w:ind w:left="1080" w:hanging="360"/>
      </w:pPr>
      <w:rPr>
        <w:rFonts w:ascii="Courier New" w:hAnsi="Courier New" w:cs="Courier New" w:hint="default"/>
      </w:rPr>
    </w:lvl>
    <w:lvl w:ilvl="2" w:tplc="E3C24494" w:tentative="1">
      <w:start w:val="1"/>
      <w:numFmt w:val="bullet"/>
      <w:lvlText w:val=""/>
      <w:lvlJc w:val="left"/>
      <w:pPr>
        <w:ind w:left="1800" w:hanging="360"/>
      </w:pPr>
      <w:rPr>
        <w:rFonts w:ascii="Wingdings" w:hAnsi="Wingdings" w:hint="default"/>
      </w:rPr>
    </w:lvl>
    <w:lvl w:ilvl="3" w:tplc="3EB89398" w:tentative="1">
      <w:start w:val="1"/>
      <w:numFmt w:val="bullet"/>
      <w:lvlText w:val=""/>
      <w:lvlJc w:val="left"/>
      <w:pPr>
        <w:ind w:left="2520" w:hanging="360"/>
      </w:pPr>
      <w:rPr>
        <w:rFonts w:ascii="Symbol" w:hAnsi="Symbol" w:hint="default"/>
      </w:rPr>
    </w:lvl>
    <w:lvl w:ilvl="4" w:tplc="998CFD28" w:tentative="1">
      <w:start w:val="1"/>
      <w:numFmt w:val="bullet"/>
      <w:lvlText w:val="o"/>
      <w:lvlJc w:val="left"/>
      <w:pPr>
        <w:ind w:left="3240" w:hanging="360"/>
      </w:pPr>
      <w:rPr>
        <w:rFonts w:ascii="Courier New" w:hAnsi="Courier New" w:cs="Courier New" w:hint="default"/>
      </w:rPr>
    </w:lvl>
    <w:lvl w:ilvl="5" w:tplc="B08A4950" w:tentative="1">
      <w:start w:val="1"/>
      <w:numFmt w:val="bullet"/>
      <w:lvlText w:val=""/>
      <w:lvlJc w:val="left"/>
      <w:pPr>
        <w:ind w:left="3960" w:hanging="360"/>
      </w:pPr>
      <w:rPr>
        <w:rFonts w:ascii="Wingdings" w:hAnsi="Wingdings" w:hint="default"/>
      </w:rPr>
    </w:lvl>
    <w:lvl w:ilvl="6" w:tplc="FA66B942" w:tentative="1">
      <w:start w:val="1"/>
      <w:numFmt w:val="bullet"/>
      <w:lvlText w:val=""/>
      <w:lvlJc w:val="left"/>
      <w:pPr>
        <w:ind w:left="4680" w:hanging="360"/>
      </w:pPr>
      <w:rPr>
        <w:rFonts w:ascii="Symbol" w:hAnsi="Symbol" w:hint="default"/>
      </w:rPr>
    </w:lvl>
    <w:lvl w:ilvl="7" w:tplc="94B685F4" w:tentative="1">
      <w:start w:val="1"/>
      <w:numFmt w:val="bullet"/>
      <w:lvlText w:val="o"/>
      <w:lvlJc w:val="left"/>
      <w:pPr>
        <w:ind w:left="5400" w:hanging="360"/>
      </w:pPr>
      <w:rPr>
        <w:rFonts w:ascii="Courier New" w:hAnsi="Courier New" w:cs="Courier New" w:hint="default"/>
      </w:rPr>
    </w:lvl>
    <w:lvl w:ilvl="8" w:tplc="8AA66BB6" w:tentative="1">
      <w:start w:val="1"/>
      <w:numFmt w:val="bullet"/>
      <w:lvlText w:val=""/>
      <w:lvlJc w:val="left"/>
      <w:pPr>
        <w:ind w:left="6120" w:hanging="360"/>
      </w:pPr>
      <w:rPr>
        <w:rFonts w:ascii="Wingdings" w:hAnsi="Wingdings" w:hint="default"/>
      </w:rPr>
    </w:lvl>
  </w:abstractNum>
  <w:abstractNum w:abstractNumId="9" w15:restartNumberingAfterBreak="0">
    <w:nsid w:val="7EB66F5C"/>
    <w:multiLevelType w:val="hybridMultilevel"/>
    <w:tmpl w:val="D27468E4"/>
    <w:lvl w:ilvl="0" w:tplc="D69A9422">
      <w:start w:val="1"/>
      <w:numFmt w:val="bullet"/>
      <w:lvlText w:val=""/>
      <w:lvlJc w:val="left"/>
      <w:pPr>
        <w:ind w:left="754" w:hanging="360"/>
      </w:pPr>
      <w:rPr>
        <w:rFonts w:ascii="Symbol" w:hAnsi="Symbol" w:hint="default"/>
      </w:rPr>
    </w:lvl>
    <w:lvl w:ilvl="1" w:tplc="761C7068" w:tentative="1">
      <w:start w:val="1"/>
      <w:numFmt w:val="bullet"/>
      <w:lvlText w:val="o"/>
      <w:lvlJc w:val="left"/>
      <w:pPr>
        <w:ind w:left="1474" w:hanging="360"/>
      </w:pPr>
      <w:rPr>
        <w:rFonts w:ascii="Courier New" w:hAnsi="Courier New" w:cs="Courier New" w:hint="default"/>
      </w:rPr>
    </w:lvl>
    <w:lvl w:ilvl="2" w:tplc="E4E23B4A" w:tentative="1">
      <w:start w:val="1"/>
      <w:numFmt w:val="bullet"/>
      <w:lvlText w:val=""/>
      <w:lvlJc w:val="left"/>
      <w:pPr>
        <w:ind w:left="2194" w:hanging="360"/>
      </w:pPr>
      <w:rPr>
        <w:rFonts w:ascii="Wingdings" w:hAnsi="Wingdings" w:hint="default"/>
      </w:rPr>
    </w:lvl>
    <w:lvl w:ilvl="3" w:tplc="EB4A1C42" w:tentative="1">
      <w:start w:val="1"/>
      <w:numFmt w:val="bullet"/>
      <w:lvlText w:val=""/>
      <w:lvlJc w:val="left"/>
      <w:pPr>
        <w:ind w:left="2914" w:hanging="360"/>
      </w:pPr>
      <w:rPr>
        <w:rFonts w:ascii="Symbol" w:hAnsi="Symbol" w:hint="default"/>
      </w:rPr>
    </w:lvl>
    <w:lvl w:ilvl="4" w:tplc="5450E838" w:tentative="1">
      <w:start w:val="1"/>
      <w:numFmt w:val="bullet"/>
      <w:lvlText w:val="o"/>
      <w:lvlJc w:val="left"/>
      <w:pPr>
        <w:ind w:left="3634" w:hanging="360"/>
      </w:pPr>
      <w:rPr>
        <w:rFonts w:ascii="Courier New" w:hAnsi="Courier New" w:cs="Courier New" w:hint="default"/>
      </w:rPr>
    </w:lvl>
    <w:lvl w:ilvl="5" w:tplc="42041B20" w:tentative="1">
      <w:start w:val="1"/>
      <w:numFmt w:val="bullet"/>
      <w:lvlText w:val=""/>
      <w:lvlJc w:val="left"/>
      <w:pPr>
        <w:ind w:left="4354" w:hanging="360"/>
      </w:pPr>
      <w:rPr>
        <w:rFonts w:ascii="Wingdings" w:hAnsi="Wingdings" w:hint="default"/>
      </w:rPr>
    </w:lvl>
    <w:lvl w:ilvl="6" w:tplc="17E053F8" w:tentative="1">
      <w:start w:val="1"/>
      <w:numFmt w:val="bullet"/>
      <w:lvlText w:val=""/>
      <w:lvlJc w:val="left"/>
      <w:pPr>
        <w:ind w:left="5074" w:hanging="360"/>
      </w:pPr>
      <w:rPr>
        <w:rFonts w:ascii="Symbol" w:hAnsi="Symbol" w:hint="default"/>
      </w:rPr>
    </w:lvl>
    <w:lvl w:ilvl="7" w:tplc="E5F0E876" w:tentative="1">
      <w:start w:val="1"/>
      <w:numFmt w:val="bullet"/>
      <w:lvlText w:val="o"/>
      <w:lvlJc w:val="left"/>
      <w:pPr>
        <w:ind w:left="5794" w:hanging="360"/>
      </w:pPr>
      <w:rPr>
        <w:rFonts w:ascii="Courier New" w:hAnsi="Courier New" w:cs="Courier New" w:hint="default"/>
      </w:rPr>
    </w:lvl>
    <w:lvl w:ilvl="8" w:tplc="9ED6154A" w:tentative="1">
      <w:start w:val="1"/>
      <w:numFmt w:val="bullet"/>
      <w:lvlText w:val=""/>
      <w:lvlJc w:val="left"/>
      <w:pPr>
        <w:ind w:left="6514" w:hanging="360"/>
      </w:pPr>
      <w:rPr>
        <w:rFonts w:ascii="Wingdings" w:hAnsi="Wingdings" w:hint="default"/>
      </w:rPr>
    </w:lvl>
  </w:abstractNum>
  <w:num w:numId="1" w16cid:durableId="1659503761">
    <w:abstractNumId w:val="8"/>
  </w:num>
  <w:num w:numId="2" w16cid:durableId="723018805">
    <w:abstractNumId w:val="1"/>
  </w:num>
  <w:num w:numId="3" w16cid:durableId="1977756363">
    <w:abstractNumId w:val="5"/>
  </w:num>
  <w:num w:numId="4" w16cid:durableId="1572152395">
    <w:abstractNumId w:val="0"/>
  </w:num>
  <w:num w:numId="5" w16cid:durableId="343367653">
    <w:abstractNumId w:val="2"/>
  </w:num>
  <w:num w:numId="6" w16cid:durableId="903492913">
    <w:abstractNumId w:val="4"/>
  </w:num>
  <w:num w:numId="7" w16cid:durableId="1670479810">
    <w:abstractNumId w:val="9"/>
  </w:num>
  <w:num w:numId="8" w16cid:durableId="2087846657">
    <w:abstractNumId w:val="7"/>
  </w:num>
  <w:num w:numId="9" w16cid:durableId="2132281489">
    <w:abstractNumId w:val="6"/>
  </w:num>
  <w:num w:numId="10" w16cid:durableId="1900240032">
    <w:abstractNumId w:val="3"/>
  </w:num>
  <w:num w:numId="11" w16cid:durableId="16882858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AUTHORMFMNU" w:val=" 2"/>
    <w:docVar w:name="CJMNU" w:val="2"/>
    <w:docVar w:name="CODEMNU" w:val=" 1"/>
    <w:docVar w:name="COM2KEY" w:val="CJ13"/>
    <w:docVar w:name="COMKEY" w:val="PECH"/>
    <w:docVar w:name="CONTRIBUTIONMNU" w:val=" 1"/>
    <w:docVar w:name="CopyToNetwork" w:val="-1"/>
    <w:docVar w:name="CVA" w:val="74"/>
    <w:docVar w:name="DDATE" w:val="17/04/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FONCTIONMNU" w:val=" 1"/>
    <w:docVar w:name="iNoAmend" w:val="74"/>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FR"/>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807076 HideTWBInt;}}{\*\rsidtbl \rsid24658\rsid223860\rsid735077\rsid807076\rsid1718133\rsid2892074_x000d__x000a_\rsid3565327\rsid4666813\rsid6641733\rsid7823322\rsid9636012\rsid10377208\rsid11215221\rsid11549030\rsid12154954\rsid14382809\rsid14424199\rsid14837361\rsid15204470\rsid15285974\rsid15950462\rsid16188088\rsid16324206\rsid16662270}{\mmathPr\mmathFont34_x000d__x000a_\mbrkBin0\mbrkBinSub0\msmallFrac0\mdispDef1\mlMargin0\mrMargin0\mdefJc1\mwrapIndent1440\mintLim0\mnaryLim1}{\info{\author UNTERHOLZER Marie}{\operator UNTERHOLZER Marie}{\creatim\yr2026\mo4\dy17\hr10\min4}{\revtim\yr2026\mo4\dy17\hr10\min4}{\version1}_x000d__x000a_{\edmins0}{\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07076\newtblstyruls\nogrowautofit\usenormstyforlist\noindnmbrts\felnbrelev\nocxsptable\indrlsweleven\noafcnsttbl\afelev\utinl\hwelev\spltpgpar\notcvasp\notbrkcnstfrctbl\notvatxbx\krnprsnet\cachedcolbal \nouicompat \fet0_x000d__x000a_{\*\wgrffmtfilter 013f}\nofeaturethrottle1\ilfomacatclnup0{\*\template C:\\Users\\MUNTER~1\\AppData\\Local\\Temp\\Blank1.dotx}{\*\ftnsep \ltrpar \pard\plain \ltrpar\ql \li0\ri0\widctlpar\wrapdefault\aspalpha\aspnum\faauto\adjustright\rin0\lin0\itap0 _x000d__x000a_\rtlch\fcs1 \af0\afs20\alang1025 \ltrch\fcs0 \fs24\lang2057\langfe2057\cgrid\langnp2057\langfenp2057 {\rtlch\fcs1 \af0 \ltrch\fcs0 \insrsid16188088 \chftnsep _x000d__x000a_\par }}{\*\ftnsepc \ltrpar \pard\plain \ltrpar\ql \li0\ri0\widctlpar\wrapdefault\aspalpha\aspnum\faauto\adjustright\rin0\lin0\itap0 \rtlch\fcs1 \af0\afs20\alang1025 \ltrch\fcs0 \fs24\lang2057\langfe2057\cgrid\langnp2057\langfenp2057 {\rtlch\fcs1 \af0 _x000d__x000a_\ltrch\fcs0 \insrsid16188088 \chftnsepc _x000d__x000a_\par }}{\*\aftnsep \ltrpar \pard\plain \ltrpar\ql \li0\ri0\widctlpar\wrapdefault\aspalpha\aspnum\faauto\adjustright\rin0\lin0\itap0 \rtlch\fcs1 \af0\afs20\alang1025 \ltrch\fcs0 \fs24\lang2057\langfe2057\cgrid\langnp2057\langfenp2057 {\rtlch\fcs1 \af0 _x000d__x000a_\ltrch\fcs0 \insrsid16188088 \chftnsep _x000d__x000a_\par }}{\*\aftnsepc \ltrpar \pard\plain \ltrpar\ql \li0\ri0\widctlpar\wrapdefault\aspalpha\aspnum\faauto\adjustright\rin0\lin0\itap0 \rtlch\fcs1 \af0\afs20\alang1025 \ltrch\fcs0 \fs24\lang2057\langfe2057\cgrid\langnp2057\langfenp2057 {\rtlch\fcs1 \af0 _x000d__x000a_\ltrch\fcs0 \insrsid1618808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807076\charrsid11092989 {\*\bkmkstart ReplaceBookmark}#}{\rtlch\fcs1 \af1 \ltrch\fcs0 _x000d__x000a_\cs17\v\f1\fs20\cf15\insrsid807076\charrsid11092989 &gt;&gt;&gt;CVAR@@AmendA}{\rtlch\fcs1 \af0 \ltrch\fcs0 \insrsid807076\charrsid11092989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49_x000d__x000a_eadd40c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347797 HideTWBExt;}{_x000d__x000a_\s18\ql \li0\ri0\sa120\nowidctlpar\wrapdefault\aspalpha\aspnum\faauto\adjustright\rin0\lin0\itap0 \rtlch\fcs1 \af0\afs20\alang1025 \ltrch\fcs0 \fs24\lang2057\langfe2057\cgrid\langnp2057\langfenp2057 \sbasedon0 \snext18 \spriority0 \styrsid11347797 _x000d__x000a_Normal6a;}{\s19\ql \li0\ri0\nowidctlpar\wrapdefault\aspalpha\aspnum\faauto\adjustright\rin0\lin0\itap0 \rtlch\fcs1 \af0\afs20\alang1025 \ltrch\fcs0 \b\fs24\lang2057\langfe2057\cgrid\langnp2057\langfenp2057 \sbasedon0 \snext19 \spriority0 \styrsid11347797 _x000d__x000a_NormalBold;}{\*\cs20 \additive \v\f1\fs20\cf15 \spriority0 \styrsid11347797 HideTWBInt;}{\s21\qr \li0\ri0\sb240\sa240\nowidctlpar\wrapdefault\aspalpha\aspnum\faauto\adjustright\rin0\lin0\itap0 \rtlch\fcs1 \af0\afs20\alang1025 \ltrch\fcs0 _x000d__x000a_\fs24\lang2057\langfe2057\cgrid\langnp2057\langfenp2057 \sbasedon0 \snext21 \spriority0 \styrsid11347797 AmOrLang;}{\s22\qc \li0\ri0\sa240\nowidctlpar\wrapdefault\aspalpha\aspnum\faauto\adjustright\rin0\lin0\itap0 \rtlch\fcs1 \af0\afs20\alang1025 _x000d__x000a_\ltrch\fcs0 \i\fs24\lang2057\langfe2057\cgrid\langnp2057\langfenp2057 \sbasedon0 \snext22 \spriority0 \styrsid1134779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347797 AmNumberTabs;}{\s24\ql \li0\ri0\sb240\nowidctlpar\wrapdefault\aspalpha\aspnum\faauto\adjustright\rin0\lin0\itap0 \rtlch\fcs1 _x000d__x000a_\af0\afs20\alang1025 \ltrch\fcs0 \b\fs24\lang2057\langfe2057\cgrid\langnp2057\langfenp2057 \sbasedon0 \snext24 \spriority0 \styrsid11347797 NormalBold12b;}}{\*\rsidtbl \rsid24658\rsid223860\rsid488870\rsid735077\rsid1718133\rsid2892074\rsid3565327_x000d__x000a_\rsid4666813\rsid6641733\rsid7823322\rsid9636012\rsid10377208\rsid11215221\rsid11347797\rsid11549030\rsid12154954\rsid14382809\rsid14424199\rsid14837361\rsid15204470\rsid15285974\rsid15950462\rsid16324206\rsid16662270}{\mmathPr\mmathFont34\mbrkBin0_x000d__x000a_\mbrkBinSub0\msmallFrac0\mdispDef1\mlMargin0\mrMargin0\mdefJc1\mwrapIndent1440\mintLim0\mnaryLim1}{\info{\author UNTERHOLZER Marie}{\operator UNTERHOLZER Marie}{\creatim\yr2026\mo4\dy17\hr9\min59}{\revtim\yr2026\mo4\dy17\hr9\min59}{\version1}{\edmins0}_x000d__x000a_{\nofpages1}{\nofwords41}{\nofchars235}{\nofcharsws27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347797\newtblstyruls\nogrowautofit\usenormstyforlist\noindnmbrts\felnbrelev\nocxsptable\indrlsweleven\noafcnsttbl\afelev\utinl\hwelev\spltpgpar\notcvasp\notbrkcnstfrctbl\notvatxbx\krnprsnet\cachedcolbal _x000d__x000a_\nouicompat \fet0{\*\wgrffmtfilter 013f}\nofeaturethrottle1\ilfomacatclnup0{\*\template C:\\Users\\MUNTER~1\\AppData\\Local\\Temp\\Blank1.dotx}{\*\ftnsep \ltrpar \pard\plain \ltrpar_x000d__x000a_\ql \li0\ri0\widctlpar\wrapdefault\aspalpha\aspnum\faauto\adjustright\rin0\lin0\itap0 \rtlch\fcs1 \af0\afs20\alang1025 \ltrch\fcs0 \fs24\lang2057\langfe2057\cgrid\langnp2057\langfenp2057 {\rtlch\fcs1 \af0 \ltrch\fcs0 \insrsid488870 \chftnsep _x000d__x000a_\par }}{\*\ftnsepc \ltrpar \pard\plain \ltrpar\ql \li0\ri0\widctlpar\wrapdefault\aspalpha\aspnum\faauto\adjustright\rin0\lin0\itap0 \rtlch\fcs1 \af0\afs20\alang1025 \ltrch\fcs0 \fs24\lang2057\langfe2057\cgrid\langnp2057\langfenp2057 {\rtlch\fcs1 \af0 _x000d__x000a_\ltrch\fcs0 \insrsid488870 \chftnsepc _x000d__x000a_\par }}{\*\aftnsep \ltrpar \pard\plain \ltrpar\ql \li0\ri0\widctlpar\wrapdefault\aspalpha\aspnum\faauto\adjustright\rin0\lin0\itap0 \rtlch\fcs1 \af0\afs20\alang1025 \ltrch\fcs0 \fs24\lang2057\langfe2057\cgrid\langnp2057\langfenp2057 {\rtlch\fcs1 \af0 _x000d__x000a_\ltrch\fcs0 \insrsid488870 \chftnsep _x000d__x000a_\par }}{\*\aftnsepc \ltrpar \pard\plain \ltrpar\ql \li0\ri0\widctlpar\wrapdefault\aspalpha\aspnum\faauto\adjustright\rin0\lin0\itap0 \rtlch\fcs1 \af0\afs20\alang1025 \ltrch\fcs0 \fs24\lang2057\langfe2057\cgrid\langnp2057\langfenp2057 {\rtlch\fcs1 \af0 _x000d__x000a_\ltrch\fcs0 \insrsid48887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11347797\charrsid11092989 {\*\bkmkstart restartA_x000d__x000a_}\hich\af1\dbch\af31501\loch\f1 &lt;AmendA&gt;}{\rtlch\fcs1 \af0 \ltrch\fcs0 \insrsid11347797\charrsid11092989 Amendment\tab \tab }{\rtlch\fcs1 \af0 \ltrch\fcs0 _x000d__x000a_\cs17\b0\v\fs20\cf9\lang1024\langfe1024\loch\af1\hich\af1\dbch\af31501\noproof\insrsid11347797\charrsid11092989 \hich\af1\dbch\af31501\loch\f1 &lt;NumAmA&gt;}{\rtlch\fcs1 \af0 \ltrch\fcs0 \insrsid11347797\charrsid11092989 #}{\rtlch\fcs1 \af1 \ltrch\fcs0 _x000d__x000a_\cs20\v\f1\fs20\cf15\insrsid11347797\charrsid11092989 ENMIENDA@NRAM@}{\rtlch\fcs1 \af0 \ltrch\fcs0 \insrsid11347797\charrsid11092989 #}{\rtlch\fcs1 \af0 \ltrch\fcs0 _x000d__x000a_\cs17\b0\v\fs20\cf9\lang1024\langfe1024\loch\af1\hich\af1\dbch\af31501\noproof\insrsid11347797\charrsid11092989 \hich\af1\dbch\af31501\loch\f1 &lt;/NumAmA&gt;}{\rtlch\fcs1 \af0 \ltrch\fcs0 \insrsid11347797\charrsid11092989 _x000d__x000a_\par }\pard\plain \ltrpar\s24\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11347797\charrsid11092989 \hich\af1\dbch\af31501\loch\f1 &lt;DocAmend&gt;}{\rtlch\fcs1 \af0 \ltrch\fcs0 \insrsid11347797\charrsid11092989 _x000d__x000a_Draft legislative resolution}{\rtlch\fcs1 \af0 \ltrch\fcs0 \cs17\b0\v\fs20\cf9\lang1024\langfe1024\loch\af1\hich\af1\dbch\af31501\noproof\insrsid11347797\charrsid11092989 \hich\af1\dbch\af31501\loch\f1 &lt;/DocAmend&gt;}{\rtlch\fcs1 \af0 \ltrch\fcs0 _x000d__x000a_\insrsid11347797\charrsid11092989 _x000d__x000a_\par }\pard\plain \ltrpar\s19\ql \li0\ri0\nowidctlpar\wrapdefault\aspalpha\aspnum\faauto\adjustright\rin0\lin0\itap0\pararsid14374628 \rtlch\fcs1 \af0\afs20\alang1025 \ltrch\fcs0 \b\fs24\lang2057\langfe2057\cgrid\langnp2057\langfenp2057 {\rtlch\fcs1 \af0 _x000d__x000a_\ltrch\fcs0 \cs17\b0\v\fs20\cf9\lang1024\langfe1024\loch\af1\hich\af1\dbch\af31501\noproof\insrsid11347797\charrsid11092989 \hich\af1\dbch\af31501\loch\f1 &lt;Article&gt;}{\rtlch\fcs1 \af0 \ltrch\fcs0 \cf10\insrsid11347797\charrsid11092989 \u9668\'3f}{_x000d__x000a_\rtlch\fcs1 \af0 \ltrch\fcs0 \insrsid11347797\charrsid11092989 #}{\rtlch\fcs1 \af1 \ltrch\fcs0 \cs20\v\f1\fs20\cf15\insrsid11347797\charrsid11092989 TVTRESPART@RESPART@}{\rtlch\fcs1 \af0 \ltrch\fcs0 \insrsid11347797\charrsid11092989 #}{\rtlch\fcs1 \af0 _x000d__x000a_\ltrch\fcs0 \cf10\insrsid11347797\charrsid11092989 \u9658\'3f}{\rtlch\fcs1 \af0 \ltrch\fcs0 \cs17\b0\v\fs20\cf9\lang1024\langfe1024\loch\af1\hich\af1\dbch\af31501\noproof\insrsid11347797\charrsid11092989 \hich\af1\dbch\af31501\loch\f1 &lt;/Article&gt;}{_x000d__x000a_\rtlch\fcs1 \af0 \ltrch\fcs0 \insrsid11347797\charrsid11092989 _x000d__x000a_\par \ltrrow}\trowd \ltrrow\ts11\trqc\trgaph340\trleft0\trftsWidth1\trftsWidthB3\trpaddl340\trpaddr340\trpaddfl3\trpaddft3\trpaddfb3\trpaddfr3\tblrsid14374628\tblind0\tblindtype3 \clvertalt\clbrdrt\brdrtbl \clbrdrl\brdrtbl \clbrdrb\brdrtbl \clbrdrr\brdrtbl _x000d__x000a_\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1347797\charrsid11092989 \cell }\pard\plain \ltrpar\ql \li0\ri0\widctlpar\intbl\wrapdefault\aspalpha\aspnum\faauto\adjustright\rin0\lin0 \rtlch\fcs1 _x000d__x000a_\af0\afs20\alang1025 \ltrch\fcs0 \fs24\lang2057\langfe2057\cgrid\langnp2057\langfenp2057 {\rtlch\fcs1 \af0 \ltrch\fcs0 \insrsid11347797\charrsid11092989 \trowd \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rsid14374628\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4374628 \rtlch\fcs1 \af0\afs20\alang1025 \ltrch\fcs0 \i\fs24\lang2057\langfe2057\cgrid\langnp2057\langfenp2057 {_x000d__x000a_\rtlch\fcs1 \af0 \ltrch\fcs0 \insrsid11347797\charrsid11092989 Draft legislative resolution\cell Amendment\cell }\pard\plain \ltrpar\ql \li0\ri0\widctlpar\intbl\wrapdefault\aspalpha\aspnum\faauto\adjustright\rin0\lin0 \rtlch\fcs1 \af0\afs20\alang1025 _x000d__x000a_\ltrch\fcs0 \fs24\lang2057\langfe2057\cgrid\langnp2057\langfenp2057 {\rtlch\fcs1 \af0 \ltrch\fcs0 \insrsid11347797\charrsid11092989 \trowd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1347797\charrsid11092989 ##\cell ##}{\rtlch\fcs1 \af0\afs24 \ltrch\fcs0 \insrsid11347797\charrsid11092989 \cell }\pard\plain \ltrpar\ql \li0\ri0\widctlpar\intbl\wrapdefault\aspalpha\aspnum\faauto\adjustright\rin0\lin0 \rtlch\fcs1 _x000d__x000a_\af0\afs20\alang1025 \ltrch\fcs0 \fs24\lang2057\langfe2057\cgrid\langnp2057\langfenp2057 {\rtlch\fcs1 \af0 \ltrch\fcs0 \insrsid11347797\charrsid11092989 \trowd \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4374628 \rtlch\fcs1 \af0\afs20\alang1025 \ltrch\fcs0 \fs24\lang2057\langfe2057\cgrid\langnp2057\langfenp2057 {\rtlch\fcs1 \af0 \ltrch\fcs0 _x000d__x000a_\insrsid11347797\charrsid11092989 Or. }{\rtlch\fcs1 \af0 \ltrch\fcs0 \cs17\v\fs20\cf9\lang1024\langfe1024\loch\af1\hich\af1\dbch\af31501\noproof\insrsid11347797\charrsid11092989 \hich\af1\dbch\af31501\loch\f1 &lt;Original&gt;}{\rtlch\fcs1 \af0 \ltrch\fcs0 _x000d__x000a_\insrsid11347797\charrsid11092989 #}{\rtlch\fcs1 \af1 \ltrch\fcs0 \cs20\v\f1\fs20\cf15\insrsid11347797\charrsid11092989 MNU[OPTORLANG][ORLANGMORE]@CHOICE@AMPLURMNU}{\rtlch\fcs1 \af0 \ltrch\fcs0 \insrsid11347797\charrsid11092989 #}{\rtlch\fcs1 \af0 _x000d__x000a_\ltrch\fcs0 \cs17\v\fs20\cf9\lang1024\langfe1024\loch\af1\hich\af1\dbch\af31501\noproof\insrsid11347797\charrsid11092989 \hich\af1\dbch\af31501\loch\f1 &lt;/Original&gt;}{\rtlch\fcs1 \af0 \ltrch\fcs0 \insrsid11347797\charrsid1109298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1347797\charrsid11092989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f6_x000d__x000a_d60e40c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126997 HideTWBExt;}{_x000d__x000a_\s18\ql \li0\ri0\sa120\nowidctlpar\wrapdefault\aspalpha\aspnum\faauto\adjustright\rin0\lin0\itap0 \rtlch\fcs1 \af0\afs20\alang1025 \ltrch\fcs0 \fs24\lang2057\langfe2057\cgrid\langnp2057\langfenp2057 \sbasedon0 \snext18 \spriority0 \styrsid2126997 _x000d__x000a_Normal6a;}{\s19\ql \li0\ri0\nowidctlpar\wrapdefault\aspalpha\aspnum\faauto\adjustright\rin0\lin0\itap0 \rtlch\fcs1 \af0\afs20\alang1025 \ltrch\fcs0 \b\fs24\lang2057\langfe2057\cgrid\langnp2057\langfenp2057 \sbasedon0 \snext19 \spriority0 \styrsid2126997 _x000d__x000a_NormalBold;}{\s20\ql \li0\ri0\sa240\nowidctlpar\wrapdefault\aspalpha\aspnum\faauto\adjustright\rin0\lin0\itap0 \rtlch\fcs1 \af0\afs20\alang1025 \ltrch\fcs0 \i\fs24\lang2057\langfe2057\cgrid\langnp2057\langfenp2057 _x000d__x000a_\sbasedon0 \snext20 \spriority0 \styrsid2126997 AmJustText;}{\s21\qc \li0\ri0\sb240\sa240\nowidctlpar\wrapdefault\aspalpha\aspnum\faauto\adjustright\rin0\lin0\itap0 \rtlch\fcs1 \af0\afs20\alang1025 \ltrch\fcs0 _x000d__x000a_\i\fs24\lang2057\langfe2057\cgrid\langnp2057\langfenp2057 \sbasedon0 \snext21 \spriority0 \styrsid2126997 AmCrossRef;}{\*\cs22 \additive \v\f1\fs20\cf15 \spriority0 \styrsid2126997 HideTWBInt;}{_x000d__x000a_\s23\qc \li0\ri0\sb240\sa240\keepn\nowidctlpar\wrapdefault\aspalpha\aspnum\faauto\adjustright\rin0\lin0\itap0 \rtlch\fcs1 \af0\afs20\alang1025 \ltrch\fcs0 \i\fs24\lang2057\langfe2057\cgrid\langnp2057\langfenp2057 _x000d__x000a_\sbasedon0 \snext20 \spriority0 \styrsid2126997 AmJustTitle;}{\s24\qr \li0\ri0\sb240\sa240\nowidctlpar\wrapdefault\aspalpha\aspnum\faauto\adjustright\rin0\lin0\itap0 \rtlch\fcs1 \af0\afs20\alang1025 \ltrch\fcs0 _x000d__x000a_\fs24\lang2057\langfe2057\cgrid\langnp2057\langfenp2057 \sbasedon0 \snext24 \spriority0 \styrsid2126997 AmOrLang;}{\s25\qc \li0\ri0\sa240\nowidctlpar\wrapdefault\aspalpha\aspnum\faauto\adjustright\rin0\lin0\itap0 \rtlch\fcs1 \af0\afs20\alang1025 _x000d__x000a_\ltrch\fcs0 \i\fs24\lang2057\langfe2057\cgrid\langnp2057\langfenp2057 \sbasedon0 \snext25 \spriority0 \styrsid212699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126997 AmNumberTabs;}{\s27\ql \li0\ri0\sb240\nowidctlpar\wrapdefault\aspalpha\aspnum\faauto\adjustright\rin0\lin0\itap0 \rtlch\fcs1 _x000d__x000a_\af0\afs20\alang1025 \ltrch\fcs0 \b\fs24\lang2057\langfe2057\cgrid\langnp2057\langfenp2057 \sbasedon0 \snext27 \spriority0 \styrsid2126997 NormalBold12b;}}{\*\rsidtbl \rsid24658\rsid223860\rsid735077\rsid1718133\rsid2126997\rsid2430029\rsid2892074_x000d__x000a_\rsid3565327\rsid4666813\rsid6641733\rsid7823322\rsid9636012\rsid10377208\rsid11215221\rsid11549030\rsid12154954\rsid14382809\rsid14424199\rsid14837361\rsid15204470\rsid15285974\rsid15950462\rsid16324206\rsid16662270}{\mmathPr\mmathFont34\mbrkBin0_x000d__x000a_\mbrkBinSub0\msmallFrac0\mdispDef1\mlMargin0\mrMargin0\mdefJc1\mwrapIndent1440\mintLim0\mnaryLim1}{\info{\author UNTERHOLZER Marie}{\operator UNTERHOLZER Marie}{\creatim\yr2026\mo4\dy17\hr9\min59}{\revtim\yr2026\mo4\dy17\hr9\min59}{\version1}{\edmins0}_x000d__x000a_{\nofpages1}{\nofwords109}{\nofchars627}{\nofcharsws735}{\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126997\newtblstyruls\nogrowautofit\usenormstyforlist\noindnmbrts\felnbrelev\nocxsptable\indrlsweleven\noafcnsttbl\afelev\utinl\hwelev\spltpgpar\notcvasp\notbrkcnstfrctbl\notvatxbx\krnprsnet\cachedcolbal _x000d__x000a_\nouicompat \fet0{\*\wgrffmtfilter 013f}\nofeaturethrottle1\ilfomacatclnup0{\*\template C:\\Users\\MUNTER~1\\AppData\\Local\\Temp\\Blank1.dotx}{\*\ftnsep \ltrpar \pard\plain \ltrpar_x000d__x000a_\ql \li0\ri0\widctlpar\wrapdefault\aspalpha\aspnum\faauto\adjustright\rin0\lin0\itap0 \rtlch\fcs1 \af0\afs20\alang1025 \ltrch\fcs0 \fs24\lang2057\langfe2057\cgrid\langnp2057\langfenp2057 {\rtlch\fcs1 \af0 \ltrch\fcs0 \insrsid2430029 \chftnsep _x000d__x000a_\par }}{\*\ftnsepc \ltrpar \pard\plain \ltrpar\ql \li0\ri0\widctlpar\wrapdefault\aspalpha\aspnum\faauto\adjustright\rin0\lin0\itap0 \rtlch\fcs1 \af0\afs20\alang1025 \ltrch\fcs0 \fs24\lang2057\langfe2057\cgrid\langnp2057\langfenp2057 {\rtlch\fcs1 \af0 _x000d__x000a_\ltrch\fcs0 \insrsid2430029 \chftnsepc _x000d__x000a_\par }}{\*\aftnsep \ltrpar \pard\plain \ltrpar\ql \li0\ri0\widctlpar\wrapdefault\aspalpha\aspnum\faauto\adjustright\rin0\lin0\itap0 \rtlch\fcs1 \af0\afs20\alang1025 \ltrch\fcs0 \fs24\lang2057\langfe2057\cgrid\langnp2057\langfenp2057 {\rtlch\fcs1 \af0 _x000d__x000a_\ltrch\fcs0 \insrsid2430029 \chftnsep _x000d__x000a_\par }}{\*\aftnsepc \ltrpar \pard\plain \ltrpar\ql \li0\ri0\widctlpar\wrapdefault\aspalpha\aspnum\faauto\adjustright\rin0\lin0\itap0 \rtlch\fcs1 \af0\afs20\alang1025 \ltrch\fcs0 \fs24\lang2057\langfe2057\cgrid\langnp2057\langfenp2057 {\rtlch\fcs1 \af0 _x000d__x000a_\ltrch\fcs0 \insrsid243002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2126997\charrsid11092989 {\*\bkmkstart restartB}_x000d__x000a_\hich\af1\dbch\af31501\loch\f1 &lt;AmendB&gt;}{\rtlch\fcs1 \af0 \ltrch\fcs0 \insrsid2126997\charrsid11092989 Amendment\tab \tab }{\rtlch\fcs1 \af0 \ltrch\fcs0 _x000d__x000a_\cs17\b0\v\fs20\cf9\lang1024\langfe1024\loch\af1\hich\af1\dbch\af31501\noproof\insrsid2126997\charrsid11092989 \hich\af1\dbch\af31501\loch\f1 &lt;NumAmB&gt;}{\rtlch\fcs1 \af0 \ltrch\fcs0 \insrsid2126997\charrsid11092989 #}{\rtlch\fcs1 \af1 \ltrch\fcs0 _x000d__x000a_\cs22\v\f1\fs20\cf15\insrsid2126997\charrsid11092989 ENMIENDA@NRAM@}{\rtlch\fcs1 \af0 \ltrch\fcs0 \insrsid2126997\charrsid11092989 #}{\rtlch\fcs1 \af0 \ltrch\fcs0 _x000d__x000a_\cs17\b0\v\fs20\cf9\lang1024\langfe1024\loch\af1\hich\af1\dbch\af31501\noproof\insrsid2126997\charrsid11092989 \hich\af1\dbch\af31501\loch\f1 &lt;/NumAmB&gt;}{\rtlch\fcs1 \af0 \ltrch\fcs0 \insrsid2126997\charrsid11092989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2126997\charrsid11092989 \hich\af1\dbch\af31501\loch\f1 &lt;DocAmend&gt;}{\rtlch\fcs1 \af0 \ltrch\fcs0 \insrsid2126997\charrsid11092989 #}{_x000d__x000a_\rtlch\fcs1 \af1 \ltrch\fcs0 \cs22\v\f1\fs20\cf15\insrsid2126997\charrsid11092989 MNU[OPTPROPOSALCOD][OPTPROPOSALCNS][OPTPROPOSALNLE][OPTPROPOSALINL]@CHOICE@CODEMNU}{\rtlch\fcs1 \af0 \ltrch\fcs0 \insrsid2126997\charrsid11092989 ##}{\rtlch\fcs1 \af1 _x000d__x000a_\ltrch\fcs0 \cs22\v\f1\fs20\cf15\insrsid2126997\charrsid11092989 MNU[AMACTYES][NOTAPP]@CHOICE@AMACTMNU}{\rtlch\fcs1 \af0 \ltrch\fcs0 \insrsid2126997\charrsid11092989 #}{\rtlch\fcs1 \af0 \ltrch\fcs0 _x000d__x000a_\cs17\b0\v\fs20\cf9\lang1024\langfe1024\loch\af1\hich\af1\dbch\af31501\noproof\insrsid2126997\charrsid11092989 \hich\af1\dbch\af31501\loch\f1 &lt;/DocAmend&gt;}{\rtlch\fcs1 \af0 \ltrch\fcs0 \insrsid2126997\charrsid11092989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2126997\charrsid11092989 \hich\af1\dbch\af31501\loch\f1 &lt;Article&gt;}{\rtlch\fcs1 \af0 \ltrch\fcs0 \insrsid2126997\charrsid11092989 #}{\rtlch\fcs1 \af1 _x000d__x000a_\ltrch\fcs0 \cs22\v\f1\fs20\cf15\insrsid2126997\charrsid11092989 MNU[AMACTPARTYES][AMACTPARTNO]@CHOICE@AMACTMNU}{\rtlch\fcs1 \af0 \ltrch\fcs0 \insrsid2126997\charrsid11092989 #}{\rtlch\fcs1 \af0 \ltrch\fcs0 _x000d__x000a_\cs17\b0\v\fs20\cf9\lang1024\langfe1024\loch\af1\hich\af1\dbch\af31501\noproof\insrsid2126997\charrsid11092989 \hich\af1\dbch\af31501\loch\f1 &lt;/Article&gt;}{\rtlch\fcs1 \af0 \ltrch\fcs0 \insrsid2126997\charrsid11092989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2126997\charrsid11092989 \hich\af1\dbch\af31501\loch\f1 &lt;DocAmend2&gt;&lt;OptDel&gt;}{\rtlch\fcs1 \af0 \ltrch\fcs0 \insrsid2126997\charrsid11092989 #}{\rtlch\fcs1 \af1 _x000d__x000a_\ltrch\fcs0 \cs22\v\f1\fs20\cf15\insrsid2126997\charrsid11092989 MNU[OPTNRACTYES][NOTAPP]@CHOICE@AMACTMNU}{\rtlch\fcs1 \af0 \ltrch\fcs0 \insrsid2126997\charrsid11092989 #}{\rtlch\fcs1 \af0 \ltrch\fcs0 _x000d__x000a_\cs17\v\fs20\cf9\lang1024\langfe1024\loch\af1\hich\af1\dbch\af31501\noproof\insrsid2126997\charrsid11092989 \hich\af1\dbch\af31501\loch\f1 &lt;/OptDel&gt;&lt;/DocAmend2&gt;}{\rtlch\fcs1 \af0 \ltrch\fcs0 \insrsid2126997\charrsid11092989 _x000d__x000a_\par }\pard \ltrpar\ql \li0\ri0\widctlpar\wrapdefault\aspalpha\aspnum\faauto\adjustright\rin0\lin0\itap0\pararsid14374628 {\rtlch\fcs1 \af0 \ltrch\fcs0 \cs17\v\fs20\cf9\lang1024\langfe1024\loch\af1\hich\af1\dbch\af31501\noproof\insrsid2126997\charrsid11092989 _x000d__x000a_\hich\af1\dbch\af31501\loch\f1 &lt;Article2&gt;&lt;OptDel&gt;}{\rtlch\fcs1 \af0 \ltrch\fcs0 \insrsid2126997\charrsid11092989 #}{\rtlch\fcs1 \af1 \ltrch\fcs0 \cs22\v\f1\fs20\cf15\insrsid2126997\charrsid11092989 MNU[OPTACTPARTYES][NOTAPP]@CHOICE@AMACTMNU}{\rtlch\fcs1 _x000d__x000a_\af0 \ltrch\fcs0 \insrsid2126997\charrsid11092989 #}{\rtlch\fcs1 \af0 \ltrch\fcs0 \cs17\v\fs20\cf9\lang1024\langfe1024\loch\af1\hich\af1\dbch\af31501\noproof\insrsid2126997\charrsid11092989 \hich\af1\dbch\af31501\loch\f1 &lt;/OptDel&gt;&lt;/Article2&gt;}{\rtlch\fcs1 _x000d__x000a_\af0 \ltrch\fcs0 \insrsid2126997\charrsid11092989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2126997\charrsid11092989 \cell }\pard\plain \ltrpar\ql \li0\ri0\widctlpar\intbl\wrapdefault\aspalpha\aspnum\faauto\adjustright\rin0\lin0 \rtlch\fcs1 _x000d__x000a_\af0\afs20\alang1025 \ltrch\fcs0 \fs24\lang2057\langfe2057\cgrid\langnp2057\langfenp2057 {\rtlch\fcs1 \af0 \ltrch\fcs0 \insrsid2126997\charrsid1109298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2126997\charrsid11092989 #}{\rtlch\fcs1 \af1 \ltrch\fcs0 \cs22\v\f1\fs20\cf15\insrsid2126997\charrsid11092989 MNU[OPTLEFTAMACT][LEFTPROP]@CHOICE@AMACTMNU}{_x000d__x000a_\rtlch\fcs1 \af0 \ltrch\fcs0 \insrsid2126997\charrsid11092989 #\cell Amendment\cell }\pard\plain \ltrpar\ql \li0\ri0\widctlpar\intbl\wrapdefault\aspalpha\aspnum\faauto\adjustright\rin0\lin0 \rtlch\fcs1 \af0\afs20\alang1025 \ltrch\fcs0 _x000d__x000a_\fs24\lang2057\langfe2057\cgrid\langnp2057\langfenp2057 {\rtlch\fcs1 \af0 \ltrch\fcs0 \insrsid2126997\charrsid1109298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2126997\charrsid11092989 ##\cell ##}{\rtlch\fcs1 \af0\afs24 \ltrch\fcs0 \insrsid2126997\charrsid11092989 \cell }\pard\plain \ltrpar\ql \li0\ri0\widctlpar\intbl\wrapdefault\aspalpha\aspnum\faauto\adjustright\rin0\lin0 \rtlch\fcs1 _x000d__x000a_\af0\afs20\alang1025 \ltrch\fcs0 \fs24\lang2057\langfe2057\cgrid\langnp2057\langfenp2057 {\rtlch\fcs1 \af0 \ltrch\fcs0 \insrsid2126997\charrsid11092989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2126997\charrsid11092989 Or. }{\rtlch\fcs1 \af0 \ltrch\fcs0 \cs17\v\fs20\cf9\lang1024\langfe1024\loch\af1\hich\af1\dbch\af31501\noproof\insrsid2126997\charrsid11092989 \hich\af1\dbch\af31501\loch\f1 &lt;Original&gt;}{\rtlch\fcs1 \af0 \ltrch\fcs0 _x000d__x000a_\insrsid2126997\charrsid11092989 #}{\rtlch\fcs1 \af1 \ltrch\fcs0 \cs22\v\f1\fs20\cf15\insrsid2126997\charrsid11092989 MNU[OPTORLANG][ORLANGMORE]@CHOICE@AMPLURMNU}{\rtlch\fcs1 \af0 \ltrch\fcs0 \insrsid2126997\charrsid11092989 #}{\rtlch\fcs1 \af0 _x000d__x000a_\ltrch\fcs0 \cs17\v\fs20\cf9\lang1024\langfe1024\loch\af1\hich\af1\dbch\af31501\noproof\insrsid2126997\charrsid11092989 \hich\af1\dbch\af31501\loch\f1 &lt;/Original&gt;}{\rtlch\fcs1 \af0 \ltrch\fcs0 \insrsid2126997\charrsid11092989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2126997\charrsid11092989 \hich\af1\dbch\af31501\loch\f1 &lt;OptDel&gt;}{\rtlch\fcs1 \af0 \ltrch\fcs0 \insrsid2126997\charrsid11092989 #}{_x000d__x000a_\rtlch\fcs1 \af1 \ltrch\fcs0 \cs22\v\f1\fs20\cf15\insrsid2126997\charrsid11092989 MNU[CROSSREFNO][CROSSREFYES]@CHOICE@}{\rtlch\fcs1 \af0 \ltrch\fcs0 \insrsid2126997\charrsid11092989 #}{\rtlch\fcs1 \af0 \ltrch\fcs0 _x000d__x000a_\cs17\i0\v\fs20\cf9\lang1024\langfe1024\loch\af1\hich\af1\dbch\af31501\noproof\insrsid2126997\charrsid11092989 \hich\af1\dbch\af31501\loch\f1 &lt;/OptDel&gt;}{\rtlch\fcs1 \af0 \ltrch\fcs0 \insrsid2126997\charrsid11092989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2126997\charrsid11092989 \hich\af1\dbch\af31501\loch\f1 &lt;TitreJust&gt;}{\rtlch\fcs1 \af0 \ltrch\fcs0 \insrsid2126997\charrsid11092989 _x000d__x000a_Justification}{\rtlch\fcs1 \af0 \ltrch\fcs0 \cs17\i0\v\fs20\cf9\lang1024\langfe1024\loch\af1\hich\af1\dbch\af31501\noproof\insrsid2126997\charrsid11092989 \hich\af1\dbch\af31501\loch\f1 &lt;/TitreJust&gt;}{\rtlch\fcs1 \af0 \ltrch\fcs0 _x000d__x000a_\insrsid2126997\charrsid11092989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2126997\charrsid11092989 \hich\af1\dbch\af31501\loch\f1 &lt;OptDelPrev&gt;}{\rtlch\fcs1 \af0 \ltrch\fcs0 \insrsid2126997\charrsid11092989 #}{\rtlch\fcs1 \af1 _x000d__x000a_\ltrch\fcs0 \cs22\v\f1\fs20\cf15\insrsid2126997\charrsid11092989 MNU[TEXTJUSTYES][TEXTJUSTNO]@CHOICE@}{\rtlch\fcs1 \af0 \ltrch\fcs0 \insrsid2126997\charrsid11092989 #}{\rtlch\fcs1 \af0 \ltrch\fcs0 _x000d__x000a_\cs17\i0\v\fs20\cf9\lang1024\langfe1024\loch\af1\hich\af1\dbch\af31501\noproof\insrsid2126997\charrsid11092989 \hich\af1\dbch\af31501\loch\f1 &lt;/OptDelPrev&gt;}{\rtlch\fcs1 \af0 \ltrch\fcs0 \insrsid2126997\charrsid1109298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126997\charrsid11092989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55_x000d__x000a_770f40c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2037665 HideTWBExt;}{_x000d__x000a_\s18\ql \li0\ri0\sa120\nowidctlpar\wrapdefault\aspalpha\aspnum\faauto\adjustright\rin0\lin0\itap0 \rtlch\fcs1 \af0\afs20\alang1025 \ltrch\fcs0 \fs24\lang2057\langfe2057\cgrid\langnp2057\langfenp2057 \sbasedon0 \snext18 \spriority0 \styrsid2037665 _x000d__x000a_Normal6a;}{\s19\ql \li0\ri0\nowidctlpar\wrapdefault\aspalpha\aspnum\faauto\adjustright\rin0\lin0\itap0 \rtlch\fcs1 \af0\afs20\alang1025 \ltrch\fcs0 \b\fs24\lang2057\langfe2057\cgrid\langnp2057\langfenp2057 \sbasedon0 \snext19 \spriority0 \styrsid2037665 _x000d__x000a_NormalBold;}{\s20\ql \li0\ri0\sa240\nowidctlpar\wrapdefault\aspalpha\aspnum\faauto\adjustright\rin0\lin0\itap0 \rtlch\fcs1 \af0\afs20\alang1025 \ltrch\fcs0 \i\fs24\lang2057\langfe2057\cgrid\langnp2057\langfenp2057 _x000d__x000a_\sbasedon0 \snext20 \spriority0 \styrsid2037665 AmJustText;}{\s21\qc \li0\ri0\sb240\sa240\nowidctlpar\wrapdefault\aspalpha\aspnum\faauto\adjustright\rin0\lin0\itap0 \rtlch\fcs1 \af0\afs20\alang1025 \ltrch\fcs0 _x000d__x000a_\i\fs24\lang2057\langfe2057\cgrid\langnp2057\langfenp2057 \sbasedon0 \snext21 \spriority0 \styrsid2037665 AmCrossRef;}{\*\cs22 \additive \v\f1\fs20\cf15 \spriority0 \styrsid2037665 HideTWBInt;}{_x000d__x000a_\s23\qc \li0\ri0\sb240\sa240\keepn\nowidctlpar\wrapdefault\aspalpha\aspnum\faauto\adjustright\rin0\lin0\itap0 \rtlch\fcs1 \af0\afs20\alang1025 \ltrch\fcs0 \i\fs24\lang2057\langfe2057\cgrid\langnp2057\langfenp2057 _x000d__x000a_\sbasedon0 \snext20 \spriority0 \styrsid2037665 AmJustTitle;}{\s24\qr \li0\ri0\sb240\sa240\nowidctlpar\wrapdefault\aspalpha\aspnum\faauto\adjustright\rin0\lin0\itap0 \rtlch\fcs1 \af0\afs20\alang1025 \ltrch\fcs0 _x000d__x000a_\fs24\lang2057\langfe2057\cgrid\langnp2057\langfenp2057 \sbasedon0 \snext24 \spriority0 \styrsid2037665 AmOrLang;}{\s25\qc \li0\ri0\sa240\nowidctlpar\wrapdefault\aspalpha\aspnum\faauto\adjustright\rin0\lin0\itap0 \rtlch\fcs1 \af0\afs20\alang1025 _x000d__x000a_\ltrch\fcs0 \i\fs24\lang2057\langfe2057\cgrid\langnp2057\langfenp2057 \sbasedon0 \snext25 \spriority0 \styrsid2037665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2037665 AmNumberTabs;}{\s27\ql \li0\ri0\sb240\nowidctlpar\wrapdefault\aspalpha\aspnum\faauto\adjustright\rin0\lin0\itap0 \rtlch\fcs1 _x000d__x000a_\af0\afs20\alang1025 \ltrch\fcs0 \b\fs24\lang2057\langfe2057\cgrid\langnp2057\langfenp2057 \sbasedon0 \snext27 \spriority0 \styrsid2037665 NormalBold12b;}}{\*\rsidtbl \rsid24658\rsid223860\rsid735077\rsid1718133\rsid2037665\rsid2892074\rsid3565327_x000d__x000a_\rsid4666813\rsid6254368\rsid6641733\rsid7823322\rsid9636012\rsid10377208\rsid11215221\rsid11549030\rsid12154954\rsid14382809\rsid14424199\rsid14837361\rsid15204470\rsid15285974\rsid15950462\rsid16324206\rsid16662270}{\mmathPr\mmathFont34\mbrkBin0_x000d__x000a_\mbrkBinSub0\msmallFrac0\mdispDef1\mlMargin0\mrMargin0\mdefJc1\mwrapIndent1440\mintLim0\mnaryLim1}{\info{\author UNTERHOLZER Marie}{\operator UNTERHOLZER Marie}{\creatim\yr2026\mo4\dy17\hr10\min4}{\revtim\yr2026\mo4\dy17\hr10\min4}{\version1}{\edmins0}_x000d__x000a_{\nofpages1}{\nofwords109}{\nofchars623}{\nofcharsws731}{\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2037665\newtblstyruls\nogrowautofit\usenormstyforlist\noindnmbrts\felnbrelev\nocxsptable\indrlsweleven\noafcnsttbl\afelev\utinl\hwelev\spltpgpar\notcvasp\notbrkcnstfrctbl\notvatxbx\krnprsnet\cachedcolbal _x000d__x000a_\nouicompat \fet0{\*\wgrffmtfilter 013f}\nofeaturethrottle1\ilfomacatclnup0{\*\template C:\\Users\\MUNTER~1\\AppData\\Local\\Temp\\Blank1.dotx}{\*\ftnsep \ltrpar \pard\plain \ltrpar_x000d__x000a_\ql \li0\ri0\widctlpar\wrapdefault\aspalpha\aspnum\faauto\adjustright\rin0\lin0\itap0 \rtlch\fcs1 \af0\afs20\alang1025 \ltrch\fcs0 \fs24\lang2057\langfe2057\cgrid\langnp2057\langfenp2057 {\rtlch\fcs1 \af0 \ltrch\fcs0 \insrsid6254368 \chftnsep _x000d__x000a_\par }}{\*\ftnsepc \ltrpar \pard\plain \ltrpar\ql \li0\ri0\widctlpar\wrapdefault\aspalpha\aspnum\faauto\adjustright\rin0\lin0\itap0 \rtlch\fcs1 \af0\afs20\alang1025 \ltrch\fcs0 \fs24\lang2057\langfe2057\cgrid\langnp2057\langfenp2057 {\rtlch\fcs1 \af0 _x000d__x000a_\ltrch\fcs0 \insrsid6254368 \chftnsepc _x000d__x000a_\par }}{\*\aftnsep \ltrpar \pard\plain \ltrpar\ql \li0\ri0\widctlpar\wrapdefault\aspalpha\aspnum\faauto\adjustright\rin0\lin0\itap0 \rtlch\fcs1 \af0\afs20\alang1025 \ltrch\fcs0 \fs24\lang2057\langfe2057\cgrid\langnp2057\langfenp2057 {\rtlch\fcs1 \af0 _x000d__x000a_\ltrch\fcs0 \insrsid6254368 \chftnsep _x000d__x000a_\par }}{\*\aftnsepc \ltrpar \pard\plain \ltrpar\ql \li0\ri0\widctlpar\wrapdefault\aspalpha\aspnum\faauto\adjustright\rin0\lin0\itap0 \rtlch\fcs1 \af0\afs20\alang1025 \ltrch\fcs0 \fs24\lang2057\langfe2057\cgrid\langnp2057\langfenp2057 {\rtlch\fcs1 \af0 _x000d__x000a_\ltrch\fcs0 \insrsid625436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4374628 \rtlch\fcs1 _x000d__x000a_\af0\afs20\alang1025 \ltrch\fcs0 \b\fs24\lang2057\langfe2057\cgrid\langnp2057\langfenp2057 {\rtlch\fcs1 \af0 \ltrch\fcs0 \cs17\b0\v\fs20\cf9\lang1024\langfe1024\loch\af1\hich\af1\dbch\af31501\noproof\insrsid2037665\charrsid11092989 {\*\bkmkstart restart}_x000d__x000a_\hich\af1\dbch\af31501\loch\f1 &lt;}{\rtlch\fcs1 \af0 \ltrch\fcs0 \cs17\b0\v\fs20\cf9\lang1024\langfe1024\loch\af1\hich\af1\dbch\af31501\noproof\insrsid2037665 \hich\af1\dbch\af31501\loch\f1 Amend}{\rtlch\fcs1 \af0 \ltrch\fcs0 _x000d__x000a_\cs17\b0\v\fs20\cf9\lang1024\langfe1024\loch\af1\hich\af1\dbch\af31501\noproof\insrsid2037665\charrsid11092989 \hich\af1\dbch\af31501\loch\f1 &gt;}{\rtlch\fcs1 \af0 \ltrch\fcs0 \insrsid2037665\charrsid11092989 Amendment\tab \tab }{\rtlch\fcs1 \af0 _x000d__x000a_\ltrch\fcs0 \cs17\b0\v\fs20\cf9\lang1024\langfe1024\loch\af1\hich\af1\dbch\af31501\noproof\insrsid2037665\charrsid11092989 \hich\af1\dbch\af31501\loch\f1 &lt;}{\rtlch\fcs1 \af0 \ltrch\fcs0 _x000d__x000a_\cs17\b0\v\fs20\cf9\lang1024\langfe1024\loch\af1\hich\af1\dbch\af31501\noproof\insrsid2037665 \hich\af1\dbch\af31501\loch\f1 NumAm&gt;}{\rtlch\fcs1 \af0 \ltrch\fcs0 \insrsid2037665\charrsid11092989 #}{\rtlch\fcs1 \af1 \ltrch\fcs0 _x000d__x000a_\cs22\v\f1\fs20\cf15\insrsid2037665\charrsid11092989 ENMIENDA@NRAM@}{\rtlch\fcs1 \af0 \ltrch\fcs0 \insrsid2037665\charrsid11092989 #}{\rtlch\fcs1 \af0 \ltrch\fcs0 _x000d__x000a_\cs17\b0\v\fs20\cf9\lang1024\langfe1024\loch\af1\hich\af1\dbch\af31501\noproof\insrsid2037665\charrsid11092989 \hich\af1\dbch\af31501\loch\f1 &lt;/}{\rtlch\fcs1 \af0 \ltrch\fcs0 _x000d__x000a_\cs17\b0\v\fs20\cf9\lang1024\langfe1024\loch\af1\hich\af1\dbch\af31501\noproof\insrsid2037665 \hich\af1\dbch\af31501\loch\f1 NumAm&gt;}{\rtlch\fcs1 \af0 \ltrch\fcs0 \insrsid2037665\charrsid11092989 _x000d__x000a_\par }\pard\plain \ltrpar\s27\ql \li0\ri0\sb240\keepn\nowidctlpar\wrapdefault\aspalpha\aspnum\faauto\adjustright\rin0\lin0\itap0\pararsid14374628 \rtlch\fcs1 \af0\afs20\alang1025 \ltrch\fcs0 \b\fs24\lang2057\langfe2057\cgrid\langnp2057\langfenp2057 {_x000d__x000a_\rtlch\fcs1 \af0 \ltrch\fcs0 \cs17\b0\v\fs20\cf9\lang1024\langfe1024\loch\af1\hich\af1\dbch\af31501\noproof\insrsid2037665\charrsid11092989 \hich\af1\dbch\af31501\loch\f1 &lt;DocAmend&gt;}{\rtlch\fcs1 \af0 \ltrch\fcs0 \insrsid2037665\charrsid11092989 #}{_x000d__x000a_\rtlch\fcs1 \af1 \ltrch\fcs0 \cs22\v\f1\fs20\cf15\insrsid2037665\charrsid11092989 MNU[OPTPROPOSALCOD][OPTPROPOSALCNS][OPTPROPOSALNLE][OPTPROPOSALINL]@CHOICE@CODEMNU}{\rtlch\fcs1 \af0 \ltrch\fcs0 \insrsid2037665\charrsid11092989 ##}{\rtlch\fcs1 \af1 _x000d__x000a_\ltrch\fcs0 \cs22\v\f1\fs20\cf15\insrsid2037665\charrsid11092989 MNU[AMACTYES][NOTAPP]@CHOICE@AMACTMNU}{\rtlch\fcs1 \af0 \ltrch\fcs0 \insrsid2037665\charrsid11092989 #}{\rtlch\fcs1 \af0 \ltrch\fcs0 _x000d__x000a_\cs17\b0\v\fs20\cf9\lang1024\langfe1024\loch\af1\hich\af1\dbch\af31501\noproof\insrsid2037665\charrsid11092989 \hich\af1\dbch\af31501\loch\f1 &lt;/DocAmend&gt;}{\rtlch\fcs1 \af0 \ltrch\fcs0 \insrsid2037665\charrsid11092989 _x000d__x000a_\par }\pard\plain \ltrpar\s19\ql \li0\ri0\keepn\nowidctlpar\wrapdefault\aspalpha\aspnum\faauto\adjustright\rin0\lin0\itap0\pararsid14374628 \rtlch\fcs1 \af0\afs20\alang1025 \ltrch\fcs0 \b\fs24\lang2057\langfe2057\cgrid\langnp2057\langfenp2057 {\rtlch\fcs1 _x000d__x000a_\af0 \ltrch\fcs0 \cs17\b0\v\fs20\cf9\lang1024\langfe1024\loch\af1\hich\af1\dbch\af31501\noproof\insrsid2037665\charrsid11092989 \hich\af1\dbch\af31501\loch\f1 &lt;Article&gt;}{\rtlch\fcs1 \af0 \ltrch\fcs0 \insrsid2037665\charrsid11092989 #}{\rtlch\fcs1 \af1 _x000d__x000a_\ltrch\fcs0 \cs22\v\f1\fs20\cf15\insrsid2037665\charrsid11092989 MNU[AMACTPARTYES][AMACTPARTNO]@CHOICE@AMACTMNU}{\rtlch\fcs1 \af0 \ltrch\fcs0 \insrsid2037665\charrsid11092989 #}{\rtlch\fcs1 \af0 \ltrch\fcs0 _x000d__x000a_\cs17\b0\v\fs20\cf9\lang1024\langfe1024\loch\af1\hich\af1\dbch\af31501\noproof\insrsid2037665\charrsid11092989 \hich\af1\dbch\af31501\loch\f1 &lt;/Article&gt;}{\rtlch\fcs1 \af0 \ltrch\fcs0 \insrsid2037665\charrsid11092989 _x000d__x000a_\par }\pard\plain \ltrpar\ql \li0\ri0\keepn\widctlpar\wrapdefault\aspalpha\aspnum\faauto\adjustright\rin0\lin0\itap0\pararsid14374628 \rtlch\fcs1 \af0\afs20\alang1025 \ltrch\fcs0 \fs24\lang2057\langfe2057\cgrid\langnp2057\langfenp2057 {\rtlch\fcs1 \af0 _x000d__x000a_\ltrch\fcs0 \cs17\v\fs20\cf9\lang1024\langfe1024\loch\af1\hich\af1\dbch\af31501\noproof\insrsid2037665\charrsid11092989 \hich\af1\dbch\af31501\loch\f1 &lt;DocAmend2&gt;&lt;OptDel&gt;}{\rtlch\fcs1 \af0 \ltrch\fcs0 \insrsid2037665\charrsid11092989 #}{\rtlch\fcs1 \af1 _x000d__x000a_\ltrch\fcs0 \cs22\v\f1\fs20\cf15\insrsid2037665\charrsid11092989 MNU[OPTNRACTYES][NOTAPP]@CHOICE@AMACTMNU}{\rtlch\fcs1 \af0 \ltrch\fcs0 \insrsid2037665\charrsid11092989 #}{\rtlch\fcs1 \af0 \ltrch\fcs0 _x000d__x000a_\cs17\v\fs20\cf9\lang1024\langfe1024\loch\af1\hich\af1\dbch\af31501\noproof\insrsid2037665\charrsid11092989 \hich\af1\dbch\af31501\loch\f1 &lt;/OptDel&gt;&lt;/DocAmend2&gt;}{\rtlch\fcs1 \af0 \ltrch\fcs0 \insrsid2037665\charrsid11092989 _x000d__x000a_\par }\pard \ltrpar\ql \li0\ri0\widctlpar\wrapdefault\aspalpha\aspnum\faauto\adjustright\rin0\lin0\itap0\pararsid14374628 {\rtlch\fcs1 \af0 \ltrch\fcs0 \cs17\v\fs20\cf9\lang1024\langfe1024\loch\af1\hich\af1\dbch\af31501\noproof\insrsid2037665\charrsid11092989 _x000d__x000a_\hich\af1\dbch\af31501\loch\f1 &lt;Article2&gt;&lt;OptDel&gt;}{\rtlch\fcs1 \af0 \ltrch\fcs0 \insrsid2037665\charrsid11092989 #}{\rtlch\fcs1 \af1 \ltrch\fcs0 \cs22\v\f1\fs20\cf15\insrsid2037665\charrsid11092989 MNU[OPTACTPARTYES][NOTAPP]@CHOICE@AMACTMNU}{\rtlch\fcs1 _x000d__x000a_\af0 \ltrch\fcs0 \insrsid2037665\charrsid11092989 #}{\rtlch\fcs1 \af0 \ltrch\fcs0 \cs17\v\fs20\cf9\lang1024\langfe1024\loch\af1\hich\af1\dbch\af31501\noproof\insrsid2037665\charrsid11092989 \hich\af1\dbch\af31501\loch\f1 &lt;/OptDel&gt;&lt;/Article2&gt;}{\rtlch\fcs1 _x000d__x000a_\af0 \ltrch\fcs0 \insrsid2037665\charrsid11092989 _x000d__x000a_\par \ltrrow}\trowd \ltrrow\ts11\trqc\trgaph340\trleft0\trftsWidth3\trwWidth9752\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2037665\charrsid11092989 \cell }\pard\plain \ltrpar\ql \li0\ri0\widctlpar\intbl\wrapdefault\aspalpha\aspnum\faauto\adjustright\rin0\lin0 \rtlch\fcs1 _x000d__x000a_\af0\afs20\alang1025 \ltrch\fcs0 \fs24\lang2057\langfe2057\cgrid\langnp2057\langfenp2057 {\rtlch\fcs1 \af0 \ltrch\fcs0 \insrsid2037665\charrsid1109298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74628 \rtlch\fcs1 \af0\afs20\alang1025 \ltrch\fcs0 _x000d__x000a_\i\fs24\lang2057\langfe2057\cgrid\langnp2057\langfenp2057 {\rtlch\fcs1 \af0 \ltrch\fcs0 \insrsid2037665\charrsid11092989 #}{\rtlch\fcs1 \af1 \ltrch\fcs0 \cs22\v\f1\fs20\cf15\insrsid2037665\charrsid11092989 MNU[OPTLEFTAMACT][LEFTPROP]@CHOICE@AMACTMNU}{_x000d__x000a_\rtlch\fcs1 \af0 \ltrch\fcs0 \insrsid2037665\charrsid11092989 #\cell Amendment\cell }\pard\plain \ltrpar\ql \li0\ri0\widctlpar\intbl\wrapdefault\aspalpha\aspnum\faauto\adjustright\rin0\lin0 \rtlch\fcs1 \af0\afs20\alang1025 \ltrch\fcs0 _x000d__x000a_\fs24\lang2057\langfe2057\cgrid\langnp2057\langfenp2057 {\rtlch\fcs1 \af0 \ltrch\fcs0 \insrsid2037665\charrsid11092989 \trowd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2037665\charrsid11092989 ##\cell ##}{\rtlch\fcs1 \af0\afs24 \ltrch\fcs0 \insrsid2037665\charrsid11092989 \cell }\pard\plain \ltrpar\ql \li0\ri0\widctlpar\intbl\wrapdefault\aspalpha\aspnum\faauto\adjustright\rin0\lin0 \rtlch\fcs1 _x000d__x000a_\af0\afs20\alang1025 \ltrch\fcs0 \fs24\lang2057\langfe2057\cgrid\langnp2057\langfenp2057 {\rtlch\fcs1 \af0 \ltrch\fcs0 \insrsid2037665\charrsid11092989 \trowd \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4374628 \rtlch\fcs1 \af0\afs20\alang1025 \ltrch\fcs0 \fs24\lang2057\langfe2057\cgrid\langnp2057\langfenp2057 {\rtlch\fcs1 \af0 \ltrch\fcs0 _x000d__x000a_\insrsid2037665\charrsid11092989 Or. }{\rtlch\fcs1 \af0 \ltrch\fcs0 \cs17\v\fs20\cf9\lang1024\langfe1024\loch\af1\hich\af1\dbch\af31501\noproof\insrsid2037665\charrsid11092989 \hich\af1\dbch\af31501\loch\f1 &lt;Original&gt;}{\rtlch\fcs1 \af0 \ltrch\fcs0 _x000d__x000a_\insrsid2037665\charrsid11092989 #}{\rtlch\fcs1 \af1 \ltrch\fcs0 \cs22\v\f1\fs20\cf15\insrsid2037665\charrsid11092989 MNU[OPTORLANG][ORLANGMORE]@CHOICE@AMPLURMNU}{\rtlch\fcs1 \af0 \ltrch\fcs0 \insrsid2037665\charrsid11092989 #}{\rtlch\fcs1 \af0 _x000d__x000a_\ltrch\fcs0 \cs17\v\fs20\cf9\lang1024\langfe1024\loch\af1\hich\af1\dbch\af31501\noproof\insrsid2037665\charrsid11092989 \hich\af1\dbch\af31501\loch\f1 &lt;/Original&gt;}{\rtlch\fcs1 \af0 \ltrch\fcs0 \insrsid2037665\charrsid11092989 _x000d__x000a_\par }\pard\plain \ltrpar\s21\qc \li0\ri0\sb240\sa240\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2037665\charrsid11092989 \hich\af1\dbch\af31501\loch\f1 &lt;OptDel&gt;}{\rtlch\fcs1 \af0 \ltrch\fcs0 \insrsid2037665\charrsid11092989 #}{_x000d__x000a_\rtlch\fcs1 \af1 \ltrch\fcs0 \cs22\v\f1\fs20\cf15\insrsid2037665\charrsid11092989 MNU[CROSSREFNO][CROSSREFYES]@CHOICE@}{\rtlch\fcs1 \af0 \ltrch\fcs0 \insrsid2037665\charrsid11092989 #}{\rtlch\fcs1 \af0 \ltrch\fcs0 _x000d__x000a_\cs17\i0\v\fs20\cf9\lang1024\langfe1024\loch\af1\hich\af1\dbch\af31501\noproof\insrsid2037665\charrsid11092989 \hich\af1\dbch\af31501\loch\f1 &lt;/OptDel&gt;}{\rtlch\fcs1 \af0 \ltrch\fcs0 \insrsid2037665\charrsid11092989 _x000d__x000a_\par }\pard\plain \ltrpar\s23\qc \li0\ri0\sb240\sa240\keepn\nowidctlpar\wrapdefault\aspalpha\aspnum\faauto\adjustright\rin0\lin0\itap0\pararsid14374628 \rtlch\fcs1 \af0\afs20\alang1025 \ltrch\fcs0 \i\fs24\lang2057\langfe2057\cgrid\langnp2057\langfenp2057 {_x000d__x000a_\rtlch\fcs1 \af0 \ltrch\fcs0 \cs17\i0\v\fs20\cf9\lang1024\langfe1024\loch\af1\hich\af1\dbch\af31501\noproof\insrsid2037665\charrsid11092989 \hich\af1\dbch\af31501\loch\f1 &lt;TitreJust&gt;}{\rtlch\fcs1 \af0 \ltrch\fcs0 \insrsid2037665\charrsid11092989 _x000d__x000a_Justification}{\rtlch\fcs1 \af0 \ltrch\fcs0 \cs17\i0\v\fs20\cf9\lang1024\langfe1024\loch\af1\hich\af1\dbch\af31501\noproof\insrsid2037665\charrsid11092989 \hich\af1\dbch\af31501\loch\f1 &lt;/TitreJust&gt;}{\rtlch\fcs1 \af0 \ltrch\fcs0 _x000d__x000a_\insrsid2037665\charrsid11092989 _x000d__x000a_\par }\pard\plain \ltrpar\s20\ql \li0\ri0\sa240\nowidctlpar\wrapdefault\aspalpha\aspnum\faauto\adjustright\rin0\lin0\itap0\pararsid14374628 \rtlch\fcs1 \af0\afs20\alang1025 \ltrch\fcs0 \i\fs24\lang2057\langfe2057\cgrid\langnp2057\langfenp2057 {\rtlch\fcs1 _x000d__x000a_\af0 \ltrch\fcs0 \cs17\i0\v\fs20\cf9\lang1024\langfe1024\loch\af1\hich\af1\dbch\af31501\noproof\insrsid2037665\charrsid11092989 \hich\af1\dbch\af31501\loch\f1 &lt;OptDelPrev&gt;}{\rtlch\fcs1 \af0 \ltrch\fcs0 \insrsid2037665\charrsid11092989 #}{\rtlch\fcs1 \af1 _x000d__x000a_\ltrch\fcs0 \cs22\v\f1\fs20\cf15\insrsid2037665\charrsid11092989 MNU[TEXTJUSTYES][TEXTJUSTNO]@CHOICE@}{\rtlch\fcs1 \af0 \ltrch\fcs0 \insrsid2037665\charrsid11092989 #}{\rtlch\fcs1 \af0 \ltrch\fcs0 _x000d__x000a_\cs17\i0\v\fs20\cf9\lang1024\langfe1024\loch\af1\hich\af1\dbch\af31501\noproof\insrsid2037665\charrsid11092989 \hich\af1\dbch\af31501\loch\f1 &lt;/OptDelPrev&gt;}{\rtlch\fcs1 \af0 \ltrch\fcs0 \insrsid2037665\charrsid11092989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2037665\charrsid11092989 \hich\af1\dbch\af31501\loch\f1 &lt;/}{\rtlch\fcs1 \af0 \ltrch\fcs0 _x000d__x000a_\cs17\v\fs20\cf9\lang1024\langfe1024\loch\af1\hich\af1\dbch\af31501\noproof\insrsid2037665 \hich\af1\dbch\af31501\loch\f1 Amend}{\rtlch\fcs1 \af0 \ltrch\fcs0 _x000d__x000a_\cs17\v\fs20\cf9\lang1024\langfe1024\loch\af1\hich\af1\dbch\af31501\noproof\insrsid2037665\charrsid11092989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4_x000d__x000a_78de40ce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225733 HideTWBExt;}{\s16\ql \li0\ri0\sa120\nowidctlpar\wrapdefault\aspalpha\aspnum\faauto\adjustright\rin0\lin0\itap0 \rtlch\fcs1 \af0\afs20\alang1025 \ltrch\fcs0 _x000d__x000a_\fs24\lang2057\langfe2057\cgrid\langnp2057\langfenp2057 \sbasedon0 \snext16 \spriority0 \styrsid15225733 Normal6a;}{\s17\ql \li0\ri0\nowidctlpar\wrapdefault\aspalpha\aspnum\faauto\adjustright\rin0\lin0\itap0 \rtlch\fcs1 \af0\afs20\alang1025 \ltrch\fcs0 _x000d__x000a_\b\fs24\lang2057\langfe2057\cgrid\langnp2057\langfenp2057 \sbasedon0 \snext17 \spriority0 \styrsid15225733 NormalBold;}{\s18\qr \li0\ri0\sb240\sa240\nowidctlpar\wrapdefault\aspalpha\aspnum\faauto\adjustright\rin0\lin0\itap0 \rtlch\fcs1 _x000d__x000a_\af0\afs20\alang1025 \ltrch\fcs0 \fs24\lang2057\langfe2057\cgrid\langnp2057\langfenp2057 \sbasedon0 \snext18 \spriority0 \styrsid15225733 AmOrLang;}{\s19\qc \li0\ri0\sa240\nowidctlpar\wrapdefault\aspalpha\aspnum\faauto\adjustright\rin0\lin0\itap0 _x000d__x000a_\rtlch\fcs1 \af0\afs20\alang1025 \ltrch\fcs0 \i\fs24\lang2057\langfe2057\cgrid\langnp2057\langfenp2057 \sbasedon0 \snext19 \spriority0 \styrsid15225733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5225733 AmNumberTabs;}{\s21\ql \li0\ri0\sb240\nowidctlpar\wrapdefault\aspalpha\aspnum\faauto\adjustright\rin0\lin0\itap0 \rtlch\fcs1 _x000d__x000a_\af0\afs20\alang1025 \ltrch\fcs0 \b\fs24\lang2057\langfe2057\cgrid\langnp2057\langfenp2057 \sbasedon0 \snext21 \spriority0 \styrsid15225733 NormalBold12b;}}{\*\rsidtbl \rsid24658\rsid358857\rsid735077\rsid787282\rsid2892074\rsid3622648\rsid4666813_x000d__x000a_\rsid5708216\rsid6641733\rsid7553164\rsid8465581\rsid8681905\rsid8724649\rsid9636012\rsid9862312\rsid11101816\rsid11215221\rsid11370291\rsid11434737\rsid11607138\rsid11824949\rsid12154954\rsid14424199\rsid15204470\rsid15225733\rsid15285974\rsid15535219_x000d__x000a_\rsid15950462\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29}{\nofchars168}{\*\company European Parliament}{\nofcharsws196}{\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22573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10181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101816 \chftnsepc _x000d__x000a_\par }}{\*\aftnsep \ltrpar \pard\plain \ltrpar\ql \li0\ri0\widctlpar\wrapdefault\aspalpha\aspnum\faauto\adjustright\rin0\lin0\itap0 \rtlch\fcs1 \af0\afs20\alang1025 \ltrch\fcs0 \fs24\lang2057\langfe2057\cgrid\langnp2057\langfenp2057 {\rtlch\fcs1 \af0 _x000d__x000a_\ltrch\fcs0 \insrsid11101816 \chftnsep _x000d__x000a_\par }}{\*\aftnsepc \ltrpar \pard\plain \ltrpar\ql \li0\ri0\widctlpar\wrapdefault\aspalpha\aspnum\faauto\adjustright\rin0\lin0\itap0 \rtlch\fcs1 \af0\afs20\alang1025 \ltrch\fcs0 \fs24\lang2057\langfe2057\cgrid\langnp2057\langfenp2057 {\rtlch\fcs1 \af0 _x000d__x000a_\ltrch\fcs0 \insrsid1110181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5225733 \rtlch\fcs1 \af0\afs20\alang1025 \ltrch\fcs0 \b\fs24\lang2057\langfe2057\cgrid\langnp2057\langfenp2057 {\rtlch\fcs1 \af0 \ltrch\fcs0 \cs15\b0\v\f1\fs20\cf9\insrsid15225733\charrsid15879488 {\*\bkmkstart restartA}&lt;AmendA&gt;}{_x000d__x000a_\rtlch\fcs1 \af0 \ltrch\fcs0 \insrsid15225733\charrsid15879488 [ZAMENDMENT]\tab \tab }{\rtlch\fcs1 \af0 \ltrch\fcs0 \cs15\b0\v\f1\fs20\cf9\insrsid15225733\charrsid15879488 &lt;NumAmA&gt;}{\rtlch\fcs1 \af0 \ltrch\fcs0 \insrsid15225733\charrsid15879488 [ZNRAM]}{_x000d__x000a_\rtlch\fcs1 \af0 \ltrch\fcs0 \cs15\b0\v\f1\fs20\cf9\insrsid15225733\charrsid15879488 &lt;/NumAmA&gt;}{\rtlch\fcs1 \af0 \ltrch\fcs0 \insrsid15225733\charrsid15879488 _x000d__x000a_\par }\pard\plain \ltrpar\s21\ql \li0\ri0\sb240\keepn\nowidctlpar\wrapdefault\aspalpha\aspnum\faauto\adjustright\rin0\lin0\itap0\pararsid15225733 \rtlch\fcs1 \af0\afs20\alang1025 \ltrch\fcs0 \b\fs24\lang2057\langfe2057\cgrid\langnp2057\langfenp2057 {_x000d__x000a_\rtlch\fcs1 \af0 \ltrch\fcs0 \cs15\b0\v\f1\fs20\cf9\lang1036\langfe2057\langnp1036\insrsid15225733\charrsid11356624 &lt;DocAmend&gt;}{\rtlch\fcs1 \af0 \ltrch\fcs0 \lang1036\langfe2057\langnp1036\insrsid15225733\charrsid11356624 [ZRESOLUTION]}{\rtlch\fcs1 \af0 _x000d__x000a_\ltrch\fcs0 \cs15\b0\v\f1\fs20\cf9\lang1036\langfe2057\langnp1036\insrsid15225733\charrsid11356624 &lt;/DocAmend&gt;}{\rtlch\fcs1 \af0 \ltrch\fcs0 \lang1036\langfe2057\langnp1036\insrsid15225733\charrsid11356624 _x000d__x000a_\par }\pard\plain \ltrpar\s17\ql \li0\ri0\nowidctlpar\wrapdefault\aspalpha\aspnum\faauto\adjustright\rin0\lin0\itap0\pararsid15225733 \rtlch\fcs1 \af0\afs20\alang1025 \ltrch\fcs0 \b\fs24\lang2057\langfe2057\cgrid\langnp2057\langfenp2057 {\rtlch\fcs1 \af0 _x000d__x000a_\ltrch\fcs0 \cs15\b0\v\f1\fs20\cf9\lang1036\langfe2057\langnp1036\insrsid15225733\charrsid11356624 &lt;Article&gt;}{\rtlch\fcs1 \af0 \ltrch\fcs0 \lang1036\langfe2057\langnp1036\insrsid15225733\charrsid11356624 [ZRESPART]}{\rtlch\fcs1 \af0 \ltrch\fcs0 _x000d__x000a_\cs15\b0\v\f1\fs20\cf9\lang1036\langfe2057\langnp1036\insrsid15225733\charrsid11356624 &lt;/Article&gt;}{\rtlch\fcs1 \af0 \ltrch\fcs0 \lang1036\langfe2057\langnp1036\insrsid15225733\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15225733\charrsid11356624 \cell }\pard\plain \ltrpar_x000d__x000a_\ql \li0\ri0\widctlpar\intbl\wrapdefault\aspalpha\aspnum\faauto\adjustright\rin0\lin0 \rtlch\fcs1 \af0\afs20\alang1025 \ltrch\fcs0 \fs24\lang2057\langfe2057\cgrid\langnp2057\langfenp2057 {\rtlch\fcs1 \af0 \ltrch\fcs0 \insrsid15225733\charrsid11356624 _x000d__x000a_\trowd \irow0\irowband0\ltrrow\ts11\trqc\trgaph340\trleft-340\trftsWidth1\trftsWidthB3\trpaddl340\trpaddr340\trpaddfl3\trpaddft3\trpaddfb3\trpaddfr3\tblrsid14374628\tblind0\tblindtype3 \clvertalt\clbrdrt\brdrtbl \clbrdrl\brdrtbl \clbrdrb\brdrtbl \clbrdrr_x000d__x000a_\brdrtbl \cltxlrtb\clftsWidth3\clwWidth9752\clshdrawnil \cellx9412\row \ltrrow}\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4374628 \rtlch\fcs1 \af0\afs20\alang1025 \ltrch\fcs0 \i\fs24\lang2057\langfe2057\cgrid\langnp2057\langfenp2057 {\rtlch\fcs1 \af0 \ltrch\fcs0 _x000d__x000a_\insrsid15225733\charrsid15879488 [ZLEFTA]\cell [ZRIGHT]\cell }\pard\plain \ltrpar\ql \li0\ri0\widctlpar\intbl\wrapdefault\aspalpha\aspnum\faauto\adjustright\rin0\lin0 \rtlch\fcs1 \af0\afs20\alang1025 \ltrch\fcs0 _x000d__x000a_\fs24\lang2057\langfe2057\cgrid\langnp2057\langfenp2057 {\rtlch\fcs1 \af0 \ltrch\fcs0 \insrsid15225733\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225733\charrsid15879488 [ZTEXTL]\cell [ZTEXTR]}{\rtlch\fcs1 \af0\afs24 \ltrch\fcs0 \insrsid15225733\charrsid15879488 \cell }\pard\plain \ltrpar\ql \li0\ri0\widctlpar\intbl\wrapdefault\aspalpha\aspnum\faauto\adjustright\rin0\lin0 \rtlch\fcs1 _x000d__x000a_\af0\afs20\alang1025 \ltrch\fcs0 \fs24\lang2057\langfe2057\cgrid\langnp2057\langfenp2057 {\rtlch\fcs1 \af0 \ltrch\fcs0 \insrsid15225733\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15225733 \rtlch\fcs1 \af0\afs20\alang1025 \ltrch\fcs0 \fs24\lang2057\langfe2057\cgrid\langnp2057\langfenp2057 {\rtlch\fcs1 \af0 \ltrch\fcs0 _x000d__x000a_\insrsid15225733\charrsid15879488 Or. }{\rtlch\fcs1 \af0 \ltrch\fcs0 \cs15\v\f1\fs20\cf9\insrsid15225733\charrsid15879488 &lt;Original&gt;}{\rtlch\fcs1 \af0 \ltrch\fcs0 \insrsid15225733\charrsid15879488 [ZORLANG]}{\rtlch\fcs1 \af0 \ltrch\fcs0 _x000d__x000a_\cs15\v\f1\fs20\cf9\insrsid15225733\charrsid15879488 &lt;/Original&gt;}{\rtlch\fcs1 \af0 \ltrch\fcs0 \insrsid15225733\charrsid15879488 _x000d__x000a_\par }\pard\plain \ltrpar\ql \li0\ri0\widctlpar\wrapdefault\aspalpha\aspnum\faauto\adjustright\rin0\lin0\itap0\pararsid15225733 \rtlch\fcs1 \af0\afs20\alang1025 \ltrch\fcs0 \fs24\lang2057\langfe2057\cgrid\langnp2057\langfenp2057 {\rtlch\fcs1 \af0 \ltrch\fcs0 _x000d__x000a_\cs15\v\f1\fs20\cf9\insrsid15225733\charrsid15879488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b_x000d__x000a_5c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956237 HideTWBExt;}{\s16\ql \li0\ri0\sa120\nowidctlpar\wrapdefault\aspalpha\aspnum\faauto\adjustright\rin0\lin0\itap0 \rtlch\fcs1 \af0\afs20\alang1025 \ltrch\fcs0 _x000d__x000a_\fs24\lang2057\langfe2057\cgrid\langnp2057\langfenp2057 \sbasedon0 \snext16 \spriority0 \styrsid15956237 Normal6a;}{\s17\ql \li0\ri0\nowidctlpar\wrapdefault\aspalpha\aspnum\faauto\adjustright\rin0\lin0\itap0 \rtlch\fcs1 \af0\afs20\alang1025 \ltrch\fcs0 _x000d__x000a_\b\fs24\lang2057\langfe2057\cgrid\langnp2057\langfenp2057 \sbasedon0 \snext17 \spriority0 \styrsid15956237 NormalBold;}{\s18\ql \li0\ri0\sa240\nowidctlpar\wrapdefault\aspalpha\aspnum\faauto\adjustright\rin0\lin0\itap0 \rtlch\fcs1 \af0\afs20\alang1025 _x000d__x000a_\ltrch\fcs0 \i\fs24\lang2057\langfe2057\cgrid\langnp2057\langfenp2057 \sbasedon0 \snext18 \spriority0 \styrsid15956237 AmJustText;}{\s19\qc \li0\ri0\sb240\sa240\nowidctlpar\wrapdefault\aspalpha\aspnum\faauto\adjustright\rin0\lin0\itap0 \rtlch\fcs1 _x000d__x000a_\af0\afs20\alang1025 \ltrch\fcs0 \i\fs24\lang2057\langfe2057\cgrid\langnp2057\langfenp2057 \sbasedon0 \snext19 \spriority0 \styrsid15956237 AmCrossRef;}{_x000d__x000a_\s20\qc \li0\ri0\sb240\sa240\keepn\nowidctlpar\wrapdefault\aspalpha\aspnum\faauto\adjustright\rin0\lin0\itap0 \rtlch\fcs1 \af0\afs20\alang1025 \ltrch\fcs0 \i\fs24\lang2057\langfe2057\cgrid\langnp2057\langfenp2057 _x000d__x000a_\sbasedon0 \snext18 \spriority0 \styrsid15956237 AmJustTitle;}{\s21\qr \li0\ri0\sb240\sa240\nowidctlpar\wrapdefault\aspalpha\aspnum\faauto\adjustright\rin0\lin0\itap0 \rtlch\fcs1 \af0\afs20\alang1025 \ltrch\fcs0 _x000d__x000a_\fs24\lang2057\langfe2057\cgrid\langnp2057\langfenp2057 \sbasedon0 \snext21 \spriority0 \styrsid15956237 AmOrLang;}{\s22\qc \li0\ri0\sa240\nowidctlpar\wrapdefault\aspalpha\aspnum\faauto\adjustright\rin0\lin0\itap0 \rtlch\fcs1 \af0\afs20\alang1025 _x000d__x000a_\ltrch\fcs0 \i\fs24\lang2057\langfe2057\cgrid\langnp2057\langfenp2057 \sbasedon0 \snext22 \spriority0 \styrsid159562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5956237 AmNumberTabs;}{\s24\ql \li0\ri0\sb240\nowidctlpar\wrapdefault\aspalpha\aspnum\faauto\adjustright\rin0\lin0\itap0 \rtlch\fcs1 _x000d__x000a_\af0\afs20\alang1025 \ltrch\fcs0 \b\fs24\lang2057\langfe2057\cgrid\langnp2057\langfenp2057 \sbasedon0 \snext24 \spriority0 \styrsid15956237 NormalBold12b;}}{\*\rsidtbl \rsid24658\rsid358857\rsid735077\rsid787282\rsid2892074\rsid3622648\rsid4666813_x000d__x000a_\rsid5708216\rsid6641733\rsid7553164\rsid8465581\rsid8681905\rsid8724649\rsid9636012\rsid9862312\rsid11215221\rsid11370291\rsid11434737\rsid11607138\rsid11824949\rsid12154954\rsid14424199\rsid15204470\rsid15285974\rsid15414359\rsid15535219\rsid15950462_x000d__x000a_\rsid15956237\rsid16324206\rsid16662270}{\mmathPr\mmathFont34\mbrkBin0\mbrkBinSub0\msmallFrac0\mdispDef1\mlMargin0\mrMargin0\mdefJc1\mwrapIndent1440\mintLim0\mnaryLim1}{\info{\author FELIX Karina}{\operator FELIX Karina}{\creatim\yr2019\mo7\dy4\hr11\min4}_x000d__x000a_{\revtim\yr2019\mo7\dy4\hr11\min4}{\version1}{\edmins0}{\nofpages1}{\nofwords60}{\nofchars346}{\*\company European Parliament}{\nofcharsws405}{\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95623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5414359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5414359 \chftnsepc _x000d__x000a_\par }}{\*\aftnsep \ltrpar \pard\plain \ltrpar\ql \li0\ri0\widctlpar\wrapdefault\aspalpha\aspnum\faauto\adjustright\rin0\lin0\itap0 \rtlch\fcs1 \af0\afs20\alang1025 \ltrch\fcs0 \fs24\lang2057\langfe2057\cgrid\langnp2057\langfenp2057 {\rtlch\fcs1 \af0 _x000d__x000a_\ltrch\fcs0 \insrsid15414359 \chftnsep _x000d__x000a_\par }}{\*\aftnsepc \ltrpar \pard\plain \ltrpar\ql \li0\ri0\widctlpar\wrapdefault\aspalpha\aspnum\faauto\adjustright\rin0\lin0\itap0 \rtlch\fcs1 \af0\afs20\alang1025 \ltrch\fcs0 \fs24\lang2057\langfe2057\cgrid\langnp2057\langfenp2057 {\rtlch\fcs1 \af0 _x000d__x000a_\ltrch\fcs0 \insrsid15414359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5956237 \rtlch\fcs1 \af0\afs20\alang1025 \ltrch\fcs0 \b\fs24\lang2057\langfe2057\cgrid\langnp2057\langfenp2057 {\rtlch\fcs1 \af0 \ltrch\fcs0 \cs15\b0\v\f1\fs20\cf9\insrsid15956237\charrsid15879488 {\*\bkmkstart restartB}&lt;AmendB&gt;}{_x000d__x000a_\rtlch\fcs1 \af0 \ltrch\fcs0 \insrsid15956237\charrsid15879488 [ZAMENDMENT]\tab \tab }{\rtlch\fcs1 \af0 \ltrch\fcs0 \cs15\b0\v\f1\fs20\cf9\insrsid15956237\charrsid15879488 &lt;NumAmB&gt;}{\rtlch\fcs1 \af0 \ltrch\fcs0 \insrsid15956237\charrsid15879488 [ZNRAM]}{_x000d__x000a_\rtlch\fcs1 \af0 \ltrch\fcs0 \cs15\b0\v\f1\fs20\cf9\insrsid15956237\charrsid15879488 &lt;/NumAmB&gt;}{\rtlch\fcs1 \af0 \ltrch\fcs0 \insrsid15956237\charrsid15879488 _x000d__x000a_\par }\pard\plain \ltrpar\s24\ql \li0\ri0\sb240\keepn\nowidctlpar\wrapdefault\aspalpha\aspnum\faauto\adjustright\rin0\lin0\itap0\pararsid15956237 \rtlch\fcs1 \af0\afs20\alang1025 \ltrch\fcs0 \b\fs24\lang2057\langfe2057\cgrid\langnp2057\langfenp2057 {_x000d__x000a_\rtlch\fcs1 \af0 \ltrch\fcs0 \cs15\b0\v\f1\fs20\cf9\insrsid15956237\charrsid15879488 &lt;DocAmend&gt;}{\rtlch\fcs1 \af0 \ltrch\fcs0 \insrsid15956237\charrsid15879488 [ZPROPOSAL][ZAMACT]}{\rtlch\fcs1 \af0 \ltrch\fcs0 _x000d__x000a_\cs15\b0\v\f1\fs20\cf9\insrsid15956237\charrsid15879488 &lt;/DocAmend&gt;}{\rtlch\fcs1 \af0 \ltrch\fcs0 \insrsid15956237\charrsid15879488 _x000d__x000a_\par }\pard\plain \ltrpar\s17\ql \li0\ri0\keepn\nowidctlpar\wrapdefault\aspalpha\aspnum\faauto\adjustright\rin0\lin0\itap0\pararsid15956237 \rtlch\fcs1 \af0\afs20\alang1025 \ltrch\fcs0 \b\fs24\lang2057\langfe2057\cgrid\langnp2057\langfenp2057 {\rtlch\fcs1 _x000d__x000a_\af0 \ltrch\fcs0 \cs15\b0\v\f1\fs20\cf9\insrsid15956237\charrsid15879488 &lt;Article&gt;}{\rtlch\fcs1 \af0 \ltrch\fcs0 \insrsid15956237\charrsid15879488 [ZAMPART]}{\rtlch\fcs1 \af0 \ltrch\fcs0 \cs15\b0\v\f1\fs20\cf9\insrsid15956237\charrsid15879488 &lt;/Article&gt;}{_x000d__x000a_\rtlch\fcs1 \af0 \ltrch\fcs0 \insrsid15956237\charrsid15879488 _x000d__x000a_\par }\pard\plain \ltrpar\ql \li0\ri0\keepn\widctlpar\wrapdefault\aspalpha\aspnum\faauto\adjustright\rin0\lin0\itap0\pararsid15956237 \rtlch\fcs1 \af0\afs20\alang1025 \ltrch\fcs0 \fs24\lang2057\langfe2057\cgrid\langnp2057\langfenp2057 {\rtlch\fcs1 \af0 _x000d__x000a_\ltrch\fcs0 \cs15\v\f1\fs20\cf9\insrsid15956237\charrsid15879488 &lt;DocAmend2&gt;&lt;OptDel&gt;}{\rtlch\fcs1 \af0 \ltrch\fcs0 \insrsid15956237\charrsid15879488 [ZNRACT]}{\rtlch\fcs1 \af0 \ltrch\fcs0 \cs15\v\f1\fs20\cf9\insrsid15956237\charrsid15879488 _x000d__x000a_&lt;/OptDel&gt;&lt;/DocAmend2&gt;}{\rtlch\fcs1 \af0 \ltrch\fcs0 \insrsid15956237\charrsid15879488 _x000d__x000a_\par }\pard \ltrpar\ql \li0\ri0\widctlpar\wrapdefault\aspalpha\aspnum\faauto\adjustright\rin0\lin0\itap0\pararsid15956237 {\rtlch\fcs1 \af0 \ltrch\fcs0 \cs15\v\f1\fs20\cf9\lang1036\langfe2057\langnp1036\insrsid15956237\charrsid11356624 &lt;Article2&gt;&lt;OptDel&gt;}{_x000d__x000a_\rtlch\fcs1 \af0 \ltrch\fcs0 \lang1036\langfe2057\langnp1036\insrsid15956237\charrsid11356624 [ZACTPART]}{\rtlch\fcs1 \af0 \ltrch\fcs0 \cs15\v\f1\fs20\cf9\lang1036\langfe2057\langnp1036\insrsid15956237\charrsid11356624 &lt;/OptDel&gt;&lt;/Article2&gt;}{\rtlch\fcs1 _x000d__x000a_\af0 \ltrch\fcs0 \lang1036\langfe2057\langnp1036\insrsid15956237\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plain \ltrpar\ql \li0\ri0\keepn\widctlpar\intbl\wrapdefault\aspalpha\aspnum\faauto\adjustright\rin0\lin0\pararsid14374628 \rtlch\fcs1 \af0\afs20\alang1025 _x000d__x000a_\ltrch\fcs0 \fs24\lang2057\langfe2057\cgrid\langnp2057\langfenp2057 {\rtlch\fcs1 \af0 \ltrch\fcs0 \lang1036\langfe2057\langnp1036\insrsid15956237\charrsid11356624 \cell }\pard\plain \ltrpar_x000d__x000a_\ql \li0\ri0\widctlpar\intbl\wrapdefault\aspalpha\aspnum\faauto\adjustright\rin0\lin0 \rtlch\fcs1 \af0\afs20\alang1025 \ltrch\fcs0 \fs24\lang2057\langfe2057\cgrid\langnp2057\langfenp2057 {\rtlch\fcs1 \af0 \ltrch\fcs0 \insrsid15956237\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74628 \rtlch\fcs1 \af0\afs20\alang1025 \ltrch\fcs0 \i\fs24\lang2057\langfe2057\cgrid\langnp2057\langfenp2057 {\rtlch\fcs1 \af0 \ltrch\fcs0 _x000d__x000a_\insrsid15956237\charrsid15879488 [ZLEFTB]\cell [ZRIGHT]\cell }\pard\plain \ltrpar\ql \li0\ri0\widctlpar\intbl\wrapdefault\aspalpha\aspnum\faauto\adjustright\rin0\lin0 \rtlch\fcs1 \af0\afs20\alang1025 \ltrch\fcs0 _x000d__x000a_\fs24\lang2057\langfe2057\cgrid\langnp2057\langfenp2057 {\rtlch\fcs1 \af0 \ltrch\fcs0 \insrsid15956237\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4374628 \rtlch\fcs1 \af0\afs20\alang1025 \ltrch\fcs0 \fs24\lang2057\langfe2057\cgrid\langnp2057\langfenp2057 {\rtlch\fcs1 \af0 \ltrch\fcs0 _x000d__x000a_\insrsid15956237\charrsid15879488 [ZTEXTL]\cell [ZTEXTR]}{\rtlch\fcs1 \af0\afs24 \ltrch\fcs0 \insrsid15956237\charrsid15879488 \cell }\pard\plain \ltrpar\ql \li0\ri0\widctlpar\intbl\wrapdefault\aspalpha\aspnum\faauto\adjustright\rin0\lin0 \rtlch\fcs1 _x000d__x000a_\af0\afs20\alang1025 \ltrch\fcs0 \fs24\lang2057\langfe2057\cgrid\langnp2057\langfenp2057 {\rtlch\fcs1 \af0 \ltrch\fcs0 \insrsid15956237\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5956237 \rtlch\fcs1 \af0\afs20\alang1025 \ltrch\fcs0 \fs24\lang2057\langfe2057\cgrid\langnp2057\langfenp2057 {\rtlch\fcs1 \af0 \ltrch\fcs0 _x000d__x000a_\insrsid15956237\charrsid15879488 Or. }{\rtlch\fcs1 \af0 \ltrch\fcs0 \cs15\v\f1\fs20\cf9\insrsid15956237\charrsid15879488 &lt;Original&gt;}{\rtlch\fcs1 \af0 \ltrch\fcs0 \insrsid15956237\charrsid15879488 [ZORLANG]}{\rtlch\fcs1 \af0 \ltrch\fcs0 _x000d__x000a_\cs15\v\f1\fs20\cf9\insrsid15956237\charrsid15879488 &lt;/Original&gt;}{\rtlch\fcs1 \af0 \ltrch\fcs0 \insrsid15956237\charrsid15879488 _x000d__x000a_\par }\pard\plain \ltrpar\s19\qc \li0\ri0\sb240\sa240\nowidctlpar\wrapdefault\aspalpha\aspnum\faauto\adjustright\rin0\lin0\itap0\pararsid15956237 \rtlch\fcs1 \af0\afs20\alang1025 \ltrch\fcs0 \i\fs24\lang2057\langfe2057\cgrid\langnp2057\langfenp2057 {_x000d__x000a_\rtlch\fcs1 \af0 \ltrch\fcs0 \cs15\i0\v\f1\fs20\cf9\insrsid15956237\charrsid15879488 &lt;OptDel&gt;}{\rtlch\fcs1 \af0 \ltrch\fcs0 \insrsid15956237\charrsid15879488 [ZCROSSREF]}{\rtlch\fcs1 \af0 \ltrch\fcs0 _x000d__x000a_\cs15\i0\v\f1\fs20\cf9\insrsid15956237\charrsid15879488 &lt;/OptDel&gt;}{\rtlch\fcs1 \af0 \ltrch\fcs0 \insrsid15956237\charrsid15879488 _x000d__x000a_\par }\pard\plain \ltrpar\s20\qc \li0\ri0\sb240\sa240\keepn\nowidctlpar\wrapdefault\aspalpha\aspnum\faauto\adjustright\rin0\lin0\itap0\pararsid15956237 \rtlch\fcs1 \af0\afs20\alang1025 \ltrch\fcs0 \i\fs24\lang2057\langfe2057\cgrid\langnp2057\langfenp2057 {_x000d__x000a_\rtlch\fcs1 \af0 \ltrch\fcs0 \cs15\i0\v\f1\fs20\cf9\insrsid15956237\charrsid15879488 &lt;TitreJust&gt;}{\rtlch\fcs1 \af0 \ltrch\fcs0 \insrsid15956237\charrsid15879488 [ZJUSTIFICATION]}{\rtlch\fcs1 \af0 \ltrch\fcs0 _x000d__x000a_\cs15\i0\v\f1\fs20\cf9\insrsid15956237\charrsid15879488 &lt;/TitreJust&gt;}{\rtlch\fcs1 \af0 \ltrch\fcs0 \insrsid15956237\charrsid15879488 _x000d__x000a_\par }\pard\plain \ltrpar\s18\ql \li0\ri0\sa240\nowidctlpar\wrapdefault\aspalpha\aspnum\faauto\adjustright\rin0\lin0\itap0\pararsid15956237 \rtlch\fcs1 \af0\afs20\alang1025 \ltrch\fcs0 \i\fs24\lang2057\langfe2057\cgrid\langnp2057\langfenp2057 {\rtlch\fcs1 _x000d__x000a_\af0 \ltrch\fcs0 \cs15\i0\v\f1\fs20\cf9\insrsid15956237\charrsid15879488 &lt;OptDelPrev&gt;}{\rtlch\fcs1 \af0 \ltrch\fcs0 \insrsid15956237\charrsid15879488 [ZTEXTJUST]}{\rtlch\fcs1 \af0 \ltrch\fcs0 \cs15\i0\v\f1\fs20\cf9\insrsid15956237\charrsid15879488 _x000d__x000a_&lt;/OptDelPrev&gt;}{\rtlch\fcs1 \af0 \ltrch\fcs0 \insrsid15956237\charrsid15879488 _x000d__x000a_\par }\pard\plain \ltrpar\ql \li0\ri0\widctlpar\wrapdefault\aspalpha\aspnum\faauto\adjustright\rin0\lin0\itap0\pararsid15956237 \rtlch\fcs1 \af0\afs20\alang1025 \ltrch\fcs0 \fs24\lang2057\langfe2057\cgrid\langnp2057\langfenp2057 {\rtlch\fcs1 \af0 \ltrch\fcs0 _x000d__x000a_\cs15\v\f1\fs20\cf9\insrsid15956237\charrsid15879488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0e_x000d__x000a_cf78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Legam"/>
    <w:docVar w:name="strSubDir" w:val="1341"/>
    <w:docVar w:name="TEXTMNU" w:val=" 1"/>
    <w:docVar w:name="TITLECODMNU" w:val=" 1"/>
    <w:docVar w:name="TVTAMPART" w:val="Annex I – row 58"/>
    <w:docVar w:name="TXTAUTHOR" w:val="Isabelle Le Callennec"/>
    <w:docVar w:name="TXTLANGUE" w:val="EN"/>
    <w:docVar w:name="TXTLANGUEMIN" w:val="en"/>
    <w:docVar w:name="TXTNRC" w:val="0166/2025"/>
    <w:docVar w:name="TXTNRCOM" w:val="(2025)0545"/>
    <w:docVar w:name="TXTNRFIRSTAM" w:val="1"/>
    <w:docVar w:name="TXTNRLASTAM" w:val="74"/>
    <w:docVar w:name="TXTNRPE" w:val="787.654"/>
    <w:docVar w:name="TXTNRPROC" w:val="2025/0545"/>
    <w:docVar w:name="TXTPEorAP" w:val="PE"/>
    <w:docVar w:name="TXTROUTE" w:val="PA\1341648EN.docx"/>
    <w:docVar w:name="TXTVERSION" w:val="01-00"/>
  </w:docVars>
  <w:rsids>
    <w:rsidRoot w:val="00A943FD"/>
    <w:rsid w:val="00011428"/>
    <w:rsid w:val="00026559"/>
    <w:rsid w:val="00027FA8"/>
    <w:rsid w:val="000335DB"/>
    <w:rsid w:val="00037518"/>
    <w:rsid w:val="0004474F"/>
    <w:rsid w:val="00070CE2"/>
    <w:rsid w:val="00082EC4"/>
    <w:rsid w:val="0008599F"/>
    <w:rsid w:val="00093006"/>
    <w:rsid w:val="000B6BC3"/>
    <w:rsid w:val="000D44A6"/>
    <w:rsid w:val="00120A27"/>
    <w:rsid w:val="00122772"/>
    <w:rsid w:val="00122C05"/>
    <w:rsid w:val="00134974"/>
    <w:rsid w:val="00141CD7"/>
    <w:rsid w:val="001616BD"/>
    <w:rsid w:val="00163188"/>
    <w:rsid w:val="00173EED"/>
    <w:rsid w:val="001820A9"/>
    <w:rsid w:val="001934F5"/>
    <w:rsid w:val="001A0556"/>
    <w:rsid w:val="001B0A1E"/>
    <w:rsid w:val="001B33DD"/>
    <w:rsid w:val="001C0886"/>
    <w:rsid w:val="001D5154"/>
    <w:rsid w:val="001E3AC4"/>
    <w:rsid w:val="001F3E3E"/>
    <w:rsid w:val="0020077A"/>
    <w:rsid w:val="0023131B"/>
    <w:rsid w:val="002457E6"/>
    <w:rsid w:val="0028399F"/>
    <w:rsid w:val="002854D3"/>
    <w:rsid w:val="002A67EE"/>
    <w:rsid w:val="002B2C72"/>
    <w:rsid w:val="002E5774"/>
    <w:rsid w:val="002F1048"/>
    <w:rsid w:val="00303C4F"/>
    <w:rsid w:val="00304A79"/>
    <w:rsid w:val="00304EA8"/>
    <w:rsid w:val="00333DAE"/>
    <w:rsid w:val="00341A99"/>
    <w:rsid w:val="00360FAA"/>
    <w:rsid w:val="0038294E"/>
    <w:rsid w:val="003A2F84"/>
    <w:rsid w:val="003A45FE"/>
    <w:rsid w:val="003C70F3"/>
    <w:rsid w:val="003C7390"/>
    <w:rsid w:val="003D72FB"/>
    <w:rsid w:val="003E1280"/>
    <w:rsid w:val="003F0C7F"/>
    <w:rsid w:val="003F128E"/>
    <w:rsid w:val="003F188A"/>
    <w:rsid w:val="0040055C"/>
    <w:rsid w:val="004047A7"/>
    <w:rsid w:val="00433A9C"/>
    <w:rsid w:val="004401DA"/>
    <w:rsid w:val="0044466E"/>
    <w:rsid w:val="0047020C"/>
    <w:rsid w:val="00487596"/>
    <w:rsid w:val="004969C7"/>
    <w:rsid w:val="004B3A53"/>
    <w:rsid w:val="004C2A0D"/>
    <w:rsid w:val="004F1D2F"/>
    <w:rsid w:val="004F6CB3"/>
    <w:rsid w:val="00500F0E"/>
    <w:rsid w:val="00502B76"/>
    <w:rsid w:val="00513F6F"/>
    <w:rsid w:val="00522B51"/>
    <w:rsid w:val="00524707"/>
    <w:rsid w:val="0053204C"/>
    <w:rsid w:val="00551083"/>
    <w:rsid w:val="005539B7"/>
    <w:rsid w:val="005577BA"/>
    <w:rsid w:val="00557B36"/>
    <w:rsid w:val="00571233"/>
    <w:rsid w:val="0059126E"/>
    <w:rsid w:val="005D6645"/>
    <w:rsid w:val="00613134"/>
    <w:rsid w:val="00626D52"/>
    <w:rsid w:val="00643DA8"/>
    <w:rsid w:val="00657D5C"/>
    <w:rsid w:val="00683DD1"/>
    <w:rsid w:val="00691B1C"/>
    <w:rsid w:val="00694921"/>
    <w:rsid w:val="006A0F0A"/>
    <w:rsid w:val="006A48AA"/>
    <w:rsid w:val="006B1267"/>
    <w:rsid w:val="006D292E"/>
    <w:rsid w:val="006D7564"/>
    <w:rsid w:val="006E62B4"/>
    <w:rsid w:val="006F7ADF"/>
    <w:rsid w:val="00712462"/>
    <w:rsid w:val="00716BAA"/>
    <w:rsid w:val="007838D8"/>
    <w:rsid w:val="0078548A"/>
    <w:rsid w:val="007A0E8B"/>
    <w:rsid w:val="007B7CE3"/>
    <w:rsid w:val="007C35EE"/>
    <w:rsid w:val="007E7B7E"/>
    <w:rsid w:val="007F187F"/>
    <w:rsid w:val="00802975"/>
    <w:rsid w:val="0081029D"/>
    <w:rsid w:val="00817D13"/>
    <w:rsid w:val="00820C7D"/>
    <w:rsid w:val="00833D11"/>
    <w:rsid w:val="00836FD3"/>
    <w:rsid w:val="008375A8"/>
    <w:rsid w:val="00842154"/>
    <w:rsid w:val="00867BA8"/>
    <w:rsid w:val="00872A52"/>
    <w:rsid w:val="00876A73"/>
    <w:rsid w:val="0089388A"/>
    <w:rsid w:val="008968BA"/>
    <w:rsid w:val="008C758A"/>
    <w:rsid w:val="008F2575"/>
    <w:rsid w:val="008F3DB0"/>
    <w:rsid w:val="00904864"/>
    <w:rsid w:val="009052FE"/>
    <w:rsid w:val="0091598A"/>
    <w:rsid w:val="009215FC"/>
    <w:rsid w:val="00924555"/>
    <w:rsid w:val="0093686B"/>
    <w:rsid w:val="009368B3"/>
    <w:rsid w:val="00982B83"/>
    <w:rsid w:val="009857B4"/>
    <w:rsid w:val="00987F89"/>
    <w:rsid w:val="009970E7"/>
    <w:rsid w:val="009A6440"/>
    <w:rsid w:val="009D6649"/>
    <w:rsid w:val="009E7319"/>
    <w:rsid w:val="009F475C"/>
    <w:rsid w:val="00A246CE"/>
    <w:rsid w:val="00A71228"/>
    <w:rsid w:val="00A74E25"/>
    <w:rsid w:val="00A942AA"/>
    <w:rsid w:val="00A943FD"/>
    <w:rsid w:val="00AC2A60"/>
    <w:rsid w:val="00AD49D0"/>
    <w:rsid w:val="00AE08A7"/>
    <w:rsid w:val="00AE3D04"/>
    <w:rsid w:val="00B00EE6"/>
    <w:rsid w:val="00B476DC"/>
    <w:rsid w:val="00B556CD"/>
    <w:rsid w:val="00B60BF2"/>
    <w:rsid w:val="00B62D4B"/>
    <w:rsid w:val="00B81FE4"/>
    <w:rsid w:val="00B904FA"/>
    <w:rsid w:val="00BA3E40"/>
    <w:rsid w:val="00BD1F76"/>
    <w:rsid w:val="00BE20CF"/>
    <w:rsid w:val="00BF32CA"/>
    <w:rsid w:val="00C153AC"/>
    <w:rsid w:val="00C22327"/>
    <w:rsid w:val="00C335C6"/>
    <w:rsid w:val="00C4219C"/>
    <w:rsid w:val="00C52A28"/>
    <w:rsid w:val="00C709B7"/>
    <w:rsid w:val="00C75E98"/>
    <w:rsid w:val="00C81C5B"/>
    <w:rsid w:val="00C83B35"/>
    <w:rsid w:val="00C85D0F"/>
    <w:rsid w:val="00D12FF0"/>
    <w:rsid w:val="00D25CF2"/>
    <w:rsid w:val="00D44396"/>
    <w:rsid w:val="00D5510B"/>
    <w:rsid w:val="00D56CE0"/>
    <w:rsid w:val="00D6254D"/>
    <w:rsid w:val="00D67D0A"/>
    <w:rsid w:val="00D73D76"/>
    <w:rsid w:val="00D74FD1"/>
    <w:rsid w:val="00D75716"/>
    <w:rsid w:val="00D770DF"/>
    <w:rsid w:val="00D943A5"/>
    <w:rsid w:val="00D9581F"/>
    <w:rsid w:val="00DB56E4"/>
    <w:rsid w:val="00DD1C41"/>
    <w:rsid w:val="00DE596F"/>
    <w:rsid w:val="00DF4964"/>
    <w:rsid w:val="00E2262F"/>
    <w:rsid w:val="00E26671"/>
    <w:rsid w:val="00E27F01"/>
    <w:rsid w:val="00E57B3F"/>
    <w:rsid w:val="00E630D0"/>
    <w:rsid w:val="00E77FF5"/>
    <w:rsid w:val="00E83887"/>
    <w:rsid w:val="00E94D64"/>
    <w:rsid w:val="00EA3802"/>
    <w:rsid w:val="00EE1D55"/>
    <w:rsid w:val="00EF1432"/>
    <w:rsid w:val="00EF33D5"/>
    <w:rsid w:val="00F03B15"/>
    <w:rsid w:val="00F15744"/>
    <w:rsid w:val="00F16EE9"/>
    <w:rsid w:val="00F24D40"/>
    <w:rsid w:val="00F42F07"/>
    <w:rsid w:val="00F73E8E"/>
    <w:rsid w:val="00F9166E"/>
    <w:rsid w:val="00FA58F4"/>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AB039B"/>
  <w15:chartTrackingRefBased/>
  <w15:docId w15:val="{2CE6AF37-D657-4717-8289-DEEA25ABD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character" w:customStyle="1" w:styleId="Sup">
    <w:name w:val="Sup"/>
    <w:uiPriority w:val="1"/>
    <w:qFormat/>
    <w:rsid w:val="00E2262F"/>
    <w:rPr>
      <w:vertAlign w:val="superscript"/>
    </w:rPr>
  </w:style>
  <w:style w:type="character" w:customStyle="1" w:styleId="SupBoldItalic">
    <w:name w:val="SupBoldItalic"/>
    <w:uiPriority w:val="1"/>
    <w:qFormat/>
    <w:rsid w:val="009F475C"/>
    <w:rPr>
      <w:b/>
      <w:i/>
      <w:vertAlign w:val="superscript"/>
    </w:rPr>
  </w:style>
  <w:style w:type="paragraph" w:styleId="Footer">
    <w:name w:val="footer"/>
    <w:basedOn w:val="Normal"/>
    <w:link w:val="FooterChar"/>
    <w:rsid w:val="0028399F"/>
    <w:pPr>
      <w:tabs>
        <w:tab w:val="center" w:pos="4513"/>
        <w:tab w:val="right" w:pos="9026"/>
      </w:tabs>
    </w:pPr>
  </w:style>
  <w:style w:type="character" w:customStyle="1" w:styleId="FooterChar">
    <w:name w:val="Footer Char"/>
    <w:basedOn w:val="DefaultParagraphFont"/>
    <w:link w:val="Footer"/>
    <w:rsid w:val="0028399F"/>
    <w:rPr>
      <w:sz w:val="24"/>
      <w:szCs w:val="24"/>
    </w:rPr>
  </w:style>
  <w:style w:type="paragraph" w:styleId="ListParagraph">
    <w:name w:val="List Paragraph"/>
    <w:basedOn w:val="Normal"/>
    <w:uiPriority w:val="34"/>
    <w:qFormat/>
    <w:rsid w:val="003A45FE"/>
    <w:pPr>
      <w:ind w:left="720"/>
      <w:contextualSpacing/>
    </w:pPr>
  </w:style>
  <w:style w:type="paragraph" w:customStyle="1" w:styleId="Normal24a">
    <w:name w:val="Normal24a"/>
    <w:basedOn w:val="Normal"/>
    <w:rsid w:val="002F1048"/>
    <w:pPr>
      <w:spacing w:after="480"/>
    </w:pPr>
  </w:style>
  <w:style w:type="paragraph" w:customStyle="1" w:styleId="NormalBoldCenter">
    <w:name w:val="NormalBoldCenter"/>
    <w:basedOn w:val="Normal"/>
    <w:rsid w:val="002F1048"/>
    <w:pPr>
      <w:jc w:val="center"/>
    </w:pPr>
    <w:rPr>
      <w:b/>
    </w:rPr>
  </w:style>
  <w:style w:type="paragraph" w:customStyle="1" w:styleId="Footprint12b">
    <w:name w:val="Footprint12b"/>
    <w:basedOn w:val="Normal"/>
    <w:rsid w:val="002F1048"/>
    <w:pPr>
      <w:spacing w:before="240"/>
    </w:pPr>
  </w:style>
  <w:style w:type="paragraph" w:customStyle="1" w:styleId="NormalSingle">
    <w:name w:val="NormalSingle"/>
    <w:basedOn w:val="Normal"/>
    <w:qFormat/>
    <w:rsid w:val="002F1048"/>
  </w:style>
  <w:style w:type="paragraph" w:styleId="FootnoteText">
    <w:name w:val="footnote text"/>
    <w:basedOn w:val="Normal"/>
    <w:link w:val="FootnoteTextChar"/>
    <w:rsid w:val="002F1048"/>
    <w:rPr>
      <w:sz w:val="20"/>
      <w:szCs w:val="20"/>
    </w:rPr>
  </w:style>
  <w:style w:type="character" w:customStyle="1" w:styleId="FootnoteTextChar">
    <w:name w:val="Footnote Text Char"/>
    <w:basedOn w:val="DefaultParagraphFont"/>
    <w:link w:val="FootnoteText"/>
    <w:rsid w:val="002F1048"/>
  </w:style>
  <w:style w:type="character" w:styleId="FootnoteReference">
    <w:name w:val="footnote reference"/>
    <w:basedOn w:val="DefaultParagraphFont"/>
    <w:rsid w:val="002F1048"/>
    <w:rPr>
      <w:vertAlign w:val="superscript"/>
    </w:rPr>
  </w:style>
  <w:style w:type="character" w:styleId="Hyperlink">
    <w:name w:val="Hyperlink"/>
    <w:basedOn w:val="DefaultParagraphFont"/>
    <w:rsid w:val="002F1048"/>
    <w:rPr>
      <w:color w:val="0563C1" w:themeColor="hyperlink"/>
      <w:u w:val="single"/>
    </w:rPr>
  </w:style>
  <w:style w:type="character" w:styleId="UnresolvedMention">
    <w:name w:val="Unresolved Mention"/>
    <w:basedOn w:val="DefaultParagraphFont"/>
    <w:uiPriority w:val="99"/>
    <w:semiHidden/>
    <w:unhideWhenUsed/>
    <w:rsid w:val="002F1048"/>
    <w:rPr>
      <w:color w:val="605E5C"/>
      <w:shd w:val="clear" w:color="auto" w:fill="E1DFDD"/>
    </w:rPr>
  </w:style>
  <w:style w:type="paragraph" w:styleId="Revision">
    <w:name w:val="Revision"/>
    <w:hidden/>
    <w:uiPriority w:val="99"/>
    <w:semiHidden/>
    <w:rsid w:val="004F6CB3"/>
    <w:rPr>
      <w:sz w:val="24"/>
      <w:szCs w:val="24"/>
    </w:rPr>
  </w:style>
  <w:style w:type="character" w:styleId="CommentReference">
    <w:name w:val="annotation reference"/>
    <w:basedOn w:val="DefaultParagraphFont"/>
    <w:rsid w:val="003C70F3"/>
    <w:rPr>
      <w:sz w:val="16"/>
      <w:szCs w:val="16"/>
    </w:rPr>
  </w:style>
  <w:style w:type="paragraph" w:styleId="CommentText">
    <w:name w:val="annotation text"/>
    <w:basedOn w:val="Normal"/>
    <w:link w:val="CommentTextChar"/>
    <w:rsid w:val="003C70F3"/>
    <w:rPr>
      <w:sz w:val="20"/>
      <w:szCs w:val="20"/>
    </w:rPr>
  </w:style>
  <w:style w:type="character" w:customStyle="1" w:styleId="CommentTextChar">
    <w:name w:val="Comment Text Char"/>
    <w:basedOn w:val="DefaultParagraphFont"/>
    <w:link w:val="CommentText"/>
    <w:rsid w:val="003C70F3"/>
  </w:style>
  <w:style w:type="paragraph" w:styleId="CommentSubject">
    <w:name w:val="annotation subject"/>
    <w:basedOn w:val="CommentText"/>
    <w:next w:val="CommentText"/>
    <w:link w:val="CommentSubjectChar"/>
    <w:semiHidden/>
    <w:unhideWhenUsed/>
    <w:rsid w:val="003C70F3"/>
    <w:rPr>
      <w:b/>
      <w:bCs/>
    </w:rPr>
  </w:style>
  <w:style w:type="character" w:customStyle="1" w:styleId="CommentSubjectChar">
    <w:name w:val="Comment Subject Char"/>
    <w:basedOn w:val="CommentTextChar"/>
    <w:link w:val="CommentSubject"/>
    <w:semiHidden/>
    <w:rsid w:val="003C70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europarl.europa.eu/data-protect/index.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data.europa.eu/eli/reg/2013/1379/2024-11-27"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25</Pages>
  <Words>12909</Words>
  <Characters>73844</Characters>
  <Application>Microsoft Office Word</Application>
  <DocSecurity>0</DocSecurity>
  <Lines>4343</Lines>
  <Paragraphs>1927</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84826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UNTERHOLZER Marie</dc:creator>
  <cp:lastModifiedBy>WARES Elaine Dunnett</cp:lastModifiedBy>
  <cp:revision>2</cp:revision>
  <dcterms:created xsi:type="dcterms:W3CDTF">2026-04-27T10:18:00Z</dcterms:created>
  <dcterms:modified xsi:type="dcterms:W3CDTF">2026-04-27T10:18:00Z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1341648</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\\eiciBRUpr1\pdocep$\DocEP\TRANSFIL\EN\PA_Legam.EN(19/02/2026 14:01:04)</vt:lpwstr>
  </property>
  <property fmtid="{D5CDD505-2E9C-101B-9397-08002B2CF9AE}" pid="7" name="&lt;Type&gt;">
    <vt:lpwstr>PA</vt:lpwstr>
  </property>
  <property fmtid="{D5CDD505-2E9C-101B-9397-08002B2CF9AE}" pid="8" name="Created with">
    <vt:lpwstr>10.2.1 Build [20260301]</vt:lpwstr>
  </property>
  <property fmtid="{D5CDD505-2E9C-101B-9397-08002B2CF9AE}" pid="9" name="FooterPath">
    <vt:lpwstr>PA\1341648EN.docx</vt:lpwstr>
  </property>
  <property fmtid="{D5CDD505-2E9C-101B-9397-08002B2CF9AE}" pid="10" name="LastEdited with">
    <vt:lpwstr>10.3.0 Build [20260401]</vt:lpwstr>
  </property>
  <property fmtid="{D5CDD505-2E9C-101B-9397-08002B2CF9AE}" pid="11" name="PE number">
    <vt:lpwstr>787.654</vt:lpwstr>
  </property>
  <property fmtid="{D5CDD505-2E9C-101B-9397-08002B2CF9AE}" pid="12" name="RegistreCheck">
    <vt:lpwstr>OK</vt:lpwstr>
  </property>
  <property fmtid="{D5CDD505-2E9C-101B-9397-08002B2CF9AE}" pid="13" name="SendToEpades">
    <vt:lpwstr>OK(NESTEDT/AMNUM) - 2026/04/20 13:20</vt:lpwstr>
  </property>
  <property fmtid="{D5CDD505-2E9C-101B-9397-08002B2CF9AE}" pid="14" name="OriLang">
    <vt:lpwstr>EN</vt:lpwstr>
  </property>
  <property fmtid="{D5CDD505-2E9C-101B-9397-08002B2CF9AE}" pid="15" name="Bookout">
    <vt:lpwstr>OK - 2026/04/27 12:09</vt:lpwstr>
  </property>
</Properties>
</file>