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617467" w14:paraId="0BB65984" w14:textId="77777777" w:rsidTr="007951D9">
        <w:trPr>
          <w:trHeight w:hRule="exact" w:val="1418"/>
        </w:trPr>
        <w:tc>
          <w:tcPr>
            <w:tcW w:w="6804" w:type="dxa"/>
            <w:shd w:val="clear" w:color="auto" w:fill="auto"/>
            <w:vAlign w:val="center"/>
          </w:tcPr>
          <w:p w14:paraId="641AB1DC" w14:textId="77777777" w:rsidR="00617467" w:rsidRPr="004A0E13" w:rsidRDefault="00617467" w:rsidP="007951D9">
            <w:pPr>
              <w:pStyle w:val="EPName"/>
            </w:pPr>
            <w:bookmarkStart w:id="0" w:name="AM1Compr16"/>
            <w:bookmarkStart w:id="1" w:name="EndA"/>
            <w:r>
              <w:t>Evropský parlament</w:t>
            </w:r>
          </w:p>
          <w:p w14:paraId="6F262281" w14:textId="77777777" w:rsidR="00617467" w:rsidRPr="004A0E13" w:rsidRDefault="00617467" w:rsidP="007951D9">
            <w:pPr>
              <w:pStyle w:val="EPTerm"/>
            </w:pPr>
            <w:r>
              <w:t>2024-2029</w:t>
            </w:r>
          </w:p>
        </w:tc>
        <w:tc>
          <w:tcPr>
            <w:tcW w:w="2268" w:type="dxa"/>
            <w:shd w:val="clear" w:color="auto" w:fill="auto"/>
          </w:tcPr>
          <w:p w14:paraId="2506AA0C" w14:textId="77777777" w:rsidR="00617467" w:rsidRPr="004A0E13" w:rsidRDefault="00617467" w:rsidP="007951D9">
            <w:pPr>
              <w:pStyle w:val="EPLogo"/>
            </w:pPr>
            <w:r w:rsidRPr="004A0E13">
              <w:rPr>
                <w:noProof/>
              </w:rPr>
              <w:drawing>
                <wp:inline distT="0" distB="0" distL="0" distR="0" wp14:anchorId="2669953E" wp14:editId="3B8F27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D94D78B" w14:textId="77777777" w:rsidR="00617467" w:rsidRPr="004A0E13" w:rsidRDefault="00617467" w:rsidP="00617467">
      <w:pPr>
        <w:pStyle w:val="LineTop"/>
      </w:pPr>
    </w:p>
    <w:p w14:paraId="021DF15A" w14:textId="77777777" w:rsidR="00617467" w:rsidRPr="004A0E13" w:rsidRDefault="00617467" w:rsidP="00617467">
      <w:pPr>
        <w:pStyle w:val="EPBody"/>
      </w:pPr>
      <w:r>
        <w:rPr>
          <w:rStyle w:val="HideTWBExt"/>
        </w:rPr>
        <w:t>&lt;</w:t>
      </w:r>
      <w:r>
        <w:rPr>
          <w:rStyle w:val="HideTWBExt"/>
          <w:i w:val="0"/>
        </w:rPr>
        <w:t>Commission</w:t>
      </w:r>
      <w:r>
        <w:rPr>
          <w:rStyle w:val="HideTWBExt"/>
        </w:rPr>
        <w:t>&gt;</w:t>
      </w:r>
      <w:r>
        <w:rPr>
          <w:rStyle w:val="HideTWBInt"/>
          <w:color w:val="auto"/>
        </w:rPr>
        <w:t>{CONT}</w:t>
      </w:r>
      <w:r>
        <w:t>Výbor pro rozpočtovou kontrolu</w:t>
      </w:r>
      <w:r>
        <w:rPr>
          <w:rStyle w:val="HideTWBExt"/>
        </w:rPr>
        <w:t>&lt;/</w:t>
      </w:r>
      <w:r>
        <w:rPr>
          <w:rStyle w:val="HideTWBExt"/>
          <w:i w:val="0"/>
        </w:rPr>
        <w:t>Commission</w:t>
      </w:r>
      <w:r>
        <w:rPr>
          <w:rStyle w:val="HideTWBExt"/>
        </w:rPr>
        <w:t>&gt;</w:t>
      </w:r>
    </w:p>
    <w:p w14:paraId="51C0B4EE" w14:textId="77777777" w:rsidR="00617467" w:rsidRPr="004A0E13" w:rsidRDefault="00617467" w:rsidP="00617467">
      <w:pPr>
        <w:pStyle w:val="LineBottom"/>
      </w:pPr>
    </w:p>
    <w:p w14:paraId="68E9E0E2" w14:textId="77777777" w:rsidR="00617467" w:rsidRPr="004A0E13" w:rsidRDefault="00617467" w:rsidP="00617467">
      <w:pPr>
        <w:pStyle w:val="CoverReference"/>
      </w:pPr>
      <w:r>
        <w:rPr>
          <w:rStyle w:val="HideTWBExt"/>
          <w:b w:val="0"/>
        </w:rPr>
        <w:t>&lt;RefProc&gt;</w:t>
      </w:r>
      <w:r>
        <w:t>2025/0543</w:t>
      </w:r>
      <w:r>
        <w:rPr>
          <w:rStyle w:val="HideTWBExt"/>
          <w:b w:val="0"/>
        </w:rPr>
        <w:t>&lt;/RefProc&gt;&lt;RefTypeProc&gt;</w:t>
      </w:r>
      <w:r>
        <w:t>(COD)</w:t>
      </w:r>
      <w:r>
        <w:rPr>
          <w:rStyle w:val="HideTWBExt"/>
          <w:b w:val="0"/>
        </w:rPr>
        <w:t>&lt;/RefTypeProc&gt;</w:t>
      </w:r>
    </w:p>
    <w:p w14:paraId="6F652773" w14:textId="77777777" w:rsidR="00617467" w:rsidRPr="004A0E13" w:rsidRDefault="00617467" w:rsidP="00617467">
      <w:pPr>
        <w:pStyle w:val="CoverDate"/>
      </w:pPr>
      <w:r>
        <w:rPr>
          <w:rStyle w:val="HideTWBExt"/>
        </w:rPr>
        <w:t>&lt;Date&gt;</w:t>
      </w:r>
      <w:r>
        <w:rPr>
          <w:rStyle w:val="HideTWBInt"/>
          <w:color w:val="auto"/>
        </w:rPr>
        <w:t>{31/03/2026}</w:t>
      </w:r>
      <w:r>
        <w:t>31.3.2026</w:t>
      </w:r>
      <w:r>
        <w:rPr>
          <w:rStyle w:val="HideTWBExt"/>
        </w:rPr>
        <w:t>&lt;/Date&gt;</w:t>
      </w:r>
    </w:p>
    <w:p w14:paraId="16A74F74" w14:textId="77777777" w:rsidR="00617467" w:rsidRPr="004A0E13" w:rsidRDefault="00617467" w:rsidP="00617467">
      <w:pPr>
        <w:pStyle w:val="CoverDocType24a"/>
      </w:pPr>
      <w:r>
        <w:rPr>
          <w:rStyle w:val="HideTWBExt"/>
          <w:b w:val="0"/>
        </w:rPr>
        <w:t>&lt;TitreType&gt;</w:t>
      </w:r>
      <w:r>
        <w:t>STANOVISKO</w:t>
      </w:r>
      <w:r>
        <w:rPr>
          <w:rStyle w:val="HideTWBExt"/>
          <w:b w:val="0"/>
        </w:rPr>
        <w:t>&lt;/TitreType&gt;</w:t>
      </w:r>
    </w:p>
    <w:p w14:paraId="2B9FE58A" w14:textId="77777777" w:rsidR="00617467" w:rsidRPr="004A0E13" w:rsidRDefault="00617467" w:rsidP="00617467">
      <w:pPr>
        <w:pStyle w:val="CoverNormal24a"/>
      </w:pPr>
      <w:r>
        <w:rPr>
          <w:rStyle w:val="HideTWBExt"/>
        </w:rPr>
        <w:t>&lt;CommissionResp&gt;</w:t>
      </w:r>
      <w:r>
        <w:t>Výboru pro rozpočtovou kontrolu</w:t>
      </w:r>
      <w:r>
        <w:rPr>
          <w:rStyle w:val="HideTWBExt"/>
        </w:rPr>
        <w:t>&lt;/CommissionResp&gt;</w:t>
      </w:r>
    </w:p>
    <w:p w14:paraId="3035B527" w14:textId="41C64AE5" w:rsidR="00617467" w:rsidRPr="004A0E13" w:rsidRDefault="00617467" w:rsidP="00617467">
      <w:pPr>
        <w:pStyle w:val="CoverNormal24a"/>
      </w:pPr>
      <w:r>
        <w:rPr>
          <w:rStyle w:val="HideTWBExt"/>
        </w:rPr>
        <w:t>&lt;CommissionInt&gt;</w:t>
      </w:r>
      <w:r>
        <w:t>pro Výbor pro průmysl, výzkum</w:t>
      </w:r>
      <w:r w:rsidR="00842393">
        <w:t xml:space="preserve"> a </w:t>
      </w:r>
      <w:r>
        <w:t>energetiku</w:t>
      </w:r>
      <w:r>
        <w:rPr>
          <w:rStyle w:val="HideTWBExt"/>
        </w:rPr>
        <w:t>&lt;/CommissionInt&gt;</w:t>
      </w:r>
    </w:p>
    <w:p w14:paraId="177360BA" w14:textId="318C2E38" w:rsidR="00617467" w:rsidRPr="004A0E13" w:rsidRDefault="00617467" w:rsidP="00617467">
      <w:pPr>
        <w:pStyle w:val="CoverNormal"/>
      </w:pPr>
      <w:r>
        <w:rPr>
          <w:rStyle w:val="HideTWBExt"/>
        </w:rPr>
        <w:t>&lt;Titre&gt;</w:t>
      </w:r>
      <w:r>
        <w:t>k návrhu nařízení Evropského parlamentu</w:t>
      </w:r>
      <w:r w:rsidR="00842393">
        <w:t xml:space="preserve"> a </w:t>
      </w:r>
      <w:r>
        <w:t>Rady, kterým se zavádí rámcový program pro výzkum</w:t>
      </w:r>
      <w:r w:rsidR="00842393">
        <w:t xml:space="preserve"> a </w:t>
      </w:r>
      <w:r>
        <w:t>inovace Horizont Evropa na období 2028–2034</w:t>
      </w:r>
      <w:r w:rsidR="00842393">
        <w:t xml:space="preserve"> a </w:t>
      </w:r>
      <w:r>
        <w:t>stanoví pravidla pro účast</w:t>
      </w:r>
      <w:r w:rsidR="00842393">
        <w:t xml:space="preserve"> a </w:t>
      </w:r>
      <w:r>
        <w:t>šíření výsledků</w:t>
      </w:r>
      <w:r w:rsidR="00842393">
        <w:t xml:space="preserve"> a </w:t>
      </w:r>
      <w:r>
        <w:t>zrušuje nařízení (EU) 2021/695</w:t>
      </w:r>
      <w:r>
        <w:rPr>
          <w:rStyle w:val="HideTWBExt"/>
        </w:rPr>
        <w:t>&lt;/Titre&gt;</w:t>
      </w:r>
    </w:p>
    <w:p w14:paraId="405284F4" w14:textId="77777777" w:rsidR="00617467" w:rsidRPr="004A0E13" w:rsidRDefault="00617467" w:rsidP="00617467">
      <w:pPr>
        <w:pStyle w:val="CoverNormal24a"/>
      </w:pPr>
      <w:r>
        <w:rPr>
          <w:rStyle w:val="HideTWBExt"/>
        </w:rPr>
        <w:t>&lt;DocRef&gt;</w:t>
      </w:r>
      <w:r>
        <w:t>(COM(2025)0543 – C10</w:t>
      </w:r>
      <w:r>
        <w:noBreakHyphen/>
        <w:t>0164/</w:t>
      </w:r>
      <w:proofErr w:type="gramStart"/>
      <w:r>
        <w:t>2025 – 2025</w:t>
      </w:r>
      <w:proofErr w:type="gramEnd"/>
      <w:r>
        <w:t>/0543(COD))</w:t>
      </w:r>
      <w:r>
        <w:rPr>
          <w:rStyle w:val="HideTWBExt"/>
        </w:rPr>
        <w:t>&lt;/DocRef&gt;</w:t>
      </w:r>
    </w:p>
    <w:p w14:paraId="38C36620" w14:textId="77777777" w:rsidR="00617467" w:rsidRPr="004A0E13" w:rsidRDefault="00617467" w:rsidP="00617467">
      <w:pPr>
        <w:pStyle w:val="CoverNormal24a"/>
      </w:pPr>
      <w:r>
        <w:t xml:space="preserve">Zpravodaj: </w:t>
      </w:r>
      <w:r>
        <w:rPr>
          <w:rStyle w:val="HideTWBExt"/>
        </w:rPr>
        <w:t>&lt;Depute&gt;</w:t>
      </w:r>
      <w:r>
        <w:t xml:space="preserve">Olivier </w:t>
      </w:r>
      <w:proofErr w:type="spellStart"/>
      <w:r>
        <w:t>Chastel</w:t>
      </w:r>
      <w:proofErr w:type="spellEnd"/>
      <w:r>
        <w:rPr>
          <w:rStyle w:val="HideTWBExt"/>
        </w:rPr>
        <w:t>&lt;/Depute&gt;</w:t>
      </w:r>
    </w:p>
    <w:p w14:paraId="3B31992A" w14:textId="77777777" w:rsidR="00617467" w:rsidRPr="004A0E13" w:rsidRDefault="00617467" w:rsidP="00617467">
      <w:pPr>
        <w:pStyle w:val="CoverNormal"/>
      </w:pPr>
    </w:p>
    <w:p w14:paraId="78CDBB4B" w14:textId="77777777" w:rsidR="00617467" w:rsidRPr="004A0E13" w:rsidRDefault="00617467" w:rsidP="00617467">
      <w:pPr>
        <w:tabs>
          <w:tab w:val="center" w:pos="4677"/>
        </w:tabs>
      </w:pPr>
      <w:r>
        <w:br w:type="page"/>
      </w:r>
      <w:proofErr w:type="spellStart"/>
      <w:r>
        <w:lastRenderedPageBreak/>
        <w:t>PA_Legam</w:t>
      </w:r>
      <w:proofErr w:type="spellEnd"/>
    </w:p>
    <w:p w14:paraId="079720B0" w14:textId="77777777" w:rsidR="00617467" w:rsidRPr="004A0E13" w:rsidRDefault="00617467" w:rsidP="00617467">
      <w:pPr>
        <w:pStyle w:val="AmHeadingPA"/>
      </w:pPr>
      <w:r>
        <w:br w:type="page"/>
      </w:r>
      <w:r>
        <w:lastRenderedPageBreak/>
        <w:t>POZMĚŇOVACÍ NÁVRHY</w:t>
      </w:r>
    </w:p>
    <w:p w14:paraId="4BCDBDE7" w14:textId="4B9EB371" w:rsidR="00617467" w:rsidRPr="004A0E13" w:rsidRDefault="00617467" w:rsidP="00617467">
      <w:pPr>
        <w:pStyle w:val="Normal12a"/>
      </w:pPr>
      <w:bookmarkStart w:id="2" w:name="IntroA"/>
      <w:r>
        <w:t>Výbor pro rozpočtovou kontrolu předkládá Výboru pro průmysl, výzkum</w:t>
      </w:r>
      <w:r w:rsidR="00842393">
        <w:t xml:space="preserve"> a </w:t>
      </w:r>
      <w:r>
        <w:t>energetiku jako příslušnému výboru:</w:t>
      </w:r>
    </w:p>
    <w:bookmarkEnd w:id="2"/>
    <w:p w14:paraId="2EFB2913" w14:textId="77777777" w:rsidR="00617467" w:rsidRPr="00CC5DA9" w:rsidRDefault="00617467" w:rsidP="00617467">
      <w:pPr>
        <w:pStyle w:val="AMNumberTabs0"/>
      </w:pPr>
      <w:r>
        <w:rPr>
          <w:rStyle w:val="HideTWBExt"/>
        </w:rPr>
        <w:t>&lt;RepeatBlock-Amend&gt;&lt;Amend&gt;</w:t>
      </w:r>
      <w:r>
        <w:t>Pozměňovací návrh</w:t>
      </w:r>
      <w:r>
        <w:tab/>
      </w:r>
      <w:r>
        <w:tab/>
      </w:r>
      <w:r>
        <w:rPr>
          <w:rStyle w:val="HideTWBExt"/>
        </w:rPr>
        <w:t>&lt;NumAm&gt;</w:t>
      </w:r>
      <w:r>
        <w:t>1</w:t>
      </w:r>
      <w:r>
        <w:rPr>
          <w:rStyle w:val="HideTWBExt"/>
        </w:rPr>
        <w:t>&lt;/NumAm&gt;</w:t>
      </w:r>
    </w:p>
    <w:p w14:paraId="746395CA"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2B76690F" w14:textId="30C5B43C" w:rsidR="00617467" w:rsidRPr="007F1538" w:rsidRDefault="00617467" w:rsidP="00617467">
      <w:pPr>
        <w:pStyle w:val="NormalBold"/>
      </w:pPr>
      <w:r>
        <w:rPr>
          <w:rStyle w:val="HideTWBExt"/>
        </w:rPr>
        <w:t>&lt;Article&gt;</w:t>
      </w:r>
      <w:r>
        <w:t>Bod odůvodnění 2</w:t>
      </w:r>
      <w:r w:rsidR="00842393">
        <w:t xml:space="preserve"> a </w:t>
      </w:r>
      <w:r>
        <w:t>(nový)</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0E857D0B" w14:textId="77777777" w:rsidTr="007951D9">
        <w:trPr>
          <w:trHeight w:hRule="exact" w:val="240"/>
          <w:jc w:val="center"/>
        </w:trPr>
        <w:tc>
          <w:tcPr>
            <w:tcW w:w="9752" w:type="dxa"/>
            <w:gridSpan w:val="2"/>
            <w:tcBorders>
              <w:top w:val="nil"/>
              <w:left w:val="nil"/>
              <w:bottom w:val="nil"/>
              <w:right w:val="nil"/>
            </w:tcBorders>
          </w:tcPr>
          <w:p w14:paraId="78A935E5" w14:textId="77777777" w:rsidR="00617467" w:rsidRPr="007F1538" w:rsidRDefault="00617467" w:rsidP="007951D9"/>
        </w:tc>
      </w:tr>
      <w:tr w:rsidR="00617467" w14:paraId="0EFE8992" w14:textId="77777777" w:rsidTr="007951D9">
        <w:trPr>
          <w:trHeight w:val="240"/>
          <w:jc w:val="center"/>
        </w:trPr>
        <w:tc>
          <w:tcPr>
            <w:tcW w:w="4876" w:type="dxa"/>
            <w:tcBorders>
              <w:top w:val="nil"/>
              <w:left w:val="nil"/>
              <w:bottom w:val="nil"/>
              <w:right w:val="nil"/>
            </w:tcBorders>
          </w:tcPr>
          <w:p w14:paraId="321AC35F"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47C5EC14" w14:textId="77777777" w:rsidR="00617467" w:rsidRPr="007F1538" w:rsidRDefault="00617467" w:rsidP="007951D9">
            <w:pPr>
              <w:pStyle w:val="AmColumnHeading"/>
            </w:pPr>
            <w:r>
              <w:t>Pozměňovací návrh</w:t>
            </w:r>
          </w:p>
        </w:tc>
      </w:tr>
      <w:tr w:rsidR="00617467" w14:paraId="32FBFDE7" w14:textId="77777777" w:rsidTr="007951D9">
        <w:trPr>
          <w:jc w:val="center"/>
        </w:trPr>
        <w:tc>
          <w:tcPr>
            <w:tcW w:w="4876" w:type="dxa"/>
            <w:tcBorders>
              <w:top w:val="nil"/>
              <w:left w:val="nil"/>
              <w:bottom w:val="nil"/>
              <w:right w:val="nil"/>
            </w:tcBorders>
          </w:tcPr>
          <w:p w14:paraId="55F05265" w14:textId="77777777" w:rsidR="00617467" w:rsidRPr="007F1538" w:rsidRDefault="00617467" w:rsidP="007951D9">
            <w:pPr>
              <w:pStyle w:val="Normal6a"/>
            </w:pPr>
          </w:p>
        </w:tc>
        <w:tc>
          <w:tcPr>
            <w:tcW w:w="4876" w:type="dxa"/>
            <w:tcBorders>
              <w:top w:val="nil"/>
              <w:left w:val="nil"/>
              <w:bottom w:val="nil"/>
              <w:right w:val="nil"/>
            </w:tcBorders>
          </w:tcPr>
          <w:p w14:paraId="7F95DAE8" w14:textId="6FE85B79" w:rsidR="00617467" w:rsidRPr="007F1538" w:rsidRDefault="00617467" w:rsidP="007951D9">
            <w:pPr>
              <w:pStyle w:val="Normal6a"/>
              <w:rPr>
                <w:b/>
                <w:bCs/>
                <w:i/>
                <w:iCs/>
              </w:rPr>
            </w:pPr>
            <w:r>
              <w:rPr>
                <w:b/>
                <w:i/>
              </w:rPr>
              <w:t>(</w:t>
            </w:r>
            <w:proofErr w:type="gramStart"/>
            <w:r>
              <w:rPr>
                <w:b/>
                <w:i/>
              </w:rPr>
              <w:t>2a</w:t>
            </w:r>
            <w:proofErr w:type="gramEnd"/>
            <w:r>
              <w:rPr>
                <w:b/>
                <w:i/>
              </w:rPr>
              <w:t>)</w:t>
            </w:r>
            <w:r>
              <w:rPr>
                <w:b/>
                <w:i/>
              </w:rPr>
              <w:tab/>
              <w:t>Přidanou hodnotu EU lze účinně realizovat pouze tehdy, pokud je jasně definována</w:t>
            </w:r>
            <w:r w:rsidR="00842393">
              <w:rPr>
                <w:b/>
                <w:i/>
              </w:rPr>
              <w:t xml:space="preserve"> a </w:t>
            </w:r>
            <w:r>
              <w:rPr>
                <w:b/>
                <w:i/>
              </w:rPr>
              <w:t>důsledně uplatňována všemi orgány EU</w:t>
            </w:r>
            <w:r>
              <w:rPr>
                <w:b/>
                <w:i/>
                <w:vertAlign w:val="superscript"/>
              </w:rPr>
              <w:t>1a</w:t>
            </w:r>
            <w:r>
              <w:rPr>
                <w:b/>
                <w:i/>
              </w:rPr>
              <w:t>. Zdůrazňuje, že</w:t>
            </w:r>
            <w:r w:rsidR="00842393">
              <w:rPr>
                <w:b/>
                <w:i/>
              </w:rPr>
              <w:t xml:space="preserve"> v </w:t>
            </w:r>
            <w:r>
              <w:rPr>
                <w:b/>
                <w:i/>
              </w:rPr>
              <w:t>současném geopolitickém kontextu by přidaná hodnota EU měla zahrnovat posílení vedoucího postavení Unie</w:t>
            </w:r>
            <w:r w:rsidR="00842393">
              <w:rPr>
                <w:b/>
                <w:i/>
              </w:rPr>
              <w:t xml:space="preserve"> v </w:t>
            </w:r>
            <w:r>
              <w:rPr>
                <w:b/>
                <w:i/>
              </w:rPr>
              <w:t>oblasti technologií, její odolnosti</w:t>
            </w:r>
            <w:r w:rsidR="00842393">
              <w:rPr>
                <w:b/>
                <w:i/>
              </w:rPr>
              <w:t xml:space="preserve"> a </w:t>
            </w:r>
            <w:r>
              <w:rPr>
                <w:b/>
                <w:i/>
              </w:rPr>
              <w:t>strategické autonomie,</w:t>
            </w:r>
            <w:r w:rsidR="00842393">
              <w:rPr>
                <w:b/>
                <w:i/>
              </w:rPr>
              <w:t xml:space="preserve"> s </w:t>
            </w:r>
            <w:r>
              <w:rPr>
                <w:b/>
                <w:i/>
              </w:rPr>
              <w:t>velkým důrazem na technologie dvojího užití,</w:t>
            </w:r>
            <w:r w:rsidR="00842393">
              <w:rPr>
                <w:b/>
                <w:i/>
              </w:rPr>
              <w:t xml:space="preserve"> a </w:t>
            </w:r>
            <w:r>
              <w:rPr>
                <w:b/>
                <w:i/>
              </w:rPr>
              <w:t>to</w:t>
            </w:r>
            <w:r w:rsidR="00842393">
              <w:rPr>
                <w:b/>
                <w:i/>
              </w:rPr>
              <w:t xml:space="preserve"> v </w:t>
            </w:r>
            <w:r>
              <w:rPr>
                <w:b/>
                <w:i/>
              </w:rPr>
              <w:t>plném souladu</w:t>
            </w:r>
            <w:r w:rsidR="00842393">
              <w:rPr>
                <w:b/>
                <w:i/>
              </w:rPr>
              <w:t xml:space="preserve"> s </w:t>
            </w:r>
            <w:r>
              <w:rPr>
                <w:b/>
                <w:i/>
              </w:rPr>
              <w:t>právem Unie.</w:t>
            </w:r>
          </w:p>
        </w:tc>
      </w:tr>
      <w:tr w:rsidR="00617467" w14:paraId="48EDC3E1" w14:textId="77777777" w:rsidTr="007951D9">
        <w:trPr>
          <w:jc w:val="center"/>
        </w:trPr>
        <w:tc>
          <w:tcPr>
            <w:tcW w:w="4876" w:type="dxa"/>
            <w:tcBorders>
              <w:top w:val="nil"/>
              <w:left w:val="nil"/>
              <w:bottom w:val="nil"/>
              <w:right w:val="nil"/>
            </w:tcBorders>
          </w:tcPr>
          <w:p w14:paraId="08485812" w14:textId="77777777" w:rsidR="00617467" w:rsidRPr="007F1538" w:rsidRDefault="00617467" w:rsidP="007951D9"/>
        </w:tc>
        <w:tc>
          <w:tcPr>
            <w:tcW w:w="4876" w:type="dxa"/>
            <w:tcBorders>
              <w:top w:val="nil"/>
              <w:left w:val="nil"/>
              <w:bottom w:val="nil"/>
              <w:right w:val="nil"/>
            </w:tcBorders>
          </w:tcPr>
          <w:p w14:paraId="5A675326" w14:textId="77777777" w:rsidR="00617467" w:rsidRPr="007F1538" w:rsidRDefault="00617467" w:rsidP="007951D9">
            <w:pPr>
              <w:pStyle w:val="Normal6a"/>
              <w:rPr>
                <w:b/>
                <w:bCs/>
                <w:i/>
                <w:iCs/>
              </w:rPr>
            </w:pPr>
            <w:r>
              <w:rPr>
                <w:b/>
                <w:i/>
              </w:rPr>
              <w:t>_________________</w:t>
            </w:r>
          </w:p>
        </w:tc>
      </w:tr>
      <w:tr w:rsidR="00617467" w14:paraId="66F1AF75" w14:textId="77777777" w:rsidTr="007951D9">
        <w:trPr>
          <w:jc w:val="center"/>
        </w:trPr>
        <w:tc>
          <w:tcPr>
            <w:tcW w:w="4876" w:type="dxa"/>
            <w:tcBorders>
              <w:top w:val="nil"/>
              <w:left w:val="nil"/>
              <w:bottom w:val="nil"/>
              <w:right w:val="nil"/>
            </w:tcBorders>
          </w:tcPr>
          <w:p w14:paraId="648057DE" w14:textId="77777777" w:rsidR="00617467" w:rsidRPr="007F1538" w:rsidRDefault="00617467" w:rsidP="007951D9"/>
        </w:tc>
        <w:tc>
          <w:tcPr>
            <w:tcW w:w="4876" w:type="dxa"/>
            <w:tcBorders>
              <w:top w:val="nil"/>
              <w:left w:val="nil"/>
              <w:bottom w:val="nil"/>
              <w:right w:val="nil"/>
            </w:tcBorders>
          </w:tcPr>
          <w:p w14:paraId="2AB7C447" w14:textId="77777777" w:rsidR="00617467" w:rsidRPr="007F1538" w:rsidRDefault="00617467" w:rsidP="007951D9">
            <w:pPr>
              <w:pStyle w:val="Normal6a"/>
              <w:rPr>
                <w:b/>
                <w:bCs/>
                <w:i/>
                <w:iCs/>
              </w:rPr>
            </w:pPr>
            <w:proofErr w:type="gramStart"/>
            <w:r>
              <w:rPr>
                <w:b/>
                <w:i/>
                <w:vertAlign w:val="superscript"/>
              </w:rPr>
              <w:t>1a</w:t>
            </w:r>
            <w:proofErr w:type="gramEnd"/>
            <w:r>
              <w:rPr>
                <w:b/>
                <w:i/>
              </w:rPr>
              <w:t xml:space="preserve"> https://www.eca.europa.eu/ECAPublications/OP-2026-02/OP-2026-02_CS.pdf</w:t>
            </w:r>
          </w:p>
        </w:tc>
      </w:tr>
    </w:tbl>
    <w:p w14:paraId="60E50946" w14:textId="77777777" w:rsidR="00617467" w:rsidRPr="007F1538" w:rsidRDefault="00617467" w:rsidP="00617467">
      <w:r>
        <w:rPr>
          <w:rStyle w:val="HideTWBExt"/>
          <w:lang w:val="pt-PT"/>
        </w:rPr>
        <w:t>&lt;/Amend&gt;</w:t>
      </w:r>
    </w:p>
    <w:p w14:paraId="4DA1A03D" w14:textId="77777777" w:rsidR="00617467" w:rsidRPr="00CC5DA9" w:rsidRDefault="00617467" w:rsidP="00617467">
      <w:pPr>
        <w:pStyle w:val="AMNumberTabs0"/>
      </w:pPr>
      <w:r w:rsidRPr="006C7CAE">
        <w:rPr>
          <w:rStyle w:val="HideTWBExt"/>
        </w:rPr>
        <w:t>&lt;Amend&gt;</w:t>
      </w:r>
      <w:r>
        <w:t>Pozměňovací návrh</w:t>
      </w:r>
      <w:r>
        <w:tab/>
      </w:r>
      <w:r>
        <w:tab/>
      </w:r>
      <w:r w:rsidRPr="006C7CAE">
        <w:rPr>
          <w:rStyle w:val="HideTWBExt"/>
        </w:rPr>
        <w:t>&lt;NumAm&gt;</w:t>
      </w:r>
      <w:r>
        <w:t>2</w:t>
      </w:r>
      <w:r w:rsidRPr="006C7CAE">
        <w:rPr>
          <w:rStyle w:val="HideTWBExt"/>
        </w:rPr>
        <w:t>&lt;/NumAm&gt;</w:t>
      </w:r>
    </w:p>
    <w:p w14:paraId="4C8D2DE2"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5F261C41" w14:textId="77777777" w:rsidR="00617467" w:rsidRPr="007F1538" w:rsidRDefault="00617467" w:rsidP="00617467">
      <w:pPr>
        <w:pStyle w:val="NormalBold"/>
      </w:pPr>
      <w:r>
        <w:rPr>
          <w:rStyle w:val="HideTWBExt"/>
        </w:rPr>
        <w:t>&lt;Article&gt;</w:t>
      </w:r>
      <w:r>
        <w:t>Bod odůvodnění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09913C97" w14:textId="77777777" w:rsidTr="007951D9">
        <w:trPr>
          <w:trHeight w:hRule="exact" w:val="240"/>
          <w:jc w:val="center"/>
        </w:trPr>
        <w:tc>
          <w:tcPr>
            <w:tcW w:w="9752" w:type="dxa"/>
            <w:gridSpan w:val="2"/>
            <w:tcBorders>
              <w:top w:val="nil"/>
              <w:left w:val="nil"/>
              <w:bottom w:val="nil"/>
              <w:right w:val="nil"/>
            </w:tcBorders>
          </w:tcPr>
          <w:p w14:paraId="5416CBB2" w14:textId="77777777" w:rsidR="00617467" w:rsidRPr="007F1538" w:rsidRDefault="00617467" w:rsidP="007951D9"/>
        </w:tc>
      </w:tr>
      <w:tr w:rsidR="00617467" w14:paraId="512A16FD" w14:textId="77777777" w:rsidTr="007951D9">
        <w:trPr>
          <w:trHeight w:val="240"/>
          <w:jc w:val="center"/>
        </w:trPr>
        <w:tc>
          <w:tcPr>
            <w:tcW w:w="4876" w:type="dxa"/>
            <w:tcBorders>
              <w:top w:val="nil"/>
              <w:left w:val="nil"/>
              <w:bottom w:val="nil"/>
              <w:right w:val="nil"/>
            </w:tcBorders>
          </w:tcPr>
          <w:p w14:paraId="23CE26ED"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36B8232C" w14:textId="77777777" w:rsidR="00617467" w:rsidRPr="007F1538" w:rsidRDefault="00617467" w:rsidP="007951D9">
            <w:pPr>
              <w:pStyle w:val="AmColumnHeading"/>
            </w:pPr>
            <w:r>
              <w:t>Pozměňovací návrh</w:t>
            </w:r>
          </w:p>
        </w:tc>
      </w:tr>
      <w:tr w:rsidR="00617467" w14:paraId="54DB4F76" w14:textId="77777777" w:rsidTr="007951D9">
        <w:trPr>
          <w:jc w:val="center"/>
        </w:trPr>
        <w:tc>
          <w:tcPr>
            <w:tcW w:w="4876" w:type="dxa"/>
            <w:tcBorders>
              <w:top w:val="nil"/>
              <w:left w:val="nil"/>
              <w:bottom w:val="nil"/>
              <w:right w:val="nil"/>
            </w:tcBorders>
          </w:tcPr>
          <w:p w14:paraId="56C0D71A" w14:textId="5F0D4618" w:rsidR="00617467" w:rsidRPr="007F1538" w:rsidRDefault="00617467" w:rsidP="007951D9">
            <w:pPr>
              <w:pStyle w:val="Normal6a"/>
            </w:pPr>
            <w:r>
              <w:t>(4)</w:t>
            </w:r>
            <w:r>
              <w:tab/>
              <w:t xml:space="preserve">Cílem Unie by dále mělo být </w:t>
            </w:r>
            <w:r>
              <w:rPr>
                <w:b/>
                <w:i/>
              </w:rPr>
              <w:t>odstranění</w:t>
            </w:r>
            <w:r>
              <w:t xml:space="preserve"> nerovností, podpora genderové rovnosti, jakož</w:t>
            </w:r>
            <w:r w:rsidR="00842393">
              <w:t xml:space="preserve"> i </w:t>
            </w:r>
            <w:r>
              <w:t>boj proti diskriminaci</w:t>
            </w:r>
            <w:r w:rsidR="00842393">
              <w:t xml:space="preserve"> v </w:t>
            </w:r>
            <w:r>
              <w:t>souladu</w:t>
            </w:r>
            <w:r w:rsidR="00842393">
              <w:t xml:space="preserve"> s </w:t>
            </w:r>
            <w:r>
              <w:t>články 8</w:t>
            </w:r>
            <w:r w:rsidR="00842393">
              <w:t xml:space="preserve"> a </w:t>
            </w:r>
            <w:r>
              <w:t>10 Smlouvy</w:t>
            </w:r>
            <w:r w:rsidR="00842393">
              <w:t xml:space="preserve"> o </w:t>
            </w:r>
            <w:r>
              <w:t>fungování Evropské unie (Smlouva</w:t>
            </w:r>
            <w:r w:rsidR="00842393">
              <w:t xml:space="preserve"> o </w:t>
            </w:r>
            <w:r>
              <w:t>fungování EU)</w:t>
            </w:r>
            <w:r w:rsidR="00842393">
              <w:t xml:space="preserve"> a </w:t>
            </w:r>
            <w:r>
              <w:t>Listinou základních práv Evropské unie.</w:t>
            </w:r>
          </w:p>
        </w:tc>
        <w:tc>
          <w:tcPr>
            <w:tcW w:w="4876" w:type="dxa"/>
            <w:tcBorders>
              <w:top w:val="nil"/>
              <w:left w:val="nil"/>
              <w:bottom w:val="nil"/>
              <w:right w:val="nil"/>
            </w:tcBorders>
          </w:tcPr>
          <w:p w14:paraId="3F08EF90" w14:textId="0CFB9344" w:rsidR="00617467" w:rsidRPr="007F1538" w:rsidRDefault="00617467" w:rsidP="007951D9">
            <w:pPr>
              <w:pStyle w:val="Normal6a"/>
            </w:pPr>
            <w:r>
              <w:t>(4)</w:t>
            </w:r>
            <w:r>
              <w:tab/>
              <w:t xml:space="preserve">Cílem Unie by dále mělo být </w:t>
            </w:r>
            <w:r>
              <w:rPr>
                <w:b/>
                <w:i/>
              </w:rPr>
              <w:t>snížení</w:t>
            </w:r>
            <w:r>
              <w:t xml:space="preserve"> nerovností, podpora genderové rovnosti, jakož</w:t>
            </w:r>
            <w:r w:rsidR="00842393">
              <w:t xml:space="preserve"> i </w:t>
            </w:r>
            <w:r>
              <w:t>boj proti diskriminaci</w:t>
            </w:r>
            <w:r w:rsidR="00842393">
              <w:t xml:space="preserve"> v </w:t>
            </w:r>
            <w:r>
              <w:t>souladu</w:t>
            </w:r>
            <w:r w:rsidR="00842393">
              <w:t xml:space="preserve"> s </w:t>
            </w:r>
            <w:r>
              <w:t>články 8</w:t>
            </w:r>
            <w:r w:rsidR="00842393">
              <w:t xml:space="preserve"> a </w:t>
            </w:r>
            <w:r>
              <w:t>10 Smlouvy</w:t>
            </w:r>
            <w:r w:rsidR="00842393">
              <w:t xml:space="preserve"> o </w:t>
            </w:r>
            <w:r>
              <w:t>fungování Evropské unie (Smlouva</w:t>
            </w:r>
            <w:r w:rsidR="00842393">
              <w:t xml:space="preserve"> o </w:t>
            </w:r>
            <w:r>
              <w:t>fungování EU)</w:t>
            </w:r>
            <w:r w:rsidR="00842393">
              <w:t xml:space="preserve"> a </w:t>
            </w:r>
            <w:r>
              <w:t>Listinou základních práv Evropské unie.</w:t>
            </w:r>
          </w:p>
        </w:tc>
      </w:tr>
    </w:tbl>
    <w:p w14:paraId="7C844E23" w14:textId="77777777" w:rsidR="00617467" w:rsidRPr="007F1538" w:rsidRDefault="00617467" w:rsidP="00617467">
      <w:r>
        <w:rPr>
          <w:rStyle w:val="HideTWBExt"/>
        </w:rPr>
        <w:t>&lt;/Amend&gt;</w:t>
      </w:r>
    </w:p>
    <w:p w14:paraId="7AB6809C" w14:textId="77777777" w:rsidR="00617467" w:rsidRPr="00CC5DA9" w:rsidRDefault="00617467" w:rsidP="00617467">
      <w:pPr>
        <w:pStyle w:val="AMNumberTabs0"/>
      </w:pPr>
      <w:r>
        <w:rPr>
          <w:rStyle w:val="HideTWBExt"/>
        </w:rPr>
        <w:t>&lt;Amend&gt;</w:t>
      </w:r>
      <w:r>
        <w:t>Pozměňovací návrh</w:t>
      </w:r>
      <w:r>
        <w:tab/>
      </w:r>
      <w:r>
        <w:tab/>
      </w:r>
      <w:r>
        <w:rPr>
          <w:rStyle w:val="HideTWBExt"/>
        </w:rPr>
        <w:t>&lt;NumAm&gt;</w:t>
      </w:r>
      <w:r>
        <w:t>3</w:t>
      </w:r>
      <w:r>
        <w:rPr>
          <w:rStyle w:val="HideTWBExt"/>
        </w:rPr>
        <w:t>&lt;/NumAm&gt;</w:t>
      </w:r>
    </w:p>
    <w:p w14:paraId="4670D017"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70EBE017" w14:textId="77777777" w:rsidR="00617467" w:rsidRPr="007F1538" w:rsidRDefault="00617467" w:rsidP="00617467">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4A30DC98" w14:textId="77777777" w:rsidTr="007951D9">
        <w:trPr>
          <w:trHeight w:hRule="exact" w:val="240"/>
          <w:jc w:val="center"/>
        </w:trPr>
        <w:tc>
          <w:tcPr>
            <w:tcW w:w="9752" w:type="dxa"/>
            <w:gridSpan w:val="2"/>
            <w:tcBorders>
              <w:top w:val="nil"/>
              <w:left w:val="nil"/>
              <w:bottom w:val="nil"/>
              <w:right w:val="nil"/>
            </w:tcBorders>
          </w:tcPr>
          <w:p w14:paraId="2400B51D" w14:textId="77777777" w:rsidR="00617467" w:rsidRPr="007F1538" w:rsidRDefault="00617467" w:rsidP="007951D9"/>
        </w:tc>
      </w:tr>
      <w:tr w:rsidR="00617467" w14:paraId="34C5BED6" w14:textId="77777777" w:rsidTr="007951D9">
        <w:trPr>
          <w:trHeight w:val="240"/>
          <w:jc w:val="center"/>
        </w:trPr>
        <w:tc>
          <w:tcPr>
            <w:tcW w:w="4876" w:type="dxa"/>
            <w:tcBorders>
              <w:top w:val="nil"/>
              <w:left w:val="nil"/>
              <w:bottom w:val="nil"/>
              <w:right w:val="nil"/>
            </w:tcBorders>
          </w:tcPr>
          <w:p w14:paraId="4F8BA2DC"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3AF3C47D" w14:textId="77777777" w:rsidR="00617467" w:rsidRPr="007F1538" w:rsidRDefault="00617467" w:rsidP="007951D9">
            <w:pPr>
              <w:pStyle w:val="AmColumnHeading"/>
            </w:pPr>
            <w:r>
              <w:t>Pozměňovací návrh</w:t>
            </w:r>
          </w:p>
        </w:tc>
      </w:tr>
      <w:tr w:rsidR="00617467" w14:paraId="78949DAA" w14:textId="77777777" w:rsidTr="007951D9">
        <w:trPr>
          <w:jc w:val="center"/>
        </w:trPr>
        <w:tc>
          <w:tcPr>
            <w:tcW w:w="4876" w:type="dxa"/>
            <w:tcBorders>
              <w:top w:val="nil"/>
              <w:left w:val="nil"/>
              <w:bottom w:val="nil"/>
              <w:right w:val="nil"/>
            </w:tcBorders>
          </w:tcPr>
          <w:p w14:paraId="2136DFE6" w14:textId="1C188274" w:rsidR="00617467" w:rsidRPr="007F1538" w:rsidRDefault="00617467" w:rsidP="007951D9">
            <w:pPr>
              <w:pStyle w:val="Normal6a"/>
            </w:pPr>
            <w:r>
              <w:t>(5)</w:t>
            </w:r>
            <w:r>
              <w:tab/>
              <w:t>Aktuální zkušenosti</w:t>
            </w:r>
            <w:r w:rsidR="00842393">
              <w:t xml:space="preserve"> s </w:t>
            </w:r>
            <w:r>
              <w:t>rychlými změnami hospodářského, sociálního</w:t>
            </w:r>
            <w:r w:rsidR="00842393">
              <w:t xml:space="preserve"> a </w:t>
            </w:r>
            <w:r>
              <w:t>geopolitického prostředí ukazují, že je zapotřebí, aby víceletý finanční rámec Unie</w:t>
            </w:r>
            <w:r w:rsidR="00842393">
              <w:t xml:space="preserve"> a </w:t>
            </w:r>
            <w:r>
              <w:t>jeho výdajové programy byly flexibilnější. Za tímto účelem</w:t>
            </w:r>
            <w:r w:rsidR="00842393">
              <w:t xml:space="preserve"> a v </w:t>
            </w:r>
            <w:r>
              <w:t>souladu</w:t>
            </w:r>
            <w:r w:rsidR="00842393">
              <w:t xml:space="preserve"> s </w:t>
            </w:r>
            <w:r>
              <w:t>cíli programu by financování mělo náležitě zohledňovat vyvíjející se politické potřeby</w:t>
            </w:r>
            <w:r w:rsidR="00842393">
              <w:t xml:space="preserve"> a </w:t>
            </w:r>
            <w:r>
              <w:t>priority Unie formulované</w:t>
            </w:r>
            <w:r w:rsidR="00842393">
              <w:t xml:space="preserve"> v </w:t>
            </w:r>
            <w:r>
              <w:t>příslušných dokumentech Komise, usneseních Evropského parlamentu</w:t>
            </w:r>
            <w:r w:rsidR="00842393">
              <w:t xml:space="preserve"> a </w:t>
            </w:r>
            <w:r>
              <w:t>závěrech Rady,</w:t>
            </w:r>
            <w:r w:rsidR="00842393">
              <w:t xml:space="preserve"> a </w:t>
            </w:r>
            <w:r>
              <w:t>zároveň zajišťovat dostatečnou předvídatelnost při plnění rozpočtu.</w:t>
            </w:r>
          </w:p>
        </w:tc>
        <w:tc>
          <w:tcPr>
            <w:tcW w:w="4876" w:type="dxa"/>
            <w:tcBorders>
              <w:top w:val="nil"/>
              <w:left w:val="nil"/>
              <w:bottom w:val="nil"/>
              <w:right w:val="nil"/>
            </w:tcBorders>
          </w:tcPr>
          <w:p w14:paraId="51385152" w14:textId="491C795A" w:rsidR="00617467" w:rsidRPr="007F1538" w:rsidRDefault="00617467" w:rsidP="007951D9">
            <w:pPr>
              <w:pStyle w:val="Normal6a"/>
            </w:pPr>
            <w:r>
              <w:t>(5)</w:t>
            </w:r>
            <w:r>
              <w:tab/>
              <w:t>Aktuální zkušenosti</w:t>
            </w:r>
            <w:r w:rsidR="00842393">
              <w:t xml:space="preserve"> s </w:t>
            </w:r>
            <w:r>
              <w:t>rychlými změnami hospodářského, sociálního</w:t>
            </w:r>
            <w:r w:rsidR="00842393">
              <w:t xml:space="preserve"> a </w:t>
            </w:r>
            <w:r>
              <w:t>geopolitického prostředí ukazují, že je zapotřebí, aby víceletý finanční rámec Unie</w:t>
            </w:r>
            <w:r w:rsidR="00842393">
              <w:t xml:space="preserve"> a </w:t>
            </w:r>
            <w:r>
              <w:t>jeho výdajové programy byly flexibilnější. Za tímto účelem</w:t>
            </w:r>
            <w:r w:rsidR="00842393">
              <w:t xml:space="preserve"> a v </w:t>
            </w:r>
            <w:r>
              <w:t>souladu</w:t>
            </w:r>
            <w:r w:rsidR="00842393">
              <w:t xml:space="preserve"> s </w:t>
            </w:r>
            <w:r>
              <w:t>cíli programu by financování mělo náležitě zohledňovat vyvíjející se politické potřeby</w:t>
            </w:r>
            <w:r w:rsidR="00842393">
              <w:t xml:space="preserve"> a </w:t>
            </w:r>
            <w:r>
              <w:t>priority Unie formulované</w:t>
            </w:r>
            <w:r w:rsidR="00842393">
              <w:t xml:space="preserve"> v </w:t>
            </w:r>
            <w:r>
              <w:t>příslušných dokumentech Komise, usneseních Evropského parlamentu</w:t>
            </w:r>
            <w:r w:rsidR="00842393">
              <w:t xml:space="preserve"> a </w:t>
            </w:r>
            <w:r>
              <w:t>závěrech Rady,</w:t>
            </w:r>
            <w:r w:rsidR="00842393">
              <w:t xml:space="preserve"> a </w:t>
            </w:r>
            <w:r>
              <w:t>zároveň zajišťovat dostatečnou předvídatelnost při plnění rozpočtu</w:t>
            </w:r>
            <w:r>
              <w:rPr>
                <w:b/>
                <w:i/>
              </w:rPr>
              <w:t>, veřejnou odpovědnost, fiskální udržitelnost</w:t>
            </w:r>
            <w:r w:rsidR="00842393">
              <w:rPr>
                <w:b/>
                <w:i/>
              </w:rPr>
              <w:t xml:space="preserve"> a </w:t>
            </w:r>
            <w:r>
              <w:rPr>
                <w:b/>
                <w:i/>
              </w:rPr>
              <w:t>zhodnocení prostředků daňových poplatníků</w:t>
            </w:r>
            <w:r w:rsidR="00842393">
              <w:rPr>
                <w:b/>
                <w:i/>
              </w:rPr>
              <w:t xml:space="preserve"> v </w:t>
            </w:r>
            <w:r>
              <w:rPr>
                <w:b/>
                <w:i/>
              </w:rPr>
              <w:t>členských státech.</w:t>
            </w:r>
            <w:r>
              <w:t xml:space="preserve"> </w:t>
            </w:r>
            <w:r>
              <w:rPr>
                <w:b/>
                <w:i/>
              </w:rPr>
              <w:t>Vzhledem</w:t>
            </w:r>
            <w:r w:rsidR="00842393">
              <w:rPr>
                <w:b/>
                <w:i/>
              </w:rPr>
              <w:t xml:space="preserve"> k </w:t>
            </w:r>
            <w:r>
              <w:rPr>
                <w:b/>
                <w:i/>
              </w:rPr>
              <w:t>tomu, že podle Evropského účetního dvora by nesplacené půjčky, které Unie má, mohly do roku 2027 přesáhnout 900 miliard EUR</w:t>
            </w:r>
            <w:r w:rsidR="00842393">
              <w:rPr>
                <w:b/>
                <w:i/>
              </w:rPr>
              <w:t xml:space="preserve"> a </w:t>
            </w:r>
            <w:r>
              <w:rPr>
                <w:b/>
                <w:i/>
              </w:rPr>
              <w:t>že rostoucí náklady na obsluhu dluhu zmenšují fiskální prostor pro výdaje na program, je důležité zajistit, aby tento program přinesl hmatatelné</w:t>
            </w:r>
            <w:r w:rsidR="00842393">
              <w:rPr>
                <w:b/>
                <w:i/>
              </w:rPr>
              <w:t xml:space="preserve"> a </w:t>
            </w:r>
            <w:r>
              <w:rPr>
                <w:b/>
                <w:i/>
              </w:rPr>
              <w:t>smysluplné přínosy.</w:t>
            </w:r>
          </w:p>
        </w:tc>
      </w:tr>
    </w:tbl>
    <w:p w14:paraId="78716BA8" w14:textId="77777777" w:rsidR="00617467" w:rsidRPr="007F1538" w:rsidRDefault="00617467" w:rsidP="00617467">
      <w:r>
        <w:rPr>
          <w:rStyle w:val="HideTWBExt"/>
        </w:rPr>
        <w:t>&lt;/Amend&gt;</w:t>
      </w:r>
    </w:p>
    <w:p w14:paraId="323BF143" w14:textId="77777777" w:rsidR="00617467" w:rsidRPr="00CC5DA9" w:rsidRDefault="00617467" w:rsidP="00617467">
      <w:pPr>
        <w:pStyle w:val="AMNumberTabs0"/>
      </w:pPr>
      <w:r>
        <w:rPr>
          <w:rStyle w:val="HideTWBExt"/>
        </w:rPr>
        <w:t>&lt;Amend&gt;</w:t>
      </w:r>
      <w:r>
        <w:t>Pozměňovací návrh</w:t>
      </w:r>
      <w:r>
        <w:tab/>
      </w:r>
      <w:r>
        <w:tab/>
      </w:r>
      <w:r>
        <w:rPr>
          <w:rStyle w:val="HideTWBExt"/>
        </w:rPr>
        <w:t>&lt;NumAm&gt;</w:t>
      </w:r>
      <w:r>
        <w:t>4</w:t>
      </w:r>
      <w:r>
        <w:rPr>
          <w:rStyle w:val="HideTWBExt"/>
        </w:rPr>
        <w:t>&lt;/NumAm&gt;</w:t>
      </w:r>
    </w:p>
    <w:p w14:paraId="40A35A1A"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55C46B37" w14:textId="77777777" w:rsidR="00617467" w:rsidRPr="007F1538" w:rsidRDefault="00617467" w:rsidP="00617467">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42E3E30C" w14:textId="77777777" w:rsidTr="007951D9">
        <w:trPr>
          <w:trHeight w:hRule="exact" w:val="240"/>
          <w:jc w:val="center"/>
        </w:trPr>
        <w:tc>
          <w:tcPr>
            <w:tcW w:w="9752" w:type="dxa"/>
            <w:gridSpan w:val="2"/>
            <w:tcBorders>
              <w:top w:val="nil"/>
              <w:left w:val="nil"/>
              <w:bottom w:val="nil"/>
              <w:right w:val="nil"/>
            </w:tcBorders>
          </w:tcPr>
          <w:p w14:paraId="6B51F9AA" w14:textId="77777777" w:rsidR="00617467" w:rsidRPr="007F1538" w:rsidRDefault="00617467" w:rsidP="007951D9"/>
        </w:tc>
      </w:tr>
      <w:tr w:rsidR="00617467" w14:paraId="27AD462B" w14:textId="77777777" w:rsidTr="007951D9">
        <w:trPr>
          <w:trHeight w:val="240"/>
          <w:jc w:val="center"/>
        </w:trPr>
        <w:tc>
          <w:tcPr>
            <w:tcW w:w="4876" w:type="dxa"/>
            <w:tcBorders>
              <w:top w:val="nil"/>
              <w:left w:val="nil"/>
              <w:bottom w:val="nil"/>
              <w:right w:val="nil"/>
            </w:tcBorders>
          </w:tcPr>
          <w:p w14:paraId="3B8A199A"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3C050568" w14:textId="77777777" w:rsidR="00617467" w:rsidRPr="007F1538" w:rsidRDefault="00617467" w:rsidP="007951D9">
            <w:pPr>
              <w:pStyle w:val="AmColumnHeading"/>
            </w:pPr>
            <w:r>
              <w:t>Pozměňovací návrh</w:t>
            </w:r>
          </w:p>
        </w:tc>
      </w:tr>
      <w:tr w:rsidR="00617467" w14:paraId="2227E5B6" w14:textId="77777777" w:rsidTr="007951D9">
        <w:trPr>
          <w:jc w:val="center"/>
        </w:trPr>
        <w:tc>
          <w:tcPr>
            <w:tcW w:w="4876" w:type="dxa"/>
            <w:tcBorders>
              <w:top w:val="nil"/>
              <w:left w:val="nil"/>
              <w:bottom w:val="nil"/>
              <w:right w:val="nil"/>
            </w:tcBorders>
          </w:tcPr>
          <w:p w14:paraId="3D699BDD" w14:textId="4662844B" w:rsidR="00617467" w:rsidRPr="007F1538" w:rsidRDefault="00617467" w:rsidP="007951D9">
            <w:pPr>
              <w:pStyle w:val="Normal6a"/>
            </w:pPr>
            <w:r>
              <w:t>(6)</w:t>
            </w:r>
            <w:r>
              <w:tab/>
              <w:t>Pravidla pro účast</w:t>
            </w:r>
            <w:r w:rsidR="00842393">
              <w:t xml:space="preserve"> a </w:t>
            </w:r>
            <w:r>
              <w:t>šíření výsledků jsou</w:t>
            </w:r>
            <w:r w:rsidR="00842393">
              <w:t xml:space="preserve"> u </w:t>
            </w:r>
            <w:r>
              <w:t>programu navržena tak, aby dále zjednodušila přístup, zvýšila otevřenost</w:t>
            </w:r>
            <w:r w:rsidR="00842393">
              <w:t xml:space="preserve"> a </w:t>
            </w:r>
            <w:r>
              <w:t>maximalizovala dopad financování Unie.</w:t>
            </w:r>
          </w:p>
        </w:tc>
        <w:tc>
          <w:tcPr>
            <w:tcW w:w="4876" w:type="dxa"/>
            <w:tcBorders>
              <w:top w:val="nil"/>
              <w:left w:val="nil"/>
              <w:bottom w:val="nil"/>
              <w:right w:val="nil"/>
            </w:tcBorders>
          </w:tcPr>
          <w:p w14:paraId="178D48A0" w14:textId="12D2B9AA" w:rsidR="00617467" w:rsidRPr="007F1538" w:rsidRDefault="00617467" w:rsidP="007951D9">
            <w:pPr>
              <w:pStyle w:val="Normal6a"/>
            </w:pPr>
            <w:r>
              <w:t>(6)</w:t>
            </w:r>
            <w:r>
              <w:tab/>
              <w:t>Pravidla pro účast</w:t>
            </w:r>
            <w:r w:rsidR="00842393">
              <w:t xml:space="preserve"> a </w:t>
            </w:r>
            <w:r>
              <w:t>šíření výsledků jsou</w:t>
            </w:r>
            <w:r w:rsidR="00842393">
              <w:t xml:space="preserve"> u </w:t>
            </w:r>
            <w:r>
              <w:t>programu navržena tak, aby dále zjednodušila přístup, zvýšila otevřenost</w:t>
            </w:r>
            <w:r w:rsidR="00842393">
              <w:t xml:space="preserve"> a </w:t>
            </w:r>
            <w:r>
              <w:t xml:space="preserve">maximalizovala dopad financování Unie. </w:t>
            </w:r>
            <w:r>
              <w:rPr>
                <w:b/>
                <w:i/>
              </w:rPr>
              <w:t>Přidělování finančních prostředků programu Horizont prostřednictvím výzev</w:t>
            </w:r>
            <w:r w:rsidR="00842393">
              <w:rPr>
                <w:b/>
                <w:i/>
              </w:rPr>
              <w:t xml:space="preserve"> v </w:t>
            </w:r>
            <w:r>
              <w:rPr>
                <w:b/>
                <w:i/>
              </w:rPr>
              <w:t>souladu se zásadou excelence má zajistit co nejspravedlivější</w:t>
            </w:r>
            <w:r w:rsidR="00842393">
              <w:rPr>
                <w:b/>
                <w:i/>
              </w:rPr>
              <w:t xml:space="preserve"> a </w:t>
            </w:r>
            <w:r>
              <w:rPr>
                <w:b/>
                <w:i/>
              </w:rPr>
              <w:t>nejrovnější přístup, dosáhnout co nejúčinnějšího</w:t>
            </w:r>
            <w:r w:rsidR="00842393">
              <w:rPr>
                <w:b/>
                <w:i/>
              </w:rPr>
              <w:t xml:space="preserve"> a </w:t>
            </w:r>
            <w:r>
              <w:rPr>
                <w:b/>
                <w:i/>
              </w:rPr>
              <w:t>nejefektivnějšího výsledku financování, přinést prospěch evropské společnosti</w:t>
            </w:r>
            <w:r w:rsidR="00842393">
              <w:rPr>
                <w:b/>
                <w:i/>
              </w:rPr>
              <w:t xml:space="preserve"> a </w:t>
            </w:r>
            <w:r>
              <w:rPr>
                <w:b/>
                <w:i/>
              </w:rPr>
              <w:t>posílit její ekonomiku,</w:t>
            </w:r>
            <w:r w:rsidR="00842393">
              <w:rPr>
                <w:b/>
                <w:i/>
              </w:rPr>
              <w:t xml:space="preserve"> a </w:t>
            </w:r>
            <w:r>
              <w:rPr>
                <w:b/>
                <w:i/>
              </w:rPr>
              <w:t>přitom dodržet požadavky na transparentnost.</w:t>
            </w:r>
          </w:p>
        </w:tc>
      </w:tr>
    </w:tbl>
    <w:p w14:paraId="6FA44ACF" w14:textId="77777777" w:rsidR="00617467" w:rsidRPr="007F1538" w:rsidRDefault="00617467" w:rsidP="00617467">
      <w:r>
        <w:rPr>
          <w:rStyle w:val="HideTWBExt"/>
        </w:rPr>
        <w:t>&lt;/Amend&gt;</w:t>
      </w:r>
    </w:p>
    <w:p w14:paraId="0CD6E349" w14:textId="77777777" w:rsidR="00617467" w:rsidRPr="00CC5DA9" w:rsidRDefault="00617467" w:rsidP="00617467">
      <w:pPr>
        <w:pStyle w:val="AMNumberTabs0"/>
      </w:pPr>
      <w:r>
        <w:rPr>
          <w:rStyle w:val="HideTWBExt"/>
        </w:rPr>
        <w:t>&lt;Amend&gt;</w:t>
      </w:r>
      <w:r>
        <w:t>Pozměňovací návrh</w:t>
      </w:r>
      <w:r>
        <w:tab/>
      </w:r>
      <w:r>
        <w:tab/>
      </w:r>
      <w:r>
        <w:rPr>
          <w:rStyle w:val="HideTWBExt"/>
        </w:rPr>
        <w:t>&lt;NumAm&gt;</w:t>
      </w:r>
      <w:r>
        <w:t>5</w:t>
      </w:r>
      <w:r>
        <w:rPr>
          <w:rStyle w:val="HideTWBExt"/>
        </w:rPr>
        <w:t>&lt;/NumAm&gt;</w:t>
      </w:r>
    </w:p>
    <w:p w14:paraId="2ADA1334"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0B1F87C3" w14:textId="17BBA407" w:rsidR="00617467" w:rsidRPr="007F1538" w:rsidRDefault="00617467" w:rsidP="00617467">
      <w:pPr>
        <w:pStyle w:val="NormalBold"/>
      </w:pPr>
      <w:r>
        <w:rPr>
          <w:rStyle w:val="HideTWBExt"/>
        </w:rPr>
        <w:t>&lt;Article&gt;</w:t>
      </w:r>
      <w:r>
        <w:t>Bod odůvodnění 6</w:t>
      </w:r>
      <w:r w:rsidR="00842393">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6EB3657E" w14:textId="77777777" w:rsidTr="007951D9">
        <w:trPr>
          <w:trHeight w:hRule="exact" w:val="240"/>
          <w:jc w:val="center"/>
        </w:trPr>
        <w:tc>
          <w:tcPr>
            <w:tcW w:w="9752" w:type="dxa"/>
            <w:gridSpan w:val="2"/>
            <w:tcBorders>
              <w:top w:val="nil"/>
              <w:left w:val="nil"/>
              <w:bottom w:val="nil"/>
              <w:right w:val="nil"/>
            </w:tcBorders>
          </w:tcPr>
          <w:p w14:paraId="53A7FD75" w14:textId="77777777" w:rsidR="00617467" w:rsidRPr="007F1538" w:rsidRDefault="00617467" w:rsidP="007951D9"/>
        </w:tc>
      </w:tr>
      <w:tr w:rsidR="00617467" w14:paraId="4B1EAB08" w14:textId="77777777" w:rsidTr="007951D9">
        <w:trPr>
          <w:trHeight w:val="240"/>
          <w:jc w:val="center"/>
        </w:trPr>
        <w:tc>
          <w:tcPr>
            <w:tcW w:w="4876" w:type="dxa"/>
            <w:tcBorders>
              <w:top w:val="nil"/>
              <w:left w:val="nil"/>
              <w:bottom w:val="nil"/>
              <w:right w:val="nil"/>
            </w:tcBorders>
          </w:tcPr>
          <w:p w14:paraId="73497381"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63E108E2" w14:textId="77777777" w:rsidR="00617467" w:rsidRPr="007F1538" w:rsidRDefault="00617467" w:rsidP="007951D9">
            <w:pPr>
              <w:pStyle w:val="AmColumnHeading"/>
            </w:pPr>
            <w:r>
              <w:t>Pozměňovací návrh</w:t>
            </w:r>
          </w:p>
        </w:tc>
      </w:tr>
      <w:tr w:rsidR="00617467" w14:paraId="427C0164" w14:textId="77777777" w:rsidTr="007951D9">
        <w:trPr>
          <w:jc w:val="center"/>
        </w:trPr>
        <w:tc>
          <w:tcPr>
            <w:tcW w:w="4876" w:type="dxa"/>
            <w:tcBorders>
              <w:top w:val="nil"/>
              <w:left w:val="nil"/>
              <w:bottom w:val="nil"/>
              <w:right w:val="nil"/>
            </w:tcBorders>
          </w:tcPr>
          <w:p w14:paraId="72941F14" w14:textId="77777777" w:rsidR="00617467" w:rsidRPr="007F1538" w:rsidRDefault="00617467" w:rsidP="007951D9">
            <w:pPr>
              <w:pStyle w:val="Normal6a"/>
            </w:pPr>
          </w:p>
        </w:tc>
        <w:tc>
          <w:tcPr>
            <w:tcW w:w="4876" w:type="dxa"/>
            <w:tcBorders>
              <w:top w:val="nil"/>
              <w:left w:val="nil"/>
              <w:bottom w:val="nil"/>
              <w:right w:val="nil"/>
            </w:tcBorders>
          </w:tcPr>
          <w:p w14:paraId="377945EA" w14:textId="06174D8A" w:rsidR="00617467" w:rsidRPr="007F1538" w:rsidRDefault="00617467" w:rsidP="007951D9">
            <w:pPr>
              <w:pStyle w:val="Normal6a"/>
            </w:pPr>
            <w:r>
              <w:rPr>
                <w:b/>
                <w:i/>
              </w:rPr>
              <w:t>(</w:t>
            </w:r>
            <w:proofErr w:type="gramStart"/>
            <w:r>
              <w:rPr>
                <w:b/>
                <w:i/>
              </w:rPr>
              <w:t>6a</w:t>
            </w:r>
            <w:proofErr w:type="gramEnd"/>
            <w:r>
              <w:rPr>
                <w:b/>
                <w:i/>
              </w:rPr>
              <w:t>)</w:t>
            </w:r>
            <w:r>
              <w:tab/>
            </w:r>
            <w:r>
              <w:rPr>
                <w:b/>
                <w:i/>
              </w:rPr>
              <w:t>Celkově by se měl zjednodušit</w:t>
            </w:r>
            <w:r w:rsidR="00842393">
              <w:rPr>
                <w:b/>
                <w:i/>
              </w:rPr>
              <w:t xml:space="preserve"> a </w:t>
            </w:r>
            <w:r>
              <w:rPr>
                <w:b/>
                <w:i/>
              </w:rPr>
              <w:t>usnadnit přístup, snížit byrokratická zátěž</w:t>
            </w:r>
            <w:r w:rsidR="00842393">
              <w:rPr>
                <w:b/>
                <w:i/>
              </w:rPr>
              <w:t xml:space="preserve"> a </w:t>
            </w:r>
            <w:r>
              <w:rPr>
                <w:b/>
                <w:i/>
              </w:rPr>
              <w:t>počet pravidel, zefektivnit požadavky na podávání zpráv, dokumentaci</w:t>
            </w:r>
            <w:r w:rsidR="00842393">
              <w:rPr>
                <w:b/>
                <w:i/>
              </w:rPr>
              <w:t xml:space="preserve"> a </w:t>
            </w:r>
            <w:r>
              <w:rPr>
                <w:b/>
                <w:i/>
              </w:rPr>
              <w:t>doklady</w:t>
            </w:r>
            <w:r w:rsidR="00842393">
              <w:rPr>
                <w:b/>
                <w:i/>
              </w:rPr>
              <w:t xml:space="preserve"> a </w:t>
            </w:r>
            <w:r>
              <w:rPr>
                <w:b/>
                <w:i/>
              </w:rPr>
              <w:t>snížit počet ukazatelů výkonnosti</w:t>
            </w:r>
            <w:r w:rsidR="00842393">
              <w:rPr>
                <w:b/>
                <w:i/>
              </w:rPr>
              <w:t xml:space="preserve"> v </w:t>
            </w:r>
            <w:r>
              <w:rPr>
                <w:b/>
                <w:i/>
              </w:rPr>
              <w:t>souladu se zásadami proporcionality, nezbytnosti</w:t>
            </w:r>
            <w:r w:rsidR="00842393">
              <w:rPr>
                <w:b/>
                <w:i/>
              </w:rPr>
              <w:t xml:space="preserve"> a </w:t>
            </w:r>
            <w:r>
              <w:rPr>
                <w:b/>
                <w:i/>
              </w:rPr>
              <w:t>užitečnosti.</w:t>
            </w:r>
          </w:p>
        </w:tc>
      </w:tr>
    </w:tbl>
    <w:p w14:paraId="2A4E3BEF" w14:textId="77777777" w:rsidR="00617467" w:rsidRPr="007F1538" w:rsidRDefault="00617467" w:rsidP="00617467">
      <w:r>
        <w:rPr>
          <w:rStyle w:val="HideTWBExt"/>
        </w:rPr>
        <w:t>&lt;/Amend&gt;</w:t>
      </w:r>
    </w:p>
    <w:p w14:paraId="165E1B2A" w14:textId="77777777" w:rsidR="00617467" w:rsidRPr="00CC5DA9" w:rsidRDefault="00617467" w:rsidP="00617467">
      <w:pPr>
        <w:pStyle w:val="AMNumberTabs0"/>
      </w:pPr>
      <w:r>
        <w:rPr>
          <w:rStyle w:val="HideTWBExt"/>
        </w:rPr>
        <w:t>&lt;Amend&gt;</w:t>
      </w:r>
      <w:r>
        <w:t>Pozměňovací návrh</w:t>
      </w:r>
      <w:r>
        <w:tab/>
      </w:r>
      <w:r>
        <w:tab/>
      </w:r>
      <w:r>
        <w:rPr>
          <w:rStyle w:val="HideTWBExt"/>
        </w:rPr>
        <w:t>&lt;NumAm&gt;</w:t>
      </w:r>
      <w:r>
        <w:t>6</w:t>
      </w:r>
      <w:r>
        <w:rPr>
          <w:rStyle w:val="HideTWBExt"/>
        </w:rPr>
        <w:t>&lt;/NumAm&gt;</w:t>
      </w:r>
    </w:p>
    <w:p w14:paraId="3344DDD8"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73FF7B29" w14:textId="77777777" w:rsidR="00617467" w:rsidRPr="007F1538" w:rsidRDefault="00617467" w:rsidP="00617467">
      <w:pPr>
        <w:pStyle w:val="NormalBold"/>
      </w:pPr>
      <w:r>
        <w:rPr>
          <w:rStyle w:val="HideTWBExt"/>
        </w:rPr>
        <w:t>&lt;Article&gt;</w:t>
      </w:r>
      <w:r>
        <w:t>Bod odůvodnění 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3E4B7BDE" w14:textId="77777777" w:rsidTr="007951D9">
        <w:trPr>
          <w:trHeight w:hRule="exact" w:val="240"/>
          <w:jc w:val="center"/>
        </w:trPr>
        <w:tc>
          <w:tcPr>
            <w:tcW w:w="9752" w:type="dxa"/>
            <w:gridSpan w:val="2"/>
            <w:tcBorders>
              <w:top w:val="nil"/>
              <w:left w:val="nil"/>
              <w:bottom w:val="nil"/>
              <w:right w:val="nil"/>
            </w:tcBorders>
          </w:tcPr>
          <w:p w14:paraId="2B24CFFA" w14:textId="77777777" w:rsidR="00617467" w:rsidRPr="007F1538" w:rsidRDefault="00617467" w:rsidP="007951D9"/>
        </w:tc>
      </w:tr>
      <w:tr w:rsidR="00617467" w14:paraId="25CD40E4" w14:textId="77777777" w:rsidTr="007951D9">
        <w:trPr>
          <w:trHeight w:val="240"/>
          <w:jc w:val="center"/>
        </w:trPr>
        <w:tc>
          <w:tcPr>
            <w:tcW w:w="4876" w:type="dxa"/>
            <w:tcBorders>
              <w:top w:val="nil"/>
              <w:left w:val="nil"/>
              <w:bottom w:val="nil"/>
              <w:right w:val="nil"/>
            </w:tcBorders>
          </w:tcPr>
          <w:p w14:paraId="70DBC983"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3ACEACF0" w14:textId="77777777" w:rsidR="00617467" w:rsidRPr="007F1538" w:rsidRDefault="00617467" w:rsidP="007951D9">
            <w:pPr>
              <w:pStyle w:val="AmColumnHeading"/>
            </w:pPr>
            <w:r>
              <w:t>Pozměňovací návrh</w:t>
            </w:r>
          </w:p>
        </w:tc>
      </w:tr>
      <w:tr w:rsidR="00617467" w14:paraId="31D773E4" w14:textId="77777777" w:rsidTr="007951D9">
        <w:trPr>
          <w:jc w:val="center"/>
        </w:trPr>
        <w:tc>
          <w:tcPr>
            <w:tcW w:w="4876" w:type="dxa"/>
            <w:tcBorders>
              <w:top w:val="nil"/>
              <w:left w:val="nil"/>
              <w:bottom w:val="nil"/>
              <w:right w:val="nil"/>
            </w:tcBorders>
          </w:tcPr>
          <w:p w14:paraId="4E3F2C2A" w14:textId="77777777" w:rsidR="00617467" w:rsidRPr="007F1538" w:rsidRDefault="00617467" w:rsidP="007951D9">
            <w:pPr>
              <w:pStyle w:val="Normal6a"/>
            </w:pPr>
          </w:p>
        </w:tc>
        <w:tc>
          <w:tcPr>
            <w:tcW w:w="4876" w:type="dxa"/>
            <w:tcBorders>
              <w:top w:val="nil"/>
              <w:left w:val="nil"/>
              <w:bottom w:val="nil"/>
              <w:right w:val="nil"/>
            </w:tcBorders>
          </w:tcPr>
          <w:p w14:paraId="688E3015" w14:textId="5892B292" w:rsidR="00617467" w:rsidRPr="007F1538" w:rsidRDefault="00617467" w:rsidP="007951D9">
            <w:pPr>
              <w:pStyle w:val="Normal6a"/>
            </w:pPr>
            <w:r>
              <w:rPr>
                <w:b/>
                <w:i/>
              </w:rPr>
              <w:t>(</w:t>
            </w:r>
            <w:proofErr w:type="gramStart"/>
            <w:r>
              <w:rPr>
                <w:b/>
                <w:i/>
              </w:rPr>
              <w:t>6b</w:t>
            </w:r>
            <w:proofErr w:type="gramEnd"/>
            <w:r>
              <w:rPr>
                <w:b/>
                <w:i/>
              </w:rPr>
              <w:t>)</w:t>
            </w:r>
            <w:r>
              <w:tab/>
            </w:r>
            <w:r>
              <w:rPr>
                <w:b/>
                <w:i/>
              </w:rPr>
              <w:t>Zejména</w:t>
            </w:r>
            <w:r w:rsidR="00842393">
              <w:rPr>
                <w:b/>
                <w:i/>
              </w:rPr>
              <w:t xml:space="preserve"> v </w:t>
            </w:r>
            <w:r>
              <w:rPr>
                <w:b/>
                <w:i/>
              </w:rPr>
              <w:t>případě malých</w:t>
            </w:r>
            <w:r w:rsidR="00842393">
              <w:rPr>
                <w:b/>
                <w:i/>
              </w:rPr>
              <w:t xml:space="preserve"> a </w:t>
            </w:r>
            <w:r>
              <w:rPr>
                <w:b/>
                <w:i/>
              </w:rPr>
              <w:t>středních podniků</w:t>
            </w:r>
            <w:r w:rsidR="00842393">
              <w:rPr>
                <w:b/>
                <w:i/>
              </w:rPr>
              <w:t xml:space="preserve"> a </w:t>
            </w:r>
            <w:r>
              <w:rPr>
                <w:b/>
                <w:i/>
              </w:rPr>
              <w:t>malých podniků se střední tržní kapitalizací by měly být povinnosti podávat zprávy zjednodušeny</w:t>
            </w:r>
            <w:r w:rsidR="00842393">
              <w:rPr>
                <w:b/>
                <w:i/>
              </w:rPr>
              <w:t xml:space="preserve"> a </w:t>
            </w:r>
            <w:r>
              <w:rPr>
                <w:b/>
                <w:i/>
              </w:rPr>
              <w:t>omezeny na to, co je nezbytně nutné pro řádné finanční řízení</w:t>
            </w:r>
            <w:r w:rsidR="00842393">
              <w:rPr>
                <w:b/>
                <w:i/>
              </w:rPr>
              <w:t xml:space="preserve"> a </w:t>
            </w:r>
            <w:r>
              <w:rPr>
                <w:b/>
                <w:i/>
              </w:rPr>
              <w:t>monitorování výkonnosti.</w:t>
            </w:r>
          </w:p>
        </w:tc>
      </w:tr>
    </w:tbl>
    <w:p w14:paraId="3185B8A3" w14:textId="77777777" w:rsidR="00617467" w:rsidRPr="007F1538" w:rsidRDefault="00617467" w:rsidP="00617467">
      <w:r>
        <w:rPr>
          <w:rStyle w:val="HideTWBExt"/>
        </w:rPr>
        <w:t>&lt;/Amend&gt;</w:t>
      </w:r>
    </w:p>
    <w:p w14:paraId="720911A4" w14:textId="77777777" w:rsidR="00617467" w:rsidRPr="00CC5DA9" w:rsidRDefault="00617467" w:rsidP="00617467">
      <w:pPr>
        <w:pStyle w:val="AMNumberTabs0"/>
      </w:pPr>
      <w:r>
        <w:rPr>
          <w:rStyle w:val="HideTWBExt"/>
        </w:rPr>
        <w:t>&lt;Amend&gt;</w:t>
      </w:r>
      <w:r>
        <w:t>Pozměňovací návrh</w:t>
      </w:r>
      <w:r>
        <w:tab/>
      </w:r>
      <w:r>
        <w:tab/>
      </w:r>
      <w:r>
        <w:rPr>
          <w:rStyle w:val="HideTWBExt"/>
        </w:rPr>
        <w:t>&lt;NumAm&gt;</w:t>
      </w:r>
      <w:r>
        <w:t>7</w:t>
      </w:r>
      <w:r>
        <w:rPr>
          <w:rStyle w:val="HideTWBExt"/>
        </w:rPr>
        <w:t>&lt;/NumAm&gt;</w:t>
      </w:r>
    </w:p>
    <w:p w14:paraId="60F6A4E8"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71213A82" w14:textId="1F87F616" w:rsidR="00617467" w:rsidRPr="007F1538" w:rsidRDefault="00617467" w:rsidP="00617467">
      <w:pPr>
        <w:pStyle w:val="NormalBold"/>
      </w:pPr>
      <w:r>
        <w:rPr>
          <w:rStyle w:val="HideTWBExt"/>
        </w:rPr>
        <w:t>&lt;Article&gt;</w:t>
      </w:r>
      <w:r>
        <w:t>Bod odůvodnění 7</w:t>
      </w:r>
      <w:r w:rsidR="00842393">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69D51E1E" w14:textId="77777777" w:rsidTr="007951D9">
        <w:trPr>
          <w:trHeight w:hRule="exact" w:val="240"/>
          <w:jc w:val="center"/>
        </w:trPr>
        <w:tc>
          <w:tcPr>
            <w:tcW w:w="9752" w:type="dxa"/>
            <w:gridSpan w:val="2"/>
            <w:tcBorders>
              <w:top w:val="nil"/>
              <w:left w:val="nil"/>
              <w:bottom w:val="nil"/>
              <w:right w:val="nil"/>
            </w:tcBorders>
          </w:tcPr>
          <w:p w14:paraId="22CE9274" w14:textId="77777777" w:rsidR="00617467" w:rsidRPr="007F1538" w:rsidRDefault="00617467" w:rsidP="007951D9"/>
        </w:tc>
      </w:tr>
      <w:tr w:rsidR="00617467" w14:paraId="1D4E05A2" w14:textId="77777777" w:rsidTr="007951D9">
        <w:trPr>
          <w:trHeight w:val="240"/>
          <w:jc w:val="center"/>
        </w:trPr>
        <w:tc>
          <w:tcPr>
            <w:tcW w:w="4876" w:type="dxa"/>
            <w:tcBorders>
              <w:top w:val="nil"/>
              <w:left w:val="nil"/>
              <w:bottom w:val="nil"/>
              <w:right w:val="nil"/>
            </w:tcBorders>
          </w:tcPr>
          <w:p w14:paraId="2FF144A8"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55E3C01D" w14:textId="77777777" w:rsidR="00617467" w:rsidRPr="007F1538" w:rsidRDefault="00617467" w:rsidP="007951D9">
            <w:pPr>
              <w:pStyle w:val="AmColumnHeading"/>
            </w:pPr>
            <w:r>
              <w:t>Pozměňovací návrh</w:t>
            </w:r>
          </w:p>
        </w:tc>
      </w:tr>
      <w:tr w:rsidR="00617467" w14:paraId="62CA7B96" w14:textId="77777777" w:rsidTr="007951D9">
        <w:trPr>
          <w:jc w:val="center"/>
        </w:trPr>
        <w:tc>
          <w:tcPr>
            <w:tcW w:w="4876" w:type="dxa"/>
            <w:tcBorders>
              <w:top w:val="nil"/>
              <w:left w:val="nil"/>
              <w:bottom w:val="nil"/>
              <w:right w:val="nil"/>
            </w:tcBorders>
          </w:tcPr>
          <w:p w14:paraId="553ADD4F" w14:textId="77777777" w:rsidR="00617467" w:rsidRPr="007F1538" w:rsidRDefault="00617467" w:rsidP="007951D9">
            <w:pPr>
              <w:pStyle w:val="Normal6a"/>
            </w:pPr>
          </w:p>
        </w:tc>
        <w:tc>
          <w:tcPr>
            <w:tcW w:w="4876" w:type="dxa"/>
            <w:tcBorders>
              <w:top w:val="nil"/>
              <w:left w:val="nil"/>
              <w:bottom w:val="nil"/>
              <w:right w:val="nil"/>
            </w:tcBorders>
          </w:tcPr>
          <w:p w14:paraId="4E490826" w14:textId="3004C966" w:rsidR="00617467" w:rsidRPr="007F1538" w:rsidRDefault="00617467" w:rsidP="007951D9">
            <w:pPr>
              <w:pStyle w:val="Normal6a"/>
            </w:pPr>
            <w:r>
              <w:rPr>
                <w:b/>
                <w:i/>
              </w:rPr>
              <w:t>(</w:t>
            </w:r>
            <w:proofErr w:type="gramStart"/>
            <w:r>
              <w:rPr>
                <w:b/>
                <w:i/>
              </w:rPr>
              <w:t>7a</w:t>
            </w:r>
            <w:proofErr w:type="gramEnd"/>
            <w:r>
              <w:rPr>
                <w:b/>
                <w:i/>
              </w:rPr>
              <w:t>)</w:t>
            </w:r>
            <w:r>
              <w:tab/>
            </w:r>
            <w:r>
              <w:rPr>
                <w:b/>
                <w:i/>
              </w:rPr>
              <w:t>Posílení konkurenceschopnosti</w:t>
            </w:r>
            <w:r w:rsidR="00842393">
              <w:rPr>
                <w:b/>
                <w:i/>
              </w:rPr>
              <w:t xml:space="preserve"> a </w:t>
            </w:r>
            <w:r>
              <w:rPr>
                <w:b/>
                <w:i/>
              </w:rPr>
              <w:t>dlouhodobé odolnosti Unie by mělo upřednostnit excelenci ve výzkumu</w:t>
            </w:r>
            <w:r w:rsidR="00842393">
              <w:rPr>
                <w:b/>
                <w:i/>
              </w:rPr>
              <w:t xml:space="preserve"> a </w:t>
            </w:r>
            <w:r>
              <w:rPr>
                <w:b/>
                <w:i/>
              </w:rPr>
              <w:t>inovacích</w:t>
            </w:r>
            <w:r w:rsidR="00842393">
              <w:rPr>
                <w:b/>
                <w:i/>
              </w:rPr>
              <w:t xml:space="preserve"> a </w:t>
            </w:r>
            <w:r>
              <w:rPr>
                <w:b/>
                <w:i/>
              </w:rPr>
              <w:t>doplnit úsilí územní soudržnosti</w:t>
            </w:r>
            <w:r w:rsidR="00842393">
              <w:rPr>
                <w:b/>
                <w:i/>
              </w:rPr>
              <w:t xml:space="preserve"> o </w:t>
            </w:r>
            <w:r>
              <w:rPr>
                <w:b/>
                <w:i/>
              </w:rPr>
              <w:t>vytváření, absorpci</w:t>
            </w:r>
            <w:r w:rsidR="00842393">
              <w:rPr>
                <w:b/>
                <w:i/>
              </w:rPr>
              <w:t xml:space="preserve"> a </w:t>
            </w:r>
            <w:r>
              <w:rPr>
                <w:b/>
                <w:i/>
              </w:rPr>
              <w:t>zavádění inovací</w:t>
            </w:r>
            <w:r w:rsidR="00842393">
              <w:rPr>
                <w:b/>
                <w:i/>
              </w:rPr>
              <w:t xml:space="preserve"> v </w:t>
            </w:r>
            <w:r>
              <w:rPr>
                <w:b/>
                <w:i/>
              </w:rPr>
              <w:t>celé Unii.</w:t>
            </w:r>
            <w:r w:rsidR="00842393">
              <w:rPr>
                <w:b/>
                <w:i/>
              </w:rPr>
              <w:t xml:space="preserve"> V </w:t>
            </w:r>
            <w:r>
              <w:rPr>
                <w:b/>
                <w:i/>
              </w:rPr>
              <w:t>zájmu zajištění řádného finančního řízení musí být silnější koordinace mezi programem Horizont Evropa</w:t>
            </w:r>
            <w:r w:rsidR="00842393">
              <w:rPr>
                <w:b/>
                <w:i/>
              </w:rPr>
              <w:t xml:space="preserve"> a </w:t>
            </w:r>
            <w:r>
              <w:rPr>
                <w:b/>
                <w:i/>
              </w:rPr>
              <w:t>politikou soudržnosti doprovázena jasným rozdělením oblastí financování, interoperabilními systémy monitorování</w:t>
            </w:r>
            <w:r w:rsidR="00842393">
              <w:rPr>
                <w:b/>
                <w:i/>
              </w:rPr>
              <w:t xml:space="preserve"> a </w:t>
            </w:r>
            <w:r>
              <w:rPr>
                <w:b/>
                <w:i/>
              </w:rPr>
              <w:t>sledovatelnými finančními toky, aby se zabránilo překrývání, dvojímu financování</w:t>
            </w:r>
            <w:r w:rsidR="00842393">
              <w:rPr>
                <w:b/>
                <w:i/>
              </w:rPr>
              <w:t xml:space="preserve"> a </w:t>
            </w:r>
            <w:r>
              <w:rPr>
                <w:b/>
                <w:i/>
              </w:rPr>
              <w:t>roztříštěnosti zdrojů Unie.</w:t>
            </w:r>
          </w:p>
        </w:tc>
      </w:tr>
    </w:tbl>
    <w:p w14:paraId="0CF404E8" w14:textId="77777777" w:rsidR="00617467" w:rsidRPr="007F1538" w:rsidRDefault="00617467" w:rsidP="00617467">
      <w:r>
        <w:rPr>
          <w:rStyle w:val="HideTWBExt"/>
        </w:rPr>
        <w:t>&lt;/Amend&gt;</w:t>
      </w:r>
    </w:p>
    <w:p w14:paraId="086D02D7" w14:textId="77777777" w:rsidR="00617467" w:rsidRPr="00CC5DA9" w:rsidRDefault="00617467" w:rsidP="00617467">
      <w:pPr>
        <w:pStyle w:val="AMNumberTabs0"/>
      </w:pPr>
      <w:r>
        <w:rPr>
          <w:rStyle w:val="HideTWBExt"/>
        </w:rPr>
        <w:t>&lt;Amend&gt;</w:t>
      </w:r>
      <w:r>
        <w:t>Pozměňovací návrh</w:t>
      </w:r>
      <w:r>
        <w:tab/>
      </w:r>
      <w:r>
        <w:tab/>
      </w:r>
      <w:r>
        <w:rPr>
          <w:rStyle w:val="HideTWBExt"/>
        </w:rPr>
        <w:t>&lt;NumAm&gt;</w:t>
      </w:r>
      <w:r>
        <w:t>8</w:t>
      </w:r>
      <w:r>
        <w:rPr>
          <w:rStyle w:val="HideTWBExt"/>
        </w:rPr>
        <w:t>&lt;/NumAm&gt;</w:t>
      </w:r>
    </w:p>
    <w:p w14:paraId="59129B51"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39DD4885" w14:textId="77777777" w:rsidR="00617467" w:rsidRPr="007F1538" w:rsidRDefault="00617467" w:rsidP="00617467">
      <w:pPr>
        <w:pStyle w:val="NormalBold"/>
      </w:pPr>
      <w:r>
        <w:rPr>
          <w:rStyle w:val="HideTWBExt"/>
        </w:rPr>
        <w:t>&lt;Article&gt;</w:t>
      </w:r>
      <w:r>
        <w:t>Bod odůvodnění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56DEF3BB" w14:textId="77777777" w:rsidTr="007951D9">
        <w:trPr>
          <w:trHeight w:hRule="exact" w:val="240"/>
          <w:jc w:val="center"/>
        </w:trPr>
        <w:tc>
          <w:tcPr>
            <w:tcW w:w="9752" w:type="dxa"/>
            <w:gridSpan w:val="2"/>
            <w:tcBorders>
              <w:top w:val="nil"/>
              <w:left w:val="nil"/>
              <w:bottom w:val="nil"/>
              <w:right w:val="nil"/>
            </w:tcBorders>
          </w:tcPr>
          <w:p w14:paraId="7933E4D7" w14:textId="77777777" w:rsidR="00617467" w:rsidRPr="007F1538" w:rsidRDefault="00617467" w:rsidP="007951D9"/>
        </w:tc>
      </w:tr>
      <w:tr w:rsidR="00617467" w14:paraId="57C2D886" w14:textId="77777777" w:rsidTr="007951D9">
        <w:trPr>
          <w:trHeight w:val="240"/>
          <w:jc w:val="center"/>
        </w:trPr>
        <w:tc>
          <w:tcPr>
            <w:tcW w:w="4876" w:type="dxa"/>
            <w:tcBorders>
              <w:top w:val="nil"/>
              <w:left w:val="nil"/>
              <w:bottom w:val="nil"/>
              <w:right w:val="nil"/>
            </w:tcBorders>
          </w:tcPr>
          <w:p w14:paraId="42392EDD"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26C7BDA3" w14:textId="77777777" w:rsidR="00617467" w:rsidRPr="007F1538" w:rsidRDefault="00617467" w:rsidP="007951D9">
            <w:pPr>
              <w:pStyle w:val="AmColumnHeading"/>
            </w:pPr>
            <w:r>
              <w:t>Pozměňovací návrh</w:t>
            </w:r>
          </w:p>
        </w:tc>
      </w:tr>
      <w:tr w:rsidR="00617467" w14:paraId="50767C34" w14:textId="77777777" w:rsidTr="007951D9">
        <w:trPr>
          <w:jc w:val="center"/>
        </w:trPr>
        <w:tc>
          <w:tcPr>
            <w:tcW w:w="4876" w:type="dxa"/>
            <w:tcBorders>
              <w:top w:val="nil"/>
              <w:left w:val="nil"/>
              <w:bottom w:val="nil"/>
              <w:right w:val="nil"/>
            </w:tcBorders>
          </w:tcPr>
          <w:p w14:paraId="68F9835D" w14:textId="5EDFA7B7" w:rsidR="00617467" w:rsidRPr="007F1538" w:rsidRDefault="00617467" w:rsidP="007951D9">
            <w:pPr>
              <w:pStyle w:val="Normal6a"/>
            </w:pPr>
            <w:r>
              <w:t>(9)</w:t>
            </w:r>
            <w:r>
              <w:tab/>
              <w:t>Mělo by být možné plnit části rozpočtu prostřednictvím evropských partnerství spolu</w:t>
            </w:r>
            <w:r w:rsidR="00842393">
              <w:t xml:space="preserve"> s </w:t>
            </w:r>
            <w:r>
              <w:t>dalšími veřejnými</w:t>
            </w:r>
            <w:r w:rsidR="00842393">
              <w:t xml:space="preserve"> a </w:t>
            </w:r>
            <w:r>
              <w:t>soukromými subjekty, pokud je to nejefektivnější forma realizace pro dosažení cílů politiky. Evropská partnerství by měla být zřizována</w:t>
            </w:r>
            <w:r w:rsidR="00842393">
              <w:t xml:space="preserve"> v </w:t>
            </w:r>
            <w:r>
              <w:t>případech, kdy je vyžadováno úzké zapojení Unie,</w:t>
            </w:r>
            <w:r w:rsidR="00842393">
              <w:t xml:space="preserve"> a </w:t>
            </w:r>
            <w:r>
              <w:t>měla by zajišťovat odpovídající hlasovací práva Unie</w:t>
            </w:r>
            <w:r w:rsidR="00842393">
              <w:t xml:space="preserve"> a </w:t>
            </w:r>
            <w:r>
              <w:t xml:space="preserve">dostatečné </w:t>
            </w:r>
            <w:proofErr w:type="spellStart"/>
            <w:r>
              <w:t>spoluinvestice</w:t>
            </w:r>
            <w:proofErr w:type="spellEnd"/>
            <w:r>
              <w:t xml:space="preserve"> ostatních partnerů, aby se dosáhlo pákového efektu financování Unie. Aby se podpořily synergie</w:t>
            </w:r>
            <w:r w:rsidR="00842393">
              <w:t xml:space="preserve"> a </w:t>
            </w:r>
            <w:r>
              <w:t>efektivita, je nutné zajistit harmonizovaná pravidla. Proto by mělo být vytvořeno strategické</w:t>
            </w:r>
            <w:r w:rsidR="00842393">
              <w:t xml:space="preserve"> a </w:t>
            </w:r>
            <w:r>
              <w:t>soudržné portfolio omezeného počtu evropských partnerství.</w:t>
            </w:r>
          </w:p>
        </w:tc>
        <w:tc>
          <w:tcPr>
            <w:tcW w:w="4876" w:type="dxa"/>
            <w:tcBorders>
              <w:top w:val="nil"/>
              <w:left w:val="nil"/>
              <w:bottom w:val="nil"/>
              <w:right w:val="nil"/>
            </w:tcBorders>
          </w:tcPr>
          <w:p w14:paraId="47317C33" w14:textId="2CAF72AA" w:rsidR="00617467" w:rsidRPr="007F1538" w:rsidRDefault="00617467" w:rsidP="007951D9">
            <w:pPr>
              <w:pStyle w:val="Normal6a"/>
            </w:pPr>
            <w:r>
              <w:t>(9)</w:t>
            </w:r>
            <w:r>
              <w:tab/>
              <w:t>Mělo by být možné plnit části rozpočtu prostřednictvím evropských partnerství spolu</w:t>
            </w:r>
            <w:r w:rsidR="00842393">
              <w:t xml:space="preserve"> s </w:t>
            </w:r>
            <w:r>
              <w:t>dalšími veřejnými</w:t>
            </w:r>
            <w:r w:rsidR="00842393">
              <w:t xml:space="preserve"> a </w:t>
            </w:r>
            <w:r>
              <w:t>soukromými subjekty</w:t>
            </w:r>
            <w:r>
              <w:rPr>
                <w:b/>
                <w:i/>
              </w:rPr>
              <w:t>, včetně průmyslu, výzkumných organizací</w:t>
            </w:r>
            <w:r w:rsidR="00842393">
              <w:rPr>
                <w:b/>
                <w:i/>
              </w:rPr>
              <w:t xml:space="preserve"> a </w:t>
            </w:r>
            <w:r>
              <w:rPr>
                <w:b/>
                <w:i/>
              </w:rPr>
              <w:t>místních</w:t>
            </w:r>
            <w:r w:rsidR="00842393">
              <w:rPr>
                <w:b/>
                <w:i/>
              </w:rPr>
              <w:t xml:space="preserve"> a </w:t>
            </w:r>
            <w:r>
              <w:rPr>
                <w:b/>
                <w:i/>
              </w:rPr>
              <w:t>regionálních orgánů</w:t>
            </w:r>
            <w:r>
              <w:t>, pokud je to nejefektivnější forma realizace pro dosažení cílů politiky. Evropská partnerství by měla být zřizována</w:t>
            </w:r>
            <w:r w:rsidR="00842393">
              <w:t xml:space="preserve"> v </w:t>
            </w:r>
            <w:r>
              <w:t>případech, kdy je vyžadováno úzké zapojení Unie,</w:t>
            </w:r>
            <w:r w:rsidR="00842393">
              <w:t xml:space="preserve"> a </w:t>
            </w:r>
            <w:r>
              <w:t>měla by zajišťovat odpovídající hlasovací práva Unie</w:t>
            </w:r>
            <w:r w:rsidR="00842393">
              <w:t xml:space="preserve"> a </w:t>
            </w:r>
            <w:r>
              <w:t xml:space="preserve">dostatečné </w:t>
            </w:r>
            <w:proofErr w:type="spellStart"/>
            <w:r>
              <w:t>spoluinvestice</w:t>
            </w:r>
            <w:proofErr w:type="spellEnd"/>
            <w:r>
              <w:t xml:space="preserve"> ostatních partnerů, aby se dosáhlo pákového efektu financování Unie. Aby se podpořily synergie</w:t>
            </w:r>
            <w:r w:rsidR="00842393">
              <w:t xml:space="preserve"> a </w:t>
            </w:r>
            <w:r>
              <w:t>efektivita, je nutné zajistit harmonizovaná pravidla. Proto by mělo být vytvořeno strategické</w:t>
            </w:r>
            <w:r w:rsidR="00842393">
              <w:t xml:space="preserve"> a </w:t>
            </w:r>
            <w:r>
              <w:t>soudržné portfolio omezeného počtu evropských partnerství.</w:t>
            </w:r>
          </w:p>
        </w:tc>
      </w:tr>
    </w:tbl>
    <w:p w14:paraId="6C87C243" w14:textId="77777777" w:rsidR="00617467" w:rsidRPr="007F1538" w:rsidRDefault="00617467" w:rsidP="00617467">
      <w:r>
        <w:rPr>
          <w:rStyle w:val="HideTWBExt"/>
        </w:rPr>
        <w:t>&lt;/Amend&gt;</w:t>
      </w:r>
    </w:p>
    <w:p w14:paraId="2F346958" w14:textId="77777777" w:rsidR="00617467" w:rsidRPr="00CC5DA9" w:rsidRDefault="00617467" w:rsidP="00617467">
      <w:pPr>
        <w:pStyle w:val="AMNumberTabs0"/>
      </w:pPr>
      <w:r>
        <w:rPr>
          <w:rStyle w:val="HideTWBExt"/>
        </w:rPr>
        <w:t>&lt;Amend&gt;</w:t>
      </w:r>
      <w:r>
        <w:t>Pozměňovací návrh</w:t>
      </w:r>
      <w:r>
        <w:tab/>
      </w:r>
      <w:r>
        <w:tab/>
      </w:r>
      <w:r>
        <w:rPr>
          <w:rStyle w:val="HideTWBExt"/>
        </w:rPr>
        <w:t>&lt;NumAm&gt;</w:t>
      </w:r>
      <w:r>
        <w:t>9</w:t>
      </w:r>
      <w:r>
        <w:rPr>
          <w:rStyle w:val="HideTWBExt"/>
        </w:rPr>
        <w:t>&lt;/NumAm&gt;</w:t>
      </w:r>
    </w:p>
    <w:p w14:paraId="08BA291E"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68C816B3" w14:textId="77777777" w:rsidR="00617467" w:rsidRPr="007F1538" w:rsidRDefault="00617467" w:rsidP="00617467">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44570E3C" w14:textId="77777777" w:rsidTr="007951D9">
        <w:trPr>
          <w:trHeight w:hRule="exact" w:val="240"/>
          <w:jc w:val="center"/>
        </w:trPr>
        <w:tc>
          <w:tcPr>
            <w:tcW w:w="9752" w:type="dxa"/>
            <w:gridSpan w:val="2"/>
            <w:tcBorders>
              <w:top w:val="nil"/>
              <w:left w:val="nil"/>
              <w:bottom w:val="nil"/>
              <w:right w:val="nil"/>
            </w:tcBorders>
          </w:tcPr>
          <w:p w14:paraId="5F1BB0B6" w14:textId="77777777" w:rsidR="00617467" w:rsidRPr="007F1538" w:rsidRDefault="00617467" w:rsidP="007951D9"/>
        </w:tc>
      </w:tr>
      <w:tr w:rsidR="00617467" w14:paraId="076BBEBA" w14:textId="77777777" w:rsidTr="007951D9">
        <w:trPr>
          <w:trHeight w:val="240"/>
          <w:jc w:val="center"/>
        </w:trPr>
        <w:tc>
          <w:tcPr>
            <w:tcW w:w="4876" w:type="dxa"/>
            <w:tcBorders>
              <w:top w:val="nil"/>
              <w:left w:val="nil"/>
              <w:bottom w:val="nil"/>
              <w:right w:val="nil"/>
            </w:tcBorders>
          </w:tcPr>
          <w:p w14:paraId="5AC9DEA6"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0D6F71C1" w14:textId="77777777" w:rsidR="00617467" w:rsidRPr="007F1538" w:rsidRDefault="00617467" w:rsidP="007951D9">
            <w:pPr>
              <w:pStyle w:val="AmColumnHeading"/>
            </w:pPr>
            <w:r>
              <w:t>Pozměňovací návrh</w:t>
            </w:r>
          </w:p>
        </w:tc>
      </w:tr>
      <w:tr w:rsidR="00617467" w14:paraId="0CB6639F" w14:textId="77777777" w:rsidTr="007951D9">
        <w:trPr>
          <w:jc w:val="center"/>
        </w:trPr>
        <w:tc>
          <w:tcPr>
            <w:tcW w:w="4876" w:type="dxa"/>
            <w:tcBorders>
              <w:top w:val="nil"/>
              <w:left w:val="nil"/>
              <w:bottom w:val="nil"/>
              <w:right w:val="nil"/>
            </w:tcBorders>
          </w:tcPr>
          <w:p w14:paraId="4B808F3B" w14:textId="4F47568D" w:rsidR="00617467" w:rsidRPr="007F1538" w:rsidRDefault="00617467" w:rsidP="007951D9">
            <w:pPr>
              <w:pStyle w:val="Normal6a"/>
            </w:pPr>
            <w:r>
              <w:t>(10)</w:t>
            </w:r>
            <w:r>
              <w:tab/>
              <w:t>Evropská partnerství,</w:t>
            </w:r>
            <w:r w:rsidR="00842393">
              <w:t xml:space="preserve"> a </w:t>
            </w:r>
            <w:r>
              <w:t>to</w:t>
            </w:r>
            <w:r w:rsidR="00842393">
              <w:t xml:space="preserve"> i </w:t>
            </w:r>
            <w:r>
              <w:t>ve formě společných podniků, by jako základní nástroj pro zajištění zapojení průmyslu</w:t>
            </w:r>
            <w:r w:rsidR="00842393">
              <w:t xml:space="preserve"> a </w:t>
            </w:r>
            <w:r>
              <w:t>investic do kolaborativního výzkumu</w:t>
            </w:r>
            <w:r w:rsidR="00842393">
              <w:t xml:space="preserve"> a </w:t>
            </w:r>
            <w:r>
              <w:t>inovací měla přispívat ke specifickým politickým cílům jednotlivých oblastí politiky Evropského fondu pro konkurenceschopnost</w:t>
            </w:r>
            <w:r w:rsidR="00842393">
              <w:t xml:space="preserve"> a v </w:t>
            </w:r>
            <w:r>
              <w:t>případě potřeby by měla být jeho prostřednictvím podporována</w:t>
            </w:r>
            <w:r w:rsidR="00842393">
              <w:t xml:space="preserve"> k </w:t>
            </w:r>
            <w:r>
              <w:t>dosažení těchto cílů.</w:t>
            </w:r>
          </w:p>
        </w:tc>
        <w:tc>
          <w:tcPr>
            <w:tcW w:w="4876" w:type="dxa"/>
            <w:tcBorders>
              <w:top w:val="nil"/>
              <w:left w:val="nil"/>
              <w:bottom w:val="nil"/>
              <w:right w:val="nil"/>
            </w:tcBorders>
          </w:tcPr>
          <w:p w14:paraId="1E03A3FA" w14:textId="350006E3" w:rsidR="00617467" w:rsidRPr="007F1538" w:rsidRDefault="00617467" w:rsidP="007951D9">
            <w:pPr>
              <w:pStyle w:val="Normal6a"/>
            </w:pPr>
            <w:r>
              <w:t>(10)</w:t>
            </w:r>
            <w:r>
              <w:tab/>
              <w:t>Evropská partnerství,</w:t>
            </w:r>
            <w:r w:rsidR="00842393">
              <w:t xml:space="preserve"> a </w:t>
            </w:r>
            <w:r>
              <w:t>to</w:t>
            </w:r>
            <w:r w:rsidR="00842393">
              <w:t xml:space="preserve"> i </w:t>
            </w:r>
            <w:r>
              <w:t>ve formě společných podniků, by jako základní nástroj pro zajištění zapojení průmyslu</w:t>
            </w:r>
            <w:r w:rsidR="00842393">
              <w:t xml:space="preserve"> a </w:t>
            </w:r>
            <w:r>
              <w:t>investic do kolaborativního výzkumu</w:t>
            </w:r>
            <w:r w:rsidR="00842393">
              <w:t xml:space="preserve"> a </w:t>
            </w:r>
            <w:r>
              <w:t>inovací měla přispívat ke specifickým politickým cílům jednotlivých oblastí politiky Evropského fondu pro konkurenceschopnost</w:t>
            </w:r>
            <w:r w:rsidR="00842393">
              <w:t xml:space="preserve"> a v </w:t>
            </w:r>
            <w:r>
              <w:t>případě potřeby by měla být jeho prostřednictvím podporována</w:t>
            </w:r>
            <w:r w:rsidR="00842393">
              <w:t xml:space="preserve"> k </w:t>
            </w:r>
            <w:r>
              <w:t xml:space="preserve">dosažení těchto cílů. </w:t>
            </w:r>
            <w:r>
              <w:rPr>
                <w:b/>
                <w:i/>
              </w:rPr>
              <w:t>Měla by také</w:t>
            </w:r>
            <w:r w:rsidR="00842393">
              <w:rPr>
                <w:b/>
                <w:i/>
              </w:rPr>
              <w:t xml:space="preserve"> v </w:t>
            </w:r>
            <w:r>
              <w:rPr>
                <w:b/>
                <w:i/>
              </w:rPr>
              <w:t>případech, kdy je to proveditelné</w:t>
            </w:r>
            <w:r w:rsidR="00842393">
              <w:rPr>
                <w:b/>
                <w:i/>
              </w:rPr>
              <w:t xml:space="preserve"> a </w:t>
            </w:r>
            <w:r>
              <w:rPr>
                <w:b/>
                <w:i/>
              </w:rPr>
              <w:t>vhodné, přispívat</w:t>
            </w:r>
            <w:r w:rsidR="00842393">
              <w:rPr>
                <w:b/>
                <w:i/>
              </w:rPr>
              <w:t xml:space="preserve"> k </w:t>
            </w:r>
            <w:r>
              <w:rPr>
                <w:b/>
                <w:i/>
              </w:rPr>
              <w:t>dosažení cílů sociální politiky EU.</w:t>
            </w:r>
          </w:p>
        </w:tc>
      </w:tr>
    </w:tbl>
    <w:p w14:paraId="4C188E46" w14:textId="77777777" w:rsidR="00617467" w:rsidRPr="007F1538" w:rsidRDefault="00617467" w:rsidP="00617467">
      <w:r>
        <w:rPr>
          <w:rStyle w:val="HideTWBExt"/>
        </w:rPr>
        <w:t>&lt;/Amend&gt;</w:t>
      </w:r>
    </w:p>
    <w:p w14:paraId="6516E028" w14:textId="4CA55A9B" w:rsidR="00617467" w:rsidRPr="00CC5DA9" w:rsidRDefault="00617467" w:rsidP="00617467">
      <w:pPr>
        <w:pStyle w:val="AMNumberTabs0"/>
      </w:pPr>
      <w:bookmarkStart w:id="3" w:name="AM2Compr1"/>
      <w:r>
        <w:rPr>
          <w:rStyle w:val="HideTWBExt"/>
        </w:rPr>
        <w:t>&lt;Amend&gt;</w:t>
      </w:r>
      <w:r>
        <w:t>Pozměňovací návrh</w:t>
      </w:r>
      <w:r>
        <w:tab/>
      </w:r>
      <w:r>
        <w:tab/>
      </w:r>
      <w:r w:rsidR="004329F5">
        <w:rPr>
          <w:rStyle w:val="HideTWBExt"/>
        </w:rPr>
        <w:t>&lt;NumAm&gt;</w:t>
      </w:r>
      <w:r w:rsidR="004329F5">
        <w:t>10</w:t>
      </w:r>
      <w:r w:rsidR="004329F5">
        <w:rPr>
          <w:rStyle w:val="HideTWBExt"/>
        </w:rPr>
        <w:t>&lt;/NumAm&gt;</w:t>
      </w:r>
    </w:p>
    <w:p w14:paraId="39A2385F"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1F596630" w14:textId="77777777" w:rsidR="00617467" w:rsidRPr="007F1538" w:rsidRDefault="00617467" w:rsidP="00617467">
      <w:pPr>
        <w:pStyle w:val="NormalBold"/>
      </w:pPr>
      <w:r>
        <w:rPr>
          <w:rStyle w:val="HideTWBExt"/>
        </w:rPr>
        <w:t>&lt;Article&gt;</w:t>
      </w:r>
      <w:r>
        <w:t>Bod odůvodnění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1CAF8D75" w14:textId="77777777" w:rsidTr="007951D9">
        <w:trPr>
          <w:trHeight w:hRule="exact" w:val="240"/>
          <w:jc w:val="center"/>
        </w:trPr>
        <w:tc>
          <w:tcPr>
            <w:tcW w:w="9752" w:type="dxa"/>
            <w:gridSpan w:val="2"/>
            <w:tcBorders>
              <w:top w:val="nil"/>
              <w:left w:val="nil"/>
              <w:bottom w:val="nil"/>
              <w:right w:val="nil"/>
            </w:tcBorders>
          </w:tcPr>
          <w:p w14:paraId="43B1F277" w14:textId="77777777" w:rsidR="00617467" w:rsidRPr="007F1538" w:rsidRDefault="00617467" w:rsidP="007951D9"/>
        </w:tc>
      </w:tr>
      <w:tr w:rsidR="00617467" w14:paraId="17D2B987" w14:textId="77777777" w:rsidTr="007951D9">
        <w:trPr>
          <w:trHeight w:val="240"/>
          <w:jc w:val="center"/>
        </w:trPr>
        <w:tc>
          <w:tcPr>
            <w:tcW w:w="4876" w:type="dxa"/>
            <w:tcBorders>
              <w:top w:val="nil"/>
              <w:left w:val="nil"/>
              <w:bottom w:val="nil"/>
              <w:right w:val="nil"/>
            </w:tcBorders>
          </w:tcPr>
          <w:p w14:paraId="15D28D42"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4981E8F4" w14:textId="77777777" w:rsidR="00617467" w:rsidRPr="007F1538" w:rsidRDefault="00617467" w:rsidP="007951D9">
            <w:pPr>
              <w:pStyle w:val="AmColumnHeading"/>
            </w:pPr>
            <w:r>
              <w:t>Pozměňovací návrh</w:t>
            </w:r>
          </w:p>
        </w:tc>
      </w:tr>
      <w:tr w:rsidR="00617467" w14:paraId="7E21430F" w14:textId="77777777" w:rsidTr="007951D9">
        <w:trPr>
          <w:jc w:val="center"/>
        </w:trPr>
        <w:tc>
          <w:tcPr>
            <w:tcW w:w="4876" w:type="dxa"/>
            <w:tcBorders>
              <w:top w:val="nil"/>
              <w:left w:val="nil"/>
              <w:bottom w:val="nil"/>
              <w:right w:val="nil"/>
            </w:tcBorders>
          </w:tcPr>
          <w:p w14:paraId="0A241E34" w14:textId="05635401" w:rsidR="00617467" w:rsidRPr="007F1538" w:rsidRDefault="00617467" w:rsidP="007951D9">
            <w:pPr>
              <w:pStyle w:val="Normal6a"/>
            </w:pPr>
            <w:r>
              <w:t>(13)</w:t>
            </w:r>
            <w:r>
              <w:tab/>
              <w:t>Evropská rada pro výzkum (ERV) by měla poskytovat atraktivní</w:t>
            </w:r>
            <w:r w:rsidR="00842393">
              <w:t xml:space="preserve"> a </w:t>
            </w:r>
            <w:r>
              <w:t>flexibilní financování, aby jednotliví talentovaní</w:t>
            </w:r>
            <w:r w:rsidR="00842393">
              <w:t xml:space="preserve"> a </w:t>
            </w:r>
            <w:r>
              <w:t>tvůrčí výzkumní pracovníci (přičemž důraz je záměrně kladen na podporu začínajících výzkumných pracovníků) mohli hledat nejslibnější cesty</w:t>
            </w:r>
            <w:r w:rsidR="00842393">
              <w:t xml:space="preserve"> v </w:t>
            </w:r>
            <w:r>
              <w:t>neprobádaných oblastech vědy. Tento závazek</w:t>
            </w:r>
            <w:r w:rsidR="00842393">
              <w:t xml:space="preserve"> k </w:t>
            </w:r>
            <w:r>
              <w:t>výzkumu iniciovanému výzkumníky, vybíranými</w:t>
            </w:r>
            <w:r w:rsidR="00842393">
              <w:t xml:space="preserve"> v </w:t>
            </w:r>
            <w:r>
              <w:t>celoevropské soutěži založené výhradně na kritériu excelence</w:t>
            </w:r>
            <w:r w:rsidR="00842393">
              <w:t xml:space="preserve"> a </w:t>
            </w:r>
            <w:r>
              <w:t>otevřené talentům bez ohledu na jejich státní příslušnost nebo původ, je zásadní pro přilákání nejbystřejších hlav, které ve světě jsou,</w:t>
            </w:r>
            <w:r w:rsidR="00842393">
              <w:t xml:space="preserve"> a </w:t>
            </w:r>
            <w:r>
              <w:t>pro další upevnění pozice Evropy coby předního světového střediska pro výzkum</w:t>
            </w:r>
            <w:r w:rsidR="00842393">
              <w:t xml:space="preserve"> a </w:t>
            </w:r>
            <w:r>
              <w:t>inovace.</w:t>
            </w:r>
          </w:p>
        </w:tc>
        <w:tc>
          <w:tcPr>
            <w:tcW w:w="4876" w:type="dxa"/>
            <w:tcBorders>
              <w:top w:val="nil"/>
              <w:left w:val="nil"/>
              <w:bottom w:val="nil"/>
              <w:right w:val="nil"/>
            </w:tcBorders>
          </w:tcPr>
          <w:p w14:paraId="26A7602C" w14:textId="4E6B47F3" w:rsidR="00617467" w:rsidRPr="007F1538" w:rsidRDefault="00617467" w:rsidP="007951D9">
            <w:pPr>
              <w:pStyle w:val="Normal6a"/>
            </w:pPr>
            <w:r>
              <w:t>(13)</w:t>
            </w:r>
            <w:r>
              <w:tab/>
              <w:t>Evropská rada pro výzkum (ERV) by měla poskytovat atraktivní</w:t>
            </w:r>
            <w:r w:rsidR="00842393">
              <w:t xml:space="preserve"> a </w:t>
            </w:r>
            <w:r>
              <w:t>flexibilní financování, aby jednotliví talentovaní</w:t>
            </w:r>
            <w:r w:rsidR="00842393">
              <w:t xml:space="preserve"> a </w:t>
            </w:r>
            <w:r>
              <w:t>tvůrčí výzkumní pracovníci (přičemž důraz je záměrně kladen na podporu začínajících výzkumných pracovníků) mohli hledat nejslibnější cesty</w:t>
            </w:r>
            <w:r w:rsidR="00842393">
              <w:t xml:space="preserve"> v </w:t>
            </w:r>
            <w:r>
              <w:t>neprobádaných oblastech vědy. Tento závazek</w:t>
            </w:r>
            <w:r w:rsidR="00842393">
              <w:t xml:space="preserve"> k </w:t>
            </w:r>
            <w:r>
              <w:t>výzkumu iniciovanému výzkumníky, vybíranými</w:t>
            </w:r>
            <w:r w:rsidR="00842393">
              <w:t xml:space="preserve"> v </w:t>
            </w:r>
            <w:r>
              <w:t>celoevropské soutěži založené výhradně na kritériu excelence</w:t>
            </w:r>
            <w:r w:rsidR="00842393">
              <w:t xml:space="preserve"> a </w:t>
            </w:r>
            <w:r>
              <w:t>otevřené talentům bez ohledu na jejich státní příslušnost nebo původ, je zásadní pro přilákání nejbystřejších hlav, které ve světě jsou,</w:t>
            </w:r>
            <w:r w:rsidR="00842393">
              <w:t xml:space="preserve"> a </w:t>
            </w:r>
            <w:r>
              <w:t>pro další upevnění pozice Evropy coby předního světového střediska pro výzkum</w:t>
            </w:r>
            <w:r w:rsidR="00842393">
              <w:t xml:space="preserve"> a </w:t>
            </w:r>
            <w:r>
              <w:t xml:space="preserve">inovace. </w:t>
            </w:r>
            <w:r>
              <w:rPr>
                <w:b/>
                <w:i/>
              </w:rPr>
              <w:t>Musí být zaručena vědecká</w:t>
            </w:r>
            <w:r w:rsidR="00842393">
              <w:rPr>
                <w:b/>
                <w:i/>
              </w:rPr>
              <w:t xml:space="preserve"> a </w:t>
            </w:r>
            <w:r>
              <w:rPr>
                <w:b/>
                <w:i/>
              </w:rPr>
              <w:t>rozpočtová autonomie</w:t>
            </w:r>
            <w:r w:rsidR="00842393">
              <w:rPr>
                <w:b/>
                <w:i/>
              </w:rPr>
              <w:t xml:space="preserve"> a </w:t>
            </w:r>
            <w:r>
              <w:rPr>
                <w:b/>
                <w:i/>
              </w:rPr>
              <w:t>nezávislost ERV při jejím řízení, přípravě pracovních programů</w:t>
            </w:r>
            <w:r w:rsidR="00842393">
              <w:rPr>
                <w:b/>
                <w:i/>
              </w:rPr>
              <w:t xml:space="preserve"> a </w:t>
            </w:r>
            <w:r>
              <w:rPr>
                <w:b/>
                <w:i/>
              </w:rPr>
              <w:t>výběrových řízeních.</w:t>
            </w:r>
          </w:p>
        </w:tc>
      </w:tr>
    </w:tbl>
    <w:p w14:paraId="5D1696CD" w14:textId="77777777" w:rsidR="00617467" w:rsidRPr="007F1538" w:rsidRDefault="00617467" w:rsidP="00617467">
      <w:r>
        <w:rPr>
          <w:rStyle w:val="HideTWBExt"/>
        </w:rPr>
        <w:t>&lt;/Amend&gt;</w:t>
      </w:r>
      <w:bookmarkEnd w:id="3"/>
    </w:p>
    <w:p w14:paraId="46A41628" w14:textId="77777777" w:rsidR="00617467" w:rsidRPr="00CC5DA9" w:rsidRDefault="00617467" w:rsidP="00617467">
      <w:pPr>
        <w:pStyle w:val="AMNumberTabs0"/>
      </w:pPr>
      <w:bookmarkStart w:id="4" w:name="AM2Compr2"/>
      <w:r>
        <w:rPr>
          <w:rStyle w:val="HideTWBExt"/>
        </w:rPr>
        <w:t>&lt;Amend&gt;</w:t>
      </w:r>
      <w:r>
        <w:t>Pozměňovací návrh</w:t>
      </w:r>
      <w:r>
        <w:tab/>
      </w:r>
      <w:r>
        <w:tab/>
      </w:r>
      <w:r>
        <w:rPr>
          <w:rStyle w:val="HideTWBExt"/>
        </w:rPr>
        <w:t>&lt;NumAm&gt;</w:t>
      </w:r>
      <w:r>
        <w:t>11</w:t>
      </w:r>
      <w:r>
        <w:rPr>
          <w:rStyle w:val="HideTWBExt"/>
        </w:rPr>
        <w:t>&lt;/NumAm&gt;</w:t>
      </w:r>
    </w:p>
    <w:p w14:paraId="1FF2D4A6"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41D4AF29" w14:textId="77777777" w:rsidR="00617467" w:rsidRPr="007F1538" w:rsidRDefault="00617467" w:rsidP="00617467">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05D76ECC" w14:textId="77777777" w:rsidTr="007951D9">
        <w:trPr>
          <w:trHeight w:hRule="exact" w:val="240"/>
          <w:jc w:val="center"/>
        </w:trPr>
        <w:tc>
          <w:tcPr>
            <w:tcW w:w="9752" w:type="dxa"/>
            <w:gridSpan w:val="2"/>
            <w:tcBorders>
              <w:top w:val="nil"/>
              <w:left w:val="nil"/>
              <w:bottom w:val="nil"/>
              <w:right w:val="nil"/>
            </w:tcBorders>
          </w:tcPr>
          <w:p w14:paraId="17507CFB" w14:textId="77777777" w:rsidR="00617467" w:rsidRPr="007F1538" w:rsidRDefault="00617467" w:rsidP="007951D9"/>
        </w:tc>
      </w:tr>
      <w:tr w:rsidR="00617467" w14:paraId="1D34E3F9" w14:textId="77777777" w:rsidTr="007951D9">
        <w:trPr>
          <w:trHeight w:val="240"/>
          <w:jc w:val="center"/>
        </w:trPr>
        <w:tc>
          <w:tcPr>
            <w:tcW w:w="4876" w:type="dxa"/>
            <w:tcBorders>
              <w:top w:val="nil"/>
              <w:left w:val="nil"/>
              <w:bottom w:val="nil"/>
              <w:right w:val="nil"/>
            </w:tcBorders>
          </w:tcPr>
          <w:p w14:paraId="34C231C5"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18FC2C1C" w14:textId="77777777" w:rsidR="00617467" w:rsidRPr="007F1538" w:rsidRDefault="00617467" w:rsidP="007951D9">
            <w:pPr>
              <w:pStyle w:val="AmColumnHeading"/>
            </w:pPr>
            <w:r>
              <w:t>Pozměňovací návrh</w:t>
            </w:r>
          </w:p>
        </w:tc>
      </w:tr>
      <w:tr w:rsidR="00617467" w14:paraId="628F0A20" w14:textId="77777777" w:rsidTr="007951D9">
        <w:trPr>
          <w:jc w:val="center"/>
        </w:trPr>
        <w:tc>
          <w:tcPr>
            <w:tcW w:w="4876" w:type="dxa"/>
            <w:tcBorders>
              <w:top w:val="nil"/>
              <w:left w:val="nil"/>
              <w:bottom w:val="nil"/>
              <w:right w:val="nil"/>
            </w:tcBorders>
          </w:tcPr>
          <w:p w14:paraId="111A8AF8" w14:textId="516FB255" w:rsidR="00617467" w:rsidRPr="007F1538" w:rsidRDefault="00617467" w:rsidP="007951D9">
            <w:pPr>
              <w:pStyle w:val="Normal6a"/>
            </w:pPr>
            <w:r>
              <w:t>(14)</w:t>
            </w:r>
            <w:r>
              <w:tab/>
              <w:t>V globální ekonomice založené na znalostech by dlouhodobá konkurenceschopnost Unie, její vedoucí postavení</w:t>
            </w:r>
            <w:r w:rsidR="00842393">
              <w:t xml:space="preserve"> v </w:t>
            </w:r>
            <w:r>
              <w:t>oblasti technologií</w:t>
            </w:r>
            <w:r w:rsidR="00842393">
              <w:t xml:space="preserve"> a </w:t>
            </w:r>
            <w:r>
              <w:t>schopnost řešit globální výzvy měly záviset zejména na její schopnosti rozvíjet, přilákat</w:t>
            </w:r>
            <w:r w:rsidR="00842393">
              <w:t xml:space="preserve"> a </w:t>
            </w:r>
            <w:r>
              <w:t>udržet vysoce kvalifikované</w:t>
            </w:r>
            <w:r w:rsidR="00842393">
              <w:t xml:space="preserve"> a </w:t>
            </w:r>
            <w:r>
              <w:t>mezinárodně propojené výzkumné pracovníky. Strategické investice do vynikajících výzkumníků, do jejich vzdělávání, mobility</w:t>
            </w:r>
            <w:r w:rsidR="00842393">
              <w:t xml:space="preserve"> a </w:t>
            </w:r>
            <w:r>
              <w:t>kariérních vyhlídek</w:t>
            </w:r>
            <w:r w:rsidR="00842393">
              <w:t xml:space="preserve"> v </w:t>
            </w:r>
            <w:r>
              <w:t>rámci akademické obce</w:t>
            </w:r>
            <w:r w:rsidR="00842393">
              <w:t xml:space="preserve"> i </w:t>
            </w:r>
            <w:r>
              <w:t>mimo ni jsou nezbytné pro udržení inovací, hospodářské odolnosti</w:t>
            </w:r>
            <w:r w:rsidR="00842393">
              <w:t xml:space="preserve"> a </w:t>
            </w:r>
            <w:r>
              <w:t>společenského blahobytu.</w:t>
            </w:r>
            <w:r w:rsidR="00842393">
              <w:t xml:space="preserve"> V </w:t>
            </w:r>
            <w:r>
              <w:t>souladu se zásadami Evropské charty pro výzkumné pracovníky jsou nástrojem</w:t>
            </w:r>
            <w:r w:rsidR="00842393">
              <w:t xml:space="preserve"> k </w:t>
            </w:r>
            <w:r>
              <w:t>dosahování tohoto cíle akce „Marie Curie-</w:t>
            </w:r>
            <w:proofErr w:type="spellStart"/>
            <w:r>
              <w:t>Skłodowska</w:t>
            </w:r>
            <w:proofErr w:type="spellEnd"/>
            <w:r>
              <w:t>“ (MSCA). Program by měl posílit vazby mezi univerzitami</w:t>
            </w:r>
            <w:r w:rsidR="00842393">
              <w:t xml:space="preserve"> a </w:t>
            </w:r>
            <w:r>
              <w:t>inovačními ekosystémy, včetně soukromého sektoru. Měl by umožnit dokončení Evropského výzkumného prostoru, mimo jiné prostřednictvím rozvoje kapacity evropského vysokoškolského vzdělávání, aby bylo možné konkurovat světovým protějškům,</w:t>
            </w:r>
            <w:r w:rsidR="00842393">
              <w:t xml:space="preserve"> a </w:t>
            </w:r>
            <w:r>
              <w:t>to prostřednictvím spolupráce, péče</w:t>
            </w:r>
            <w:r w:rsidR="00842393">
              <w:t xml:space="preserve"> o </w:t>
            </w:r>
            <w:r>
              <w:t>talenty</w:t>
            </w:r>
            <w:r w:rsidR="00842393">
              <w:t xml:space="preserve"> a </w:t>
            </w:r>
            <w:r>
              <w:t>jejich přilákání</w:t>
            </w:r>
            <w:r w:rsidR="00842393">
              <w:t xml:space="preserve"> a </w:t>
            </w:r>
            <w:r>
              <w:t>získávání většího množství soukromých investic,</w:t>
            </w:r>
            <w:r w:rsidR="00842393">
              <w:t xml:space="preserve"> a </w:t>
            </w:r>
            <w:r>
              <w:t>to</w:t>
            </w:r>
            <w:r w:rsidR="00842393">
              <w:t xml:space="preserve"> i </w:t>
            </w:r>
            <w:r>
              <w:t>prostřednictvím iniciativ</w:t>
            </w:r>
            <w:r w:rsidR="00842393">
              <w:t xml:space="preserve"> v </w:t>
            </w:r>
            <w:r>
              <w:t>oblasti vysokoškolského vzdělávání, jako jsou aliance Evropských univerzit,</w:t>
            </w:r>
            <w:r w:rsidR="00842393">
              <w:t xml:space="preserve"> v </w:t>
            </w:r>
            <w:r>
              <w:t>součinnosti</w:t>
            </w:r>
            <w:r w:rsidR="00842393">
              <w:t xml:space="preserve"> s </w:t>
            </w:r>
            <w:r>
              <w:t>programem Erasmus+</w:t>
            </w:r>
            <w:r w:rsidR="00842393">
              <w:t xml:space="preserve"> a v </w:t>
            </w:r>
            <w:r>
              <w:t>souladu</w:t>
            </w:r>
            <w:r w:rsidR="00842393">
              <w:t xml:space="preserve"> s </w:t>
            </w:r>
            <w:r>
              <w:t>cíli</w:t>
            </w:r>
            <w:r w:rsidR="00842393">
              <w:t xml:space="preserve"> a </w:t>
            </w:r>
            <w:r>
              <w:t>činnostmi podle tohoto nařízení.</w:t>
            </w:r>
          </w:p>
        </w:tc>
        <w:tc>
          <w:tcPr>
            <w:tcW w:w="4876" w:type="dxa"/>
            <w:tcBorders>
              <w:top w:val="nil"/>
              <w:left w:val="nil"/>
              <w:bottom w:val="nil"/>
              <w:right w:val="nil"/>
            </w:tcBorders>
          </w:tcPr>
          <w:p w14:paraId="425218D2" w14:textId="767291E4" w:rsidR="00617467" w:rsidRPr="007F1538" w:rsidRDefault="00617467" w:rsidP="007951D9">
            <w:pPr>
              <w:pStyle w:val="Normal6a"/>
            </w:pPr>
            <w:r>
              <w:t>(14)</w:t>
            </w:r>
            <w:r>
              <w:tab/>
              <w:t>V globální ekonomice založené na znalostech by dlouhodobá konkurenceschopnost Unie, její vedoucí postavení</w:t>
            </w:r>
            <w:r w:rsidR="00842393">
              <w:t xml:space="preserve"> v </w:t>
            </w:r>
            <w:r>
              <w:t>oblasti technologií</w:t>
            </w:r>
            <w:r w:rsidR="00842393">
              <w:t xml:space="preserve"> a </w:t>
            </w:r>
            <w:r>
              <w:t xml:space="preserve">schopnost řešit globální výzvy </w:t>
            </w:r>
            <w:r>
              <w:rPr>
                <w:b/>
                <w:i/>
              </w:rPr>
              <w:t>naplňováním cílů udržitelného rozvoje</w:t>
            </w:r>
            <w:r>
              <w:t xml:space="preserve"> měly záviset zejména na její schopnosti rozvíjet, přilákat</w:t>
            </w:r>
            <w:r w:rsidR="00842393">
              <w:t xml:space="preserve"> a </w:t>
            </w:r>
            <w:r>
              <w:t>udržet vysoce kvalifikované</w:t>
            </w:r>
            <w:r w:rsidR="00842393">
              <w:t xml:space="preserve"> a </w:t>
            </w:r>
            <w:r>
              <w:t>mezinárodně propojené výzkumné pracovníky. Strategické investice do vynikajících výzkumníků, do jejich vzdělávání, mobility</w:t>
            </w:r>
            <w:r w:rsidR="00842393">
              <w:t xml:space="preserve"> a </w:t>
            </w:r>
            <w:r>
              <w:t>kariérních vyhlídek</w:t>
            </w:r>
            <w:r w:rsidR="00842393">
              <w:t xml:space="preserve"> v </w:t>
            </w:r>
            <w:r>
              <w:t>rámci akademické obce</w:t>
            </w:r>
            <w:r w:rsidR="00842393">
              <w:t xml:space="preserve"> i </w:t>
            </w:r>
            <w:r>
              <w:t>mimo ni jsou nezbytné pro udržení inovací, hospodářské odolnosti</w:t>
            </w:r>
            <w:r w:rsidR="00842393">
              <w:t xml:space="preserve"> a </w:t>
            </w:r>
            <w:r>
              <w:t>společenského blahobytu.</w:t>
            </w:r>
            <w:r w:rsidR="00842393">
              <w:t xml:space="preserve"> V </w:t>
            </w:r>
            <w:r>
              <w:t>souladu se zásadami Evropské charty pro výzkumné pracovníky jsou nástrojem</w:t>
            </w:r>
            <w:r w:rsidR="00842393">
              <w:t xml:space="preserve"> k </w:t>
            </w:r>
            <w:r>
              <w:t>dosahování tohoto cíle akce „Marie Curie-</w:t>
            </w:r>
            <w:proofErr w:type="spellStart"/>
            <w:r>
              <w:t>Skłodowska</w:t>
            </w:r>
            <w:proofErr w:type="spellEnd"/>
            <w:r>
              <w:t>“ (MSCA). Program by měl posílit vazby mezi univerzitami</w:t>
            </w:r>
            <w:r w:rsidR="00842393">
              <w:t xml:space="preserve"> a </w:t>
            </w:r>
            <w:r>
              <w:t>inovačními ekosystémy, včetně soukromého sektoru. Měl by umožnit dokončení Evropského výzkumného prostoru, mimo jiné prostřednictvím rozvoje kapacity evropského vysokoškolského vzdělávání, aby bylo možné konkurovat světovým protějškům,</w:t>
            </w:r>
            <w:r w:rsidR="00842393">
              <w:t xml:space="preserve"> a </w:t>
            </w:r>
            <w:r>
              <w:t>to prostřednictvím spolupráce, péče</w:t>
            </w:r>
            <w:r w:rsidR="00842393">
              <w:t xml:space="preserve"> o </w:t>
            </w:r>
            <w:r>
              <w:t>talenty</w:t>
            </w:r>
            <w:r w:rsidR="00842393">
              <w:t xml:space="preserve"> a </w:t>
            </w:r>
            <w:r>
              <w:t>jejich přilákání</w:t>
            </w:r>
            <w:r w:rsidR="00842393">
              <w:t xml:space="preserve"> a </w:t>
            </w:r>
            <w:r>
              <w:t>získávání většího množství soukromých investic,</w:t>
            </w:r>
            <w:r w:rsidR="00842393">
              <w:t xml:space="preserve"> a </w:t>
            </w:r>
            <w:r>
              <w:t>to</w:t>
            </w:r>
            <w:r w:rsidR="00842393">
              <w:t xml:space="preserve"> i </w:t>
            </w:r>
            <w:r>
              <w:t>prostřednictvím iniciativ</w:t>
            </w:r>
            <w:r w:rsidR="00842393">
              <w:t xml:space="preserve"> v </w:t>
            </w:r>
            <w:r>
              <w:t>oblasti vysokoškolského vzdělávání, jako jsou aliance Evropských univerzit,</w:t>
            </w:r>
            <w:r w:rsidR="00842393">
              <w:t xml:space="preserve"> v </w:t>
            </w:r>
            <w:r>
              <w:t>součinnosti</w:t>
            </w:r>
            <w:r w:rsidR="00842393">
              <w:t xml:space="preserve"> s </w:t>
            </w:r>
            <w:r>
              <w:t>programem Erasmus+</w:t>
            </w:r>
            <w:r w:rsidR="00842393">
              <w:t xml:space="preserve"> a v </w:t>
            </w:r>
            <w:r>
              <w:t>souladu</w:t>
            </w:r>
            <w:r w:rsidR="00842393">
              <w:t xml:space="preserve"> s </w:t>
            </w:r>
            <w:r>
              <w:t>cíli</w:t>
            </w:r>
            <w:r w:rsidR="00842393">
              <w:t xml:space="preserve"> a </w:t>
            </w:r>
            <w:r>
              <w:t>činnostmi podle tohoto nařízení.</w:t>
            </w:r>
          </w:p>
        </w:tc>
      </w:tr>
    </w:tbl>
    <w:p w14:paraId="248465AA" w14:textId="77777777" w:rsidR="00617467" w:rsidRPr="007F1538" w:rsidRDefault="00617467" w:rsidP="00617467">
      <w:r>
        <w:rPr>
          <w:rStyle w:val="HideTWBExt"/>
        </w:rPr>
        <w:t>&lt;/Amend&gt;</w:t>
      </w:r>
      <w:bookmarkEnd w:id="4"/>
    </w:p>
    <w:p w14:paraId="063CDDCA" w14:textId="77777777" w:rsidR="00617467" w:rsidRPr="00CC5DA9" w:rsidRDefault="00617467" w:rsidP="00617467">
      <w:pPr>
        <w:pStyle w:val="AMNumberTabs0"/>
      </w:pPr>
      <w:bookmarkStart w:id="5" w:name="AM2Compr3"/>
      <w:r>
        <w:rPr>
          <w:rStyle w:val="HideTWBExt"/>
        </w:rPr>
        <w:t>&lt;Amend&gt;</w:t>
      </w:r>
      <w:r>
        <w:t>Pozměňovací návrh</w:t>
      </w:r>
      <w:r>
        <w:tab/>
      </w:r>
      <w:r>
        <w:tab/>
      </w:r>
      <w:r>
        <w:rPr>
          <w:rStyle w:val="HideTWBExt"/>
        </w:rPr>
        <w:t>&lt;NumAm&gt;</w:t>
      </w:r>
      <w:r>
        <w:t>12</w:t>
      </w:r>
      <w:r>
        <w:rPr>
          <w:rStyle w:val="HideTWBExt"/>
        </w:rPr>
        <w:t>&lt;/NumAm&gt;</w:t>
      </w:r>
    </w:p>
    <w:p w14:paraId="6815363E"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10CEDAA4" w14:textId="77777777" w:rsidR="00617467" w:rsidRPr="007F1538" w:rsidRDefault="00617467" w:rsidP="00617467">
      <w:pPr>
        <w:pStyle w:val="NormalBold"/>
      </w:pPr>
      <w:r>
        <w:rPr>
          <w:rStyle w:val="HideTWBExt"/>
        </w:rPr>
        <w:t>&lt;Article&gt;</w:t>
      </w:r>
      <w:r>
        <w:t>Bod odůvodnění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132AD579" w14:textId="77777777" w:rsidTr="007951D9">
        <w:trPr>
          <w:trHeight w:hRule="exact" w:val="240"/>
          <w:jc w:val="center"/>
        </w:trPr>
        <w:tc>
          <w:tcPr>
            <w:tcW w:w="9752" w:type="dxa"/>
            <w:gridSpan w:val="2"/>
            <w:tcBorders>
              <w:top w:val="nil"/>
              <w:left w:val="nil"/>
              <w:bottom w:val="nil"/>
              <w:right w:val="nil"/>
            </w:tcBorders>
          </w:tcPr>
          <w:p w14:paraId="6AA6918E" w14:textId="77777777" w:rsidR="00617467" w:rsidRPr="007F1538" w:rsidRDefault="00617467" w:rsidP="007951D9"/>
        </w:tc>
      </w:tr>
      <w:tr w:rsidR="00617467" w14:paraId="1D24DEDE" w14:textId="77777777" w:rsidTr="007951D9">
        <w:trPr>
          <w:trHeight w:val="240"/>
          <w:jc w:val="center"/>
        </w:trPr>
        <w:tc>
          <w:tcPr>
            <w:tcW w:w="4876" w:type="dxa"/>
            <w:tcBorders>
              <w:top w:val="nil"/>
              <w:left w:val="nil"/>
              <w:bottom w:val="nil"/>
              <w:right w:val="nil"/>
            </w:tcBorders>
          </w:tcPr>
          <w:p w14:paraId="6D4C311C"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1F04FB2E" w14:textId="77777777" w:rsidR="00617467" w:rsidRPr="007F1538" w:rsidRDefault="00617467" w:rsidP="007951D9">
            <w:pPr>
              <w:pStyle w:val="AmColumnHeading"/>
            </w:pPr>
            <w:r>
              <w:t>Pozměňovací návrh</w:t>
            </w:r>
          </w:p>
        </w:tc>
      </w:tr>
      <w:tr w:rsidR="00617467" w14:paraId="22459F9D" w14:textId="77777777" w:rsidTr="007951D9">
        <w:trPr>
          <w:jc w:val="center"/>
        </w:trPr>
        <w:tc>
          <w:tcPr>
            <w:tcW w:w="4876" w:type="dxa"/>
            <w:tcBorders>
              <w:top w:val="nil"/>
              <w:left w:val="nil"/>
              <w:bottom w:val="nil"/>
              <w:right w:val="nil"/>
            </w:tcBorders>
          </w:tcPr>
          <w:p w14:paraId="2A86A53E" w14:textId="6CE82566" w:rsidR="00617467" w:rsidRPr="007F1538" w:rsidRDefault="00617467" w:rsidP="007951D9">
            <w:pPr>
              <w:pStyle w:val="Normal6a"/>
            </w:pPr>
            <w:r>
              <w:t>(15)</w:t>
            </w:r>
            <w:r>
              <w:tab/>
              <w:t>Evropská rada pro inovace (ERI) by měla podněcovat inovace</w:t>
            </w:r>
            <w:r w:rsidR="00842393">
              <w:t xml:space="preserve"> v </w:t>
            </w:r>
            <w:r>
              <w:t>oblasti hlubokých technologií vytvářející tržní příležitosti. Měla by tyto inovace</w:t>
            </w:r>
            <w:r w:rsidR="00842393">
              <w:t xml:space="preserve"> v </w:t>
            </w:r>
            <w:r>
              <w:t>oblasti hlubokých technologií svými nástroji identifikovat, rozvíjet</w:t>
            </w:r>
            <w:r w:rsidR="00842393">
              <w:t xml:space="preserve"> a </w:t>
            </w:r>
            <w:r>
              <w:t>zavádět. Prostřednictvím soudržné</w:t>
            </w:r>
            <w:r w:rsidR="00842393">
              <w:t xml:space="preserve"> a </w:t>
            </w:r>
            <w:r>
              <w:t>modernizované podpory by ERI měla zaplnit vakuum</w:t>
            </w:r>
            <w:r w:rsidR="00842393">
              <w:t xml:space="preserve"> v </w:t>
            </w:r>
            <w:r>
              <w:t>oblasti veřejné podpory</w:t>
            </w:r>
            <w:r w:rsidR="00842393">
              <w:t xml:space="preserve"> a </w:t>
            </w:r>
            <w:r>
              <w:t>soukromých investic pro průlomové technologie</w:t>
            </w:r>
            <w:r w:rsidR="00842393">
              <w:t xml:space="preserve"> a </w:t>
            </w:r>
            <w:r>
              <w:t>inovace</w:t>
            </w:r>
            <w:r w:rsidR="00842393">
              <w:t xml:space="preserve"> v </w:t>
            </w:r>
            <w:r>
              <w:t>oblasti hlubokých technologií. Cílem ERI by mělo být prostřednictvím svých nástrojů překlenout, integrovat</w:t>
            </w:r>
            <w:r w:rsidR="00842393">
              <w:t xml:space="preserve"> a </w:t>
            </w:r>
            <w:r>
              <w:t>urychlit cestu inovátorů od výzkumu na trh</w:t>
            </w:r>
            <w:r w:rsidR="00842393">
              <w:t xml:space="preserve"> a </w:t>
            </w:r>
            <w:r>
              <w:t>umožnit, aby Unie disponovala předními společnostmi</w:t>
            </w:r>
            <w:r w:rsidR="00842393">
              <w:t xml:space="preserve"> v </w:t>
            </w:r>
            <w:r>
              <w:t>nově vznikajících technologických oblastech,</w:t>
            </w:r>
            <w:r w:rsidR="00842393">
              <w:t xml:space="preserve"> a </w:t>
            </w:r>
            <w:r>
              <w:t>splnila tak své sociální</w:t>
            </w:r>
            <w:r w:rsidR="00842393">
              <w:t xml:space="preserve"> a </w:t>
            </w:r>
            <w:r>
              <w:t>hospodářské cíle</w:t>
            </w:r>
            <w:r w:rsidR="00842393">
              <w:t xml:space="preserve"> a </w:t>
            </w:r>
            <w:r>
              <w:t>vyhnula se závislosti na jiných regionech. ERI by měla podporovat vysoce rizikové inovace</w:t>
            </w:r>
            <w:r w:rsidR="00842393">
              <w:t xml:space="preserve"> s </w:t>
            </w:r>
            <w:r>
              <w:t>vysokým potenciálem</w:t>
            </w:r>
            <w:r w:rsidR="00842393">
              <w:t xml:space="preserve"> a </w:t>
            </w:r>
            <w:r>
              <w:t>společnosti, které vykazují taková technologická, vědecká, finanční, manažerská nebo tržní rizika, že zatím nejsou považované za zcela financovatelné bankami,</w:t>
            </w:r>
            <w:r w:rsidR="00842393">
              <w:t xml:space="preserve"> a </w:t>
            </w:r>
            <w:r>
              <w:t>proto nemohou</w:t>
            </w:r>
            <w:r w:rsidR="00842393">
              <w:t xml:space="preserve"> z </w:t>
            </w:r>
            <w:r>
              <w:t>trhu získat potřebnou výši investic, aby byly globálně konkurenceschopné. To by mělo zahrnovat jak „otevřený“ přístup (zdola nahoru), tak přístup reagující na „výzvy“,</w:t>
            </w:r>
            <w:r w:rsidR="00842393">
              <w:t xml:space="preserve"> v </w:t>
            </w:r>
            <w:r>
              <w:t>úzké koordinaci</w:t>
            </w:r>
            <w:r w:rsidR="00842393">
              <w:t xml:space="preserve"> a </w:t>
            </w:r>
            <w:r>
              <w:t>synergii</w:t>
            </w:r>
            <w:r w:rsidR="00842393">
              <w:t xml:space="preserve"> s </w:t>
            </w:r>
            <w:r>
              <w:t>Evropským fondem pro konkurenceschopnost</w:t>
            </w:r>
            <w:r w:rsidR="00842393">
              <w:t xml:space="preserve"> a </w:t>
            </w:r>
            <w:r>
              <w:t>jeho oblastmi politiky. Součástí by měl být přístup podobný přístupu „DARPA“, který by se věnoval podpoře startupů</w:t>
            </w:r>
            <w:r w:rsidR="00842393">
              <w:t xml:space="preserve"> v </w:t>
            </w:r>
            <w:r>
              <w:t>oblasti obrany</w:t>
            </w:r>
            <w:r w:rsidR="00842393">
              <w:t xml:space="preserve"> a </w:t>
            </w:r>
            <w:r>
              <w:t>dvojího užití</w:t>
            </w:r>
            <w:r w:rsidR="00842393">
              <w:t xml:space="preserve"> a </w:t>
            </w:r>
            <w:r>
              <w:t>jejich rozšiřování</w:t>
            </w:r>
            <w:r w:rsidR="00842393">
              <w:t xml:space="preserve"> a </w:t>
            </w:r>
            <w:r>
              <w:t>který by se kompletně doplňoval</w:t>
            </w:r>
            <w:r w:rsidR="00842393">
              <w:t xml:space="preserve"> s </w:t>
            </w:r>
            <w:r>
              <w:t xml:space="preserve">nástrojem </w:t>
            </w:r>
            <w:proofErr w:type="spellStart"/>
            <w:r>
              <w:t>InvestEU</w:t>
            </w:r>
            <w:proofErr w:type="spellEnd"/>
            <w:r>
              <w:t xml:space="preserve"> Evropského fondu pro konkurenceschopnost, Programem EU pro inovace</w:t>
            </w:r>
            <w:r w:rsidR="00842393">
              <w:t xml:space="preserve"> v </w:t>
            </w:r>
            <w:r>
              <w:t>oblasti obrany (EUDIS)</w:t>
            </w:r>
            <w:r w:rsidR="00842393">
              <w:t xml:space="preserve"> a </w:t>
            </w:r>
            <w:r>
              <w:t>aktivitami CASSINI (iniciativa pro podnikání</w:t>
            </w:r>
            <w:r w:rsidR="00842393">
              <w:t xml:space="preserve"> v </w:t>
            </w:r>
            <w:r>
              <w:t>kosmickém odvětví). Provádění by mělo probíhat</w:t>
            </w:r>
            <w:r w:rsidR="00842393">
              <w:t xml:space="preserve"> v </w:t>
            </w:r>
            <w:r>
              <w:t>úzké synergii</w:t>
            </w:r>
            <w:r w:rsidR="00842393">
              <w:t xml:space="preserve"> a </w:t>
            </w:r>
            <w:r>
              <w:t>koordinaci</w:t>
            </w:r>
            <w:r w:rsidR="00842393">
              <w:t xml:space="preserve"> s </w:t>
            </w:r>
            <w:r>
              <w:t>Evropským fondem pro konkurenceschopnost.</w:t>
            </w:r>
          </w:p>
        </w:tc>
        <w:tc>
          <w:tcPr>
            <w:tcW w:w="4876" w:type="dxa"/>
            <w:tcBorders>
              <w:top w:val="nil"/>
              <w:left w:val="nil"/>
              <w:bottom w:val="nil"/>
              <w:right w:val="nil"/>
            </w:tcBorders>
          </w:tcPr>
          <w:p w14:paraId="0A7E1704" w14:textId="25A7204C" w:rsidR="00617467" w:rsidRPr="007F1538" w:rsidRDefault="00617467" w:rsidP="007951D9">
            <w:pPr>
              <w:pStyle w:val="Normal6a"/>
            </w:pPr>
            <w:r>
              <w:t>(15)</w:t>
            </w:r>
            <w:r>
              <w:tab/>
              <w:t>Evropská rada pro inovace (ERI) by měla podněcovat inovace</w:t>
            </w:r>
            <w:r w:rsidR="00842393">
              <w:t xml:space="preserve"> v </w:t>
            </w:r>
            <w:r>
              <w:t>oblasti hlubokých technologií vytvářející tržní příležitosti. Měla by tyto inovace</w:t>
            </w:r>
            <w:r w:rsidR="00842393">
              <w:t xml:space="preserve"> v </w:t>
            </w:r>
            <w:r>
              <w:t>oblasti hlubokých technologií svými nástroji identifikovat, rozvíjet</w:t>
            </w:r>
            <w:r w:rsidR="00842393">
              <w:t xml:space="preserve"> a </w:t>
            </w:r>
            <w:r>
              <w:t>zavádět. Prostřednictvím soudržné</w:t>
            </w:r>
            <w:r w:rsidR="00842393">
              <w:t xml:space="preserve"> a </w:t>
            </w:r>
            <w:r>
              <w:t>modernizované podpory by ERI měla zaplnit vakuum</w:t>
            </w:r>
            <w:r w:rsidR="00842393">
              <w:t xml:space="preserve"> v </w:t>
            </w:r>
            <w:r>
              <w:t>oblasti veřejné podpory</w:t>
            </w:r>
            <w:r w:rsidR="00842393">
              <w:t xml:space="preserve"> a </w:t>
            </w:r>
            <w:r>
              <w:t>soukromých investic pro průlomové technologie</w:t>
            </w:r>
            <w:r w:rsidR="00842393">
              <w:t xml:space="preserve"> a </w:t>
            </w:r>
            <w:r>
              <w:t>inovace</w:t>
            </w:r>
            <w:r w:rsidR="00842393">
              <w:t xml:space="preserve"> v </w:t>
            </w:r>
            <w:r>
              <w:t>oblasti hlubokých technologií. Cílem ERI by mělo být prostřednictvím svých nástrojů překlenout, integrovat</w:t>
            </w:r>
            <w:r w:rsidR="00842393">
              <w:t xml:space="preserve"> a </w:t>
            </w:r>
            <w:r>
              <w:t>urychlit cestu inovátorů od výzkumu na trh</w:t>
            </w:r>
            <w:r w:rsidR="00842393">
              <w:t xml:space="preserve"> a </w:t>
            </w:r>
            <w:r>
              <w:t>umožnit, aby Unie disponovala předními společnostmi</w:t>
            </w:r>
            <w:r w:rsidR="00842393">
              <w:t xml:space="preserve"> v </w:t>
            </w:r>
            <w:r>
              <w:t>nově vznikajících technologických oblastech,</w:t>
            </w:r>
            <w:r w:rsidR="00842393">
              <w:t xml:space="preserve"> a </w:t>
            </w:r>
            <w:r>
              <w:t>splnila tak své sociální</w:t>
            </w:r>
            <w:r w:rsidR="00842393">
              <w:t xml:space="preserve"> a </w:t>
            </w:r>
            <w:r>
              <w:t>hospodářské cíle</w:t>
            </w:r>
            <w:r w:rsidR="00842393">
              <w:t xml:space="preserve"> a </w:t>
            </w:r>
            <w:r>
              <w:t>vyhnula se závislosti na jiných regionech. ERI by měla podporovat vysoce rizikové inovace</w:t>
            </w:r>
            <w:r w:rsidR="00842393">
              <w:t xml:space="preserve"> s </w:t>
            </w:r>
            <w:r>
              <w:t>vysokým potenciálem</w:t>
            </w:r>
            <w:r w:rsidR="00842393">
              <w:t xml:space="preserve"> a </w:t>
            </w:r>
            <w:r>
              <w:t>společnosti, které vykazují taková technologická, vědecká, finanční, manažerská nebo tržní rizika, že zatím nejsou považované za zcela financovatelné bankami,</w:t>
            </w:r>
            <w:r w:rsidR="00842393">
              <w:t xml:space="preserve"> a </w:t>
            </w:r>
            <w:r>
              <w:t>proto nemohou</w:t>
            </w:r>
            <w:r w:rsidR="00842393">
              <w:t xml:space="preserve"> z </w:t>
            </w:r>
            <w:r>
              <w:t>trhu získat potřebnou výši investic, aby byly globálně konkurenceschopné. To by mělo zahrnovat jak „otevřený“ přístup (zdola nahoru), tak přístup reagující na „výzvy“,</w:t>
            </w:r>
            <w:r w:rsidR="00842393">
              <w:t xml:space="preserve"> v </w:t>
            </w:r>
            <w:r>
              <w:t>úzké koordinaci</w:t>
            </w:r>
            <w:r w:rsidR="00842393">
              <w:t xml:space="preserve"> a </w:t>
            </w:r>
            <w:r>
              <w:t>synergii</w:t>
            </w:r>
            <w:r w:rsidR="00842393">
              <w:t xml:space="preserve"> s </w:t>
            </w:r>
            <w:r>
              <w:t>Evropským fondem pro konkurenceschopnost</w:t>
            </w:r>
            <w:r w:rsidR="00842393">
              <w:t xml:space="preserve"> a </w:t>
            </w:r>
            <w:r>
              <w:t>jeho oblastmi politiky. Součástí by měl být přístup podobný přístupu „DARPA“, který by se věnoval podpoře startupů</w:t>
            </w:r>
            <w:r w:rsidR="00842393">
              <w:t xml:space="preserve"> v </w:t>
            </w:r>
            <w:r>
              <w:t>oblasti obrany</w:t>
            </w:r>
            <w:r w:rsidR="00842393">
              <w:t xml:space="preserve"> a </w:t>
            </w:r>
            <w:r>
              <w:t>dvojího užití</w:t>
            </w:r>
            <w:r w:rsidR="00842393">
              <w:t xml:space="preserve"> a </w:t>
            </w:r>
            <w:r>
              <w:t>jejich rozšiřování</w:t>
            </w:r>
            <w:r w:rsidR="00842393">
              <w:t xml:space="preserve"> a </w:t>
            </w:r>
            <w:r>
              <w:t>který by se kompletně doplňoval</w:t>
            </w:r>
            <w:r w:rsidR="00842393">
              <w:t xml:space="preserve"> s </w:t>
            </w:r>
            <w:r>
              <w:t xml:space="preserve">nástrojem </w:t>
            </w:r>
            <w:proofErr w:type="spellStart"/>
            <w:r>
              <w:t>InvestEU</w:t>
            </w:r>
            <w:proofErr w:type="spellEnd"/>
            <w:r>
              <w:t xml:space="preserve"> Evropského fondu pro konkurenceschopnost, Programem EU pro inovace</w:t>
            </w:r>
            <w:r w:rsidR="00842393">
              <w:t xml:space="preserve"> v </w:t>
            </w:r>
            <w:r>
              <w:t>oblasti obrany (EUDIS)</w:t>
            </w:r>
            <w:r w:rsidR="00842393">
              <w:t xml:space="preserve"> a </w:t>
            </w:r>
            <w:r>
              <w:t>aktivitami CASSINI (iniciativa pro podnikání</w:t>
            </w:r>
            <w:r w:rsidR="00842393">
              <w:t xml:space="preserve"> v </w:t>
            </w:r>
            <w:r>
              <w:t>kosmickém odvětví). Provádění by mělo probíhat</w:t>
            </w:r>
            <w:r w:rsidR="00842393">
              <w:t xml:space="preserve"> v </w:t>
            </w:r>
            <w:r>
              <w:t>úzké synergii</w:t>
            </w:r>
            <w:r w:rsidR="00842393">
              <w:t xml:space="preserve"> a </w:t>
            </w:r>
            <w:r>
              <w:t>koordinaci</w:t>
            </w:r>
            <w:r w:rsidR="00842393">
              <w:t xml:space="preserve"> s </w:t>
            </w:r>
            <w:r>
              <w:t>Evropským fondem pro konkurenceschopnost.</w:t>
            </w:r>
            <w:r w:rsidR="00842393">
              <w:t xml:space="preserve"> V </w:t>
            </w:r>
            <w:r>
              <w:rPr>
                <w:b/>
                <w:i/>
              </w:rPr>
              <w:t>zájmu zajištění lepšího přístupu, vyšší míry úspěšnosti, kvality</w:t>
            </w:r>
            <w:r w:rsidR="00842393">
              <w:rPr>
                <w:b/>
                <w:i/>
              </w:rPr>
              <w:t xml:space="preserve"> a </w:t>
            </w:r>
            <w:r>
              <w:rPr>
                <w:b/>
                <w:i/>
              </w:rPr>
              <w:t>včasnosti</w:t>
            </w:r>
            <w:r w:rsidR="00842393">
              <w:rPr>
                <w:b/>
                <w:i/>
              </w:rPr>
              <w:t xml:space="preserve"> a </w:t>
            </w:r>
            <w:r>
              <w:rPr>
                <w:b/>
                <w:i/>
              </w:rPr>
              <w:t>podpory přelomových technologií na cestě</w:t>
            </w:r>
            <w:r w:rsidR="00842393">
              <w:rPr>
                <w:b/>
                <w:i/>
              </w:rPr>
              <w:t xml:space="preserve"> k </w:t>
            </w:r>
            <w:r>
              <w:rPr>
                <w:b/>
                <w:i/>
              </w:rPr>
              <w:t>připravenosti na vstup na trh prostřednictvím podstupování rizika</w:t>
            </w:r>
            <w:r w:rsidR="00842393">
              <w:rPr>
                <w:b/>
                <w:i/>
              </w:rPr>
              <w:t xml:space="preserve"> a </w:t>
            </w:r>
            <w:r>
              <w:rPr>
                <w:b/>
                <w:i/>
              </w:rPr>
              <w:t>soudržného portfoliového přístupu by ERI měla mít</w:t>
            </w:r>
            <w:r w:rsidR="00842393">
              <w:rPr>
                <w:b/>
                <w:i/>
              </w:rPr>
              <w:t xml:space="preserve"> v </w:t>
            </w:r>
            <w:r>
              <w:rPr>
                <w:b/>
                <w:i/>
              </w:rPr>
              <w:t>souladu</w:t>
            </w:r>
            <w:r w:rsidR="00842393">
              <w:rPr>
                <w:b/>
                <w:i/>
              </w:rPr>
              <w:t xml:space="preserve"> s </w:t>
            </w:r>
            <w:r>
              <w:rPr>
                <w:b/>
                <w:i/>
              </w:rPr>
              <w:t>tímto nařízením provozní autonomii při navrhování</w:t>
            </w:r>
            <w:r w:rsidR="00842393">
              <w:rPr>
                <w:b/>
                <w:i/>
              </w:rPr>
              <w:t xml:space="preserve"> a </w:t>
            </w:r>
            <w:r>
              <w:rPr>
                <w:b/>
                <w:i/>
              </w:rPr>
              <w:t>provádění svých nástrojů, jakož</w:t>
            </w:r>
            <w:r w:rsidR="00842393">
              <w:rPr>
                <w:b/>
                <w:i/>
              </w:rPr>
              <w:t xml:space="preserve"> i </w:t>
            </w:r>
            <w:r>
              <w:rPr>
                <w:b/>
                <w:i/>
              </w:rPr>
              <w:t>při výběru projektů</w:t>
            </w:r>
            <w:r w:rsidR="00842393">
              <w:rPr>
                <w:b/>
                <w:i/>
              </w:rPr>
              <w:t xml:space="preserve"> a </w:t>
            </w:r>
            <w:r>
              <w:rPr>
                <w:b/>
                <w:i/>
              </w:rPr>
              <w:t>řízení portfolia.</w:t>
            </w:r>
          </w:p>
        </w:tc>
      </w:tr>
    </w:tbl>
    <w:p w14:paraId="6409157C" w14:textId="77777777" w:rsidR="00617467" w:rsidRPr="007F1538" w:rsidRDefault="00617467" w:rsidP="00617467">
      <w:r>
        <w:rPr>
          <w:rStyle w:val="HideTWBExt"/>
        </w:rPr>
        <w:t>&lt;/Amend&gt;</w:t>
      </w:r>
      <w:bookmarkEnd w:id="5"/>
    </w:p>
    <w:p w14:paraId="4B8A32E1" w14:textId="77777777" w:rsidR="00617467" w:rsidRPr="00CC5DA9" w:rsidRDefault="00617467" w:rsidP="00617467">
      <w:pPr>
        <w:pStyle w:val="AMNumberTabs0"/>
      </w:pPr>
      <w:bookmarkStart w:id="6" w:name="AM3Compr1"/>
      <w:r>
        <w:rPr>
          <w:rStyle w:val="HideTWBExt"/>
        </w:rPr>
        <w:t>&lt;Amend&gt;</w:t>
      </w:r>
      <w:r>
        <w:t>Pozměňovací návrh</w:t>
      </w:r>
      <w:r>
        <w:tab/>
      </w:r>
      <w:r>
        <w:tab/>
      </w:r>
      <w:r>
        <w:rPr>
          <w:rStyle w:val="HideTWBExt"/>
        </w:rPr>
        <w:t>&lt;NumAm&gt;</w:t>
      </w:r>
      <w:r>
        <w:t>13</w:t>
      </w:r>
      <w:r>
        <w:rPr>
          <w:rStyle w:val="HideTWBExt"/>
        </w:rPr>
        <w:t>&lt;/NumAm&gt;</w:t>
      </w:r>
    </w:p>
    <w:p w14:paraId="0FCEACBF"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06C5C80C" w14:textId="77777777" w:rsidR="00617467" w:rsidRPr="007F1538" w:rsidRDefault="00617467" w:rsidP="00617467">
      <w:pPr>
        <w:pStyle w:val="NormalBold"/>
      </w:pPr>
      <w:r>
        <w:rPr>
          <w:rStyle w:val="HideTWBExt"/>
        </w:rPr>
        <w:t>&lt;Article&gt;</w:t>
      </w:r>
      <w:r>
        <w:t>Bod odůvodnění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25B87D58" w14:textId="77777777" w:rsidTr="007951D9">
        <w:trPr>
          <w:trHeight w:hRule="exact" w:val="240"/>
          <w:jc w:val="center"/>
        </w:trPr>
        <w:tc>
          <w:tcPr>
            <w:tcW w:w="9752" w:type="dxa"/>
            <w:gridSpan w:val="2"/>
            <w:tcBorders>
              <w:top w:val="nil"/>
              <w:left w:val="nil"/>
              <w:bottom w:val="nil"/>
              <w:right w:val="nil"/>
            </w:tcBorders>
          </w:tcPr>
          <w:p w14:paraId="6C9831B9" w14:textId="77777777" w:rsidR="00617467" w:rsidRPr="007F1538" w:rsidRDefault="00617467" w:rsidP="007951D9"/>
        </w:tc>
      </w:tr>
      <w:tr w:rsidR="00617467" w14:paraId="3DCFCEE6" w14:textId="77777777" w:rsidTr="007951D9">
        <w:trPr>
          <w:trHeight w:val="240"/>
          <w:jc w:val="center"/>
        </w:trPr>
        <w:tc>
          <w:tcPr>
            <w:tcW w:w="4876" w:type="dxa"/>
            <w:tcBorders>
              <w:top w:val="nil"/>
              <w:left w:val="nil"/>
              <w:bottom w:val="nil"/>
              <w:right w:val="nil"/>
            </w:tcBorders>
          </w:tcPr>
          <w:p w14:paraId="31AD6B9E"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65064D49" w14:textId="77777777" w:rsidR="00617467" w:rsidRPr="007F1538" w:rsidRDefault="00617467" w:rsidP="007951D9">
            <w:pPr>
              <w:pStyle w:val="AmColumnHeading"/>
            </w:pPr>
            <w:r>
              <w:t>Pozměňovací návrh</w:t>
            </w:r>
          </w:p>
        </w:tc>
      </w:tr>
      <w:tr w:rsidR="00617467" w14:paraId="2C982BA0" w14:textId="77777777" w:rsidTr="007951D9">
        <w:trPr>
          <w:jc w:val="center"/>
        </w:trPr>
        <w:tc>
          <w:tcPr>
            <w:tcW w:w="4876" w:type="dxa"/>
            <w:tcBorders>
              <w:top w:val="nil"/>
              <w:left w:val="nil"/>
              <w:bottom w:val="nil"/>
              <w:right w:val="nil"/>
            </w:tcBorders>
          </w:tcPr>
          <w:p w14:paraId="68411E2D" w14:textId="3320EB9E" w:rsidR="00617467" w:rsidRPr="007F1538" w:rsidRDefault="00617467" w:rsidP="007951D9">
            <w:pPr>
              <w:pStyle w:val="Normal6a"/>
            </w:pPr>
            <w:r>
              <w:t>(17)</w:t>
            </w:r>
            <w:r>
              <w:tab/>
              <w:t>Společné výzkumné středisko (JRC) by politikám Unie mělo dále poskytovat nezávislou vědeckou</w:t>
            </w:r>
            <w:r w:rsidR="00842393">
              <w:t xml:space="preserve"> a </w:t>
            </w:r>
            <w:r>
              <w:t>technickou podporu,</w:t>
            </w:r>
            <w:r w:rsidR="00842393">
              <w:t xml:space="preserve"> a </w:t>
            </w:r>
            <w:r>
              <w:t>to</w:t>
            </w:r>
            <w:r w:rsidR="00842393">
              <w:t xml:space="preserve"> v </w:t>
            </w:r>
            <w:r>
              <w:t>průběhu celého politického cyklu. Přímé akce JRC by měly být prováděny pružným, efektivním</w:t>
            </w:r>
            <w:r w:rsidR="00842393">
              <w:t xml:space="preserve"> a </w:t>
            </w:r>
            <w:r>
              <w:t>transparentním způsobem</w:t>
            </w:r>
            <w:r w:rsidR="00842393">
              <w:t xml:space="preserve"> s </w:t>
            </w:r>
            <w:r>
              <w:t>přihlédnutím</w:t>
            </w:r>
            <w:r w:rsidR="00842393">
              <w:t xml:space="preserve"> k </w:t>
            </w:r>
            <w:r>
              <w:t>politickým potřebám Unie</w:t>
            </w:r>
            <w:r w:rsidR="00842393">
              <w:t xml:space="preserve"> a </w:t>
            </w:r>
            <w:r>
              <w:t>příslušným potřebám uživatelů JRC,</w:t>
            </w:r>
            <w:r w:rsidR="00842393">
              <w:t xml:space="preserve"> a </w:t>
            </w:r>
            <w:r>
              <w:t>to se zajištěním ochrany finančních zájmů Unie. Společné výzkumné středisko by mělo</w:t>
            </w:r>
            <w:r w:rsidR="00842393">
              <w:t xml:space="preserve"> i </w:t>
            </w:r>
            <w:r>
              <w:t>nadále generovat další zdroje, které může využívat na podporu svých vědeckých</w:t>
            </w:r>
            <w:r w:rsidR="00842393">
              <w:t xml:space="preserve"> a </w:t>
            </w:r>
            <w:r>
              <w:t>technických činností.</w:t>
            </w:r>
          </w:p>
        </w:tc>
        <w:tc>
          <w:tcPr>
            <w:tcW w:w="4876" w:type="dxa"/>
            <w:tcBorders>
              <w:top w:val="nil"/>
              <w:left w:val="nil"/>
              <w:bottom w:val="nil"/>
              <w:right w:val="nil"/>
            </w:tcBorders>
          </w:tcPr>
          <w:p w14:paraId="252F8F46" w14:textId="480789A3" w:rsidR="00617467" w:rsidRPr="007F1538" w:rsidRDefault="00617467" w:rsidP="007951D9">
            <w:pPr>
              <w:pStyle w:val="Normal6a"/>
            </w:pPr>
            <w:r>
              <w:t>(17)</w:t>
            </w:r>
            <w:r>
              <w:tab/>
              <w:t>Společné výzkumné středisko (JRC) by politikám Unie mělo dále poskytovat nezávislou vědeckou</w:t>
            </w:r>
            <w:r w:rsidR="00842393">
              <w:t xml:space="preserve"> a </w:t>
            </w:r>
            <w:r>
              <w:t>technickou podporu,</w:t>
            </w:r>
            <w:r w:rsidR="00842393">
              <w:t xml:space="preserve"> a </w:t>
            </w:r>
            <w:r>
              <w:t>to</w:t>
            </w:r>
            <w:r w:rsidR="00842393">
              <w:t xml:space="preserve"> v </w:t>
            </w:r>
            <w:r>
              <w:t>průběhu celého politického cyklu. Přímé akce JRC by měly být prováděny pružným, efektivním</w:t>
            </w:r>
            <w:r w:rsidR="00842393">
              <w:t xml:space="preserve"> a </w:t>
            </w:r>
            <w:r>
              <w:t>transparentním způsobem</w:t>
            </w:r>
            <w:r w:rsidR="00842393">
              <w:t xml:space="preserve"> s </w:t>
            </w:r>
            <w:r>
              <w:t>přihlédnutím</w:t>
            </w:r>
            <w:r w:rsidR="00842393">
              <w:t xml:space="preserve"> k </w:t>
            </w:r>
            <w:r>
              <w:t>politickým potřebám Unie</w:t>
            </w:r>
            <w:r w:rsidR="00842393">
              <w:t xml:space="preserve"> a </w:t>
            </w:r>
            <w:r>
              <w:t>příslušným potřebám uživatelů JRC,</w:t>
            </w:r>
            <w:r w:rsidR="00842393">
              <w:t xml:space="preserve"> a </w:t>
            </w:r>
            <w:r>
              <w:t>to se zajištěním ochrany finančních zájmů Unie. Společné výzkumné středisko by mělo</w:t>
            </w:r>
            <w:r w:rsidR="00842393">
              <w:t xml:space="preserve"> i </w:t>
            </w:r>
            <w:r>
              <w:t>nadále generovat další zdroje, které může využívat na podporu svých vědeckých</w:t>
            </w:r>
            <w:r w:rsidR="00842393">
              <w:t xml:space="preserve"> a </w:t>
            </w:r>
            <w:r>
              <w:t>technických činností.</w:t>
            </w:r>
            <w:r w:rsidR="00842393">
              <w:t xml:space="preserve"> U </w:t>
            </w:r>
            <w:r>
              <w:rPr>
                <w:b/>
                <w:i/>
              </w:rPr>
              <w:t>přímých akcí prováděných JRC by měla Komise zajistit náležitou transparentnost, pokud jde</w:t>
            </w:r>
            <w:r w:rsidR="00842393">
              <w:rPr>
                <w:b/>
                <w:i/>
              </w:rPr>
              <w:t xml:space="preserve"> o </w:t>
            </w:r>
            <w:r>
              <w:rPr>
                <w:b/>
                <w:i/>
              </w:rPr>
              <w:t>předcházení střetům zájmů</w:t>
            </w:r>
            <w:r w:rsidR="00842393">
              <w:rPr>
                <w:b/>
                <w:i/>
              </w:rPr>
              <w:t xml:space="preserve"> a </w:t>
            </w:r>
            <w:r>
              <w:rPr>
                <w:b/>
                <w:i/>
              </w:rPr>
              <w:t>jejich řešení,</w:t>
            </w:r>
            <w:r w:rsidR="00842393">
              <w:rPr>
                <w:b/>
                <w:i/>
              </w:rPr>
              <w:t xml:space="preserve"> v </w:t>
            </w:r>
            <w:r>
              <w:rPr>
                <w:b/>
                <w:i/>
              </w:rPr>
              <w:t>souladu</w:t>
            </w:r>
            <w:r w:rsidR="00842393">
              <w:rPr>
                <w:b/>
                <w:i/>
              </w:rPr>
              <w:t xml:space="preserve"> s </w:t>
            </w:r>
            <w:r>
              <w:rPr>
                <w:b/>
                <w:i/>
              </w:rPr>
              <w:t>článkem 61 nařízení (EU, Euratom) 2024/2509</w:t>
            </w:r>
            <w:r w:rsidR="00842393">
              <w:rPr>
                <w:b/>
                <w:i/>
              </w:rPr>
              <w:t xml:space="preserve"> a </w:t>
            </w:r>
            <w:r>
              <w:rPr>
                <w:b/>
                <w:i/>
              </w:rPr>
              <w:t>platnými etickými pravidly. Za tímto účelem by JRC mělo každoročně zveřejňovat souhrnné informace</w:t>
            </w:r>
            <w:r w:rsidR="00842393">
              <w:rPr>
                <w:b/>
                <w:i/>
              </w:rPr>
              <w:t xml:space="preserve"> o </w:t>
            </w:r>
            <w:r>
              <w:rPr>
                <w:b/>
                <w:i/>
              </w:rPr>
              <w:t>prováděných politikách, postupech</w:t>
            </w:r>
            <w:r w:rsidR="00842393">
              <w:rPr>
                <w:b/>
                <w:i/>
              </w:rPr>
              <w:t xml:space="preserve"> a </w:t>
            </w:r>
            <w:r>
              <w:rPr>
                <w:b/>
                <w:i/>
              </w:rPr>
              <w:t>opatřeních ke zjišťování,</w:t>
            </w:r>
            <w:r w:rsidR="00842393">
              <w:rPr>
                <w:b/>
                <w:i/>
              </w:rPr>
              <w:t xml:space="preserve"> k </w:t>
            </w:r>
            <w:r>
              <w:rPr>
                <w:b/>
                <w:i/>
              </w:rPr>
              <w:t>předcházení</w:t>
            </w:r>
            <w:r w:rsidR="00842393">
              <w:rPr>
                <w:b/>
                <w:i/>
              </w:rPr>
              <w:t xml:space="preserve"> a </w:t>
            </w:r>
            <w:r>
              <w:rPr>
                <w:b/>
                <w:i/>
              </w:rPr>
              <w:t>omezování možných střetů zájmů,</w:t>
            </w:r>
            <w:r w:rsidR="00842393">
              <w:rPr>
                <w:b/>
                <w:i/>
              </w:rPr>
              <w:t xml:space="preserve"> a </w:t>
            </w:r>
            <w:r>
              <w:rPr>
                <w:b/>
                <w:i/>
              </w:rPr>
              <w:t>to</w:t>
            </w:r>
            <w:r w:rsidR="00842393">
              <w:rPr>
                <w:b/>
                <w:i/>
              </w:rPr>
              <w:t xml:space="preserve"> i v </w:t>
            </w:r>
            <w:r>
              <w:rPr>
                <w:b/>
                <w:i/>
              </w:rPr>
              <w:t>rámci spolupráce se soukromými subjekty, aniž jsou dotčena platná pravidla týkající se důvěrnosti. Na výzkumné pracovníky, odborníky</w:t>
            </w:r>
            <w:r w:rsidR="00842393">
              <w:rPr>
                <w:b/>
                <w:i/>
              </w:rPr>
              <w:t xml:space="preserve"> a </w:t>
            </w:r>
            <w:r>
              <w:rPr>
                <w:b/>
                <w:i/>
              </w:rPr>
              <w:t>další osoby spolupracující na hodnocení nebo poradenských činnostech by se měly vztahovat požadavky na prohlášení</w:t>
            </w:r>
            <w:r w:rsidR="00842393">
              <w:rPr>
                <w:b/>
                <w:i/>
              </w:rPr>
              <w:t xml:space="preserve"> o </w:t>
            </w:r>
            <w:r>
              <w:rPr>
                <w:b/>
                <w:i/>
              </w:rPr>
              <w:t>střetu zájmů</w:t>
            </w:r>
            <w:r w:rsidR="00842393">
              <w:rPr>
                <w:b/>
                <w:i/>
              </w:rPr>
              <w:t xml:space="preserve"> a </w:t>
            </w:r>
            <w:r>
              <w:rPr>
                <w:b/>
                <w:i/>
              </w:rPr>
              <w:t>zmírňování dopadů</w:t>
            </w:r>
            <w:r w:rsidR="00842393">
              <w:rPr>
                <w:b/>
                <w:i/>
              </w:rPr>
              <w:t xml:space="preserve"> v </w:t>
            </w:r>
            <w:r>
              <w:rPr>
                <w:b/>
                <w:i/>
              </w:rPr>
              <w:t>souladu</w:t>
            </w:r>
            <w:r w:rsidR="00842393">
              <w:rPr>
                <w:b/>
                <w:i/>
              </w:rPr>
              <w:t xml:space="preserve"> s </w:t>
            </w:r>
            <w:r>
              <w:rPr>
                <w:b/>
                <w:i/>
              </w:rPr>
              <w:t>platnými právními předpisy Unie.</w:t>
            </w:r>
          </w:p>
        </w:tc>
      </w:tr>
    </w:tbl>
    <w:p w14:paraId="64CE5FA1" w14:textId="77777777" w:rsidR="00617467" w:rsidRPr="007F1538" w:rsidRDefault="00617467" w:rsidP="00617467">
      <w:r>
        <w:rPr>
          <w:rStyle w:val="HideTWBExt"/>
        </w:rPr>
        <w:t>&lt;/Amend&gt;</w:t>
      </w:r>
      <w:bookmarkEnd w:id="6"/>
    </w:p>
    <w:p w14:paraId="5C37A0C4" w14:textId="77777777" w:rsidR="00617467" w:rsidRPr="00CC5DA9" w:rsidRDefault="00617467" w:rsidP="00617467">
      <w:pPr>
        <w:pStyle w:val="AMNumberTabs0"/>
      </w:pPr>
      <w:bookmarkStart w:id="7" w:name="AM3Compr2"/>
      <w:r>
        <w:rPr>
          <w:rStyle w:val="HideTWBExt"/>
        </w:rPr>
        <w:t>&lt;Amend&gt;</w:t>
      </w:r>
      <w:r>
        <w:t>Pozměňovací návrh</w:t>
      </w:r>
      <w:r>
        <w:tab/>
      </w:r>
      <w:r>
        <w:tab/>
      </w:r>
      <w:r>
        <w:rPr>
          <w:rStyle w:val="HideTWBExt"/>
        </w:rPr>
        <w:t>&lt;NumAm&gt;</w:t>
      </w:r>
      <w:r>
        <w:t>14</w:t>
      </w:r>
      <w:r>
        <w:rPr>
          <w:rStyle w:val="HideTWBExt"/>
        </w:rPr>
        <w:t>&lt;/NumAm&gt;</w:t>
      </w:r>
    </w:p>
    <w:p w14:paraId="5D1F7404"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1AB29E1D" w14:textId="77777777" w:rsidR="00617467" w:rsidRPr="007F1538" w:rsidRDefault="00617467" w:rsidP="00617467">
      <w:pPr>
        <w:pStyle w:val="NormalBold"/>
      </w:pPr>
      <w:r>
        <w:rPr>
          <w:rStyle w:val="HideTWBExt"/>
        </w:rPr>
        <w:t>&lt;Article&gt;</w:t>
      </w:r>
      <w:r>
        <w:t>Bod odůvodnění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30BC59D0" w14:textId="77777777" w:rsidTr="007951D9">
        <w:trPr>
          <w:trHeight w:hRule="exact" w:val="240"/>
          <w:jc w:val="center"/>
        </w:trPr>
        <w:tc>
          <w:tcPr>
            <w:tcW w:w="9752" w:type="dxa"/>
            <w:gridSpan w:val="2"/>
            <w:tcBorders>
              <w:top w:val="nil"/>
              <w:left w:val="nil"/>
              <w:bottom w:val="nil"/>
              <w:right w:val="nil"/>
            </w:tcBorders>
          </w:tcPr>
          <w:p w14:paraId="51687E26" w14:textId="77777777" w:rsidR="00617467" w:rsidRPr="007F1538" w:rsidRDefault="00617467" w:rsidP="007951D9"/>
        </w:tc>
      </w:tr>
      <w:tr w:rsidR="00617467" w14:paraId="5820E1EC" w14:textId="77777777" w:rsidTr="007951D9">
        <w:trPr>
          <w:trHeight w:val="240"/>
          <w:jc w:val="center"/>
        </w:trPr>
        <w:tc>
          <w:tcPr>
            <w:tcW w:w="4876" w:type="dxa"/>
            <w:tcBorders>
              <w:top w:val="nil"/>
              <w:left w:val="nil"/>
              <w:bottom w:val="nil"/>
              <w:right w:val="nil"/>
            </w:tcBorders>
          </w:tcPr>
          <w:p w14:paraId="44CE4A84"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390D8E82" w14:textId="77777777" w:rsidR="00617467" w:rsidRPr="007F1538" w:rsidRDefault="00617467" w:rsidP="007951D9">
            <w:pPr>
              <w:pStyle w:val="AmColumnHeading"/>
            </w:pPr>
            <w:r>
              <w:t>Pozměňovací návrh</w:t>
            </w:r>
          </w:p>
        </w:tc>
      </w:tr>
      <w:tr w:rsidR="00617467" w14:paraId="3F1BE232" w14:textId="77777777" w:rsidTr="007951D9">
        <w:trPr>
          <w:jc w:val="center"/>
        </w:trPr>
        <w:tc>
          <w:tcPr>
            <w:tcW w:w="4876" w:type="dxa"/>
            <w:tcBorders>
              <w:top w:val="nil"/>
              <w:left w:val="nil"/>
              <w:bottom w:val="nil"/>
              <w:right w:val="nil"/>
            </w:tcBorders>
          </w:tcPr>
          <w:p w14:paraId="00880CA1" w14:textId="384EC0F7" w:rsidR="00617467" w:rsidRPr="007F1538" w:rsidRDefault="00617467" w:rsidP="007951D9">
            <w:pPr>
              <w:pStyle w:val="Normal6a"/>
            </w:pPr>
            <w:r>
              <w:t>(18)</w:t>
            </w:r>
            <w:r>
              <w:tab/>
              <w:t>Program by měl zajistit účinné prosazování</w:t>
            </w:r>
            <w:r w:rsidR="00842393">
              <w:t xml:space="preserve"> a </w:t>
            </w:r>
            <w:r>
              <w:t>ochranu hodnot</w:t>
            </w:r>
            <w:r w:rsidR="00842393">
              <w:t xml:space="preserve"> a </w:t>
            </w:r>
            <w:r>
              <w:t>zásad Evropského výzkumného prostoru</w:t>
            </w:r>
            <w:r w:rsidR="00842393">
              <w:t xml:space="preserve"> a </w:t>
            </w:r>
            <w:r>
              <w:t>Paktu pro výzkum</w:t>
            </w:r>
            <w:r w:rsidR="00842393">
              <w:t xml:space="preserve"> a </w:t>
            </w:r>
            <w:r>
              <w:t>inovace</w:t>
            </w:r>
            <w:r>
              <w:rPr>
                <w:vertAlign w:val="superscript"/>
              </w:rPr>
              <w:t>5</w:t>
            </w:r>
            <w:r>
              <w:t>, zejména etiky</w:t>
            </w:r>
            <w:r w:rsidR="00842393">
              <w:t xml:space="preserve"> a </w:t>
            </w:r>
            <w:r>
              <w:t>integrity ve výzkumu</w:t>
            </w:r>
            <w:r w:rsidR="00842393">
              <w:t xml:space="preserve"> a </w:t>
            </w:r>
            <w:r>
              <w:t>inovacích, svobody vědeckého výzkumu, vědy pro politiku, rovnosti žen</w:t>
            </w:r>
            <w:r w:rsidR="00842393">
              <w:t xml:space="preserve"> a </w:t>
            </w:r>
            <w:r>
              <w:t>mužů</w:t>
            </w:r>
            <w:r w:rsidR="00842393">
              <w:t xml:space="preserve"> a </w:t>
            </w:r>
            <w:r>
              <w:t>rovných příležitostí, nediskriminace, otevřené vědy</w:t>
            </w:r>
            <w:r w:rsidR="00842393">
              <w:t xml:space="preserve"> a </w:t>
            </w:r>
            <w:r>
              <w:t>podpory atraktivní kariéry</w:t>
            </w:r>
            <w:r w:rsidR="00842393">
              <w:t xml:space="preserve"> a </w:t>
            </w:r>
            <w:r>
              <w:t>mobility ve výzkumu. Program byl měl především zajistit účinné prosazování rovných příležitostí pro všechny</w:t>
            </w:r>
            <w:r w:rsidR="00842393">
              <w:t xml:space="preserve"> a </w:t>
            </w:r>
            <w:r>
              <w:t>uplatňování genderového hlediska, včetně začleňování genderového rozměru do obsahu výzkumu</w:t>
            </w:r>
            <w:r w:rsidR="00842393">
              <w:t xml:space="preserve"> a </w:t>
            </w:r>
            <w:r>
              <w:t>inovací. Měl by usilovat</w:t>
            </w:r>
            <w:r w:rsidR="00842393">
              <w:t xml:space="preserve"> o </w:t>
            </w:r>
            <w:r>
              <w:t>řešení příčin genderové nerovnosti. Zvláštní pozornost by měla být věnována zajišťování co největší míry genderové vyváženosti</w:t>
            </w:r>
            <w:r w:rsidR="00842393">
              <w:t xml:space="preserve"> v </w:t>
            </w:r>
            <w:r>
              <w:t>hodnotících panelech</w:t>
            </w:r>
            <w:r w:rsidR="00842393">
              <w:t xml:space="preserve"> a </w:t>
            </w:r>
            <w:r>
              <w:t xml:space="preserve">jiných příslušných poradních orgánech, </w:t>
            </w:r>
            <w:r>
              <w:rPr>
                <w:b/>
                <w:i/>
              </w:rPr>
              <w:t>jako jsou rady</w:t>
            </w:r>
            <w:r w:rsidR="00842393">
              <w:t xml:space="preserve"> a </w:t>
            </w:r>
            <w:r>
              <w:rPr>
                <w:b/>
                <w:i/>
              </w:rPr>
              <w:t>odborné skupiny</w:t>
            </w:r>
            <w:r>
              <w:t>.</w:t>
            </w:r>
          </w:p>
        </w:tc>
        <w:tc>
          <w:tcPr>
            <w:tcW w:w="4876" w:type="dxa"/>
            <w:tcBorders>
              <w:top w:val="nil"/>
              <w:left w:val="nil"/>
              <w:bottom w:val="nil"/>
              <w:right w:val="nil"/>
            </w:tcBorders>
          </w:tcPr>
          <w:p w14:paraId="7E59338F" w14:textId="4354C4B5" w:rsidR="00617467" w:rsidRPr="007F1538" w:rsidRDefault="00617467" w:rsidP="007951D9">
            <w:pPr>
              <w:pStyle w:val="Normal6a"/>
            </w:pPr>
            <w:r>
              <w:t>(18)</w:t>
            </w:r>
            <w:r>
              <w:tab/>
              <w:t>Program by měl zajistit účinné prosazování</w:t>
            </w:r>
            <w:r w:rsidR="00842393">
              <w:t xml:space="preserve"> a </w:t>
            </w:r>
            <w:r>
              <w:t>ochranu hodnot</w:t>
            </w:r>
            <w:r w:rsidR="00842393">
              <w:t xml:space="preserve"> a </w:t>
            </w:r>
            <w:r>
              <w:t>zásad Evropského výzkumného prostoru</w:t>
            </w:r>
            <w:r w:rsidR="00842393">
              <w:t xml:space="preserve"> a </w:t>
            </w:r>
            <w:r>
              <w:t>Paktu pro výzkum</w:t>
            </w:r>
            <w:r w:rsidR="00842393">
              <w:t xml:space="preserve"> a </w:t>
            </w:r>
            <w:r>
              <w:t>inovace</w:t>
            </w:r>
            <w:r>
              <w:rPr>
                <w:vertAlign w:val="superscript"/>
              </w:rPr>
              <w:t>5</w:t>
            </w:r>
            <w:r>
              <w:t>, zejména etiky</w:t>
            </w:r>
            <w:r w:rsidR="00842393">
              <w:t xml:space="preserve"> a </w:t>
            </w:r>
            <w:r>
              <w:t>integrity ve výzkumu</w:t>
            </w:r>
            <w:r w:rsidR="00842393">
              <w:t xml:space="preserve"> a </w:t>
            </w:r>
            <w:r>
              <w:t>inovacích, svobody vědeckého výzkumu, vědy pro politiku, rovnosti žen</w:t>
            </w:r>
            <w:r w:rsidR="00842393">
              <w:t xml:space="preserve"> a </w:t>
            </w:r>
            <w:r>
              <w:t>mužů</w:t>
            </w:r>
            <w:r w:rsidR="00842393">
              <w:t xml:space="preserve"> a </w:t>
            </w:r>
            <w:r>
              <w:t>rovných příležitostí, nediskriminace, otevřené vědy</w:t>
            </w:r>
            <w:r w:rsidR="00842393">
              <w:t xml:space="preserve"> a </w:t>
            </w:r>
            <w:r>
              <w:t>podpory atraktivní kariéry</w:t>
            </w:r>
            <w:r w:rsidR="00842393">
              <w:t xml:space="preserve"> a </w:t>
            </w:r>
            <w:r>
              <w:t>mobility ve výzkumu. Program byl měl především zajistit účinné prosazování rovných příležitostí pro všechny</w:t>
            </w:r>
            <w:r w:rsidR="00842393">
              <w:t xml:space="preserve"> a </w:t>
            </w:r>
            <w:r>
              <w:t>uplatňování genderového hlediska, včetně začleňování genderového rozměru do obsahu výzkumu</w:t>
            </w:r>
            <w:r w:rsidR="00842393">
              <w:t xml:space="preserve"> a </w:t>
            </w:r>
            <w:r>
              <w:t>inovací. Měl by usilovat</w:t>
            </w:r>
            <w:r w:rsidR="00842393">
              <w:t xml:space="preserve"> o </w:t>
            </w:r>
            <w:r>
              <w:t>řešení příčin genderové nerovnosti. Zvláštní pozornost by měla být věnována zajišťování co největší míry genderové vyváženosti</w:t>
            </w:r>
            <w:r w:rsidR="00842393">
              <w:t xml:space="preserve"> v </w:t>
            </w:r>
            <w:r>
              <w:t>hodnotících panelech</w:t>
            </w:r>
            <w:r w:rsidR="00842393">
              <w:t xml:space="preserve"> a </w:t>
            </w:r>
            <w:r>
              <w:t>jiných příslušných poradních orgánech,</w:t>
            </w:r>
            <w:r w:rsidR="00842393">
              <w:t xml:space="preserve"> a </w:t>
            </w:r>
            <w:r>
              <w:rPr>
                <w:b/>
                <w:i/>
              </w:rPr>
              <w:t>přitom by mělo být zajištěno, aby byly obsazovány na základě zásluh, schopností</w:t>
            </w:r>
            <w:r w:rsidR="00842393">
              <w:rPr>
                <w:b/>
                <w:i/>
              </w:rPr>
              <w:t xml:space="preserve"> a </w:t>
            </w:r>
            <w:r>
              <w:rPr>
                <w:b/>
                <w:i/>
              </w:rPr>
              <w:t>příslušné odbornosti. Program by měl zahrnovat mechanismy pro nezávislá hodnocení prováděná externími subjekty za účelem posouzení dopadu financování na cíle</w:t>
            </w:r>
            <w:r w:rsidR="00842393">
              <w:rPr>
                <w:b/>
                <w:i/>
              </w:rPr>
              <w:t xml:space="preserve"> v </w:t>
            </w:r>
            <w:r>
              <w:rPr>
                <w:b/>
                <w:i/>
              </w:rPr>
              <w:t>oblasti výzkumu</w:t>
            </w:r>
            <w:r w:rsidR="00842393">
              <w:t xml:space="preserve"> a </w:t>
            </w:r>
            <w:r>
              <w:rPr>
                <w:b/>
                <w:i/>
              </w:rPr>
              <w:t>inovací.</w:t>
            </w:r>
            <w:r>
              <w:t xml:space="preserve"> </w:t>
            </w:r>
            <w:r>
              <w:rPr>
                <w:b/>
                <w:i/>
              </w:rPr>
              <w:t>Tato hodnocení by měla zahrnovat jasné ukazatele výkonnosti, finanční audity</w:t>
            </w:r>
            <w:r w:rsidR="00842393">
              <w:rPr>
                <w:b/>
                <w:i/>
              </w:rPr>
              <w:t xml:space="preserve"> a </w:t>
            </w:r>
            <w:r>
              <w:rPr>
                <w:b/>
                <w:i/>
              </w:rPr>
              <w:t>veřejné konzultace.</w:t>
            </w:r>
          </w:p>
        </w:tc>
      </w:tr>
      <w:tr w:rsidR="00617467" w14:paraId="6054ED39" w14:textId="77777777" w:rsidTr="007951D9">
        <w:trPr>
          <w:jc w:val="center"/>
        </w:trPr>
        <w:tc>
          <w:tcPr>
            <w:tcW w:w="4876" w:type="dxa"/>
            <w:tcBorders>
              <w:top w:val="nil"/>
              <w:left w:val="nil"/>
              <w:bottom w:val="nil"/>
              <w:right w:val="nil"/>
            </w:tcBorders>
          </w:tcPr>
          <w:p w14:paraId="2BC1771A" w14:textId="77777777" w:rsidR="00617467" w:rsidRPr="007F1538" w:rsidRDefault="00617467" w:rsidP="007951D9">
            <w:pPr>
              <w:pStyle w:val="Normal6a"/>
            </w:pPr>
            <w:r>
              <w:rPr>
                <w:b/>
                <w:i/>
              </w:rPr>
              <w:t>_________________</w:t>
            </w:r>
          </w:p>
        </w:tc>
        <w:tc>
          <w:tcPr>
            <w:tcW w:w="4876" w:type="dxa"/>
            <w:tcBorders>
              <w:top w:val="nil"/>
              <w:left w:val="nil"/>
              <w:bottom w:val="nil"/>
              <w:right w:val="nil"/>
            </w:tcBorders>
          </w:tcPr>
          <w:p w14:paraId="3802D93E" w14:textId="77777777" w:rsidR="00617467" w:rsidRPr="007F1538" w:rsidRDefault="00617467" w:rsidP="007951D9">
            <w:pPr>
              <w:pStyle w:val="Normal6a"/>
            </w:pPr>
            <w:r>
              <w:rPr>
                <w:b/>
                <w:i/>
              </w:rPr>
              <w:t>_________________</w:t>
            </w:r>
          </w:p>
        </w:tc>
      </w:tr>
      <w:tr w:rsidR="00617467" w14:paraId="68030191" w14:textId="77777777" w:rsidTr="007951D9">
        <w:trPr>
          <w:jc w:val="center"/>
        </w:trPr>
        <w:tc>
          <w:tcPr>
            <w:tcW w:w="4876" w:type="dxa"/>
            <w:tcBorders>
              <w:top w:val="nil"/>
              <w:left w:val="nil"/>
              <w:bottom w:val="nil"/>
              <w:right w:val="nil"/>
            </w:tcBorders>
          </w:tcPr>
          <w:p w14:paraId="351D8B69" w14:textId="12FE3321" w:rsidR="00617467" w:rsidRPr="007F1538" w:rsidRDefault="00617467" w:rsidP="007951D9">
            <w:pPr>
              <w:pStyle w:val="Normal6a"/>
            </w:pPr>
            <w:r>
              <w:rPr>
                <w:vertAlign w:val="superscript"/>
              </w:rPr>
              <w:t>5</w:t>
            </w:r>
            <w:r>
              <w:t xml:space="preserve"> Doporučení Rady (EU) 2021/2122 ze dne 26. listopadu 2021</w:t>
            </w:r>
            <w:r w:rsidR="00842393">
              <w:t xml:space="preserve"> o </w:t>
            </w:r>
            <w:r>
              <w:t>Paktu pro výzkum</w:t>
            </w:r>
            <w:r w:rsidR="00842393">
              <w:t xml:space="preserve"> a </w:t>
            </w:r>
            <w:r>
              <w:t>inovace</w:t>
            </w:r>
            <w:r w:rsidR="00842393">
              <w:t xml:space="preserve"> v </w:t>
            </w:r>
            <w:r>
              <w:t>Evropě (</w:t>
            </w:r>
            <w:proofErr w:type="spellStart"/>
            <w:r>
              <w:t>Úř</w:t>
            </w:r>
            <w:proofErr w:type="spellEnd"/>
            <w:r>
              <w:t>. </w:t>
            </w:r>
            <w:proofErr w:type="spellStart"/>
            <w:r>
              <w:t>věst</w:t>
            </w:r>
            <w:proofErr w:type="spellEnd"/>
            <w:r>
              <w:t>. L 431, 2.12.2021, s. 1), ELI: http://data.europa.eu/eli/reco/2021/2122/oj.</w:t>
            </w:r>
          </w:p>
        </w:tc>
        <w:tc>
          <w:tcPr>
            <w:tcW w:w="4876" w:type="dxa"/>
            <w:tcBorders>
              <w:top w:val="nil"/>
              <w:left w:val="nil"/>
              <w:bottom w:val="nil"/>
              <w:right w:val="nil"/>
            </w:tcBorders>
          </w:tcPr>
          <w:p w14:paraId="4979FD9B" w14:textId="34AF5B75" w:rsidR="00617467" w:rsidRPr="007F1538" w:rsidRDefault="00617467" w:rsidP="007951D9">
            <w:pPr>
              <w:pStyle w:val="Normal6a"/>
            </w:pPr>
            <w:r>
              <w:rPr>
                <w:vertAlign w:val="superscript"/>
              </w:rPr>
              <w:t>5</w:t>
            </w:r>
            <w:r>
              <w:t xml:space="preserve"> Doporučení Rady (EU) 2021/2122 ze dne 26. listopadu 2021</w:t>
            </w:r>
            <w:r w:rsidR="00842393">
              <w:t xml:space="preserve"> o </w:t>
            </w:r>
            <w:r>
              <w:t>Paktu pro výzkum</w:t>
            </w:r>
            <w:r w:rsidR="00842393">
              <w:t xml:space="preserve"> a </w:t>
            </w:r>
            <w:r>
              <w:t>inovace</w:t>
            </w:r>
            <w:r w:rsidR="00842393">
              <w:t xml:space="preserve"> v </w:t>
            </w:r>
            <w:r>
              <w:t>Evropě (</w:t>
            </w:r>
            <w:proofErr w:type="spellStart"/>
            <w:r>
              <w:t>Úř</w:t>
            </w:r>
            <w:proofErr w:type="spellEnd"/>
            <w:r>
              <w:t>. </w:t>
            </w:r>
            <w:proofErr w:type="spellStart"/>
            <w:r>
              <w:t>věst</w:t>
            </w:r>
            <w:proofErr w:type="spellEnd"/>
            <w:r>
              <w:t>. L 431, 2.12.2021, s. 1), ELI: http://data.europa.eu/eli/reco/2021/2122/oj.</w:t>
            </w:r>
          </w:p>
        </w:tc>
      </w:tr>
    </w:tbl>
    <w:p w14:paraId="566004D8" w14:textId="77777777" w:rsidR="00617467" w:rsidRPr="007F1538" w:rsidRDefault="00617467" w:rsidP="00617467">
      <w:r>
        <w:rPr>
          <w:rStyle w:val="HideTWBExt"/>
        </w:rPr>
        <w:t>&lt;/Amend&gt;</w:t>
      </w:r>
      <w:bookmarkEnd w:id="7"/>
    </w:p>
    <w:p w14:paraId="3CA6C542" w14:textId="77777777" w:rsidR="00617467" w:rsidRPr="00CC5DA9" w:rsidRDefault="00617467" w:rsidP="00617467">
      <w:pPr>
        <w:pStyle w:val="AMNumberTabs0"/>
      </w:pPr>
      <w:bookmarkStart w:id="8" w:name="AM4Compr1"/>
      <w:r>
        <w:rPr>
          <w:rStyle w:val="HideTWBExt"/>
        </w:rPr>
        <w:t>&lt;Amend&gt;</w:t>
      </w:r>
      <w:r>
        <w:t>Pozměňovací návrh</w:t>
      </w:r>
      <w:r>
        <w:tab/>
      </w:r>
      <w:r>
        <w:tab/>
      </w:r>
      <w:r>
        <w:rPr>
          <w:rStyle w:val="HideTWBExt"/>
        </w:rPr>
        <w:t>&lt;NumAm&gt;</w:t>
      </w:r>
      <w:r>
        <w:t>15</w:t>
      </w:r>
      <w:r>
        <w:rPr>
          <w:rStyle w:val="HideTWBExt"/>
        </w:rPr>
        <w:t>&lt;/NumAm&gt;</w:t>
      </w:r>
    </w:p>
    <w:p w14:paraId="64EA594E"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0D70E77F" w14:textId="77777777" w:rsidR="00617467" w:rsidRPr="007F1538" w:rsidRDefault="00617467" w:rsidP="00617467">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6C52EA11" w14:textId="77777777" w:rsidTr="007951D9">
        <w:trPr>
          <w:trHeight w:hRule="exact" w:val="240"/>
          <w:jc w:val="center"/>
        </w:trPr>
        <w:tc>
          <w:tcPr>
            <w:tcW w:w="9752" w:type="dxa"/>
            <w:gridSpan w:val="2"/>
            <w:tcBorders>
              <w:top w:val="nil"/>
              <w:left w:val="nil"/>
              <w:bottom w:val="nil"/>
              <w:right w:val="nil"/>
            </w:tcBorders>
          </w:tcPr>
          <w:p w14:paraId="3F6DA4AA" w14:textId="77777777" w:rsidR="00617467" w:rsidRPr="007F1538" w:rsidRDefault="00617467" w:rsidP="007951D9"/>
        </w:tc>
      </w:tr>
      <w:tr w:rsidR="00617467" w14:paraId="34AF8027" w14:textId="77777777" w:rsidTr="007951D9">
        <w:trPr>
          <w:trHeight w:val="240"/>
          <w:jc w:val="center"/>
        </w:trPr>
        <w:tc>
          <w:tcPr>
            <w:tcW w:w="4876" w:type="dxa"/>
            <w:tcBorders>
              <w:top w:val="nil"/>
              <w:left w:val="nil"/>
              <w:bottom w:val="nil"/>
              <w:right w:val="nil"/>
            </w:tcBorders>
          </w:tcPr>
          <w:p w14:paraId="43EA85FC"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1722FF79" w14:textId="77777777" w:rsidR="00617467" w:rsidRPr="007F1538" w:rsidRDefault="00617467" w:rsidP="007951D9">
            <w:pPr>
              <w:pStyle w:val="AmColumnHeading"/>
            </w:pPr>
            <w:r>
              <w:t>Pozměňovací návrh</w:t>
            </w:r>
          </w:p>
        </w:tc>
      </w:tr>
      <w:tr w:rsidR="00617467" w14:paraId="3EE292A7" w14:textId="77777777" w:rsidTr="007951D9">
        <w:trPr>
          <w:jc w:val="center"/>
        </w:trPr>
        <w:tc>
          <w:tcPr>
            <w:tcW w:w="4876" w:type="dxa"/>
            <w:tcBorders>
              <w:top w:val="nil"/>
              <w:left w:val="nil"/>
              <w:bottom w:val="nil"/>
              <w:right w:val="nil"/>
            </w:tcBorders>
          </w:tcPr>
          <w:p w14:paraId="4BD41EAD" w14:textId="1240043F" w:rsidR="00617467" w:rsidRPr="007F1538" w:rsidRDefault="00617467" w:rsidP="007951D9">
            <w:pPr>
              <w:pStyle w:val="Normal6a"/>
            </w:pPr>
            <w:r>
              <w:t>(19)</w:t>
            </w:r>
            <w:r>
              <w:tab/>
              <w:t>Program by měl podporovat evropské výzkumné infrastruktury</w:t>
            </w:r>
            <w:r w:rsidR="00842393">
              <w:t xml:space="preserve"> a </w:t>
            </w:r>
            <w:r>
              <w:t>technologické infrastruktury při dosahování vědecké</w:t>
            </w:r>
            <w:r w:rsidR="00842393">
              <w:t xml:space="preserve"> a </w:t>
            </w:r>
            <w:r>
              <w:t>technologické excelence</w:t>
            </w:r>
            <w:r w:rsidR="00842393">
              <w:t xml:space="preserve"> a </w:t>
            </w:r>
            <w:r>
              <w:t>průmyslové konkurenceschopnosti tím, že bude napomáhat kontinuitě výzkumného</w:t>
            </w:r>
            <w:r w:rsidR="00842393">
              <w:t xml:space="preserve"> a </w:t>
            </w:r>
            <w:r>
              <w:t>inovačního cyklu od základního výzkumu přes aplikovaný výzkum až po společenské</w:t>
            </w:r>
            <w:r w:rsidR="00842393">
              <w:t xml:space="preserve"> a </w:t>
            </w:r>
            <w:r>
              <w:t>tržní uplatnění.</w:t>
            </w:r>
          </w:p>
        </w:tc>
        <w:tc>
          <w:tcPr>
            <w:tcW w:w="4876" w:type="dxa"/>
            <w:tcBorders>
              <w:top w:val="nil"/>
              <w:left w:val="nil"/>
              <w:bottom w:val="nil"/>
              <w:right w:val="nil"/>
            </w:tcBorders>
          </w:tcPr>
          <w:p w14:paraId="23A9A9C4" w14:textId="7333EB99" w:rsidR="00617467" w:rsidRPr="007F1538" w:rsidRDefault="00617467" w:rsidP="007951D9">
            <w:pPr>
              <w:pStyle w:val="Normal6a"/>
            </w:pPr>
            <w:r>
              <w:t>(19)</w:t>
            </w:r>
            <w:r>
              <w:tab/>
              <w:t>Program by měl podporovat evropské výzkumné infrastruktury</w:t>
            </w:r>
            <w:r w:rsidR="00842393">
              <w:t xml:space="preserve"> a </w:t>
            </w:r>
            <w:r>
              <w:t>technologické infrastruktury při dosahování vědecké</w:t>
            </w:r>
            <w:r w:rsidR="00842393">
              <w:t xml:space="preserve"> a </w:t>
            </w:r>
            <w:r>
              <w:t>technologické excelence</w:t>
            </w:r>
            <w:r w:rsidR="00842393">
              <w:t xml:space="preserve"> a </w:t>
            </w:r>
            <w:r>
              <w:t>průmyslové konkurenceschopnosti tím, že bude napomáhat kontinuitě výzkumného</w:t>
            </w:r>
            <w:r w:rsidR="00842393">
              <w:t xml:space="preserve"> a </w:t>
            </w:r>
            <w:r>
              <w:t>inovačního cyklu od základního výzkumu přes aplikovaný výzkum až po společenské</w:t>
            </w:r>
            <w:r w:rsidR="00842393">
              <w:t xml:space="preserve"> a </w:t>
            </w:r>
            <w:r>
              <w:t xml:space="preserve">tržní uplatnění. </w:t>
            </w:r>
            <w:r>
              <w:rPr>
                <w:b/>
                <w:i/>
              </w:rPr>
              <w:t>Komise by měla ve vhodných případech monitorovat rozdělování finančních prostředků</w:t>
            </w:r>
            <w:r w:rsidR="00842393">
              <w:rPr>
                <w:b/>
                <w:i/>
              </w:rPr>
              <w:t xml:space="preserve"> v </w:t>
            </w:r>
            <w:r>
              <w:rPr>
                <w:b/>
                <w:i/>
              </w:rPr>
              <w:t>různých fázích inovačního cyklu, aby zajistila vyvážené přidělování</w:t>
            </w:r>
            <w:r w:rsidR="00842393">
              <w:rPr>
                <w:b/>
                <w:i/>
              </w:rPr>
              <w:t xml:space="preserve"> a </w:t>
            </w:r>
            <w:r>
              <w:rPr>
                <w:b/>
                <w:i/>
              </w:rPr>
              <w:t>zabránila nadměrné koncentraci zdrojů</w:t>
            </w:r>
            <w:r w:rsidR="00842393">
              <w:rPr>
                <w:b/>
                <w:i/>
              </w:rPr>
              <w:t xml:space="preserve"> v </w:t>
            </w:r>
            <w:r>
              <w:rPr>
                <w:b/>
                <w:i/>
              </w:rPr>
              <w:t>omezených segmentech,</w:t>
            </w:r>
            <w:r w:rsidR="00842393">
              <w:rPr>
                <w:b/>
                <w:i/>
              </w:rPr>
              <w:t xml:space="preserve"> a </w:t>
            </w:r>
            <w:r>
              <w:rPr>
                <w:b/>
                <w:i/>
              </w:rPr>
              <w:t>zvýšila tak celkovou efektivitu programu.</w:t>
            </w:r>
          </w:p>
        </w:tc>
      </w:tr>
    </w:tbl>
    <w:p w14:paraId="1520F154" w14:textId="77777777" w:rsidR="00617467" w:rsidRPr="007F1538" w:rsidRDefault="00617467" w:rsidP="00617467">
      <w:r>
        <w:rPr>
          <w:rStyle w:val="HideTWBExt"/>
        </w:rPr>
        <w:t>&lt;/Amend&gt;</w:t>
      </w:r>
      <w:bookmarkEnd w:id="8"/>
    </w:p>
    <w:p w14:paraId="2BD6E322" w14:textId="77777777" w:rsidR="00617467" w:rsidRPr="00CC5DA9" w:rsidRDefault="00617467" w:rsidP="00617467">
      <w:pPr>
        <w:pStyle w:val="AMNumberTabs0"/>
      </w:pPr>
      <w:bookmarkStart w:id="9" w:name="AM4Compr2"/>
      <w:r>
        <w:rPr>
          <w:rStyle w:val="HideTWBExt"/>
        </w:rPr>
        <w:t>&lt;Amend&gt;</w:t>
      </w:r>
      <w:r>
        <w:t>Pozměňovací návrh</w:t>
      </w:r>
      <w:r>
        <w:tab/>
      </w:r>
      <w:r>
        <w:tab/>
      </w:r>
      <w:r>
        <w:rPr>
          <w:rStyle w:val="HideTWBExt"/>
        </w:rPr>
        <w:t>&lt;NumAm&gt;</w:t>
      </w:r>
      <w:r>
        <w:t>16</w:t>
      </w:r>
      <w:r>
        <w:rPr>
          <w:rStyle w:val="HideTWBExt"/>
        </w:rPr>
        <w:t>&lt;/NumAm&gt;</w:t>
      </w:r>
    </w:p>
    <w:p w14:paraId="6DD44AFE"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044DE298" w14:textId="77777777" w:rsidR="00617467" w:rsidRPr="007F1538" w:rsidRDefault="00617467" w:rsidP="00617467">
      <w:pPr>
        <w:pStyle w:val="NormalBold"/>
      </w:pPr>
      <w:r>
        <w:rPr>
          <w:rStyle w:val="HideTWBExt"/>
        </w:rPr>
        <w:t>&lt;Article&gt;</w:t>
      </w:r>
      <w:r>
        <w:t>Bod odůvodnění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3BC52FB7" w14:textId="77777777" w:rsidTr="007951D9">
        <w:trPr>
          <w:trHeight w:hRule="exact" w:val="240"/>
          <w:jc w:val="center"/>
        </w:trPr>
        <w:tc>
          <w:tcPr>
            <w:tcW w:w="9752" w:type="dxa"/>
            <w:gridSpan w:val="2"/>
            <w:tcBorders>
              <w:top w:val="nil"/>
              <w:left w:val="nil"/>
              <w:bottom w:val="nil"/>
              <w:right w:val="nil"/>
            </w:tcBorders>
          </w:tcPr>
          <w:p w14:paraId="3AFA9F7C" w14:textId="77777777" w:rsidR="00617467" w:rsidRPr="007F1538" w:rsidRDefault="00617467" w:rsidP="007951D9"/>
        </w:tc>
      </w:tr>
      <w:tr w:rsidR="00617467" w14:paraId="72747727" w14:textId="77777777" w:rsidTr="007951D9">
        <w:trPr>
          <w:trHeight w:val="240"/>
          <w:jc w:val="center"/>
        </w:trPr>
        <w:tc>
          <w:tcPr>
            <w:tcW w:w="4876" w:type="dxa"/>
            <w:tcBorders>
              <w:top w:val="nil"/>
              <w:left w:val="nil"/>
              <w:bottom w:val="nil"/>
              <w:right w:val="nil"/>
            </w:tcBorders>
          </w:tcPr>
          <w:p w14:paraId="16C446E4"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02E05047" w14:textId="77777777" w:rsidR="00617467" w:rsidRPr="007F1538" w:rsidRDefault="00617467" w:rsidP="007951D9">
            <w:pPr>
              <w:pStyle w:val="AmColumnHeading"/>
            </w:pPr>
            <w:r>
              <w:t>Pozměňovací návrh</w:t>
            </w:r>
          </w:p>
        </w:tc>
      </w:tr>
      <w:tr w:rsidR="00617467" w14:paraId="1BA7EB2E" w14:textId="77777777" w:rsidTr="007951D9">
        <w:trPr>
          <w:jc w:val="center"/>
        </w:trPr>
        <w:tc>
          <w:tcPr>
            <w:tcW w:w="4876" w:type="dxa"/>
            <w:tcBorders>
              <w:top w:val="nil"/>
              <w:left w:val="nil"/>
              <w:bottom w:val="nil"/>
              <w:right w:val="nil"/>
            </w:tcBorders>
          </w:tcPr>
          <w:p w14:paraId="790BF852" w14:textId="75DB7E3F" w:rsidR="00617467" w:rsidRPr="007F1538" w:rsidRDefault="00617467" w:rsidP="007951D9">
            <w:pPr>
              <w:pStyle w:val="Normal6a"/>
            </w:pPr>
            <w:r>
              <w:t>(20)</w:t>
            </w:r>
            <w:r>
              <w:tab/>
              <w:t>Program by měl provádět konkrétní opatření na podporu budování kapacit</w:t>
            </w:r>
            <w:r w:rsidR="00842393">
              <w:t xml:space="preserve"> v </w:t>
            </w:r>
            <w:r>
              <w:t>zemích rozšiřování účasti</w:t>
            </w:r>
            <w:r w:rsidR="00842393">
              <w:t xml:space="preserve"> a </w:t>
            </w:r>
            <w:r>
              <w:t>posilovat kooperativní vazby napříč Unií, čímž se zvýší výzkumná</w:t>
            </w:r>
            <w:r w:rsidR="00842393">
              <w:t xml:space="preserve"> a </w:t>
            </w:r>
            <w:r>
              <w:t>inovační kapacita</w:t>
            </w:r>
            <w:r w:rsidR="00842393">
              <w:t xml:space="preserve"> v </w:t>
            </w:r>
            <w:r>
              <w:t>zemích rozšiřování účasti</w:t>
            </w:r>
            <w:r w:rsidR="00842393">
              <w:t xml:space="preserve"> a v </w:t>
            </w:r>
            <w:r>
              <w:t>zemích procházejících transformací, což povede</w:t>
            </w:r>
            <w:r w:rsidR="00842393">
              <w:t xml:space="preserve"> k </w:t>
            </w:r>
            <w:r>
              <w:t>soudržnějšímu</w:t>
            </w:r>
            <w:r w:rsidR="00842393">
              <w:t xml:space="preserve"> a </w:t>
            </w:r>
            <w:r>
              <w:t>integrovanějšímu evropskému systému výzkumu</w:t>
            </w:r>
            <w:r w:rsidR="00842393">
              <w:t xml:space="preserve"> a </w:t>
            </w:r>
            <w:r>
              <w:t>inovací</w:t>
            </w:r>
            <w:r w:rsidR="00842393">
              <w:t xml:space="preserve"> a </w:t>
            </w:r>
            <w:r>
              <w:t>přispěje</w:t>
            </w:r>
            <w:r w:rsidR="00842393">
              <w:t xml:space="preserve"> k </w:t>
            </w:r>
            <w:r>
              <w:t>dosažení cíle investovat do výzkumu</w:t>
            </w:r>
            <w:r w:rsidR="00842393">
              <w:t xml:space="preserve"> a </w:t>
            </w:r>
            <w:r>
              <w:t xml:space="preserve">vývoje alespoň </w:t>
            </w:r>
            <w:r>
              <w:rPr>
                <w:b/>
                <w:bCs/>
              </w:rPr>
              <w:t>3 %</w:t>
            </w:r>
            <w:r>
              <w:t xml:space="preserve"> HDP. Způsobilé členské státy</w:t>
            </w:r>
            <w:r w:rsidR="00842393">
              <w:t xml:space="preserve"> z </w:t>
            </w:r>
            <w:r>
              <w:t>období 2021–2027 by měly být po celou dobu trvání programu rozděleny do dvou skupin,</w:t>
            </w:r>
            <w:r w:rsidR="00842393">
              <w:t xml:space="preserve"> a </w:t>
            </w:r>
            <w:r>
              <w:t>to na základě srovnávacího indexu inovací</w:t>
            </w:r>
            <w:r w:rsidR="00842393">
              <w:t xml:space="preserve"> a </w:t>
            </w:r>
            <w:r>
              <w:t>podílu relativního finančního výnosu na hrubém národním důchodu (HND) podle těchto kritérií: i) „země procházející transformací“ vykazují srovnávací index inovací (za období 2023–2025) vyšší než 75 % unijního průměru</w:t>
            </w:r>
            <w:r w:rsidR="00842393">
              <w:t xml:space="preserve"> a </w:t>
            </w:r>
            <w:r>
              <w:t>kladný podíl relativního finančního výnosu na HND</w:t>
            </w:r>
            <w:r w:rsidR="00842393">
              <w:t xml:space="preserve"> v </w:t>
            </w:r>
            <w:r>
              <w:t xml:space="preserve">rámci programu Horizont Evropa (za období 2021–2025); </w:t>
            </w:r>
            <w:proofErr w:type="spellStart"/>
            <w:r>
              <w:t>ii</w:t>
            </w:r>
            <w:proofErr w:type="spellEnd"/>
            <w:r>
              <w:t>) „země rozšiřování účasti“, všechny ostatní způsobilé členské státy</w:t>
            </w:r>
            <w:r w:rsidR="00842393">
              <w:t xml:space="preserve"> v </w:t>
            </w:r>
            <w:r>
              <w:t>období 2021–2027.</w:t>
            </w:r>
          </w:p>
        </w:tc>
        <w:tc>
          <w:tcPr>
            <w:tcW w:w="4876" w:type="dxa"/>
            <w:tcBorders>
              <w:top w:val="nil"/>
              <w:left w:val="nil"/>
              <w:bottom w:val="nil"/>
              <w:right w:val="nil"/>
            </w:tcBorders>
          </w:tcPr>
          <w:p w14:paraId="5B425AF2" w14:textId="5F05B757" w:rsidR="00617467" w:rsidRPr="007F1538" w:rsidRDefault="00617467" w:rsidP="007951D9">
            <w:pPr>
              <w:pStyle w:val="Normal6a"/>
            </w:pPr>
            <w:r>
              <w:t>(20)</w:t>
            </w:r>
            <w:r>
              <w:tab/>
              <w:t>Program by měl provádět konkrétní opatření na podporu budování kapacit</w:t>
            </w:r>
            <w:r w:rsidR="00842393">
              <w:t xml:space="preserve"> v </w:t>
            </w:r>
            <w:r>
              <w:t>zemích rozšiřování účasti</w:t>
            </w:r>
            <w:r w:rsidR="00842393">
              <w:t xml:space="preserve"> a </w:t>
            </w:r>
            <w:r>
              <w:t>posilovat kooperativní vazby napříč Unií, čímž se zvýší výzkumná</w:t>
            </w:r>
            <w:r w:rsidR="00842393">
              <w:t xml:space="preserve"> a </w:t>
            </w:r>
            <w:r>
              <w:t>inovační kapacita</w:t>
            </w:r>
            <w:r w:rsidR="00842393">
              <w:t xml:space="preserve"> v </w:t>
            </w:r>
            <w:r>
              <w:t>zemích rozšiřování účasti</w:t>
            </w:r>
            <w:r w:rsidR="00842393">
              <w:t xml:space="preserve"> a v </w:t>
            </w:r>
            <w:r>
              <w:t>zemích procházejících transformací, což povede</w:t>
            </w:r>
            <w:r w:rsidR="00842393">
              <w:t xml:space="preserve"> k </w:t>
            </w:r>
            <w:r>
              <w:t>soudržnějšímu</w:t>
            </w:r>
            <w:r w:rsidR="00842393">
              <w:t xml:space="preserve"> a </w:t>
            </w:r>
            <w:r>
              <w:t>integrovanějšímu evropskému systému výzkumu</w:t>
            </w:r>
            <w:r w:rsidR="00842393">
              <w:t xml:space="preserve"> a </w:t>
            </w:r>
            <w:r>
              <w:t>inovací</w:t>
            </w:r>
            <w:r w:rsidR="00842393">
              <w:t xml:space="preserve"> a </w:t>
            </w:r>
            <w:r>
              <w:t>přispěje</w:t>
            </w:r>
            <w:r w:rsidR="00842393">
              <w:t xml:space="preserve"> k </w:t>
            </w:r>
            <w:r>
              <w:t>dosažení cíle investovat do výzkumu</w:t>
            </w:r>
            <w:r w:rsidR="00842393">
              <w:t xml:space="preserve"> a </w:t>
            </w:r>
            <w:r>
              <w:t>vývoje alespoň 3 % HDP. Způsobilé členské státy</w:t>
            </w:r>
            <w:r w:rsidR="00842393">
              <w:t xml:space="preserve"> z </w:t>
            </w:r>
            <w:r>
              <w:t>období 2021–2027 by měly být po celou dobu trvání programu rozděleny do dvou skupin,</w:t>
            </w:r>
            <w:r w:rsidR="00842393">
              <w:t xml:space="preserve"> a </w:t>
            </w:r>
            <w:r>
              <w:t>to na základě srovnávacího indexu inovací</w:t>
            </w:r>
            <w:r w:rsidR="00842393">
              <w:t xml:space="preserve"> a </w:t>
            </w:r>
            <w:r>
              <w:t>podílu relativního finančního výnosu na hrubém národním důchodu (HND) podle těchto kritérií: i) „země procházející transformací“ vykazují srovnávací index inovací (za období 2023–2025) vyšší než 75 % unijního průměru</w:t>
            </w:r>
            <w:r w:rsidR="00842393">
              <w:t xml:space="preserve"> a </w:t>
            </w:r>
            <w:r>
              <w:t>kladný podíl relativního finančního výnosu na HND</w:t>
            </w:r>
            <w:r w:rsidR="00842393">
              <w:t xml:space="preserve"> v </w:t>
            </w:r>
            <w:r>
              <w:t xml:space="preserve">rámci programu Horizont Evropa (za období 2021–2025); </w:t>
            </w:r>
            <w:proofErr w:type="spellStart"/>
            <w:r>
              <w:t>ii</w:t>
            </w:r>
            <w:proofErr w:type="spellEnd"/>
            <w:r>
              <w:t>) „země rozšiřování účasti“, všechny ostatní způsobilé členské státy</w:t>
            </w:r>
            <w:r w:rsidR="00842393">
              <w:t xml:space="preserve"> v </w:t>
            </w:r>
            <w:r>
              <w:t xml:space="preserve">období 2021–2027. </w:t>
            </w:r>
            <w:r>
              <w:rPr>
                <w:b/>
                <w:i/>
              </w:rPr>
              <w:t>Opatření na budování kapacit by měla zahrnovat jasné referenční hodnoty</w:t>
            </w:r>
            <w:r w:rsidR="00842393">
              <w:rPr>
                <w:b/>
                <w:i/>
              </w:rPr>
              <w:t xml:space="preserve"> a </w:t>
            </w:r>
            <w:r>
              <w:rPr>
                <w:b/>
                <w:i/>
              </w:rPr>
              <w:t>průběžné ukazatele výkonnosti hodnotící pokrok</w:t>
            </w:r>
            <w:r w:rsidR="00842393">
              <w:rPr>
                <w:b/>
                <w:i/>
              </w:rPr>
              <w:t xml:space="preserve"> v </w:t>
            </w:r>
            <w:r>
              <w:rPr>
                <w:b/>
                <w:i/>
              </w:rPr>
              <w:t>oblasti míry účasti, koordinačních rolí, institucionálních reforem</w:t>
            </w:r>
            <w:r w:rsidR="00842393">
              <w:rPr>
                <w:b/>
                <w:i/>
              </w:rPr>
              <w:t xml:space="preserve"> a </w:t>
            </w:r>
            <w:r>
              <w:rPr>
                <w:b/>
                <w:i/>
              </w:rPr>
              <w:t>schopnosti absorpce finančních prostředků, čímž se zajistí, aby podpora Unie vedla</w:t>
            </w:r>
            <w:r w:rsidR="00842393">
              <w:rPr>
                <w:b/>
                <w:i/>
              </w:rPr>
              <w:t xml:space="preserve"> k </w:t>
            </w:r>
            <w:r>
              <w:rPr>
                <w:b/>
                <w:i/>
              </w:rPr>
              <w:t>měřitelnému strukturálnímu zlepšení.</w:t>
            </w:r>
          </w:p>
        </w:tc>
      </w:tr>
    </w:tbl>
    <w:p w14:paraId="13F60174" w14:textId="77777777" w:rsidR="00617467" w:rsidRPr="007F1538" w:rsidRDefault="00617467" w:rsidP="00617467">
      <w:r>
        <w:rPr>
          <w:rStyle w:val="HideTWBExt"/>
        </w:rPr>
        <w:t>&lt;/Amend&gt;</w:t>
      </w:r>
      <w:bookmarkEnd w:id="9"/>
    </w:p>
    <w:p w14:paraId="5FA28C64" w14:textId="77777777" w:rsidR="00617467" w:rsidRPr="00CC5DA9" w:rsidRDefault="00617467" w:rsidP="00617467">
      <w:pPr>
        <w:pStyle w:val="AMNumberTabs0"/>
      </w:pPr>
      <w:bookmarkStart w:id="10" w:name="AM4Compr3"/>
      <w:r>
        <w:rPr>
          <w:rStyle w:val="HideTWBExt"/>
        </w:rPr>
        <w:t>&lt;Amend&gt;</w:t>
      </w:r>
      <w:r>
        <w:t>Pozměňovací návrh</w:t>
      </w:r>
      <w:r>
        <w:tab/>
      </w:r>
      <w:r>
        <w:tab/>
      </w:r>
      <w:r>
        <w:rPr>
          <w:rStyle w:val="HideTWBExt"/>
        </w:rPr>
        <w:t>&lt;NumAm&gt;</w:t>
      </w:r>
      <w:r>
        <w:t>17</w:t>
      </w:r>
      <w:r>
        <w:rPr>
          <w:rStyle w:val="HideTWBExt"/>
        </w:rPr>
        <w:t>&lt;/NumAm&gt;</w:t>
      </w:r>
    </w:p>
    <w:p w14:paraId="79F0BC94"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237F7B52" w14:textId="77777777" w:rsidR="00617467" w:rsidRPr="007F1538" w:rsidRDefault="00617467" w:rsidP="00617467">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6AF5BA7E" w14:textId="77777777" w:rsidTr="007951D9">
        <w:trPr>
          <w:trHeight w:hRule="exact" w:val="240"/>
          <w:jc w:val="center"/>
        </w:trPr>
        <w:tc>
          <w:tcPr>
            <w:tcW w:w="9752" w:type="dxa"/>
            <w:gridSpan w:val="2"/>
            <w:tcBorders>
              <w:top w:val="nil"/>
              <w:left w:val="nil"/>
              <w:bottom w:val="nil"/>
              <w:right w:val="nil"/>
            </w:tcBorders>
          </w:tcPr>
          <w:p w14:paraId="6CAAAE83" w14:textId="77777777" w:rsidR="00617467" w:rsidRPr="007F1538" w:rsidRDefault="00617467" w:rsidP="007951D9"/>
        </w:tc>
      </w:tr>
      <w:tr w:rsidR="00617467" w14:paraId="54566B3A" w14:textId="77777777" w:rsidTr="007951D9">
        <w:trPr>
          <w:trHeight w:val="240"/>
          <w:jc w:val="center"/>
        </w:trPr>
        <w:tc>
          <w:tcPr>
            <w:tcW w:w="4876" w:type="dxa"/>
            <w:tcBorders>
              <w:top w:val="nil"/>
              <w:left w:val="nil"/>
              <w:bottom w:val="nil"/>
              <w:right w:val="nil"/>
            </w:tcBorders>
          </w:tcPr>
          <w:p w14:paraId="70006AFB"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5B151F16" w14:textId="77777777" w:rsidR="00617467" w:rsidRPr="007F1538" w:rsidRDefault="00617467" w:rsidP="007951D9">
            <w:pPr>
              <w:pStyle w:val="AmColumnHeading"/>
            </w:pPr>
            <w:r>
              <w:t>Pozměňovací návrh</w:t>
            </w:r>
          </w:p>
        </w:tc>
      </w:tr>
      <w:tr w:rsidR="00617467" w14:paraId="4ADCB640" w14:textId="77777777" w:rsidTr="007951D9">
        <w:trPr>
          <w:jc w:val="center"/>
        </w:trPr>
        <w:tc>
          <w:tcPr>
            <w:tcW w:w="4876" w:type="dxa"/>
            <w:tcBorders>
              <w:top w:val="nil"/>
              <w:left w:val="nil"/>
              <w:bottom w:val="nil"/>
              <w:right w:val="nil"/>
            </w:tcBorders>
          </w:tcPr>
          <w:p w14:paraId="125C80EA" w14:textId="3A783AA9" w:rsidR="00617467" w:rsidRPr="007F1538" w:rsidRDefault="00617467" w:rsidP="007951D9">
            <w:pPr>
              <w:pStyle w:val="Normal6a"/>
            </w:pPr>
            <w:r>
              <w:t>(21)</w:t>
            </w:r>
            <w:r>
              <w:tab/>
              <w:t>Jelikož se uznává přínosnost mezinárodní spolupráce při řešení společných technologických, hospodářských, environmentálních, sociálních</w:t>
            </w:r>
            <w:r w:rsidR="00842393">
              <w:t xml:space="preserve"> i </w:t>
            </w:r>
            <w:r>
              <w:t>jiných problémů, program by měl podporovat spolupráci se třetími zeměmi. Cílem mezinárodní spolupráce by mělo být posílení konkurenceschopnosti</w:t>
            </w:r>
            <w:r w:rsidR="00842393">
              <w:t xml:space="preserve"> a </w:t>
            </w:r>
            <w:r>
              <w:t>excelence Unie</w:t>
            </w:r>
            <w:r w:rsidR="00842393">
              <w:t xml:space="preserve"> v </w:t>
            </w:r>
            <w:r>
              <w:t>oblasti výzkumu</w:t>
            </w:r>
            <w:r w:rsidR="00842393">
              <w:t xml:space="preserve"> a </w:t>
            </w:r>
            <w:r>
              <w:t>inovací, včetně její schopnosti přilákat</w:t>
            </w:r>
            <w:r w:rsidR="00842393">
              <w:t xml:space="preserve"> a </w:t>
            </w:r>
            <w:r>
              <w:t>udržet si nejlepší talenty</w:t>
            </w:r>
            <w:r w:rsidR="00842393">
              <w:t xml:space="preserve"> z </w:t>
            </w:r>
            <w:r>
              <w:t>celého světa. Středobodem přístupu by měly být geopolitické úvahy, včetně hospodářské bezpečnosti,</w:t>
            </w:r>
            <w:r w:rsidR="00842393">
              <w:t xml:space="preserve"> a </w:t>
            </w:r>
            <w:r>
              <w:t>měly by být zvažovány různé stupně spolupráce na základě celkového vyhodnocení přínosnosti pro Unii</w:t>
            </w:r>
            <w:r w:rsidR="00842393">
              <w:t xml:space="preserve"> z </w:t>
            </w:r>
            <w:r>
              <w:t>hlediska řešení jejích priorit</w:t>
            </w:r>
            <w:r w:rsidR="00842393">
              <w:t xml:space="preserve"> a </w:t>
            </w:r>
            <w:r>
              <w:t>globálních výzev, přičemž by měly být chráněny hodnoty</w:t>
            </w:r>
            <w:r w:rsidR="00842393">
              <w:t xml:space="preserve"> a </w:t>
            </w:r>
            <w:r>
              <w:t>zájmy Unie. Přidružení</w:t>
            </w:r>
            <w:r w:rsidR="00842393">
              <w:t xml:space="preserve"> k </w:t>
            </w:r>
            <w:r>
              <w:t>celému programu nebo jeho částem by mělo zůstat nejkomplexnější formou spolupráce.</w:t>
            </w:r>
            <w:r w:rsidR="00842393">
              <w:t xml:space="preserve"> U </w:t>
            </w:r>
            <w:r>
              <w:t>činností ERI</w:t>
            </w:r>
            <w:r w:rsidR="00842393">
              <w:t xml:space="preserve"> v </w:t>
            </w:r>
            <w:r>
              <w:t>oblasti obrany by měly být pro financování způsobilé pouze subjekty usazené ve třetích zemích přidružené</w:t>
            </w:r>
            <w:r w:rsidR="00842393">
              <w:t xml:space="preserve"> k </w:t>
            </w:r>
            <w:r>
              <w:t>Evropskému fondu pro konkurenceschopnost</w:t>
            </w:r>
            <w:r w:rsidR="00842393">
              <w:t xml:space="preserve"> v </w:t>
            </w:r>
            <w:r>
              <w:t>souvislosti</w:t>
            </w:r>
            <w:r w:rsidR="00842393">
              <w:t xml:space="preserve"> s </w:t>
            </w:r>
            <w:r>
              <w:t>obrannými činnostmi. Program může podporovat činnosti financované</w:t>
            </w:r>
            <w:r w:rsidR="00842393">
              <w:t xml:space="preserve"> z </w:t>
            </w:r>
            <w:r>
              <w:t>programu Globální Evropa, pokud</w:t>
            </w:r>
            <w:r w:rsidR="00842393">
              <w:t xml:space="preserve"> v </w:t>
            </w:r>
            <w:r>
              <w:t>souladu</w:t>
            </w:r>
            <w:r w:rsidR="00842393">
              <w:t xml:space="preserve"> s </w:t>
            </w:r>
            <w:r>
              <w:t>ustanoveními</w:t>
            </w:r>
            <w:r w:rsidR="00842393">
              <w:t xml:space="preserve"> o </w:t>
            </w:r>
            <w:r>
              <w:t>synergiích vyhovují pravidlům</w:t>
            </w:r>
            <w:r w:rsidR="00842393">
              <w:t xml:space="preserve"> a </w:t>
            </w:r>
            <w:r>
              <w:t>cílům tohoto nařízení.</w:t>
            </w:r>
          </w:p>
        </w:tc>
        <w:tc>
          <w:tcPr>
            <w:tcW w:w="4876" w:type="dxa"/>
            <w:tcBorders>
              <w:top w:val="nil"/>
              <w:left w:val="nil"/>
              <w:bottom w:val="nil"/>
              <w:right w:val="nil"/>
            </w:tcBorders>
          </w:tcPr>
          <w:p w14:paraId="01CA599E" w14:textId="74C01BE4" w:rsidR="00617467" w:rsidRPr="007F1538" w:rsidRDefault="00617467" w:rsidP="007951D9">
            <w:pPr>
              <w:pStyle w:val="Normal6a"/>
            </w:pPr>
            <w:r>
              <w:t>(21)</w:t>
            </w:r>
            <w:r>
              <w:tab/>
              <w:t>Jelikož se uznává přínosnost mezinárodní spolupráce při řešení společných technologických, hospodářských, environmentálních, sociálních</w:t>
            </w:r>
            <w:r w:rsidR="00842393">
              <w:t xml:space="preserve"> i </w:t>
            </w:r>
            <w:r>
              <w:t>jiných problémů, program by měl podporovat spolupráci se třetími zeměmi. Cílem mezinárodní spolupráce by mělo být posílení konkurenceschopnosti</w:t>
            </w:r>
            <w:r w:rsidR="00842393">
              <w:t xml:space="preserve"> a </w:t>
            </w:r>
            <w:r>
              <w:t>excelence Unie</w:t>
            </w:r>
            <w:r w:rsidR="00842393">
              <w:t xml:space="preserve"> v </w:t>
            </w:r>
            <w:r>
              <w:t>oblasti výzkumu</w:t>
            </w:r>
            <w:r w:rsidR="00842393">
              <w:t xml:space="preserve"> a </w:t>
            </w:r>
            <w:r>
              <w:t>inovací, včetně její schopnosti přilákat</w:t>
            </w:r>
            <w:r w:rsidR="00842393">
              <w:t xml:space="preserve"> a </w:t>
            </w:r>
            <w:r>
              <w:t>udržet si nejlepší talenty</w:t>
            </w:r>
            <w:r w:rsidR="00842393">
              <w:t xml:space="preserve"> z </w:t>
            </w:r>
            <w:r>
              <w:t>celého světa. Středobodem přístupu by měly být geopolitické úvahy, včetně hospodářské bezpečnosti,</w:t>
            </w:r>
            <w:r w:rsidR="00842393">
              <w:t xml:space="preserve"> a </w:t>
            </w:r>
            <w:r>
              <w:t>měly by být zvažovány různé stupně spolupráce na základě celkového vyhodnocení přínosnosti pro Unii</w:t>
            </w:r>
            <w:r w:rsidR="00842393">
              <w:t xml:space="preserve"> z </w:t>
            </w:r>
            <w:r>
              <w:t>hlediska řešení jejích priorit</w:t>
            </w:r>
            <w:r w:rsidR="00842393">
              <w:t xml:space="preserve"> a </w:t>
            </w:r>
            <w:r>
              <w:t>globálních výzev, přičemž by měly být chráněny hodnoty</w:t>
            </w:r>
            <w:r w:rsidR="00842393">
              <w:t xml:space="preserve"> a </w:t>
            </w:r>
            <w:r>
              <w:t>zájmy Unie.</w:t>
            </w:r>
            <w:r w:rsidR="00842393">
              <w:t xml:space="preserve"> V </w:t>
            </w:r>
            <w:r>
              <w:rPr>
                <w:b/>
                <w:i/>
              </w:rPr>
              <w:t>tomto rámci by finanční zájmy Unie měly být chráněny mimo jiné tím, že Útvar interního auditu</w:t>
            </w:r>
            <w:r w:rsidR="00842393">
              <w:rPr>
                <w:b/>
                <w:i/>
              </w:rPr>
              <w:t xml:space="preserve"> a </w:t>
            </w:r>
            <w:r>
              <w:rPr>
                <w:b/>
                <w:i/>
              </w:rPr>
              <w:t>Evropský účetní dvůr budou mít ke kontrolovatelným údajům zaručen plný přístup</w:t>
            </w:r>
            <w:r w:rsidR="00842393">
              <w:rPr>
                <w:b/>
                <w:i/>
              </w:rPr>
              <w:t xml:space="preserve"> v </w:t>
            </w:r>
            <w:r>
              <w:rPr>
                <w:b/>
                <w:i/>
              </w:rPr>
              <w:t>reálném čase prostřednictvím interoperabilního IT systému</w:t>
            </w:r>
            <w:r w:rsidR="00842393">
              <w:rPr>
                <w:b/>
                <w:i/>
              </w:rPr>
              <w:t xml:space="preserve"> s </w:t>
            </w:r>
            <w:r>
              <w:rPr>
                <w:b/>
                <w:i/>
              </w:rPr>
              <w:t>harmonizovanými datovými standardy.</w:t>
            </w:r>
            <w:r w:rsidR="00842393">
              <w:rPr>
                <w:b/>
                <w:i/>
              </w:rPr>
              <w:t xml:space="preserve"> V </w:t>
            </w:r>
            <w:r>
              <w:rPr>
                <w:b/>
                <w:i/>
              </w:rPr>
              <w:t>případech vyšetřování závažných trestných činů by měl být umožněn přístup Úřadu evropského veřejného žalobce (EPPO)</w:t>
            </w:r>
            <w:r w:rsidR="00842393">
              <w:rPr>
                <w:b/>
                <w:i/>
              </w:rPr>
              <w:t xml:space="preserve"> a </w:t>
            </w:r>
            <w:r>
              <w:rPr>
                <w:b/>
                <w:i/>
              </w:rPr>
              <w:t>Evropskému úřadu pro boj proti podvodům (OLAF)</w:t>
            </w:r>
            <w:r w:rsidR="00842393">
              <w:rPr>
                <w:b/>
                <w:i/>
              </w:rPr>
              <w:t xml:space="preserve"> v </w:t>
            </w:r>
            <w:r>
              <w:rPr>
                <w:b/>
                <w:i/>
              </w:rPr>
              <w:t>rámci jejich mandátů, aniž by tím byla dotčena platná pravidla pro ochranu osobních údajů.</w:t>
            </w:r>
            <w:r w:rsidR="00842393">
              <w:rPr>
                <w:b/>
                <w:i/>
              </w:rPr>
              <w:t xml:space="preserve"> V </w:t>
            </w:r>
            <w:r>
              <w:rPr>
                <w:b/>
                <w:i/>
              </w:rPr>
              <w:t>zájmu zajištění transparentního využívání zdrojů Unie by měla Komise zavést postupy umožňující audit subjektů usazených ve třetích zemích, které jsou příjemci finančních prostředků Unie.</w:t>
            </w:r>
            <w:r>
              <w:t xml:space="preserve"> Přidružení</w:t>
            </w:r>
            <w:r w:rsidR="00842393">
              <w:t xml:space="preserve"> k </w:t>
            </w:r>
            <w:r>
              <w:t>celému programu nebo jeho částem by mělo zůstat nejkomplexnější formou spolupráce.</w:t>
            </w:r>
            <w:r w:rsidR="00842393">
              <w:t xml:space="preserve"> U </w:t>
            </w:r>
            <w:r>
              <w:t>činností ERI</w:t>
            </w:r>
            <w:r w:rsidR="00842393">
              <w:t xml:space="preserve"> v </w:t>
            </w:r>
            <w:r>
              <w:t>oblasti obrany by měly být pro financování způsobilé pouze subjekty usazené ve třetích zemích přidružené</w:t>
            </w:r>
            <w:r w:rsidR="00842393">
              <w:t xml:space="preserve"> k </w:t>
            </w:r>
            <w:r>
              <w:t>Evropskému fondu pro konkurenceschopnost</w:t>
            </w:r>
            <w:r w:rsidR="00842393">
              <w:t xml:space="preserve"> v </w:t>
            </w:r>
            <w:r>
              <w:t>souvislosti</w:t>
            </w:r>
            <w:r w:rsidR="00842393">
              <w:t xml:space="preserve"> s </w:t>
            </w:r>
            <w:r>
              <w:t>obrannými činnostmi. Program může podporovat činnosti financované</w:t>
            </w:r>
            <w:r w:rsidR="00842393">
              <w:t xml:space="preserve"> z </w:t>
            </w:r>
            <w:r>
              <w:t>programu Globální Evropa, pokud</w:t>
            </w:r>
            <w:r w:rsidR="00842393">
              <w:t xml:space="preserve"> v </w:t>
            </w:r>
            <w:r>
              <w:t>souladu</w:t>
            </w:r>
            <w:r w:rsidR="00842393">
              <w:t xml:space="preserve"> s </w:t>
            </w:r>
            <w:r>
              <w:t>ustanoveními</w:t>
            </w:r>
            <w:r w:rsidR="00842393">
              <w:t xml:space="preserve"> o </w:t>
            </w:r>
            <w:r>
              <w:t>synergiích vyhovují pravidlům</w:t>
            </w:r>
            <w:r w:rsidR="00842393">
              <w:t xml:space="preserve"> a </w:t>
            </w:r>
            <w:r>
              <w:t xml:space="preserve">cílům tohoto nařízení. </w:t>
            </w:r>
            <w:r>
              <w:rPr>
                <w:b/>
                <w:i/>
              </w:rPr>
              <w:t>Veškeré přidělování finančních prostředků na činnosti související</w:t>
            </w:r>
            <w:r w:rsidR="00842393">
              <w:rPr>
                <w:b/>
                <w:i/>
              </w:rPr>
              <w:t xml:space="preserve"> s </w:t>
            </w:r>
            <w:r>
              <w:rPr>
                <w:b/>
                <w:i/>
              </w:rPr>
              <w:t>obranou by mělo plně respektovat zájmy národní bezpečnosti členských států Evropské unie.</w:t>
            </w:r>
          </w:p>
        </w:tc>
      </w:tr>
    </w:tbl>
    <w:p w14:paraId="10488368" w14:textId="77777777" w:rsidR="00617467" w:rsidRPr="007F1538" w:rsidRDefault="00617467" w:rsidP="00617467">
      <w:r>
        <w:rPr>
          <w:rStyle w:val="HideTWBExt"/>
        </w:rPr>
        <w:t>&lt;/Amend&gt;</w:t>
      </w:r>
      <w:bookmarkEnd w:id="10"/>
    </w:p>
    <w:p w14:paraId="48E5E234" w14:textId="77777777" w:rsidR="00617467" w:rsidRPr="00CC5DA9" w:rsidRDefault="00617467" w:rsidP="00617467">
      <w:pPr>
        <w:pStyle w:val="AMNumberTabs0"/>
      </w:pPr>
      <w:bookmarkStart w:id="11" w:name="AM4Compr4"/>
      <w:r>
        <w:rPr>
          <w:rStyle w:val="HideTWBExt"/>
        </w:rPr>
        <w:t>&lt;Amend&gt;</w:t>
      </w:r>
      <w:r>
        <w:t>Pozměňovací návrh</w:t>
      </w:r>
      <w:r>
        <w:tab/>
      </w:r>
      <w:r>
        <w:tab/>
      </w:r>
      <w:r>
        <w:rPr>
          <w:rStyle w:val="HideTWBExt"/>
        </w:rPr>
        <w:t>&lt;NumAm&gt;</w:t>
      </w:r>
      <w:r>
        <w:t>18</w:t>
      </w:r>
      <w:r>
        <w:rPr>
          <w:rStyle w:val="HideTWBExt"/>
        </w:rPr>
        <w:t>&lt;/NumAm&gt;</w:t>
      </w:r>
    </w:p>
    <w:p w14:paraId="3623D249"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17471BDB" w14:textId="77777777" w:rsidR="00617467" w:rsidRPr="007F1538" w:rsidRDefault="00617467" w:rsidP="00617467">
      <w:pPr>
        <w:pStyle w:val="NormalBold"/>
      </w:pPr>
      <w:r>
        <w:rPr>
          <w:rStyle w:val="HideTWBExt"/>
        </w:rPr>
        <w:t>&lt;Article&gt;</w:t>
      </w:r>
      <w:r>
        <w:t>Bod odůvodnění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26D0D22D" w14:textId="77777777" w:rsidTr="007951D9">
        <w:trPr>
          <w:trHeight w:hRule="exact" w:val="240"/>
          <w:jc w:val="center"/>
        </w:trPr>
        <w:tc>
          <w:tcPr>
            <w:tcW w:w="9752" w:type="dxa"/>
            <w:gridSpan w:val="2"/>
            <w:tcBorders>
              <w:top w:val="nil"/>
              <w:left w:val="nil"/>
              <w:bottom w:val="nil"/>
              <w:right w:val="nil"/>
            </w:tcBorders>
          </w:tcPr>
          <w:p w14:paraId="1E04522A" w14:textId="77777777" w:rsidR="00617467" w:rsidRPr="007F1538" w:rsidRDefault="00617467" w:rsidP="007951D9"/>
        </w:tc>
      </w:tr>
      <w:tr w:rsidR="00617467" w14:paraId="179780D3" w14:textId="77777777" w:rsidTr="007951D9">
        <w:trPr>
          <w:trHeight w:val="240"/>
          <w:jc w:val="center"/>
        </w:trPr>
        <w:tc>
          <w:tcPr>
            <w:tcW w:w="4876" w:type="dxa"/>
            <w:tcBorders>
              <w:top w:val="nil"/>
              <w:left w:val="nil"/>
              <w:bottom w:val="nil"/>
              <w:right w:val="nil"/>
            </w:tcBorders>
          </w:tcPr>
          <w:p w14:paraId="341BD5AD"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2AE112B5" w14:textId="77777777" w:rsidR="00617467" w:rsidRPr="007F1538" w:rsidRDefault="00617467" w:rsidP="007951D9">
            <w:pPr>
              <w:pStyle w:val="AmColumnHeading"/>
            </w:pPr>
            <w:r>
              <w:t>Pozměňovací návrh</w:t>
            </w:r>
          </w:p>
        </w:tc>
      </w:tr>
      <w:tr w:rsidR="00617467" w14:paraId="4731F611" w14:textId="77777777" w:rsidTr="007951D9">
        <w:trPr>
          <w:jc w:val="center"/>
        </w:trPr>
        <w:tc>
          <w:tcPr>
            <w:tcW w:w="4876" w:type="dxa"/>
            <w:tcBorders>
              <w:top w:val="nil"/>
              <w:left w:val="nil"/>
              <w:bottom w:val="nil"/>
              <w:right w:val="nil"/>
            </w:tcBorders>
          </w:tcPr>
          <w:p w14:paraId="2A35D4AD" w14:textId="7BC8A871" w:rsidR="00617467" w:rsidRPr="007F1538" w:rsidRDefault="00617467" w:rsidP="007951D9">
            <w:pPr>
              <w:pStyle w:val="Normal6a"/>
            </w:pPr>
            <w:r>
              <w:t>(24)</w:t>
            </w:r>
            <w:r>
              <w:tab/>
              <w:t>Činnosti by měly reflektovat význam řešení dramatického úbytku biologické rozmanitosti</w:t>
            </w:r>
            <w:r w:rsidR="00842393">
              <w:t xml:space="preserve"> a </w:t>
            </w:r>
            <w:r>
              <w:t>přispívat</w:t>
            </w:r>
            <w:r w:rsidR="00842393">
              <w:t xml:space="preserve"> k </w:t>
            </w:r>
            <w:r>
              <w:t>ochraně</w:t>
            </w:r>
            <w:r w:rsidR="00842393">
              <w:t xml:space="preserve"> a </w:t>
            </w:r>
            <w:r>
              <w:t>obnově přírody, ekosystémů</w:t>
            </w:r>
            <w:r w:rsidR="00842393">
              <w:t xml:space="preserve"> a </w:t>
            </w:r>
            <w:r>
              <w:t>jejich služeb. Začlenění environmentálních věd do činností je nezbytné</w:t>
            </w:r>
            <w:r w:rsidR="00842393">
              <w:t xml:space="preserve"> k </w:t>
            </w:r>
            <w:r>
              <w:t>zabránění poškozování životního prostředí,</w:t>
            </w:r>
            <w:r w:rsidR="00842393">
              <w:t xml:space="preserve"> k </w:t>
            </w:r>
            <w:r>
              <w:t>udržení čistého životního prostředí</w:t>
            </w:r>
            <w:r w:rsidR="00842393">
              <w:t xml:space="preserve"> a k </w:t>
            </w:r>
            <w:r>
              <w:t>obnově zdravých ekosystémů.</w:t>
            </w:r>
          </w:p>
        </w:tc>
        <w:tc>
          <w:tcPr>
            <w:tcW w:w="4876" w:type="dxa"/>
            <w:tcBorders>
              <w:top w:val="nil"/>
              <w:left w:val="nil"/>
              <w:bottom w:val="nil"/>
              <w:right w:val="nil"/>
            </w:tcBorders>
          </w:tcPr>
          <w:p w14:paraId="6E2CC943" w14:textId="3DCAD9D1" w:rsidR="00617467" w:rsidRPr="007F1538" w:rsidRDefault="00617467" w:rsidP="007951D9">
            <w:pPr>
              <w:pStyle w:val="Normal6a"/>
            </w:pPr>
            <w:r>
              <w:t>(24)</w:t>
            </w:r>
            <w:r>
              <w:tab/>
              <w:t>Činnosti by měly reflektovat význam řešení dramatického úbytku biologické rozmanitosti</w:t>
            </w:r>
            <w:r w:rsidR="00842393">
              <w:t xml:space="preserve"> a </w:t>
            </w:r>
            <w:r>
              <w:t>přispívat</w:t>
            </w:r>
            <w:r w:rsidR="00842393">
              <w:t xml:space="preserve"> k </w:t>
            </w:r>
            <w:r>
              <w:t>ochraně</w:t>
            </w:r>
            <w:r w:rsidR="00842393">
              <w:t xml:space="preserve"> a </w:t>
            </w:r>
            <w:r>
              <w:t>obnově přírody, ekosystémů</w:t>
            </w:r>
            <w:r w:rsidR="00842393">
              <w:t xml:space="preserve"> a </w:t>
            </w:r>
            <w:r>
              <w:t>jejich služeb. Začlenění environmentálních věd do činností je nezbytné</w:t>
            </w:r>
            <w:r w:rsidR="00842393">
              <w:t xml:space="preserve"> k </w:t>
            </w:r>
            <w:r>
              <w:t>zabránění poškozování životního prostředí,</w:t>
            </w:r>
            <w:r w:rsidR="00842393">
              <w:t xml:space="preserve"> k </w:t>
            </w:r>
            <w:r>
              <w:t>udržení čistého životního prostředí</w:t>
            </w:r>
            <w:r w:rsidR="00842393">
              <w:t xml:space="preserve"> a k </w:t>
            </w:r>
            <w:r>
              <w:t xml:space="preserve">obnově zdravých ekosystémů. </w:t>
            </w:r>
            <w:r>
              <w:rPr>
                <w:b/>
                <w:i/>
              </w:rPr>
              <w:t>Výsledky těchto činností by měly být rovněž sděleny dalším oblastem politiky EU.</w:t>
            </w:r>
          </w:p>
        </w:tc>
      </w:tr>
    </w:tbl>
    <w:p w14:paraId="62B9C536" w14:textId="77777777" w:rsidR="00617467" w:rsidRPr="007F1538" w:rsidRDefault="00617467" w:rsidP="00617467">
      <w:r>
        <w:rPr>
          <w:rStyle w:val="HideTWBExt"/>
        </w:rPr>
        <w:t>&lt;/Amend&gt;</w:t>
      </w:r>
      <w:bookmarkEnd w:id="11"/>
    </w:p>
    <w:p w14:paraId="0BCF9D0F" w14:textId="77777777" w:rsidR="00617467" w:rsidRPr="00CC5DA9" w:rsidRDefault="00617467" w:rsidP="00617467">
      <w:pPr>
        <w:pStyle w:val="AMNumberTabs0"/>
      </w:pPr>
      <w:bookmarkStart w:id="12" w:name="AM4Compr5"/>
      <w:r>
        <w:rPr>
          <w:rStyle w:val="HideTWBExt"/>
        </w:rPr>
        <w:t>&lt;Amend&gt;</w:t>
      </w:r>
      <w:r>
        <w:t>Pozměňovací návrh</w:t>
      </w:r>
      <w:r>
        <w:tab/>
      </w:r>
      <w:r>
        <w:tab/>
      </w:r>
      <w:r>
        <w:rPr>
          <w:rStyle w:val="HideTWBExt"/>
        </w:rPr>
        <w:t>&lt;NumAm&gt;</w:t>
      </w:r>
      <w:r>
        <w:t>19</w:t>
      </w:r>
      <w:r>
        <w:rPr>
          <w:rStyle w:val="HideTWBExt"/>
        </w:rPr>
        <w:t>&lt;/NumAm&gt;</w:t>
      </w:r>
    </w:p>
    <w:p w14:paraId="36C90644"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590232EC" w14:textId="77777777" w:rsidR="00617467" w:rsidRPr="007F1538" w:rsidRDefault="00617467" w:rsidP="00617467">
      <w:pPr>
        <w:pStyle w:val="NormalBold"/>
      </w:pPr>
      <w:r>
        <w:rPr>
          <w:rStyle w:val="HideTWBExt"/>
        </w:rPr>
        <w:t>&lt;Article&gt;</w:t>
      </w:r>
      <w:r>
        <w:t>Bod odůvodnění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74658B35" w14:textId="77777777" w:rsidTr="007951D9">
        <w:trPr>
          <w:trHeight w:hRule="exact" w:val="240"/>
          <w:jc w:val="center"/>
        </w:trPr>
        <w:tc>
          <w:tcPr>
            <w:tcW w:w="9752" w:type="dxa"/>
            <w:gridSpan w:val="2"/>
            <w:tcBorders>
              <w:top w:val="nil"/>
              <w:left w:val="nil"/>
              <w:bottom w:val="nil"/>
              <w:right w:val="nil"/>
            </w:tcBorders>
          </w:tcPr>
          <w:p w14:paraId="446867DE" w14:textId="77777777" w:rsidR="00617467" w:rsidRPr="007F1538" w:rsidRDefault="00617467" w:rsidP="007951D9"/>
        </w:tc>
      </w:tr>
      <w:tr w:rsidR="00617467" w14:paraId="6977A7A6" w14:textId="77777777" w:rsidTr="007951D9">
        <w:trPr>
          <w:trHeight w:val="240"/>
          <w:jc w:val="center"/>
        </w:trPr>
        <w:tc>
          <w:tcPr>
            <w:tcW w:w="4876" w:type="dxa"/>
            <w:tcBorders>
              <w:top w:val="nil"/>
              <w:left w:val="nil"/>
              <w:bottom w:val="nil"/>
              <w:right w:val="nil"/>
            </w:tcBorders>
          </w:tcPr>
          <w:p w14:paraId="769A6F1B"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1DA54C95" w14:textId="77777777" w:rsidR="00617467" w:rsidRPr="007F1538" w:rsidRDefault="00617467" w:rsidP="007951D9">
            <w:pPr>
              <w:pStyle w:val="AmColumnHeading"/>
            </w:pPr>
            <w:r>
              <w:t>Pozměňovací návrh</w:t>
            </w:r>
          </w:p>
        </w:tc>
      </w:tr>
      <w:tr w:rsidR="00617467" w14:paraId="2C2E7094" w14:textId="77777777" w:rsidTr="007951D9">
        <w:trPr>
          <w:jc w:val="center"/>
        </w:trPr>
        <w:tc>
          <w:tcPr>
            <w:tcW w:w="4876" w:type="dxa"/>
            <w:tcBorders>
              <w:top w:val="nil"/>
              <w:left w:val="nil"/>
              <w:bottom w:val="nil"/>
              <w:right w:val="nil"/>
            </w:tcBorders>
          </w:tcPr>
          <w:p w14:paraId="2E677C00" w14:textId="6E1CB9DE" w:rsidR="00617467" w:rsidRPr="007F1538" w:rsidRDefault="00617467" w:rsidP="007951D9">
            <w:pPr>
              <w:pStyle w:val="Normal6a"/>
            </w:pPr>
            <w:r>
              <w:t>(25)</w:t>
            </w:r>
            <w:r>
              <w:tab/>
              <w:t>Program uznává změnu klimatu jako jednu</w:t>
            </w:r>
            <w:r w:rsidR="00842393">
              <w:t xml:space="preserve"> z </w:t>
            </w:r>
            <w:r>
              <w:t>největších globálních</w:t>
            </w:r>
            <w:r w:rsidR="00842393">
              <w:t xml:space="preserve"> a </w:t>
            </w:r>
            <w:r>
              <w:t>společenských výzev</w:t>
            </w:r>
            <w:r w:rsidR="00842393">
              <w:t xml:space="preserve"> a </w:t>
            </w:r>
            <w:r>
              <w:t>opatření</w:t>
            </w:r>
            <w:r w:rsidR="00842393">
              <w:t xml:space="preserve"> v </w:t>
            </w:r>
            <w:r>
              <w:t xml:space="preserve">oblasti klimatu jako </w:t>
            </w:r>
            <w:r>
              <w:rPr>
                <w:b/>
                <w:i/>
              </w:rPr>
              <w:t>hnací sílu průmyslové konkurenceschopnosti</w:t>
            </w:r>
            <w:r>
              <w:t>. Činnosti by měly odrážet význam boje proti změně klimatu</w:t>
            </w:r>
            <w:r w:rsidR="00842393">
              <w:t xml:space="preserve"> v </w:t>
            </w:r>
            <w:r>
              <w:t>souladu se závazky Unie</w:t>
            </w:r>
            <w:r w:rsidR="00842393">
              <w:t xml:space="preserve"> k </w:t>
            </w:r>
            <w:r>
              <w:t>provádění Pařížské dohody.</w:t>
            </w:r>
          </w:p>
        </w:tc>
        <w:tc>
          <w:tcPr>
            <w:tcW w:w="4876" w:type="dxa"/>
            <w:tcBorders>
              <w:top w:val="nil"/>
              <w:left w:val="nil"/>
              <w:bottom w:val="nil"/>
              <w:right w:val="nil"/>
            </w:tcBorders>
          </w:tcPr>
          <w:p w14:paraId="530CC6AB" w14:textId="05651DEB" w:rsidR="00617467" w:rsidRPr="007F1538" w:rsidRDefault="00617467" w:rsidP="007951D9">
            <w:pPr>
              <w:pStyle w:val="Normal6a"/>
            </w:pPr>
            <w:r>
              <w:t>(25)</w:t>
            </w:r>
            <w:r>
              <w:tab/>
              <w:t>Program uznává změnu klimatu jako jednu</w:t>
            </w:r>
            <w:r w:rsidR="00842393">
              <w:t xml:space="preserve"> z </w:t>
            </w:r>
            <w:r>
              <w:t>největších globálních</w:t>
            </w:r>
            <w:r w:rsidR="00842393">
              <w:t xml:space="preserve"> a </w:t>
            </w:r>
            <w:r>
              <w:t>společenských výzev</w:t>
            </w:r>
            <w:r w:rsidR="00842393">
              <w:t xml:space="preserve"> a </w:t>
            </w:r>
            <w:r>
              <w:t>opatření</w:t>
            </w:r>
            <w:r w:rsidR="00842393">
              <w:t xml:space="preserve"> v </w:t>
            </w:r>
            <w:r>
              <w:t xml:space="preserve">oblasti klimatu jako </w:t>
            </w:r>
            <w:r>
              <w:rPr>
                <w:b/>
                <w:i/>
              </w:rPr>
              <w:t>faktor ovlivňující průmyslovou konkurenceschopnost</w:t>
            </w:r>
            <w:r w:rsidR="00842393">
              <w:rPr>
                <w:b/>
                <w:i/>
              </w:rPr>
              <w:t xml:space="preserve"> i </w:t>
            </w:r>
            <w:r>
              <w:rPr>
                <w:b/>
                <w:i/>
              </w:rPr>
              <w:t>moderní uhlíkově neutrální průmyslovou strategii</w:t>
            </w:r>
            <w:r>
              <w:t>. Činnosti by měly odrážet význam boje proti změně klimatu</w:t>
            </w:r>
            <w:r w:rsidR="00842393">
              <w:t xml:space="preserve"> v </w:t>
            </w:r>
            <w:r>
              <w:t>souladu se závazky Unie</w:t>
            </w:r>
            <w:r w:rsidR="00842393">
              <w:t xml:space="preserve"> k </w:t>
            </w:r>
            <w:r>
              <w:t>provádění Pařížské dohody</w:t>
            </w:r>
            <w:r w:rsidR="00842393">
              <w:t xml:space="preserve"> a </w:t>
            </w:r>
            <w:r>
              <w:rPr>
                <w:b/>
                <w:i/>
              </w:rPr>
              <w:t>právních předpisů</w:t>
            </w:r>
            <w:r w:rsidR="00842393">
              <w:rPr>
                <w:b/>
                <w:i/>
              </w:rPr>
              <w:t xml:space="preserve"> v </w:t>
            </w:r>
            <w:r>
              <w:rPr>
                <w:b/>
                <w:i/>
              </w:rPr>
              <w:t>oblasti spravedlivé transformace.</w:t>
            </w:r>
            <w:r>
              <w:t xml:space="preserve"> </w:t>
            </w:r>
            <w:r>
              <w:rPr>
                <w:b/>
                <w:i/>
              </w:rPr>
              <w:t>Financování výzkumu Unie by mělo respektovat zásadu technologické neutrality.</w:t>
            </w:r>
          </w:p>
        </w:tc>
      </w:tr>
    </w:tbl>
    <w:p w14:paraId="0CA1AB2C" w14:textId="77777777" w:rsidR="00617467" w:rsidRPr="007F1538" w:rsidRDefault="00617467" w:rsidP="00617467">
      <w:r>
        <w:rPr>
          <w:rStyle w:val="HideTWBExt"/>
        </w:rPr>
        <w:t>&lt;/Amend&gt;</w:t>
      </w:r>
      <w:bookmarkEnd w:id="12"/>
    </w:p>
    <w:p w14:paraId="31305C73" w14:textId="77777777" w:rsidR="00617467" w:rsidRPr="00CC5DA9" w:rsidRDefault="00617467" w:rsidP="00617467">
      <w:pPr>
        <w:pStyle w:val="AMNumberTabs0"/>
      </w:pPr>
      <w:bookmarkStart w:id="13" w:name="AM5Compr1"/>
      <w:r>
        <w:rPr>
          <w:rStyle w:val="HideTWBExt"/>
        </w:rPr>
        <w:t>&lt;Amend&gt;</w:t>
      </w:r>
      <w:r>
        <w:t>Pozměňovací návrh</w:t>
      </w:r>
      <w:r>
        <w:tab/>
      </w:r>
      <w:r>
        <w:tab/>
      </w:r>
      <w:r>
        <w:rPr>
          <w:rStyle w:val="HideTWBExt"/>
        </w:rPr>
        <w:t>&lt;NumAm&gt;</w:t>
      </w:r>
      <w:r>
        <w:t>20</w:t>
      </w:r>
      <w:r>
        <w:rPr>
          <w:rStyle w:val="HideTWBExt"/>
        </w:rPr>
        <w:t>&lt;/NumAm&gt;</w:t>
      </w:r>
    </w:p>
    <w:p w14:paraId="27577ABA"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620BE7F7" w14:textId="77777777" w:rsidR="00617467" w:rsidRPr="007F1538" w:rsidRDefault="00617467" w:rsidP="00617467">
      <w:pPr>
        <w:pStyle w:val="NormalBold"/>
      </w:pPr>
      <w:r>
        <w:rPr>
          <w:rStyle w:val="HideTWBExt"/>
        </w:rPr>
        <w:t>&lt;Article&gt;</w:t>
      </w:r>
      <w:r>
        <w:t>Bod odůvodnění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05F36109" w14:textId="77777777" w:rsidTr="007951D9">
        <w:trPr>
          <w:trHeight w:hRule="exact" w:val="240"/>
          <w:jc w:val="center"/>
        </w:trPr>
        <w:tc>
          <w:tcPr>
            <w:tcW w:w="9752" w:type="dxa"/>
            <w:gridSpan w:val="2"/>
            <w:tcBorders>
              <w:top w:val="nil"/>
              <w:left w:val="nil"/>
              <w:bottom w:val="nil"/>
              <w:right w:val="nil"/>
            </w:tcBorders>
          </w:tcPr>
          <w:p w14:paraId="7DCEE9FC" w14:textId="77777777" w:rsidR="00617467" w:rsidRPr="007F1538" w:rsidRDefault="00617467" w:rsidP="007951D9"/>
        </w:tc>
      </w:tr>
      <w:tr w:rsidR="00617467" w14:paraId="20500278" w14:textId="77777777" w:rsidTr="007951D9">
        <w:trPr>
          <w:trHeight w:val="240"/>
          <w:jc w:val="center"/>
        </w:trPr>
        <w:tc>
          <w:tcPr>
            <w:tcW w:w="4876" w:type="dxa"/>
            <w:tcBorders>
              <w:top w:val="nil"/>
              <w:left w:val="nil"/>
              <w:bottom w:val="nil"/>
              <w:right w:val="nil"/>
            </w:tcBorders>
          </w:tcPr>
          <w:p w14:paraId="64DE4CBE"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3F32F0E3" w14:textId="77777777" w:rsidR="00617467" w:rsidRPr="007F1538" w:rsidRDefault="00617467" w:rsidP="007951D9">
            <w:pPr>
              <w:pStyle w:val="AmColumnHeading"/>
            </w:pPr>
            <w:r>
              <w:t>Pozměňovací návrh</w:t>
            </w:r>
          </w:p>
        </w:tc>
      </w:tr>
      <w:tr w:rsidR="00617467" w14:paraId="6C1AF316" w14:textId="77777777" w:rsidTr="007951D9">
        <w:trPr>
          <w:jc w:val="center"/>
        </w:trPr>
        <w:tc>
          <w:tcPr>
            <w:tcW w:w="4876" w:type="dxa"/>
            <w:tcBorders>
              <w:top w:val="nil"/>
              <w:left w:val="nil"/>
              <w:bottom w:val="nil"/>
              <w:right w:val="nil"/>
            </w:tcBorders>
          </w:tcPr>
          <w:p w14:paraId="387B6C71" w14:textId="1ED41CEE" w:rsidR="00617467" w:rsidRPr="007F1538" w:rsidRDefault="00617467" w:rsidP="007951D9">
            <w:pPr>
              <w:pStyle w:val="Normal6a"/>
            </w:pPr>
            <w:r>
              <w:t>(26)</w:t>
            </w:r>
            <w:r>
              <w:tab/>
              <w:t>Je nezbytné zjednodušit provádění programu, zejména snížením administrativní zátěže pro příjemce</w:t>
            </w:r>
            <w:r w:rsidR="00842393">
              <w:t xml:space="preserve"> a </w:t>
            </w:r>
            <w:r>
              <w:t>minimalizací rizika chyb, aby byla zajištěna jeho dostupnost</w:t>
            </w:r>
            <w:r w:rsidR="00842393">
              <w:t xml:space="preserve"> a </w:t>
            </w:r>
            <w:r>
              <w:t>účinnost. Za tímto účelem by se program měl spoléhat především na jednorázové částky jako standardní formu unijního financování.</w:t>
            </w:r>
            <w:r w:rsidR="00842393">
              <w:t xml:space="preserve"> V </w:t>
            </w:r>
            <w:r>
              <w:t>návaznosti na snahu racionalizovat pravidla financování</w:t>
            </w:r>
            <w:r w:rsidR="00842393">
              <w:t xml:space="preserve"> a </w:t>
            </w:r>
            <w:r>
              <w:t>minimalizovat chyby</w:t>
            </w:r>
            <w:r w:rsidR="00842393">
              <w:t xml:space="preserve"> z </w:t>
            </w:r>
            <w:r>
              <w:t>předchozích rámcových programů by se měly dále zjednodušit</w:t>
            </w:r>
            <w:r w:rsidR="00842393">
              <w:t xml:space="preserve"> i </w:t>
            </w:r>
            <w:r>
              <w:t>úhrady osobních nákladů,</w:t>
            </w:r>
            <w:r w:rsidR="00842393">
              <w:t xml:space="preserve"> a </w:t>
            </w:r>
            <w:r>
              <w:rPr>
                <w:b/>
                <w:i/>
              </w:rPr>
              <w:t>to používáním</w:t>
            </w:r>
            <w:r>
              <w:t xml:space="preserve"> jednotkových nákladů na zaměstnance, čímž se sníží složitost pro účastníky</w:t>
            </w:r>
            <w:r w:rsidR="00842393">
              <w:t xml:space="preserve"> a </w:t>
            </w:r>
            <w:r>
              <w:t>usnadní vykazování.</w:t>
            </w:r>
          </w:p>
        </w:tc>
        <w:tc>
          <w:tcPr>
            <w:tcW w:w="4876" w:type="dxa"/>
            <w:tcBorders>
              <w:top w:val="nil"/>
              <w:left w:val="nil"/>
              <w:bottom w:val="nil"/>
              <w:right w:val="nil"/>
            </w:tcBorders>
          </w:tcPr>
          <w:p w14:paraId="71FC0363" w14:textId="258533E1" w:rsidR="00617467" w:rsidRPr="007F1538" w:rsidRDefault="00617467" w:rsidP="007951D9">
            <w:pPr>
              <w:pStyle w:val="Normal6a"/>
            </w:pPr>
            <w:r>
              <w:t>(26)</w:t>
            </w:r>
            <w:r>
              <w:tab/>
              <w:t>Je nezbytné zjednodušit provádění programu, zejména snížením administrativní zátěže pro příjemce</w:t>
            </w:r>
            <w:r w:rsidR="00842393">
              <w:t xml:space="preserve"> a </w:t>
            </w:r>
            <w:r>
              <w:t>minimalizací rizika chyb, aby byla zajištěna jeho dostupnost</w:t>
            </w:r>
            <w:r w:rsidR="00842393">
              <w:t xml:space="preserve"> a </w:t>
            </w:r>
            <w:r>
              <w:t>účinnost. Za tímto účelem by se program měl spoléhat především na jednorázové částky jako standardní formu unijního financování</w:t>
            </w:r>
            <w:r>
              <w:rPr>
                <w:b/>
                <w:i/>
              </w:rPr>
              <w:t>, zejména</w:t>
            </w:r>
            <w:r w:rsidR="00842393">
              <w:rPr>
                <w:b/>
                <w:i/>
              </w:rPr>
              <w:t xml:space="preserve"> u </w:t>
            </w:r>
            <w:r>
              <w:rPr>
                <w:b/>
                <w:i/>
              </w:rPr>
              <w:t>menších nebo středně velkých projektů</w:t>
            </w:r>
            <w:r>
              <w:t xml:space="preserve">. </w:t>
            </w:r>
            <w:r>
              <w:rPr>
                <w:b/>
                <w:i/>
              </w:rPr>
              <w:t>Přechod na zjednodušené vykazování nákladů nebo na jinou zjednodušenou formu financování stanovenou tímto nařízením zaručí transparentnost</w:t>
            </w:r>
            <w:r w:rsidR="00842393">
              <w:rPr>
                <w:b/>
                <w:i/>
              </w:rPr>
              <w:t xml:space="preserve"> a </w:t>
            </w:r>
            <w:r>
              <w:rPr>
                <w:b/>
                <w:i/>
              </w:rPr>
              <w:t>kontrolovatelnost</w:t>
            </w:r>
            <w:r w:rsidR="00842393">
              <w:rPr>
                <w:b/>
                <w:i/>
              </w:rPr>
              <w:t xml:space="preserve"> a </w:t>
            </w:r>
            <w:r>
              <w:rPr>
                <w:b/>
                <w:i/>
              </w:rPr>
              <w:t>zachová práva úřadu OLAF</w:t>
            </w:r>
            <w:r w:rsidR="00842393">
              <w:rPr>
                <w:b/>
                <w:i/>
              </w:rPr>
              <w:t xml:space="preserve"> a </w:t>
            </w:r>
            <w:r>
              <w:rPr>
                <w:b/>
                <w:i/>
              </w:rPr>
              <w:t>úřadu EPPO provádět vyšetřování</w:t>
            </w:r>
            <w:r w:rsidR="00842393">
              <w:t xml:space="preserve"> v </w:t>
            </w:r>
            <w:r>
              <w:rPr>
                <w:b/>
                <w:i/>
              </w:rPr>
              <w:t>rámci svých mandátů</w:t>
            </w:r>
            <w:r w:rsidR="00842393">
              <w:rPr>
                <w:b/>
                <w:i/>
              </w:rPr>
              <w:t xml:space="preserve"> a </w:t>
            </w:r>
            <w:r>
              <w:rPr>
                <w:b/>
                <w:i/>
              </w:rPr>
              <w:t>práva Evropského účetního dvora účinně provádět audity. Bude také zajištěno rovné zacházení.</w:t>
            </w:r>
            <w:r w:rsidR="00842393">
              <w:t xml:space="preserve"> V </w:t>
            </w:r>
            <w:r>
              <w:t>návaznosti na snahu racionalizovat pravidla financování</w:t>
            </w:r>
            <w:r w:rsidR="00842393">
              <w:t xml:space="preserve"> a </w:t>
            </w:r>
            <w:r>
              <w:t>minimalizovat chyby</w:t>
            </w:r>
            <w:r w:rsidR="00842393">
              <w:t xml:space="preserve"> z </w:t>
            </w:r>
            <w:r>
              <w:t>předchozích rámcových programů by se měly dále zjednodušit</w:t>
            </w:r>
            <w:r w:rsidR="00842393">
              <w:t xml:space="preserve"> i </w:t>
            </w:r>
            <w:r>
              <w:t>úhrady osobních nákladů,</w:t>
            </w:r>
            <w:r w:rsidR="00842393">
              <w:t xml:space="preserve"> a </w:t>
            </w:r>
            <w:r>
              <w:rPr>
                <w:b/>
                <w:i/>
              </w:rPr>
              <w:t>to navržením používání</w:t>
            </w:r>
            <w:r>
              <w:t xml:space="preserve"> jednotkových nákladů na zaměstnance, čímž se sníží složitost pro účastníky</w:t>
            </w:r>
            <w:r w:rsidR="00842393">
              <w:t xml:space="preserve"> a </w:t>
            </w:r>
            <w:r>
              <w:t xml:space="preserve">usnadní vykazování. </w:t>
            </w:r>
            <w:r>
              <w:rPr>
                <w:b/>
                <w:i/>
              </w:rPr>
              <w:t>Přílišná administrativní složitost neúměrně vylučuje aktéry</w:t>
            </w:r>
            <w:r w:rsidR="00842393">
              <w:rPr>
                <w:b/>
                <w:i/>
              </w:rPr>
              <w:t xml:space="preserve"> a </w:t>
            </w:r>
            <w:r>
              <w:rPr>
                <w:b/>
                <w:i/>
              </w:rPr>
              <w:t>regiony, kteří mají méně zdrojů,</w:t>
            </w:r>
            <w:r w:rsidR="00842393">
              <w:rPr>
                <w:b/>
                <w:i/>
              </w:rPr>
              <w:t xml:space="preserve"> a </w:t>
            </w:r>
            <w:r>
              <w:rPr>
                <w:b/>
                <w:i/>
              </w:rPr>
              <w:t>proto je snaha</w:t>
            </w:r>
            <w:r w:rsidR="00842393">
              <w:rPr>
                <w:b/>
                <w:i/>
              </w:rPr>
              <w:t xml:space="preserve"> o </w:t>
            </w:r>
            <w:r>
              <w:rPr>
                <w:b/>
                <w:i/>
              </w:rPr>
              <w:t>zjednodušení,</w:t>
            </w:r>
            <w:r w:rsidR="00842393">
              <w:rPr>
                <w:b/>
                <w:i/>
              </w:rPr>
              <w:t xml:space="preserve"> i </w:t>
            </w:r>
            <w:r>
              <w:rPr>
                <w:b/>
                <w:i/>
              </w:rPr>
              <w:t>pokud jde</w:t>
            </w:r>
            <w:r w:rsidR="00842393">
              <w:rPr>
                <w:b/>
                <w:i/>
              </w:rPr>
              <w:t xml:space="preserve"> o </w:t>
            </w:r>
            <w:r>
              <w:rPr>
                <w:b/>
                <w:i/>
              </w:rPr>
              <w:t>požadavky na podávání zpráv pro příjemce, klíčovým předpokladem pro spravedlivý přístup</w:t>
            </w:r>
            <w:r w:rsidR="00842393">
              <w:rPr>
                <w:b/>
                <w:i/>
              </w:rPr>
              <w:t xml:space="preserve"> k </w:t>
            </w:r>
            <w:r>
              <w:rPr>
                <w:b/>
                <w:i/>
              </w:rPr>
              <w:t>programu, aby se širší okruh aktérů</w:t>
            </w:r>
            <w:r w:rsidR="00842393">
              <w:rPr>
                <w:b/>
                <w:i/>
              </w:rPr>
              <w:t xml:space="preserve"> v </w:t>
            </w:r>
            <w:r>
              <w:rPr>
                <w:b/>
                <w:i/>
              </w:rPr>
              <w:t>celé Unii stal konkurenceschopnějším</w:t>
            </w:r>
            <w:r w:rsidR="00842393">
              <w:rPr>
                <w:b/>
                <w:i/>
              </w:rPr>
              <w:t xml:space="preserve"> v </w:t>
            </w:r>
            <w:r>
              <w:rPr>
                <w:b/>
                <w:i/>
              </w:rPr>
              <w:t>oblasti výzkumu</w:t>
            </w:r>
            <w:r w:rsidR="00842393">
              <w:rPr>
                <w:b/>
                <w:i/>
              </w:rPr>
              <w:t xml:space="preserve"> a </w:t>
            </w:r>
            <w:r>
              <w:rPr>
                <w:b/>
                <w:i/>
              </w:rPr>
              <w:t>inovací.</w:t>
            </w:r>
            <w:r w:rsidR="00842393">
              <w:rPr>
                <w:b/>
                <w:i/>
              </w:rPr>
              <w:t xml:space="preserve"> V </w:t>
            </w:r>
            <w:r>
              <w:rPr>
                <w:b/>
                <w:i/>
              </w:rPr>
              <w:t>tomto ohledu by měla být zjednodušující opatření navržena tak, aby</w:t>
            </w:r>
            <w:r w:rsidR="00842393">
              <w:rPr>
                <w:b/>
                <w:i/>
              </w:rPr>
              <w:t xml:space="preserve"> z </w:t>
            </w:r>
            <w:r>
              <w:rPr>
                <w:b/>
                <w:i/>
              </w:rPr>
              <w:t>nich měli prospěch žadatelé</w:t>
            </w:r>
            <w:r w:rsidR="00842393">
              <w:rPr>
                <w:b/>
                <w:i/>
              </w:rPr>
              <w:t xml:space="preserve"> a </w:t>
            </w:r>
            <w:r>
              <w:rPr>
                <w:b/>
                <w:i/>
              </w:rPr>
              <w:t xml:space="preserve">příjemci, např. </w:t>
            </w:r>
            <w:proofErr w:type="spellStart"/>
            <w:r>
              <w:rPr>
                <w:b/>
                <w:i/>
              </w:rPr>
              <w:t>prvožadatelé</w:t>
            </w:r>
            <w:proofErr w:type="spellEnd"/>
            <w:r>
              <w:rPr>
                <w:b/>
                <w:i/>
              </w:rPr>
              <w:t>, malé</w:t>
            </w:r>
            <w:r w:rsidR="00842393">
              <w:rPr>
                <w:b/>
                <w:i/>
              </w:rPr>
              <w:t xml:space="preserve"> a </w:t>
            </w:r>
            <w:r>
              <w:rPr>
                <w:b/>
                <w:i/>
              </w:rPr>
              <w:t>střední podniky</w:t>
            </w:r>
            <w:r w:rsidR="00842393">
              <w:rPr>
                <w:b/>
                <w:i/>
              </w:rPr>
              <w:t xml:space="preserve"> a </w:t>
            </w:r>
            <w:r>
              <w:rPr>
                <w:b/>
                <w:i/>
              </w:rPr>
              <w:t>regionální univerzity. Program by měl rovněž podporovat menší</w:t>
            </w:r>
            <w:r w:rsidR="00842393">
              <w:rPr>
                <w:b/>
                <w:i/>
              </w:rPr>
              <w:t xml:space="preserve"> a </w:t>
            </w:r>
            <w:r>
              <w:rPr>
                <w:b/>
                <w:i/>
              </w:rPr>
              <w:t>pružnější konsorcia, modulární struktury projektů</w:t>
            </w:r>
            <w:r w:rsidR="00842393">
              <w:rPr>
                <w:b/>
                <w:i/>
              </w:rPr>
              <w:t xml:space="preserve"> a </w:t>
            </w:r>
            <w:r>
              <w:rPr>
                <w:b/>
                <w:i/>
              </w:rPr>
              <w:t>postupnou účast, aby se usnadnila širší účast</w:t>
            </w:r>
            <w:r w:rsidR="00842393">
              <w:rPr>
                <w:b/>
                <w:i/>
              </w:rPr>
              <w:t xml:space="preserve"> a </w:t>
            </w:r>
            <w:r>
              <w:rPr>
                <w:b/>
                <w:i/>
              </w:rPr>
              <w:t>účinné začlenění na všech územích Unie. Zjednodušující opatření by měla být prováděna přiměřeným způsobem</w:t>
            </w:r>
            <w:r w:rsidR="00842393">
              <w:rPr>
                <w:b/>
                <w:i/>
              </w:rPr>
              <w:t xml:space="preserve"> v </w:t>
            </w:r>
            <w:r>
              <w:rPr>
                <w:b/>
                <w:i/>
              </w:rPr>
              <w:t>závislosti na riziku</w:t>
            </w:r>
            <w:r w:rsidR="00842393">
              <w:rPr>
                <w:b/>
                <w:i/>
              </w:rPr>
              <w:t xml:space="preserve"> a </w:t>
            </w:r>
            <w:r>
              <w:rPr>
                <w:b/>
                <w:i/>
              </w:rPr>
              <w:t>na základě zdokumentovaného posouzení rizik, aby byla zajištěna přístupnost</w:t>
            </w:r>
            <w:r w:rsidR="00842393">
              <w:rPr>
                <w:b/>
                <w:i/>
              </w:rPr>
              <w:t xml:space="preserve"> a </w:t>
            </w:r>
            <w:r>
              <w:rPr>
                <w:b/>
                <w:i/>
              </w:rPr>
              <w:t>zároveň ochráněny finanční zájmy Unie prostřednictvím vhodných záruk, včetně ujednání</w:t>
            </w:r>
            <w:r w:rsidR="00842393">
              <w:rPr>
                <w:b/>
                <w:i/>
              </w:rPr>
              <w:t xml:space="preserve"> o </w:t>
            </w:r>
            <w:r>
              <w:rPr>
                <w:b/>
                <w:i/>
              </w:rPr>
              <w:t>auditu</w:t>
            </w:r>
            <w:r w:rsidR="00842393">
              <w:rPr>
                <w:b/>
                <w:i/>
              </w:rPr>
              <w:t xml:space="preserve"> a </w:t>
            </w:r>
            <w:r>
              <w:rPr>
                <w:b/>
                <w:i/>
              </w:rPr>
              <w:t>kontrole,</w:t>
            </w:r>
            <w:r w:rsidR="00842393">
              <w:rPr>
                <w:b/>
                <w:i/>
              </w:rPr>
              <w:t xml:space="preserve"> i </w:t>
            </w:r>
            <w:r>
              <w:rPr>
                <w:b/>
                <w:i/>
              </w:rPr>
              <w:t>metodik pro stanovení výše plateb</w:t>
            </w:r>
            <w:r w:rsidR="00842393">
              <w:rPr>
                <w:b/>
                <w:i/>
              </w:rPr>
              <w:t xml:space="preserve"> a </w:t>
            </w:r>
            <w:r>
              <w:rPr>
                <w:b/>
                <w:i/>
              </w:rPr>
              <w:t>mechanismů pro předcházení systematické nadměrné kompenzaci. Úspory</w:t>
            </w:r>
            <w:r w:rsidR="00842393">
              <w:rPr>
                <w:b/>
                <w:i/>
              </w:rPr>
              <w:t xml:space="preserve"> z </w:t>
            </w:r>
            <w:r>
              <w:rPr>
                <w:b/>
                <w:i/>
              </w:rPr>
              <w:t>důvodu vyšší efektivity plynoucí ze zjednodušujících opatření by</w:t>
            </w:r>
            <w:r w:rsidR="00842393">
              <w:rPr>
                <w:b/>
                <w:i/>
              </w:rPr>
              <w:t xml:space="preserve"> v </w:t>
            </w:r>
            <w:r>
              <w:rPr>
                <w:b/>
                <w:i/>
              </w:rPr>
              <w:t>konečném důsledku měly vést</w:t>
            </w:r>
            <w:r w:rsidR="00842393">
              <w:rPr>
                <w:b/>
                <w:i/>
              </w:rPr>
              <w:t xml:space="preserve"> k </w:t>
            </w:r>
            <w:r>
              <w:rPr>
                <w:b/>
                <w:i/>
              </w:rPr>
              <w:t>prokazatelným úsporám ve správním rozpočtu programu. Komise by proto měla každoročně podávat orgánu příslušnému</w:t>
            </w:r>
            <w:r w:rsidR="00842393">
              <w:rPr>
                <w:b/>
                <w:i/>
              </w:rPr>
              <w:t xml:space="preserve"> k </w:t>
            </w:r>
            <w:r>
              <w:rPr>
                <w:b/>
                <w:i/>
              </w:rPr>
              <w:t>udělení absolutoria zprávu</w:t>
            </w:r>
            <w:r w:rsidR="00842393">
              <w:rPr>
                <w:b/>
                <w:i/>
              </w:rPr>
              <w:t xml:space="preserve"> o </w:t>
            </w:r>
            <w:r>
              <w:rPr>
                <w:b/>
                <w:i/>
              </w:rPr>
              <w:t>výkonnosti těchto opatření, včetně úspor administrativních nákladů.</w:t>
            </w:r>
          </w:p>
        </w:tc>
      </w:tr>
    </w:tbl>
    <w:p w14:paraId="60EC7239" w14:textId="77777777" w:rsidR="00617467" w:rsidRPr="007F1538" w:rsidRDefault="00617467" w:rsidP="00617467">
      <w:r>
        <w:rPr>
          <w:rStyle w:val="HideTWBExt"/>
        </w:rPr>
        <w:t>&lt;/Amend&gt;</w:t>
      </w:r>
      <w:bookmarkEnd w:id="13"/>
    </w:p>
    <w:p w14:paraId="69E6EFD0" w14:textId="77777777" w:rsidR="00617467" w:rsidRPr="00CC5DA9" w:rsidRDefault="00617467" w:rsidP="00617467">
      <w:pPr>
        <w:pStyle w:val="AMNumberTabs0"/>
      </w:pPr>
      <w:bookmarkStart w:id="14" w:name="AM5Compr2"/>
      <w:r>
        <w:rPr>
          <w:rStyle w:val="HideTWBExt"/>
        </w:rPr>
        <w:t>&lt;Amend&gt;</w:t>
      </w:r>
      <w:r>
        <w:t>Pozměňovací návrh</w:t>
      </w:r>
      <w:r>
        <w:tab/>
      </w:r>
      <w:r>
        <w:tab/>
      </w:r>
      <w:r>
        <w:rPr>
          <w:rStyle w:val="HideTWBExt"/>
        </w:rPr>
        <w:t>&lt;NumAm&gt;</w:t>
      </w:r>
      <w:r>
        <w:t>21</w:t>
      </w:r>
      <w:r>
        <w:rPr>
          <w:rStyle w:val="HideTWBExt"/>
        </w:rPr>
        <w:t>&lt;/NumAm&gt;</w:t>
      </w:r>
    </w:p>
    <w:p w14:paraId="5B8AE91C"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7B1DBC3F" w14:textId="3595DD95" w:rsidR="00617467" w:rsidRPr="007F1538" w:rsidRDefault="00617467" w:rsidP="00617467">
      <w:pPr>
        <w:pStyle w:val="NormalBold"/>
      </w:pPr>
      <w:r>
        <w:rPr>
          <w:rStyle w:val="HideTWBExt"/>
        </w:rPr>
        <w:t>&lt;Article&gt;</w:t>
      </w:r>
      <w:r>
        <w:t>Bod odůvodnění 26</w:t>
      </w:r>
      <w:r w:rsidR="00842393">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2952CAD5" w14:textId="77777777" w:rsidTr="007951D9">
        <w:trPr>
          <w:trHeight w:hRule="exact" w:val="240"/>
          <w:jc w:val="center"/>
        </w:trPr>
        <w:tc>
          <w:tcPr>
            <w:tcW w:w="9752" w:type="dxa"/>
            <w:gridSpan w:val="2"/>
            <w:tcBorders>
              <w:top w:val="nil"/>
              <w:left w:val="nil"/>
              <w:bottom w:val="nil"/>
              <w:right w:val="nil"/>
            </w:tcBorders>
          </w:tcPr>
          <w:p w14:paraId="3ECBBE5D" w14:textId="77777777" w:rsidR="00617467" w:rsidRPr="007F1538" w:rsidRDefault="00617467" w:rsidP="007951D9"/>
        </w:tc>
      </w:tr>
      <w:tr w:rsidR="00617467" w14:paraId="24CC3CC0" w14:textId="77777777" w:rsidTr="007951D9">
        <w:trPr>
          <w:trHeight w:val="240"/>
          <w:jc w:val="center"/>
        </w:trPr>
        <w:tc>
          <w:tcPr>
            <w:tcW w:w="4876" w:type="dxa"/>
            <w:tcBorders>
              <w:top w:val="nil"/>
              <w:left w:val="nil"/>
              <w:bottom w:val="nil"/>
              <w:right w:val="nil"/>
            </w:tcBorders>
          </w:tcPr>
          <w:p w14:paraId="683C0712"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61E8387F" w14:textId="77777777" w:rsidR="00617467" w:rsidRPr="007F1538" w:rsidRDefault="00617467" w:rsidP="007951D9">
            <w:pPr>
              <w:pStyle w:val="AmColumnHeading"/>
            </w:pPr>
            <w:r>
              <w:t>Pozměňovací návrh</w:t>
            </w:r>
          </w:p>
        </w:tc>
      </w:tr>
      <w:tr w:rsidR="00617467" w14:paraId="168B44FD" w14:textId="77777777" w:rsidTr="007951D9">
        <w:trPr>
          <w:jc w:val="center"/>
        </w:trPr>
        <w:tc>
          <w:tcPr>
            <w:tcW w:w="4876" w:type="dxa"/>
            <w:tcBorders>
              <w:top w:val="nil"/>
              <w:left w:val="nil"/>
              <w:bottom w:val="nil"/>
              <w:right w:val="nil"/>
            </w:tcBorders>
          </w:tcPr>
          <w:p w14:paraId="4A4358B5" w14:textId="77777777" w:rsidR="00617467" w:rsidRPr="007F1538" w:rsidRDefault="00617467" w:rsidP="007951D9">
            <w:pPr>
              <w:pStyle w:val="Normal6a"/>
            </w:pPr>
          </w:p>
        </w:tc>
        <w:tc>
          <w:tcPr>
            <w:tcW w:w="4876" w:type="dxa"/>
            <w:tcBorders>
              <w:top w:val="nil"/>
              <w:left w:val="nil"/>
              <w:bottom w:val="nil"/>
              <w:right w:val="nil"/>
            </w:tcBorders>
          </w:tcPr>
          <w:p w14:paraId="14AEF21F" w14:textId="7A7116F7" w:rsidR="00617467" w:rsidRPr="007F1538" w:rsidRDefault="00617467" w:rsidP="007951D9">
            <w:pPr>
              <w:pStyle w:val="Normal6a"/>
            </w:pPr>
            <w:r>
              <w:rPr>
                <w:b/>
                <w:i/>
              </w:rPr>
              <w:t>(</w:t>
            </w:r>
            <w:proofErr w:type="gramStart"/>
            <w:r>
              <w:rPr>
                <w:b/>
                <w:i/>
              </w:rPr>
              <w:t>26a</w:t>
            </w:r>
            <w:proofErr w:type="gramEnd"/>
            <w:r>
              <w:rPr>
                <w:b/>
                <w:i/>
              </w:rPr>
              <w:t>)</w:t>
            </w:r>
            <w:r>
              <w:tab/>
            </w:r>
            <w:r>
              <w:rPr>
                <w:b/>
                <w:i/>
              </w:rPr>
              <w:t>Projekty, které zahrnují více zdrojů unijního</w:t>
            </w:r>
            <w:r w:rsidR="00842393">
              <w:rPr>
                <w:b/>
                <w:i/>
              </w:rPr>
              <w:t xml:space="preserve"> a </w:t>
            </w:r>
            <w:r>
              <w:rPr>
                <w:b/>
                <w:i/>
              </w:rPr>
              <w:t>vnitrostátního financování, mají dlouhou dobu trvání, provádějí je velká konsorcia nebo jsou klasifikovány jako vysoce rizikové, představují zvýšené riziko nadměrné náhrady, nesrovnalostí, dvojího financování</w:t>
            </w:r>
            <w:r w:rsidR="00842393">
              <w:rPr>
                <w:b/>
                <w:i/>
              </w:rPr>
              <w:t xml:space="preserve"> a </w:t>
            </w:r>
            <w:r>
              <w:rPr>
                <w:b/>
                <w:i/>
              </w:rPr>
              <w:t>podvodů</w:t>
            </w:r>
            <w:r w:rsidR="00842393">
              <w:rPr>
                <w:b/>
                <w:i/>
              </w:rPr>
              <w:t xml:space="preserve"> a </w:t>
            </w:r>
            <w:r>
              <w:rPr>
                <w:b/>
                <w:i/>
              </w:rPr>
              <w:t>vyžadují podrobné účetní výkaznictví</w:t>
            </w:r>
            <w:r w:rsidR="00842393">
              <w:rPr>
                <w:b/>
                <w:i/>
              </w:rPr>
              <w:t xml:space="preserve"> a </w:t>
            </w:r>
            <w:r>
              <w:rPr>
                <w:b/>
                <w:i/>
              </w:rPr>
              <w:t>ověřitelné údaje</w:t>
            </w:r>
            <w:r w:rsidR="00842393">
              <w:rPr>
                <w:b/>
                <w:i/>
              </w:rPr>
              <w:t xml:space="preserve"> o </w:t>
            </w:r>
            <w:r>
              <w:rPr>
                <w:b/>
                <w:i/>
              </w:rPr>
              <w:t>výdajích, aby byla zajištěna transparentnost, odpovědnost</w:t>
            </w:r>
            <w:r w:rsidR="00842393">
              <w:rPr>
                <w:b/>
                <w:i/>
              </w:rPr>
              <w:t xml:space="preserve"> a </w:t>
            </w:r>
            <w:r>
              <w:rPr>
                <w:b/>
                <w:i/>
              </w:rPr>
              <w:t>řádné finanční řízení.</w:t>
            </w:r>
            <w:r w:rsidR="00842393">
              <w:rPr>
                <w:b/>
                <w:i/>
              </w:rPr>
              <w:t xml:space="preserve"> V </w:t>
            </w:r>
            <w:r>
              <w:rPr>
                <w:b/>
                <w:i/>
              </w:rPr>
              <w:t>zájmu transparentnosti</w:t>
            </w:r>
            <w:r w:rsidR="00842393">
              <w:rPr>
                <w:b/>
                <w:i/>
              </w:rPr>
              <w:t xml:space="preserve"> a </w:t>
            </w:r>
            <w:r>
              <w:rPr>
                <w:b/>
                <w:i/>
              </w:rPr>
              <w:t>řádného finančního řízení</w:t>
            </w:r>
            <w:r w:rsidR="00842393">
              <w:rPr>
                <w:b/>
                <w:i/>
              </w:rPr>
              <w:t xml:space="preserve"> u </w:t>
            </w:r>
            <w:r>
              <w:rPr>
                <w:b/>
                <w:i/>
              </w:rPr>
              <w:t>financování, které není spojeno</w:t>
            </w:r>
            <w:r w:rsidR="00842393">
              <w:rPr>
                <w:b/>
                <w:i/>
              </w:rPr>
              <w:t xml:space="preserve"> s </w:t>
            </w:r>
            <w:r>
              <w:rPr>
                <w:b/>
                <w:i/>
              </w:rPr>
              <w:t>náklady, by měla Komise uplatňovat jasné metodiky, včetně kontrol věrohodnosti nákladů</w:t>
            </w:r>
            <w:r w:rsidR="00842393">
              <w:rPr>
                <w:b/>
                <w:i/>
              </w:rPr>
              <w:t xml:space="preserve"> a </w:t>
            </w:r>
            <w:r>
              <w:rPr>
                <w:b/>
                <w:i/>
              </w:rPr>
              <w:t>porovnávání se srovnatelnými opatřeními, zabránit nadměrným náhradám</w:t>
            </w:r>
            <w:r w:rsidR="00842393">
              <w:rPr>
                <w:b/>
                <w:i/>
              </w:rPr>
              <w:t xml:space="preserve"> a </w:t>
            </w:r>
            <w:r>
              <w:rPr>
                <w:b/>
                <w:i/>
              </w:rPr>
              <w:t>dvojímu financování</w:t>
            </w:r>
            <w:r w:rsidR="00842393">
              <w:rPr>
                <w:b/>
                <w:i/>
              </w:rPr>
              <w:t xml:space="preserve"> a </w:t>
            </w:r>
            <w:r>
              <w:rPr>
                <w:b/>
                <w:i/>
              </w:rPr>
              <w:t>zajistit účinné monitorování</w:t>
            </w:r>
            <w:r w:rsidR="00842393">
              <w:rPr>
                <w:b/>
                <w:i/>
              </w:rPr>
              <w:t xml:space="preserve"> a </w:t>
            </w:r>
            <w:r>
              <w:rPr>
                <w:b/>
                <w:i/>
              </w:rPr>
              <w:t>audit, aniž by byly dotčeny výsady Evropského parlamentu</w:t>
            </w:r>
            <w:r w:rsidR="00842393">
              <w:rPr>
                <w:b/>
                <w:i/>
              </w:rPr>
              <w:t xml:space="preserve"> v </w:t>
            </w:r>
            <w:r>
              <w:rPr>
                <w:b/>
                <w:i/>
              </w:rPr>
              <w:t>oblasti rozpočtového dohledu.</w:t>
            </w:r>
          </w:p>
        </w:tc>
      </w:tr>
    </w:tbl>
    <w:p w14:paraId="77E25A73" w14:textId="77777777" w:rsidR="00617467" w:rsidRPr="007F1538" w:rsidRDefault="00617467" w:rsidP="00617467">
      <w:r>
        <w:rPr>
          <w:rStyle w:val="HideTWBExt"/>
        </w:rPr>
        <w:t>&lt;/Amend&gt;</w:t>
      </w:r>
      <w:bookmarkEnd w:id="14"/>
    </w:p>
    <w:p w14:paraId="41B4E4FD" w14:textId="77777777" w:rsidR="00617467" w:rsidRPr="00CC5DA9" w:rsidRDefault="00617467" w:rsidP="00617467">
      <w:pPr>
        <w:pStyle w:val="AMNumberTabs0"/>
      </w:pPr>
      <w:bookmarkStart w:id="15" w:name="AM5Compr3"/>
      <w:r>
        <w:rPr>
          <w:rStyle w:val="HideTWBExt"/>
        </w:rPr>
        <w:t>&lt;Amend&gt;</w:t>
      </w:r>
      <w:r>
        <w:t>Pozměňovací návrh</w:t>
      </w:r>
      <w:r>
        <w:tab/>
      </w:r>
      <w:r>
        <w:tab/>
      </w:r>
      <w:r>
        <w:rPr>
          <w:rStyle w:val="HideTWBExt"/>
        </w:rPr>
        <w:t>&lt;NumAm&gt;</w:t>
      </w:r>
      <w:r>
        <w:t>22</w:t>
      </w:r>
      <w:r>
        <w:rPr>
          <w:rStyle w:val="HideTWBExt"/>
        </w:rPr>
        <w:t>&lt;/NumAm&gt;</w:t>
      </w:r>
    </w:p>
    <w:p w14:paraId="53C19773"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44DBF2F0" w14:textId="77777777" w:rsidR="00617467" w:rsidRPr="007F1538" w:rsidRDefault="00617467" w:rsidP="00617467">
      <w:pPr>
        <w:pStyle w:val="NormalBold"/>
      </w:pPr>
      <w:r>
        <w:rPr>
          <w:rStyle w:val="HideTWBExt"/>
        </w:rPr>
        <w:t>&lt;Article&gt;</w:t>
      </w:r>
      <w:r>
        <w:t>Bod odůvodnění 26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3D91F18A" w14:textId="77777777" w:rsidTr="007951D9">
        <w:trPr>
          <w:trHeight w:hRule="exact" w:val="240"/>
          <w:jc w:val="center"/>
        </w:trPr>
        <w:tc>
          <w:tcPr>
            <w:tcW w:w="9752" w:type="dxa"/>
            <w:gridSpan w:val="2"/>
            <w:tcBorders>
              <w:top w:val="nil"/>
              <w:left w:val="nil"/>
              <w:bottom w:val="nil"/>
              <w:right w:val="nil"/>
            </w:tcBorders>
          </w:tcPr>
          <w:p w14:paraId="4503CB10" w14:textId="77777777" w:rsidR="00617467" w:rsidRPr="007F1538" w:rsidRDefault="00617467" w:rsidP="007951D9"/>
        </w:tc>
      </w:tr>
      <w:tr w:rsidR="00617467" w14:paraId="0F73D962" w14:textId="77777777" w:rsidTr="007951D9">
        <w:trPr>
          <w:trHeight w:val="240"/>
          <w:jc w:val="center"/>
        </w:trPr>
        <w:tc>
          <w:tcPr>
            <w:tcW w:w="4876" w:type="dxa"/>
            <w:tcBorders>
              <w:top w:val="nil"/>
              <w:left w:val="nil"/>
              <w:bottom w:val="nil"/>
              <w:right w:val="nil"/>
            </w:tcBorders>
          </w:tcPr>
          <w:p w14:paraId="22EC14F9"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55ED6621" w14:textId="77777777" w:rsidR="00617467" w:rsidRPr="007F1538" w:rsidRDefault="00617467" w:rsidP="007951D9">
            <w:pPr>
              <w:pStyle w:val="AmColumnHeading"/>
            </w:pPr>
            <w:r>
              <w:t>Pozměňovací návrh</w:t>
            </w:r>
          </w:p>
        </w:tc>
      </w:tr>
      <w:tr w:rsidR="00617467" w14:paraId="0B903B87" w14:textId="77777777" w:rsidTr="007951D9">
        <w:trPr>
          <w:jc w:val="center"/>
        </w:trPr>
        <w:tc>
          <w:tcPr>
            <w:tcW w:w="4876" w:type="dxa"/>
            <w:tcBorders>
              <w:top w:val="nil"/>
              <w:left w:val="nil"/>
              <w:bottom w:val="nil"/>
              <w:right w:val="nil"/>
            </w:tcBorders>
          </w:tcPr>
          <w:p w14:paraId="6A672C76" w14:textId="77777777" w:rsidR="00617467" w:rsidRPr="007F1538" w:rsidRDefault="00617467" w:rsidP="007951D9">
            <w:pPr>
              <w:pStyle w:val="Normal6a"/>
            </w:pPr>
          </w:p>
        </w:tc>
        <w:tc>
          <w:tcPr>
            <w:tcW w:w="4876" w:type="dxa"/>
            <w:tcBorders>
              <w:top w:val="nil"/>
              <w:left w:val="nil"/>
              <w:bottom w:val="nil"/>
              <w:right w:val="nil"/>
            </w:tcBorders>
          </w:tcPr>
          <w:p w14:paraId="13219CFC" w14:textId="35DEA60A" w:rsidR="00617467" w:rsidRPr="007F1538" w:rsidRDefault="00617467" w:rsidP="007951D9">
            <w:pPr>
              <w:pStyle w:val="Normal6a"/>
            </w:pPr>
            <w:r>
              <w:rPr>
                <w:b/>
                <w:i/>
              </w:rPr>
              <w:t>(</w:t>
            </w:r>
            <w:proofErr w:type="gramStart"/>
            <w:r>
              <w:rPr>
                <w:b/>
                <w:i/>
              </w:rPr>
              <w:t>26b</w:t>
            </w:r>
            <w:proofErr w:type="gramEnd"/>
            <w:r>
              <w:rPr>
                <w:b/>
                <w:i/>
              </w:rPr>
              <w:t>)</w:t>
            </w:r>
            <w:r>
              <w:tab/>
            </w:r>
            <w:r>
              <w:rPr>
                <w:b/>
                <w:i/>
              </w:rPr>
              <w:t>Při provádění tohoto programu by měl být plně respektován rámec Unie na ochranu rozpočtu, včetně nařízení (EU, Euratom) 2020/2092. Komise by měla zajistit odpovídající transparentnost</w:t>
            </w:r>
            <w:r w:rsidR="00842393">
              <w:rPr>
                <w:b/>
                <w:i/>
              </w:rPr>
              <w:t xml:space="preserve"> a </w:t>
            </w:r>
            <w:r>
              <w:rPr>
                <w:b/>
                <w:i/>
              </w:rPr>
              <w:t>podávat Evropskému parlamentu</w:t>
            </w:r>
            <w:r w:rsidR="00842393">
              <w:rPr>
                <w:b/>
                <w:i/>
              </w:rPr>
              <w:t xml:space="preserve"> a </w:t>
            </w:r>
            <w:r>
              <w:rPr>
                <w:b/>
                <w:i/>
              </w:rPr>
              <w:t>Radě zprávy</w:t>
            </w:r>
            <w:r w:rsidR="00842393">
              <w:rPr>
                <w:b/>
                <w:i/>
              </w:rPr>
              <w:t xml:space="preserve"> o </w:t>
            </w:r>
            <w:r>
              <w:rPr>
                <w:b/>
                <w:i/>
              </w:rPr>
              <w:t>opatřeních, která mají vliv na výdaje</w:t>
            </w:r>
            <w:r w:rsidR="00842393">
              <w:rPr>
                <w:b/>
                <w:i/>
              </w:rPr>
              <w:t xml:space="preserve"> z </w:t>
            </w:r>
            <w:r>
              <w:rPr>
                <w:b/>
                <w:i/>
              </w:rPr>
              <w:t>prostředků programu, přijatá</w:t>
            </w:r>
            <w:r w:rsidR="00842393">
              <w:rPr>
                <w:b/>
                <w:i/>
              </w:rPr>
              <w:t xml:space="preserve"> v </w:t>
            </w:r>
            <w:r>
              <w:rPr>
                <w:b/>
                <w:i/>
              </w:rPr>
              <w:t>tomto rámci. Komise by měla zejména zajistit, aby kontrolní rámec umožňoval plnou sledovatelnost operací</w:t>
            </w:r>
            <w:r w:rsidR="00842393">
              <w:rPr>
                <w:b/>
                <w:i/>
              </w:rPr>
              <w:t xml:space="preserve"> a </w:t>
            </w:r>
            <w:r>
              <w:rPr>
                <w:b/>
                <w:i/>
              </w:rPr>
              <w:t>příjemců</w:t>
            </w:r>
            <w:r w:rsidR="00842393">
              <w:rPr>
                <w:b/>
                <w:i/>
              </w:rPr>
              <w:t xml:space="preserve"> a </w:t>
            </w:r>
            <w:r>
              <w:rPr>
                <w:b/>
                <w:i/>
              </w:rPr>
              <w:t>aby údaje nezbytné pro kontroly, audity</w:t>
            </w:r>
            <w:r w:rsidR="00842393">
              <w:rPr>
                <w:b/>
                <w:i/>
              </w:rPr>
              <w:t xml:space="preserve"> a </w:t>
            </w:r>
            <w:r>
              <w:rPr>
                <w:b/>
                <w:i/>
              </w:rPr>
              <w:t>šetření byly úplné, spolehlivé</w:t>
            </w:r>
            <w:r w:rsidR="00842393">
              <w:rPr>
                <w:b/>
                <w:i/>
              </w:rPr>
              <w:t xml:space="preserve"> a </w:t>
            </w:r>
            <w:r>
              <w:rPr>
                <w:b/>
                <w:i/>
              </w:rPr>
              <w:t>dostupné prostřednictvím jednotného prostoru pro výměnu elektronických údajů</w:t>
            </w:r>
            <w:r w:rsidR="00842393">
              <w:rPr>
                <w:b/>
                <w:i/>
              </w:rPr>
              <w:t xml:space="preserve"> a </w:t>
            </w:r>
            <w:r>
              <w:rPr>
                <w:b/>
                <w:i/>
              </w:rPr>
              <w:t>jednotné brány podle článku 31 nařízení (EU) XXX [Evropský fond pro konkurenceschopnost]</w:t>
            </w:r>
            <w:r w:rsidR="00842393">
              <w:rPr>
                <w:b/>
                <w:i/>
              </w:rPr>
              <w:t xml:space="preserve"> o </w:t>
            </w:r>
            <w:r>
              <w:rPr>
                <w:b/>
                <w:i/>
              </w:rPr>
              <w:t>přístupu</w:t>
            </w:r>
            <w:r w:rsidR="00842393">
              <w:rPr>
                <w:b/>
                <w:i/>
              </w:rPr>
              <w:t xml:space="preserve"> k </w:t>
            </w:r>
            <w:r>
              <w:rPr>
                <w:b/>
                <w:i/>
              </w:rPr>
              <w:t>financování</w:t>
            </w:r>
            <w:r w:rsidR="00842393">
              <w:rPr>
                <w:b/>
                <w:i/>
              </w:rPr>
              <w:t xml:space="preserve"> z </w:t>
            </w:r>
            <w:r>
              <w:rPr>
                <w:b/>
                <w:i/>
              </w:rPr>
              <w:t>prostředků Unie.</w:t>
            </w:r>
          </w:p>
        </w:tc>
      </w:tr>
    </w:tbl>
    <w:p w14:paraId="37486490" w14:textId="77777777" w:rsidR="00617467" w:rsidRPr="007F1538" w:rsidRDefault="00617467" w:rsidP="00617467">
      <w:r>
        <w:rPr>
          <w:rStyle w:val="HideTWBExt"/>
        </w:rPr>
        <w:t>&lt;/Amend&gt;</w:t>
      </w:r>
      <w:bookmarkEnd w:id="15"/>
    </w:p>
    <w:p w14:paraId="6F46BCD4" w14:textId="77777777" w:rsidR="00617467" w:rsidRPr="00CC5DA9" w:rsidRDefault="00617467" w:rsidP="00617467">
      <w:pPr>
        <w:pStyle w:val="AMNumberTabs0"/>
      </w:pPr>
      <w:bookmarkStart w:id="16" w:name="AM5Compr4"/>
      <w:r>
        <w:rPr>
          <w:rStyle w:val="HideTWBExt"/>
        </w:rPr>
        <w:t>&lt;Amend&gt;</w:t>
      </w:r>
      <w:r>
        <w:t>Pozměňovací návrh</w:t>
      </w:r>
      <w:r>
        <w:tab/>
      </w:r>
      <w:r>
        <w:tab/>
      </w:r>
      <w:r>
        <w:rPr>
          <w:rStyle w:val="HideTWBExt"/>
        </w:rPr>
        <w:t>&lt;NumAm&gt;</w:t>
      </w:r>
      <w:r>
        <w:t>23</w:t>
      </w:r>
      <w:r>
        <w:rPr>
          <w:rStyle w:val="HideTWBExt"/>
        </w:rPr>
        <w:t>&lt;/NumAm&gt;</w:t>
      </w:r>
    </w:p>
    <w:p w14:paraId="07C70D07"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7A4B6A54" w14:textId="77777777" w:rsidR="00617467" w:rsidRPr="007F1538" w:rsidRDefault="00617467" w:rsidP="00617467">
      <w:pPr>
        <w:pStyle w:val="NormalBold"/>
      </w:pPr>
      <w:r>
        <w:rPr>
          <w:rStyle w:val="HideTWBExt"/>
        </w:rPr>
        <w:t>&lt;Article&gt;</w:t>
      </w:r>
      <w:r>
        <w:t>Bod odůvodnění 26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09413062" w14:textId="77777777" w:rsidTr="007951D9">
        <w:trPr>
          <w:trHeight w:hRule="exact" w:val="240"/>
          <w:jc w:val="center"/>
        </w:trPr>
        <w:tc>
          <w:tcPr>
            <w:tcW w:w="9752" w:type="dxa"/>
            <w:gridSpan w:val="2"/>
            <w:tcBorders>
              <w:top w:val="nil"/>
              <w:left w:val="nil"/>
              <w:bottom w:val="nil"/>
              <w:right w:val="nil"/>
            </w:tcBorders>
          </w:tcPr>
          <w:p w14:paraId="3A3B1FD6" w14:textId="77777777" w:rsidR="00617467" w:rsidRPr="007F1538" w:rsidRDefault="00617467" w:rsidP="007951D9"/>
        </w:tc>
      </w:tr>
      <w:tr w:rsidR="00617467" w14:paraId="20CE1161" w14:textId="77777777" w:rsidTr="007951D9">
        <w:trPr>
          <w:trHeight w:val="240"/>
          <w:jc w:val="center"/>
        </w:trPr>
        <w:tc>
          <w:tcPr>
            <w:tcW w:w="4876" w:type="dxa"/>
            <w:tcBorders>
              <w:top w:val="nil"/>
              <w:left w:val="nil"/>
              <w:bottom w:val="nil"/>
              <w:right w:val="nil"/>
            </w:tcBorders>
          </w:tcPr>
          <w:p w14:paraId="24E9D8B3"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3A2B0E3D" w14:textId="77777777" w:rsidR="00617467" w:rsidRPr="007F1538" w:rsidRDefault="00617467" w:rsidP="007951D9">
            <w:pPr>
              <w:pStyle w:val="AmColumnHeading"/>
            </w:pPr>
            <w:r>
              <w:t>Pozměňovací návrh</w:t>
            </w:r>
          </w:p>
        </w:tc>
      </w:tr>
      <w:tr w:rsidR="00617467" w14:paraId="0264A882" w14:textId="77777777" w:rsidTr="007951D9">
        <w:trPr>
          <w:jc w:val="center"/>
        </w:trPr>
        <w:tc>
          <w:tcPr>
            <w:tcW w:w="4876" w:type="dxa"/>
            <w:tcBorders>
              <w:top w:val="nil"/>
              <w:left w:val="nil"/>
              <w:bottom w:val="nil"/>
              <w:right w:val="nil"/>
            </w:tcBorders>
          </w:tcPr>
          <w:p w14:paraId="1C7D7A33" w14:textId="77777777" w:rsidR="00617467" w:rsidRPr="007F1538" w:rsidRDefault="00617467" w:rsidP="007951D9">
            <w:pPr>
              <w:pStyle w:val="Normal6a"/>
            </w:pPr>
          </w:p>
        </w:tc>
        <w:tc>
          <w:tcPr>
            <w:tcW w:w="4876" w:type="dxa"/>
            <w:tcBorders>
              <w:top w:val="nil"/>
              <w:left w:val="nil"/>
              <w:bottom w:val="nil"/>
              <w:right w:val="nil"/>
            </w:tcBorders>
          </w:tcPr>
          <w:p w14:paraId="14C5C6B4" w14:textId="2ED24D86" w:rsidR="00617467" w:rsidRPr="007F1538" w:rsidRDefault="00617467" w:rsidP="007951D9">
            <w:pPr>
              <w:pStyle w:val="Normal6a"/>
            </w:pPr>
            <w:r>
              <w:rPr>
                <w:b/>
                <w:i/>
              </w:rPr>
              <w:t>(26c)</w:t>
            </w:r>
            <w:r>
              <w:tab/>
            </w:r>
            <w:r>
              <w:rPr>
                <w:b/>
                <w:i/>
              </w:rPr>
              <w:t>U grantů prováděných prostřednictvím financování, které není spojeno</w:t>
            </w:r>
            <w:r w:rsidR="00842393">
              <w:rPr>
                <w:b/>
                <w:i/>
              </w:rPr>
              <w:t xml:space="preserve"> s </w:t>
            </w:r>
            <w:r>
              <w:rPr>
                <w:b/>
                <w:i/>
              </w:rPr>
              <w:t>náklady, nebo prostřednictvím zjednodušeného vykazování nákladů musí pracovní program nebo dokumentace</w:t>
            </w:r>
            <w:r w:rsidR="00842393">
              <w:rPr>
                <w:b/>
                <w:i/>
              </w:rPr>
              <w:t xml:space="preserve"> k </w:t>
            </w:r>
            <w:r>
              <w:rPr>
                <w:b/>
                <w:i/>
              </w:rPr>
              <w:t>udělení grantu upřesnit metodiku pro částečné platby, snížení, pozastavení</w:t>
            </w:r>
            <w:r w:rsidR="00842393">
              <w:rPr>
                <w:b/>
                <w:i/>
              </w:rPr>
              <w:t xml:space="preserve"> a </w:t>
            </w:r>
            <w:r>
              <w:rPr>
                <w:b/>
                <w:i/>
              </w:rPr>
              <w:t>zpětné získávání prostředků</w:t>
            </w:r>
            <w:r w:rsidR="00842393">
              <w:rPr>
                <w:b/>
                <w:i/>
              </w:rPr>
              <w:t xml:space="preserve"> v </w:t>
            </w:r>
            <w:r>
              <w:rPr>
                <w:b/>
                <w:i/>
              </w:rPr>
              <w:t>případě, že nejsou splněny podmínky pro platbu, včetně zásad přiměřenosti</w:t>
            </w:r>
            <w:r w:rsidR="00842393">
              <w:rPr>
                <w:b/>
                <w:i/>
              </w:rPr>
              <w:t xml:space="preserve"> a </w:t>
            </w:r>
            <w:r>
              <w:rPr>
                <w:b/>
                <w:i/>
              </w:rPr>
              <w:t>pravidel pro případ pouze částečného naplnění stanovených cílů. Tato metodika je uplatňována, aniž by bylo dotčeno nařízení (EU, Euratom) 2024/2509.</w:t>
            </w:r>
          </w:p>
        </w:tc>
      </w:tr>
    </w:tbl>
    <w:p w14:paraId="6AA130C8" w14:textId="77777777" w:rsidR="00617467" w:rsidRPr="007F1538" w:rsidRDefault="00617467" w:rsidP="00617467">
      <w:r>
        <w:rPr>
          <w:rStyle w:val="HideTWBExt"/>
        </w:rPr>
        <w:t>&lt;/Amend&gt;</w:t>
      </w:r>
      <w:bookmarkEnd w:id="16"/>
    </w:p>
    <w:p w14:paraId="44D95348" w14:textId="77777777" w:rsidR="00617467" w:rsidRPr="00CC5DA9" w:rsidRDefault="00617467" w:rsidP="00617467">
      <w:pPr>
        <w:pStyle w:val="AMNumberTabs0"/>
      </w:pPr>
      <w:bookmarkStart w:id="17" w:name="AM5Compr5"/>
      <w:r>
        <w:rPr>
          <w:rStyle w:val="HideTWBExt"/>
        </w:rPr>
        <w:t>&lt;Amend&gt;</w:t>
      </w:r>
      <w:r>
        <w:t>Pozměňovací návrh</w:t>
      </w:r>
      <w:r>
        <w:tab/>
      </w:r>
      <w:r>
        <w:tab/>
      </w:r>
      <w:r>
        <w:rPr>
          <w:rStyle w:val="HideTWBExt"/>
        </w:rPr>
        <w:t>&lt;NumAm&gt;</w:t>
      </w:r>
      <w:r>
        <w:t>24</w:t>
      </w:r>
      <w:r>
        <w:rPr>
          <w:rStyle w:val="HideTWBExt"/>
        </w:rPr>
        <w:t>&lt;/NumAm&gt;</w:t>
      </w:r>
    </w:p>
    <w:p w14:paraId="605CCDD7"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6351A564" w14:textId="77777777" w:rsidR="00617467" w:rsidRPr="007F1538" w:rsidRDefault="00617467" w:rsidP="00617467">
      <w:pPr>
        <w:pStyle w:val="NormalBold"/>
      </w:pPr>
      <w:r>
        <w:rPr>
          <w:rStyle w:val="HideTWBExt"/>
        </w:rPr>
        <w:t>&lt;Article&gt;</w:t>
      </w:r>
      <w:r>
        <w:t>Bod odůvodnění 26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78155248" w14:textId="77777777" w:rsidTr="007951D9">
        <w:trPr>
          <w:trHeight w:hRule="exact" w:val="240"/>
          <w:jc w:val="center"/>
        </w:trPr>
        <w:tc>
          <w:tcPr>
            <w:tcW w:w="9752" w:type="dxa"/>
            <w:gridSpan w:val="2"/>
            <w:tcBorders>
              <w:top w:val="nil"/>
              <w:left w:val="nil"/>
              <w:bottom w:val="nil"/>
              <w:right w:val="nil"/>
            </w:tcBorders>
          </w:tcPr>
          <w:p w14:paraId="4E42E9EF" w14:textId="77777777" w:rsidR="00617467" w:rsidRPr="007F1538" w:rsidRDefault="00617467" w:rsidP="007951D9"/>
        </w:tc>
      </w:tr>
      <w:tr w:rsidR="00617467" w14:paraId="696470E3" w14:textId="77777777" w:rsidTr="007951D9">
        <w:trPr>
          <w:trHeight w:val="240"/>
          <w:jc w:val="center"/>
        </w:trPr>
        <w:tc>
          <w:tcPr>
            <w:tcW w:w="4876" w:type="dxa"/>
            <w:tcBorders>
              <w:top w:val="nil"/>
              <w:left w:val="nil"/>
              <w:bottom w:val="nil"/>
              <w:right w:val="nil"/>
            </w:tcBorders>
          </w:tcPr>
          <w:p w14:paraId="650299E7"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2FD7159A" w14:textId="77777777" w:rsidR="00617467" w:rsidRPr="007F1538" w:rsidRDefault="00617467" w:rsidP="007951D9">
            <w:pPr>
              <w:pStyle w:val="AmColumnHeading"/>
            </w:pPr>
            <w:r>
              <w:t>Pozměňovací návrh</w:t>
            </w:r>
          </w:p>
        </w:tc>
      </w:tr>
      <w:tr w:rsidR="00617467" w14:paraId="6C6B0C9F" w14:textId="77777777" w:rsidTr="007951D9">
        <w:trPr>
          <w:jc w:val="center"/>
        </w:trPr>
        <w:tc>
          <w:tcPr>
            <w:tcW w:w="4876" w:type="dxa"/>
            <w:tcBorders>
              <w:top w:val="nil"/>
              <w:left w:val="nil"/>
              <w:bottom w:val="nil"/>
              <w:right w:val="nil"/>
            </w:tcBorders>
          </w:tcPr>
          <w:p w14:paraId="4D4B9A4B" w14:textId="77777777" w:rsidR="00617467" w:rsidRPr="007F1538" w:rsidRDefault="00617467" w:rsidP="007951D9">
            <w:pPr>
              <w:pStyle w:val="Normal6a"/>
            </w:pPr>
          </w:p>
        </w:tc>
        <w:tc>
          <w:tcPr>
            <w:tcW w:w="4876" w:type="dxa"/>
            <w:tcBorders>
              <w:top w:val="nil"/>
              <w:left w:val="nil"/>
              <w:bottom w:val="nil"/>
              <w:right w:val="nil"/>
            </w:tcBorders>
          </w:tcPr>
          <w:p w14:paraId="686B0350" w14:textId="2593DEA3" w:rsidR="00617467" w:rsidRPr="007F1538" w:rsidRDefault="00617467" w:rsidP="007951D9">
            <w:pPr>
              <w:pStyle w:val="Normal6a"/>
            </w:pPr>
            <w:r>
              <w:rPr>
                <w:b/>
                <w:i/>
              </w:rPr>
              <w:t>(</w:t>
            </w:r>
            <w:proofErr w:type="gramStart"/>
            <w:r>
              <w:rPr>
                <w:b/>
                <w:i/>
              </w:rPr>
              <w:t>26d</w:t>
            </w:r>
            <w:proofErr w:type="gramEnd"/>
            <w:r>
              <w:rPr>
                <w:b/>
                <w:i/>
              </w:rPr>
              <w:t>)</w:t>
            </w:r>
            <w:r>
              <w:tab/>
            </w:r>
            <w:r>
              <w:rPr>
                <w:b/>
                <w:i/>
              </w:rPr>
              <w:t>V zájmu zajištění odpovídající úrovně transparentnosti pro ochranu finančních zájmů EU by konečným příjemcem podpory</w:t>
            </w:r>
            <w:r w:rsidR="00842393">
              <w:rPr>
                <w:b/>
                <w:i/>
              </w:rPr>
              <w:t xml:space="preserve"> z </w:t>
            </w:r>
            <w:r>
              <w:rPr>
                <w:b/>
                <w:i/>
              </w:rPr>
              <w:t>programu měla být fyzická osoba nebo subjekt, jež finanční prostředky EU skutečně obdrží. Ministerstva, agentury nebo subjekty, které na finanční prostředky dohlížejí či je řídí nebo spravují, by měly být považovány za konečné příjemce pouze tehdy, pokud se samy podílejí na realizaci</w:t>
            </w:r>
            <w:r w:rsidR="00842393">
              <w:rPr>
                <w:b/>
                <w:i/>
              </w:rPr>
              <w:t xml:space="preserve"> a </w:t>
            </w:r>
            <w:r>
              <w:rPr>
                <w:b/>
                <w:i/>
              </w:rPr>
              <w:t>přímém využití prací nebo služeb</w:t>
            </w:r>
            <w:r w:rsidR="00842393">
              <w:rPr>
                <w:b/>
                <w:i/>
              </w:rPr>
              <w:t xml:space="preserve"> a </w:t>
            </w:r>
            <w:r>
              <w:rPr>
                <w:b/>
                <w:i/>
              </w:rPr>
              <w:t>nesou související náklady,</w:t>
            </w:r>
            <w:r w:rsidR="00842393">
              <w:rPr>
                <w:b/>
                <w:i/>
              </w:rPr>
              <w:t xml:space="preserve"> a </w:t>
            </w:r>
            <w:r>
              <w:rPr>
                <w:b/>
                <w:i/>
              </w:rPr>
              <w:t>měly by být zaznamenávány způsobem, který umožňuje sledovatelnost finančních prostředků Unie</w:t>
            </w:r>
            <w:r w:rsidR="00842393">
              <w:rPr>
                <w:b/>
                <w:i/>
              </w:rPr>
              <w:t xml:space="preserve"> v </w:t>
            </w:r>
            <w:r>
              <w:rPr>
                <w:b/>
                <w:i/>
              </w:rPr>
              <w:t>rámci celého prováděcího řetězce.</w:t>
            </w:r>
          </w:p>
        </w:tc>
      </w:tr>
    </w:tbl>
    <w:p w14:paraId="61D01391" w14:textId="77777777" w:rsidR="00617467" w:rsidRPr="007F1538" w:rsidRDefault="00617467" w:rsidP="00617467">
      <w:r>
        <w:rPr>
          <w:rStyle w:val="HideTWBExt"/>
        </w:rPr>
        <w:t>&lt;/Amend&gt;</w:t>
      </w:r>
      <w:bookmarkEnd w:id="17"/>
    </w:p>
    <w:p w14:paraId="068B796C" w14:textId="77777777" w:rsidR="00617467" w:rsidRPr="00CC5DA9" w:rsidRDefault="00617467" w:rsidP="00617467">
      <w:pPr>
        <w:pStyle w:val="AMNumberTabs0"/>
      </w:pPr>
      <w:bookmarkStart w:id="18" w:name="AM5Compr6"/>
      <w:r>
        <w:rPr>
          <w:rStyle w:val="HideTWBExt"/>
        </w:rPr>
        <w:t>&lt;Amend&gt;</w:t>
      </w:r>
      <w:r>
        <w:t>Pozměňovací návrh</w:t>
      </w:r>
      <w:r>
        <w:tab/>
      </w:r>
      <w:r>
        <w:tab/>
      </w:r>
      <w:r>
        <w:rPr>
          <w:rStyle w:val="HideTWBExt"/>
        </w:rPr>
        <w:t>&lt;NumAm&gt;</w:t>
      </w:r>
      <w:r>
        <w:t>25</w:t>
      </w:r>
      <w:r>
        <w:rPr>
          <w:rStyle w:val="HideTWBExt"/>
        </w:rPr>
        <w:t>&lt;/NumAm&gt;</w:t>
      </w:r>
    </w:p>
    <w:p w14:paraId="2FBDCC3F"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1F516694" w14:textId="77777777" w:rsidR="00617467" w:rsidRPr="007F1538" w:rsidRDefault="00617467" w:rsidP="00617467">
      <w:pPr>
        <w:pStyle w:val="NormalBold"/>
      </w:pPr>
      <w:r>
        <w:rPr>
          <w:rStyle w:val="HideTWBExt"/>
        </w:rPr>
        <w:t>&lt;Article&gt;</w:t>
      </w:r>
      <w:r>
        <w:t>Bod odůvodnění 26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6FCEB321" w14:textId="77777777" w:rsidTr="007951D9">
        <w:trPr>
          <w:trHeight w:hRule="exact" w:val="240"/>
          <w:jc w:val="center"/>
        </w:trPr>
        <w:tc>
          <w:tcPr>
            <w:tcW w:w="9752" w:type="dxa"/>
            <w:gridSpan w:val="2"/>
            <w:tcBorders>
              <w:top w:val="nil"/>
              <w:left w:val="nil"/>
              <w:bottom w:val="nil"/>
              <w:right w:val="nil"/>
            </w:tcBorders>
          </w:tcPr>
          <w:p w14:paraId="10D8FF81" w14:textId="77777777" w:rsidR="00617467" w:rsidRPr="007F1538" w:rsidRDefault="00617467" w:rsidP="007951D9"/>
        </w:tc>
      </w:tr>
      <w:tr w:rsidR="00617467" w14:paraId="1ECDE121" w14:textId="77777777" w:rsidTr="007951D9">
        <w:trPr>
          <w:trHeight w:val="240"/>
          <w:jc w:val="center"/>
        </w:trPr>
        <w:tc>
          <w:tcPr>
            <w:tcW w:w="4876" w:type="dxa"/>
            <w:tcBorders>
              <w:top w:val="nil"/>
              <w:left w:val="nil"/>
              <w:bottom w:val="nil"/>
              <w:right w:val="nil"/>
            </w:tcBorders>
          </w:tcPr>
          <w:p w14:paraId="67BAECD3"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091C53F7" w14:textId="77777777" w:rsidR="00617467" w:rsidRPr="007F1538" w:rsidRDefault="00617467" w:rsidP="007951D9">
            <w:pPr>
              <w:pStyle w:val="AmColumnHeading"/>
            </w:pPr>
            <w:r>
              <w:t>Pozměňovací návrh</w:t>
            </w:r>
          </w:p>
        </w:tc>
      </w:tr>
      <w:tr w:rsidR="00617467" w14:paraId="681B328B" w14:textId="77777777" w:rsidTr="007951D9">
        <w:trPr>
          <w:jc w:val="center"/>
        </w:trPr>
        <w:tc>
          <w:tcPr>
            <w:tcW w:w="4876" w:type="dxa"/>
            <w:tcBorders>
              <w:top w:val="nil"/>
              <w:left w:val="nil"/>
              <w:bottom w:val="nil"/>
              <w:right w:val="nil"/>
            </w:tcBorders>
          </w:tcPr>
          <w:p w14:paraId="5B4283E1" w14:textId="77777777" w:rsidR="00617467" w:rsidRPr="007F1538" w:rsidRDefault="00617467" w:rsidP="007951D9">
            <w:pPr>
              <w:pStyle w:val="Normal6a"/>
            </w:pPr>
          </w:p>
        </w:tc>
        <w:tc>
          <w:tcPr>
            <w:tcW w:w="4876" w:type="dxa"/>
            <w:tcBorders>
              <w:top w:val="nil"/>
              <w:left w:val="nil"/>
              <w:bottom w:val="nil"/>
              <w:right w:val="nil"/>
            </w:tcBorders>
          </w:tcPr>
          <w:p w14:paraId="21CA473A" w14:textId="36AF3A94" w:rsidR="00617467" w:rsidRPr="007F1538" w:rsidRDefault="00617467" w:rsidP="007951D9">
            <w:pPr>
              <w:pStyle w:val="Normal6a"/>
            </w:pPr>
            <w:r>
              <w:rPr>
                <w:b/>
                <w:i/>
              </w:rPr>
              <w:t>(26e)</w:t>
            </w:r>
            <w:r>
              <w:tab/>
            </w:r>
            <w:r>
              <w:rPr>
                <w:b/>
                <w:i/>
              </w:rPr>
              <w:t>Zjednodušené vykazování nákladů, včetně jednorázového financování, sice přispívá ke snížení administrativní zátěže</w:t>
            </w:r>
            <w:r w:rsidR="00842393">
              <w:rPr>
                <w:b/>
                <w:i/>
              </w:rPr>
              <w:t xml:space="preserve"> a </w:t>
            </w:r>
            <w:r>
              <w:rPr>
                <w:b/>
                <w:i/>
              </w:rPr>
              <w:t>míry chybovosti, je však nezbytné, aby metodiky používané ke stanovení těchto částek vycházely</w:t>
            </w:r>
            <w:r w:rsidR="00842393">
              <w:rPr>
                <w:b/>
                <w:i/>
              </w:rPr>
              <w:t xml:space="preserve"> z </w:t>
            </w:r>
            <w:r>
              <w:rPr>
                <w:b/>
                <w:i/>
              </w:rPr>
              <w:t>důkladného posouzení věrohodnosti nákladů</w:t>
            </w:r>
            <w:r w:rsidR="00842393">
              <w:rPr>
                <w:b/>
                <w:i/>
              </w:rPr>
              <w:t xml:space="preserve"> a </w:t>
            </w:r>
            <w:r>
              <w:rPr>
                <w:b/>
                <w:i/>
              </w:rPr>
              <w:t>porovnávání se srovnatelnými opatřeními</w:t>
            </w:r>
            <w:r w:rsidR="00842393">
              <w:rPr>
                <w:b/>
                <w:i/>
              </w:rPr>
              <w:t xml:space="preserve"> a </w:t>
            </w:r>
            <w:r>
              <w:rPr>
                <w:b/>
                <w:i/>
              </w:rPr>
              <w:t>aby byly pravidelně přezkoumávány</w:t>
            </w:r>
            <w:r w:rsidR="00842393">
              <w:rPr>
                <w:b/>
                <w:i/>
              </w:rPr>
              <w:t xml:space="preserve"> s </w:t>
            </w:r>
            <w:r>
              <w:rPr>
                <w:b/>
                <w:i/>
              </w:rPr>
              <w:t>cílem zajistit řádné finanční řízení</w:t>
            </w:r>
            <w:r w:rsidR="00842393">
              <w:rPr>
                <w:b/>
                <w:i/>
              </w:rPr>
              <w:t xml:space="preserve"> a </w:t>
            </w:r>
            <w:r>
              <w:rPr>
                <w:b/>
                <w:i/>
              </w:rPr>
              <w:t>zhodnocení prostředků.</w:t>
            </w:r>
          </w:p>
        </w:tc>
      </w:tr>
    </w:tbl>
    <w:p w14:paraId="766EDA5B" w14:textId="77777777" w:rsidR="00617467" w:rsidRPr="007F1538" w:rsidRDefault="00617467" w:rsidP="00617467">
      <w:r>
        <w:rPr>
          <w:rStyle w:val="HideTWBExt"/>
        </w:rPr>
        <w:t>&lt;/Amend&gt;</w:t>
      </w:r>
      <w:bookmarkEnd w:id="18"/>
    </w:p>
    <w:p w14:paraId="15BBC96D" w14:textId="77777777" w:rsidR="00617467" w:rsidRPr="00CC5DA9" w:rsidRDefault="00617467" w:rsidP="00617467">
      <w:pPr>
        <w:pStyle w:val="AMNumberTabs0"/>
      </w:pPr>
      <w:bookmarkStart w:id="19" w:name="AM5Compr7"/>
      <w:r>
        <w:rPr>
          <w:rStyle w:val="HideTWBExt"/>
        </w:rPr>
        <w:t>&lt;Amend&gt;</w:t>
      </w:r>
      <w:r>
        <w:t>Pozměňovací návrh</w:t>
      </w:r>
      <w:r>
        <w:tab/>
      </w:r>
      <w:r>
        <w:tab/>
      </w:r>
      <w:r>
        <w:rPr>
          <w:rStyle w:val="HideTWBExt"/>
        </w:rPr>
        <w:t>&lt;NumAm&gt;</w:t>
      </w:r>
      <w:r>
        <w:t>26</w:t>
      </w:r>
      <w:r>
        <w:rPr>
          <w:rStyle w:val="HideTWBExt"/>
        </w:rPr>
        <w:t>&lt;/NumAm&gt;</w:t>
      </w:r>
    </w:p>
    <w:p w14:paraId="602B1185"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6F4BFA9F" w14:textId="77777777" w:rsidR="00617467" w:rsidRPr="007F1538" w:rsidRDefault="00617467" w:rsidP="00617467">
      <w:pPr>
        <w:pStyle w:val="NormalBold"/>
      </w:pPr>
      <w:r>
        <w:rPr>
          <w:rStyle w:val="HideTWBExt"/>
        </w:rPr>
        <w:t>&lt;Article&gt;</w:t>
      </w:r>
      <w:r>
        <w:t>Bod odůvodnění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6F62C35F" w14:textId="77777777" w:rsidTr="007951D9">
        <w:trPr>
          <w:trHeight w:hRule="exact" w:val="240"/>
          <w:jc w:val="center"/>
        </w:trPr>
        <w:tc>
          <w:tcPr>
            <w:tcW w:w="9752" w:type="dxa"/>
            <w:gridSpan w:val="2"/>
            <w:tcBorders>
              <w:top w:val="nil"/>
              <w:left w:val="nil"/>
              <w:bottom w:val="nil"/>
              <w:right w:val="nil"/>
            </w:tcBorders>
          </w:tcPr>
          <w:p w14:paraId="50DAA7C3" w14:textId="77777777" w:rsidR="00617467" w:rsidRPr="007F1538" w:rsidRDefault="00617467" w:rsidP="007951D9"/>
        </w:tc>
      </w:tr>
      <w:tr w:rsidR="00617467" w14:paraId="20626F27" w14:textId="77777777" w:rsidTr="007951D9">
        <w:trPr>
          <w:trHeight w:val="240"/>
          <w:jc w:val="center"/>
        </w:trPr>
        <w:tc>
          <w:tcPr>
            <w:tcW w:w="4876" w:type="dxa"/>
            <w:tcBorders>
              <w:top w:val="nil"/>
              <w:left w:val="nil"/>
              <w:bottom w:val="nil"/>
              <w:right w:val="nil"/>
            </w:tcBorders>
          </w:tcPr>
          <w:p w14:paraId="3AEE040E"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581E6055" w14:textId="4A1A9B91" w:rsidR="00617467" w:rsidRPr="007F1538" w:rsidRDefault="00617467" w:rsidP="007951D9">
            <w:pPr>
              <w:pStyle w:val="AmColumnHeading"/>
            </w:pPr>
            <w:r w:rsidRPr="00617467">
              <w:t>Nezměněný text obsažený</w:t>
            </w:r>
            <w:r w:rsidR="00842393">
              <w:t xml:space="preserve"> v </w:t>
            </w:r>
            <w:r w:rsidRPr="00617467">
              <w:t>kompromisním návrhu</w:t>
            </w:r>
          </w:p>
        </w:tc>
      </w:tr>
      <w:tr w:rsidR="00617467" w14:paraId="1165A8B8" w14:textId="77777777" w:rsidTr="007951D9">
        <w:trPr>
          <w:jc w:val="center"/>
        </w:trPr>
        <w:tc>
          <w:tcPr>
            <w:tcW w:w="4876" w:type="dxa"/>
            <w:tcBorders>
              <w:top w:val="nil"/>
              <w:left w:val="nil"/>
              <w:bottom w:val="nil"/>
              <w:right w:val="nil"/>
            </w:tcBorders>
          </w:tcPr>
          <w:p w14:paraId="7B4EEF93" w14:textId="3282CD33" w:rsidR="00617467" w:rsidRPr="007F1538" w:rsidRDefault="00617467" w:rsidP="007951D9">
            <w:pPr>
              <w:pStyle w:val="Normal6a"/>
            </w:pPr>
            <w:r>
              <w:t>(27)</w:t>
            </w:r>
            <w:r>
              <w:tab/>
              <w:t>Aby bylo možné vyhovět specifickému organizačnímu uspořádání, které je patrné zejména</w:t>
            </w:r>
            <w:r w:rsidR="00842393">
              <w:t xml:space="preserve"> u </w:t>
            </w:r>
            <w:r>
              <w:t>činností</w:t>
            </w:r>
            <w:r w:rsidR="00842393">
              <w:t xml:space="preserve"> v </w:t>
            </w:r>
            <w:r>
              <w:t>oblasti výzkumu</w:t>
            </w:r>
            <w:r w:rsidR="00842393">
              <w:t xml:space="preserve"> a </w:t>
            </w:r>
            <w:r>
              <w:t>inovací, mělo by být možné vykazovat jako způsobilé náklady věcná plnění třetích stran.</w:t>
            </w:r>
            <w:r w:rsidR="00842393">
              <w:t xml:space="preserve"> V </w:t>
            </w:r>
            <w:r>
              <w:t>rámci podpory zhodnocování výsledků by však mělo být vyjasněno, že se nebudou započítávat do příjmů akce.</w:t>
            </w:r>
          </w:p>
        </w:tc>
        <w:tc>
          <w:tcPr>
            <w:tcW w:w="4876" w:type="dxa"/>
            <w:tcBorders>
              <w:top w:val="nil"/>
              <w:left w:val="nil"/>
              <w:bottom w:val="nil"/>
              <w:right w:val="nil"/>
            </w:tcBorders>
          </w:tcPr>
          <w:p w14:paraId="1E49D463" w14:textId="250E13B5" w:rsidR="00617467" w:rsidRPr="007F1538" w:rsidRDefault="00617467" w:rsidP="007951D9">
            <w:pPr>
              <w:pStyle w:val="Normal6a"/>
            </w:pPr>
            <w:r>
              <w:t>(27)</w:t>
            </w:r>
            <w:r>
              <w:tab/>
              <w:t>Aby bylo možné vyhovět specifickému organizačnímu uspořádání, které je patrné zejména</w:t>
            </w:r>
            <w:r w:rsidR="00842393">
              <w:t xml:space="preserve"> u </w:t>
            </w:r>
            <w:r>
              <w:t>činností</w:t>
            </w:r>
            <w:r w:rsidR="00842393">
              <w:t xml:space="preserve"> v </w:t>
            </w:r>
            <w:r>
              <w:t>oblasti výzkumu</w:t>
            </w:r>
            <w:r w:rsidR="00842393">
              <w:t xml:space="preserve"> a </w:t>
            </w:r>
            <w:r>
              <w:t>inovací, mělo by být možné vykazovat jako způsobilé náklady věcná plnění třetích stran.</w:t>
            </w:r>
            <w:r w:rsidR="00842393">
              <w:t xml:space="preserve"> V </w:t>
            </w:r>
            <w:r>
              <w:t>rámci podpory zhodnocování výsledků by však mělo být vyjasněno, že se nebudou započítávat do příjmů akce.</w:t>
            </w:r>
          </w:p>
        </w:tc>
      </w:tr>
    </w:tbl>
    <w:p w14:paraId="04064AA7" w14:textId="77777777" w:rsidR="00617467" w:rsidRPr="007F1538" w:rsidRDefault="00617467" w:rsidP="00617467">
      <w:r>
        <w:rPr>
          <w:rStyle w:val="HideTWBExt"/>
        </w:rPr>
        <w:t>&lt;/Amend&gt;</w:t>
      </w:r>
      <w:bookmarkEnd w:id="19"/>
    </w:p>
    <w:p w14:paraId="006A97CD" w14:textId="77777777" w:rsidR="00617467" w:rsidRPr="00CC5DA9" w:rsidRDefault="00617467" w:rsidP="00617467">
      <w:pPr>
        <w:pStyle w:val="AMNumberTabs0"/>
      </w:pPr>
      <w:bookmarkStart w:id="20" w:name="AM5Compr8"/>
      <w:r>
        <w:rPr>
          <w:rStyle w:val="HideTWBExt"/>
        </w:rPr>
        <w:t>&lt;Amend&gt;</w:t>
      </w:r>
      <w:r>
        <w:t>Pozměňovací návrh</w:t>
      </w:r>
      <w:r>
        <w:tab/>
      </w:r>
      <w:r>
        <w:tab/>
      </w:r>
      <w:r>
        <w:rPr>
          <w:rStyle w:val="HideTWBExt"/>
        </w:rPr>
        <w:t>&lt;NumAm&gt;</w:t>
      </w:r>
      <w:r>
        <w:t>27</w:t>
      </w:r>
      <w:r>
        <w:rPr>
          <w:rStyle w:val="HideTWBExt"/>
        </w:rPr>
        <w:t>&lt;/NumAm&gt;</w:t>
      </w:r>
    </w:p>
    <w:p w14:paraId="144E509E"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1B777945" w14:textId="77777777" w:rsidR="00617467" w:rsidRPr="007F1538" w:rsidRDefault="00617467" w:rsidP="00617467">
      <w:pPr>
        <w:pStyle w:val="NormalBold"/>
      </w:pPr>
      <w:r>
        <w:rPr>
          <w:rStyle w:val="HideTWBExt"/>
        </w:rPr>
        <w:t>&lt;Article&gt;</w:t>
      </w:r>
      <w:r>
        <w:t>Bod odůvodnění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6C991CA6" w14:textId="77777777" w:rsidTr="007951D9">
        <w:trPr>
          <w:trHeight w:hRule="exact" w:val="240"/>
          <w:jc w:val="center"/>
        </w:trPr>
        <w:tc>
          <w:tcPr>
            <w:tcW w:w="9752" w:type="dxa"/>
            <w:gridSpan w:val="2"/>
            <w:tcBorders>
              <w:top w:val="nil"/>
              <w:left w:val="nil"/>
              <w:bottom w:val="nil"/>
              <w:right w:val="nil"/>
            </w:tcBorders>
          </w:tcPr>
          <w:p w14:paraId="51741010" w14:textId="77777777" w:rsidR="00617467" w:rsidRPr="007F1538" w:rsidRDefault="00617467" w:rsidP="007951D9"/>
        </w:tc>
      </w:tr>
      <w:tr w:rsidR="00617467" w14:paraId="776B51BA" w14:textId="77777777" w:rsidTr="007951D9">
        <w:trPr>
          <w:trHeight w:val="240"/>
          <w:jc w:val="center"/>
        </w:trPr>
        <w:tc>
          <w:tcPr>
            <w:tcW w:w="4876" w:type="dxa"/>
            <w:tcBorders>
              <w:top w:val="nil"/>
              <w:left w:val="nil"/>
              <w:bottom w:val="nil"/>
              <w:right w:val="nil"/>
            </w:tcBorders>
          </w:tcPr>
          <w:p w14:paraId="48ED04F0"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47E3561C" w14:textId="77777777" w:rsidR="00617467" w:rsidRPr="007F1538" w:rsidRDefault="00617467" w:rsidP="007951D9">
            <w:pPr>
              <w:pStyle w:val="AmColumnHeading"/>
            </w:pPr>
            <w:r>
              <w:t>Pozměňovací návrh</w:t>
            </w:r>
          </w:p>
        </w:tc>
      </w:tr>
      <w:tr w:rsidR="00617467" w14:paraId="75482A7D" w14:textId="77777777" w:rsidTr="007951D9">
        <w:trPr>
          <w:jc w:val="center"/>
        </w:trPr>
        <w:tc>
          <w:tcPr>
            <w:tcW w:w="4876" w:type="dxa"/>
            <w:tcBorders>
              <w:top w:val="nil"/>
              <w:left w:val="nil"/>
              <w:bottom w:val="nil"/>
              <w:right w:val="nil"/>
            </w:tcBorders>
          </w:tcPr>
          <w:p w14:paraId="6B2B3970" w14:textId="2DB0AE0D" w:rsidR="00617467" w:rsidRPr="007F1538" w:rsidRDefault="00617467" w:rsidP="007951D9">
            <w:pPr>
              <w:pStyle w:val="Normal6a"/>
            </w:pPr>
            <w:r>
              <w:t>(30)</w:t>
            </w:r>
            <w:r>
              <w:tab/>
              <w:t>Akce podporované podle tohoto nařízení by měly urychlovat nebo podněcovat investice tím, že budou přiměřeným způsobem řešit selhání trhu nebo neoptimální investiční situace, předcházet duplikacím či vytěsňování</w:t>
            </w:r>
            <w:r w:rsidR="00842393">
              <w:t xml:space="preserve"> a </w:t>
            </w:r>
            <w:r>
              <w:t>budou motivovat</w:t>
            </w:r>
            <w:r w:rsidR="00842393">
              <w:t xml:space="preserve"> k </w:t>
            </w:r>
            <w:r>
              <w:t>soukromému financování,</w:t>
            </w:r>
            <w:r w:rsidR="00842393">
              <w:t xml:space="preserve"> a </w:t>
            </w:r>
            <w:r>
              <w:t>měly by vykazovat evropskou přidanou hodnotu. Aniž je dotčeno použití článků 107</w:t>
            </w:r>
            <w:r w:rsidR="00842393">
              <w:t xml:space="preserve"> a </w:t>
            </w:r>
            <w:r>
              <w:t>108 Smlouvy</w:t>
            </w:r>
            <w:r w:rsidR="00842393">
              <w:t xml:space="preserve"> o </w:t>
            </w:r>
            <w:r>
              <w:t>fungování EU na vnitrostátní zdroje, měl by být rovněž zajištěn soulad mezi akcemi</w:t>
            </w:r>
            <w:r w:rsidR="00842393">
              <w:t xml:space="preserve"> v </w:t>
            </w:r>
            <w:r>
              <w:t>rámci programu</w:t>
            </w:r>
            <w:r w:rsidR="00842393">
              <w:t xml:space="preserve"> a </w:t>
            </w:r>
            <w:r>
              <w:t>pravidly státní podpory, čímž se zabrání nepatřičnému narušování hospodářské soutěže na vnitřním trhu.</w:t>
            </w:r>
          </w:p>
        </w:tc>
        <w:tc>
          <w:tcPr>
            <w:tcW w:w="4876" w:type="dxa"/>
            <w:tcBorders>
              <w:top w:val="nil"/>
              <w:left w:val="nil"/>
              <w:bottom w:val="nil"/>
              <w:right w:val="nil"/>
            </w:tcBorders>
          </w:tcPr>
          <w:p w14:paraId="74477B0A" w14:textId="7E2D5C9A" w:rsidR="00617467" w:rsidRPr="007F1538" w:rsidRDefault="00617467" w:rsidP="007951D9">
            <w:pPr>
              <w:pStyle w:val="Normal6a"/>
            </w:pPr>
            <w:r>
              <w:t>(30)</w:t>
            </w:r>
            <w:r>
              <w:tab/>
              <w:t>Akce podporované podle tohoto nařízení by měly urychlovat nebo podněcovat investice tím, že budou přiměřeným způsobem řešit selhání trhu nebo neoptimální investiční situace, předcházet duplikacím či vytěsňování</w:t>
            </w:r>
            <w:r w:rsidR="00842393">
              <w:t xml:space="preserve"> a </w:t>
            </w:r>
            <w:r>
              <w:t>budou motivovat</w:t>
            </w:r>
            <w:r w:rsidR="00842393">
              <w:t xml:space="preserve"> k </w:t>
            </w:r>
            <w:r>
              <w:t>soukromému financování,</w:t>
            </w:r>
            <w:r w:rsidR="00842393">
              <w:t xml:space="preserve"> a </w:t>
            </w:r>
            <w:r>
              <w:t>měly by vykazovat evropskou přidanou hodnotu. Aniž je dotčeno použití článků 107</w:t>
            </w:r>
            <w:r w:rsidR="00842393">
              <w:t xml:space="preserve"> a </w:t>
            </w:r>
            <w:r>
              <w:t>108 Smlouvy</w:t>
            </w:r>
            <w:r w:rsidR="00842393">
              <w:t xml:space="preserve"> o </w:t>
            </w:r>
            <w:r>
              <w:t>fungování EU na vnitrostátní zdroje, měl by být rovněž zajištěn soulad mezi akcemi</w:t>
            </w:r>
            <w:r w:rsidR="00842393">
              <w:t xml:space="preserve"> v </w:t>
            </w:r>
            <w:r>
              <w:t>rámci programu</w:t>
            </w:r>
            <w:r w:rsidR="00842393">
              <w:t xml:space="preserve"> a </w:t>
            </w:r>
            <w:r>
              <w:t xml:space="preserve">pravidly státní podpory, čímž se zabrání nepatřičnému narušování hospodářské soutěže na vnitřním trhu. </w:t>
            </w:r>
            <w:r>
              <w:rPr>
                <w:b/>
                <w:i/>
              </w:rPr>
              <w:t>Parlament zdůrazňuje, že</w:t>
            </w:r>
            <w:r w:rsidR="00842393">
              <w:rPr>
                <w:b/>
                <w:i/>
              </w:rPr>
              <w:t xml:space="preserve"> v </w:t>
            </w:r>
            <w:r>
              <w:rPr>
                <w:b/>
                <w:i/>
              </w:rPr>
              <w:t>praxi mohou nepružné podmínky způsobilosti</w:t>
            </w:r>
            <w:r w:rsidR="00842393">
              <w:rPr>
                <w:b/>
                <w:i/>
              </w:rPr>
              <w:t xml:space="preserve"> a </w:t>
            </w:r>
            <w:r>
              <w:rPr>
                <w:b/>
                <w:i/>
              </w:rPr>
              <w:t>omezení státní podpory</w:t>
            </w:r>
            <w:r w:rsidR="00842393">
              <w:rPr>
                <w:b/>
                <w:i/>
              </w:rPr>
              <w:t xml:space="preserve"> v </w:t>
            </w:r>
            <w:r>
              <w:rPr>
                <w:b/>
                <w:i/>
              </w:rPr>
              <w:t>rámci inovačních programů ve sdíleném řízení bránit</w:t>
            </w:r>
            <w:r w:rsidR="00842393">
              <w:rPr>
                <w:b/>
                <w:i/>
              </w:rPr>
              <w:t xml:space="preserve"> v </w:t>
            </w:r>
            <w:r>
              <w:rPr>
                <w:b/>
                <w:i/>
              </w:rPr>
              <w:t>přístupu</w:t>
            </w:r>
            <w:r w:rsidR="00842393">
              <w:rPr>
                <w:b/>
                <w:i/>
              </w:rPr>
              <w:t xml:space="preserve"> k </w:t>
            </w:r>
            <w:r>
              <w:rPr>
                <w:b/>
                <w:i/>
              </w:rPr>
              <w:t>podpoře</w:t>
            </w:r>
            <w:r w:rsidR="00842393">
              <w:rPr>
                <w:b/>
                <w:i/>
              </w:rPr>
              <w:t xml:space="preserve"> u </w:t>
            </w:r>
            <w:r>
              <w:rPr>
                <w:b/>
                <w:i/>
              </w:rPr>
              <w:t>vysoce rizikových startupů</w:t>
            </w:r>
            <w:r w:rsidR="00842393">
              <w:rPr>
                <w:b/>
                <w:i/>
              </w:rPr>
              <w:t xml:space="preserve"> v </w:t>
            </w:r>
            <w:r>
              <w:rPr>
                <w:b/>
                <w:i/>
              </w:rPr>
              <w:t>oblasti hlubokých technologií založených na výzkumu, které často procházejí dlouhou fází před dosažením zisku, což narušuje cíl vytvořit</w:t>
            </w:r>
            <w:r w:rsidR="00842393">
              <w:rPr>
                <w:b/>
                <w:i/>
              </w:rPr>
              <w:t xml:space="preserve"> v </w:t>
            </w:r>
            <w:r>
              <w:rPr>
                <w:b/>
                <w:i/>
              </w:rPr>
              <w:t>celé Unii řetězec inovativních společností. Program by proto měl podporovat lepší sladění</w:t>
            </w:r>
            <w:r w:rsidR="00842393">
              <w:rPr>
                <w:b/>
                <w:i/>
              </w:rPr>
              <w:t xml:space="preserve"> a </w:t>
            </w:r>
            <w:r>
              <w:rPr>
                <w:b/>
                <w:i/>
              </w:rPr>
              <w:t>doplňkovost mezi podporou</w:t>
            </w:r>
            <w:r w:rsidR="00842393">
              <w:rPr>
                <w:b/>
                <w:i/>
              </w:rPr>
              <w:t xml:space="preserve"> v </w:t>
            </w:r>
            <w:r>
              <w:rPr>
                <w:b/>
                <w:i/>
              </w:rPr>
              <w:t>rámci programu Horizont</w:t>
            </w:r>
            <w:r w:rsidR="00842393">
              <w:rPr>
                <w:b/>
                <w:i/>
              </w:rPr>
              <w:t xml:space="preserve"> a </w:t>
            </w:r>
            <w:r>
              <w:rPr>
                <w:b/>
                <w:i/>
              </w:rPr>
              <w:t>nástroji sdíleného řízení, aby nebyly strukturálně vyloučeny přelomové inovace</w:t>
            </w:r>
            <w:r w:rsidR="00842393">
              <w:rPr>
                <w:b/>
                <w:i/>
              </w:rPr>
              <w:t xml:space="preserve"> s </w:t>
            </w:r>
            <w:r>
              <w:rPr>
                <w:b/>
                <w:i/>
              </w:rPr>
              <w:t>delším cyklem uvedení na trh.</w:t>
            </w:r>
          </w:p>
        </w:tc>
      </w:tr>
    </w:tbl>
    <w:p w14:paraId="6C92E0FD" w14:textId="77777777" w:rsidR="00617467" w:rsidRPr="007F1538" w:rsidRDefault="00617467" w:rsidP="00617467">
      <w:r>
        <w:rPr>
          <w:rStyle w:val="HideTWBExt"/>
        </w:rPr>
        <w:t>&lt;/Amend&gt;</w:t>
      </w:r>
      <w:bookmarkEnd w:id="20"/>
    </w:p>
    <w:p w14:paraId="59CE332F" w14:textId="77777777" w:rsidR="00617467" w:rsidRPr="00CC5DA9" w:rsidRDefault="00617467" w:rsidP="00617467">
      <w:pPr>
        <w:pStyle w:val="AMNumberTabs0"/>
      </w:pPr>
      <w:bookmarkStart w:id="21" w:name="AM5Compr9"/>
      <w:r>
        <w:rPr>
          <w:rStyle w:val="HideTWBExt"/>
        </w:rPr>
        <w:t>&lt;Amend&gt;</w:t>
      </w:r>
      <w:r>
        <w:t>Pozměňovací návrh</w:t>
      </w:r>
      <w:r>
        <w:tab/>
      </w:r>
      <w:r>
        <w:tab/>
      </w:r>
      <w:r>
        <w:rPr>
          <w:rStyle w:val="HideTWBExt"/>
        </w:rPr>
        <w:t>&lt;NumAm&gt;</w:t>
      </w:r>
      <w:r>
        <w:t>28</w:t>
      </w:r>
      <w:r>
        <w:rPr>
          <w:rStyle w:val="HideTWBExt"/>
        </w:rPr>
        <w:t>&lt;/NumAm&gt;</w:t>
      </w:r>
    </w:p>
    <w:p w14:paraId="568E73DB"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31FF73F9" w14:textId="43E5DF14" w:rsidR="00617467" w:rsidRPr="007F1538" w:rsidRDefault="00617467" w:rsidP="00617467">
      <w:pPr>
        <w:pStyle w:val="NormalBold"/>
      </w:pPr>
      <w:r>
        <w:rPr>
          <w:rStyle w:val="HideTWBExt"/>
        </w:rPr>
        <w:t>&lt;Article&gt;</w:t>
      </w:r>
      <w:r>
        <w:t>Bod odůvodnění 32</w:t>
      </w:r>
      <w:r w:rsidR="00842393">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12BB5CAB" w14:textId="77777777" w:rsidTr="007951D9">
        <w:trPr>
          <w:trHeight w:hRule="exact" w:val="240"/>
          <w:jc w:val="center"/>
        </w:trPr>
        <w:tc>
          <w:tcPr>
            <w:tcW w:w="9752" w:type="dxa"/>
            <w:gridSpan w:val="2"/>
            <w:tcBorders>
              <w:top w:val="nil"/>
              <w:left w:val="nil"/>
              <w:bottom w:val="nil"/>
              <w:right w:val="nil"/>
            </w:tcBorders>
          </w:tcPr>
          <w:p w14:paraId="3010E203" w14:textId="77777777" w:rsidR="00617467" w:rsidRPr="007F1538" w:rsidRDefault="00617467" w:rsidP="007951D9"/>
        </w:tc>
      </w:tr>
      <w:tr w:rsidR="00617467" w14:paraId="56934278" w14:textId="77777777" w:rsidTr="007951D9">
        <w:trPr>
          <w:trHeight w:val="240"/>
          <w:jc w:val="center"/>
        </w:trPr>
        <w:tc>
          <w:tcPr>
            <w:tcW w:w="4876" w:type="dxa"/>
            <w:tcBorders>
              <w:top w:val="nil"/>
              <w:left w:val="nil"/>
              <w:bottom w:val="nil"/>
              <w:right w:val="nil"/>
            </w:tcBorders>
          </w:tcPr>
          <w:p w14:paraId="38DEBBDA"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53D968B8" w14:textId="77777777" w:rsidR="00617467" w:rsidRPr="007F1538" w:rsidRDefault="00617467" w:rsidP="007951D9">
            <w:pPr>
              <w:pStyle w:val="AmColumnHeading"/>
            </w:pPr>
            <w:r>
              <w:t>Pozměňovací návrh</w:t>
            </w:r>
          </w:p>
        </w:tc>
      </w:tr>
      <w:tr w:rsidR="00617467" w14:paraId="074CA055" w14:textId="77777777" w:rsidTr="007951D9">
        <w:trPr>
          <w:jc w:val="center"/>
        </w:trPr>
        <w:tc>
          <w:tcPr>
            <w:tcW w:w="4876" w:type="dxa"/>
            <w:tcBorders>
              <w:top w:val="nil"/>
              <w:left w:val="nil"/>
              <w:bottom w:val="nil"/>
              <w:right w:val="nil"/>
            </w:tcBorders>
          </w:tcPr>
          <w:p w14:paraId="6A69D773" w14:textId="77777777" w:rsidR="00617467" w:rsidRPr="007F1538" w:rsidRDefault="00617467" w:rsidP="007951D9">
            <w:pPr>
              <w:pStyle w:val="Normal6a"/>
            </w:pPr>
          </w:p>
        </w:tc>
        <w:tc>
          <w:tcPr>
            <w:tcW w:w="4876" w:type="dxa"/>
            <w:tcBorders>
              <w:top w:val="nil"/>
              <w:left w:val="nil"/>
              <w:bottom w:val="nil"/>
              <w:right w:val="nil"/>
            </w:tcBorders>
          </w:tcPr>
          <w:p w14:paraId="797B3928" w14:textId="4BAFD60A" w:rsidR="00617467" w:rsidRPr="007F1538" w:rsidRDefault="00617467" w:rsidP="007951D9">
            <w:pPr>
              <w:pStyle w:val="Normal6a"/>
            </w:pPr>
            <w:r>
              <w:rPr>
                <w:b/>
                <w:i/>
              </w:rPr>
              <w:t>(</w:t>
            </w:r>
            <w:proofErr w:type="gramStart"/>
            <w:r>
              <w:rPr>
                <w:b/>
                <w:i/>
              </w:rPr>
              <w:t>32a</w:t>
            </w:r>
            <w:proofErr w:type="gramEnd"/>
            <w:r>
              <w:rPr>
                <w:b/>
                <w:i/>
              </w:rPr>
              <w:t>)</w:t>
            </w:r>
            <w:r>
              <w:tab/>
            </w:r>
            <w:r>
              <w:rPr>
                <w:b/>
                <w:i/>
              </w:rPr>
              <w:t>Vyšší využívání zadávání veřejných zakázek</w:t>
            </w:r>
            <w:r w:rsidR="00842393">
              <w:rPr>
                <w:b/>
                <w:i/>
              </w:rPr>
              <w:t xml:space="preserve"> v </w:t>
            </w:r>
            <w:proofErr w:type="spellStart"/>
            <w:r>
              <w:rPr>
                <w:b/>
                <w:i/>
              </w:rPr>
              <w:t>předobchodní</w:t>
            </w:r>
            <w:proofErr w:type="spellEnd"/>
            <w:r>
              <w:rPr>
                <w:b/>
                <w:i/>
              </w:rPr>
              <w:t xml:space="preserve"> fázi</w:t>
            </w:r>
            <w:r w:rsidR="00842393">
              <w:rPr>
                <w:b/>
                <w:i/>
              </w:rPr>
              <w:t xml:space="preserve"> v </w:t>
            </w:r>
            <w:r>
              <w:rPr>
                <w:b/>
                <w:i/>
              </w:rPr>
              <w:t>rámci tohoto programu, včetně možnosti dvoufázových řízení</w:t>
            </w:r>
            <w:r w:rsidR="00842393">
              <w:rPr>
                <w:b/>
                <w:i/>
              </w:rPr>
              <w:t xml:space="preserve"> a </w:t>
            </w:r>
            <w:r>
              <w:rPr>
                <w:b/>
                <w:i/>
              </w:rPr>
              <w:t>nákupu vysoce inovativních prvních řešení svého druhu, může vzhledem</w:t>
            </w:r>
            <w:r w:rsidR="00842393">
              <w:rPr>
                <w:b/>
                <w:i/>
              </w:rPr>
              <w:t xml:space="preserve"> k </w:t>
            </w:r>
            <w:r>
              <w:rPr>
                <w:b/>
                <w:i/>
              </w:rPr>
              <w:t>omezeným zkušenostem některých veřejných zadavatelů</w:t>
            </w:r>
            <w:r w:rsidR="00842393">
              <w:rPr>
                <w:b/>
                <w:i/>
              </w:rPr>
              <w:t xml:space="preserve"> s </w:t>
            </w:r>
            <w:r>
              <w:rPr>
                <w:b/>
                <w:i/>
              </w:rPr>
              <w:t>inovativními modely zadávání veřejných zakázek představovat specifická rizika.</w:t>
            </w:r>
            <w:r w:rsidR="00842393">
              <w:rPr>
                <w:b/>
                <w:i/>
              </w:rPr>
              <w:t xml:space="preserve"> V </w:t>
            </w:r>
            <w:r>
              <w:rPr>
                <w:b/>
                <w:i/>
              </w:rPr>
              <w:t>zájmu zajištění řádného finančního řízení, transparentnosti</w:t>
            </w:r>
            <w:r w:rsidR="00842393">
              <w:rPr>
                <w:b/>
                <w:i/>
              </w:rPr>
              <w:t xml:space="preserve"> a </w:t>
            </w:r>
            <w:r>
              <w:rPr>
                <w:b/>
                <w:i/>
              </w:rPr>
              <w:t>účinného využívání výsledků by Komise měla veřejným zadavatelům</w:t>
            </w:r>
            <w:r w:rsidR="00842393">
              <w:rPr>
                <w:b/>
                <w:i/>
              </w:rPr>
              <w:t xml:space="preserve"> a </w:t>
            </w:r>
            <w:r>
              <w:rPr>
                <w:b/>
                <w:i/>
              </w:rPr>
              <w:t>příjemcům poskytnout pokyny, včetně cílené podpory budování kapacit pro orgány</w:t>
            </w:r>
            <w:r w:rsidR="00842393">
              <w:rPr>
                <w:b/>
                <w:i/>
              </w:rPr>
              <w:t xml:space="preserve"> s </w:t>
            </w:r>
            <w:r>
              <w:rPr>
                <w:b/>
                <w:i/>
              </w:rPr>
              <w:t>omezenými zkušenostmi, především</w:t>
            </w:r>
            <w:r w:rsidR="00842393">
              <w:rPr>
                <w:b/>
                <w:i/>
              </w:rPr>
              <w:t xml:space="preserve"> v </w:t>
            </w:r>
            <w:r>
              <w:rPr>
                <w:b/>
                <w:i/>
              </w:rPr>
              <w:t>menších členských státech,</w:t>
            </w:r>
            <w:r w:rsidR="00842393">
              <w:rPr>
                <w:b/>
                <w:i/>
              </w:rPr>
              <w:t xml:space="preserve"> a </w:t>
            </w:r>
            <w:r>
              <w:rPr>
                <w:b/>
                <w:i/>
              </w:rPr>
              <w:t>opatření</w:t>
            </w:r>
            <w:r w:rsidR="00842393">
              <w:rPr>
                <w:b/>
                <w:i/>
              </w:rPr>
              <w:t xml:space="preserve"> k </w:t>
            </w:r>
            <w:r>
              <w:rPr>
                <w:b/>
                <w:i/>
              </w:rPr>
              <w:t>usnadnění účasti malých</w:t>
            </w:r>
            <w:r w:rsidR="00842393">
              <w:rPr>
                <w:b/>
                <w:i/>
              </w:rPr>
              <w:t xml:space="preserve"> a </w:t>
            </w:r>
            <w:r>
              <w:rPr>
                <w:b/>
                <w:i/>
              </w:rPr>
              <w:t>středních podniků</w:t>
            </w:r>
            <w:r w:rsidR="00842393">
              <w:rPr>
                <w:b/>
                <w:i/>
              </w:rPr>
              <w:t xml:space="preserve"> a </w:t>
            </w:r>
            <w:r>
              <w:rPr>
                <w:b/>
                <w:i/>
              </w:rPr>
              <w:t>jiných menších inovátorů, zejména pokud jde</w:t>
            </w:r>
            <w:r w:rsidR="00842393">
              <w:rPr>
                <w:b/>
                <w:i/>
              </w:rPr>
              <w:t xml:space="preserve"> o </w:t>
            </w:r>
            <w:r>
              <w:rPr>
                <w:b/>
                <w:i/>
              </w:rPr>
              <w:t>předcházení střetům zájmů, správu práv duševního vlastnictví, vlastnictví výsledků</w:t>
            </w:r>
            <w:r w:rsidR="00842393">
              <w:rPr>
                <w:b/>
                <w:i/>
              </w:rPr>
              <w:t xml:space="preserve"> a </w:t>
            </w:r>
            <w:r>
              <w:rPr>
                <w:b/>
                <w:i/>
              </w:rPr>
              <w:t>přístup</w:t>
            </w:r>
            <w:r w:rsidR="00842393">
              <w:rPr>
                <w:b/>
                <w:i/>
              </w:rPr>
              <w:t xml:space="preserve"> k </w:t>
            </w:r>
            <w:r>
              <w:rPr>
                <w:b/>
                <w:i/>
              </w:rPr>
              <w:t>nim</w:t>
            </w:r>
            <w:r w:rsidR="00842393">
              <w:rPr>
                <w:b/>
                <w:i/>
              </w:rPr>
              <w:t xml:space="preserve"> a </w:t>
            </w:r>
            <w:r>
              <w:rPr>
                <w:b/>
                <w:i/>
              </w:rPr>
              <w:t>účinné využívání pořizovaného zboží, zadávaných služeb nebo prací.</w:t>
            </w:r>
          </w:p>
        </w:tc>
      </w:tr>
    </w:tbl>
    <w:p w14:paraId="21AF8677" w14:textId="77777777" w:rsidR="00617467" w:rsidRPr="007F1538" w:rsidRDefault="00617467" w:rsidP="00617467">
      <w:r>
        <w:rPr>
          <w:rStyle w:val="HideTWBExt"/>
        </w:rPr>
        <w:t>&lt;/Amend&gt;</w:t>
      </w:r>
      <w:bookmarkEnd w:id="21"/>
    </w:p>
    <w:p w14:paraId="65C655CD" w14:textId="77777777" w:rsidR="00617467" w:rsidRPr="00CC5DA9" w:rsidRDefault="00617467" w:rsidP="00617467">
      <w:pPr>
        <w:pStyle w:val="AMNumberTabs0"/>
      </w:pPr>
      <w:bookmarkStart w:id="22" w:name="AM6Compr1"/>
      <w:r>
        <w:rPr>
          <w:rStyle w:val="HideTWBExt"/>
        </w:rPr>
        <w:t>&lt;Amend&gt;</w:t>
      </w:r>
      <w:r>
        <w:t>Pozměňovací návrh</w:t>
      </w:r>
      <w:r>
        <w:tab/>
      </w:r>
      <w:r>
        <w:tab/>
      </w:r>
      <w:r>
        <w:rPr>
          <w:rStyle w:val="HideTWBExt"/>
        </w:rPr>
        <w:t>&lt;NumAm&gt;</w:t>
      </w:r>
      <w:r>
        <w:t>29</w:t>
      </w:r>
      <w:r>
        <w:rPr>
          <w:rStyle w:val="HideTWBExt"/>
        </w:rPr>
        <w:t>&lt;/NumAm&gt;</w:t>
      </w:r>
    </w:p>
    <w:p w14:paraId="04D679C2"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3309CA9D" w14:textId="77777777" w:rsidR="00617467" w:rsidRPr="007F1538" w:rsidRDefault="00617467" w:rsidP="00617467">
      <w:pPr>
        <w:pStyle w:val="NormalBold"/>
      </w:pPr>
      <w:r>
        <w:rPr>
          <w:rStyle w:val="HideTWBExt"/>
        </w:rPr>
        <w:t>&lt;Article&gt;</w:t>
      </w:r>
      <w:r>
        <w:t>Bod odůvodnění 35</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5F06ED99" w14:textId="77777777" w:rsidTr="007951D9">
        <w:trPr>
          <w:trHeight w:hRule="exact" w:val="240"/>
          <w:jc w:val="center"/>
        </w:trPr>
        <w:tc>
          <w:tcPr>
            <w:tcW w:w="9752" w:type="dxa"/>
            <w:gridSpan w:val="2"/>
            <w:tcBorders>
              <w:top w:val="nil"/>
              <w:left w:val="nil"/>
              <w:bottom w:val="nil"/>
              <w:right w:val="nil"/>
            </w:tcBorders>
          </w:tcPr>
          <w:p w14:paraId="19AEB949" w14:textId="77777777" w:rsidR="00617467" w:rsidRPr="007F1538" w:rsidRDefault="00617467" w:rsidP="007951D9"/>
        </w:tc>
      </w:tr>
      <w:tr w:rsidR="00617467" w14:paraId="63FDD857" w14:textId="77777777" w:rsidTr="007951D9">
        <w:trPr>
          <w:trHeight w:val="240"/>
          <w:jc w:val="center"/>
        </w:trPr>
        <w:tc>
          <w:tcPr>
            <w:tcW w:w="4876" w:type="dxa"/>
            <w:tcBorders>
              <w:top w:val="nil"/>
              <w:left w:val="nil"/>
              <w:bottom w:val="nil"/>
              <w:right w:val="nil"/>
            </w:tcBorders>
          </w:tcPr>
          <w:p w14:paraId="27D5FCBF"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574DF005" w14:textId="77777777" w:rsidR="00617467" w:rsidRPr="007F1538" w:rsidRDefault="00617467" w:rsidP="007951D9">
            <w:pPr>
              <w:pStyle w:val="AmColumnHeading"/>
            </w:pPr>
            <w:r>
              <w:t>Pozměňovací návrh</w:t>
            </w:r>
          </w:p>
        </w:tc>
      </w:tr>
      <w:tr w:rsidR="00617467" w14:paraId="2B92D3A0" w14:textId="77777777" w:rsidTr="007951D9">
        <w:trPr>
          <w:jc w:val="center"/>
        </w:trPr>
        <w:tc>
          <w:tcPr>
            <w:tcW w:w="4876" w:type="dxa"/>
            <w:tcBorders>
              <w:top w:val="nil"/>
              <w:left w:val="nil"/>
              <w:bottom w:val="nil"/>
              <w:right w:val="nil"/>
            </w:tcBorders>
          </w:tcPr>
          <w:p w14:paraId="1C616A5C" w14:textId="5514FF54" w:rsidR="00617467" w:rsidRPr="007F1538" w:rsidRDefault="00617467" w:rsidP="007951D9">
            <w:pPr>
              <w:pStyle w:val="Normal6a"/>
            </w:pPr>
            <w:r>
              <w:t>(35)</w:t>
            </w:r>
            <w:r>
              <w:tab/>
              <w:t>V souladu</w:t>
            </w:r>
            <w:r w:rsidR="00842393">
              <w:t xml:space="preserve"> s </w:t>
            </w:r>
            <w:r>
              <w:t>nařízením (EU, Euratom) 2024/2509, nařízením Evropského parlamentu</w:t>
            </w:r>
            <w:r w:rsidR="00842393">
              <w:t xml:space="preserve"> a </w:t>
            </w:r>
            <w:r>
              <w:t>Rady (EU, Euratom) č. 883/2013</w:t>
            </w:r>
            <w:r>
              <w:rPr>
                <w:vertAlign w:val="superscript"/>
              </w:rPr>
              <w:t>9</w:t>
            </w:r>
            <w:r>
              <w:t>, nařízením Rady (ES, Euratom) č. 2988/95</w:t>
            </w:r>
            <w:r>
              <w:rPr>
                <w:vertAlign w:val="superscript"/>
              </w:rPr>
              <w:t>10</w:t>
            </w:r>
            <w:r>
              <w:t>, nařízením Rady (Euratom, ES) č. 2185/96</w:t>
            </w:r>
            <w:r>
              <w:rPr>
                <w:vertAlign w:val="superscript"/>
              </w:rPr>
              <w:t>11</w:t>
            </w:r>
            <w:r w:rsidR="00842393">
              <w:t xml:space="preserve"> a </w:t>
            </w:r>
            <w:r>
              <w:t>nařízením Rady (EU) 2017/1939</w:t>
            </w:r>
            <w:r>
              <w:rPr>
                <w:vertAlign w:val="superscript"/>
              </w:rPr>
              <w:t>12</w:t>
            </w:r>
            <w:r>
              <w:t xml:space="preserve"> mají být finanční zájmy Unie chráněny prostřednictvím přiměřených opatření, včetně prevence, odhalování, nápravy</w:t>
            </w:r>
            <w:r w:rsidR="00842393">
              <w:t xml:space="preserve"> a </w:t>
            </w:r>
            <w:r>
              <w:t>vyšetřování nesrovnalostí</w:t>
            </w:r>
            <w:r w:rsidR="00842393">
              <w:t xml:space="preserve"> a </w:t>
            </w:r>
            <w:r>
              <w:t>podvodů, zpětného získávání ztracených, neoprávněně vyplacených či nesprávně použitých finančních prostředků</w:t>
            </w:r>
            <w:r w:rsidR="00842393">
              <w:t xml:space="preserve"> a </w:t>
            </w:r>
            <w:r>
              <w:t>případného ukládání správních sankcí. Zejména může Evropský úřad pro boj proti podvodům (OLAF) provádět</w:t>
            </w:r>
            <w:r w:rsidR="00842393">
              <w:t xml:space="preserve"> v </w:t>
            </w:r>
            <w:r>
              <w:t>souladu</w:t>
            </w:r>
            <w:r w:rsidR="00842393">
              <w:t xml:space="preserve"> s </w:t>
            </w:r>
            <w:r>
              <w:t>nařízeními (EU, Euratom) č. 883/2013</w:t>
            </w:r>
            <w:r w:rsidR="00842393">
              <w:t xml:space="preserve"> a </w:t>
            </w:r>
            <w:r>
              <w:t>(Euratom, ES) č. 2185/96 vyšetřování, včetně kontrol</w:t>
            </w:r>
            <w:r w:rsidR="00842393">
              <w:t xml:space="preserve"> a </w:t>
            </w:r>
            <w:r>
              <w:t>inspekcí na místě, aby zjistil, zda nedošlo</w:t>
            </w:r>
            <w:r w:rsidR="00842393">
              <w:t xml:space="preserve"> k </w:t>
            </w:r>
            <w:r>
              <w:t>podvodu, korupci nebo jinému protiprávnímu jednání poškozujícímu finanční zájmy Unie.</w:t>
            </w:r>
            <w:r w:rsidR="00842393">
              <w:t xml:space="preserve"> V </w:t>
            </w:r>
            <w:r>
              <w:t>souladu</w:t>
            </w:r>
            <w:r w:rsidR="00842393">
              <w:t xml:space="preserve"> s </w:t>
            </w:r>
            <w:r>
              <w:t>nařízením (EU) 2017/1939 může Úřad evropského veřejného žalobce (EPPO) vyšetřovat</w:t>
            </w:r>
            <w:r w:rsidR="00842393">
              <w:t xml:space="preserve"> a </w:t>
            </w:r>
            <w:r>
              <w:t>stíhat podvody</w:t>
            </w:r>
            <w:r w:rsidR="00842393">
              <w:t xml:space="preserve"> a </w:t>
            </w:r>
            <w:r>
              <w:t>jiné trestné činy ohrožující finanční zájmy Unie, jak je stanoveno ve směrnici Evropského parlamentu</w:t>
            </w:r>
            <w:r w:rsidR="00842393">
              <w:t xml:space="preserve"> a </w:t>
            </w:r>
            <w:r>
              <w:t>Rady (EU) 2017/1371</w:t>
            </w:r>
            <w:r>
              <w:rPr>
                <w:vertAlign w:val="superscript"/>
              </w:rPr>
              <w:t>13</w:t>
            </w:r>
            <w:r>
              <w:t>.</w:t>
            </w:r>
            <w:r w:rsidR="00842393">
              <w:t xml:space="preserve"> V </w:t>
            </w:r>
            <w:r>
              <w:t>souladu</w:t>
            </w:r>
            <w:r w:rsidR="00842393">
              <w:t xml:space="preserve"> s </w:t>
            </w:r>
            <w:r>
              <w:t>nařízením (EU, Euratom) 2024/2509 mají všechny osoby nebo subjekty, kterým jsou poskytovány finanční prostředky Unie, plně spolupracovat na ochraně finančních zájmů Unie, udělit Komisi, úřadu OLAF, Evropskému účetnímu dvoru</w:t>
            </w:r>
            <w:r w:rsidR="00842393">
              <w:t xml:space="preserve"> a </w:t>
            </w:r>
            <w:r>
              <w:t>případně Úřadu evropského veřejného žalobce (EPPO) nezbytná práva</w:t>
            </w:r>
            <w:r w:rsidR="00842393">
              <w:t xml:space="preserve"> a </w:t>
            </w:r>
            <w:r>
              <w:t>potřebný přístup</w:t>
            </w:r>
            <w:r w:rsidR="00842393">
              <w:t xml:space="preserve"> a </w:t>
            </w:r>
            <w:r>
              <w:t>zajistit, aby rovnocenná práva udělily</w:t>
            </w:r>
            <w:r w:rsidR="00842393">
              <w:t xml:space="preserve"> i </w:t>
            </w:r>
            <w:r>
              <w:t>třetí osoby podílející se na vynakládání finančních prostředků Unie.</w:t>
            </w:r>
          </w:p>
        </w:tc>
        <w:tc>
          <w:tcPr>
            <w:tcW w:w="4876" w:type="dxa"/>
            <w:tcBorders>
              <w:top w:val="nil"/>
              <w:left w:val="nil"/>
              <w:bottom w:val="nil"/>
              <w:right w:val="nil"/>
            </w:tcBorders>
          </w:tcPr>
          <w:p w14:paraId="6039FC59" w14:textId="04EC6698" w:rsidR="00617467" w:rsidRPr="007F1538" w:rsidRDefault="00617467" w:rsidP="007951D9">
            <w:pPr>
              <w:pStyle w:val="Normal6a"/>
            </w:pPr>
            <w:r>
              <w:t>(35)</w:t>
            </w:r>
            <w:r>
              <w:tab/>
              <w:t>V souladu</w:t>
            </w:r>
            <w:r w:rsidR="00842393">
              <w:t xml:space="preserve"> s </w:t>
            </w:r>
            <w:r>
              <w:t>nařízením (EU, Euratom) 2024/2509, nařízením Evropského parlamentu</w:t>
            </w:r>
            <w:r w:rsidR="00842393">
              <w:t xml:space="preserve"> a </w:t>
            </w:r>
            <w:r>
              <w:t>Rady (EU, Euratom) č. 883/2013</w:t>
            </w:r>
            <w:r>
              <w:rPr>
                <w:vertAlign w:val="superscript"/>
              </w:rPr>
              <w:t>9</w:t>
            </w:r>
            <w:r>
              <w:t>, nařízením Rady (ES, Euratom) č. 2988/95</w:t>
            </w:r>
            <w:r>
              <w:rPr>
                <w:vertAlign w:val="superscript"/>
              </w:rPr>
              <w:t>10</w:t>
            </w:r>
            <w:r>
              <w:t>, nařízením Rady (Euratom, ES) č. 2185/96</w:t>
            </w:r>
            <w:r>
              <w:rPr>
                <w:vertAlign w:val="superscript"/>
              </w:rPr>
              <w:t>11</w:t>
            </w:r>
            <w:r w:rsidR="00842393">
              <w:t xml:space="preserve"> a </w:t>
            </w:r>
            <w:r>
              <w:t>nařízením Rady (EU) 2017/1939</w:t>
            </w:r>
            <w:r>
              <w:rPr>
                <w:vertAlign w:val="superscript"/>
              </w:rPr>
              <w:t>12</w:t>
            </w:r>
            <w:r>
              <w:t xml:space="preserve"> mají být finanční zájmy Unie chráněny prostřednictvím přiměřených opatření, včetně prevence, odhalování, nápravy</w:t>
            </w:r>
            <w:r w:rsidR="00842393">
              <w:t xml:space="preserve"> a </w:t>
            </w:r>
            <w:r>
              <w:t>vyšetřování nesrovnalostí</w:t>
            </w:r>
            <w:r w:rsidR="00842393">
              <w:t xml:space="preserve"> a </w:t>
            </w:r>
            <w:r>
              <w:t>podvodů, zpětného získávání ztracených, neoprávněně vyplacených či nesprávně použitých finančních prostředků</w:t>
            </w:r>
            <w:r w:rsidR="00842393">
              <w:t xml:space="preserve"> a </w:t>
            </w:r>
            <w:r>
              <w:t>případného ukládání správních sankcí. Zejména může Evropský úřad pro boj proti podvodům (OLAF) provádět</w:t>
            </w:r>
            <w:r w:rsidR="00842393">
              <w:t xml:space="preserve"> v </w:t>
            </w:r>
            <w:r>
              <w:t>souladu</w:t>
            </w:r>
            <w:r w:rsidR="00842393">
              <w:t xml:space="preserve"> s </w:t>
            </w:r>
            <w:r>
              <w:t>nařízeními (EU, Euratom) č. 883/2013</w:t>
            </w:r>
            <w:r w:rsidR="00842393">
              <w:t xml:space="preserve"> a </w:t>
            </w:r>
            <w:r>
              <w:t>(Euratom, ES) č. 2185/96 vyšetřování, včetně kontrol</w:t>
            </w:r>
            <w:r w:rsidR="00842393">
              <w:t xml:space="preserve"> a </w:t>
            </w:r>
            <w:r>
              <w:t>inspekcí na místě, aby zjistil, zda nedošlo</w:t>
            </w:r>
            <w:r w:rsidR="00842393">
              <w:t xml:space="preserve"> k </w:t>
            </w:r>
            <w:r>
              <w:t>podvodu, korupci nebo jinému protiprávnímu jednání poškozujícímu finanční zájmy Unie.</w:t>
            </w:r>
            <w:r w:rsidR="00842393">
              <w:t xml:space="preserve"> V </w:t>
            </w:r>
            <w:r>
              <w:t>souladu</w:t>
            </w:r>
            <w:r w:rsidR="00842393">
              <w:t xml:space="preserve"> s </w:t>
            </w:r>
            <w:r>
              <w:t>nařízením (EU) 2017/1939 může Úřad evropského veřejného žalobce (EPPO) vyšetřovat</w:t>
            </w:r>
            <w:r w:rsidR="00842393">
              <w:t xml:space="preserve"> a </w:t>
            </w:r>
            <w:r>
              <w:t>stíhat podvody</w:t>
            </w:r>
            <w:r w:rsidR="00842393">
              <w:t xml:space="preserve"> a </w:t>
            </w:r>
            <w:r>
              <w:t>jiné trestné činy ohrožující finanční zájmy Unie, jak je stanoveno ve směrnici Evropského parlamentu</w:t>
            </w:r>
            <w:r w:rsidR="00842393">
              <w:t xml:space="preserve"> a </w:t>
            </w:r>
            <w:r>
              <w:t>Rady (EU) 2017/1371</w:t>
            </w:r>
            <w:r>
              <w:rPr>
                <w:vertAlign w:val="superscript"/>
              </w:rPr>
              <w:t>13</w:t>
            </w:r>
            <w:r>
              <w:t>.</w:t>
            </w:r>
            <w:r w:rsidR="00842393">
              <w:t xml:space="preserve"> V </w:t>
            </w:r>
            <w:r>
              <w:t>souladu</w:t>
            </w:r>
            <w:r w:rsidR="00842393">
              <w:t xml:space="preserve"> s </w:t>
            </w:r>
            <w:r>
              <w:t xml:space="preserve">nařízením (EU, Euratom) 2024/2509 mají všechny osoby nebo subjekty, kterým jsou poskytovány finanční prostředky Unie </w:t>
            </w:r>
            <w:r>
              <w:rPr>
                <w:b/>
                <w:i/>
              </w:rPr>
              <w:t>podle tohoto nařízení, mimo jiné formou kombinování zdrojů, jako jsou finanční nástroje</w:t>
            </w:r>
            <w:r>
              <w:t>, plně spolupracovat na ochraně finančních zájmů Unie, udělit Komisi, úřadu OLAF, Evropskému účetnímu dvoru</w:t>
            </w:r>
            <w:r w:rsidR="00842393">
              <w:t xml:space="preserve"> a </w:t>
            </w:r>
            <w:r>
              <w:t>případně Úřadu evropského veřejného žalobce (EPPO) nezbytná práva</w:t>
            </w:r>
            <w:r w:rsidR="00842393">
              <w:t xml:space="preserve"> a </w:t>
            </w:r>
            <w:r>
              <w:t>potřebný přístup</w:t>
            </w:r>
            <w:r w:rsidR="00842393">
              <w:t xml:space="preserve"> a </w:t>
            </w:r>
            <w:r>
              <w:t>zajistit, aby rovnocenná práva udělily</w:t>
            </w:r>
            <w:r w:rsidR="00842393">
              <w:t xml:space="preserve"> i </w:t>
            </w:r>
            <w:r>
              <w:t>třetí osoby podílející se na vynakládání finančních prostředků Unie.</w:t>
            </w:r>
          </w:p>
        </w:tc>
      </w:tr>
      <w:tr w:rsidR="00617467" w14:paraId="039F57EE" w14:textId="77777777" w:rsidTr="007951D9">
        <w:trPr>
          <w:jc w:val="center"/>
        </w:trPr>
        <w:tc>
          <w:tcPr>
            <w:tcW w:w="4876" w:type="dxa"/>
            <w:tcBorders>
              <w:top w:val="nil"/>
              <w:left w:val="nil"/>
              <w:bottom w:val="nil"/>
              <w:right w:val="nil"/>
            </w:tcBorders>
          </w:tcPr>
          <w:p w14:paraId="3ACD6D2E" w14:textId="77777777" w:rsidR="00617467" w:rsidRPr="007F1538" w:rsidRDefault="00617467" w:rsidP="007951D9">
            <w:pPr>
              <w:pStyle w:val="Normal6a"/>
            </w:pPr>
            <w:r>
              <w:rPr>
                <w:b/>
                <w:i/>
              </w:rPr>
              <w:t>_________________</w:t>
            </w:r>
          </w:p>
        </w:tc>
        <w:tc>
          <w:tcPr>
            <w:tcW w:w="4876" w:type="dxa"/>
            <w:tcBorders>
              <w:top w:val="nil"/>
              <w:left w:val="nil"/>
              <w:bottom w:val="nil"/>
              <w:right w:val="nil"/>
            </w:tcBorders>
          </w:tcPr>
          <w:p w14:paraId="75E23F32" w14:textId="77777777" w:rsidR="00617467" w:rsidRPr="007F1538" w:rsidRDefault="00617467" w:rsidP="007951D9">
            <w:pPr>
              <w:pStyle w:val="Normal6a"/>
            </w:pPr>
            <w:r>
              <w:rPr>
                <w:b/>
                <w:i/>
              </w:rPr>
              <w:t>_________________</w:t>
            </w:r>
          </w:p>
        </w:tc>
      </w:tr>
      <w:tr w:rsidR="00617467" w14:paraId="638C82C7" w14:textId="77777777" w:rsidTr="007951D9">
        <w:trPr>
          <w:jc w:val="center"/>
        </w:trPr>
        <w:tc>
          <w:tcPr>
            <w:tcW w:w="4876" w:type="dxa"/>
            <w:tcBorders>
              <w:top w:val="nil"/>
              <w:left w:val="nil"/>
              <w:bottom w:val="nil"/>
              <w:right w:val="nil"/>
            </w:tcBorders>
          </w:tcPr>
          <w:p w14:paraId="12FCF531" w14:textId="3CD592A8" w:rsidR="00617467" w:rsidRPr="007F1538" w:rsidRDefault="00617467" w:rsidP="007951D9">
            <w:pPr>
              <w:pStyle w:val="Normal6a"/>
              <w:rPr>
                <w:vertAlign w:val="superscript"/>
              </w:rPr>
            </w:pPr>
            <w:r>
              <w:rPr>
                <w:vertAlign w:val="superscript"/>
              </w:rPr>
              <w:t>9</w:t>
            </w:r>
            <w:r>
              <w:t xml:space="preserve"> Nařízení Evropského parlamentu</w:t>
            </w:r>
            <w:r w:rsidR="00842393">
              <w:t xml:space="preserve"> a </w:t>
            </w:r>
            <w:r>
              <w:t>Rady (EU, Euratom) č. 883/2013 ze dne 11. září 2013</w:t>
            </w:r>
            <w:r w:rsidR="00842393">
              <w:t xml:space="preserve"> o </w:t>
            </w:r>
            <w:r>
              <w:t>vyšetřování prováděném Evropským úřadem pro boj proti podvodům (OLAF)</w:t>
            </w:r>
            <w:r w:rsidR="00842393">
              <w:t xml:space="preserve"> a o </w:t>
            </w:r>
            <w:r>
              <w:t>zrušení nařízení Evropského parlamentu</w:t>
            </w:r>
            <w:r w:rsidR="00842393">
              <w:t xml:space="preserve"> a </w:t>
            </w:r>
            <w:r>
              <w:t>Rady (ES) č. 1073/1999</w:t>
            </w:r>
            <w:r w:rsidR="00842393">
              <w:t xml:space="preserve"> a </w:t>
            </w:r>
            <w:r>
              <w:t>nařízení Rady (Euratom) č. 1074/1999 (</w:t>
            </w:r>
            <w:proofErr w:type="spellStart"/>
            <w:r>
              <w:t>Úř</w:t>
            </w:r>
            <w:proofErr w:type="spellEnd"/>
            <w:r>
              <w:t xml:space="preserve">. </w:t>
            </w:r>
            <w:proofErr w:type="spellStart"/>
            <w:r>
              <w:t>věst</w:t>
            </w:r>
            <w:proofErr w:type="spellEnd"/>
            <w:r>
              <w:t>. L 248, 18.9.2013, s. 1).</w:t>
            </w:r>
          </w:p>
        </w:tc>
        <w:tc>
          <w:tcPr>
            <w:tcW w:w="4876" w:type="dxa"/>
            <w:tcBorders>
              <w:top w:val="nil"/>
              <w:left w:val="nil"/>
              <w:bottom w:val="nil"/>
              <w:right w:val="nil"/>
            </w:tcBorders>
          </w:tcPr>
          <w:p w14:paraId="0D572754" w14:textId="30EFC321" w:rsidR="00617467" w:rsidRPr="007F1538" w:rsidRDefault="00617467" w:rsidP="007951D9">
            <w:pPr>
              <w:pStyle w:val="Normal6a"/>
              <w:rPr>
                <w:vertAlign w:val="superscript"/>
              </w:rPr>
            </w:pPr>
            <w:r>
              <w:rPr>
                <w:vertAlign w:val="superscript"/>
              </w:rPr>
              <w:t>9</w:t>
            </w:r>
            <w:r>
              <w:t xml:space="preserve"> Nařízení Evropského parlamentu</w:t>
            </w:r>
            <w:r w:rsidR="00842393">
              <w:t xml:space="preserve"> a </w:t>
            </w:r>
            <w:r>
              <w:t>Rady (EU, Euratom) č. 883/2013 ze dne 11. září 2013</w:t>
            </w:r>
            <w:r w:rsidR="00842393">
              <w:t xml:space="preserve"> o </w:t>
            </w:r>
            <w:r>
              <w:t>vyšetřování prováděném Evropským úřadem pro boj proti podvodům (OLAF)</w:t>
            </w:r>
            <w:r w:rsidR="00842393">
              <w:t xml:space="preserve"> a o </w:t>
            </w:r>
            <w:r>
              <w:t>zrušení nařízení Evropského parlamentu</w:t>
            </w:r>
            <w:r w:rsidR="00842393">
              <w:t xml:space="preserve"> a </w:t>
            </w:r>
            <w:r>
              <w:t>Rady (ES) č. 1073/1999</w:t>
            </w:r>
            <w:r w:rsidR="00842393">
              <w:t xml:space="preserve"> a </w:t>
            </w:r>
            <w:r>
              <w:t>nařízení Rady (Euratom) č. 1074/1999 (</w:t>
            </w:r>
            <w:proofErr w:type="spellStart"/>
            <w:r>
              <w:t>Úř</w:t>
            </w:r>
            <w:proofErr w:type="spellEnd"/>
            <w:r>
              <w:t xml:space="preserve">. </w:t>
            </w:r>
            <w:proofErr w:type="spellStart"/>
            <w:r>
              <w:t>věst</w:t>
            </w:r>
            <w:proofErr w:type="spellEnd"/>
            <w:r>
              <w:t>. L 248, 18.9.2013, s. 1).</w:t>
            </w:r>
          </w:p>
        </w:tc>
      </w:tr>
      <w:tr w:rsidR="00617467" w14:paraId="378599DF" w14:textId="77777777" w:rsidTr="007951D9">
        <w:trPr>
          <w:jc w:val="center"/>
        </w:trPr>
        <w:tc>
          <w:tcPr>
            <w:tcW w:w="4876" w:type="dxa"/>
            <w:tcBorders>
              <w:top w:val="nil"/>
              <w:left w:val="nil"/>
              <w:bottom w:val="nil"/>
              <w:right w:val="nil"/>
            </w:tcBorders>
          </w:tcPr>
          <w:p w14:paraId="2081EE27" w14:textId="7E3C305E" w:rsidR="00617467" w:rsidRPr="007F1538" w:rsidRDefault="00617467" w:rsidP="007951D9">
            <w:pPr>
              <w:pStyle w:val="Normal6a"/>
            </w:pPr>
            <w:r>
              <w:rPr>
                <w:vertAlign w:val="superscript"/>
              </w:rPr>
              <w:t>10</w:t>
            </w:r>
            <w:r>
              <w:t xml:space="preserve"> Nařízení Rady (ES, Euratom) č. 2988/95 ze dne 18. prosince 1995</w:t>
            </w:r>
            <w:r w:rsidR="00842393">
              <w:t xml:space="preserve"> o </w:t>
            </w:r>
            <w:r>
              <w:t>ochraně finančních zájmů Evropských společenství (</w:t>
            </w:r>
            <w:proofErr w:type="spellStart"/>
            <w:r>
              <w:t>Úř</w:t>
            </w:r>
            <w:proofErr w:type="spellEnd"/>
            <w:r>
              <w:t xml:space="preserve">. </w:t>
            </w:r>
            <w:proofErr w:type="spellStart"/>
            <w:r>
              <w:t>věst</w:t>
            </w:r>
            <w:proofErr w:type="spellEnd"/>
            <w:r>
              <w:t>. L 312, 23.12.1995, s. 1).</w:t>
            </w:r>
          </w:p>
        </w:tc>
        <w:tc>
          <w:tcPr>
            <w:tcW w:w="4876" w:type="dxa"/>
            <w:tcBorders>
              <w:top w:val="nil"/>
              <w:left w:val="nil"/>
              <w:bottom w:val="nil"/>
              <w:right w:val="nil"/>
            </w:tcBorders>
          </w:tcPr>
          <w:p w14:paraId="339A0A30" w14:textId="57AD2802" w:rsidR="00617467" w:rsidRPr="007F1538" w:rsidRDefault="00617467" w:rsidP="007951D9">
            <w:pPr>
              <w:pStyle w:val="Normal6a"/>
            </w:pPr>
            <w:r>
              <w:rPr>
                <w:vertAlign w:val="superscript"/>
              </w:rPr>
              <w:t>10</w:t>
            </w:r>
            <w:r>
              <w:t xml:space="preserve"> Nařízení Rady (ES, Euratom) č. 2988/95 ze dne 18. prosince 1995</w:t>
            </w:r>
            <w:r w:rsidR="00842393">
              <w:t xml:space="preserve"> o </w:t>
            </w:r>
            <w:r>
              <w:t>ochraně finančních zájmů Evropských společenství (</w:t>
            </w:r>
            <w:proofErr w:type="spellStart"/>
            <w:r>
              <w:t>Úř</w:t>
            </w:r>
            <w:proofErr w:type="spellEnd"/>
            <w:r>
              <w:t xml:space="preserve">. </w:t>
            </w:r>
            <w:proofErr w:type="spellStart"/>
            <w:r>
              <w:t>věst</w:t>
            </w:r>
            <w:proofErr w:type="spellEnd"/>
            <w:r>
              <w:t>. L 312, 23.12.1995, s. 1).</w:t>
            </w:r>
          </w:p>
        </w:tc>
      </w:tr>
      <w:tr w:rsidR="00617467" w14:paraId="2A78F179" w14:textId="77777777" w:rsidTr="007951D9">
        <w:trPr>
          <w:jc w:val="center"/>
        </w:trPr>
        <w:tc>
          <w:tcPr>
            <w:tcW w:w="4876" w:type="dxa"/>
            <w:tcBorders>
              <w:top w:val="nil"/>
              <w:left w:val="nil"/>
              <w:bottom w:val="nil"/>
              <w:right w:val="nil"/>
            </w:tcBorders>
          </w:tcPr>
          <w:p w14:paraId="1B6CCFF6" w14:textId="692C1549" w:rsidR="00617467" w:rsidRPr="007F1538" w:rsidRDefault="00617467" w:rsidP="007951D9">
            <w:pPr>
              <w:pStyle w:val="Normal6a"/>
            </w:pPr>
            <w:r>
              <w:rPr>
                <w:vertAlign w:val="superscript"/>
              </w:rPr>
              <w:t>11</w:t>
            </w:r>
            <w:r>
              <w:t xml:space="preserve"> Nařízení Rady (Euratom, ES) č. 2185/96 ze dne 11. listopadu 1996</w:t>
            </w:r>
            <w:r w:rsidR="00842393">
              <w:t xml:space="preserve"> o </w:t>
            </w:r>
            <w:r>
              <w:t>kontrolách</w:t>
            </w:r>
            <w:r w:rsidR="00842393">
              <w:t xml:space="preserve"> a </w:t>
            </w:r>
            <w:r>
              <w:t>inspekcích na místě prováděných Komisí za účelem ochrany finančních zájmů Evropských společenství proti podvodům</w:t>
            </w:r>
            <w:r w:rsidR="00842393">
              <w:t xml:space="preserve"> a </w:t>
            </w:r>
            <w:r>
              <w:t>jiným nesrovnalostem (</w:t>
            </w:r>
            <w:proofErr w:type="spellStart"/>
            <w:r>
              <w:t>Úř</w:t>
            </w:r>
            <w:proofErr w:type="spellEnd"/>
            <w:r>
              <w:t xml:space="preserve">. </w:t>
            </w:r>
            <w:proofErr w:type="spellStart"/>
            <w:r>
              <w:t>Věst</w:t>
            </w:r>
            <w:proofErr w:type="spellEnd"/>
            <w:r>
              <w:t>. L 292,15.11.1996 , s. 2).</w:t>
            </w:r>
          </w:p>
        </w:tc>
        <w:tc>
          <w:tcPr>
            <w:tcW w:w="4876" w:type="dxa"/>
            <w:tcBorders>
              <w:top w:val="nil"/>
              <w:left w:val="nil"/>
              <w:bottom w:val="nil"/>
              <w:right w:val="nil"/>
            </w:tcBorders>
          </w:tcPr>
          <w:p w14:paraId="3872E2F0" w14:textId="45A490E9" w:rsidR="00617467" w:rsidRPr="007F1538" w:rsidRDefault="00617467" w:rsidP="007951D9">
            <w:pPr>
              <w:pStyle w:val="Normal6a"/>
            </w:pPr>
            <w:r>
              <w:rPr>
                <w:vertAlign w:val="superscript"/>
              </w:rPr>
              <w:t>11</w:t>
            </w:r>
            <w:r>
              <w:t xml:space="preserve"> Nařízení Rady (Euratom, ES) č. 2185/96 ze dne 11. listopadu 1996</w:t>
            </w:r>
            <w:r w:rsidR="00842393">
              <w:t xml:space="preserve"> o </w:t>
            </w:r>
            <w:r>
              <w:t>kontrolách</w:t>
            </w:r>
            <w:r w:rsidR="00842393">
              <w:t xml:space="preserve"> a </w:t>
            </w:r>
            <w:r>
              <w:t>inspekcích na místě prováděných Komisí za účelem ochrany finančních zájmů Evropských společenství proti podvodům</w:t>
            </w:r>
            <w:r w:rsidR="00842393">
              <w:t xml:space="preserve"> a </w:t>
            </w:r>
            <w:r>
              <w:t>jiným nesrovnalostem (</w:t>
            </w:r>
            <w:proofErr w:type="spellStart"/>
            <w:r>
              <w:t>Úř</w:t>
            </w:r>
            <w:proofErr w:type="spellEnd"/>
            <w:r>
              <w:t xml:space="preserve">. </w:t>
            </w:r>
            <w:proofErr w:type="spellStart"/>
            <w:r>
              <w:t>věst</w:t>
            </w:r>
            <w:proofErr w:type="spellEnd"/>
            <w:r>
              <w:t>. L 292,15.11.1996 , s. 2).</w:t>
            </w:r>
          </w:p>
        </w:tc>
      </w:tr>
      <w:tr w:rsidR="00617467" w14:paraId="488F3C40" w14:textId="77777777" w:rsidTr="007951D9">
        <w:trPr>
          <w:jc w:val="center"/>
        </w:trPr>
        <w:tc>
          <w:tcPr>
            <w:tcW w:w="4876" w:type="dxa"/>
            <w:tcBorders>
              <w:top w:val="nil"/>
              <w:left w:val="nil"/>
              <w:bottom w:val="nil"/>
              <w:right w:val="nil"/>
            </w:tcBorders>
          </w:tcPr>
          <w:p w14:paraId="7CD47217" w14:textId="77777777" w:rsidR="00617467" w:rsidRPr="007F1538" w:rsidRDefault="00617467" w:rsidP="007951D9">
            <w:pPr>
              <w:pStyle w:val="Normal6a"/>
            </w:pPr>
            <w:r>
              <w:rPr>
                <w:vertAlign w:val="superscript"/>
              </w:rPr>
              <w:t>12</w:t>
            </w:r>
            <w:r>
              <w:t xml:space="preserve"> Nařízení Rady (EU) 2017/1939 ze dne 12. října 2017, kterým se provádí posílená spolupráce za účelem zřízení Úřadu evropského veřejného žalobce (</w:t>
            </w:r>
            <w:proofErr w:type="spellStart"/>
            <w:r>
              <w:t>Úř</w:t>
            </w:r>
            <w:proofErr w:type="spellEnd"/>
            <w:r>
              <w:t xml:space="preserve">. </w:t>
            </w:r>
            <w:proofErr w:type="spellStart"/>
            <w:r>
              <w:t>věst</w:t>
            </w:r>
            <w:proofErr w:type="spellEnd"/>
            <w:r>
              <w:t>. L 283, 31.10.2017, s. 1).</w:t>
            </w:r>
          </w:p>
        </w:tc>
        <w:tc>
          <w:tcPr>
            <w:tcW w:w="4876" w:type="dxa"/>
            <w:tcBorders>
              <w:top w:val="nil"/>
              <w:left w:val="nil"/>
              <w:bottom w:val="nil"/>
              <w:right w:val="nil"/>
            </w:tcBorders>
          </w:tcPr>
          <w:p w14:paraId="7D29D2F7" w14:textId="77777777" w:rsidR="00617467" w:rsidRPr="007F1538" w:rsidRDefault="00617467" w:rsidP="007951D9">
            <w:pPr>
              <w:pStyle w:val="Normal6a"/>
            </w:pPr>
            <w:r>
              <w:rPr>
                <w:vertAlign w:val="superscript"/>
              </w:rPr>
              <w:t>12</w:t>
            </w:r>
            <w:r>
              <w:t xml:space="preserve"> Nařízení Rady (EU) 2017/1939 ze dne 12. října 2017, kterým se provádí posílená spolupráce za účelem zřízení Úřadu evropského veřejného žalobce (</w:t>
            </w:r>
            <w:proofErr w:type="spellStart"/>
            <w:r>
              <w:t>Úř</w:t>
            </w:r>
            <w:proofErr w:type="spellEnd"/>
            <w:r>
              <w:t xml:space="preserve">. </w:t>
            </w:r>
            <w:proofErr w:type="spellStart"/>
            <w:r>
              <w:t>věst</w:t>
            </w:r>
            <w:proofErr w:type="spellEnd"/>
            <w:r>
              <w:t>. L 283, 31.10.2017, s. 1).</w:t>
            </w:r>
          </w:p>
        </w:tc>
      </w:tr>
      <w:tr w:rsidR="00617467" w14:paraId="09C5F34F" w14:textId="77777777" w:rsidTr="007951D9">
        <w:trPr>
          <w:jc w:val="center"/>
        </w:trPr>
        <w:tc>
          <w:tcPr>
            <w:tcW w:w="4876" w:type="dxa"/>
            <w:tcBorders>
              <w:top w:val="nil"/>
              <w:left w:val="nil"/>
              <w:bottom w:val="nil"/>
              <w:right w:val="nil"/>
            </w:tcBorders>
          </w:tcPr>
          <w:p w14:paraId="3A073A18" w14:textId="312A72CB" w:rsidR="00617467" w:rsidRPr="007F1538" w:rsidRDefault="00617467" w:rsidP="007951D9">
            <w:pPr>
              <w:pStyle w:val="Normal6a"/>
            </w:pPr>
            <w:r>
              <w:rPr>
                <w:vertAlign w:val="superscript"/>
              </w:rPr>
              <w:t>13</w:t>
            </w:r>
            <w:r>
              <w:t xml:space="preserve"> Směrnice Evropského parlamentu</w:t>
            </w:r>
            <w:r w:rsidR="00842393">
              <w:t xml:space="preserve"> a </w:t>
            </w:r>
            <w:r>
              <w:t>Rady (EU) 2017/1371 ze dne 5. července 2017</w:t>
            </w:r>
            <w:r w:rsidR="00842393">
              <w:t xml:space="preserve"> o </w:t>
            </w:r>
            <w:r>
              <w:t>boji vedeném trestněprávní cestou proti podvodům poškozujícím finanční zájmy Unie (</w:t>
            </w:r>
            <w:proofErr w:type="spellStart"/>
            <w:r>
              <w:t>Úř</w:t>
            </w:r>
            <w:proofErr w:type="spellEnd"/>
            <w:r>
              <w:t xml:space="preserve">. </w:t>
            </w:r>
            <w:proofErr w:type="spellStart"/>
            <w:r>
              <w:t>věst</w:t>
            </w:r>
            <w:proofErr w:type="spellEnd"/>
            <w:r>
              <w:t>. L 198, 28.7.2017, s. 29).</w:t>
            </w:r>
          </w:p>
        </w:tc>
        <w:tc>
          <w:tcPr>
            <w:tcW w:w="4876" w:type="dxa"/>
            <w:tcBorders>
              <w:top w:val="nil"/>
              <w:left w:val="nil"/>
              <w:bottom w:val="nil"/>
              <w:right w:val="nil"/>
            </w:tcBorders>
          </w:tcPr>
          <w:p w14:paraId="424C7233" w14:textId="65407788" w:rsidR="00617467" w:rsidRPr="007F1538" w:rsidRDefault="00617467" w:rsidP="007951D9">
            <w:pPr>
              <w:pStyle w:val="Normal6a"/>
            </w:pPr>
            <w:r>
              <w:rPr>
                <w:vertAlign w:val="superscript"/>
              </w:rPr>
              <w:t>13</w:t>
            </w:r>
            <w:r>
              <w:t xml:space="preserve"> Směrnice Evropského parlamentu</w:t>
            </w:r>
            <w:r w:rsidR="00842393">
              <w:t xml:space="preserve"> a </w:t>
            </w:r>
            <w:r>
              <w:t>Rady (EU) 2017/1371 ze dne 5. července 2017</w:t>
            </w:r>
            <w:r w:rsidR="00842393">
              <w:t xml:space="preserve"> o </w:t>
            </w:r>
            <w:r>
              <w:t>boji vedeném trestněprávní cestou proti podvodům poškozujícím finanční zájmy Unie (</w:t>
            </w:r>
            <w:proofErr w:type="spellStart"/>
            <w:r>
              <w:t>Úř</w:t>
            </w:r>
            <w:proofErr w:type="spellEnd"/>
            <w:r>
              <w:t xml:space="preserve">. </w:t>
            </w:r>
            <w:proofErr w:type="spellStart"/>
            <w:r>
              <w:t>věst</w:t>
            </w:r>
            <w:proofErr w:type="spellEnd"/>
            <w:r>
              <w:t>. L 198, 28.7.2017, s. 29).</w:t>
            </w:r>
          </w:p>
        </w:tc>
      </w:tr>
      <w:tr w:rsidR="00617467" w14:paraId="7393F30A" w14:textId="77777777" w:rsidTr="007951D9">
        <w:trPr>
          <w:jc w:val="center"/>
        </w:trPr>
        <w:tc>
          <w:tcPr>
            <w:tcW w:w="4876" w:type="dxa"/>
            <w:tcBorders>
              <w:top w:val="nil"/>
              <w:left w:val="nil"/>
              <w:bottom w:val="nil"/>
              <w:right w:val="nil"/>
            </w:tcBorders>
          </w:tcPr>
          <w:p w14:paraId="0A13DCF1" w14:textId="77777777" w:rsidR="00617467" w:rsidRPr="007F1538" w:rsidRDefault="00617467" w:rsidP="007951D9">
            <w:pPr>
              <w:pStyle w:val="Normal6a"/>
            </w:pPr>
          </w:p>
        </w:tc>
        <w:tc>
          <w:tcPr>
            <w:tcW w:w="4876" w:type="dxa"/>
            <w:tcBorders>
              <w:top w:val="nil"/>
              <w:left w:val="nil"/>
              <w:bottom w:val="nil"/>
              <w:right w:val="nil"/>
            </w:tcBorders>
          </w:tcPr>
          <w:p w14:paraId="370FC8B7" w14:textId="77777777" w:rsidR="00617467" w:rsidRPr="007F1538" w:rsidRDefault="00617467" w:rsidP="007951D9">
            <w:pPr>
              <w:pStyle w:val="Normal6a"/>
            </w:pPr>
          </w:p>
        </w:tc>
      </w:tr>
    </w:tbl>
    <w:p w14:paraId="0DDFA951" w14:textId="77777777" w:rsidR="00617467" w:rsidRPr="007F1538" w:rsidRDefault="00617467" w:rsidP="00617467">
      <w:r>
        <w:rPr>
          <w:rStyle w:val="HideTWBExt"/>
        </w:rPr>
        <w:t>&lt;/Amend&gt;</w:t>
      </w:r>
      <w:bookmarkEnd w:id="22"/>
    </w:p>
    <w:p w14:paraId="586F4471" w14:textId="77777777" w:rsidR="00617467" w:rsidRPr="00CC5DA9" w:rsidRDefault="00617467" w:rsidP="00617467">
      <w:pPr>
        <w:pStyle w:val="AMNumberTabs0"/>
      </w:pPr>
      <w:bookmarkStart w:id="23" w:name="AM6Compr2"/>
      <w:r>
        <w:rPr>
          <w:rStyle w:val="HideTWBExt"/>
        </w:rPr>
        <w:t>&lt;Amend&gt;</w:t>
      </w:r>
      <w:r>
        <w:t>Pozměňovací návrh</w:t>
      </w:r>
      <w:r>
        <w:tab/>
      </w:r>
      <w:r>
        <w:tab/>
      </w:r>
      <w:r>
        <w:rPr>
          <w:rStyle w:val="HideTWBExt"/>
        </w:rPr>
        <w:t>&lt;NumAm&gt;</w:t>
      </w:r>
      <w:r>
        <w:t>30</w:t>
      </w:r>
      <w:r>
        <w:rPr>
          <w:rStyle w:val="HideTWBExt"/>
        </w:rPr>
        <w:t>&lt;/NumAm&gt;</w:t>
      </w:r>
    </w:p>
    <w:p w14:paraId="3FA18FD9"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341847C8" w14:textId="66465DD2" w:rsidR="00617467" w:rsidRPr="007F1538" w:rsidRDefault="00617467" w:rsidP="00617467">
      <w:pPr>
        <w:pStyle w:val="NormalBold"/>
      </w:pPr>
      <w:r>
        <w:rPr>
          <w:rStyle w:val="HideTWBExt"/>
        </w:rPr>
        <w:t>&lt;Article&gt;</w:t>
      </w:r>
      <w:r>
        <w:t>Bod odůvodnění 35</w:t>
      </w:r>
      <w:r w:rsidR="00842393">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203E0F5B" w14:textId="77777777" w:rsidTr="007951D9">
        <w:trPr>
          <w:trHeight w:hRule="exact" w:val="240"/>
          <w:jc w:val="center"/>
        </w:trPr>
        <w:tc>
          <w:tcPr>
            <w:tcW w:w="9752" w:type="dxa"/>
            <w:gridSpan w:val="2"/>
            <w:tcBorders>
              <w:top w:val="nil"/>
              <w:left w:val="nil"/>
              <w:bottom w:val="nil"/>
              <w:right w:val="nil"/>
            </w:tcBorders>
          </w:tcPr>
          <w:p w14:paraId="2286963B" w14:textId="77777777" w:rsidR="00617467" w:rsidRPr="007F1538" w:rsidRDefault="00617467" w:rsidP="007951D9"/>
        </w:tc>
      </w:tr>
      <w:tr w:rsidR="00617467" w14:paraId="4E076197" w14:textId="77777777" w:rsidTr="007951D9">
        <w:trPr>
          <w:trHeight w:val="240"/>
          <w:jc w:val="center"/>
        </w:trPr>
        <w:tc>
          <w:tcPr>
            <w:tcW w:w="4876" w:type="dxa"/>
            <w:tcBorders>
              <w:top w:val="nil"/>
              <w:left w:val="nil"/>
              <w:bottom w:val="nil"/>
              <w:right w:val="nil"/>
            </w:tcBorders>
          </w:tcPr>
          <w:p w14:paraId="07DFD933"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319C236A" w14:textId="77777777" w:rsidR="00617467" w:rsidRPr="007F1538" w:rsidRDefault="00617467" w:rsidP="007951D9">
            <w:pPr>
              <w:pStyle w:val="AmColumnHeading"/>
            </w:pPr>
            <w:r>
              <w:t>Pozměňovací návrh</w:t>
            </w:r>
          </w:p>
        </w:tc>
      </w:tr>
      <w:tr w:rsidR="00617467" w14:paraId="5F24C448" w14:textId="77777777" w:rsidTr="007951D9">
        <w:trPr>
          <w:jc w:val="center"/>
        </w:trPr>
        <w:tc>
          <w:tcPr>
            <w:tcW w:w="4876" w:type="dxa"/>
            <w:tcBorders>
              <w:top w:val="nil"/>
              <w:left w:val="nil"/>
              <w:bottom w:val="nil"/>
              <w:right w:val="nil"/>
            </w:tcBorders>
          </w:tcPr>
          <w:p w14:paraId="0C37ADA8" w14:textId="77777777" w:rsidR="00617467" w:rsidRPr="007F1538" w:rsidRDefault="00617467" w:rsidP="007951D9">
            <w:pPr>
              <w:pStyle w:val="Normal6a"/>
            </w:pPr>
          </w:p>
        </w:tc>
        <w:tc>
          <w:tcPr>
            <w:tcW w:w="4876" w:type="dxa"/>
            <w:tcBorders>
              <w:top w:val="nil"/>
              <w:left w:val="nil"/>
              <w:bottom w:val="nil"/>
              <w:right w:val="nil"/>
            </w:tcBorders>
          </w:tcPr>
          <w:p w14:paraId="4F0DCAAA" w14:textId="64F4EC6F" w:rsidR="00617467" w:rsidRPr="007F1538" w:rsidRDefault="00617467" w:rsidP="007951D9">
            <w:pPr>
              <w:pStyle w:val="Normal6a"/>
            </w:pPr>
            <w:r>
              <w:rPr>
                <w:b/>
                <w:i/>
              </w:rPr>
              <w:t>(</w:t>
            </w:r>
            <w:proofErr w:type="gramStart"/>
            <w:r>
              <w:rPr>
                <w:b/>
                <w:i/>
              </w:rPr>
              <w:t>35a</w:t>
            </w:r>
            <w:proofErr w:type="gramEnd"/>
            <w:r>
              <w:rPr>
                <w:b/>
                <w:i/>
              </w:rPr>
              <w:t>)</w:t>
            </w:r>
            <w:r>
              <w:tab/>
            </w:r>
            <w:r>
              <w:rPr>
                <w:b/>
                <w:i/>
              </w:rPr>
              <w:t>V zájmu zvýšení dopadu programu by měl být kladen důraz na výkonnost</w:t>
            </w:r>
            <w:r w:rsidR="00842393">
              <w:rPr>
                <w:b/>
                <w:i/>
              </w:rPr>
              <w:t xml:space="preserve"> a </w:t>
            </w:r>
            <w:r>
              <w:rPr>
                <w:b/>
                <w:i/>
              </w:rPr>
              <w:t>hmatatelné výsledky, měřené skrze jasný rámec zohledňující především dopad. Primární ukazatele by měly odrážet hospodářskou</w:t>
            </w:r>
            <w:r w:rsidR="00842393">
              <w:rPr>
                <w:b/>
                <w:i/>
              </w:rPr>
              <w:t xml:space="preserve"> a </w:t>
            </w:r>
            <w:r>
              <w:rPr>
                <w:b/>
                <w:i/>
              </w:rPr>
              <w:t>průmyslovou hodnotu vytvořenou inovacemi financovanými Unií, včetně návratnosti investic, přijetí na trhu, růstu produktivity</w:t>
            </w:r>
            <w:r w:rsidR="00842393">
              <w:rPr>
                <w:b/>
                <w:i/>
              </w:rPr>
              <w:t xml:space="preserve"> a </w:t>
            </w:r>
            <w:r>
              <w:rPr>
                <w:b/>
                <w:i/>
              </w:rPr>
              <w:t>růstu příjmů, které lze připsat podporovaným inovacím,</w:t>
            </w:r>
            <w:r w:rsidR="00842393">
              <w:rPr>
                <w:b/>
                <w:i/>
              </w:rPr>
              <w:t xml:space="preserve"> a </w:t>
            </w:r>
            <w:r>
              <w:rPr>
                <w:b/>
                <w:i/>
              </w:rPr>
              <w:t>ukazatele, jako je průmyslový, hospodářský</w:t>
            </w:r>
            <w:r w:rsidR="00842393">
              <w:rPr>
                <w:b/>
                <w:i/>
              </w:rPr>
              <w:t xml:space="preserve"> a </w:t>
            </w:r>
            <w:r>
              <w:rPr>
                <w:b/>
                <w:i/>
              </w:rPr>
              <w:t>environmentální dopad, patenty, vědecké publikace</w:t>
            </w:r>
            <w:r w:rsidR="00842393">
              <w:rPr>
                <w:b/>
                <w:i/>
              </w:rPr>
              <w:t xml:space="preserve"> a </w:t>
            </w:r>
            <w:r>
              <w:rPr>
                <w:b/>
                <w:i/>
              </w:rPr>
              <w:t>potenciál využití. Ukazatele výstupů, jako jsou mobilizované finanční prostředky, počet financovaných projektů</w:t>
            </w:r>
            <w:r w:rsidR="00842393">
              <w:rPr>
                <w:b/>
                <w:i/>
              </w:rPr>
              <w:t xml:space="preserve"> v </w:t>
            </w:r>
            <w:r>
              <w:rPr>
                <w:b/>
                <w:i/>
              </w:rPr>
              <w:t>jednotlivých odvětvích</w:t>
            </w:r>
            <w:r w:rsidR="00842393">
              <w:rPr>
                <w:b/>
                <w:i/>
              </w:rPr>
              <w:t xml:space="preserve"> a </w:t>
            </w:r>
            <w:r>
              <w:rPr>
                <w:b/>
                <w:i/>
              </w:rPr>
              <w:t>počet založených startupů, by měly být používány jako doplňková metrika</w:t>
            </w:r>
            <w:r w:rsidR="00842393">
              <w:rPr>
                <w:b/>
                <w:i/>
              </w:rPr>
              <w:t xml:space="preserve"> k </w:t>
            </w:r>
            <w:r>
              <w:rPr>
                <w:b/>
                <w:i/>
              </w:rPr>
              <w:t>vysvětlení výsledků spíše než</w:t>
            </w:r>
            <w:r w:rsidR="00842393">
              <w:rPr>
                <w:b/>
                <w:i/>
              </w:rPr>
              <w:t xml:space="preserve"> k </w:t>
            </w:r>
            <w:r>
              <w:rPr>
                <w:b/>
                <w:i/>
              </w:rPr>
              <w:t>jejich nahrazení. Komise by měla každoročně zveřejňovat jasná</w:t>
            </w:r>
            <w:r w:rsidR="00842393">
              <w:rPr>
                <w:b/>
                <w:i/>
              </w:rPr>
              <w:t xml:space="preserve"> a </w:t>
            </w:r>
            <w:r>
              <w:rPr>
                <w:b/>
                <w:i/>
              </w:rPr>
              <w:t>uživatelsky vstřícná shrnutí výkonnosti pro každou část programu, včetně jednostránkových přehledů</w:t>
            </w:r>
            <w:r w:rsidR="00842393">
              <w:rPr>
                <w:b/>
                <w:i/>
              </w:rPr>
              <w:t xml:space="preserve"> a </w:t>
            </w:r>
            <w:r>
              <w:rPr>
                <w:b/>
                <w:i/>
              </w:rPr>
              <w:t>interaktivních přehledů se strojově čitelnými datovými soubory. Programy nebo toky financování, které trvale neplní své cíle</w:t>
            </w:r>
            <w:r w:rsidR="00842393">
              <w:rPr>
                <w:b/>
                <w:i/>
              </w:rPr>
              <w:t xml:space="preserve"> v </w:t>
            </w:r>
            <w:r>
              <w:rPr>
                <w:b/>
                <w:i/>
              </w:rPr>
              <w:t>oblasti dopadu, by měly podléhat povinnému mechanismu přezkumu,</w:t>
            </w:r>
            <w:r w:rsidR="00842393">
              <w:rPr>
                <w:b/>
                <w:i/>
              </w:rPr>
              <w:t xml:space="preserve"> v </w:t>
            </w:r>
            <w:r>
              <w:rPr>
                <w:b/>
                <w:i/>
              </w:rPr>
              <w:t>jehož rámci by byly automaticky posouzeny</w:t>
            </w:r>
            <w:r w:rsidR="00842393">
              <w:rPr>
                <w:b/>
                <w:i/>
              </w:rPr>
              <w:t xml:space="preserve"> z </w:t>
            </w:r>
            <w:r>
              <w:rPr>
                <w:b/>
                <w:i/>
              </w:rPr>
              <w:t>hlediska možného pozastavení nebo převedení na účinnější nástroje.</w:t>
            </w:r>
          </w:p>
        </w:tc>
      </w:tr>
    </w:tbl>
    <w:p w14:paraId="208AE6E9" w14:textId="77777777" w:rsidR="00617467" w:rsidRPr="007F1538" w:rsidRDefault="00617467" w:rsidP="00617467">
      <w:r>
        <w:rPr>
          <w:rStyle w:val="HideTWBExt"/>
        </w:rPr>
        <w:t>&lt;/Amend&gt;</w:t>
      </w:r>
      <w:bookmarkEnd w:id="23"/>
    </w:p>
    <w:p w14:paraId="0BC92994" w14:textId="77777777" w:rsidR="00617467" w:rsidRPr="00CC5DA9" w:rsidRDefault="00617467" w:rsidP="00617467">
      <w:pPr>
        <w:pStyle w:val="AMNumberTabs0"/>
      </w:pPr>
      <w:bookmarkStart w:id="24" w:name="AM6Compr3"/>
      <w:r>
        <w:rPr>
          <w:rStyle w:val="HideTWBExt"/>
        </w:rPr>
        <w:t>&lt;Amend&gt;</w:t>
      </w:r>
      <w:r>
        <w:t>Pozměňovací návrh</w:t>
      </w:r>
      <w:r>
        <w:tab/>
      </w:r>
      <w:r>
        <w:tab/>
      </w:r>
      <w:r>
        <w:rPr>
          <w:rStyle w:val="HideTWBExt"/>
        </w:rPr>
        <w:t>&lt;NumAm&gt;</w:t>
      </w:r>
      <w:r>
        <w:t>31</w:t>
      </w:r>
      <w:r>
        <w:rPr>
          <w:rStyle w:val="HideTWBExt"/>
        </w:rPr>
        <w:t>&lt;/NumAm&gt;</w:t>
      </w:r>
    </w:p>
    <w:p w14:paraId="3F4CB755"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7D2203ED" w14:textId="77777777" w:rsidR="00617467" w:rsidRPr="007F1538" w:rsidRDefault="00617467" w:rsidP="00617467">
      <w:pPr>
        <w:pStyle w:val="NormalBold"/>
      </w:pPr>
      <w:r>
        <w:rPr>
          <w:rStyle w:val="HideTWBExt"/>
        </w:rPr>
        <w:t>&lt;Article&gt;</w:t>
      </w:r>
      <w:r>
        <w:t>Bod odůvodnění 35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4A55329C" w14:textId="77777777" w:rsidTr="007951D9">
        <w:trPr>
          <w:trHeight w:hRule="exact" w:val="240"/>
          <w:jc w:val="center"/>
        </w:trPr>
        <w:tc>
          <w:tcPr>
            <w:tcW w:w="9752" w:type="dxa"/>
            <w:gridSpan w:val="2"/>
            <w:tcBorders>
              <w:top w:val="nil"/>
              <w:left w:val="nil"/>
              <w:bottom w:val="nil"/>
              <w:right w:val="nil"/>
            </w:tcBorders>
          </w:tcPr>
          <w:p w14:paraId="1CFDA950" w14:textId="77777777" w:rsidR="00617467" w:rsidRPr="007F1538" w:rsidRDefault="00617467" w:rsidP="007951D9"/>
        </w:tc>
      </w:tr>
      <w:tr w:rsidR="00617467" w14:paraId="7B1205F7" w14:textId="77777777" w:rsidTr="007951D9">
        <w:trPr>
          <w:trHeight w:val="240"/>
          <w:jc w:val="center"/>
        </w:trPr>
        <w:tc>
          <w:tcPr>
            <w:tcW w:w="4876" w:type="dxa"/>
            <w:tcBorders>
              <w:top w:val="nil"/>
              <w:left w:val="nil"/>
              <w:bottom w:val="nil"/>
              <w:right w:val="nil"/>
            </w:tcBorders>
          </w:tcPr>
          <w:p w14:paraId="41836EA0"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6A37D5CD" w14:textId="77777777" w:rsidR="00617467" w:rsidRPr="007F1538" w:rsidRDefault="00617467" w:rsidP="007951D9">
            <w:pPr>
              <w:pStyle w:val="AmColumnHeading"/>
            </w:pPr>
            <w:r>
              <w:t>Pozměňovací návrh</w:t>
            </w:r>
          </w:p>
        </w:tc>
      </w:tr>
      <w:tr w:rsidR="00617467" w14:paraId="43CA5E99" w14:textId="77777777" w:rsidTr="007951D9">
        <w:trPr>
          <w:jc w:val="center"/>
        </w:trPr>
        <w:tc>
          <w:tcPr>
            <w:tcW w:w="4876" w:type="dxa"/>
            <w:tcBorders>
              <w:top w:val="nil"/>
              <w:left w:val="nil"/>
              <w:bottom w:val="nil"/>
              <w:right w:val="nil"/>
            </w:tcBorders>
          </w:tcPr>
          <w:p w14:paraId="7D7BD587" w14:textId="77777777" w:rsidR="00617467" w:rsidRPr="007F1538" w:rsidRDefault="00617467" w:rsidP="007951D9">
            <w:pPr>
              <w:pStyle w:val="Normal6a"/>
            </w:pPr>
          </w:p>
        </w:tc>
        <w:tc>
          <w:tcPr>
            <w:tcW w:w="4876" w:type="dxa"/>
            <w:tcBorders>
              <w:top w:val="nil"/>
              <w:left w:val="nil"/>
              <w:bottom w:val="nil"/>
              <w:right w:val="nil"/>
            </w:tcBorders>
          </w:tcPr>
          <w:p w14:paraId="12BBA58A" w14:textId="0D0B7DFA" w:rsidR="00617467" w:rsidRPr="007F1538" w:rsidRDefault="00617467" w:rsidP="007951D9">
            <w:pPr>
              <w:pStyle w:val="Normal6a"/>
            </w:pPr>
            <w:r>
              <w:rPr>
                <w:b/>
                <w:i/>
              </w:rPr>
              <w:t>(</w:t>
            </w:r>
            <w:proofErr w:type="gramStart"/>
            <w:r>
              <w:rPr>
                <w:b/>
                <w:i/>
              </w:rPr>
              <w:t>35b</w:t>
            </w:r>
            <w:proofErr w:type="gramEnd"/>
            <w:r>
              <w:rPr>
                <w:b/>
                <w:i/>
              </w:rPr>
              <w:t>)</w:t>
            </w:r>
            <w:r>
              <w:tab/>
            </w:r>
            <w:r>
              <w:rPr>
                <w:b/>
                <w:i/>
              </w:rPr>
              <w:t>Měly by být stanoveny procesní lhůty pro hodnocení, přípravu grantů</w:t>
            </w:r>
            <w:r w:rsidR="00842393">
              <w:rPr>
                <w:b/>
                <w:i/>
              </w:rPr>
              <w:t xml:space="preserve"> a </w:t>
            </w:r>
            <w:r>
              <w:rPr>
                <w:b/>
                <w:i/>
              </w:rPr>
              <w:t>podpis, aby byl zajištěn včasný přístup</w:t>
            </w:r>
            <w:r w:rsidR="00842393">
              <w:rPr>
                <w:b/>
                <w:i/>
              </w:rPr>
              <w:t xml:space="preserve"> k </w:t>
            </w:r>
            <w:r>
              <w:rPr>
                <w:b/>
                <w:i/>
              </w:rPr>
              <w:t>financování. Tak bude usnadněn přístup malých</w:t>
            </w:r>
            <w:r w:rsidR="00842393">
              <w:rPr>
                <w:b/>
                <w:i/>
              </w:rPr>
              <w:t xml:space="preserve"> a </w:t>
            </w:r>
            <w:r>
              <w:rPr>
                <w:b/>
                <w:i/>
              </w:rPr>
              <w:t>středních podniků</w:t>
            </w:r>
            <w:r w:rsidR="00842393">
              <w:rPr>
                <w:b/>
                <w:i/>
              </w:rPr>
              <w:t xml:space="preserve"> a </w:t>
            </w:r>
            <w:r>
              <w:rPr>
                <w:b/>
                <w:i/>
              </w:rPr>
              <w:t>odštěpených společností, zabrání se tomu, aby se financování soustředilo do omezeného počtu struktur,</w:t>
            </w:r>
            <w:r w:rsidR="00842393">
              <w:rPr>
                <w:b/>
                <w:i/>
              </w:rPr>
              <w:t xml:space="preserve"> a </w:t>
            </w:r>
            <w:r>
              <w:rPr>
                <w:b/>
                <w:i/>
              </w:rPr>
              <w:t>sníží se administrativní prodlevy. Systémy auditu</w:t>
            </w:r>
            <w:r w:rsidR="00842393">
              <w:rPr>
                <w:b/>
                <w:i/>
              </w:rPr>
              <w:t xml:space="preserve"> a </w:t>
            </w:r>
            <w:r>
              <w:rPr>
                <w:b/>
                <w:i/>
              </w:rPr>
              <w:t>kontroly by se měly vyvíjet směrem</w:t>
            </w:r>
            <w:r w:rsidR="00842393">
              <w:rPr>
                <w:b/>
                <w:i/>
              </w:rPr>
              <w:t xml:space="preserve"> k </w:t>
            </w:r>
            <w:r>
              <w:rPr>
                <w:b/>
                <w:i/>
              </w:rPr>
              <w:t>jednoduššímu přístupu</w:t>
            </w:r>
            <w:r w:rsidR="00842393">
              <w:rPr>
                <w:b/>
                <w:i/>
              </w:rPr>
              <w:t xml:space="preserve"> s </w:t>
            </w:r>
            <w:r>
              <w:rPr>
                <w:b/>
                <w:i/>
              </w:rPr>
              <w:t>důrazem na prevenci, který se více opírá</w:t>
            </w:r>
            <w:r w:rsidR="00842393">
              <w:rPr>
                <w:b/>
                <w:i/>
              </w:rPr>
              <w:t xml:space="preserve"> o </w:t>
            </w:r>
            <w:r>
              <w:rPr>
                <w:b/>
                <w:i/>
              </w:rPr>
              <w:t>digitální nástroje</w:t>
            </w:r>
            <w:r w:rsidR="00842393">
              <w:rPr>
                <w:b/>
                <w:i/>
              </w:rPr>
              <w:t xml:space="preserve"> a </w:t>
            </w:r>
            <w:r>
              <w:rPr>
                <w:b/>
                <w:i/>
              </w:rPr>
              <w:t>povinné školení pro příjemce</w:t>
            </w:r>
            <w:r w:rsidR="00842393">
              <w:rPr>
                <w:b/>
                <w:i/>
              </w:rPr>
              <w:t xml:space="preserve"> a </w:t>
            </w:r>
            <w:r>
              <w:rPr>
                <w:b/>
                <w:i/>
              </w:rPr>
              <w:t>nové žadatele, zejména pokud jde</w:t>
            </w:r>
            <w:r w:rsidR="00842393">
              <w:rPr>
                <w:b/>
                <w:i/>
              </w:rPr>
              <w:t xml:space="preserve"> o </w:t>
            </w:r>
            <w:r>
              <w:rPr>
                <w:b/>
                <w:i/>
              </w:rPr>
              <w:t>pravidla týkající se osobních nákladů, jež jsou hlavním zdrojem chyb.</w:t>
            </w:r>
          </w:p>
        </w:tc>
      </w:tr>
    </w:tbl>
    <w:p w14:paraId="459BE7A7" w14:textId="77777777" w:rsidR="00617467" w:rsidRPr="007F1538" w:rsidRDefault="00617467" w:rsidP="00617467">
      <w:r>
        <w:rPr>
          <w:rStyle w:val="HideTWBExt"/>
        </w:rPr>
        <w:t>&lt;/Amend&gt;</w:t>
      </w:r>
      <w:bookmarkEnd w:id="24"/>
    </w:p>
    <w:p w14:paraId="0912C3DE" w14:textId="77777777" w:rsidR="00617467" w:rsidRPr="00CC5DA9" w:rsidRDefault="00617467" w:rsidP="00617467">
      <w:pPr>
        <w:pStyle w:val="AMNumberTabs0"/>
      </w:pPr>
      <w:r>
        <w:rPr>
          <w:rStyle w:val="HideTWBExt"/>
        </w:rPr>
        <w:t>&lt;Amend&gt;</w:t>
      </w:r>
      <w:r>
        <w:t>Pozměňovací návrh</w:t>
      </w:r>
      <w:r>
        <w:tab/>
      </w:r>
      <w:r>
        <w:tab/>
      </w:r>
      <w:r>
        <w:rPr>
          <w:rStyle w:val="HideTWBExt"/>
        </w:rPr>
        <w:t>&lt;NumAm&gt;</w:t>
      </w:r>
      <w:r>
        <w:t>32</w:t>
      </w:r>
      <w:r>
        <w:rPr>
          <w:rStyle w:val="HideTWBExt"/>
        </w:rPr>
        <w:t>&lt;/NumAm&gt;</w:t>
      </w:r>
    </w:p>
    <w:p w14:paraId="2FF0D917"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45C51F19" w14:textId="77777777" w:rsidR="00617467" w:rsidRPr="007F1538" w:rsidRDefault="00617467" w:rsidP="00617467">
      <w:pPr>
        <w:pStyle w:val="NormalBold"/>
      </w:pPr>
      <w:r>
        <w:rPr>
          <w:rStyle w:val="HideTWBExt"/>
        </w:rPr>
        <w:t>&lt;Article&gt;</w:t>
      </w:r>
      <w:r>
        <w:t>Bod odůvodnění 35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55B7F231" w14:textId="77777777" w:rsidTr="007951D9">
        <w:trPr>
          <w:trHeight w:hRule="exact" w:val="240"/>
          <w:jc w:val="center"/>
        </w:trPr>
        <w:tc>
          <w:tcPr>
            <w:tcW w:w="9752" w:type="dxa"/>
            <w:gridSpan w:val="2"/>
            <w:tcBorders>
              <w:top w:val="nil"/>
              <w:left w:val="nil"/>
              <w:bottom w:val="nil"/>
              <w:right w:val="nil"/>
            </w:tcBorders>
          </w:tcPr>
          <w:p w14:paraId="3646D075" w14:textId="77777777" w:rsidR="00617467" w:rsidRPr="007F1538" w:rsidRDefault="00617467" w:rsidP="007951D9"/>
        </w:tc>
      </w:tr>
      <w:tr w:rsidR="00617467" w14:paraId="100916EB" w14:textId="77777777" w:rsidTr="007951D9">
        <w:trPr>
          <w:trHeight w:val="240"/>
          <w:jc w:val="center"/>
        </w:trPr>
        <w:tc>
          <w:tcPr>
            <w:tcW w:w="4876" w:type="dxa"/>
            <w:tcBorders>
              <w:top w:val="nil"/>
              <w:left w:val="nil"/>
              <w:bottom w:val="nil"/>
              <w:right w:val="nil"/>
            </w:tcBorders>
          </w:tcPr>
          <w:p w14:paraId="0CD32BE7"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1C47F830" w14:textId="77777777" w:rsidR="00617467" w:rsidRPr="007F1538" w:rsidRDefault="00617467" w:rsidP="007951D9">
            <w:pPr>
              <w:pStyle w:val="AmColumnHeading"/>
            </w:pPr>
            <w:r>
              <w:t>Pozměňovací návrh</w:t>
            </w:r>
          </w:p>
        </w:tc>
      </w:tr>
      <w:tr w:rsidR="00617467" w14:paraId="113FB289" w14:textId="77777777" w:rsidTr="007951D9">
        <w:trPr>
          <w:jc w:val="center"/>
        </w:trPr>
        <w:tc>
          <w:tcPr>
            <w:tcW w:w="4876" w:type="dxa"/>
            <w:tcBorders>
              <w:top w:val="nil"/>
              <w:left w:val="nil"/>
              <w:bottom w:val="nil"/>
              <w:right w:val="nil"/>
            </w:tcBorders>
          </w:tcPr>
          <w:p w14:paraId="47C0E1CE" w14:textId="77777777" w:rsidR="00617467" w:rsidRPr="007F1538" w:rsidRDefault="00617467" w:rsidP="007951D9">
            <w:pPr>
              <w:pStyle w:val="Normal6a"/>
            </w:pPr>
          </w:p>
        </w:tc>
        <w:tc>
          <w:tcPr>
            <w:tcW w:w="4876" w:type="dxa"/>
            <w:tcBorders>
              <w:top w:val="nil"/>
              <w:left w:val="nil"/>
              <w:bottom w:val="nil"/>
              <w:right w:val="nil"/>
            </w:tcBorders>
          </w:tcPr>
          <w:p w14:paraId="4DA36AA9" w14:textId="6D7ECA82" w:rsidR="00617467" w:rsidRPr="007F1538" w:rsidRDefault="00617467" w:rsidP="007951D9">
            <w:pPr>
              <w:pStyle w:val="Normal6a"/>
            </w:pPr>
            <w:r>
              <w:rPr>
                <w:b/>
                <w:i/>
              </w:rPr>
              <w:t>(35c)</w:t>
            </w:r>
            <w:r>
              <w:tab/>
            </w:r>
            <w:r>
              <w:rPr>
                <w:b/>
                <w:i/>
              </w:rPr>
              <w:t>Využívání finančních prostředků</w:t>
            </w:r>
            <w:r w:rsidR="00842393">
              <w:rPr>
                <w:b/>
                <w:i/>
              </w:rPr>
              <w:t xml:space="preserve"> v </w:t>
            </w:r>
            <w:r>
              <w:rPr>
                <w:b/>
                <w:i/>
              </w:rPr>
              <w:t>rámci programu by mělo podléhat dohledu Evropského parlamentu. Parlament by měl mít včas</w:t>
            </w:r>
            <w:r w:rsidR="00842393">
              <w:rPr>
                <w:b/>
                <w:i/>
              </w:rPr>
              <w:t xml:space="preserve"> k </w:t>
            </w:r>
            <w:r>
              <w:rPr>
                <w:b/>
                <w:i/>
              </w:rPr>
              <w:t>dispozici informace</w:t>
            </w:r>
            <w:r w:rsidR="00842393">
              <w:rPr>
                <w:b/>
                <w:i/>
              </w:rPr>
              <w:t xml:space="preserve"> o </w:t>
            </w:r>
            <w:r>
              <w:rPr>
                <w:b/>
                <w:i/>
              </w:rPr>
              <w:t>konečných příjemcích</w:t>
            </w:r>
            <w:r w:rsidR="00842393">
              <w:rPr>
                <w:b/>
                <w:i/>
              </w:rPr>
              <w:t xml:space="preserve"> a </w:t>
            </w:r>
            <w:r>
              <w:rPr>
                <w:b/>
                <w:i/>
              </w:rPr>
              <w:t>financovaných projektech</w:t>
            </w:r>
            <w:r w:rsidR="00842393">
              <w:rPr>
                <w:b/>
                <w:i/>
              </w:rPr>
              <w:t xml:space="preserve"> a </w:t>
            </w:r>
            <w:r>
              <w:rPr>
                <w:b/>
                <w:i/>
              </w:rPr>
              <w:t>příslušné zúčastněné strany by měly</w:t>
            </w:r>
            <w:r w:rsidR="00842393">
              <w:rPr>
                <w:b/>
                <w:i/>
              </w:rPr>
              <w:t xml:space="preserve"> s </w:t>
            </w:r>
            <w:r>
              <w:rPr>
                <w:b/>
                <w:i/>
              </w:rPr>
              <w:t>Parlamentem spolupracovat při jeho kontrolní činnosti, např. poskytováním informací</w:t>
            </w:r>
            <w:r w:rsidR="00842393">
              <w:rPr>
                <w:b/>
                <w:i/>
              </w:rPr>
              <w:t xml:space="preserve"> a </w:t>
            </w:r>
            <w:r>
              <w:rPr>
                <w:b/>
                <w:i/>
              </w:rPr>
              <w:t>účastí na parlamentních slyšeních.</w:t>
            </w:r>
          </w:p>
        </w:tc>
      </w:tr>
    </w:tbl>
    <w:p w14:paraId="53B0DCC7" w14:textId="77777777" w:rsidR="00617467" w:rsidRPr="007F1538" w:rsidRDefault="00617467" w:rsidP="00617467">
      <w:r>
        <w:rPr>
          <w:rStyle w:val="HideTWBExt"/>
        </w:rPr>
        <w:t>&lt;/Amend&gt;</w:t>
      </w:r>
    </w:p>
    <w:p w14:paraId="4312A22C" w14:textId="77777777" w:rsidR="00617467" w:rsidRPr="00CC5DA9" w:rsidRDefault="00617467" w:rsidP="00617467">
      <w:pPr>
        <w:pStyle w:val="AMNumberTabs0"/>
      </w:pPr>
      <w:bookmarkStart w:id="25" w:name="AM6Compr4"/>
      <w:r>
        <w:rPr>
          <w:rStyle w:val="HideTWBExt"/>
        </w:rPr>
        <w:t>&lt;Amend&gt;</w:t>
      </w:r>
      <w:r>
        <w:t>Pozměňovací návrh</w:t>
      </w:r>
      <w:r>
        <w:tab/>
      </w:r>
      <w:r>
        <w:tab/>
      </w:r>
      <w:r>
        <w:rPr>
          <w:rStyle w:val="HideTWBExt"/>
        </w:rPr>
        <w:t>&lt;NumAm&gt;</w:t>
      </w:r>
      <w:r>
        <w:t>33</w:t>
      </w:r>
      <w:r>
        <w:rPr>
          <w:rStyle w:val="HideTWBExt"/>
        </w:rPr>
        <w:t>&lt;/NumAm&gt;</w:t>
      </w:r>
    </w:p>
    <w:p w14:paraId="3CE450B2"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1DF886EC" w14:textId="77777777" w:rsidR="00617467" w:rsidRPr="007F1538" w:rsidRDefault="00617467" w:rsidP="00617467">
      <w:pPr>
        <w:pStyle w:val="NormalBold"/>
      </w:pPr>
      <w:r>
        <w:rPr>
          <w:rStyle w:val="HideTWBExt"/>
        </w:rPr>
        <w:t>&lt;Article&gt;</w:t>
      </w:r>
      <w:r>
        <w:t>Bod odůvodnění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1B28EBE7" w14:textId="77777777" w:rsidTr="007951D9">
        <w:trPr>
          <w:trHeight w:hRule="exact" w:val="240"/>
          <w:jc w:val="center"/>
        </w:trPr>
        <w:tc>
          <w:tcPr>
            <w:tcW w:w="9752" w:type="dxa"/>
            <w:gridSpan w:val="2"/>
            <w:tcBorders>
              <w:top w:val="nil"/>
              <w:left w:val="nil"/>
              <w:bottom w:val="nil"/>
              <w:right w:val="nil"/>
            </w:tcBorders>
          </w:tcPr>
          <w:p w14:paraId="625CBF6F" w14:textId="77777777" w:rsidR="00617467" w:rsidRPr="007F1538" w:rsidRDefault="00617467" w:rsidP="007951D9"/>
        </w:tc>
      </w:tr>
      <w:tr w:rsidR="00617467" w14:paraId="649DA9E4" w14:textId="77777777" w:rsidTr="007951D9">
        <w:trPr>
          <w:trHeight w:val="240"/>
          <w:jc w:val="center"/>
        </w:trPr>
        <w:tc>
          <w:tcPr>
            <w:tcW w:w="4876" w:type="dxa"/>
            <w:tcBorders>
              <w:top w:val="nil"/>
              <w:left w:val="nil"/>
              <w:bottom w:val="nil"/>
              <w:right w:val="nil"/>
            </w:tcBorders>
          </w:tcPr>
          <w:p w14:paraId="0BEEC9F3"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62C61843" w14:textId="77777777" w:rsidR="00617467" w:rsidRPr="007F1538" w:rsidRDefault="00617467" w:rsidP="007951D9">
            <w:pPr>
              <w:pStyle w:val="AmColumnHeading"/>
            </w:pPr>
            <w:r>
              <w:t>Pozměňovací návrh</w:t>
            </w:r>
          </w:p>
        </w:tc>
      </w:tr>
      <w:tr w:rsidR="00617467" w14:paraId="2CBC8D9B" w14:textId="77777777" w:rsidTr="007951D9">
        <w:trPr>
          <w:jc w:val="center"/>
        </w:trPr>
        <w:tc>
          <w:tcPr>
            <w:tcW w:w="4876" w:type="dxa"/>
            <w:tcBorders>
              <w:top w:val="nil"/>
              <w:left w:val="nil"/>
              <w:bottom w:val="nil"/>
              <w:right w:val="nil"/>
            </w:tcBorders>
          </w:tcPr>
          <w:p w14:paraId="0F8B6AB8" w14:textId="6E9D5F90" w:rsidR="00617467" w:rsidRPr="007F1538" w:rsidRDefault="00617467" w:rsidP="007951D9">
            <w:pPr>
              <w:pStyle w:val="Normal6a"/>
            </w:pPr>
            <w:r>
              <w:t>(36)</w:t>
            </w:r>
            <w:r>
              <w:tab/>
              <w:t>Program má být prováděn</w:t>
            </w:r>
            <w:r w:rsidR="00842393">
              <w:t xml:space="preserve"> v </w:t>
            </w:r>
            <w:r>
              <w:t>souladu</w:t>
            </w:r>
            <w:r w:rsidR="00842393">
              <w:t xml:space="preserve"> s </w:t>
            </w:r>
            <w:r>
              <w:t>nařízením Evropského parlamentu</w:t>
            </w:r>
            <w:r w:rsidR="00842393">
              <w:t xml:space="preserve"> a </w:t>
            </w:r>
            <w:r>
              <w:t>Rady (EU) XXX [nařízení</w:t>
            </w:r>
            <w:r w:rsidR="00842393">
              <w:t xml:space="preserve"> o </w:t>
            </w:r>
            <w:r>
              <w:t>výkonnosti], které stanoví pravidla pro sledování výdajů</w:t>
            </w:r>
            <w:r w:rsidR="00842393">
              <w:t xml:space="preserve"> a </w:t>
            </w:r>
            <w:r>
              <w:t>výkonnostní rámec pro rozpočet, včetně pravidel pro zajištění jednotného uplatňování zásady „významně nepoškozovat“</w:t>
            </w:r>
            <w:r w:rsidR="00842393">
              <w:t xml:space="preserve"> a </w:t>
            </w:r>
            <w:r>
              <w:t>zásady rovnosti žen</w:t>
            </w:r>
            <w:r w:rsidR="00842393">
              <w:t xml:space="preserve"> a </w:t>
            </w:r>
            <w:r>
              <w:t>mužů podle čl. 33 odst. 2 písm. d)</w:t>
            </w:r>
            <w:r w:rsidR="00842393">
              <w:t xml:space="preserve"> a </w:t>
            </w:r>
            <w:r>
              <w:t>f), jakož</w:t>
            </w:r>
            <w:r w:rsidR="00842393">
              <w:t xml:space="preserve"> i </w:t>
            </w:r>
            <w:r>
              <w:t>ustanovení</w:t>
            </w:r>
            <w:r w:rsidR="00842393">
              <w:t xml:space="preserve"> o </w:t>
            </w:r>
            <w:r>
              <w:t>přístupnosti pro osoby</w:t>
            </w:r>
            <w:r w:rsidR="00842393">
              <w:t xml:space="preserve"> s </w:t>
            </w:r>
            <w:r>
              <w:t>postižením uvedená</w:t>
            </w:r>
            <w:r w:rsidR="00842393">
              <w:t xml:space="preserve"> v </w:t>
            </w:r>
            <w:r>
              <w:t>článcích 17.3, 20.4</w:t>
            </w:r>
            <w:r w:rsidR="00842393">
              <w:t xml:space="preserve"> a </w:t>
            </w:r>
            <w:r>
              <w:t>21.1 přílohy</w:t>
            </w:r>
            <w:r w:rsidR="00842393">
              <w:t xml:space="preserve"> I </w:t>
            </w:r>
            <w:r>
              <w:t>nařízení (EU, Euratom) 2024/2509</w:t>
            </w:r>
            <w:r w:rsidR="00842393">
              <w:t xml:space="preserve"> a v </w:t>
            </w:r>
            <w:r>
              <w:t>souladu</w:t>
            </w:r>
            <w:r w:rsidR="00842393">
              <w:t xml:space="preserve"> s </w:t>
            </w:r>
            <w:r>
              <w:t>požadavky na přístupnost podle přílohy</w:t>
            </w:r>
            <w:r w:rsidR="00842393">
              <w:t xml:space="preserve"> I a </w:t>
            </w:r>
            <w:r>
              <w:t>III směrnice (EU) 2019/882, pravidel pro monitorování</w:t>
            </w:r>
            <w:r w:rsidR="00842393">
              <w:t xml:space="preserve"> a </w:t>
            </w:r>
            <w:r>
              <w:t>vykazování výkonnosti programů</w:t>
            </w:r>
            <w:r w:rsidR="00842393">
              <w:t xml:space="preserve"> a </w:t>
            </w:r>
            <w:r>
              <w:t>činností Unie, pravidel pro zřízení portálu pro financování</w:t>
            </w:r>
            <w:r w:rsidR="00842393">
              <w:t xml:space="preserve"> z </w:t>
            </w:r>
            <w:r>
              <w:t>prostředků Unie, pravidel pro hodnocení programů, jakož</w:t>
            </w:r>
            <w:r w:rsidR="00842393">
              <w:t xml:space="preserve"> i </w:t>
            </w:r>
            <w:r>
              <w:t>dalších horizontálních ustanovení použitelných na všechny programy Unie, jako jsou pravidla týkající se informací, komunikace</w:t>
            </w:r>
            <w:r w:rsidR="00842393">
              <w:t xml:space="preserve"> a </w:t>
            </w:r>
            <w:r>
              <w:t>viditelnosti.</w:t>
            </w:r>
          </w:p>
        </w:tc>
        <w:tc>
          <w:tcPr>
            <w:tcW w:w="4876" w:type="dxa"/>
            <w:tcBorders>
              <w:top w:val="nil"/>
              <w:left w:val="nil"/>
              <w:bottom w:val="nil"/>
              <w:right w:val="nil"/>
            </w:tcBorders>
          </w:tcPr>
          <w:p w14:paraId="7289D4FB" w14:textId="78AF314D" w:rsidR="00617467" w:rsidRPr="007F1538" w:rsidRDefault="00617467" w:rsidP="007951D9">
            <w:pPr>
              <w:pStyle w:val="Normal6a"/>
            </w:pPr>
            <w:r>
              <w:t>(36)</w:t>
            </w:r>
            <w:r>
              <w:tab/>
              <w:t>Program má být prováděn</w:t>
            </w:r>
            <w:r w:rsidR="00842393">
              <w:t xml:space="preserve"> v </w:t>
            </w:r>
            <w:r>
              <w:t>souladu</w:t>
            </w:r>
            <w:r w:rsidR="00842393">
              <w:t xml:space="preserve"> s </w:t>
            </w:r>
            <w:r>
              <w:t>nařízením Evropského parlamentu</w:t>
            </w:r>
            <w:r w:rsidR="00842393">
              <w:t xml:space="preserve"> a </w:t>
            </w:r>
            <w:r>
              <w:t>Rady (EU) XXX [nařízení</w:t>
            </w:r>
            <w:r w:rsidR="00842393">
              <w:t xml:space="preserve"> o </w:t>
            </w:r>
            <w:r>
              <w:t>výkonnosti], které stanoví pravidla pro sledování výdajů</w:t>
            </w:r>
            <w:r w:rsidR="00842393">
              <w:t xml:space="preserve"> a </w:t>
            </w:r>
            <w:r>
              <w:t>výkonnostní rámec pro rozpočet, včetně pravidel pro zajištění jednotného uplatňování zásady „významně nepoškozovat“</w:t>
            </w:r>
            <w:r w:rsidR="00842393">
              <w:t xml:space="preserve"> a </w:t>
            </w:r>
            <w:r>
              <w:t>zásady rovnosti žen</w:t>
            </w:r>
            <w:r w:rsidR="00842393">
              <w:t xml:space="preserve"> a </w:t>
            </w:r>
            <w:r>
              <w:t>mužů podle čl. 33 odst. 2 písm. d)</w:t>
            </w:r>
            <w:r w:rsidR="00842393">
              <w:t xml:space="preserve"> a </w:t>
            </w:r>
            <w:r>
              <w:t>f), jakož</w:t>
            </w:r>
            <w:r w:rsidR="00842393">
              <w:t xml:space="preserve"> i </w:t>
            </w:r>
            <w:r>
              <w:t>ustanovení</w:t>
            </w:r>
            <w:r w:rsidR="00842393">
              <w:t xml:space="preserve"> o </w:t>
            </w:r>
            <w:r>
              <w:t>přístupnosti pro osoby</w:t>
            </w:r>
            <w:r w:rsidR="00842393">
              <w:t xml:space="preserve"> s </w:t>
            </w:r>
            <w:r>
              <w:t>postižením uvedená</w:t>
            </w:r>
            <w:r w:rsidR="00842393">
              <w:t xml:space="preserve"> v </w:t>
            </w:r>
            <w:r>
              <w:t>článcích 17.3, 20.4</w:t>
            </w:r>
            <w:r w:rsidR="00842393">
              <w:t xml:space="preserve"> a </w:t>
            </w:r>
            <w:r>
              <w:t>21.1 přílohy</w:t>
            </w:r>
            <w:r w:rsidR="00842393">
              <w:t xml:space="preserve"> I </w:t>
            </w:r>
            <w:r>
              <w:t>nařízení (EU, Euratom) 2024/2509</w:t>
            </w:r>
            <w:r w:rsidR="00842393">
              <w:t xml:space="preserve"> a v </w:t>
            </w:r>
            <w:r>
              <w:t>souladu</w:t>
            </w:r>
            <w:r w:rsidR="00842393">
              <w:t xml:space="preserve"> s </w:t>
            </w:r>
            <w:r>
              <w:t>požadavky na přístupnost podle přílohy</w:t>
            </w:r>
            <w:r w:rsidR="00842393">
              <w:t xml:space="preserve"> I a </w:t>
            </w:r>
            <w:r>
              <w:t>III směrnice (EU) 2019/882, pravidel pro monitorování</w:t>
            </w:r>
            <w:r w:rsidR="00842393">
              <w:t xml:space="preserve"> a </w:t>
            </w:r>
            <w:r>
              <w:t>vykazování výkonnosti programů</w:t>
            </w:r>
            <w:r w:rsidR="00842393">
              <w:t xml:space="preserve"> a </w:t>
            </w:r>
            <w:r>
              <w:t>činností Unie, pravidel pro zřízení portálu pro financování</w:t>
            </w:r>
            <w:r w:rsidR="00842393">
              <w:t xml:space="preserve"> z </w:t>
            </w:r>
            <w:r>
              <w:t>prostředků Unie, pravidel pro hodnocení programů, jakož</w:t>
            </w:r>
            <w:r w:rsidR="00842393">
              <w:t xml:space="preserve"> i </w:t>
            </w:r>
            <w:r>
              <w:t>dalších horizontálních ustanovení použitelných na všechny programy Unie, jako jsou pravidla týkající se informací, komunikace</w:t>
            </w:r>
            <w:r w:rsidR="00842393">
              <w:t xml:space="preserve"> a </w:t>
            </w:r>
            <w:r>
              <w:t xml:space="preserve">viditelnosti. </w:t>
            </w:r>
            <w:r>
              <w:rPr>
                <w:b/>
                <w:i/>
              </w:rPr>
              <w:t>Pravidla pro provádění těchto horizontálních zásad</w:t>
            </w:r>
            <w:r w:rsidR="00842393">
              <w:rPr>
                <w:b/>
                <w:i/>
              </w:rPr>
              <w:t xml:space="preserve"> v </w:t>
            </w:r>
            <w:r>
              <w:rPr>
                <w:b/>
                <w:i/>
              </w:rPr>
              <w:t>rámci tohoto programu by měla být přiměřená</w:t>
            </w:r>
            <w:r w:rsidR="00842393">
              <w:rPr>
                <w:b/>
                <w:i/>
              </w:rPr>
              <w:t xml:space="preserve"> a </w:t>
            </w:r>
            <w:r>
              <w:rPr>
                <w:b/>
                <w:i/>
              </w:rPr>
              <w:t>přizpůsobená povaze výzkumu</w:t>
            </w:r>
            <w:r w:rsidR="00842393">
              <w:rPr>
                <w:b/>
                <w:i/>
              </w:rPr>
              <w:t xml:space="preserve"> a </w:t>
            </w:r>
            <w:r>
              <w:rPr>
                <w:b/>
                <w:i/>
              </w:rPr>
              <w:t>inovací</w:t>
            </w:r>
            <w:r w:rsidR="00842393">
              <w:rPr>
                <w:b/>
                <w:i/>
              </w:rPr>
              <w:t xml:space="preserve"> a </w:t>
            </w:r>
            <w:r>
              <w:rPr>
                <w:b/>
                <w:i/>
              </w:rPr>
              <w:t>proveditelnosti dosažení cílů programu stanovených</w:t>
            </w:r>
            <w:r w:rsidR="00842393">
              <w:rPr>
                <w:b/>
                <w:i/>
              </w:rPr>
              <w:t xml:space="preserve"> v </w:t>
            </w:r>
            <w:r>
              <w:rPr>
                <w:b/>
                <w:i/>
              </w:rPr>
              <w:t>tomto nařízení</w:t>
            </w:r>
            <w:r w:rsidR="00842393">
              <w:rPr>
                <w:b/>
                <w:i/>
              </w:rPr>
              <w:t xml:space="preserve"> a </w:t>
            </w:r>
            <w:r>
              <w:rPr>
                <w:b/>
                <w:i/>
              </w:rPr>
              <w:t>neměla by ukládat požadavky nad rámec toho, co je</w:t>
            </w:r>
            <w:r w:rsidR="00842393">
              <w:rPr>
                <w:b/>
                <w:i/>
              </w:rPr>
              <w:t xml:space="preserve"> k </w:t>
            </w:r>
            <w:r>
              <w:rPr>
                <w:b/>
                <w:i/>
              </w:rPr>
              <w:t>dosažení těchto cílů nezbytné. Zejména svoboda základního výzkumu by neměla být omezována deterministickými omezeními shora.</w:t>
            </w:r>
            <w:r w:rsidR="00842393">
              <w:rPr>
                <w:b/>
                <w:i/>
              </w:rPr>
              <w:t xml:space="preserve"> Z </w:t>
            </w:r>
            <w:r>
              <w:rPr>
                <w:b/>
                <w:i/>
              </w:rPr>
              <w:t>důvodu právní jistoty</w:t>
            </w:r>
            <w:r w:rsidR="00842393">
              <w:rPr>
                <w:b/>
                <w:i/>
              </w:rPr>
              <w:t xml:space="preserve"> a </w:t>
            </w:r>
            <w:r>
              <w:rPr>
                <w:b/>
                <w:i/>
              </w:rPr>
              <w:t>transparentnosti pro žadatele</w:t>
            </w:r>
            <w:r w:rsidR="00842393">
              <w:rPr>
                <w:b/>
                <w:i/>
              </w:rPr>
              <w:t xml:space="preserve"> a </w:t>
            </w:r>
            <w:r>
              <w:rPr>
                <w:b/>
                <w:i/>
              </w:rPr>
              <w:t>příjemce by měly být</w:t>
            </w:r>
            <w:r w:rsidR="00842393">
              <w:rPr>
                <w:b/>
                <w:i/>
              </w:rPr>
              <w:t xml:space="preserve"> v </w:t>
            </w:r>
            <w:r>
              <w:rPr>
                <w:b/>
                <w:i/>
              </w:rPr>
              <w:t>tomto nařízení stanoveny konkrétní způsoby provádění těchto horizontálních zásad</w:t>
            </w:r>
            <w:r w:rsidR="00842393">
              <w:rPr>
                <w:b/>
                <w:i/>
              </w:rPr>
              <w:t xml:space="preserve"> v </w:t>
            </w:r>
            <w:r>
              <w:rPr>
                <w:b/>
                <w:i/>
              </w:rPr>
              <w:t>rámci programu.</w:t>
            </w:r>
          </w:p>
        </w:tc>
      </w:tr>
    </w:tbl>
    <w:p w14:paraId="589146DA" w14:textId="77777777" w:rsidR="00617467" w:rsidRPr="007F1538" w:rsidRDefault="00617467" w:rsidP="00617467">
      <w:r>
        <w:rPr>
          <w:rStyle w:val="HideTWBExt"/>
        </w:rPr>
        <w:t>&lt;/Amend&gt;</w:t>
      </w:r>
      <w:bookmarkEnd w:id="25"/>
    </w:p>
    <w:p w14:paraId="58580757" w14:textId="77777777" w:rsidR="00617467" w:rsidRPr="00CC5DA9" w:rsidRDefault="00617467" w:rsidP="00617467">
      <w:pPr>
        <w:pStyle w:val="AMNumberTabs0"/>
      </w:pPr>
      <w:bookmarkStart w:id="26" w:name="AM6Compr5"/>
      <w:r>
        <w:rPr>
          <w:rStyle w:val="HideTWBExt"/>
        </w:rPr>
        <w:t>&lt;Amend&gt;</w:t>
      </w:r>
      <w:r>
        <w:t>Pozměňovací návrh</w:t>
      </w:r>
      <w:r>
        <w:tab/>
      </w:r>
      <w:r>
        <w:tab/>
      </w:r>
      <w:r>
        <w:rPr>
          <w:rStyle w:val="HideTWBExt"/>
        </w:rPr>
        <w:t>&lt;NumAm&gt;</w:t>
      </w:r>
      <w:r>
        <w:t>34</w:t>
      </w:r>
      <w:r>
        <w:rPr>
          <w:rStyle w:val="HideTWBExt"/>
        </w:rPr>
        <w:t>&lt;/NumAm&gt;</w:t>
      </w:r>
    </w:p>
    <w:p w14:paraId="441E6EE5"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5E911C4F" w14:textId="529ECB29" w:rsidR="00617467" w:rsidRPr="007F1538" w:rsidRDefault="00617467" w:rsidP="00617467">
      <w:pPr>
        <w:pStyle w:val="NormalBold"/>
      </w:pPr>
      <w:r>
        <w:rPr>
          <w:rStyle w:val="HideTWBExt"/>
        </w:rPr>
        <w:t>&lt;Article&gt;</w:t>
      </w:r>
      <w:r>
        <w:t>Bod odůvodnění 36</w:t>
      </w:r>
      <w:r w:rsidR="00842393">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64CE550B" w14:textId="77777777" w:rsidTr="007951D9">
        <w:trPr>
          <w:trHeight w:hRule="exact" w:val="240"/>
          <w:jc w:val="center"/>
        </w:trPr>
        <w:tc>
          <w:tcPr>
            <w:tcW w:w="9752" w:type="dxa"/>
            <w:gridSpan w:val="2"/>
            <w:tcBorders>
              <w:top w:val="nil"/>
              <w:left w:val="nil"/>
              <w:bottom w:val="nil"/>
              <w:right w:val="nil"/>
            </w:tcBorders>
          </w:tcPr>
          <w:p w14:paraId="7FF7E9B9" w14:textId="77777777" w:rsidR="00617467" w:rsidRPr="007F1538" w:rsidRDefault="00617467" w:rsidP="007951D9"/>
        </w:tc>
      </w:tr>
      <w:tr w:rsidR="00617467" w14:paraId="04CBC617" w14:textId="77777777" w:rsidTr="007951D9">
        <w:trPr>
          <w:trHeight w:val="240"/>
          <w:jc w:val="center"/>
        </w:trPr>
        <w:tc>
          <w:tcPr>
            <w:tcW w:w="4876" w:type="dxa"/>
            <w:tcBorders>
              <w:top w:val="nil"/>
              <w:left w:val="nil"/>
              <w:bottom w:val="nil"/>
              <w:right w:val="nil"/>
            </w:tcBorders>
          </w:tcPr>
          <w:p w14:paraId="5AA16421"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7C8B3DB8" w14:textId="77777777" w:rsidR="00617467" w:rsidRPr="007F1538" w:rsidRDefault="00617467" w:rsidP="007951D9">
            <w:pPr>
              <w:pStyle w:val="AmColumnHeading"/>
            </w:pPr>
            <w:r>
              <w:t>Pozměňovací návrh</w:t>
            </w:r>
          </w:p>
        </w:tc>
      </w:tr>
      <w:tr w:rsidR="00617467" w14:paraId="4F2DACE5" w14:textId="77777777" w:rsidTr="007951D9">
        <w:trPr>
          <w:jc w:val="center"/>
        </w:trPr>
        <w:tc>
          <w:tcPr>
            <w:tcW w:w="4876" w:type="dxa"/>
            <w:tcBorders>
              <w:top w:val="nil"/>
              <w:left w:val="nil"/>
              <w:bottom w:val="nil"/>
              <w:right w:val="nil"/>
            </w:tcBorders>
          </w:tcPr>
          <w:p w14:paraId="187B18C7" w14:textId="77777777" w:rsidR="00617467" w:rsidRPr="007F1538" w:rsidRDefault="00617467" w:rsidP="007951D9">
            <w:pPr>
              <w:pStyle w:val="Normal6a"/>
            </w:pPr>
          </w:p>
        </w:tc>
        <w:tc>
          <w:tcPr>
            <w:tcW w:w="4876" w:type="dxa"/>
            <w:tcBorders>
              <w:top w:val="nil"/>
              <w:left w:val="nil"/>
              <w:bottom w:val="nil"/>
              <w:right w:val="nil"/>
            </w:tcBorders>
          </w:tcPr>
          <w:p w14:paraId="45725B84" w14:textId="7C982865" w:rsidR="00617467" w:rsidRPr="007F1538" w:rsidRDefault="00617467" w:rsidP="007951D9">
            <w:pPr>
              <w:pStyle w:val="Normal6a"/>
            </w:pPr>
            <w:r>
              <w:rPr>
                <w:b/>
                <w:i/>
              </w:rPr>
              <w:t>(36a)</w:t>
            </w:r>
            <w:r>
              <w:tab/>
            </w:r>
            <w:r>
              <w:rPr>
                <w:b/>
                <w:i/>
              </w:rPr>
              <w:t>Vzhledem</w:t>
            </w:r>
            <w:r w:rsidR="00842393">
              <w:rPr>
                <w:b/>
                <w:i/>
              </w:rPr>
              <w:t xml:space="preserve"> k </w:t>
            </w:r>
            <w:r>
              <w:rPr>
                <w:b/>
                <w:i/>
              </w:rPr>
              <w:t>tomu, že podle výroční zprávy Evropského účetního dvora za rozpočtový rok 2024 by nesplacené půjčky, které Unie má, mohly do roku 2027 přesáhnout 900 miliard EUR, což je téměř desetinásobek úrovně</w:t>
            </w:r>
            <w:r w:rsidR="00842393">
              <w:rPr>
                <w:b/>
                <w:i/>
              </w:rPr>
              <w:t xml:space="preserve"> z </w:t>
            </w:r>
            <w:r>
              <w:rPr>
                <w:b/>
                <w:i/>
              </w:rPr>
              <w:t>roku 2020 před zavedením Nástroje Evropské unie na podporu oživení (NGEU),</w:t>
            </w:r>
            <w:r w:rsidR="00842393">
              <w:rPr>
                <w:b/>
                <w:i/>
              </w:rPr>
              <w:t xml:space="preserve"> a </w:t>
            </w:r>
            <w:r>
              <w:rPr>
                <w:b/>
                <w:i/>
              </w:rPr>
              <w:t>že rostoucí výpůjční náklady představují riziko pro budoucí rozpočty</w:t>
            </w:r>
            <w:r w:rsidR="00842393">
              <w:rPr>
                <w:b/>
                <w:i/>
              </w:rPr>
              <w:t xml:space="preserve"> a </w:t>
            </w:r>
            <w:r>
              <w:rPr>
                <w:b/>
                <w:i/>
              </w:rPr>
              <w:t>zmenšují fiskální prostor pro nové priority, vyžaduje tento bezprecedentní fiskální tlak, aby program prokázal přísnou výdajovou kázeň</w:t>
            </w:r>
            <w:r w:rsidR="00842393">
              <w:rPr>
                <w:b/>
                <w:i/>
              </w:rPr>
              <w:t xml:space="preserve"> a </w:t>
            </w:r>
            <w:r>
              <w:rPr>
                <w:b/>
                <w:i/>
              </w:rPr>
              <w:t>upřednostnil výdaje</w:t>
            </w:r>
            <w:r w:rsidR="00842393">
              <w:rPr>
                <w:b/>
                <w:i/>
              </w:rPr>
              <w:t xml:space="preserve"> s </w:t>
            </w:r>
            <w:r>
              <w:rPr>
                <w:b/>
                <w:i/>
              </w:rPr>
              <w:t>nejvyšší prokazatelnou přidanou hodnotou. Správní režijní náklady, včetně nákladů výkonných agentur, by neměly růst neúměrně</w:t>
            </w:r>
            <w:r w:rsidR="00842393">
              <w:rPr>
                <w:b/>
                <w:i/>
              </w:rPr>
              <w:t xml:space="preserve"> k </w:t>
            </w:r>
            <w:r>
              <w:rPr>
                <w:b/>
                <w:i/>
              </w:rPr>
              <w:t>provoznímu rozpočtu.</w:t>
            </w:r>
          </w:p>
        </w:tc>
      </w:tr>
    </w:tbl>
    <w:p w14:paraId="264EB425" w14:textId="77777777" w:rsidR="00617467" w:rsidRPr="007F1538" w:rsidRDefault="00617467" w:rsidP="00617467">
      <w:r>
        <w:rPr>
          <w:rStyle w:val="HideTWBExt"/>
        </w:rPr>
        <w:t>&lt;/Amend&gt;</w:t>
      </w:r>
      <w:bookmarkEnd w:id="26"/>
    </w:p>
    <w:p w14:paraId="3461B8F2" w14:textId="77777777" w:rsidR="00617467" w:rsidRPr="00CC5DA9" w:rsidRDefault="00617467" w:rsidP="00617467">
      <w:pPr>
        <w:pStyle w:val="AMNumberTabs0"/>
      </w:pPr>
      <w:bookmarkStart w:id="27" w:name="AM1Compr10"/>
      <w:r>
        <w:rPr>
          <w:rStyle w:val="HideTWBExt"/>
        </w:rPr>
        <w:t>&lt;Amend&gt;</w:t>
      </w:r>
      <w:r>
        <w:t>Pozměňovací návrh</w:t>
      </w:r>
      <w:r>
        <w:tab/>
      </w:r>
      <w:r>
        <w:tab/>
      </w:r>
      <w:r>
        <w:rPr>
          <w:rStyle w:val="HideTWBExt"/>
        </w:rPr>
        <w:t>&lt;NumAm&gt;</w:t>
      </w:r>
      <w:r>
        <w:t>35</w:t>
      </w:r>
      <w:r>
        <w:rPr>
          <w:rStyle w:val="HideTWBExt"/>
        </w:rPr>
        <w:t>&lt;/NumAm&gt;</w:t>
      </w:r>
    </w:p>
    <w:p w14:paraId="2400FD06"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54F7923D" w14:textId="7AC4ABA9" w:rsidR="00617467" w:rsidRPr="007F1538" w:rsidRDefault="00617467" w:rsidP="00617467">
      <w:pPr>
        <w:pStyle w:val="NormalBold"/>
      </w:pPr>
      <w:r>
        <w:rPr>
          <w:rStyle w:val="HideTWBExt"/>
        </w:rPr>
        <w:t>&lt;Article&gt;</w:t>
      </w:r>
      <w:r>
        <w:t>Čl. 2 – odst. 1 – bod 24</w:t>
      </w:r>
      <w:r w:rsidR="00842393">
        <w:t xml:space="preserve"> a </w:t>
      </w:r>
      <w:r>
        <w:t>(nový)</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242E340A" w14:textId="77777777" w:rsidTr="007951D9">
        <w:trPr>
          <w:trHeight w:hRule="exact" w:val="240"/>
          <w:jc w:val="center"/>
        </w:trPr>
        <w:tc>
          <w:tcPr>
            <w:tcW w:w="9752" w:type="dxa"/>
            <w:gridSpan w:val="2"/>
            <w:tcBorders>
              <w:top w:val="nil"/>
              <w:left w:val="nil"/>
              <w:bottom w:val="nil"/>
              <w:right w:val="nil"/>
            </w:tcBorders>
          </w:tcPr>
          <w:p w14:paraId="38B21DCE" w14:textId="77777777" w:rsidR="00617467" w:rsidRPr="007F1538" w:rsidRDefault="00617467" w:rsidP="007951D9">
            <w:pPr>
              <w:rPr>
                <w:lang w:val="fr-BE"/>
              </w:rPr>
            </w:pPr>
          </w:p>
        </w:tc>
      </w:tr>
      <w:tr w:rsidR="00617467" w14:paraId="13B9A714" w14:textId="77777777" w:rsidTr="007951D9">
        <w:trPr>
          <w:trHeight w:val="240"/>
          <w:jc w:val="center"/>
        </w:trPr>
        <w:tc>
          <w:tcPr>
            <w:tcW w:w="4876" w:type="dxa"/>
            <w:tcBorders>
              <w:top w:val="nil"/>
              <w:left w:val="nil"/>
              <w:bottom w:val="nil"/>
              <w:right w:val="nil"/>
            </w:tcBorders>
          </w:tcPr>
          <w:p w14:paraId="1B8F330F"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5FA68E9B" w14:textId="77777777" w:rsidR="00617467" w:rsidRPr="007F1538" w:rsidRDefault="00617467" w:rsidP="007951D9">
            <w:pPr>
              <w:pStyle w:val="AmColumnHeading"/>
            </w:pPr>
            <w:r>
              <w:t>Pozměňovací návrh</w:t>
            </w:r>
          </w:p>
        </w:tc>
      </w:tr>
      <w:tr w:rsidR="00617467" w14:paraId="43D46607" w14:textId="77777777" w:rsidTr="007951D9">
        <w:trPr>
          <w:jc w:val="center"/>
        </w:trPr>
        <w:tc>
          <w:tcPr>
            <w:tcW w:w="4876" w:type="dxa"/>
            <w:tcBorders>
              <w:top w:val="nil"/>
              <w:left w:val="nil"/>
              <w:bottom w:val="nil"/>
              <w:right w:val="nil"/>
            </w:tcBorders>
          </w:tcPr>
          <w:p w14:paraId="544B6AC7" w14:textId="77777777" w:rsidR="00617467" w:rsidRPr="007F1538" w:rsidRDefault="00617467" w:rsidP="007951D9">
            <w:pPr>
              <w:pStyle w:val="Normal6a"/>
            </w:pPr>
          </w:p>
        </w:tc>
        <w:tc>
          <w:tcPr>
            <w:tcW w:w="4876" w:type="dxa"/>
            <w:tcBorders>
              <w:top w:val="nil"/>
              <w:left w:val="nil"/>
              <w:bottom w:val="nil"/>
              <w:right w:val="nil"/>
            </w:tcBorders>
          </w:tcPr>
          <w:p w14:paraId="6C4C3D31" w14:textId="7CD4573D" w:rsidR="00617467" w:rsidRPr="007F1538" w:rsidRDefault="00617467" w:rsidP="007951D9">
            <w:pPr>
              <w:pStyle w:val="Normal6a"/>
            </w:pPr>
            <w:r>
              <w:rPr>
                <w:b/>
                <w:i/>
              </w:rPr>
              <w:t>24 a)</w:t>
            </w:r>
            <w:r>
              <w:tab/>
            </w:r>
            <w:r>
              <w:rPr>
                <w:b/>
                <w:i/>
              </w:rPr>
              <w:t>„konečným příjemcem“ dodavatel, subdodavatel, odměňovaný externí odborník nebo osoba či subjekt, který obdrží ocenění nebo finanční prostředky</w:t>
            </w:r>
            <w:r w:rsidR="00842393">
              <w:rPr>
                <w:b/>
                <w:i/>
              </w:rPr>
              <w:t xml:space="preserve"> v </w:t>
            </w:r>
            <w:r>
              <w:rPr>
                <w:b/>
                <w:i/>
              </w:rPr>
              <w:t>rámci programu.</w:t>
            </w:r>
          </w:p>
        </w:tc>
      </w:tr>
    </w:tbl>
    <w:p w14:paraId="465B03AB" w14:textId="77777777" w:rsidR="00617467" w:rsidRPr="007F1538" w:rsidRDefault="00617467" w:rsidP="00617467">
      <w:r>
        <w:rPr>
          <w:rStyle w:val="HideTWBExt"/>
        </w:rPr>
        <w:t>&lt;/Amend&gt;</w:t>
      </w:r>
      <w:bookmarkEnd w:id="27"/>
    </w:p>
    <w:p w14:paraId="2CA88AE4" w14:textId="77777777" w:rsidR="00617467" w:rsidRPr="00CC5DA9" w:rsidRDefault="00617467" w:rsidP="00617467">
      <w:pPr>
        <w:pStyle w:val="AMNumberTabs0"/>
      </w:pPr>
      <w:bookmarkStart w:id="28" w:name="AM1Compr11"/>
      <w:r>
        <w:rPr>
          <w:rStyle w:val="HideTWBExt"/>
        </w:rPr>
        <w:t>&lt;Amend&gt;</w:t>
      </w:r>
      <w:r>
        <w:t>Pozměňovací návrh</w:t>
      </w:r>
      <w:r>
        <w:tab/>
      </w:r>
      <w:r>
        <w:tab/>
      </w:r>
      <w:r>
        <w:rPr>
          <w:rStyle w:val="HideTWBExt"/>
        </w:rPr>
        <w:t>&lt;NumAm&gt;</w:t>
      </w:r>
      <w:r>
        <w:t>36</w:t>
      </w:r>
      <w:r>
        <w:rPr>
          <w:rStyle w:val="HideTWBExt"/>
        </w:rPr>
        <w:t>&lt;/NumAm&gt;</w:t>
      </w:r>
    </w:p>
    <w:p w14:paraId="58E52983"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6A767AE0" w14:textId="77777777" w:rsidR="00617467" w:rsidRPr="007F1538" w:rsidRDefault="00617467" w:rsidP="00617467">
      <w:pPr>
        <w:pStyle w:val="NormalBold"/>
      </w:pPr>
      <w:r>
        <w:rPr>
          <w:rStyle w:val="HideTWBExt"/>
        </w:rPr>
        <w:t>&lt;Article&gt;</w:t>
      </w:r>
      <w:r>
        <w:t>Čl. 3 – odst. 2 – odrážka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79217CA4" w14:textId="77777777" w:rsidTr="007951D9">
        <w:trPr>
          <w:trHeight w:hRule="exact" w:val="240"/>
          <w:jc w:val="center"/>
        </w:trPr>
        <w:tc>
          <w:tcPr>
            <w:tcW w:w="9752" w:type="dxa"/>
            <w:gridSpan w:val="2"/>
            <w:tcBorders>
              <w:top w:val="nil"/>
              <w:left w:val="nil"/>
              <w:bottom w:val="nil"/>
              <w:right w:val="nil"/>
            </w:tcBorders>
          </w:tcPr>
          <w:p w14:paraId="5E54DFFB" w14:textId="77777777" w:rsidR="00617467" w:rsidRPr="007F1538" w:rsidRDefault="00617467" w:rsidP="007951D9"/>
        </w:tc>
      </w:tr>
      <w:tr w:rsidR="00617467" w14:paraId="298D24B0" w14:textId="77777777" w:rsidTr="007951D9">
        <w:trPr>
          <w:trHeight w:val="240"/>
          <w:jc w:val="center"/>
        </w:trPr>
        <w:tc>
          <w:tcPr>
            <w:tcW w:w="4876" w:type="dxa"/>
            <w:tcBorders>
              <w:top w:val="nil"/>
              <w:left w:val="nil"/>
              <w:bottom w:val="nil"/>
              <w:right w:val="nil"/>
            </w:tcBorders>
          </w:tcPr>
          <w:p w14:paraId="14B7A554"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644E43D5" w14:textId="77777777" w:rsidR="00617467" w:rsidRPr="007F1538" w:rsidRDefault="00617467" w:rsidP="007951D9">
            <w:pPr>
              <w:pStyle w:val="AmColumnHeading"/>
            </w:pPr>
            <w:r>
              <w:t>Pozměňovací návrh</w:t>
            </w:r>
          </w:p>
        </w:tc>
      </w:tr>
      <w:tr w:rsidR="00617467" w14:paraId="3AD1EF9B" w14:textId="77777777" w:rsidTr="007951D9">
        <w:trPr>
          <w:jc w:val="center"/>
        </w:trPr>
        <w:tc>
          <w:tcPr>
            <w:tcW w:w="4876" w:type="dxa"/>
            <w:tcBorders>
              <w:top w:val="nil"/>
              <w:left w:val="nil"/>
              <w:bottom w:val="nil"/>
              <w:right w:val="nil"/>
            </w:tcBorders>
          </w:tcPr>
          <w:p w14:paraId="26C53367" w14:textId="465C31CF" w:rsidR="00617467" w:rsidRPr="007F1538" w:rsidRDefault="00617467" w:rsidP="007951D9">
            <w:pPr>
              <w:pStyle w:val="Normal6a"/>
            </w:pPr>
            <w:r>
              <w:t>–</w:t>
            </w:r>
            <w:r>
              <w:tab/>
              <w:t>sladit unijní, vnitrostátní</w:t>
            </w:r>
            <w:r w:rsidR="00842393">
              <w:t xml:space="preserve"> a </w:t>
            </w:r>
            <w:r>
              <w:t>regionální priority, aby vznikl celoevropský výzkumný</w:t>
            </w:r>
            <w:r w:rsidR="00842393">
              <w:t xml:space="preserve"> a </w:t>
            </w:r>
            <w:r>
              <w:t>inovační ekosystém,</w:t>
            </w:r>
          </w:p>
        </w:tc>
        <w:tc>
          <w:tcPr>
            <w:tcW w:w="4876" w:type="dxa"/>
            <w:tcBorders>
              <w:top w:val="nil"/>
              <w:left w:val="nil"/>
              <w:bottom w:val="nil"/>
              <w:right w:val="nil"/>
            </w:tcBorders>
          </w:tcPr>
          <w:p w14:paraId="7651CA7C" w14:textId="2F765E4C" w:rsidR="00617467" w:rsidRPr="007F1538" w:rsidRDefault="00617467" w:rsidP="007951D9">
            <w:pPr>
              <w:pStyle w:val="Normal6a"/>
            </w:pPr>
            <w:r>
              <w:t>–</w:t>
            </w:r>
            <w:r>
              <w:tab/>
              <w:t>sladit unijní, vnitrostátní</w:t>
            </w:r>
            <w:r w:rsidR="00842393">
              <w:t xml:space="preserve"> a </w:t>
            </w:r>
            <w:r>
              <w:t>regionální priority, aby vznikl celoevropský výzkumný</w:t>
            </w:r>
            <w:r w:rsidR="00842393">
              <w:t xml:space="preserve"> a </w:t>
            </w:r>
            <w:r>
              <w:t xml:space="preserve">inovační ekosystém, </w:t>
            </w:r>
            <w:r>
              <w:rPr>
                <w:b/>
                <w:i/>
              </w:rPr>
              <w:t>jenž umožní náležitě řešit nové priority</w:t>
            </w:r>
            <w:r w:rsidR="00842393">
              <w:rPr>
                <w:b/>
                <w:i/>
              </w:rPr>
              <w:t xml:space="preserve"> a </w:t>
            </w:r>
            <w:r>
              <w:rPr>
                <w:b/>
                <w:i/>
              </w:rPr>
              <w:t>výzvy.</w:t>
            </w:r>
          </w:p>
        </w:tc>
      </w:tr>
    </w:tbl>
    <w:p w14:paraId="22E1F131" w14:textId="77777777" w:rsidR="00617467" w:rsidRPr="007F1538" w:rsidRDefault="00617467" w:rsidP="00617467">
      <w:r>
        <w:rPr>
          <w:rStyle w:val="HideTWBExt"/>
        </w:rPr>
        <w:t>&lt;/Amend&gt;</w:t>
      </w:r>
      <w:bookmarkEnd w:id="28"/>
    </w:p>
    <w:p w14:paraId="50EE9D25" w14:textId="77777777" w:rsidR="00617467" w:rsidRPr="00CC5DA9" w:rsidRDefault="00617467" w:rsidP="00617467">
      <w:pPr>
        <w:pStyle w:val="AMNumberTabs0"/>
      </w:pPr>
      <w:bookmarkStart w:id="29" w:name="AM1Compr12"/>
      <w:r>
        <w:rPr>
          <w:rStyle w:val="HideTWBExt"/>
        </w:rPr>
        <w:t>&lt;Amend&gt;</w:t>
      </w:r>
      <w:r>
        <w:t>Pozměňovací návrh</w:t>
      </w:r>
      <w:r>
        <w:tab/>
      </w:r>
      <w:r>
        <w:tab/>
      </w:r>
      <w:r>
        <w:rPr>
          <w:rStyle w:val="HideTWBExt"/>
        </w:rPr>
        <w:t>&lt;NumAm&gt;</w:t>
      </w:r>
      <w:r>
        <w:t>37</w:t>
      </w:r>
      <w:r>
        <w:rPr>
          <w:rStyle w:val="HideTWBExt"/>
        </w:rPr>
        <w:t>&lt;/NumAm&gt;</w:t>
      </w:r>
    </w:p>
    <w:p w14:paraId="6D0F850E"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07706A84" w14:textId="70A505F2" w:rsidR="00617467" w:rsidRPr="007F1538" w:rsidRDefault="00617467" w:rsidP="00617467">
      <w:pPr>
        <w:pStyle w:val="NormalBold"/>
      </w:pPr>
      <w:r>
        <w:rPr>
          <w:rStyle w:val="HideTWBExt"/>
        </w:rPr>
        <w:t>&lt;Article&gt;</w:t>
      </w:r>
      <w:r>
        <w:t>Čl. 3 – odst. 2 – odrážka 7</w:t>
      </w:r>
      <w:r w:rsidR="00842393">
        <w:t xml:space="preserve"> a </w:t>
      </w:r>
      <w:r>
        <w:t>(nová)</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359FA064" w14:textId="77777777" w:rsidTr="007951D9">
        <w:trPr>
          <w:trHeight w:hRule="exact" w:val="240"/>
          <w:jc w:val="center"/>
        </w:trPr>
        <w:tc>
          <w:tcPr>
            <w:tcW w:w="9752" w:type="dxa"/>
            <w:gridSpan w:val="2"/>
            <w:tcBorders>
              <w:top w:val="nil"/>
              <w:left w:val="nil"/>
              <w:bottom w:val="nil"/>
              <w:right w:val="nil"/>
            </w:tcBorders>
          </w:tcPr>
          <w:p w14:paraId="7EB30A50" w14:textId="77777777" w:rsidR="00617467" w:rsidRPr="007F1538" w:rsidRDefault="00617467" w:rsidP="007951D9">
            <w:pPr>
              <w:rPr>
                <w:lang w:val="fr-BE"/>
              </w:rPr>
            </w:pPr>
          </w:p>
        </w:tc>
      </w:tr>
      <w:tr w:rsidR="00617467" w14:paraId="19C9FEC1" w14:textId="77777777" w:rsidTr="007951D9">
        <w:trPr>
          <w:trHeight w:val="240"/>
          <w:jc w:val="center"/>
        </w:trPr>
        <w:tc>
          <w:tcPr>
            <w:tcW w:w="4876" w:type="dxa"/>
            <w:tcBorders>
              <w:top w:val="nil"/>
              <w:left w:val="nil"/>
              <w:bottom w:val="nil"/>
              <w:right w:val="nil"/>
            </w:tcBorders>
          </w:tcPr>
          <w:p w14:paraId="47D8E396"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669FC15D" w14:textId="77777777" w:rsidR="00617467" w:rsidRPr="007F1538" w:rsidRDefault="00617467" w:rsidP="007951D9">
            <w:pPr>
              <w:pStyle w:val="AmColumnHeading"/>
            </w:pPr>
            <w:r>
              <w:t>Pozměňovací návrh</w:t>
            </w:r>
          </w:p>
        </w:tc>
      </w:tr>
      <w:tr w:rsidR="00617467" w14:paraId="4F289E17" w14:textId="77777777" w:rsidTr="007951D9">
        <w:trPr>
          <w:jc w:val="center"/>
        </w:trPr>
        <w:tc>
          <w:tcPr>
            <w:tcW w:w="4876" w:type="dxa"/>
            <w:tcBorders>
              <w:top w:val="nil"/>
              <w:left w:val="nil"/>
              <w:bottom w:val="nil"/>
              <w:right w:val="nil"/>
            </w:tcBorders>
          </w:tcPr>
          <w:p w14:paraId="753EF027" w14:textId="77777777" w:rsidR="00617467" w:rsidRPr="007F1538" w:rsidRDefault="00617467" w:rsidP="007951D9">
            <w:pPr>
              <w:pStyle w:val="Normal6a"/>
            </w:pPr>
          </w:p>
        </w:tc>
        <w:tc>
          <w:tcPr>
            <w:tcW w:w="4876" w:type="dxa"/>
            <w:tcBorders>
              <w:top w:val="nil"/>
              <w:left w:val="nil"/>
              <w:bottom w:val="nil"/>
              <w:right w:val="nil"/>
            </w:tcBorders>
          </w:tcPr>
          <w:p w14:paraId="0A8FF14C" w14:textId="4B1B0114" w:rsidR="00617467" w:rsidRPr="007F1538" w:rsidRDefault="00617467" w:rsidP="007951D9">
            <w:pPr>
              <w:pStyle w:val="Normal6a"/>
            </w:pPr>
            <w:r>
              <w:rPr>
                <w:b/>
                <w:i/>
              </w:rPr>
              <w:t>–</w:t>
            </w:r>
            <w:r>
              <w:tab/>
            </w:r>
            <w:r>
              <w:rPr>
                <w:b/>
                <w:i/>
              </w:rPr>
              <w:t>zajistit, aby financování Unie</w:t>
            </w:r>
            <w:r w:rsidR="00842393">
              <w:rPr>
                <w:b/>
                <w:i/>
              </w:rPr>
              <w:t xml:space="preserve"> v </w:t>
            </w:r>
            <w:r>
              <w:rPr>
                <w:b/>
                <w:i/>
              </w:rPr>
              <w:t>rámci programu,</w:t>
            </w:r>
            <w:r w:rsidR="00842393">
              <w:rPr>
                <w:b/>
                <w:i/>
              </w:rPr>
              <w:t xml:space="preserve"> a </w:t>
            </w:r>
            <w:r>
              <w:rPr>
                <w:b/>
                <w:i/>
              </w:rPr>
              <w:t>to</w:t>
            </w:r>
            <w:r w:rsidR="00842393">
              <w:rPr>
                <w:b/>
                <w:i/>
              </w:rPr>
              <w:t xml:space="preserve"> i v </w:t>
            </w:r>
            <w:r>
              <w:rPr>
                <w:b/>
                <w:i/>
              </w:rPr>
              <w:t>rámci ERI, bylo spojeno</w:t>
            </w:r>
            <w:r w:rsidR="00842393">
              <w:rPr>
                <w:b/>
                <w:i/>
              </w:rPr>
              <w:t xml:space="preserve"> s </w:t>
            </w:r>
            <w:r>
              <w:rPr>
                <w:b/>
                <w:i/>
              </w:rPr>
              <w:t>měřitelnými cíli, ukazateli výkonnosti</w:t>
            </w:r>
            <w:r w:rsidR="00842393">
              <w:rPr>
                <w:b/>
                <w:i/>
              </w:rPr>
              <w:t xml:space="preserve"> a </w:t>
            </w:r>
            <w:r>
              <w:rPr>
                <w:b/>
                <w:i/>
              </w:rPr>
              <w:t>hodnocením ex post, které posoudí územní dopad, pákový efekt dalších investic</w:t>
            </w:r>
            <w:r w:rsidR="00842393">
              <w:rPr>
                <w:b/>
                <w:i/>
              </w:rPr>
              <w:t xml:space="preserve"> a </w:t>
            </w:r>
            <w:r>
              <w:rPr>
                <w:b/>
                <w:i/>
              </w:rPr>
              <w:t>dlouhodobou udržitelnost, přičemž tyto výsledky by měly být</w:t>
            </w:r>
            <w:r w:rsidR="00842393">
              <w:rPr>
                <w:b/>
                <w:i/>
              </w:rPr>
              <w:t xml:space="preserve"> v </w:t>
            </w:r>
            <w:r>
              <w:rPr>
                <w:b/>
                <w:i/>
              </w:rPr>
              <w:t>souladu</w:t>
            </w:r>
            <w:r w:rsidR="00842393">
              <w:rPr>
                <w:b/>
                <w:i/>
              </w:rPr>
              <w:t xml:space="preserve"> s </w:t>
            </w:r>
            <w:r>
              <w:rPr>
                <w:b/>
                <w:i/>
              </w:rPr>
              <w:t>cíli politiky EU.</w:t>
            </w:r>
          </w:p>
        </w:tc>
      </w:tr>
    </w:tbl>
    <w:p w14:paraId="6445BC02" w14:textId="77777777" w:rsidR="00617467" w:rsidRPr="007F1538" w:rsidRDefault="00617467" w:rsidP="00617467">
      <w:r>
        <w:rPr>
          <w:rStyle w:val="HideTWBExt"/>
        </w:rPr>
        <w:t>&lt;/Amend&gt;</w:t>
      </w:r>
      <w:bookmarkEnd w:id="29"/>
    </w:p>
    <w:p w14:paraId="624A88E4" w14:textId="77777777" w:rsidR="00617467" w:rsidRPr="00CC5DA9" w:rsidRDefault="00617467" w:rsidP="00617467">
      <w:pPr>
        <w:pStyle w:val="AMNumberTabs0"/>
      </w:pPr>
      <w:bookmarkStart w:id="30" w:name="AM1Compr13"/>
      <w:r>
        <w:rPr>
          <w:rStyle w:val="HideTWBExt"/>
        </w:rPr>
        <w:t>&lt;Amend&gt;</w:t>
      </w:r>
      <w:r>
        <w:t>Pozměňovací návrh</w:t>
      </w:r>
      <w:r>
        <w:tab/>
      </w:r>
      <w:r>
        <w:tab/>
      </w:r>
      <w:r>
        <w:rPr>
          <w:rStyle w:val="HideTWBExt"/>
        </w:rPr>
        <w:t>&lt;NumAm&gt;</w:t>
      </w:r>
      <w:r>
        <w:t>38</w:t>
      </w:r>
      <w:r>
        <w:rPr>
          <w:rStyle w:val="HideTWBExt"/>
        </w:rPr>
        <w:t>&lt;/NumAm&gt;</w:t>
      </w:r>
    </w:p>
    <w:p w14:paraId="60728FCF"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2603D124" w14:textId="77777777" w:rsidR="00617467" w:rsidRPr="007F1538" w:rsidRDefault="00617467" w:rsidP="00617467">
      <w:pPr>
        <w:pStyle w:val="NormalBold"/>
      </w:pPr>
      <w:r>
        <w:rPr>
          <w:rStyle w:val="HideTWBExt"/>
        </w:rPr>
        <w:t>&lt;Article&gt;</w:t>
      </w:r>
      <w:r>
        <w:t>Čl. 3 – odst. 2 – odrážka 7 b (nová)</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3D0EE20A" w14:textId="77777777" w:rsidTr="007951D9">
        <w:trPr>
          <w:trHeight w:hRule="exact" w:val="240"/>
          <w:jc w:val="center"/>
        </w:trPr>
        <w:tc>
          <w:tcPr>
            <w:tcW w:w="9752" w:type="dxa"/>
            <w:gridSpan w:val="2"/>
            <w:tcBorders>
              <w:top w:val="nil"/>
              <w:left w:val="nil"/>
              <w:bottom w:val="nil"/>
              <w:right w:val="nil"/>
            </w:tcBorders>
          </w:tcPr>
          <w:p w14:paraId="7B7B1CDA" w14:textId="77777777" w:rsidR="00617467" w:rsidRPr="007F1538" w:rsidRDefault="00617467" w:rsidP="007951D9">
            <w:pPr>
              <w:rPr>
                <w:lang w:val="fr-BE"/>
              </w:rPr>
            </w:pPr>
          </w:p>
        </w:tc>
      </w:tr>
      <w:tr w:rsidR="00617467" w14:paraId="336C0747" w14:textId="77777777" w:rsidTr="007951D9">
        <w:trPr>
          <w:trHeight w:val="240"/>
          <w:jc w:val="center"/>
        </w:trPr>
        <w:tc>
          <w:tcPr>
            <w:tcW w:w="4876" w:type="dxa"/>
            <w:tcBorders>
              <w:top w:val="nil"/>
              <w:left w:val="nil"/>
              <w:bottom w:val="nil"/>
              <w:right w:val="nil"/>
            </w:tcBorders>
          </w:tcPr>
          <w:p w14:paraId="7F02636F"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19AD964F" w14:textId="77777777" w:rsidR="00617467" w:rsidRPr="007F1538" w:rsidRDefault="00617467" w:rsidP="007951D9">
            <w:pPr>
              <w:pStyle w:val="AmColumnHeading"/>
            </w:pPr>
            <w:r>
              <w:t>Pozměňovací návrh</w:t>
            </w:r>
          </w:p>
        </w:tc>
      </w:tr>
      <w:tr w:rsidR="00617467" w14:paraId="6F2FCA0B" w14:textId="77777777" w:rsidTr="007951D9">
        <w:trPr>
          <w:jc w:val="center"/>
        </w:trPr>
        <w:tc>
          <w:tcPr>
            <w:tcW w:w="4876" w:type="dxa"/>
            <w:tcBorders>
              <w:top w:val="nil"/>
              <w:left w:val="nil"/>
              <w:bottom w:val="nil"/>
              <w:right w:val="nil"/>
            </w:tcBorders>
          </w:tcPr>
          <w:p w14:paraId="525FF992" w14:textId="77777777" w:rsidR="00617467" w:rsidRPr="007F1538" w:rsidRDefault="00617467" w:rsidP="007951D9">
            <w:pPr>
              <w:pStyle w:val="Normal6a"/>
            </w:pPr>
          </w:p>
        </w:tc>
        <w:tc>
          <w:tcPr>
            <w:tcW w:w="4876" w:type="dxa"/>
            <w:tcBorders>
              <w:top w:val="nil"/>
              <w:left w:val="nil"/>
              <w:bottom w:val="nil"/>
              <w:right w:val="nil"/>
            </w:tcBorders>
          </w:tcPr>
          <w:p w14:paraId="46F63A85" w14:textId="793F3874" w:rsidR="00617467" w:rsidRPr="007F1538" w:rsidRDefault="00617467" w:rsidP="007951D9">
            <w:pPr>
              <w:pStyle w:val="Normal6a"/>
            </w:pPr>
            <w:r>
              <w:rPr>
                <w:b/>
                <w:i/>
              </w:rPr>
              <w:t>–</w:t>
            </w:r>
            <w:r>
              <w:tab/>
            </w:r>
            <w:r>
              <w:rPr>
                <w:b/>
                <w:i/>
              </w:rPr>
              <w:t>zajistit, aby byly</w:t>
            </w:r>
            <w:r w:rsidR="00842393">
              <w:rPr>
                <w:b/>
                <w:i/>
              </w:rPr>
              <w:t xml:space="preserve"> k </w:t>
            </w:r>
            <w:r>
              <w:rPr>
                <w:b/>
                <w:i/>
              </w:rPr>
              <w:t>dispozici všechny výdaje programu, aby mohl orgán příslušný</w:t>
            </w:r>
            <w:r w:rsidR="00842393">
              <w:rPr>
                <w:b/>
                <w:i/>
              </w:rPr>
              <w:t xml:space="preserve"> k </w:t>
            </w:r>
            <w:r>
              <w:rPr>
                <w:b/>
                <w:i/>
              </w:rPr>
              <w:t>udělení absolutoria posoudit, zda jde</w:t>
            </w:r>
            <w:r w:rsidR="00842393">
              <w:rPr>
                <w:b/>
                <w:i/>
              </w:rPr>
              <w:t xml:space="preserve"> o </w:t>
            </w:r>
            <w:r>
              <w:rPr>
                <w:b/>
                <w:i/>
              </w:rPr>
              <w:t>optimální využití prostředků.</w:t>
            </w:r>
          </w:p>
        </w:tc>
      </w:tr>
    </w:tbl>
    <w:p w14:paraId="1766FE03" w14:textId="77777777" w:rsidR="00617467" w:rsidRPr="007F1538" w:rsidRDefault="00617467" w:rsidP="00617467">
      <w:r>
        <w:rPr>
          <w:rStyle w:val="HideTWBExt"/>
        </w:rPr>
        <w:t>&lt;/Amend&gt;</w:t>
      </w:r>
      <w:bookmarkEnd w:id="30"/>
    </w:p>
    <w:p w14:paraId="652B6FDC" w14:textId="77777777" w:rsidR="00617467" w:rsidRPr="00CC5DA9" w:rsidRDefault="00617467" w:rsidP="00617467">
      <w:pPr>
        <w:pStyle w:val="AMNumberTabs0"/>
      </w:pPr>
      <w:bookmarkStart w:id="31" w:name="AM1Compr14"/>
      <w:r>
        <w:rPr>
          <w:rStyle w:val="HideTWBExt"/>
        </w:rPr>
        <w:t>&lt;Amend&gt;</w:t>
      </w:r>
      <w:r>
        <w:t>Pozměňovací návrh</w:t>
      </w:r>
      <w:r>
        <w:tab/>
      </w:r>
      <w:r>
        <w:tab/>
      </w:r>
      <w:r>
        <w:rPr>
          <w:rStyle w:val="HideTWBExt"/>
        </w:rPr>
        <w:t>&lt;NumAm&gt;</w:t>
      </w:r>
      <w:r>
        <w:t>39</w:t>
      </w:r>
      <w:r>
        <w:rPr>
          <w:rStyle w:val="HideTWBExt"/>
        </w:rPr>
        <w:t>&lt;/NumAm&gt;</w:t>
      </w:r>
    </w:p>
    <w:p w14:paraId="4E6F42A8"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1D5D0AEA" w14:textId="77777777" w:rsidR="00617467" w:rsidRPr="007F1538" w:rsidRDefault="00617467" w:rsidP="00617467">
      <w:pPr>
        <w:pStyle w:val="NormalBold"/>
      </w:pPr>
      <w:r>
        <w:rPr>
          <w:rStyle w:val="HideTWBExt"/>
        </w:rPr>
        <w:t>&lt;Article&gt;</w:t>
      </w:r>
      <w:r>
        <w:t>Čl. 3 – odst. 2 – odrážka 7 c (nová)</w:t>
      </w:r>
      <w:r>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47BB4C50" w14:textId="77777777" w:rsidTr="007951D9">
        <w:trPr>
          <w:trHeight w:hRule="exact" w:val="240"/>
          <w:jc w:val="center"/>
        </w:trPr>
        <w:tc>
          <w:tcPr>
            <w:tcW w:w="9752" w:type="dxa"/>
            <w:gridSpan w:val="2"/>
            <w:tcBorders>
              <w:top w:val="nil"/>
              <w:left w:val="nil"/>
              <w:bottom w:val="nil"/>
              <w:right w:val="nil"/>
            </w:tcBorders>
          </w:tcPr>
          <w:p w14:paraId="15786B5B" w14:textId="77777777" w:rsidR="00617467" w:rsidRPr="007F1538" w:rsidRDefault="00617467" w:rsidP="007951D9">
            <w:pPr>
              <w:rPr>
                <w:lang w:val="fr-BE"/>
              </w:rPr>
            </w:pPr>
          </w:p>
        </w:tc>
      </w:tr>
      <w:tr w:rsidR="00617467" w14:paraId="75328CFD" w14:textId="77777777" w:rsidTr="007951D9">
        <w:trPr>
          <w:trHeight w:val="240"/>
          <w:jc w:val="center"/>
        </w:trPr>
        <w:tc>
          <w:tcPr>
            <w:tcW w:w="4876" w:type="dxa"/>
            <w:tcBorders>
              <w:top w:val="nil"/>
              <w:left w:val="nil"/>
              <w:bottom w:val="nil"/>
              <w:right w:val="nil"/>
            </w:tcBorders>
          </w:tcPr>
          <w:p w14:paraId="776B7320"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702C7933" w14:textId="77777777" w:rsidR="00617467" w:rsidRPr="007F1538" w:rsidRDefault="00617467" w:rsidP="007951D9">
            <w:pPr>
              <w:pStyle w:val="AmColumnHeading"/>
            </w:pPr>
            <w:r>
              <w:t>Pozměňovací návrh</w:t>
            </w:r>
          </w:p>
        </w:tc>
      </w:tr>
      <w:tr w:rsidR="00617467" w14:paraId="5F015B8B" w14:textId="77777777" w:rsidTr="007951D9">
        <w:trPr>
          <w:jc w:val="center"/>
        </w:trPr>
        <w:tc>
          <w:tcPr>
            <w:tcW w:w="4876" w:type="dxa"/>
            <w:tcBorders>
              <w:top w:val="nil"/>
              <w:left w:val="nil"/>
              <w:bottom w:val="nil"/>
              <w:right w:val="nil"/>
            </w:tcBorders>
          </w:tcPr>
          <w:p w14:paraId="2F57C2AB" w14:textId="77777777" w:rsidR="00617467" w:rsidRPr="007F1538" w:rsidRDefault="00617467" w:rsidP="007951D9">
            <w:pPr>
              <w:pStyle w:val="Normal6a"/>
            </w:pPr>
          </w:p>
        </w:tc>
        <w:tc>
          <w:tcPr>
            <w:tcW w:w="4876" w:type="dxa"/>
            <w:tcBorders>
              <w:top w:val="nil"/>
              <w:left w:val="nil"/>
              <w:bottom w:val="nil"/>
              <w:right w:val="nil"/>
            </w:tcBorders>
          </w:tcPr>
          <w:p w14:paraId="54D3DE3B" w14:textId="2F768CB1" w:rsidR="00617467" w:rsidRPr="007F1538" w:rsidRDefault="00617467" w:rsidP="007951D9">
            <w:pPr>
              <w:pStyle w:val="Normal6a"/>
            </w:pPr>
            <w:r>
              <w:rPr>
                <w:b/>
                <w:i/>
              </w:rPr>
              <w:t>–</w:t>
            </w:r>
            <w:r>
              <w:tab/>
            </w:r>
            <w:r>
              <w:rPr>
                <w:b/>
                <w:i/>
              </w:rPr>
              <w:t>posoudit účinnost, transparentnost</w:t>
            </w:r>
            <w:r w:rsidR="00842393">
              <w:rPr>
                <w:b/>
                <w:i/>
              </w:rPr>
              <w:t xml:space="preserve"> a </w:t>
            </w:r>
            <w:r>
              <w:rPr>
                <w:b/>
                <w:i/>
              </w:rPr>
              <w:t>efektivnost finančních nástrojů používaných</w:t>
            </w:r>
            <w:r w:rsidR="00842393">
              <w:rPr>
                <w:b/>
                <w:i/>
              </w:rPr>
              <w:t xml:space="preserve"> v </w:t>
            </w:r>
            <w:r>
              <w:rPr>
                <w:b/>
                <w:i/>
              </w:rPr>
              <w:t>rámci programu, včetně kapitálových investic</w:t>
            </w:r>
            <w:r w:rsidR="00842393">
              <w:rPr>
                <w:b/>
                <w:i/>
              </w:rPr>
              <w:t xml:space="preserve"> a </w:t>
            </w:r>
            <w:r>
              <w:rPr>
                <w:b/>
                <w:i/>
              </w:rPr>
              <w:t>kombinovaného financování.</w:t>
            </w:r>
          </w:p>
        </w:tc>
      </w:tr>
    </w:tbl>
    <w:p w14:paraId="5221C2BB" w14:textId="77777777" w:rsidR="00617467" w:rsidRPr="007F1538" w:rsidRDefault="00617467" w:rsidP="00617467">
      <w:r>
        <w:rPr>
          <w:rStyle w:val="HideTWBExt"/>
        </w:rPr>
        <w:t>&lt;/Amend&gt;</w:t>
      </w:r>
      <w:bookmarkEnd w:id="31"/>
    </w:p>
    <w:p w14:paraId="7438549A" w14:textId="77777777" w:rsidR="00617467" w:rsidRPr="00CC5DA9" w:rsidRDefault="00617467" w:rsidP="00617467">
      <w:pPr>
        <w:pStyle w:val="AMNumberTabs0"/>
      </w:pPr>
      <w:bookmarkStart w:id="32" w:name="AM1Compr15"/>
      <w:r>
        <w:rPr>
          <w:rStyle w:val="HideTWBExt"/>
        </w:rPr>
        <w:t>&lt;Amend&gt;</w:t>
      </w:r>
      <w:r>
        <w:t>Pozměňovací návrh</w:t>
      </w:r>
      <w:r>
        <w:tab/>
      </w:r>
      <w:r>
        <w:tab/>
      </w:r>
      <w:r>
        <w:rPr>
          <w:rStyle w:val="HideTWBExt"/>
        </w:rPr>
        <w:t>&lt;NumAm&gt;</w:t>
      </w:r>
      <w:r>
        <w:t>40</w:t>
      </w:r>
      <w:r>
        <w:rPr>
          <w:rStyle w:val="HideTWBExt"/>
        </w:rPr>
        <w:t>&lt;/NumAm&gt;</w:t>
      </w:r>
    </w:p>
    <w:p w14:paraId="30127B87" w14:textId="77777777" w:rsidR="00617467" w:rsidRPr="007F1538" w:rsidRDefault="00617467" w:rsidP="00617467">
      <w:pPr>
        <w:pStyle w:val="NormalBold12b"/>
      </w:pPr>
      <w:r>
        <w:rPr>
          <w:rStyle w:val="HideTWBExt"/>
        </w:rPr>
        <w:t>&lt;DocAmend&gt;</w:t>
      </w:r>
      <w:r>
        <w:t>Návrh nařízení</w:t>
      </w:r>
      <w:r>
        <w:rPr>
          <w:rStyle w:val="HideTWBExt"/>
        </w:rPr>
        <w:t>&lt;/DocAmend&gt;</w:t>
      </w:r>
    </w:p>
    <w:p w14:paraId="5019ACF4" w14:textId="7D9F680A" w:rsidR="00617467" w:rsidRPr="007F1538" w:rsidRDefault="00617467" w:rsidP="00617467">
      <w:pPr>
        <w:pStyle w:val="NormalBold"/>
      </w:pPr>
      <w:r>
        <w:rPr>
          <w:rStyle w:val="HideTWBExt"/>
        </w:rPr>
        <w:t>&lt;Article&gt;</w:t>
      </w:r>
      <w:r>
        <w:t>Čl. 4 – odst. 1</w:t>
      </w:r>
      <w:r w:rsidR="00842393">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7467" w14:paraId="7F20A0C6" w14:textId="77777777" w:rsidTr="007951D9">
        <w:trPr>
          <w:trHeight w:hRule="exact" w:val="240"/>
          <w:jc w:val="center"/>
        </w:trPr>
        <w:tc>
          <w:tcPr>
            <w:tcW w:w="9752" w:type="dxa"/>
            <w:gridSpan w:val="2"/>
            <w:tcBorders>
              <w:top w:val="nil"/>
              <w:left w:val="nil"/>
              <w:bottom w:val="nil"/>
              <w:right w:val="nil"/>
            </w:tcBorders>
          </w:tcPr>
          <w:p w14:paraId="040CEE5A" w14:textId="77777777" w:rsidR="00617467" w:rsidRPr="007F1538" w:rsidRDefault="00617467" w:rsidP="007951D9"/>
        </w:tc>
      </w:tr>
      <w:tr w:rsidR="00617467" w14:paraId="6C760B99" w14:textId="77777777" w:rsidTr="007951D9">
        <w:trPr>
          <w:trHeight w:val="240"/>
          <w:jc w:val="center"/>
        </w:trPr>
        <w:tc>
          <w:tcPr>
            <w:tcW w:w="4876" w:type="dxa"/>
            <w:tcBorders>
              <w:top w:val="nil"/>
              <w:left w:val="nil"/>
              <w:bottom w:val="nil"/>
              <w:right w:val="nil"/>
            </w:tcBorders>
          </w:tcPr>
          <w:p w14:paraId="21C4C0F8" w14:textId="77777777" w:rsidR="00617467" w:rsidRPr="007F1538" w:rsidRDefault="00617467" w:rsidP="007951D9">
            <w:pPr>
              <w:pStyle w:val="AmColumnHeading"/>
            </w:pPr>
            <w:r>
              <w:t>Znění navržené Komisí</w:t>
            </w:r>
          </w:p>
        </w:tc>
        <w:tc>
          <w:tcPr>
            <w:tcW w:w="4876" w:type="dxa"/>
            <w:tcBorders>
              <w:top w:val="nil"/>
              <w:left w:val="nil"/>
              <w:bottom w:val="nil"/>
              <w:right w:val="nil"/>
            </w:tcBorders>
          </w:tcPr>
          <w:p w14:paraId="142BB972" w14:textId="77777777" w:rsidR="00617467" w:rsidRPr="007F1538" w:rsidRDefault="00617467" w:rsidP="007951D9">
            <w:pPr>
              <w:pStyle w:val="AmColumnHeading"/>
            </w:pPr>
            <w:r>
              <w:t>Pozměňovací návrh</w:t>
            </w:r>
          </w:p>
        </w:tc>
      </w:tr>
      <w:tr w:rsidR="00617467" w14:paraId="71518607" w14:textId="77777777" w:rsidTr="007951D9">
        <w:trPr>
          <w:jc w:val="center"/>
        </w:trPr>
        <w:tc>
          <w:tcPr>
            <w:tcW w:w="4876" w:type="dxa"/>
            <w:tcBorders>
              <w:top w:val="nil"/>
              <w:left w:val="nil"/>
              <w:bottom w:val="nil"/>
              <w:right w:val="nil"/>
            </w:tcBorders>
          </w:tcPr>
          <w:p w14:paraId="07A7EDD6" w14:textId="77777777" w:rsidR="00617467" w:rsidRPr="007F1538" w:rsidRDefault="00617467" w:rsidP="007951D9">
            <w:pPr>
              <w:pStyle w:val="Normal6a"/>
            </w:pPr>
          </w:p>
        </w:tc>
        <w:tc>
          <w:tcPr>
            <w:tcW w:w="4876" w:type="dxa"/>
            <w:tcBorders>
              <w:top w:val="nil"/>
              <w:left w:val="nil"/>
              <w:bottom w:val="nil"/>
              <w:right w:val="nil"/>
            </w:tcBorders>
          </w:tcPr>
          <w:p w14:paraId="505BEAF4" w14:textId="6ED51CE0" w:rsidR="00617467" w:rsidRPr="007F1538" w:rsidRDefault="00617467" w:rsidP="007951D9">
            <w:pPr>
              <w:pStyle w:val="Normal6a"/>
            </w:pPr>
            <w:proofErr w:type="gramStart"/>
            <w:r>
              <w:rPr>
                <w:b/>
                <w:i/>
              </w:rPr>
              <w:t>1a</w:t>
            </w:r>
            <w:proofErr w:type="gramEnd"/>
            <w:r>
              <w:rPr>
                <w:b/>
                <w:i/>
              </w:rPr>
              <w:t>.</w:t>
            </w:r>
            <w:r>
              <w:tab/>
            </w:r>
            <w:r>
              <w:rPr>
                <w:b/>
                <w:i/>
              </w:rPr>
              <w:t>Strategické zaměření programu se připravuje</w:t>
            </w:r>
            <w:r w:rsidR="00842393">
              <w:rPr>
                <w:b/>
                <w:i/>
              </w:rPr>
              <w:t xml:space="preserve"> v </w:t>
            </w:r>
            <w:r>
              <w:rPr>
                <w:b/>
                <w:i/>
              </w:rPr>
              <w:t>úzké spolupráci</w:t>
            </w:r>
            <w:r w:rsidR="00842393">
              <w:rPr>
                <w:b/>
                <w:i/>
              </w:rPr>
              <w:t xml:space="preserve"> s </w:t>
            </w:r>
            <w:r>
              <w:rPr>
                <w:b/>
                <w:i/>
              </w:rPr>
              <w:t>členskými státy, aby byla zajištěna veřejná odpovědnost.</w:t>
            </w:r>
          </w:p>
        </w:tc>
      </w:tr>
    </w:tbl>
    <w:p w14:paraId="5F8FB041" w14:textId="77777777" w:rsidR="00617467" w:rsidRPr="007F1538" w:rsidRDefault="00617467" w:rsidP="00617467">
      <w:r>
        <w:rPr>
          <w:rStyle w:val="HideTWBExt"/>
        </w:rPr>
        <w:t>&lt;/Amend&gt;</w:t>
      </w:r>
      <w:bookmarkEnd w:id="32"/>
    </w:p>
    <w:bookmarkEnd w:id="0"/>
    <w:p w14:paraId="1BFC9B82" w14:textId="77777777" w:rsidR="00FF4F97" w:rsidRPr="00203530" w:rsidRDefault="00FF4F97" w:rsidP="00FF4F97">
      <w:pPr>
        <w:pStyle w:val="AMNumberTabs0"/>
      </w:pPr>
      <w:r w:rsidRPr="00203530">
        <w:rPr>
          <w:rStyle w:val="HideTWBExt"/>
        </w:rPr>
        <w:t>&lt;Amend&gt;</w:t>
      </w:r>
      <w:r w:rsidRPr="00203530">
        <w:t>Pozměňovací návrh</w:t>
      </w:r>
      <w:r w:rsidRPr="00203530">
        <w:tab/>
      </w:r>
      <w:r w:rsidRPr="00203530">
        <w:tab/>
      </w:r>
      <w:r w:rsidRPr="00203530">
        <w:rPr>
          <w:rStyle w:val="HideTWBExt"/>
        </w:rPr>
        <w:t>&lt;NumAm&gt;</w:t>
      </w:r>
      <w:r w:rsidRPr="00203530">
        <w:t>41</w:t>
      </w:r>
      <w:r w:rsidRPr="00203530">
        <w:rPr>
          <w:rStyle w:val="HideTWBExt"/>
        </w:rPr>
        <w:t>&lt;/NumAm&gt;</w:t>
      </w:r>
    </w:p>
    <w:p w14:paraId="44E69AA0"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5DC6C224" w14:textId="5400317F" w:rsidR="00FF4F97" w:rsidRPr="00203530" w:rsidRDefault="00FF4F97" w:rsidP="00FF4F97">
      <w:pPr>
        <w:pStyle w:val="NormalBold"/>
      </w:pPr>
      <w:r w:rsidRPr="00203530">
        <w:rPr>
          <w:rStyle w:val="HideTWBExt"/>
        </w:rPr>
        <w:t>&lt;Article&gt;</w:t>
      </w:r>
      <w:r w:rsidRPr="00203530">
        <w:t>Čl. 5 – odst. 1 – písm. c</w:t>
      </w:r>
      <w:r w:rsidR="00842393">
        <w:t xml:space="preserve"> a </w:t>
      </w:r>
      <w:r w:rsidRPr="00203530">
        <w:t>(nové)</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454F3E62" w14:textId="77777777" w:rsidTr="00FF5913">
        <w:trPr>
          <w:trHeight w:hRule="exact" w:val="240"/>
          <w:jc w:val="center"/>
        </w:trPr>
        <w:tc>
          <w:tcPr>
            <w:tcW w:w="9752" w:type="dxa"/>
            <w:gridSpan w:val="2"/>
            <w:tcBorders>
              <w:top w:val="nil"/>
              <w:left w:val="nil"/>
              <w:bottom w:val="nil"/>
              <w:right w:val="nil"/>
            </w:tcBorders>
          </w:tcPr>
          <w:p w14:paraId="2D12CD00" w14:textId="77777777" w:rsidR="00FF4F97" w:rsidRPr="00203530" w:rsidRDefault="00FF4F97" w:rsidP="00FF5913"/>
        </w:tc>
      </w:tr>
      <w:tr w:rsidR="00FF4F97" w:rsidRPr="00203530" w14:paraId="00454A73" w14:textId="77777777" w:rsidTr="00FF5913">
        <w:trPr>
          <w:trHeight w:val="240"/>
          <w:jc w:val="center"/>
        </w:trPr>
        <w:tc>
          <w:tcPr>
            <w:tcW w:w="4876" w:type="dxa"/>
            <w:tcBorders>
              <w:top w:val="nil"/>
              <w:left w:val="nil"/>
              <w:bottom w:val="nil"/>
              <w:right w:val="nil"/>
            </w:tcBorders>
          </w:tcPr>
          <w:p w14:paraId="0C191716"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39976688" w14:textId="77777777" w:rsidR="00FF4F97" w:rsidRPr="00203530" w:rsidRDefault="00FF4F97" w:rsidP="00FF5913">
            <w:pPr>
              <w:pStyle w:val="AmColumnHeading"/>
            </w:pPr>
            <w:r w:rsidRPr="00203530">
              <w:t>Pozměňovací návrh</w:t>
            </w:r>
          </w:p>
        </w:tc>
      </w:tr>
      <w:tr w:rsidR="00FF4F97" w:rsidRPr="00203530" w14:paraId="0072F38A" w14:textId="77777777" w:rsidTr="00FF5913">
        <w:trPr>
          <w:jc w:val="center"/>
        </w:trPr>
        <w:tc>
          <w:tcPr>
            <w:tcW w:w="4876" w:type="dxa"/>
            <w:tcBorders>
              <w:top w:val="nil"/>
              <w:left w:val="nil"/>
              <w:bottom w:val="nil"/>
              <w:right w:val="nil"/>
            </w:tcBorders>
          </w:tcPr>
          <w:p w14:paraId="7D45C57C" w14:textId="77777777" w:rsidR="00FF4F97" w:rsidRPr="00203530" w:rsidRDefault="00FF4F97" w:rsidP="00FF5913">
            <w:pPr>
              <w:pStyle w:val="Normal6a"/>
            </w:pPr>
          </w:p>
        </w:tc>
        <w:tc>
          <w:tcPr>
            <w:tcW w:w="4876" w:type="dxa"/>
            <w:tcBorders>
              <w:top w:val="nil"/>
              <w:left w:val="nil"/>
              <w:bottom w:val="nil"/>
              <w:right w:val="nil"/>
            </w:tcBorders>
          </w:tcPr>
          <w:p w14:paraId="78B63096" w14:textId="2934A680" w:rsidR="00FF4F97" w:rsidRPr="00203530" w:rsidRDefault="00FF4F97" w:rsidP="00FF5913">
            <w:pPr>
              <w:pStyle w:val="Normal6a"/>
            </w:pPr>
            <w:r w:rsidRPr="00203530">
              <w:rPr>
                <w:b/>
                <w:i/>
              </w:rPr>
              <w:t>ca)</w:t>
            </w:r>
            <w:r w:rsidRPr="00203530">
              <w:tab/>
            </w:r>
            <w:r w:rsidRPr="00203530">
              <w:rPr>
                <w:b/>
                <w:i/>
              </w:rPr>
              <w:t>horizontální zásady platné pro tento program, včetně zásady „významně nepoškozovat“, genderové rovnosti (včetně uplatňování genderového hlediska)</w:t>
            </w:r>
            <w:r w:rsidR="00842393">
              <w:rPr>
                <w:b/>
                <w:i/>
              </w:rPr>
              <w:t xml:space="preserve"> a </w:t>
            </w:r>
            <w:r w:rsidRPr="00203530">
              <w:rPr>
                <w:b/>
                <w:i/>
              </w:rPr>
              <w:t>přístupnosti pro osoby se zdravotním postižením, se provádějí způsobem, který je přiměřený</w:t>
            </w:r>
            <w:r w:rsidR="00842393">
              <w:rPr>
                <w:b/>
                <w:i/>
              </w:rPr>
              <w:t xml:space="preserve"> a </w:t>
            </w:r>
            <w:r w:rsidRPr="00203530">
              <w:rPr>
                <w:b/>
                <w:i/>
              </w:rPr>
              <w:t>přizpůsobený povaze akcí</w:t>
            </w:r>
            <w:r w:rsidR="00842393">
              <w:rPr>
                <w:b/>
                <w:i/>
              </w:rPr>
              <w:t xml:space="preserve"> v </w:t>
            </w:r>
            <w:r w:rsidRPr="00203530">
              <w:rPr>
                <w:b/>
                <w:i/>
              </w:rPr>
              <w:t>oblasti výzkumu</w:t>
            </w:r>
            <w:r w:rsidR="00842393">
              <w:rPr>
                <w:b/>
                <w:i/>
              </w:rPr>
              <w:t xml:space="preserve"> a </w:t>
            </w:r>
            <w:r w:rsidRPr="00203530">
              <w:rPr>
                <w:b/>
                <w:i/>
              </w:rPr>
              <w:t>inovací</w:t>
            </w:r>
            <w:r w:rsidR="00842393">
              <w:rPr>
                <w:b/>
                <w:i/>
              </w:rPr>
              <w:t xml:space="preserve"> a </w:t>
            </w:r>
            <w:r w:rsidRPr="00203530">
              <w:rPr>
                <w:b/>
                <w:i/>
              </w:rPr>
              <w:t>možnosti dosáhnout cílů programu stanovených</w:t>
            </w:r>
            <w:r w:rsidR="00842393">
              <w:rPr>
                <w:b/>
                <w:i/>
              </w:rPr>
              <w:t xml:space="preserve"> v </w:t>
            </w:r>
            <w:r w:rsidRPr="00203530">
              <w:rPr>
                <w:b/>
                <w:i/>
              </w:rPr>
              <w:t>článku 3;</w:t>
            </w:r>
          </w:p>
        </w:tc>
      </w:tr>
    </w:tbl>
    <w:p w14:paraId="54F5B126" w14:textId="77777777" w:rsidR="00FF4F97" w:rsidRPr="00203530" w:rsidRDefault="00FF4F97" w:rsidP="00FF4F97">
      <w:r w:rsidRPr="00203530">
        <w:rPr>
          <w:rStyle w:val="HideTWBExt"/>
        </w:rPr>
        <w:t>&lt;/Amend&gt;</w:t>
      </w:r>
    </w:p>
    <w:p w14:paraId="7099EB99" w14:textId="77777777" w:rsidR="00FF4F97" w:rsidRPr="00203530" w:rsidRDefault="00FF4F97" w:rsidP="00FF4F97">
      <w:pPr>
        <w:pStyle w:val="AMNumberTabs0"/>
      </w:pPr>
      <w:bookmarkStart w:id="33" w:name="AM1Compr17"/>
      <w:r w:rsidRPr="00203530">
        <w:rPr>
          <w:rStyle w:val="HideTWBExt"/>
        </w:rPr>
        <w:t>&lt;Amend&gt;</w:t>
      </w:r>
      <w:r w:rsidRPr="00203530">
        <w:t>Pozměňovací návrh</w:t>
      </w:r>
      <w:r w:rsidRPr="00203530">
        <w:tab/>
      </w:r>
      <w:r w:rsidRPr="00203530">
        <w:tab/>
      </w:r>
      <w:r w:rsidRPr="00203530">
        <w:rPr>
          <w:rStyle w:val="HideTWBExt"/>
        </w:rPr>
        <w:t>&lt;NumAm&gt;</w:t>
      </w:r>
      <w:r w:rsidRPr="00203530">
        <w:t>42</w:t>
      </w:r>
      <w:r w:rsidRPr="00203530">
        <w:rPr>
          <w:rStyle w:val="HideTWBExt"/>
        </w:rPr>
        <w:t>&lt;/NumAm&gt;</w:t>
      </w:r>
    </w:p>
    <w:p w14:paraId="5BF04E5B"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2CFAE9FA" w14:textId="77777777" w:rsidR="00FF4F97" w:rsidRPr="00203530" w:rsidRDefault="00FF4F97" w:rsidP="00FF4F97">
      <w:pPr>
        <w:pStyle w:val="NormalBold"/>
      </w:pPr>
      <w:r w:rsidRPr="00203530">
        <w:rPr>
          <w:rStyle w:val="HideTWBExt"/>
        </w:rPr>
        <w:t>&lt;Article&gt;</w:t>
      </w:r>
      <w:r w:rsidRPr="00203530">
        <w:t>Čl. 5 – odst. 1 – písm. c b (nové)</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58C957C8" w14:textId="77777777" w:rsidTr="00FF5913">
        <w:trPr>
          <w:trHeight w:hRule="exact" w:val="240"/>
          <w:jc w:val="center"/>
        </w:trPr>
        <w:tc>
          <w:tcPr>
            <w:tcW w:w="9752" w:type="dxa"/>
            <w:gridSpan w:val="2"/>
            <w:tcBorders>
              <w:top w:val="nil"/>
              <w:left w:val="nil"/>
              <w:bottom w:val="nil"/>
              <w:right w:val="nil"/>
            </w:tcBorders>
          </w:tcPr>
          <w:p w14:paraId="30EEEB65" w14:textId="77777777" w:rsidR="00FF4F97" w:rsidRPr="00203530" w:rsidRDefault="00FF4F97" w:rsidP="00FF5913"/>
        </w:tc>
      </w:tr>
      <w:tr w:rsidR="00FF4F97" w:rsidRPr="00203530" w14:paraId="0DCE9B1F" w14:textId="77777777" w:rsidTr="00FF5913">
        <w:trPr>
          <w:trHeight w:val="240"/>
          <w:jc w:val="center"/>
        </w:trPr>
        <w:tc>
          <w:tcPr>
            <w:tcW w:w="4876" w:type="dxa"/>
            <w:tcBorders>
              <w:top w:val="nil"/>
              <w:left w:val="nil"/>
              <w:bottom w:val="nil"/>
              <w:right w:val="nil"/>
            </w:tcBorders>
          </w:tcPr>
          <w:p w14:paraId="3F39888B"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1D382420" w14:textId="77777777" w:rsidR="00FF4F97" w:rsidRPr="00203530" w:rsidRDefault="00FF4F97" w:rsidP="00FF5913">
            <w:pPr>
              <w:pStyle w:val="AmColumnHeading"/>
            </w:pPr>
            <w:r w:rsidRPr="00203530">
              <w:t>Pozměňovací návrh</w:t>
            </w:r>
          </w:p>
        </w:tc>
      </w:tr>
      <w:tr w:rsidR="00FF4F97" w:rsidRPr="00203530" w14:paraId="5575F0CE" w14:textId="77777777" w:rsidTr="00FF5913">
        <w:trPr>
          <w:jc w:val="center"/>
        </w:trPr>
        <w:tc>
          <w:tcPr>
            <w:tcW w:w="4876" w:type="dxa"/>
            <w:tcBorders>
              <w:top w:val="nil"/>
              <w:left w:val="nil"/>
              <w:bottom w:val="nil"/>
              <w:right w:val="nil"/>
            </w:tcBorders>
          </w:tcPr>
          <w:p w14:paraId="4A21B047" w14:textId="77777777" w:rsidR="00FF4F97" w:rsidRPr="00203530" w:rsidRDefault="00FF4F97" w:rsidP="00FF5913">
            <w:pPr>
              <w:pStyle w:val="Normal6a"/>
            </w:pPr>
          </w:p>
        </w:tc>
        <w:tc>
          <w:tcPr>
            <w:tcW w:w="4876" w:type="dxa"/>
            <w:tcBorders>
              <w:top w:val="nil"/>
              <w:left w:val="nil"/>
              <w:bottom w:val="nil"/>
              <w:right w:val="nil"/>
            </w:tcBorders>
          </w:tcPr>
          <w:p w14:paraId="09748098" w14:textId="452B0ED1" w:rsidR="00FF4F97" w:rsidRPr="00203530" w:rsidRDefault="00FF4F97" w:rsidP="00FF5913">
            <w:pPr>
              <w:pStyle w:val="Normal6a"/>
            </w:pPr>
            <w:proofErr w:type="spellStart"/>
            <w:r w:rsidRPr="00203530">
              <w:rPr>
                <w:b/>
                <w:i/>
              </w:rPr>
              <w:t>cb</w:t>
            </w:r>
            <w:proofErr w:type="spellEnd"/>
            <w:r w:rsidRPr="00203530">
              <w:rPr>
                <w:b/>
                <w:i/>
              </w:rPr>
              <w:t>)</w:t>
            </w:r>
            <w:r w:rsidRPr="00203530">
              <w:tab/>
            </w:r>
            <w:r w:rsidRPr="00203530">
              <w:rPr>
                <w:b/>
                <w:i/>
              </w:rPr>
              <w:t>v tomto nařízení se stanoví konkrétní způsoby provádění horizontálních zásad uvedených</w:t>
            </w:r>
            <w:r w:rsidR="00842393">
              <w:rPr>
                <w:b/>
                <w:i/>
              </w:rPr>
              <w:t xml:space="preserve"> v </w:t>
            </w:r>
            <w:r w:rsidRPr="00203530">
              <w:rPr>
                <w:b/>
                <w:i/>
              </w:rPr>
              <w:t>tomto článku, které neukládají požadavky nad rámec toho, co je nezbytné pro dosažení cílů programu.</w:t>
            </w:r>
          </w:p>
        </w:tc>
      </w:tr>
    </w:tbl>
    <w:p w14:paraId="28A3E169" w14:textId="77777777" w:rsidR="00FF4F97" w:rsidRPr="00203530" w:rsidRDefault="00FF4F97" w:rsidP="00FF4F97">
      <w:r w:rsidRPr="00203530">
        <w:rPr>
          <w:rStyle w:val="HideTWBExt"/>
        </w:rPr>
        <w:t>&lt;/Amend&gt;</w:t>
      </w:r>
      <w:bookmarkEnd w:id="33"/>
    </w:p>
    <w:p w14:paraId="320B3311" w14:textId="77777777" w:rsidR="00FF4F97" w:rsidRPr="00203530" w:rsidRDefault="00FF4F97" w:rsidP="00FF4F97">
      <w:pPr>
        <w:pStyle w:val="AMNumberTabs0"/>
      </w:pPr>
      <w:bookmarkStart w:id="34" w:name="AM1Compr18"/>
      <w:r w:rsidRPr="00203530">
        <w:rPr>
          <w:rStyle w:val="HideTWBExt"/>
        </w:rPr>
        <w:t>&lt;Amend&gt;</w:t>
      </w:r>
      <w:r w:rsidRPr="00203530">
        <w:t>Pozměňovací návrh</w:t>
      </w:r>
      <w:r w:rsidRPr="00203530">
        <w:tab/>
      </w:r>
      <w:r w:rsidRPr="00203530">
        <w:tab/>
      </w:r>
      <w:r w:rsidRPr="00203530">
        <w:rPr>
          <w:rStyle w:val="HideTWBExt"/>
        </w:rPr>
        <w:t>&lt;NumAm&gt;</w:t>
      </w:r>
      <w:r w:rsidRPr="00203530">
        <w:t>43</w:t>
      </w:r>
      <w:r w:rsidRPr="00203530">
        <w:rPr>
          <w:rStyle w:val="HideTWBExt"/>
        </w:rPr>
        <w:t>&lt;/NumAm&gt;</w:t>
      </w:r>
    </w:p>
    <w:p w14:paraId="72B2D64F"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51D48B4F" w14:textId="77777777" w:rsidR="00FF4F97" w:rsidRPr="00203530" w:rsidRDefault="00FF4F97" w:rsidP="00FF4F97">
      <w:pPr>
        <w:pStyle w:val="NormalBold"/>
      </w:pPr>
      <w:r w:rsidRPr="00203530">
        <w:rPr>
          <w:rStyle w:val="HideTWBExt"/>
        </w:rPr>
        <w:t>&lt;Article&gt;</w:t>
      </w:r>
      <w:r w:rsidRPr="00203530">
        <w:t xml:space="preserve">Čl. 5 – odst. 1 – písm. c </w:t>
      </w:r>
      <w:proofErr w:type="spellStart"/>
      <w:r w:rsidRPr="00203530">
        <w:t>c</w:t>
      </w:r>
      <w:proofErr w:type="spellEnd"/>
      <w:r w:rsidRPr="00203530">
        <w:t xml:space="preserve"> (nové)</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7FD2EF1B" w14:textId="77777777" w:rsidTr="00FF5913">
        <w:trPr>
          <w:trHeight w:hRule="exact" w:val="240"/>
          <w:jc w:val="center"/>
        </w:trPr>
        <w:tc>
          <w:tcPr>
            <w:tcW w:w="9752" w:type="dxa"/>
            <w:gridSpan w:val="2"/>
            <w:tcBorders>
              <w:top w:val="nil"/>
              <w:left w:val="nil"/>
              <w:bottom w:val="nil"/>
              <w:right w:val="nil"/>
            </w:tcBorders>
          </w:tcPr>
          <w:p w14:paraId="61F14437" w14:textId="77777777" w:rsidR="00FF4F97" w:rsidRPr="00203530" w:rsidRDefault="00FF4F97" w:rsidP="00FF5913"/>
        </w:tc>
      </w:tr>
      <w:tr w:rsidR="00FF4F97" w:rsidRPr="00203530" w14:paraId="6C07B613" w14:textId="77777777" w:rsidTr="00FF5913">
        <w:trPr>
          <w:trHeight w:val="240"/>
          <w:jc w:val="center"/>
        </w:trPr>
        <w:tc>
          <w:tcPr>
            <w:tcW w:w="4876" w:type="dxa"/>
            <w:tcBorders>
              <w:top w:val="nil"/>
              <w:left w:val="nil"/>
              <w:bottom w:val="nil"/>
              <w:right w:val="nil"/>
            </w:tcBorders>
          </w:tcPr>
          <w:p w14:paraId="5A2BEC0C"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620B7155" w14:textId="77777777" w:rsidR="00FF4F97" w:rsidRPr="00203530" w:rsidRDefault="00FF4F97" w:rsidP="00FF5913">
            <w:pPr>
              <w:pStyle w:val="AmColumnHeading"/>
            </w:pPr>
            <w:r w:rsidRPr="00203530">
              <w:t>Pozměňovací návrh</w:t>
            </w:r>
          </w:p>
        </w:tc>
      </w:tr>
      <w:tr w:rsidR="00FF4F97" w:rsidRPr="00203530" w14:paraId="22EECFD2" w14:textId="77777777" w:rsidTr="00FF5913">
        <w:trPr>
          <w:jc w:val="center"/>
        </w:trPr>
        <w:tc>
          <w:tcPr>
            <w:tcW w:w="4876" w:type="dxa"/>
            <w:tcBorders>
              <w:top w:val="nil"/>
              <w:left w:val="nil"/>
              <w:bottom w:val="nil"/>
              <w:right w:val="nil"/>
            </w:tcBorders>
          </w:tcPr>
          <w:p w14:paraId="7EE0DBD4" w14:textId="77777777" w:rsidR="00FF4F97" w:rsidRPr="00203530" w:rsidRDefault="00FF4F97" w:rsidP="00FF5913">
            <w:pPr>
              <w:pStyle w:val="Normal6a"/>
            </w:pPr>
          </w:p>
        </w:tc>
        <w:tc>
          <w:tcPr>
            <w:tcW w:w="4876" w:type="dxa"/>
            <w:tcBorders>
              <w:top w:val="nil"/>
              <w:left w:val="nil"/>
              <w:bottom w:val="nil"/>
              <w:right w:val="nil"/>
            </w:tcBorders>
          </w:tcPr>
          <w:p w14:paraId="135E47A2" w14:textId="67CB8B9D" w:rsidR="00FF4F97" w:rsidRPr="00203530" w:rsidRDefault="00FF4F97" w:rsidP="00FF5913">
            <w:pPr>
              <w:pStyle w:val="Normal6a"/>
            </w:pPr>
            <w:proofErr w:type="spellStart"/>
            <w:r w:rsidRPr="00203530">
              <w:rPr>
                <w:b/>
                <w:i/>
              </w:rPr>
              <w:t>cc</w:t>
            </w:r>
            <w:proofErr w:type="spellEnd"/>
            <w:r w:rsidRPr="00203530">
              <w:rPr>
                <w:b/>
                <w:i/>
              </w:rPr>
              <w:t>)</w:t>
            </w:r>
            <w:r w:rsidRPr="00203530">
              <w:tab/>
            </w:r>
            <w:r w:rsidRPr="00203530">
              <w:rPr>
                <w:b/>
                <w:i/>
              </w:rPr>
              <w:t>zajistit zjednodušení administrativy</w:t>
            </w:r>
            <w:r w:rsidR="00842393">
              <w:rPr>
                <w:b/>
                <w:i/>
              </w:rPr>
              <w:t xml:space="preserve"> a </w:t>
            </w:r>
            <w:r w:rsidRPr="00203530">
              <w:rPr>
                <w:b/>
                <w:i/>
              </w:rPr>
              <w:t>snížení zátěže ve prospěch žadatelů</w:t>
            </w:r>
            <w:r w:rsidR="00842393">
              <w:rPr>
                <w:b/>
                <w:i/>
              </w:rPr>
              <w:t xml:space="preserve"> a </w:t>
            </w:r>
            <w:r w:rsidRPr="00203530">
              <w:rPr>
                <w:b/>
                <w:i/>
              </w:rPr>
              <w:t>příjemců</w:t>
            </w:r>
            <w:r w:rsidR="00842393">
              <w:rPr>
                <w:b/>
                <w:i/>
              </w:rPr>
              <w:t xml:space="preserve"> a </w:t>
            </w:r>
            <w:r w:rsidRPr="00203530">
              <w:rPr>
                <w:b/>
                <w:i/>
              </w:rPr>
              <w:t>zároveň zajistit transparentnost, odpovědnost</w:t>
            </w:r>
            <w:r w:rsidR="00842393">
              <w:rPr>
                <w:b/>
                <w:i/>
              </w:rPr>
              <w:t xml:space="preserve"> a </w:t>
            </w:r>
            <w:r w:rsidRPr="00203530">
              <w:rPr>
                <w:b/>
                <w:i/>
              </w:rPr>
              <w:t>kontrolovatelnost.</w:t>
            </w:r>
          </w:p>
        </w:tc>
      </w:tr>
    </w:tbl>
    <w:p w14:paraId="3EA76715" w14:textId="77777777" w:rsidR="00FF4F97" w:rsidRPr="00203530" w:rsidRDefault="00FF4F97" w:rsidP="00FF4F97">
      <w:r w:rsidRPr="00203530">
        <w:rPr>
          <w:rStyle w:val="HideTWBExt"/>
        </w:rPr>
        <w:t>&lt;/Amend&gt;</w:t>
      </w:r>
      <w:bookmarkEnd w:id="34"/>
    </w:p>
    <w:p w14:paraId="372A6885" w14:textId="77777777" w:rsidR="00FF4F97" w:rsidRPr="00203530" w:rsidRDefault="00FF4F97" w:rsidP="00FF4F97">
      <w:pPr>
        <w:pStyle w:val="AMNumberTabs0"/>
      </w:pPr>
      <w:bookmarkStart w:id="35" w:name="AM1Compr19"/>
      <w:r w:rsidRPr="00203530">
        <w:rPr>
          <w:rStyle w:val="HideTWBExt"/>
        </w:rPr>
        <w:t>&lt;Amend&gt;</w:t>
      </w:r>
      <w:r w:rsidRPr="00203530">
        <w:t xml:space="preserve"> Pozměňovací návrh</w:t>
      </w:r>
      <w:r w:rsidRPr="00203530">
        <w:tab/>
      </w:r>
      <w:r w:rsidRPr="00203530">
        <w:rPr>
          <w:rStyle w:val="HideTWBExt"/>
        </w:rPr>
        <w:t>&lt;NumAm&gt;</w:t>
      </w:r>
      <w:r w:rsidRPr="00203530">
        <w:t>44</w:t>
      </w:r>
      <w:r w:rsidRPr="00203530">
        <w:rPr>
          <w:rStyle w:val="HideTWBExt"/>
        </w:rPr>
        <w:t>&lt;/NumAm&gt;</w:t>
      </w:r>
    </w:p>
    <w:p w14:paraId="70F892A0"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0B1DFBF0" w14:textId="77777777" w:rsidR="00FF4F97" w:rsidRPr="00203530" w:rsidRDefault="00FF4F97" w:rsidP="00FF4F97">
      <w:pPr>
        <w:pStyle w:val="NormalBold"/>
      </w:pPr>
      <w:r w:rsidRPr="00203530">
        <w:rPr>
          <w:rStyle w:val="HideTWBExt"/>
        </w:rPr>
        <w:t>&lt;Article&gt;</w:t>
      </w:r>
      <w:r w:rsidRPr="00203530">
        <w:t>Čl. 6 – odst. 2 – písm. a</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597882F1" w14:textId="77777777" w:rsidTr="00FF5913">
        <w:trPr>
          <w:trHeight w:hRule="exact" w:val="240"/>
          <w:jc w:val="center"/>
        </w:trPr>
        <w:tc>
          <w:tcPr>
            <w:tcW w:w="9752" w:type="dxa"/>
            <w:gridSpan w:val="2"/>
            <w:tcBorders>
              <w:top w:val="nil"/>
              <w:left w:val="nil"/>
              <w:bottom w:val="nil"/>
              <w:right w:val="nil"/>
            </w:tcBorders>
          </w:tcPr>
          <w:p w14:paraId="1856EAC0" w14:textId="77777777" w:rsidR="00FF4F97" w:rsidRPr="00203530" w:rsidRDefault="00FF4F97" w:rsidP="00FF5913"/>
        </w:tc>
      </w:tr>
      <w:tr w:rsidR="00FF4F97" w:rsidRPr="00203530" w14:paraId="524F389E" w14:textId="77777777" w:rsidTr="00FF5913">
        <w:trPr>
          <w:trHeight w:val="240"/>
          <w:jc w:val="center"/>
        </w:trPr>
        <w:tc>
          <w:tcPr>
            <w:tcW w:w="4876" w:type="dxa"/>
            <w:tcBorders>
              <w:top w:val="nil"/>
              <w:left w:val="nil"/>
              <w:bottom w:val="nil"/>
              <w:right w:val="nil"/>
            </w:tcBorders>
          </w:tcPr>
          <w:p w14:paraId="7F44446B"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7901BA26" w14:textId="77777777" w:rsidR="00FF4F97" w:rsidRPr="00203530" w:rsidRDefault="00FF4F97" w:rsidP="00FF5913">
            <w:pPr>
              <w:pStyle w:val="AmColumnHeading"/>
            </w:pPr>
            <w:r w:rsidRPr="00203530">
              <w:t>Pozměňovací návrh</w:t>
            </w:r>
          </w:p>
        </w:tc>
      </w:tr>
      <w:tr w:rsidR="00FF4F97" w:rsidRPr="00203530" w14:paraId="7D77EAB5" w14:textId="77777777" w:rsidTr="00FF5913">
        <w:trPr>
          <w:jc w:val="center"/>
        </w:trPr>
        <w:tc>
          <w:tcPr>
            <w:tcW w:w="4876" w:type="dxa"/>
            <w:tcBorders>
              <w:top w:val="nil"/>
              <w:left w:val="nil"/>
              <w:bottom w:val="nil"/>
              <w:right w:val="nil"/>
            </w:tcBorders>
          </w:tcPr>
          <w:p w14:paraId="443BE622" w14:textId="41F96AB7" w:rsidR="00FF4F97" w:rsidRPr="00203530" w:rsidRDefault="00FF4F97" w:rsidP="00FF5913">
            <w:pPr>
              <w:pStyle w:val="Normal6a"/>
            </w:pPr>
            <w:r w:rsidRPr="00203530">
              <w:t>a)</w:t>
            </w:r>
            <w:r w:rsidRPr="00203530">
              <w:tab/>
              <w:t>44 079 000 000 EUR na část</w:t>
            </w:r>
            <w:r w:rsidR="00842393">
              <w:t xml:space="preserve"> I </w:t>
            </w:r>
            <w:r w:rsidRPr="00203530">
              <w:t>„Excelentní věda“,</w:t>
            </w:r>
            <w:r w:rsidR="00842393">
              <w:t xml:space="preserve"> z </w:t>
            </w:r>
            <w:r w:rsidRPr="00203530">
              <w:rPr>
                <w:b/>
                <w:i/>
              </w:rPr>
              <w:t>toho</w:t>
            </w:r>
            <w:r w:rsidRPr="00203530">
              <w:t xml:space="preserve"> 2 600 000 000 EUR na nejaderné přímé akce Společného výzkumného střediska (JRC);</w:t>
            </w:r>
          </w:p>
        </w:tc>
        <w:tc>
          <w:tcPr>
            <w:tcW w:w="4876" w:type="dxa"/>
            <w:tcBorders>
              <w:top w:val="nil"/>
              <w:left w:val="nil"/>
              <w:bottom w:val="nil"/>
              <w:right w:val="nil"/>
            </w:tcBorders>
          </w:tcPr>
          <w:p w14:paraId="48F86CEF" w14:textId="76F8BD32" w:rsidR="00FF4F97" w:rsidRPr="00203530" w:rsidRDefault="00FF4F97" w:rsidP="00FF5913">
            <w:pPr>
              <w:pStyle w:val="Normal6a"/>
            </w:pPr>
            <w:r w:rsidRPr="00203530">
              <w:t>a)</w:t>
            </w:r>
            <w:r w:rsidRPr="00203530">
              <w:tab/>
              <w:t>44 079 000 000 EUR na část</w:t>
            </w:r>
            <w:r w:rsidR="00842393">
              <w:t xml:space="preserve"> I </w:t>
            </w:r>
            <w:r w:rsidRPr="00203530">
              <w:t>„Excelentní věda“,</w:t>
            </w:r>
            <w:r w:rsidR="00842393">
              <w:t xml:space="preserve"> z </w:t>
            </w:r>
            <w:r w:rsidRPr="00203530">
              <w:rPr>
                <w:b/>
                <w:i/>
              </w:rPr>
              <w:t xml:space="preserve">toho </w:t>
            </w:r>
            <w:r w:rsidRPr="00203530">
              <w:rPr>
                <w:b/>
                <w:bCs/>
                <w:i/>
                <w:iCs/>
              </w:rPr>
              <w:t>(XXX) EUR pro Evropskou radu pro výzkum (ERV), (XXX) EUR na akce Marie Curie-</w:t>
            </w:r>
            <w:proofErr w:type="spellStart"/>
            <w:r w:rsidRPr="00203530">
              <w:rPr>
                <w:b/>
                <w:bCs/>
                <w:i/>
                <w:iCs/>
              </w:rPr>
              <w:t>Sklodowska</w:t>
            </w:r>
            <w:proofErr w:type="spellEnd"/>
            <w:r w:rsidRPr="00203530">
              <w:rPr>
                <w:b/>
                <w:bCs/>
                <w:i/>
                <w:iCs/>
              </w:rPr>
              <w:t xml:space="preserve"> (MSCA)</w:t>
            </w:r>
            <w:r w:rsidR="00842393">
              <w:rPr>
                <w:b/>
                <w:bCs/>
                <w:i/>
                <w:iCs/>
              </w:rPr>
              <w:t xml:space="preserve"> a </w:t>
            </w:r>
            <w:r w:rsidRPr="00203530">
              <w:t>2 600 000 000 EUR na nejaderné přímé akce Společného výzkumného střediska (JRC);</w:t>
            </w:r>
          </w:p>
        </w:tc>
      </w:tr>
    </w:tbl>
    <w:p w14:paraId="7C741271" w14:textId="77777777" w:rsidR="00FF4F97" w:rsidRPr="00203530" w:rsidRDefault="00FF4F97" w:rsidP="00FF4F97">
      <w:r w:rsidRPr="00203530">
        <w:rPr>
          <w:rStyle w:val="HideTWBExt"/>
        </w:rPr>
        <w:t>&lt;/Amend&gt;</w:t>
      </w:r>
      <w:bookmarkEnd w:id="35"/>
    </w:p>
    <w:p w14:paraId="0BF48073" w14:textId="77777777" w:rsidR="00FF4F97" w:rsidRPr="00203530" w:rsidRDefault="00FF4F97" w:rsidP="00FF4F97">
      <w:pPr>
        <w:pStyle w:val="AMNumberTabs0"/>
      </w:pPr>
      <w:bookmarkStart w:id="36" w:name="AM1Compr20"/>
      <w:r w:rsidRPr="00203530">
        <w:rPr>
          <w:rStyle w:val="HideTWBExt"/>
        </w:rPr>
        <w:t>&lt;Amend&gt;</w:t>
      </w:r>
      <w:r w:rsidRPr="00203530">
        <w:t>Pozměňovací návrh</w:t>
      </w:r>
      <w:r w:rsidRPr="00203530">
        <w:tab/>
      </w:r>
      <w:r w:rsidRPr="00203530">
        <w:tab/>
      </w:r>
      <w:r w:rsidRPr="00203530">
        <w:rPr>
          <w:rStyle w:val="HideTWBExt"/>
        </w:rPr>
        <w:t>&lt;NumAm&gt;</w:t>
      </w:r>
      <w:r w:rsidRPr="00203530">
        <w:t>45</w:t>
      </w:r>
      <w:r w:rsidRPr="00203530">
        <w:rPr>
          <w:rStyle w:val="HideTWBExt"/>
        </w:rPr>
        <w:t>&lt;/NumAm&gt;</w:t>
      </w:r>
    </w:p>
    <w:p w14:paraId="3DF077F2"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4D365348" w14:textId="77777777" w:rsidR="00FF4F97" w:rsidRPr="00203530" w:rsidRDefault="00FF4F97" w:rsidP="00FF4F97">
      <w:pPr>
        <w:pStyle w:val="NormalBold"/>
      </w:pPr>
      <w:r w:rsidRPr="00203530">
        <w:rPr>
          <w:rStyle w:val="HideTWBExt"/>
        </w:rPr>
        <w:t>&lt;Article&gt;</w:t>
      </w:r>
      <w:r w:rsidRPr="00203530">
        <w:t>Čl. 6 – odst. 3</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1FF18765" w14:textId="77777777" w:rsidTr="00FF5913">
        <w:trPr>
          <w:trHeight w:hRule="exact" w:val="240"/>
          <w:jc w:val="center"/>
        </w:trPr>
        <w:tc>
          <w:tcPr>
            <w:tcW w:w="9752" w:type="dxa"/>
            <w:gridSpan w:val="2"/>
            <w:tcBorders>
              <w:top w:val="nil"/>
              <w:left w:val="nil"/>
              <w:bottom w:val="nil"/>
              <w:right w:val="nil"/>
            </w:tcBorders>
          </w:tcPr>
          <w:p w14:paraId="3825DF3A" w14:textId="77777777" w:rsidR="00FF4F97" w:rsidRPr="00203530" w:rsidRDefault="00FF4F97" w:rsidP="00FF5913"/>
        </w:tc>
      </w:tr>
      <w:tr w:rsidR="00FF4F97" w:rsidRPr="00203530" w14:paraId="70DEC782" w14:textId="77777777" w:rsidTr="00FF5913">
        <w:trPr>
          <w:trHeight w:val="240"/>
          <w:jc w:val="center"/>
        </w:trPr>
        <w:tc>
          <w:tcPr>
            <w:tcW w:w="4876" w:type="dxa"/>
            <w:tcBorders>
              <w:top w:val="nil"/>
              <w:left w:val="nil"/>
              <w:bottom w:val="nil"/>
              <w:right w:val="nil"/>
            </w:tcBorders>
          </w:tcPr>
          <w:p w14:paraId="0FE3E092"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342B0154" w14:textId="77777777" w:rsidR="00FF4F97" w:rsidRPr="00203530" w:rsidRDefault="00FF4F97" w:rsidP="00FF5913">
            <w:pPr>
              <w:pStyle w:val="AmColumnHeading"/>
            </w:pPr>
            <w:r w:rsidRPr="00203530">
              <w:t>Pozměňovací návrh</w:t>
            </w:r>
          </w:p>
        </w:tc>
      </w:tr>
      <w:tr w:rsidR="00FF4F97" w:rsidRPr="00203530" w14:paraId="1FB6E690" w14:textId="77777777" w:rsidTr="00FF5913">
        <w:trPr>
          <w:jc w:val="center"/>
        </w:trPr>
        <w:tc>
          <w:tcPr>
            <w:tcW w:w="4876" w:type="dxa"/>
            <w:tcBorders>
              <w:top w:val="nil"/>
              <w:left w:val="nil"/>
              <w:bottom w:val="nil"/>
              <w:right w:val="nil"/>
            </w:tcBorders>
          </w:tcPr>
          <w:p w14:paraId="2D98B7D2" w14:textId="1081D8D7" w:rsidR="00FF4F97" w:rsidRPr="00203530" w:rsidRDefault="00FF4F97" w:rsidP="00FF5913">
            <w:pPr>
              <w:pStyle w:val="Normal6a"/>
            </w:pPr>
            <w:r w:rsidRPr="00203530">
              <w:t>3.</w:t>
            </w:r>
            <w:r w:rsidRPr="00203530">
              <w:tab/>
              <w:t>Částku uvedenou</w:t>
            </w:r>
            <w:r w:rsidR="00842393">
              <w:t xml:space="preserve"> v </w:t>
            </w:r>
            <w:r w:rsidRPr="00203530">
              <w:t>odstavci 1 tohoto článku</w:t>
            </w:r>
            <w:r w:rsidR="00842393">
              <w:t xml:space="preserve"> a </w:t>
            </w:r>
            <w:r w:rsidRPr="00203530">
              <w:t>částky dalších zdrojů podle článku 7 lze rovněž použít na technickou</w:t>
            </w:r>
            <w:r w:rsidR="00842393">
              <w:t xml:space="preserve"> a </w:t>
            </w:r>
            <w:r w:rsidRPr="00203530">
              <w:t>správní pomoc sloužící</w:t>
            </w:r>
            <w:r w:rsidR="00842393">
              <w:t xml:space="preserve"> k </w:t>
            </w:r>
            <w:r w:rsidRPr="00203530">
              <w:t>provádění programu, jako jsou přípravné, monitorovací, kontrolní, auditní</w:t>
            </w:r>
            <w:r w:rsidR="00842393">
              <w:t xml:space="preserve"> a </w:t>
            </w:r>
            <w:r w:rsidRPr="00203530">
              <w:t>hodnoticí činnosti, systémy</w:t>
            </w:r>
            <w:r w:rsidR="00842393">
              <w:t xml:space="preserve"> a </w:t>
            </w:r>
            <w:r w:rsidRPr="00203530">
              <w:t>platformy informačních technologií, informační</w:t>
            </w:r>
            <w:r w:rsidR="00842393">
              <w:t xml:space="preserve"> a </w:t>
            </w:r>
            <w:r w:rsidRPr="00203530">
              <w:t>komunikační činnosti, včetně institucionální komunikace</w:t>
            </w:r>
            <w:r w:rsidR="00842393">
              <w:t xml:space="preserve"> o </w:t>
            </w:r>
            <w:r w:rsidRPr="00203530">
              <w:t>politických prioritách Unie,</w:t>
            </w:r>
            <w:r w:rsidR="00842393">
              <w:t xml:space="preserve"> a </w:t>
            </w:r>
            <w:r w:rsidRPr="00203530">
              <w:t>na veškerou další technickou</w:t>
            </w:r>
            <w:r w:rsidR="00842393">
              <w:t xml:space="preserve"> a </w:t>
            </w:r>
            <w:r w:rsidRPr="00203530">
              <w:t>správní pomoc nebo výdaje související se zaměstnanci, které Komisi vzniknou</w:t>
            </w:r>
            <w:r w:rsidR="00842393">
              <w:t xml:space="preserve"> v </w:t>
            </w:r>
            <w:r w:rsidRPr="00203530">
              <w:t>souvislosti</w:t>
            </w:r>
            <w:r w:rsidR="00842393">
              <w:t xml:space="preserve"> s </w:t>
            </w:r>
            <w:r w:rsidRPr="00203530">
              <w:t>řízením programu.</w:t>
            </w:r>
          </w:p>
        </w:tc>
        <w:tc>
          <w:tcPr>
            <w:tcW w:w="4876" w:type="dxa"/>
            <w:tcBorders>
              <w:top w:val="nil"/>
              <w:left w:val="nil"/>
              <w:bottom w:val="nil"/>
              <w:right w:val="nil"/>
            </w:tcBorders>
          </w:tcPr>
          <w:p w14:paraId="56D0B4DA" w14:textId="220DF708" w:rsidR="00FF4F97" w:rsidRPr="00203530" w:rsidRDefault="00FF4F97" w:rsidP="00FF5913">
            <w:pPr>
              <w:pStyle w:val="Normal6a"/>
            </w:pPr>
            <w:r w:rsidRPr="00203530">
              <w:t>3.</w:t>
            </w:r>
            <w:r w:rsidRPr="00203530">
              <w:tab/>
              <w:t>Částku uvedenou</w:t>
            </w:r>
            <w:r w:rsidR="00842393">
              <w:t xml:space="preserve"> v </w:t>
            </w:r>
            <w:r w:rsidRPr="00203530">
              <w:t>odstavci 1 tohoto článku</w:t>
            </w:r>
            <w:r w:rsidR="00842393">
              <w:t xml:space="preserve"> a </w:t>
            </w:r>
            <w:r w:rsidRPr="00203530">
              <w:t>částky dalších zdrojů podle článku 7 lze rovněž použít na technickou</w:t>
            </w:r>
            <w:r w:rsidR="00842393">
              <w:t xml:space="preserve"> a </w:t>
            </w:r>
            <w:r w:rsidRPr="00203530">
              <w:t>správní pomoc sloužící</w:t>
            </w:r>
            <w:r w:rsidR="00842393">
              <w:t xml:space="preserve"> k </w:t>
            </w:r>
            <w:r w:rsidRPr="00203530">
              <w:t>provádění programu, jako jsou přípravné, monitorovací, kontrolní, auditní</w:t>
            </w:r>
            <w:r w:rsidR="00842393">
              <w:t xml:space="preserve"> a </w:t>
            </w:r>
            <w:r w:rsidRPr="00203530">
              <w:t xml:space="preserve">hodnoticí činnosti, </w:t>
            </w:r>
            <w:r w:rsidRPr="00203530">
              <w:rPr>
                <w:b/>
                <w:i/>
              </w:rPr>
              <w:t>včetně navrhování</w:t>
            </w:r>
            <w:r w:rsidR="00842393">
              <w:rPr>
                <w:b/>
                <w:i/>
              </w:rPr>
              <w:t xml:space="preserve"> a </w:t>
            </w:r>
            <w:r w:rsidRPr="00203530">
              <w:rPr>
                <w:b/>
                <w:i/>
              </w:rPr>
              <w:t>provozu systémů</w:t>
            </w:r>
            <w:r w:rsidR="00842393">
              <w:rPr>
                <w:b/>
                <w:i/>
              </w:rPr>
              <w:t xml:space="preserve"> a </w:t>
            </w:r>
            <w:r w:rsidRPr="00203530">
              <w:rPr>
                <w:b/>
                <w:i/>
              </w:rPr>
              <w:t>metodik</w:t>
            </w:r>
            <w:r w:rsidR="00842393">
              <w:rPr>
                <w:b/>
                <w:i/>
              </w:rPr>
              <w:t xml:space="preserve"> k </w:t>
            </w:r>
            <w:r w:rsidRPr="00203530">
              <w:rPr>
                <w:b/>
                <w:i/>
              </w:rPr>
              <w:t>zajištění kvality</w:t>
            </w:r>
            <w:r w:rsidR="00842393">
              <w:rPr>
                <w:b/>
                <w:i/>
              </w:rPr>
              <w:t xml:space="preserve"> a </w:t>
            </w:r>
            <w:r w:rsidRPr="00203530">
              <w:rPr>
                <w:b/>
                <w:i/>
              </w:rPr>
              <w:t>nezávislého ověřování údajů</w:t>
            </w:r>
            <w:r w:rsidR="00842393">
              <w:rPr>
                <w:b/>
                <w:i/>
              </w:rPr>
              <w:t xml:space="preserve"> o </w:t>
            </w:r>
            <w:r w:rsidRPr="00203530">
              <w:rPr>
                <w:b/>
                <w:i/>
              </w:rPr>
              <w:t>výkonnosti</w:t>
            </w:r>
            <w:r w:rsidR="00842393">
              <w:rPr>
                <w:b/>
                <w:i/>
              </w:rPr>
              <w:t xml:space="preserve"> a </w:t>
            </w:r>
            <w:r w:rsidRPr="00203530">
              <w:rPr>
                <w:b/>
                <w:i/>
              </w:rPr>
              <w:t>finančním řízení</w:t>
            </w:r>
            <w:r w:rsidR="00842393">
              <w:rPr>
                <w:b/>
                <w:i/>
              </w:rPr>
              <w:t xml:space="preserve"> a </w:t>
            </w:r>
            <w:r w:rsidRPr="00203530">
              <w:rPr>
                <w:b/>
                <w:i/>
              </w:rPr>
              <w:t>interoperability</w:t>
            </w:r>
            <w:r w:rsidR="00842393">
              <w:rPr>
                <w:b/>
                <w:i/>
              </w:rPr>
              <w:t xml:space="preserve"> s </w:t>
            </w:r>
            <w:r w:rsidRPr="00203530">
              <w:rPr>
                <w:b/>
                <w:i/>
              </w:rPr>
              <w:t>jednotným prostorem pro elektronickou výměnu dat</w:t>
            </w:r>
            <w:r w:rsidR="00842393">
              <w:rPr>
                <w:b/>
                <w:i/>
              </w:rPr>
              <w:t xml:space="preserve"> a </w:t>
            </w:r>
            <w:r w:rsidRPr="00203530">
              <w:rPr>
                <w:b/>
                <w:i/>
              </w:rPr>
              <w:t>jednotnou bránou uvedenými</w:t>
            </w:r>
            <w:r w:rsidR="00842393">
              <w:rPr>
                <w:b/>
                <w:i/>
              </w:rPr>
              <w:t xml:space="preserve"> v </w:t>
            </w:r>
            <w:r w:rsidRPr="00203530">
              <w:rPr>
                <w:b/>
                <w:i/>
              </w:rPr>
              <w:t>článku 31</w:t>
            </w:r>
            <w:r w:rsidR="00842393">
              <w:rPr>
                <w:b/>
                <w:i/>
              </w:rPr>
              <w:t xml:space="preserve"> o </w:t>
            </w:r>
            <w:r w:rsidRPr="00203530">
              <w:rPr>
                <w:b/>
                <w:i/>
              </w:rPr>
              <w:t>přístupu</w:t>
            </w:r>
            <w:r w:rsidR="00842393">
              <w:rPr>
                <w:b/>
                <w:i/>
              </w:rPr>
              <w:t xml:space="preserve"> k </w:t>
            </w:r>
            <w:r w:rsidRPr="00203530">
              <w:rPr>
                <w:b/>
                <w:i/>
              </w:rPr>
              <w:t>finančním prostředkům Unie podle nařízení (EU) XXX (Evropský fond pro konkurenceschopnost),</w:t>
            </w:r>
            <w:r w:rsidRPr="00203530">
              <w:t xml:space="preserve"> systémy</w:t>
            </w:r>
            <w:r w:rsidR="00842393">
              <w:t xml:space="preserve"> a </w:t>
            </w:r>
            <w:r w:rsidRPr="00203530">
              <w:t>platformy informačních technologií, informační</w:t>
            </w:r>
            <w:r w:rsidR="00842393">
              <w:t xml:space="preserve"> a </w:t>
            </w:r>
            <w:r w:rsidRPr="00203530">
              <w:t>komunikační činnosti, včetně institucionální komunikace</w:t>
            </w:r>
            <w:r w:rsidR="00842393">
              <w:t xml:space="preserve"> o </w:t>
            </w:r>
            <w:r w:rsidRPr="00203530">
              <w:t>politických prioritách Unie,</w:t>
            </w:r>
            <w:r w:rsidR="00842393">
              <w:t xml:space="preserve"> a </w:t>
            </w:r>
            <w:r w:rsidRPr="00203530">
              <w:t>na veškerou další technickou</w:t>
            </w:r>
            <w:r w:rsidR="00842393">
              <w:t xml:space="preserve"> a </w:t>
            </w:r>
            <w:r w:rsidRPr="00203530">
              <w:t>správní pomoc nebo výdaje související se zaměstnanci, které Komisi vzniknou</w:t>
            </w:r>
            <w:r w:rsidR="00842393">
              <w:t xml:space="preserve"> v </w:t>
            </w:r>
            <w:r w:rsidRPr="00203530">
              <w:t>souvislosti</w:t>
            </w:r>
            <w:r w:rsidR="00842393">
              <w:t xml:space="preserve"> s </w:t>
            </w:r>
            <w:r w:rsidRPr="00203530">
              <w:t>řízením programu.</w:t>
            </w:r>
          </w:p>
        </w:tc>
      </w:tr>
    </w:tbl>
    <w:p w14:paraId="46B7F436" w14:textId="77777777" w:rsidR="00FF4F97" w:rsidRPr="00203530" w:rsidRDefault="00FF4F97" w:rsidP="00FF4F97">
      <w:r w:rsidRPr="00203530">
        <w:rPr>
          <w:rStyle w:val="HideTWBExt"/>
        </w:rPr>
        <w:t>&lt;/Amend&gt;</w:t>
      </w:r>
      <w:bookmarkEnd w:id="36"/>
    </w:p>
    <w:p w14:paraId="1A20838D" w14:textId="77777777" w:rsidR="00FF4F97" w:rsidRPr="00203530" w:rsidRDefault="00FF4F97" w:rsidP="00FF4F97">
      <w:pPr>
        <w:pStyle w:val="AMNumberTabs0"/>
      </w:pPr>
      <w:bookmarkStart w:id="37" w:name="AM1Compr21"/>
      <w:r w:rsidRPr="00203530">
        <w:rPr>
          <w:rStyle w:val="HideTWBExt"/>
        </w:rPr>
        <w:t>&lt;Amend&gt;</w:t>
      </w:r>
      <w:r w:rsidRPr="00203530">
        <w:t>Pozměňovací návrh</w:t>
      </w:r>
      <w:r w:rsidRPr="00203530">
        <w:tab/>
      </w:r>
      <w:r w:rsidRPr="00203530">
        <w:tab/>
      </w:r>
      <w:r w:rsidRPr="00203530">
        <w:rPr>
          <w:rStyle w:val="HideTWBExt"/>
        </w:rPr>
        <w:t>&lt;NumAm&gt;</w:t>
      </w:r>
      <w:r w:rsidRPr="00203530">
        <w:t>46</w:t>
      </w:r>
      <w:r w:rsidRPr="00203530">
        <w:rPr>
          <w:rStyle w:val="HideTWBExt"/>
        </w:rPr>
        <w:t>&lt;/NumAm&gt;</w:t>
      </w:r>
    </w:p>
    <w:p w14:paraId="6C637A15"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3F4F6ADE" w14:textId="453B8A81" w:rsidR="00FF4F97" w:rsidRPr="00203530" w:rsidRDefault="00FF4F97" w:rsidP="00FF4F97">
      <w:pPr>
        <w:pStyle w:val="NormalBold"/>
      </w:pPr>
      <w:r w:rsidRPr="00203530">
        <w:rPr>
          <w:rStyle w:val="HideTWBExt"/>
        </w:rPr>
        <w:t>&lt;Article&gt;</w:t>
      </w:r>
      <w:r w:rsidRPr="00203530">
        <w:t>Čl. 6 – odst. 3</w:t>
      </w:r>
      <w:r w:rsidR="00842393">
        <w:t xml:space="preserve"> a </w:t>
      </w:r>
      <w:r w:rsidRPr="00203530">
        <w:t>(nový)</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420D14C5" w14:textId="77777777" w:rsidTr="00FF5913">
        <w:trPr>
          <w:trHeight w:hRule="exact" w:val="240"/>
          <w:jc w:val="center"/>
        </w:trPr>
        <w:tc>
          <w:tcPr>
            <w:tcW w:w="9752" w:type="dxa"/>
            <w:gridSpan w:val="2"/>
            <w:tcBorders>
              <w:top w:val="nil"/>
              <w:left w:val="nil"/>
              <w:bottom w:val="nil"/>
              <w:right w:val="nil"/>
            </w:tcBorders>
          </w:tcPr>
          <w:p w14:paraId="64C3AE92" w14:textId="77777777" w:rsidR="00FF4F97" w:rsidRPr="00203530" w:rsidRDefault="00FF4F97" w:rsidP="00FF5913"/>
        </w:tc>
      </w:tr>
      <w:tr w:rsidR="00FF4F97" w:rsidRPr="00203530" w14:paraId="7DDAC91E" w14:textId="77777777" w:rsidTr="00FF5913">
        <w:trPr>
          <w:trHeight w:val="240"/>
          <w:jc w:val="center"/>
        </w:trPr>
        <w:tc>
          <w:tcPr>
            <w:tcW w:w="4876" w:type="dxa"/>
            <w:tcBorders>
              <w:top w:val="nil"/>
              <w:left w:val="nil"/>
              <w:bottom w:val="nil"/>
              <w:right w:val="nil"/>
            </w:tcBorders>
          </w:tcPr>
          <w:p w14:paraId="0AE29B77"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3272EC2A" w14:textId="77777777" w:rsidR="00FF4F97" w:rsidRPr="00203530" w:rsidRDefault="00FF4F97" w:rsidP="00FF5913">
            <w:pPr>
              <w:pStyle w:val="AmColumnHeading"/>
            </w:pPr>
            <w:r w:rsidRPr="00203530">
              <w:t>Pozměňovací návrh</w:t>
            </w:r>
          </w:p>
        </w:tc>
      </w:tr>
      <w:tr w:rsidR="00FF4F97" w:rsidRPr="00203530" w14:paraId="5F8BA7F1" w14:textId="77777777" w:rsidTr="00FF5913">
        <w:trPr>
          <w:jc w:val="center"/>
        </w:trPr>
        <w:tc>
          <w:tcPr>
            <w:tcW w:w="4876" w:type="dxa"/>
            <w:tcBorders>
              <w:top w:val="nil"/>
              <w:left w:val="nil"/>
              <w:bottom w:val="nil"/>
              <w:right w:val="nil"/>
            </w:tcBorders>
          </w:tcPr>
          <w:p w14:paraId="4D627723" w14:textId="77777777" w:rsidR="00FF4F97" w:rsidRPr="00203530" w:rsidRDefault="00FF4F97" w:rsidP="00FF5913">
            <w:pPr>
              <w:pStyle w:val="Normal6a"/>
            </w:pPr>
          </w:p>
        </w:tc>
        <w:tc>
          <w:tcPr>
            <w:tcW w:w="4876" w:type="dxa"/>
            <w:tcBorders>
              <w:top w:val="nil"/>
              <w:left w:val="nil"/>
              <w:bottom w:val="nil"/>
              <w:right w:val="nil"/>
            </w:tcBorders>
          </w:tcPr>
          <w:p w14:paraId="558161A4" w14:textId="0C01E0A8" w:rsidR="00FF4F97" w:rsidRPr="00203530" w:rsidRDefault="00FF4F97" w:rsidP="00FF5913">
            <w:pPr>
              <w:pStyle w:val="Normal6a"/>
            </w:pPr>
            <w:proofErr w:type="gramStart"/>
            <w:r w:rsidRPr="00203530">
              <w:rPr>
                <w:b/>
                <w:i/>
              </w:rPr>
              <w:t>3a</w:t>
            </w:r>
            <w:proofErr w:type="gramEnd"/>
            <w:r w:rsidRPr="00203530">
              <w:rPr>
                <w:b/>
                <w:i/>
              </w:rPr>
              <w:t>.</w:t>
            </w:r>
            <w:r w:rsidRPr="00203530">
              <w:tab/>
            </w:r>
            <w:r w:rsidRPr="00203530">
              <w:rPr>
                <w:b/>
                <w:i/>
              </w:rPr>
              <w:t>Pro účely monitorování, kontroly, auditu</w:t>
            </w:r>
            <w:r w:rsidR="00842393">
              <w:rPr>
                <w:b/>
                <w:i/>
              </w:rPr>
              <w:t xml:space="preserve"> a </w:t>
            </w:r>
            <w:r w:rsidRPr="00203530">
              <w:rPr>
                <w:b/>
                <w:i/>
              </w:rPr>
              <w:t>hodnocení zajistí Komise oddělené účtování výdajů vzniklých podle odstavce 3, včetně podnikových systémů IT používaných pro tyto účely. Komise každoročně předkládá Evropskému parlamentu</w:t>
            </w:r>
            <w:r w:rsidR="00842393">
              <w:rPr>
                <w:b/>
                <w:i/>
              </w:rPr>
              <w:t xml:space="preserve"> a </w:t>
            </w:r>
            <w:r w:rsidRPr="00203530">
              <w:rPr>
                <w:b/>
                <w:i/>
              </w:rPr>
              <w:t>Radě rozpis správních</w:t>
            </w:r>
            <w:r w:rsidR="00842393">
              <w:rPr>
                <w:b/>
                <w:i/>
              </w:rPr>
              <w:t xml:space="preserve"> a </w:t>
            </w:r>
            <w:r w:rsidRPr="00203530">
              <w:rPr>
                <w:b/>
                <w:i/>
              </w:rPr>
              <w:t>provozních výdajů,</w:t>
            </w:r>
            <w:r w:rsidR="00842393">
              <w:rPr>
                <w:b/>
                <w:i/>
              </w:rPr>
              <w:t xml:space="preserve"> v </w:t>
            </w:r>
            <w:r w:rsidRPr="00203530">
              <w:rPr>
                <w:b/>
                <w:i/>
              </w:rPr>
              <w:t>němž jsou rozlišeny alespoň tyto položky:</w:t>
            </w:r>
          </w:p>
        </w:tc>
      </w:tr>
      <w:tr w:rsidR="00FF4F97" w:rsidRPr="00203530" w14:paraId="5E65D0FF" w14:textId="77777777" w:rsidTr="00FF5913">
        <w:trPr>
          <w:jc w:val="center"/>
        </w:trPr>
        <w:tc>
          <w:tcPr>
            <w:tcW w:w="4876" w:type="dxa"/>
            <w:tcBorders>
              <w:top w:val="nil"/>
              <w:left w:val="nil"/>
              <w:bottom w:val="nil"/>
              <w:right w:val="nil"/>
            </w:tcBorders>
          </w:tcPr>
          <w:p w14:paraId="0BB6C0D0" w14:textId="77777777" w:rsidR="00FF4F97" w:rsidRPr="00203530" w:rsidRDefault="00FF4F97" w:rsidP="00FF5913">
            <w:pPr>
              <w:pStyle w:val="Normal6a"/>
            </w:pPr>
          </w:p>
        </w:tc>
        <w:tc>
          <w:tcPr>
            <w:tcW w:w="4876" w:type="dxa"/>
            <w:tcBorders>
              <w:top w:val="nil"/>
              <w:left w:val="nil"/>
              <w:bottom w:val="nil"/>
              <w:right w:val="nil"/>
            </w:tcBorders>
          </w:tcPr>
          <w:p w14:paraId="7D0FB37E" w14:textId="3865CB82" w:rsidR="00FF4F97" w:rsidRPr="00203530" w:rsidRDefault="00FF4F97" w:rsidP="00FF5913">
            <w:pPr>
              <w:pStyle w:val="Normal6a"/>
            </w:pPr>
            <w:r w:rsidRPr="00203530">
              <w:rPr>
                <w:b/>
                <w:i/>
              </w:rPr>
              <w:t>a)</w:t>
            </w:r>
            <w:r w:rsidRPr="00203530">
              <w:rPr>
                <w:b/>
                <w:i/>
              </w:rPr>
              <w:tab/>
              <w:t>monitorování</w:t>
            </w:r>
            <w:r w:rsidR="00842393">
              <w:rPr>
                <w:b/>
                <w:i/>
              </w:rPr>
              <w:t xml:space="preserve"> a </w:t>
            </w:r>
            <w:r w:rsidRPr="00203530">
              <w:rPr>
                <w:b/>
                <w:i/>
              </w:rPr>
              <w:t>zprávy</w:t>
            </w:r>
            <w:r w:rsidR="00842393">
              <w:rPr>
                <w:b/>
                <w:i/>
              </w:rPr>
              <w:t xml:space="preserve"> o </w:t>
            </w:r>
            <w:r w:rsidRPr="00203530">
              <w:rPr>
                <w:b/>
                <w:i/>
              </w:rPr>
              <w:t>výkonnosti,</w:t>
            </w:r>
          </w:p>
        </w:tc>
      </w:tr>
      <w:tr w:rsidR="00FF4F97" w:rsidRPr="00203530" w14:paraId="591E417D" w14:textId="77777777" w:rsidTr="00FF5913">
        <w:trPr>
          <w:jc w:val="center"/>
        </w:trPr>
        <w:tc>
          <w:tcPr>
            <w:tcW w:w="4876" w:type="dxa"/>
            <w:tcBorders>
              <w:top w:val="nil"/>
              <w:left w:val="nil"/>
              <w:bottom w:val="nil"/>
              <w:right w:val="nil"/>
            </w:tcBorders>
          </w:tcPr>
          <w:p w14:paraId="030FB9F5" w14:textId="77777777" w:rsidR="00FF4F97" w:rsidRPr="00203530" w:rsidRDefault="00FF4F97" w:rsidP="00FF5913">
            <w:pPr>
              <w:pStyle w:val="Normal6a"/>
            </w:pPr>
          </w:p>
        </w:tc>
        <w:tc>
          <w:tcPr>
            <w:tcW w:w="4876" w:type="dxa"/>
            <w:tcBorders>
              <w:top w:val="nil"/>
              <w:left w:val="nil"/>
              <w:bottom w:val="nil"/>
              <w:right w:val="nil"/>
            </w:tcBorders>
          </w:tcPr>
          <w:p w14:paraId="0D5D8E06" w14:textId="42972405" w:rsidR="00FF4F97" w:rsidRPr="00203530" w:rsidRDefault="00FF4F97" w:rsidP="00FF5913">
            <w:pPr>
              <w:pStyle w:val="Normal6a"/>
            </w:pPr>
            <w:r w:rsidRPr="00203530">
              <w:rPr>
                <w:b/>
                <w:i/>
              </w:rPr>
              <w:t>b)</w:t>
            </w:r>
            <w:r w:rsidRPr="00203530">
              <w:rPr>
                <w:b/>
                <w:i/>
              </w:rPr>
              <w:tab/>
              <w:t>kontroly ex ante</w:t>
            </w:r>
            <w:r w:rsidR="00842393">
              <w:rPr>
                <w:b/>
                <w:i/>
              </w:rPr>
              <w:t xml:space="preserve"> a </w:t>
            </w:r>
            <w:r w:rsidRPr="00203530">
              <w:rPr>
                <w:b/>
                <w:i/>
              </w:rPr>
              <w:t>ex post,</w:t>
            </w:r>
          </w:p>
        </w:tc>
      </w:tr>
      <w:tr w:rsidR="00FF4F97" w:rsidRPr="00203530" w14:paraId="1FDAF6BA" w14:textId="77777777" w:rsidTr="00FF5913">
        <w:trPr>
          <w:jc w:val="center"/>
        </w:trPr>
        <w:tc>
          <w:tcPr>
            <w:tcW w:w="4876" w:type="dxa"/>
            <w:tcBorders>
              <w:top w:val="nil"/>
              <w:left w:val="nil"/>
              <w:bottom w:val="nil"/>
              <w:right w:val="nil"/>
            </w:tcBorders>
          </w:tcPr>
          <w:p w14:paraId="78C349EC" w14:textId="77777777" w:rsidR="00FF4F97" w:rsidRPr="00203530" w:rsidRDefault="00FF4F97" w:rsidP="00FF5913">
            <w:pPr>
              <w:pStyle w:val="Normal6a"/>
            </w:pPr>
          </w:p>
        </w:tc>
        <w:tc>
          <w:tcPr>
            <w:tcW w:w="4876" w:type="dxa"/>
            <w:tcBorders>
              <w:top w:val="nil"/>
              <w:left w:val="nil"/>
              <w:bottom w:val="nil"/>
              <w:right w:val="nil"/>
            </w:tcBorders>
          </w:tcPr>
          <w:p w14:paraId="76F7EA0D" w14:textId="0512E2E3" w:rsidR="00FF4F97" w:rsidRPr="00203530" w:rsidRDefault="00FF4F97" w:rsidP="00FF5913">
            <w:pPr>
              <w:pStyle w:val="Normal6a"/>
            </w:pPr>
            <w:r w:rsidRPr="00203530">
              <w:rPr>
                <w:b/>
                <w:i/>
              </w:rPr>
              <w:t>c)</w:t>
            </w:r>
            <w:r w:rsidRPr="00203530">
              <w:rPr>
                <w:b/>
                <w:i/>
              </w:rPr>
              <w:tab/>
              <w:t>činnosti</w:t>
            </w:r>
            <w:r w:rsidR="00842393">
              <w:rPr>
                <w:b/>
                <w:i/>
              </w:rPr>
              <w:t xml:space="preserve"> v </w:t>
            </w:r>
            <w:r w:rsidRPr="00203530">
              <w:rPr>
                <w:b/>
                <w:i/>
              </w:rPr>
              <w:t>oblasti auditu</w:t>
            </w:r>
            <w:r w:rsidR="00842393">
              <w:rPr>
                <w:b/>
                <w:i/>
              </w:rPr>
              <w:t xml:space="preserve"> a </w:t>
            </w:r>
            <w:r w:rsidRPr="00203530">
              <w:rPr>
                <w:b/>
                <w:i/>
              </w:rPr>
              <w:t>boje proti podvodům,</w:t>
            </w:r>
          </w:p>
        </w:tc>
      </w:tr>
      <w:tr w:rsidR="00FF4F97" w:rsidRPr="00203530" w14:paraId="3D921AFD" w14:textId="77777777" w:rsidTr="00FF5913">
        <w:trPr>
          <w:jc w:val="center"/>
        </w:trPr>
        <w:tc>
          <w:tcPr>
            <w:tcW w:w="4876" w:type="dxa"/>
            <w:tcBorders>
              <w:top w:val="nil"/>
              <w:left w:val="nil"/>
              <w:bottom w:val="nil"/>
              <w:right w:val="nil"/>
            </w:tcBorders>
          </w:tcPr>
          <w:p w14:paraId="2E37F6BE" w14:textId="77777777" w:rsidR="00FF4F97" w:rsidRPr="00203530" w:rsidRDefault="00FF4F97" w:rsidP="00FF5913">
            <w:pPr>
              <w:pStyle w:val="Normal6a"/>
            </w:pPr>
          </w:p>
        </w:tc>
        <w:tc>
          <w:tcPr>
            <w:tcW w:w="4876" w:type="dxa"/>
            <w:tcBorders>
              <w:top w:val="nil"/>
              <w:left w:val="nil"/>
              <w:bottom w:val="nil"/>
              <w:right w:val="nil"/>
            </w:tcBorders>
          </w:tcPr>
          <w:p w14:paraId="3401A134" w14:textId="77777777" w:rsidR="00FF4F97" w:rsidRPr="00203530" w:rsidRDefault="00FF4F97" w:rsidP="00FF5913">
            <w:pPr>
              <w:pStyle w:val="Normal6a"/>
            </w:pPr>
            <w:r w:rsidRPr="00203530">
              <w:rPr>
                <w:b/>
                <w:i/>
              </w:rPr>
              <w:t>d)</w:t>
            </w:r>
            <w:r w:rsidRPr="00203530">
              <w:rPr>
                <w:b/>
                <w:i/>
              </w:rPr>
              <w:tab/>
              <w:t>náklady na zaměstnance, včetně zaměstnanců výkonných agentur,</w:t>
            </w:r>
          </w:p>
        </w:tc>
      </w:tr>
      <w:tr w:rsidR="00FF4F97" w:rsidRPr="00203530" w14:paraId="1CAECA02" w14:textId="77777777" w:rsidTr="00FF5913">
        <w:trPr>
          <w:jc w:val="center"/>
        </w:trPr>
        <w:tc>
          <w:tcPr>
            <w:tcW w:w="4876" w:type="dxa"/>
            <w:tcBorders>
              <w:top w:val="nil"/>
              <w:left w:val="nil"/>
              <w:bottom w:val="nil"/>
              <w:right w:val="nil"/>
            </w:tcBorders>
          </w:tcPr>
          <w:p w14:paraId="2922203F" w14:textId="77777777" w:rsidR="00FF4F97" w:rsidRPr="00203530" w:rsidRDefault="00FF4F97" w:rsidP="00FF5913">
            <w:pPr>
              <w:pStyle w:val="Normal6a"/>
            </w:pPr>
          </w:p>
        </w:tc>
        <w:tc>
          <w:tcPr>
            <w:tcW w:w="4876" w:type="dxa"/>
            <w:tcBorders>
              <w:top w:val="nil"/>
              <w:left w:val="nil"/>
              <w:bottom w:val="nil"/>
              <w:right w:val="nil"/>
            </w:tcBorders>
          </w:tcPr>
          <w:p w14:paraId="1D3BDD8A" w14:textId="4233189E" w:rsidR="00FF4F97" w:rsidRPr="00203530" w:rsidRDefault="00FF4F97" w:rsidP="00FF5913">
            <w:pPr>
              <w:pStyle w:val="Normal6a"/>
            </w:pPr>
            <w:r w:rsidRPr="00203530">
              <w:rPr>
                <w:b/>
                <w:i/>
              </w:rPr>
              <w:t>e)</w:t>
            </w:r>
            <w:r w:rsidRPr="00203530">
              <w:rPr>
                <w:b/>
                <w:i/>
              </w:rPr>
              <w:tab/>
              <w:t>informační systémy</w:t>
            </w:r>
            <w:r w:rsidR="00842393">
              <w:rPr>
                <w:b/>
                <w:i/>
              </w:rPr>
              <w:t xml:space="preserve"> a </w:t>
            </w:r>
            <w:r w:rsidRPr="00203530">
              <w:rPr>
                <w:b/>
                <w:i/>
              </w:rPr>
              <w:t>platformy,</w:t>
            </w:r>
          </w:p>
        </w:tc>
      </w:tr>
      <w:tr w:rsidR="00FF4F97" w:rsidRPr="00203530" w14:paraId="2F5BB59C" w14:textId="77777777" w:rsidTr="00FF5913">
        <w:trPr>
          <w:jc w:val="center"/>
        </w:trPr>
        <w:tc>
          <w:tcPr>
            <w:tcW w:w="4876" w:type="dxa"/>
            <w:tcBorders>
              <w:top w:val="nil"/>
              <w:left w:val="nil"/>
              <w:bottom w:val="nil"/>
              <w:right w:val="nil"/>
            </w:tcBorders>
          </w:tcPr>
          <w:p w14:paraId="78885E27" w14:textId="77777777" w:rsidR="00FF4F97" w:rsidRPr="00203530" w:rsidRDefault="00FF4F97" w:rsidP="00FF5913">
            <w:pPr>
              <w:pStyle w:val="Normal6a"/>
            </w:pPr>
          </w:p>
        </w:tc>
        <w:tc>
          <w:tcPr>
            <w:tcW w:w="4876" w:type="dxa"/>
            <w:tcBorders>
              <w:top w:val="nil"/>
              <w:left w:val="nil"/>
              <w:bottom w:val="nil"/>
              <w:right w:val="nil"/>
            </w:tcBorders>
          </w:tcPr>
          <w:p w14:paraId="2290FD8C" w14:textId="00B8FC20" w:rsidR="00FF4F97" w:rsidRPr="00203530" w:rsidRDefault="00FF4F97" w:rsidP="00FF5913">
            <w:pPr>
              <w:pStyle w:val="Normal6a"/>
            </w:pPr>
            <w:r w:rsidRPr="00203530">
              <w:rPr>
                <w:b/>
                <w:i/>
              </w:rPr>
              <w:t>f)</w:t>
            </w:r>
            <w:r w:rsidRPr="00203530">
              <w:rPr>
                <w:b/>
                <w:i/>
              </w:rPr>
              <w:tab/>
              <w:t>informační</w:t>
            </w:r>
            <w:r w:rsidR="00842393">
              <w:rPr>
                <w:b/>
                <w:i/>
              </w:rPr>
              <w:t xml:space="preserve"> a </w:t>
            </w:r>
            <w:r w:rsidRPr="00203530">
              <w:rPr>
                <w:b/>
                <w:i/>
              </w:rPr>
              <w:t>komunikační činnosti,</w:t>
            </w:r>
          </w:p>
        </w:tc>
      </w:tr>
      <w:tr w:rsidR="00FF4F97" w:rsidRPr="00203530" w14:paraId="4982F246" w14:textId="77777777" w:rsidTr="00FF5913">
        <w:trPr>
          <w:jc w:val="center"/>
        </w:trPr>
        <w:tc>
          <w:tcPr>
            <w:tcW w:w="4876" w:type="dxa"/>
            <w:tcBorders>
              <w:top w:val="nil"/>
              <w:left w:val="nil"/>
              <w:bottom w:val="nil"/>
              <w:right w:val="nil"/>
            </w:tcBorders>
          </w:tcPr>
          <w:p w14:paraId="6C52DBAA" w14:textId="77777777" w:rsidR="00FF4F97" w:rsidRPr="00203530" w:rsidRDefault="00FF4F97" w:rsidP="00FF5913">
            <w:pPr>
              <w:pStyle w:val="Normal6a"/>
            </w:pPr>
          </w:p>
        </w:tc>
        <w:tc>
          <w:tcPr>
            <w:tcW w:w="4876" w:type="dxa"/>
            <w:tcBorders>
              <w:top w:val="nil"/>
              <w:left w:val="nil"/>
              <w:bottom w:val="nil"/>
              <w:right w:val="nil"/>
            </w:tcBorders>
          </w:tcPr>
          <w:p w14:paraId="41C1F93A" w14:textId="77777777" w:rsidR="00FF4F97" w:rsidRPr="00203530" w:rsidRDefault="00FF4F97" w:rsidP="00FF5913">
            <w:pPr>
              <w:pStyle w:val="Normal6a"/>
            </w:pPr>
            <w:r w:rsidRPr="00203530">
              <w:rPr>
                <w:b/>
                <w:i/>
              </w:rPr>
              <w:t>g)</w:t>
            </w:r>
            <w:r w:rsidRPr="00203530">
              <w:rPr>
                <w:b/>
                <w:i/>
              </w:rPr>
              <w:tab/>
              <w:t>ostatní režijní náklady.</w:t>
            </w:r>
          </w:p>
        </w:tc>
      </w:tr>
    </w:tbl>
    <w:p w14:paraId="3F9536DB" w14:textId="77777777" w:rsidR="00FF4F97" w:rsidRPr="00203530" w:rsidRDefault="00FF4F97" w:rsidP="00FF4F97">
      <w:r w:rsidRPr="00203530">
        <w:rPr>
          <w:rStyle w:val="HideTWBExt"/>
        </w:rPr>
        <w:t>&lt;/Amend&gt;</w:t>
      </w:r>
      <w:bookmarkEnd w:id="37"/>
    </w:p>
    <w:p w14:paraId="5A6637B7" w14:textId="77777777" w:rsidR="00FF4F97" w:rsidRPr="00203530" w:rsidRDefault="00FF4F97" w:rsidP="00FF4F97">
      <w:pPr>
        <w:pStyle w:val="AMNumberTabs0"/>
      </w:pPr>
      <w:bookmarkStart w:id="38" w:name="AM1Compr22"/>
      <w:r w:rsidRPr="00203530">
        <w:rPr>
          <w:rStyle w:val="HideTWBExt"/>
        </w:rPr>
        <w:t>&lt;Amend&gt;</w:t>
      </w:r>
      <w:r w:rsidRPr="00203530">
        <w:t>Pozměňovací návrh</w:t>
      </w:r>
      <w:r w:rsidRPr="00203530">
        <w:tab/>
      </w:r>
      <w:r w:rsidRPr="00203530">
        <w:tab/>
      </w:r>
      <w:r w:rsidRPr="00203530">
        <w:rPr>
          <w:rStyle w:val="HideTWBExt"/>
        </w:rPr>
        <w:t>&lt;NumAm&gt;</w:t>
      </w:r>
      <w:r w:rsidRPr="00203530">
        <w:t>47</w:t>
      </w:r>
      <w:r w:rsidRPr="00203530">
        <w:rPr>
          <w:rStyle w:val="HideTWBExt"/>
        </w:rPr>
        <w:t>&lt;/NumAm&gt;</w:t>
      </w:r>
    </w:p>
    <w:p w14:paraId="1E743E40"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6C84DDC3" w14:textId="77777777" w:rsidR="00FF4F97" w:rsidRPr="00203530" w:rsidRDefault="00FF4F97" w:rsidP="00FF4F97">
      <w:pPr>
        <w:pStyle w:val="NormalBold"/>
      </w:pPr>
      <w:r w:rsidRPr="00203530">
        <w:rPr>
          <w:rStyle w:val="HideTWBExt"/>
        </w:rPr>
        <w:t>&lt;Article&gt;</w:t>
      </w:r>
      <w:r w:rsidRPr="00203530">
        <w:t>Čl. 7 – odst. 2</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68D7B9E3" w14:textId="77777777" w:rsidTr="00FF5913">
        <w:trPr>
          <w:trHeight w:hRule="exact" w:val="240"/>
          <w:jc w:val="center"/>
        </w:trPr>
        <w:tc>
          <w:tcPr>
            <w:tcW w:w="9752" w:type="dxa"/>
            <w:gridSpan w:val="2"/>
            <w:tcBorders>
              <w:top w:val="nil"/>
              <w:left w:val="nil"/>
              <w:bottom w:val="nil"/>
              <w:right w:val="nil"/>
            </w:tcBorders>
          </w:tcPr>
          <w:p w14:paraId="403C6ABD" w14:textId="77777777" w:rsidR="00FF4F97" w:rsidRPr="00203530" w:rsidRDefault="00FF4F97" w:rsidP="00FF5913"/>
        </w:tc>
      </w:tr>
      <w:tr w:rsidR="00FF4F97" w:rsidRPr="00203530" w14:paraId="2B8742EC" w14:textId="77777777" w:rsidTr="00FF5913">
        <w:trPr>
          <w:trHeight w:val="240"/>
          <w:jc w:val="center"/>
        </w:trPr>
        <w:tc>
          <w:tcPr>
            <w:tcW w:w="4876" w:type="dxa"/>
            <w:tcBorders>
              <w:top w:val="nil"/>
              <w:left w:val="nil"/>
              <w:bottom w:val="nil"/>
              <w:right w:val="nil"/>
            </w:tcBorders>
          </w:tcPr>
          <w:p w14:paraId="37032284"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0E4FEEC2" w14:textId="77777777" w:rsidR="00FF4F97" w:rsidRPr="00203530" w:rsidRDefault="00FF4F97" w:rsidP="00FF5913">
            <w:pPr>
              <w:pStyle w:val="AmColumnHeading"/>
            </w:pPr>
            <w:r w:rsidRPr="00203530">
              <w:t>Pozměňovací návrh</w:t>
            </w:r>
          </w:p>
        </w:tc>
      </w:tr>
      <w:tr w:rsidR="00FF4F97" w:rsidRPr="00203530" w14:paraId="637D2A5F" w14:textId="77777777" w:rsidTr="00FF5913">
        <w:trPr>
          <w:jc w:val="center"/>
        </w:trPr>
        <w:tc>
          <w:tcPr>
            <w:tcW w:w="4876" w:type="dxa"/>
            <w:tcBorders>
              <w:top w:val="nil"/>
              <w:left w:val="nil"/>
              <w:bottom w:val="nil"/>
              <w:right w:val="nil"/>
            </w:tcBorders>
          </w:tcPr>
          <w:p w14:paraId="7F1F2548" w14:textId="5D33F7DF" w:rsidR="00FF4F97" w:rsidRPr="00203530" w:rsidRDefault="00FF4F97" w:rsidP="00FF5913">
            <w:pPr>
              <w:pStyle w:val="Normal6a"/>
            </w:pPr>
            <w:r w:rsidRPr="00203530">
              <w:t>2.</w:t>
            </w:r>
            <w:r w:rsidRPr="00203530">
              <w:tab/>
              <w:t>Na žádost členských států mohou být na program poskytnuty zdroje, jež jim byly přiděleny</w:t>
            </w:r>
            <w:r w:rsidR="00842393">
              <w:t xml:space="preserve"> v </w:t>
            </w:r>
            <w:r w:rsidRPr="00203530">
              <w:t>rámci sdíleného řízení. Komise tyto zdroje vynakládá přímo nebo nepřímo</w:t>
            </w:r>
            <w:r w:rsidR="00842393">
              <w:t xml:space="preserve"> v </w:t>
            </w:r>
            <w:r w:rsidRPr="00203530">
              <w:t>souladu</w:t>
            </w:r>
            <w:r w:rsidR="00842393">
              <w:t xml:space="preserve"> s </w:t>
            </w:r>
            <w:r w:rsidRPr="00203530">
              <w:t>čl. 62 odst. 1 písm. a) nebo c) nařízení (EU, Euratom) 2024/2509. Jsou dodatečné</w:t>
            </w:r>
            <w:r w:rsidR="00842393">
              <w:t xml:space="preserve"> k </w:t>
            </w:r>
            <w:r w:rsidRPr="00203530">
              <w:t>částce uvedené</w:t>
            </w:r>
            <w:r w:rsidR="00842393">
              <w:t xml:space="preserve"> v </w:t>
            </w:r>
            <w:r w:rsidRPr="00203530">
              <w:t>čl. 6 odst. 1 tohoto nařízení. Tyto zdroje se použijí ve prospěch dotčeného členského státu. Nepřijme-li Komise ve vztahu</w:t>
            </w:r>
            <w:r w:rsidR="00842393">
              <w:t xml:space="preserve"> k </w:t>
            </w:r>
            <w:r w:rsidRPr="00203530">
              <w:t>dodatečným částkám, které byly na program takto poskytnuty, právní závazek</w:t>
            </w:r>
            <w:r w:rsidR="00842393">
              <w:t xml:space="preserve"> v </w:t>
            </w:r>
            <w:r w:rsidRPr="00203530">
              <w:t>rámci přímého nebo nepřímého řízení, mohou být odpovídající nepřidělené částky na žádost dotčeného členského státu převedeny zpět do jednoho nebo více příslušných zdrojových programů nebo programů, které na ně navazují.</w:t>
            </w:r>
          </w:p>
        </w:tc>
        <w:tc>
          <w:tcPr>
            <w:tcW w:w="4876" w:type="dxa"/>
            <w:tcBorders>
              <w:top w:val="nil"/>
              <w:left w:val="nil"/>
              <w:bottom w:val="nil"/>
              <w:right w:val="nil"/>
            </w:tcBorders>
          </w:tcPr>
          <w:p w14:paraId="68E63B48" w14:textId="6FB38CA9" w:rsidR="00FF4F97" w:rsidRPr="00203530" w:rsidRDefault="00FF4F97" w:rsidP="00FF5913">
            <w:pPr>
              <w:pStyle w:val="Normal6a"/>
            </w:pPr>
            <w:r w:rsidRPr="00203530">
              <w:t>2.</w:t>
            </w:r>
            <w:r w:rsidRPr="00203530">
              <w:tab/>
              <w:t>Na žádost členských států mohou být na program poskytnuty zdroje, jež jim byly přiděleny</w:t>
            </w:r>
            <w:r w:rsidR="00842393">
              <w:t xml:space="preserve"> v </w:t>
            </w:r>
            <w:r w:rsidRPr="00203530">
              <w:t>rámci sdíleného řízení. Komise tyto zdroje vynakládá přímo nebo nepřímo</w:t>
            </w:r>
            <w:r w:rsidR="00842393">
              <w:t xml:space="preserve"> v </w:t>
            </w:r>
            <w:r w:rsidRPr="00203530">
              <w:t>souladu</w:t>
            </w:r>
            <w:r w:rsidR="00842393">
              <w:t xml:space="preserve"> s </w:t>
            </w:r>
            <w:r w:rsidRPr="00203530">
              <w:t>čl. 62 odst. 1 písm. a) nebo c) nařízení (EU, Euratom) 2024/2509. Jsou dodatečné</w:t>
            </w:r>
            <w:r w:rsidR="00842393">
              <w:t xml:space="preserve"> k </w:t>
            </w:r>
            <w:r w:rsidRPr="00203530">
              <w:t>částce uvedené</w:t>
            </w:r>
            <w:r w:rsidR="00842393">
              <w:t xml:space="preserve"> v </w:t>
            </w:r>
            <w:r w:rsidRPr="00203530">
              <w:t>čl. 6 odst. 1 tohoto nařízení. Tyto zdroje se použijí ve prospěch dotčeného členského státu. Nepřijme-li Komise ve vztahu</w:t>
            </w:r>
            <w:r w:rsidR="00842393">
              <w:t xml:space="preserve"> k </w:t>
            </w:r>
            <w:r w:rsidRPr="00203530">
              <w:t>dodatečným částkám, které byly na program takto poskytnuty, právní závazek</w:t>
            </w:r>
            <w:r w:rsidR="00842393">
              <w:t xml:space="preserve"> v </w:t>
            </w:r>
            <w:r w:rsidRPr="00203530">
              <w:t xml:space="preserve">rámci přímého nebo nepřímého řízení, mohou být odpovídající nepřidělené částky na žádost dotčeného členského státu převedeny zpět do jednoho nebo více příslušných zdrojových programů nebo programů, které na ně navazují. </w:t>
            </w:r>
            <w:r w:rsidRPr="00203530">
              <w:rPr>
                <w:b/>
                <w:i/>
              </w:rPr>
              <w:t>Dodatečné zdroje</w:t>
            </w:r>
            <w:r w:rsidR="00842393">
              <w:rPr>
                <w:b/>
                <w:i/>
              </w:rPr>
              <w:t xml:space="preserve"> v </w:t>
            </w:r>
            <w:r w:rsidRPr="00203530">
              <w:rPr>
                <w:b/>
                <w:i/>
              </w:rPr>
              <w:t>rámci sdíleného řízení jsou koncipovány, prováděny</w:t>
            </w:r>
            <w:r w:rsidR="00842393">
              <w:rPr>
                <w:b/>
                <w:i/>
              </w:rPr>
              <w:t xml:space="preserve"> a </w:t>
            </w:r>
            <w:r w:rsidRPr="00203530">
              <w:rPr>
                <w:b/>
                <w:i/>
              </w:rPr>
              <w:t>monitorovány</w:t>
            </w:r>
            <w:r w:rsidR="00842393">
              <w:rPr>
                <w:b/>
                <w:i/>
              </w:rPr>
              <w:t xml:space="preserve"> v </w:t>
            </w:r>
            <w:r w:rsidRPr="00203530">
              <w:rPr>
                <w:b/>
                <w:i/>
              </w:rPr>
              <w:t>souladu se zásadou partnerství, přičemž je plně zachována úloha Parlamentu jako normotvůrce, rozpočtového orgánu</w:t>
            </w:r>
            <w:r w:rsidR="00842393">
              <w:rPr>
                <w:b/>
                <w:i/>
              </w:rPr>
              <w:t xml:space="preserve"> a </w:t>
            </w:r>
            <w:r w:rsidRPr="00203530">
              <w:rPr>
                <w:b/>
                <w:i/>
              </w:rPr>
              <w:t>orgánu příslušného</w:t>
            </w:r>
            <w:r w:rsidR="00842393">
              <w:rPr>
                <w:b/>
                <w:i/>
              </w:rPr>
              <w:t xml:space="preserve"> k </w:t>
            </w:r>
            <w:r w:rsidRPr="00203530">
              <w:rPr>
                <w:b/>
                <w:i/>
              </w:rPr>
              <w:t>udělení absolutoria.</w:t>
            </w:r>
          </w:p>
        </w:tc>
      </w:tr>
    </w:tbl>
    <w:p w14:paraId="53CF69F5" w14:textId="77777777" w:rsidR="00FF4F97" w:rsidRPr="00203530" w:rsidRDefault="00FF4F97" w:rsidP="00FF4F97">
      <w:r w:rsidRPr="00203530">
        <w:rPr>
          <w:rStyle w:val="HideTWBExt"/>
        </w:rPr>
        <w:t>&lt;/Amend&gt;</w:t>
      </w:r>
      <w:bookmarkEnd w:id="38"/>
    </w:p>
    <w:p w14:paraId="5720C7F9" w14:textId="77777777" w:rsidR="00FF4F97" w:rsidRPr="00203530" w:rsidRDefault="00FF4F97" w:rsidP="00FF4F97">
      <w:pPr>
        <w:pStyle w:val="AMNumberTabs0"/>
      </w:pPr>
      <w:bookmarkStart w:id="39" w:name="AM1Compr23"/>
      <w:r w:rsidRPr="00203530">
        <w:rPr>
          <w:rStyle w:val="HideTWBExt"/>
        </w:rPr>
        <w:t>&lt;Amend&gt;</w:t>
      </w:r>
      <w:r w:rsidRPr="00203530">
        <w:t>Pozměňovací návrh</w:t>
      </w:r>
      <w:r w:rsidRPr="00203530">
        <w:tab/>
      </w:r>
      <w:r w:rsidRPr="00203530">
        <w:tab/>
      </w:r>
      <w:r w:rsidRPr="00203530">
        <w:rPr>
          <w:rStyle w:val="HideTWBExt"/>
        </w:rPr>
        <w:t>&lt;NumAm&gt;</w:t>
      </w:r>
      <w:r w:rsidRPr="00203530">
        <w:t>48</w:t>
      </w:r>
      <w:r w:rsidRPr="00203530">
        <w:rPr>
          <w:rStyle w:val="HideTWBExt"/>
        </w:rPr>
        <w:t>&lt;/NumAm&gt;</w:t>
      </w:r>
    </w:p>
    <w:p w14:paraId="1FA491D9"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077BE503" w14:textId="77777777" w:rsidR="00FF4F97" w:rsidRPr="00203530" w:rsidRDefault="00FF4F97" w:rsidP="00FF4F97">
      <w:pPr>
        <w:pStyle w:val="NormalBold"/>
      </w:pPr>
      <w:r w:rsidRPr="00203530">
        <w:rPr>
          <w:rStyle w:val="HideTWBExt"/>
        </w:rPr>
        <w:t>&lt;Article&gt;</w:t>
      </w:r>
      <w:r w:rsidRPr="00203530">
        <w:t>Čl. 8 – odst. 1</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163E4357" w14:textId="77777777" w:rsidTr="00FF5913">
        <w:trPr>
          <w:trHeight w:hRule="exact" w:val="240"/>
          <w:jc w:val="center"/>
        </w:trPr>
        <w:tc>
          <w:tcPr>
            <w:tcW w:w="9752" w:type="dxa"/>
            <w:gridSpan w:val="2"/>
            <w:tcBorders>
              <w:top w:val="nil"/>
              <w:left w:val="nil"/>
              <w:bottom w:val="nil"/>
              <w:right w:val="nil"/>
            </w:tcBorders>
          </w:tcPr>
          <w:p w14:paraId="370D59E4" w14:textId="77777777" w:rsidR="00FF4F97" w:rsidRPr="00203530" w:rsidRDefault="00FF4F97" w:rsidP="00FF5913"/>
        </w:tc>
      </w:tr>
      <w:tr w:rsidR="00FF4F97" w:rsidRPr="00203530" w14:paraId="108E3798" w14:textId="77777777" w:rsidTr="00FF5913">
        <w:trPr>
          <w:trHeight w:val="240"/>
          <w:jc w:val="center"/>
        </w:trPr>
        <w:tc>
          <w:tcPr>
            <w:tcW w:w="4876" w:type="dxa"/>
            <w:tcBorders>
              <w:top w:val="nil"/>
              <w:left w:val="nil"/>
              <w:bottom w:val="nil"/>
              <w:right w:val="nil"/>
            </w:tcBorders>
          </w:tcPr>
          <w:p w14:paraId="6DAA2D54"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3499EFB8" w14:textId="77777777" w:rsidR="00FF4F97" w:rsidRPr="00203530" w:rsidRDefault="00FF4F97" w:rsidP="00FF5913">
            <w:pPr>
              <w:pStyle w:val="AmColumnHeading"/>
            </w:pPr>
            <w:r w:rsidRPr="00203530">
              <w:t>Pozměňovací návrh</w:t>
            </w:r>
          </w:p>
        </w:tc>
      </w:tr>
      <w:tr w:rsidR="00FF4F97" w:rsidRPr="00203530" w14:paraId="17C05C1F" w14:textId="77777777" w:rsidTr="00FF5913">
        <w:trPr>
          <w:jc w:val="center"/>
        </w:trPr>
        <w:tc>
          <w:tcPr>
            <w:tcW w:w="4876" w:type="dxa"/>
            <w:tcBorders>
              <w:top w:val="nil"/>
              <w:left w:val="nil"/>
              <w:bottom w:val="nil"/>
              <w:right w:val="nil"/>
            </w:tcBorders>
          </w:tcPr>
          <w:p w14:paraId="3AF77C37" w14:textId="5A84D40A" w:rsidR="00FF4F97" w:rsidRPr="00203530" w:rsidRDefault="00FF4F97" w:rsidP="00FF5913">
            <w:pPr>
              <w:pStyle w:val="Normal6a"/>
            </w:pPr>
            <w:r w:rsidRPr="00203530">
              <w:t>1.</w:t>
            </w:r>
            <w:r w:rsidRPr="00203530">
              <w:tab/>
              <w:t>Program se provádí</w:t>
            </w:r>
            <w:r w:rsidR="00842393">
              <w:t xml:space="preserve"> v </w:t>
            </w:r>
            <w:r w:rsidRPr="00203530">
              <w:t>synergii</w:t>
            </w:r>
            <w:r w:rsidR="00842393">
              <w:t xml:space="preserve"> s </w:t>
            </w:r>
            <w:r w:rsidRPr="00203530">
              <w:t>dalšími programy Unie. Na akci, na niž byl obdržen příspěvek Unie</w:t>
            </w:r>
            <w:r w:rsidR="00842393">
              <w:t xml:space="preserve"> z </w:t>
            </w:r>
            <w:r w:rsidRPr="00203530">
              <w:t>jiného programu, lze obdržet příspěvek</w:t>
            </w:r>
            <w:r w:rsidR="00842393">
              <w:t xml:space="preserve"> i v </w:t>
            </w:r>
            <w:r w:rsidRPr="00203530">
              <w:t>rámci tohoto programu. Na odpovídající příspěvek se vztahují pravidla příslušného programu Unie anebo lze ve vztahu ke všem příspěvkům použít jediný soubor pravidel</w:t>
            </w:r>
            <w:r w:rsidR="00842393">
              <w:t xml:space="preserve"> a </w:t>
            </w:r>
            <w:r w:rsidRPr="00203530">
              <w:t>přijmout jediný právní závazek. Je-li příspěvek Unie založen na způsobilých nákladech, nepřekročí kumulativní podpora</w:t>
            </w:r>
            <w:r w:rsidR="00842393">
              <w:t xml:space="preserve"> z </w:t>
            </w:r>
            <w:r w:rsidRPr="00203530">
              <w:t>rozpočtu Unie celkové způsobilé náklady akce</w:t>
            </w:r>
            <w:r w:rsidR="00842393">
              <w:t xml:space="preserve"> a </w:t>
            </w:r>
            <w:r w:rsidRPr="00203530">
              <w:t>lze ji vypočítat na poměrném základě</w:t>
            </w:r>
            <w:r w:rsidR="00842393">
              <w:t xml:space="preserve"> v </w:t>
            </w:r>
            <w:r w:rsidRPr="00203530">
              <w:t>souladu</w:t>
            </w:r>
            <w:r w:rsidR="00842393">
              <w:t xml:space="preserve"> s </w:t>
            </w:r>
            <w:r w:rsidRPr="00203530">
              <w:t>dokumenty, které stanoví podmínky podpory.</w:t>
            </w:r>
          </w:p>
        </w:tc>
        <w:tc>
          <w:tcPr>
            <w:tcW w:w="4876" w:type="dxa"/>
            <w:tcBorders>
              <w:top w:val="nil"/>
              <w:left w:val="nil"/>
              <w:bottom w:val="nil"/>
              <w:right w:val="nil"/>
            </w:tcBorders>
          </w:tcPr>
          <w:p w14:paraId="43651416" w14:textId="0E335998" w:rsidR="00FF4F97" w:rsidRPr="00203530" w:rsidRDefault="00FF4F97" w:rsidP="00FF5913">
            <w:pPr>
              <w:pStyle w:val="Normal6a"/>
            </w:pPr>
            <w:r w:rsidRPr="00203530">
              <w:t>1.</w:t>
            </w:r>
            <w:r w:rsidRPr="00203530">
              <w:tab/>
              <w:t>Program se provádí</w:t>
            </w:r>
            <w:r w:rsidR="00842393">
              <w:t xml:space="preserve"> v </w:t>
            </w:r>
            <w:r w:rsidRPr="00203530">
              <w:t>synergii</w:t>
            </w:r>
            <w:r w:rsidR="00842393">
              <w:t xml:space="preserve"> s </w:t>
            </w:r>
            <w:r w:rsidRPr="00203530">
              <w:t>dalšími programy Unie. Na akci, na niž byl obdržen příspěvek Unie</w:t>
            </w:r>
            <w:r w:rsidR="00842393">
              <w:t xml:space="preserve"> z </w:t>
            </w:r>
            <w:r w:rsidRPr="00203530">
              <w:t>jiného programu, lze obdržet příspěvek</w:t>
            </w:r>
            <w:r w:rsidR="00842393">
              <w:t xml:space="preserve"> i v </w:t>
            </w:r>
            <w:r w:rsidRPr="00203530">
              <w:t>rámci tohoto programu</w:t>
            </w:r>
            <w:r w:rsidRPr="00203530">
              <w:rPr>
                <w:b/>
                <w:i/>
              </w:rPr>
              <w:t>, pokud tyto příspěvky nepokrývají tytéž náklady</w:t>
            </w:r>
            <w:r w:rsidRPr="00203530">
              <w:t>. Na odpovídající příspěvek se vztahují pravidla příslušného programu Unie anebo lze ve vztahu ke všem příspěvkům použít jediný soubor pravidel</w:t>
            </w:r>
            <w:r w:rsidR="00842393">
              <w:t xml:space="preserve"> a </w:t>
            </w:r>
            <w:r w:rsidRPr="00203530">
              <w:t>přijmout jediný právní závazek. Je-li příspěvek Unie založen na způsobilých nákladech, nepřekročí kumulativní podpora</w:t>
            </w:r>
            <w:r w:rsidR="00842393">
              <w:t xml:space="preserve"> z </w:t>
            </w:r>
            <w:r w:rsidRPr="00203530">
              <w:t>rozpočtu Unie celkové způsobilé náklady akce</w:t>
            </w:r>
            <w:r w:rsidR="00842393">
              <w:t xml:space="preserve"> a </w:t>
            </w:r>
            <w:r w:rsidRPr="00203530">
              <w:t>lze ji vypočítat na poměrném základě</w:t>
            </w:r>
            <w:r w:rsidR="00842393">
              <w:t xml:space="preserve"> v </w:t>
            </w:r>
            <w:r w:rsidRPr="00203530">
              <w:t>souladu</w:t>
            </w:r>
            <w:r w:rsidR="00842393">
              <w:t xml:space="preserve"> s </w:t>
            </w:r>
            <w:r w:rsidRPr="00203530">
              <w:t xml:space="preserve">dokumenty, které stanoví podmínky podpory. </w:t>
            </w:r>
            <w:r w:rsidRPr="00203530">
              <w:rPr>
                <w:b/>
                <w:i/>
              </w:rPr>
              <w:t>Komise zajistí koordinační opatření, jež umožní předcházet dvojímu financování</w:t>
            </w:r>
            <w:r w:rsidR="00842393">
              <w:rPr>
                <w:b/>
                <w:i/>
              </w:rPr>
              <w:t xml:space="preserve"> a </w:t>
            </w:r>
            <w:r w:rsidRPr="00203530">
              <w:rPr>
                <w:b/>
                <w:i/>
              </w:rPr>
              <w:t>odhalovat jej</w:t>
            </w:r>
            <w:r w:rsidR="00842393">
              <w:rPr>
                <w:b/>
                <w:i/>
              </w:rPr>
              <w:t xml:space="preserve"> a </w:t>
            </w:r>
            <w:r w:rsidRPr="00203530">
              <w:rPr>
                <w:b/>
                <w:i/>
              </w:rPr>
              <w:t>důsledně uplatňovat normy způsobilosti</w:t>
            </w:r>
            <w:r w:rsidR="00842393">
              <w:rPr>
                <w:b/>
                <w:i/>
              </w:rPr>
              <w:t xml:space="preserve"> a </w:t>
            </w:r>
            <w:r w:rsidRPr="00203530">
              <w:rPr>
                <w:b/>
                <w:i/>
              </w:rPr>
              <w:t>kontroly napříč celým programem,</w:t>
            </w:r>
            <w:r w:rsidR="00842393">
              <w:rPr>
                <w:b/>
                <w:i/>
              </w:rPr>
              <w:t xml:space="preserve"> a </w:t>
            </w:r>
            <w:r w:rsidRPr="00203530">
              <w:rPr>
                <w:b/>
                <w:i/>
              </w:rPr>
              <w:t>na základě posouzení rizik ověří, že podpora Unie poskytovaná podle tohoto nařízení</w:t>
            </w:r>
            <w:r w:rsidR="00842393">
              <w:rPr>
                <w:b/>
                <w:i/>
              </w:rPr>
              <w:t xml:space="preserve"> a </w:t>
            </w:r>
            <w:r w:rsidRPr="00203530">
              <w:rPr>
                <w:b/>
                <w:i/>
              </w:rPr>
              <w:t>podle jiných programů Unie nefinancuje tytéž náklady vícekrát,</w:t>
            </w:r>
            <w:r w:rsidR="00842393">
              <w:rPr>
                <w:b/>
                <w:i/>
              </w:rPr>
              <w:t xml:space="preserve"> a </w:t>
            </w:r>
            <w:r w:rsidRPr="00203530">
              <w:rPr>
                <w:b/>
                <w:i/>
              </w:rPr>
              <w:t>to</w:t>
            </w:r>
            <w:r w:rsidR="00842393">
              <w:rPr>
                <w:b/>
                <w:i/>
              </w:rPr>
              <w:t xml:space="preserve"> i </w:t>
            </w:r>
            <w:r w:rsidRPr="00203530">
              <w:rPr>
                <w:b/>
                <w:i/>
              </w:rPr>
              <w:t>usnadněním výměny údajů</w:t>
            </w:r>
            <w:r w:rsidR="00842393">
              <w:rPr>
                <w:b/>
                <w:i/>
              </w:rPr>
              <w:t xml:space="preserve"> a s </w:t>
            </w:r>
            <w:r w:rsidRPr="00203530">
              <w:rPr>
                <w:b/>
                <w:i/>
              </w:rPr>
              <w:t>využitím údajů dostupných prostřednictvím systémů uvedených</w:t>
            </w:r>
            <w:r w:rsidR="00842393">
              <w:rPr>
                <w:b/>
                <w:i/>
              </w:rPr>
              <w:t xml:space="preserve"> v </w:t>
            </w:r>
            <w:r w:rsidRPr="00203530">
              <w:rPr>
                <w:b/>
                <w:i/>
              </w:rPr>
              <w:t>článku 31 nařízení (EU) XXX (Evropský fond pro konkurenceschopnost)</w:t>
            </w:r>
            <w:r w:rsidR="00842393">
              <w:rPr>
                <w:b/>
                <w:i/>
              </w:rPr>
              <w:t xml:space="preserve"> o </w:t>
            </w:r>
            <w:r w:rsidRPr="00203530">
              <w:rPr>
                <w:b/>
                <w:i/>
              </w:rPr>
              <w:t>přístupu</w:t>
            </w:r>
            <w:r w:rsidR="00842393">
              <w:rPr>
                <w:b/>
                <w:i/>
              </w:rPr>
              <w:t xml:space="preserve"> k </w:t>
            </w:r>
            <w:r w:rsidRPr="00203530">
              <w:rPr>
                <w:b/>
                <w:i/>
              </w:rPr>
              <w:t>financování</w:t>
            </w:r>
            <w:r w:rsidR="00842393">
              <w:rPr>
                <w:b/>
                <w:i/>
              </w:rPr>
              <w:t xml:space="preserve"> z </w:t>
            </w:r>
            <w:r w:rsidRPr="00203530">
              <w:rPr>
                <w:b/>
                <w:i/>
              </w:rPr>
              <w:t>prostředků Unie, přičemž je nutné dbát na náležitou ochranu údajů</w:t>
            </w:r>
            <w:r w:rsidR="00842393">
              <w:rPr>
                <w:b/>
                <w:i/>
              </w:rPr>
              <w:t xml:space="preserve"> a </w:t>
            </w:r>
            <w:r w:rsidRPr="00203530">
              <w:rPr>
                <w:b/>
                <w:i/>
              </w:rPr>
              <w:t>dodržování bezpečnostních pravidel.</w:t>
            </w:r>
          </w:p>
        </w:tc>
      </w:tr>
    </w:tbl>
    <w:p w14:paraId="499AD9B8" w14:textId="77777777" w:rsidR="00FF4F97" w:rsidRPr="00203530" w:rsidRDefault="00FF4F97" w:rsidP="00FF4F97">
      <w:r w:rsidRPr="00203530">
        <w:rPr>
          <w:rStyle w:val="HideTWBExt"/>
        </w:rPr>
        <w:t>&lt;/Amend&gt;</w:t>
      </w:r>
      <w:bookmarkEnd w:id="39"/>
    </w:p>
    <w:p w14:paraId="549F341F" w14:textId="77777777" w:rsidR="00FF4F97" w:rsidRPr="00203530" w:rsidRDefault="00FF4F97" w:rsidP="00FF4F97">
      <w:pPr>
        <w:pStyle w:val="AMNumberTabs0"/>
      </w:pPr>
      <w:bookmarkStart w:id="40" w:name="AM1Compr24"/>
      <w:r w:rsidRPr="00203530">
        <w:rPr>
          <w:rStyle w:val="HideTWBExt"/>
        </w:rPr>
        <w:t>&lt;Amend&gt;</w:t>
      </w:r>
      <w:r w:rsidRPr="00203530">
        <w:t>Pozměňovací návrh</w:t>
      </w:r>
      <w:r w:rsidRPr="00203530">
        <w:tab/>
      </w:r>
      <w:r w:rsidRPr="00203530">
        <w:tab/>
      </w:r>
      <w:r w:rsidRPr="00203530">
        <w:rPr>
          <w:rStyle w:val="HideTWBExt"/>
        </w:rPr>
        <w:t>&lt;NumAm&gt;</w:t>
      </w:r>
      <w:r w:rsidRPr="00203530">
        <w:t>49</w:t>
      </w:r>
      <w:r w:rsidRPr="00203530">
        <w:rPr>
          <w:rStyle w:val="HideTWBExt"/>
        </w:rPr>
        <w:t>&lt;/NumAm&gt;</w:t>
      </w:r>
    </w:p>
    <w:p w14:paraId="7A9F5FA7"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4F257411" w14:textId="02247AB2" w:rsidR="00FF4F97" w:rsidRPr="00203530" w:rsidRDefault="00FF4F97" w:rsidP="00FF4F97">
      <w:pPr>
        <w:pStyle w:val="NormalBold"/>
      </w:pPr>
      <w:r w:rsidRPr="00203530">
        <w:rPr>
          <w:rStyle w:val="HideTWBExt"/>
        </w:rPr>
        <w:t>&lt;Article&gt;</w:t>
      </w:r>
      <w:r w:rsidRPr="00203530">
        <w:t>Čl. 8 – odst. 2</w:t>
      </w:r>
      <w:r w:rsidR="00842393">
        <w:t xml:space="preserve"> a </w:t>
      </w:r>
      <w:r w:rsidRPr="00203530">
        <w:t>(nový)</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0F6E11C9" w14:textId="77777777" w:rsidTr="00FF5913">
        <w:trPr>
          <w:trHeight w:hRule="exact" w:val="240"/>
          <w:jc w:val="center"/>
        </w:trPr>
        <w:tc>
          <w:tcPr>
            <w:tcW w:w="9752" w:type="dxa"/>
            <w:gridSpan w:val="2"/>
            <w:tcBorders>
              <w:top w:val="nil"/>
              <w:left w:val="nil"/>
              <w:bottom w:val="nil"/>
              <w:right w:val="nil"/>
            </w:tcBorders>
          </w:tcPr>
          <w:p w14:paraId="6AE28751" w14:textId="77777777" w:rsidR="00FF4F97" w:rsidRPr="00203530" w:rsidRDefault="00FF4F97" w:rsidP="00FF5913"/>
        </w:tc>
      </w:tr>
      <w:tr w:rsidR="00FF4F97" w:rsidRPr="00203530" w14:paraId="193D2277" w14:textId="77777777" w:rsidTr="00FF5913">
        <w:trPr>
          <w:trHeight w:val="240"/>
          <w:jc w:val="center"/>
        </w:trPr>
        <w:tc>
          <w:tcPr>
            <w:tcW w:w="4876" w:type="dxa"/>
            <w:tcBorders>
              <w:top w:val="nil"/>
              <w:left w:val="nil"/>
              <w:bottom w:val="nil"/>
              <w:right w:val="nil"/>
            </w:tcBorders>
          </w:tcPr>
          <w:p w14:paraId="0CACFA1B"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6303861E" w14:textId="77777777" w:rsidR="00FF4F97" w:rsidRPr="00203530" w:rsidRDefault="00FF4F97" w:rsidP="00FF5913">
            <w:pPr>
              <w:pStyle w:val="AmColumnHeading"/>
            </w:pPr>
            <w:r w:rsidRPr="00203530">
              <w:t>Pozměňovací návrh</w:t>
            </w:r>
          </w:p>
        </w:tc>
      </w:tr>
      <w:tr w:rsidR="00FF4F97" w:rsidRPr="00203530" w14:paraId="2FB4F051" w14:textId="77777777" w:rsidTr="00FF5913">
        <w:trPr>
          <w:jc w:val="center"/>
        </w:trPr>
        <w:tc>
          <w:tcPr>
            <w:tcW w:w="4876" w:type="dxa"/>
            <w:tcBorders>
              <w:top w:val="nil"/>
              <w:left w:val="nil"/>
              <w:bottom w:val="nil"/>
              <w:right w:val="nil"/>
            </w:tcBorders>
          </w:tcPr>
          <w:p w14:paraId="595FE27B" w14:textId="77777777" w:rsidR="00FF4F97" w:rsidRPr="00203530" w:rsidRDefault="00FF4F97" w:rsidP="00FF5913">
            <w:pPr>
              <w:pStyle w:val="Normal6a"/>
            </w:pPr>
          </w:p>
        </w:tc>
        <w:tc>
          <w:tcPr>
            <w:tcW w:w="4876" w:type="dxa"/>
            <w:tcBorders>
              <w:top w:val="nil"/>
              <w:left w:val="nil"/>
              <w:bottom w:val="nil"/>
              <w:right w:val="nil"/>
            </w:tcBorders>
          </w:tcPr>
          <w:p w14:paraId="4E806BD0" w14:textId="5060EF2E" w:rsidR="00FF4F97" w:rsidRPr="00203530" w:rsidRDefault="00FF4F97" w:rsidP="00FF5913">
            <w:pPr>
              <w:pStyle w:val="Normal6a"/>
            </w:pPr>
            <w:proofErr w:type="gramStart"/>
            <w:r w:rsidRPr="00203530">
              <w:rPr>
                <w:b/>
                <w:i/>
              </w:rPr>
              <w:t>2a</w:t>
            </w:r>
            <w:proofErr w:type="gramEnd"/>
            <w:r w:rsidRPr="00203530">
              <w:rPr>
                <w:b/>
                <w:i/>
              </w:rPr>
              <w:t>.</w:t>
            </w:r>
            <w:r w:rsidRPr="00203530">
              <w:tab/>
            </w:r>
            <w:r w:rsidRPr="00203530">
              <w:rPr>
                <w:b/>
                <w:i/>
              </w:rPr>
              <w:t>Pokud určitá akce obdrží kombinované nebo kumulativní financování</w:t>
            </w:r>
            <w:r w:rsidR="00842393">
              <w:rPr>
                <w:b/>
                <w:i/>
              </w:rPr>
              <w:t xml:space="preserve"> z </w:t>
            </w:r>
            <w:r w:rsidRPr="00203530">
              <w:rPr>
                <w:b/>
                <w:i/>
              </w:rPr>
              <w:t>rozpočtu Unie, Komise zajistí, aby byl této akci přidělen jedinečný identifikátor</w:t>
            </w:r>
            <w:r w:rsidR="00842393">
              <w:rPr>
                <w:b/>
                <w:i/>
              </w:rPr>
              <w:t xml:space="preserve"> a </w:t>
            </w:r>
            <w:r w:rsidRPr="00203530">
              <w:rPr>
                <w:b/>
                <w:i/>
              </w:rPr>
              <w:t>aby orgán poskytující podporu provedl křížové kontroly ex ante</w:t>
            </w:r>
            <w:r w:rsidR="00842393">
              <w:rPr>
                <w:b/>
                <w:i/>
              </w:rPr>
              <w:t xml:space="preserve"> a </w:t>
            </w:r>
            <w:r w:rsidRPr="00203530">
              <w:rPr>
                <w:b/>
                <w:i/>
              </w:rPr>
              <w:t>kontroly ex post založené na posouzení rizik</w:t>
            </w:r>
            <w:r w:rsidR="00842393">
              <w:rPr>
                <w:b/>
                <w:i/>
              </w:rPr>
              <w:t xml:space="preserve"> s </w:t>
            </w:r>
            <w:r w:rsidRPr="00203530">
              <w:rPr>
                <w:b/>
                <w:i/>
              </w:rPr>
              <w:t>cílem zabránit dvojímu financování</w:t>
            </w:r>
            <w:r w:rsidR="00842393">
              <w:rPr>
                <w:b/>
                <w:i/>
              </w:rPr>
              <w:t xml:space="preserve"> a </w:t>
            </w:r>
            <w:r w:rsidRPr="00203530">
              <w:rPr>
                <w:b/>
                <w:i/>
              </w:rPr>
              <w:t>zajistit sledovatelnost napříč programy.</w:t>
            </w:r>
          </w:p>
        </w:tc>
      </w:tr>
    </w:tbl>
    <w:p w14:paraId="4B742087" w14:textId="77777777" w:rsidR="00FF4F97" w:rsidRPr="00203530" w:rsidRDefault="00FF4F97" w:rsidP="00FF4F97">
      <w:r w:rsidRPr="00203530">
        <w:rPr>
          <w:rStyle w:val="HideTWBExt"/>
        </w:rPr>
        <w:t>&lt;/Amend&gt;</w:t>
      </w:r>
      <w:bookmarkEnd w:id="40"/>
    </w:p>
    <w:p w14:paraId="4110B15C" w14:textId="77777777" w:rsidR="00FF4F97" w:rsidRPr="00203530" w:rsidRDefault="00FF4F97" w:rsidP="00FF4F97">
      <w:pPr>
        <w:pStyle w:val="AMNumberTabs0"/>
      </w:pPr>
      <w:bookmarkStart w:id="41" w:name="AM1Compr25"/>
      <w:r w:rsidRPr="00203530">
        <w:rPr>
          <w:rStyle w:val="HideTWBExt"/>
        </w:rPr>
        <w:t>&lt;Amend&gt;</w:t>
      </w:r>
      <w:r w:rsidRPr="00203530">
        <w:t>Pozměňovací návrh</w:t>
      </w:r>
      <w:r w:rsidRPr="00203530">
        <w:tab/>
      </w:r>
      <w:r w:rsidRPr="00203530">
        <w:tab/>
      </w:r>
      <w:r w:rsidRPr="00203530">
        <w:rPr>
          <w:rStyle w:val="HideTWBExt"/>
        </w:rPr>
        <w:t>&lt;NumAm&gt;</w:t>
      </w:r>
      <w:r w:rsidRPr="00203530">
        <w:t>50</w:t>
      </w:r>
      <w:r w:rsidRPr="00203530">
        <w:rPr>
          <w:rStyle w:val="HideTWBExt"/>
        </w:rPr>
        <w:t>&lt;/NumAm&gt;</w:t>
      </w:r>
    </w:p>
    <w:p w14:paraId="3870F9DA"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612DFB75" w14:textId="77777777" w:rsidR="00FF4F97" w:rsidRPr="00203530" w:rsidRDefault="00FF4F97" w:rsidP="00FF4F97">
      <w:pPr>
        <w:pStyle w:val="NormalBold"/>
      </w:pPr>
      <w:r w:rsidRPr="00203530">
        <w:rPr>
          <w:rStyle w:val="HideTWBExt"/>
        </w:rPr>
        <w:t>&lt;Article&gt;</w:t>
      </w:r>
      <w:r w:rsidRPr="00203530">
        <w:t>Čl. 8 – odst. 2 b (nový)</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7D775EDC" w14:textId="77777777" w:rsidTr="00FF5913">
        <w:trPr>
          <w:trHeight w:hRule="exact" w:val="240"/>
          <w:jc w:val="center"/>
        </w:trPr>
        <w:tc>
          <w:tcPr>
            <w:tcW w:w="9752" w:type="dxa"/>
            <w:gridSpan w:val="2"/>
            <w:tcBorders>
              <w:top w:val="nil"/>
              <w:left w:val="nil"/>
              <w:bottom w:val="nil"/>
              <w:right w:val="nil"/>
            </w:tcBorders>
          </w:tcPr>
          <w:p w14:paraId="3C149A7C" w14:textId="77777777" w:rsidR="00FF4F97" w:rsidRPr="00203530" w:rsidRDefault="00FF4F97" w:rsidP="00FF5913"/>
        </w:tc>
      </w:tr>
      <w:tr w:rsidR="00FF4F97" w:rsidRPr="00203530" w14:paraId="3342E26E" w14:textId="77777777" w:rsidTr="00FF5913">
        <w:trPr>
          <w:trHeight w:val="240"/>
          <w:jc w:val="center"/>
        </w:trPr>
        <w:tc>
          <w:tcPr>
            <w:tcW w:w="4876" w:type="dxa"/>
            <w:tcBorders>
              <w:top w:val="nil"/>
              <w:left w:val="nil"/>
              <w:bottom w:val="nil"/>
              <w:right w:val="nil"/>
            </w:tcBorders>
          </w:tcPr>
          <w:p w14:paraId="677F19A0"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12070B22" w14:textId="77777777" w:rsidR="00FF4F97" w:rsidRPr="00203530" w:rsidRDefault="00FF4F97" w:rsidP="00FF5913">
            <w:pPr>
              <w:pStyle w:val="AmColumnHeading"/>
            </w:pPr>
            <w:r w:rsidRPr="00203530">
              <w:t>Pozměňovací návrh</w:t>
            </w:r>
          </w:p>
        </w:tc>
      </w:tr>
      <w:tr w:rsidR="00FF4F97" w:rsidRPr="00203530" w14:paraId="3093819D" w14:textId="77777777" w:rsidTr="00FF5913">
        <w:trPr>
          <w:jc w:val="center"/>
        </w:trPr>
        <w:tc>
          <w:tcPr>
            <w:tcW w:w="4876" w:type="dxa"/>
            <w:tcBorders>
              <w:top w:val="nil"/>
              <w:left w:val="nil"/>
              <w:bottom w:val="nil"/>
              <w:right w:val="nil"/>
            </w:tcBorders>
          </w:tcPr>
          <w:p w14:paraId="27F56FF4" w14:textId="77777777" w:rsidR="00FF4F97" w:rsidRPr="00203530" w:rsidRDefault="00FF4F97" w:rsidP="00FF5913">
            <w:pPr>
              <w:pStyle w:val="Normal6a"/>
            </w:pPr>
          </w:p>
        </w:tc>
        <w:tc>
          <w:tcPr>
            <w:tcW w:w="4876" w:type="dxa"/>
            <w:tcBorders>
              <w:top w:val="nil"/>
              <w:left w:val="nil"/>
              <w:bottom w:val="nil"/>
              <w:right w:val="nil"/>
            </w:tcBorders>
          </w:tcPr>
          <w:p w14:paraId="0DD49CE4" w14:textId="709861E1" w:rsidR="00FF4F97" w:rsidRPr="00203530" w:rsidRDefault="00FF4F97" w:rsidP="00FF5913">
            <w:pPr>
              <w:pStyle w:val="Normal6a"/>
            </w:pPr>
            <w:proofErr w:type="gramStart"/>
            <w:r w:rsidRPr="00203530">
              <w:rPr>
                <w:b/>
                <w:i/>
              </w:rPr>
              <w:t>2b</w:t>
            </w:r>
            <w:proofErr w:type="gramEnd"/>
            <w:r w:rsidRPr="00203530">
              <w:rPr>
                <w:b/>
                <w:i/>
              </w:rPr>
              <w:t>.</w:t>
            </w:r>
            <w:r w:rsidRPr="00203530">
              <w:tab/>
            </w:r>
            <w:r w:rsidRPr="00203530">
              <w:rPr>
                <w:b/>
                <w:i/>
              </w:rPr>
              <w:t>Pokud jsou akce podporovány</w:t>
            </w:r>
            <w:r w:rsidR="00842393">
              <w:rPr>
                <w:b/>
                <w:i/>
              </w:rPr>
              <w:t xml:space="preserve"> v </w:t>
            </w:r>
            <w:r w:rsidRPr="00203530">
              <w:rPr>
                <w:b/>
                <w:i/>
              </w:rPr>
              <w:t>kombinaci</w:t>
            </w:r>
            <w:r w:rsidR="00842393">
              <w:rPr>
                <w:b/>
                <w:i/>
              </w:rPr>
              <w:t xml:space="preserve"> s </w:t>
            </w:r>
            <w:r w:rsidRPr="00203530">
              <w:rPr>
                <w:b/>
                <w:i/>
              </w:rPr>
              <w:t>financováním</w:t>
            </w:r>
            <w:r w:rsidR="00842393">
              <w:rPr>
                <w:b/>
                <w:i/>
              </w:rPr>
              <w:t xml:space="preserve"> v </w:t>
            </w:r>
            <w:r w:rsidRPr="00203530">
              <w:rPr>
                <w:b/>
                <w:i/>
              </w:rPr>
              <w:t>rámci sdíleného řízení, měly by Komise</w:t>
            </w:r>
            <w:r w:rsidR="00842393">
              <w:rPr>
                <w:b/>
                <w:i/>
              </w:rPr>
              <w:t xml:space="preserve"> a </w:t>
            </w:r>
            <w:r w:rsidRPr="00203530">
              <w:rPr>
                <w:b/>
                <w:i/>
              </w:rPr>
              <w:t>členské státy případně podporovat praktická opatření usnadňující přístup inovativním malým</w:t>
            </w:r>
            <w:r w:rsidR="00842393">
              <w:rPr>
                <w:b/>
                <w:i/>
              </w:rPr>
              <w:t xml:space="preserve"> a </w:t>
            </w:r>
            <w:r w:rsidRPr="00203530">
              <w:rPr>
                <w:b/>
                <w:i/>
              </w:rPr>
              <w:t>středním podnikům</w:t>
            </w:r>
            <w:r w:rsidR="00842393">
              <w:rPr>
                <w:b/>
                <w:i/>
              </w:rPr>
              <w:t xml:space="preserve"> a </w:t>
            </w:r>
            <w:r w:rsidRPr="00203530">
              <w:rPr>
                <w:b/>
                <w:i/>
              </w:rPr>
              <w:t>startupům, mimo jiné odstraněním omezení peněžních toků</w:t>
            </w:r>
            <w:r w:rsidR="00842393">
              <w:rPr>
                <w:b/>
                <w:i/>
              </w:rPr>
              <w:t xml:space="preserve"> a </w:t>
            </w:r>
            <w:r w:rsidRPr="00203530">
              <w:rPr>
                <w:b/>
                <w:i/>
              </w:rPr>
              <w:t>nepřiměřených požadavků na finanční záruky</w:t>
            </w:r>
            <w:r w:rsidR="00842393">
              <w:rPr>
                <w:b/>
                <w:i/>
              </w:rPr>
              <w:t xml:space="preserve"> v </w:t>
            </w:r>
            <w:r w:rsidRPr="00203530">
              <w:rPr>
                <w:b/>
                <w:i/>
              </w:rPr>
              <w:t>raných fázích,</w:t>
            </w:r>
            <w:r w:rsidR="00842393">
              <w:rPr>
                <w:b/>
                <w:i/>
              </w:rPr>
              <w:t xml:space="preserve"> a </w:t>
            </w:r>
            <w:r w:rsidRPr="00203530">
              <w:rPr>
                <w:b/>
                <w:i/>
              </w:rPr>
              <w:t>zároveň zajistit řádné finanční řízení.</w:t>
            </w:r>
          </w:p>
        </w:tc>
      </w:tr>
    </w:tbl>
    <w:p w14:paraId="25E03303" w14:textId="77777777" w:rsidR="00FF4F97" w:rsidRPr="00203530" w:rsidRDefault="00FF4F97" w:rsidP="00FF4F97">
      <w:r w:rsidRPr="00203530">
        <w:rPr>
          <w:rStyle w:val="HideTWBExt"/>
        </w:rPr>
        <w:t>&lt;/Amend&gt;</w:t>
      </w:r>
      <w:bookmarkEnd w:id="41"/>
    </w:p>
    <w:p w14:paraId="2511BECD" w14:textId="77777777" w:rsidR="00FF4F97" w:rsidRPr="00203530" w:rsidRDefault="00FF4F97" w:rsidP="00FF4F97">
      <w:pPr>
        <w:pStyle w:val="AMNumberTabs0"/>
      </w:pPr>
      <w:bookmarkStart w:id="42" w:name="AM1Compr26"/>
      <w:r w:rsidRPr="00203530">
        <w:rPr>
          <w:rStyle w:val="HideTWBExt"/>
        </w:rPr>
        <w:t>&lt;Amend&gt;</w:t>
      </w:r>
      <w:r w:rsidRPr="00203530">
        <w:t>Pozměňovací návrh</w:t>
      </w:r>
      <w:r w:rsidRPr="00203530">
        <w:tab/>
      </w:r>
      <w:r w:rsidRPr="00203530">
        <w:tab/>
      </w:r>
      <w:r w:rsidRPr="00203530">
        <w:rPr>
          <w:rStyle w:val="HideTWBExt"/>
        </w:rPr>
        <w:t>&lt;NumAm&gt;</w:t>
      </w:r>
      <w:r w:rsidRPr="00203530">
        <w:t>51</w:t>
      </w:r>
      <w:r w:rsidRPr="00203530">
        <w:rPr>
          <w:rStyle w:val="HideTWBExt"/>
        </w:rPr>
        <w:t>&lt;/NumAm&gt;</w:t>
      </w:r>
    </w:p>
    <w:p w14:paraId="34D1879B"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654C0392" w14:textId="1665BD9F" w:rsidR="00FF4F97" w:rsidRPr="00203530" w:rsidRDefault="00FF4F97" w:rsidP="00FF4F97">
      <w:pPr>
        <w:pStyle w:val="NormalBold"/>
      </w:pPr>
      <w:r w:rsidRPr="00203530">
        <w:rPr>
          <w:rStyle w:val="HideTWBExt"/>
        </w:rPr>
        <w:t>&lt;Article&gt;</w:t>
      </w:r>
      <w:r w:rsidRPr="00203530">
        <w:t>Čl. 8 – odst. 3</w:t>
      </w:r>
      <w:r w:rsidR="00842393">
        <w:t xml:space="preserve"> a </w:t>
      </w:r>
      <w:r w:rsidRPr="00203530">
        <w:t>(nový)</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07B9D7F3" w14:textId="77777777" w:rsidTr="00FF5913">
        <w:trPr>
          <w:trHeight w:hRule="exact" w:val="240"/>
          <w:jc w:val="center"/>
        </w:trPr>
        <w:tc>
          <w:tcPr>
            <w:tcW w:w="9752" w:type="dxa"/>
            <w:gridSpan w:val="2"/>
            <w:tcBorders>
              <w:top w:val="nil"/>
              <w:left w:val="nil"/>
              <w:bottom w:val="nil"/>
              <w:right w:val="nil"/>
            </w:tcBorders>
          </w:tcPr>
          <w:p w14:paraId="3031F612" w14:textId="77777777" w:rsidR="00FF4F97" w:rsidRPr="00203530" w:rsidRDefault="00FF4F97" w:rsidP="00FF5913"/>
        </w:tc>
      </w:tr>
      <w:tr w:rsidR="00FF4F97" w:rsidRPr="00203530" w14:paraId="4A8885B0" w14:textId="77777777" w:rsidTr="00FF5913">
        <w:trPr>
          <w:trHeight w:val="240"/>
          <w:jc w:val="center"/>
        </w:trPr>
        <w:tc>
          <w:tcPr>
            <w:tcW w:w="4876" w:type="dxa"/>
            <w:tcBorders>
              <w:top w:val="nil"/>
              <w:left w:val="nil"/>
              <w:bottom w:val="nil"/>
              <w:right w:val="nil"/>
            </w:tcBorders>
          </w:tcPr>
          <w:p w14:paraId="7F9E3CB9"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748C6EEE" w14:textId="77777777" w:rsidR="00FF4F97" w:rsidRPr="00203530" w:rsidRDefault="00FF4F97" w:rsidP="00FF5913">
            <w:pPr>
              <w:pStyle w:val="AmColumnHeading"/>
            </w:pPr>
            <w:r w:rsidRPr="00203530">
              <w:t>Pozměňovací návrh</w:t>
            </w:r>
          </w:p>
        </w:tc>
      </w:tr>
      <w:tr w:rsidR="00FF4F97" w:rsidRPr="00203530" w14:paraId="3770CFF7" w14:textId="77777777" w:rsidTr="00FF5913">
        <w:trPr>
          <w:jc w:val="center"/>
        </w:trPr>
        <w:tc>
          <w:tcPr>
            <w:tcW w:w="4876" w:type="dxa"/>
            <w:tcBorders>
              <w:top w:val="nil"/>
              <w:left w:val="nil"/>
              <w:bottom w:val="nil"/>
              <w:right w:val="nil"/>
            </w:tcBorders>
          </w:tcPr>
          <w:p w14:paraId="727D9A0F" w14:textId="77777777" w:rsidR="00FF4F97" w:rsidRPr="00203530" w:rsidRDefault="00FF4F97" w:rsidP="00FF5913">
            <w:pPr>
              <w:pStyle w:val="Normal6a"/>
            </w:pPr>
          </w:p>
        </w:tc>
        <w:tc>
          <w:tcPr>
            <w:tcW w:w="4876" w:type="dxa"/>
            <w:tcBorders>
              <w:top w:val="nil"/>
              <w:left w:val="nil"/>
              <w:bottom w:val="nil"/>
              <w:right w:val="nil"/>
            </w:tcBorders>
          </w:tcPr>
          <w:p w14:paraId="578C2B95" w14:textId="5EAADC91" w:rsidR="00FF4F97" w:rsidRPr="00203530" w:rsidRDefault="00FF4F97" w:rsidP="00FF5913">
            <w:pPr>
              <w:pStyle w:val="Normal6a"/>
            </w:pPr>
            <w:proofErr w:type="gramStart"/>
            <w:r w:rsidRPr="00203530">
              <w:rPr>
                <w:b/>
                <w:i/>
              </w:rPr>
              <w:t>3a</w:t>
            </w:r>
            <w:proofErr w:type="gramEnd"/>
            <w:r w:rsidRPr="00203530">
              <w:rPr>
                <w:b/>
                <w:i/>
              </w:rPr>
              <w:t>.</w:t>
            </w:r>
            <w:r w:rsidRPr="00203530">
              <w:tab/>
            </w:r>
            <w:r w:rsidRPr="00203530">
              <w:rPr>
                <w:b/>
                <w:i/>
              </w:rPr>
              <w:t>Komise</w:t>
            </w:r>
            <w:r w:rsidR="00842393">
              <w:rPr>
                <w:b/>
                <w:i/>
              </w:rPr>
              <w:t xml:space="preserve"> a </w:t>
            </w:r>
            <w:r w:rsidRPr="00203530">
              <w:rPr>
                <w:b/>
                <w:i/>
              </w:rPr>
              <w:t>členské státy zajistí systematickou křížovou kontrolu financování</w:t>
            </w:r>
            <w:r w:rsidR="00842393">
              <w:rPr>
                <w:b/>
                <w:i/>
              </w:rPr>
              <w:t xml:space="preserve"> v </w:t>
            </w:r>
            <w:r w:rsidRPr="00203530">
              <w:rPr>
                <w:b/>
                <w:i/>
              </w:rPr>
              <w:t>rámci tohoto programu</w:t>
            </w:r>
            <w:r w:rsidR="00842393">
              <w:rPr>
                <w:b/>
                <w:i/>
              </w:rPr>
              <w:t xml:space="preserve"> s </w:t>
            </w:r>
            <w:r w:rsidRPr="00203530">
              <w:rPr>
                <w:b/>
                <w:i/>
              </w:rPr>
              <w:t>jinými programy</w:t>
            </w:r>
            <w:r w:rsidR="00842393">
              <w:rPr>
                <w:b/>
                <w:i/>
              </w:rPr>
              <w:t xml:space="preserve"> a </w:t>
            </w:r>
            <w:r w:rsidRPr="00203530">
              <w:rPr>
                <w:b/>
                <w:i/>
              </w:rPr>
              <w:t>nástroji Unie, aby se zabránilo dvojímu financování téže akce nebo téhož příjemce.</w:t>
            </w:r>
          </w:p>
        </w:tc>
      </w:tr>
    </w:tbl>
    <w:p w14:paraId="7DE71297" w14:textId="77777777" w:rsidR="00FF4F97" w:rsidRPr="00203530" w:rsidRDefault="00FF4F97" w:rsidP="00FF4F97">
      <w:r w:rsidRPr="00203530">
        <w:rPr>
          <w:rStyle w:val="HideTWBExt"/>
        </w:rPr>
        <w:t>&lt;/Amend&gt;</w:t>
      </w:r>
      <w:bookmarkEnd w:id="42"/>
    </w:p>
    <w:p w14:paraId="24C11F39" w14:textId="77777777" w:rsidR="00FF4F97" w:rsidRPr="00203530" w:rsidRDefault="00FF4F97" w:rsidP="00FF4F97">
      <w:pPr>
        <w:pStyle w:val="AMNumberTabs0"/>
      </w:pPr>
      <w:bookmarkStart w:id="43" w:name="AM1Compr27"/>
      <w:r w:rsidRPr="00203530">
        <w:rPr>
          <w:rStyle w:val="HideTWBExt"/>
        </w:rPr>
        <w:t>&lt;Amend&gt;</w:t>
      </w:r>
      <w:r w:rsidRPr="00203530">
        <w:t>Pozměňovací návrh</w:t>
      </w:r>
      <w:r w:rsidRPr="00203530">
        <w:tab/>
      </w:r>
      <w:r w:rsidRPr="00203530">
        <w:tab/>
      </w:r>
      <w:r w:rsidRPr="00203530">
        <w:rPr>
          <w:rStyle w:val="HideTWBExt"/>
        </w:rPr>
        <w:t>&lt;NumAm&gt;</w:t>
      </w:r>
      <w:r w:rsidRPr="00203530">
        <w:t>52</w:t>
      </w:r>
      <w:r w:rsidRPr="00203530">
        <w:rPr>
          <w:rStyle w:val="HideTWBExt"/>
        </w:rPr>
        <w:t>&lt;/NumAm&gt;</w:t>
      </w:r>
    </w:p>
    <w:p w14:paraId="1FD784A2"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2A07F3CC" w14:textId="77777777" w:rsidR="00FF4F97" w:rsidRPr="00203530" w:rsidRDefault="00FF4F97" w:rsidP="00FF4F97">
      <w:pPr>
        <w:pStyle w:val="NormalBold"/>
      </w:pPr>
      <w:r w:rsidRPr="00203530">
        <w:rPr>
          <w:rStyle w:val="HideTWBExt"/>
        </w:rPr>
        <w:t>&lt;Article&gt;</w:t>
      </w:r>
      <w:r w:rsidRPr="00203530">
        <w:t>Čl. 8 – odst. 4</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17C2E2D9" w14:textId="77777777" w:rsidTr="00FF5913">
        <w:trPr>
          <w:trHeight w:hRule="exact" w:val="240"/>
          <w:jc w:val="center"/>
        </w:trPr>
        <w:tc>
          <w:tcPr>
            <w:tcW w:w="9752" w:type="dxa"/>
            <w:gridSpan w:val="2"/>
            <w:tcBorders>
              <w:top w:val="nil"/>
              <w:left w:val="nil"/>
              <w:bottom w:val="nil"/>
              <w:right w:val="nil"/>
            </w:tcBorders>
          </w:tcPr>
          <w:p w14:paraId="0E20B4C0" w14:textId="77777777" w:rsidR="00FF4F97" w:rsidRPr="00203530" w:rsidRDefault="00FF4F97" w:rsidP="00FF5913"/>
        </w:tc>
      </w:tr>
      <w:tr w:rsidR="00FF4F97" w:rsidRPr="00203530" w14:paraId="0FFA5CF2" w14:textId="77777777" w:rsidTr="00FF5913">
        <w:trPr>
          <w:trHeight w:val="240"/>
          <w:jc w:val="center"/>
        </w:trPr>
        <w:tc>
          <w:tcPr>
            <w:tcW w:w="4876" w:type="dxa"/>
            <w:tcBorders>
              <w:top w:val="nil"/>
              <w:left w:val="nil"/>
              <w:bottom w:val="nil"/>
              <w:right w:val="nil"/>
            </w:tcBorders>
          </w:tcPr>
          <w:p w14:paraId="2A85620B"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5A0F1736" w14:textId="77777777" w:rsidR="00FF4F97" w:rsidRPr="00203530" w:rsidRDefault="00FF4F97" w:rsidP="00FF5913">
            <w:pPr>
              <w:pStyle w:val="AmColumnHeading"/>
            </w:pPr>
            <w:r w:rsidRPr="00203530">
              <w:t>Pozměňovací návrh</w:t>
            </w:r>
          </w:p>
        </w:tc>
      </w:tr>
      <w:tr w:rsidR="00FF4F97" w:rsidRPr="00203530" w14:paraId="07D00E7F" w14:textId="77777777" w:rsidTr="00FF5913">
        <w:trPr>
          <w:jc w:val="center"/>
        </w:trPr>
        <w:tc>
          <w:tcPr>
            <w:tcW w:w="4876" w:type="dxa"/>
            <w:tcBorders>
              <w:top w:val="nil"/>
              <w:left w:val="nil"/>
              <w:bottom w:val="nil"/>
              <w:right w:val="nil"/>
            </w:tcBorders>
          </w:tcPr>
          <w:p w14:paraId="12CC59BA" w14:textId="77777777" w:rsidR="00FF4F97" w:rsidRPr="00203530" w:rsidRDefault="00FF4F97" w:rsidP="00FF5913">
            <w:pPr>
              <w:pStyle w:val="Normal6a"/>
            </w:pPr>
            <w:r w:rsidRPr="00203530">
              <w:t>4.</w:t>
            </w:r>
            <w:r w:rsidRPr="00203530">
              <w:tab/>
              <w:t>Členské státy mohou financovat akce, kterým byla udělena pečeť konkurenceschopnosti.</w:t>
            </w:r>
          </w:p>
        </w:tc>
        <w:tc>
          <w:tcPr>
            <w:tcW w:w="4876" w:type="dxa"/>
            <w:tcBorders>
              <w:top w:val="nil"/>
              <w:left w:val="nil"/>
              <w:bottom w:val="nil"/>
              <w:right w:val="nil"/>
            </w:tcBorders>
          </w:tcPr>
          <w:p w14:paraId="449AF5AF" w14:textId="5CEBA07C" w:rsidR="00FF4F97" w:rsidRPr="00203530" w:rsidRDefault="00FF4F97" w:rsidP="00FF5913">
            <w:pPr>
              <w:pStyle w:val="Normal6a"/>
            </w:pPr>
            <w:r w:rsidRPr="00203530">
              <w:t>4.</w:t>
            </w:r>
            <w:r w:rsidRPr="00203530">
              <w:tab/>
              <w:t xml:space="preserve">Členské státy mohou financovat akce, kterým byla udělena pečeť konkurenceschopnosti. </w:t>
            </w:r>
            <w:r w:rsidRPr="00203530">
              <w:rPr>
                <w:b/>
                <w:i/>
              </w:rPr>
              <w:t>Tyto akce musí být</w:t>
            </w:r>
            <w:r w:rsidR="00842393">
              <w:rPr>
                <w:b/>
                <w:i/>
              </w:rPr>
              <w:t xml:space="preserve"> v </w:t>
            </w:r>
            <w:r w:rsidRPr="00203530">
              <w:rPr>
                <w:b/>
                <w:i/>
              </w:rPr>
              <w:t>souladu</w:t>
            </w:r>
            <w:r w:rsidR="00842393">
              <w:rPr>
                <w:b/>
                <w:i/>
              </w:rPr>
              <w:t xml:space="preserve"> s </w:t>
            </w:r>
            <w:r w:rsidRPr="00203530">
              <w:rPr>
                <w:b/>
                <w:i/>
              </w:rPr>
              <w:t>platnými pravidly Unie pro státní podporu</w:t>
            </w:r>
            <w:r w:rsidR="00842393">
              <w:rPr>
                <w:b/>
                <w:i/>
              </w:rPr>
              <w:t xml:space="preserve"> a </w:t>
            </w:r>
            <w:r w:rsidRPr="00203530">
              <w:rPr>
                <w:b/>
                <w:i/>
              </w:rPr>
              <w:t>musí být prováděny tak, aby nedocházelo</w:t>
            </w:r>
            <w:r w:rsidR="00842393">
              <w:rPr>
                <w:b/>
                <w:i/>
              </w:rPr>
              <w:t xml:space="preserve"> </w:t>
            </w:r>
            <w:proofErr w:type="gramStart"/>
            <w:r w:rsidR="00842393">
              <w:rPr>
                <w:b/>
                <w:i/>
              </w:rPr>
              <w:t>k</w:t>
            </w:r>
            <w:proofErr w:type="gramEnd"/>
            <w:r w:rsidR="00842393">
              <w:rPr>
                <w:b/>
                <w:i/>
              </w:rPr>
              <w:t> </w:t>
            </w:r>
            <w:r w:rsidRPr="00203530">
              <w:rPr>
                <w:b/>
                <w:i/>
              </w:rPr>
              <w:t>dvojímu financování.</w:t>
            </w:r>
          </w:p>
        </w:tc>
      </w:tr>
    </w:tbl>
    <w:p w14:paraId="53C8E265" w14:textId="77777777" w:rsidR="00FF4F97" w:rsidRPr="00203530" w:rsidRDefault="00FF4F97" w:rsidP="00FF4F97">
      <w:r w:rsidRPr="00203530">
        <w:rPr>
          <w:rStyle w:val="HideTWBExt"/>
        </w:rPr>
        <w:t>&lt;/Amend&gt;</w:t>
      </w:r>
      <w:bookmarkEnd w:id="43"/>
    </w:p>
    <w:p w14:paraId="5CA228BD" w14:textId="77777777" w:rsidR="00FF4F97" w:rsidRPr="00203530" w:rsidRDefault="00FF4F97" w:rsidP="00FF4F97">
      <w:pPr>
        <w:pStyle w:val="AMNumberTabs0"/>
      </w:pPr>
      <w:bookmarkStart w:id="44" w:name="AM1Compr28"/>
      <w:r w:rsidRPr="00203530">
        <w:rPr>
          <w:rStyle w:val="HideTWBExt"/>
        </w:rPr>
        <w:t>&lt;Amend&gt;</w:t>
      </w:r>
      <w:r w:rsidRPr="00203530">
        <w:t>Pozměňovací návrh</w:t>
      </w:r>
      <w:r w:rsidRPr="00203530">
        <w:tab/>
      </w:r>
      <w:r w:rsidRPr="00203530">
        <w:tab/>
      </w:r>
      <w:r w:rsidRPr="00203530">
        <w:rPr>
          <w:rStyle w:val="HideTWBExt"/>
        </w:rPr>
        <w:t>&lt;NumAm&gt;</w:t>
      </w:r>
      <w:r w:rsidRPr="00203530">
        <w:t>53</w:t>
      </w:r>
      <w:r w:rsidRPr="00203530">
        <w:rPr>
          <w:rStyle w:val="HideTWBExt"/>
        </w:rPr>
        <w:t>&lt;/NumAm&gt;</w:t>
      </w:r>
    </w:p>
    <w:p w14:paraId="5401B1A7"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60092916" w14:textId="50A5CE10" w:rsidR="00FF4F97" w:rsidRPr="00203530" w:rsidRDefault="00FF4F97" w:rsidP="00FF4F97">
      <w:pPr>
        <w:pStyle w:val="NormalBold"/>
      </w:pPr>
      <w:r w:rsidRPr="00203530">
        <w:rPr>
          <w:rStyle w:val="HideTWBExt"/>
        </w:rPr>
        <w:t>&lt;Article&gt;</w:t>
      </w:r>
      <w:r w:rsidRPr="00203530">
        <w:t>Čl. 9 – odst. 2 – písm. e</w:t>
      </w:r>
      <w:r w:rsidR="00842393">
        <w:t xml:space="preserve"> a </w:t>
      </w:r>
      <w:r w:rsidRPr="00203530">
        <w:t>(nové)</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1765DA66" w14:textId="77777777" w:rsidTr="00FF5913">
        <w:trPr>
          <w:trHeight w:hRule="exact" w:val="240"/>
          <w:jc w:val="center"/>
        </w:trPr>
        <w:tc>
          <w:tcPr>
            <w:tcW w:w="9752" w:type="dxa"/>
            <w:gridSpan w:val="2"/>
            <w:tcBorders>
              <w:top w:val="nil"/>
              <w:left w:val="nil"/>
              <w:bottom w:val="nil"/>
              <w:right w:val="nil"/>
            </w:tcBorders>
          </w:tcPr>
          <w:p w14:paraId="5A7A0D87" w14:textId="77777777" w:rsidR="00FF4F97" w:rsidRPr="00203530" w:rsidRDefault="00FF4F97" w:rsidP="00FF5913"/>
        </w:tc>
      </w:tr>
      <w:tr w:rsidR="00FF4F97" w:rsidRPr="00203530" w14:paraId="441122E0" w14:textId="77777777" w:rsidTr="00FF5913">
        <w:trPr>
          <w:trHeight w:val="240"/>
          <w:jc w:val="center"/>
        </w:trPr>
        <w:tc>
          <w:tcPr>
            <w:tcW w:w="4876" w:type="dxa"/>
            <w:tcBorders>
              <w:top w:val="nil"/>
              <w:left w:val="nil"/>
              <w:bottom w:val="nil"/>
              <w:right w:val="nil"/>
            </w:tcBorders>
          </w:tcPr>
          <w:p w14:paraId="3978332D"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5350210F" w14:textId="77777777" w:rsidR="00FF4F97" w:rsidRPr="00203530" w:rsidRDefault="00FF4F97" w:rsidP="00FF5913">
            <w:pPr>
              <w:pStyle w:val="AmColumnHeading"/>
            </w:pPr>
            <w:r w:rsidRPr="00203530">
              <w:t>Pozměňovací návrh</w:t>
            </w:r>
          </w:p>
        </w:tc>
      </w:tr>
      <w:tr w:rsidR="00FF4F97" w:rsidRPr="00203530" w14:paraId="04FF1D1D" w14:textId="77777777" w:rsidTr="00FF5913">
        <w:trPr>
          <w:jc w:val="center"/>
        </w:trPr>
        <w:tc>
          <w:tcPr>
            <w:tcW w:w="4876" w:type="dxa"/>
            <w:tcBorders>
              <w:top w:val="nil"/>
              <w:left w:val="nil"/>
              <w:bottom w:val="nil"/>
              <w:right w:val="nil"/>
            </w:tcBorders>
          </w:tcPr>
          <w:p w14:paraId="6073D0D4" w14:textId="77777777" w:rsidR="00FF4F97" w:rsidRPr="00203530" w:rsidRDefault="00FF4F97" w:rsidP="00FF5913">
            <w:pPr>
              <w:pStyle w:val="Normal6a"/>
            </w:pPr>
          </w:p>
        </w:tc>
        <w:tc>
          <w:tcPr>
            <w:tcW w:w="4876" w:type="dxa"/>
            <w:tcBorders>
              <w:top w:val="nil"/>
              <w:left w:val="nil"/>
              <w:bottom w:val="nil"/>
              <w:right w:val="nil"/>
            </w:tcBorders>
          </w:tcPr>
          <w:p w14:paraId="561F2C9B" w14:textId="2336F7D9" w:rsidR="00FF4F97" w:rsidRPr="00203530" w:rsidRDefault="00FF4F97" w:rsidP="00FF5913">
            <w:pPr>
              <w:pStyle w:val="Normal6a"/>
            </w:pPr>
            <w:proofErr w:type="spellStart"/>
            <w:r w:rsidRPr="00203530">
              <w:rPr>
                <w:b/>
                <w:i/>
              </w:rPr>
              <w:t>ea</w:t>
            </w:r>
            <w:proofErr w:type="spellEnd"/>
            <w:r w:rsidRPr="00203530">
              <w:rPr>
                <w:b/>
                <w:i/>
              </w:rPr>
              <w:t>)</w:t>
            </w:r>
            <w:r w:rsidRPr="00203530">
              <w:tab/>
            </w:r>
            <w:r w:rsidRPr="00203530">
              <w:rPr>
                <w:b/>
                <w:i/>
              </w:rPr>
              <w:t>používají spolehlivé mechanismy řízení rizik</w:t>
            </w:r>
            <w:r w:rsidR="00842393">
              <w:rPr>
                <w:b/>
                <w:i/>
              </w:rPr>
              <w:t xml:space="preserve"> a </w:t>
            </w:r>
            <w:r w:rsidRPr="00203530">
              <w:rPr>
                <w:b/>
                <w:i/>
              </w:rPr>
              <w:t>zavádí účinné mechanismy sankcí pro případ porušení podmínek dohody;</w:t>
            </w:r>
          </w:p>
        </w:tc>
      </w:tr>
    </w:tbl>
    <w:p w14:paraId="4A0C9D1A" w14:textId="77777777" w:rsidR="00FF4F97" w:rsidRPr="00203530" w:rsidRDefault="00FF4F97" w:rsidP="00FF4F97">
      <w:r w:rsidRPr="00203530">
        <w:rPr>
          <w:rStyle w:val="HideTWBExt"/>
        </w:rPr>
        <w:t>&lt;/Amend&gt;</w:t>
      </w:r>
      <w:bookmarkEnd w:id="44"/>
    </w:p>
    <w:p w14:paraId="60F3D7CB" w14:textId="77777777" w:rsidR="00FF4F97" w:rsidRPr="00203530" w:rsidRDefault="00FF4F97" w:rsidP="00FF4F97">
      <w:pPr>
        <w:pStyle w:val="AMNumberTabs0"/>
      </w:pPr>
      <w:bookmarkStart w:id="45" w:name="AM1Compr29"/>
      <w:r w:rsidRPr="00203530">
        <w:rPr>
          <w:rStyle w:val="HideTWBExt"/>
        </w:rPr>
        <w:t>&lt;Amend&gt;</w:t>
      </w:r>
      <w:r w:rsidRPr="00203530">
        <w:t>Pozměňovací návrh</w:t>
      </w:r>
      <w:r w:rsidRPr="00203530">
        <w:tab/>
      </w:r>
      <w:r w:rsidRPr="00203530">
        <w:tab/>
      </w:r>
      <w:r w:rsidRPr="00203530">
        <w:rPr>
          <w:rStyle w:val="HideTWBExt"/>
        </w:rPr>
        <w:t>&lt;NumAm&gt;</w:t>
      </w:r>
      <w:r w:rsidRPr="00203530">
        <w:t>54</w:t>
      </w:r>
      <w:r w:rsidRPr="00203530">
        <w:rPr>
          <w:rStyle w:val="HideTWBExt"/>
        </w:rPr>
        <w:t>&lt;/NumAm&gt;</w:t>
      </w:r>
    </w:p>
    <w:p w14:paraId="05AA6F6D"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7681528E" w14:textId="77777777" w:rsidR="00FF4F97" w:rsidRPr="00203530" w:rsidRDefault="00FF4F97" w:rsidP="00FF4F97">
      <w:pPr>
        <w:pStyle w:val="NormalBold"/>
      </w:pPr>
      <w:r w:rsidRPr="00203530">
        <w:rPr>
          <w:rStyle w:val="HideTWBExt"/>
        </w:rPr>
        <w:t>&lt;Article&gt;</w:t>
      </w:r>
      <w:r w:rsidRPr="00203530">
        <w:t>Čl. 9 – odst. 2 – písm. e b (nové)</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3E9E56C1" w14:textId="77777777" w:rsidTr="00FF5913">
        <w:trPr>
          <w:trHeight w:hRule="exact" w:val="240"/>
          <w:jc w:val="center"/>
        </w:trPr>
        <w:tc>
          <w:tcPr>
            <w:tcW w:w="9752" w:type="dxa"/>
            <w:gridSpan w:val="2"/>
            <w:tcBorders>
              <w:top w:val="nil"/>
              <w:left w:val="nil"/>
              <w:bottom w:val="nil"/>
              <w:right w:val="nil"/>
            </w:tcBorders>
          </w:tcPr>
          <w:p w14:paraId="5A4906FF" w14:textId="77777777" w:rsidR="00FF4F97" w:rsidRPr="00203530" w:rsidRDefault="00FF4F97" w:rsidP="00FF5913"/>
        </w:tc>
      </w:tr>
      <w:tr w:rsidR="00FF4F97" w:rsidRPr="00203530" w14:paraId="133745AF" w14:textId="77777777" w:rsidTr="00FF5913">
        <w:trPr>
          <w:trHeight w:val="240"/>
          <w:jc w:val="center"/>
        </w:trPr>
        <w:tc>
          <w:tcPr>
            <w:tcW w:w="4876" w:type="dxa"/>
            <w:tcBorders>
              <w:top w:val="nil"/>
              <w:left w:val="nil"/>
              <w:bottom w:val="nil"/>
              <w:right w:val="nil"/>
            </w:tcBorders>
          </w:tcPr>
          <w:p w14:paraId="5B72F617"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6457B13C" w14:textId="77777777" w:rsidR="00FF4F97" w:rsidRPr="00203530" w:rsidRDefault="00FF4F97" w:rsidP="00FF5913">
            <w:pPr>
              <w:pStyle w:val="AmColumnHeading"/>
            </w:pPr>
            <w:r w:rsidRPr="00203530">
              <w:t>Pozměňovací návrh</w:t>
            </w:r>
          </w:p>
        </w:tc>
      </w:tr>
      <w:tr w:rsidR="00FF4F97" w:rsidRPr="00203530" w14:paraId="4FAF7434" w14:textId="77777777" w:rsidTr="00FF5913">
        <w:trPr>
          <w:jc w:val="center"/>
        </w:trPr>
        <w:tc>
          <w:tcPr>
            <w:tcW w:w="4876" w:type="dxa"/>
            <w:tcBorders>
              <w:top w:val="nil"/>
              <w:left w:val="nil"/>
              <w:bottom w:val="nil"/>
              <w:right w:val="nil"/>
            </w:tcBorders>
          </w:tcPr>
          <w:p w14:paraId="4A78F9DB" w14:textId="77777777" w:rsidR="00FF4F97" w:rsidRPr="00203530" w:rsidRDefault="00FF4F97" w:rsidP="00FF5913">
            <w:pPr>
              <w:pStyle w:val="Normal6a"/>
            </w:pPr>
          </w:p>
        </w:tc>
        <w:tc>
          <w:tcPr>
            <w:tcW w:w="4876" w:type="dxa"/>
            <w:tcBorders>
              <w:top w:val="nil"/>
              <w:left w:val="nil"/>
              <w:bottom w:val="nil"/>
              <w:right w:val="nil"/>
            </w:tcBorders>
          </w:tcPr>
          <w:p w14:paraId="1E1611A4" w14:textId="71ABFB04" w:rsidR="00FF4F97" w:rsidRPr="00203530" w:rsidRDefault="00FF4F97" w:rsidP="00FF5913">
            <w:pPr>
              <w:pStyle w:val="Normal6a"/>
            </w:pPr>
            <w:proofErr w:type="spellStart"/>
            <w:r w:rsidRPr="00203530">
              <w:rPr>
                <w:b/>
                <w:i/>
              </w:rPr>
              <w:t>eb</w:t>
            </w:r>
            <w:proofErr w:type="spellEnd"/>
            <w:r w:rsidRPr="00203530">
              <w:rPr>
                <w:b/>
                <w:i/>
              </w:rPr>
              <w:t>)</w:t>
            </w:r>
            <w:r w:rsidRPr="00203530">
              <w:tab/>
            </w:r>
            <w:r w:rsidRPr="00203530">
              <w:rPr>
                <w:b/>
                <w:i/>
              </w:rPr>
              <w:t>zajistí</w:t>
            </w:r>
            <w:r w:rsidR="00842393">
              <w:rPr>
                <w:b/>
                <w:i/>
              </w:rPr>
              <w:t xml:space="preserve"> v </w:t>
            </w:r>
            <w:r w:rsidRPr="00203530">
              <w:rPr>
                <w:b/>
                <w:i/>
              </w:rPr>
              <w:t>plné míře náležitou péči při vykazování výsledků projektů</w:t>
            </w:r>
            <w:r w:rsidR="00842393">
              <w:rPr>
                <w:b/>
                <w:i/>
              </w:rPr>
              <w:t xml:space="preserve"> a </w:t>
            </w:r>
            <w:r w:rsidRPr="00203530">
              <w:rPr>
                <w:b/>
                <w:i/>
              </w:rPr>
              <w:t>transparentnost informací</w:t>
            </w:r>
            <w:r w:rsidR="00842393">
              <w:rPr>
                <w:b/>
                <w:i/>
              </w:rPr>
              <w:t xml:space="preserve"> o </w:t>
            </w:r>
            <w:r w:rsidRPr="00203530">
              <w:rPr>
                <w:b/>
                <w:i/>
              </w:rPr>
              <w:t>konečných příjemcích</w:t>
            </w:r>
            <w:r w:rsidR="00842393">
              <w:rPr>
                <w:b/>
                <w:i/>
              </w:rPr>
              <w:t xml:space="preserve"> v </w:t>
            </w:r>
            <w:r w:rsidRPr="00203530">
              <w:rPr>
                <w:b/>
                <w:i/>
              </w:rPr>
              <w:t>projektech financovaných na základě dohod</w:t>
            </w:r>
            <w:r w:rsidR="00842393">
              <w:rPr>
                <w:b/>
                <w:i/>
              </w:rPr>
              <w:t xml:space="preserve"> o </w:t>
            </w:r>
            <w:r w:rsidRPr="00203530">
              <w:rPr>
                <w:b/>
                <w:i/>
              </w:rPr>
              <w:t>přidružení;</w:t>
            </w:r>
          </w:p>
        </w:tc>
      </w:tr>
    </w:tbl>
    <w:p w14:paraId="1909CE80" w14:textId="77777777" w:rsidR="00FF4F97" w:rsidRPr="00203530" w:rsidRDefault="00FF4F97" w:rsidP="00FF4F97">
      <w:r w:rsidRPr="00203530">
        <w:rPr>
          <w:rStyle w:val="HideTWBExt"/>
        </w:rPr>
        <w:t>&lt;/Amend&gt;</w:t>
      </w:r>
      <w:bookmarkEnd w:id="45"/>
    </w:p>
    <w:p w14:paraId="2843D5A6" w14:textId="77777777" w:rsidR="00FF4F97" w:rsidRPr="00203530" w:rsidRDefault="00FF4F97" w:rsidP="00FF4F97">
      <w:pPr>
        <w:pStyle w:val="AMNumberTabs0"/>
      </w:pPr>
      <w:bookmarkStart w:id="46" w:name="AM1Compr30"/>
      <w:r w:rsidRPr="00203530">
        <w:rPr>
          <w:rStyle w:val="HideTWBExt"/>
        </w:rPr>
        <w:t>&lt;Amend&gt;</w:t>
      </w:r>
      <w:r w:rsidRPr="00203530">
        <w:t>Pozměňovací návrh</w:t>
      </w:r>
      <w:r w:rsidRPr="00203530">
        <w:tab/>
      </w:r>
      <w:r w:rsidRPr="00203530">
        <w:tab/>
      </w:r>
      <w:r w:rsidRPr="00203530">
        <w:rPr>
          <w:rStyle w:val="HideTWBExt"/>
        </w:rPr>
        <w:t>&lt;NumAm&gt;</w:t>
      </w:r>
      <w:r w:rsidRPr="00203530">
        <w:t>55</w:t>
      </w:r>
      <w:r w:rsidRPr="00203530">
        <w:rPr>
          <w:rStyle w:val="HideTWBExt"/>
        </w:rPr>
        <w:t>&lt;/NumAm&gt;</w:t>
      </w:r>
    </w:p>
    <w:p w14:paraId="4D681047"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2C455EDE" w14:textId="77777777" w:rsidR="00FF4F97" w:rsidRPr="00203530" w:rsidRDefault="00FF4F97" w:rsidP="00FF4F97">
      <w:pPr>
        <w:pStyle w:val="NormalBold"/>
      </w:pPr>
      <w:r w:rsidRPr="00203530">
        <w:rPr>
          <w:rStyle w:val="HideTWBExt"/>
        </w:rPr>
        <w:t>&lt;Article&gt;</w:t>
      </w:r>
      <w:r w:rsidRPr="00203530">
        <w:t>Čl. 9 – odst. 2 – písm. e c (nové)</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6BB03DEB" w14:textId="77777777" w:rsidTr="00FF5913">
        <w:trPr>
          <w:trHeight w:hRule="exact" w:val="240"/>
          <w:jc w:val="center"/>
        </w:trPr>
        <w:tc>
          <w:tcPr>
            <w:tcW w:w="9752" w:type="dxa"/>
            <w:gridSpan w:val="2"/>
            <w:tcBorders>
              <w:top w:val="nil"/>
              <w:left w:val="nil"/>
              <w:bottom w:val="nil"/>
              <w:right w:val="nil"/>
            </w:tcBorders>
          </w:tcPr>
          <w:p w14:paraId="7C5533C6" w14:textId="77777777" w:rsidR="00FF4F97" w:rsidRPr="00203530" w:rsidRDefault="00FF4F97" w:rsidP="00FF5913"/>
        </w:tc>
      </w:tr>
      <w:tr w:rsidR="00FF4F97" w:rsidRPr="00203530" w14:paraId="1ECD323A" w14:textId="77777777" w:rsidTr="00FF5913">
        <w:trPr>
          <w:trHeight w:val="240"/>
          <w:jc w:val="center"/>
        </w:trPr>
        <w:tc>
          <w:tcPr>
            <w:tcW w:w="4876" w:type="dxa"/>
            <w:tcBorders>
              <w:top w:val="nil"/>
              <w:left w:val="nil"/>
              <w:bottom w:val="nil"/>
              <w:right w:val="nil"/>
            </w:tcBorders>
          </w:tcPr>
          <w:p w14:paraId="63445E79"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50E93CC5" w14:textId="77777777" w:rsidR="00FF4F97" w:rsidRPr="00203530" w:rsidRDefault="00FF4F97" w:rsidP="00FF5913">
            <w:pPr>
              <w:pStyle w:val="AmColumnHeading"/>
            </w:pPr>
            <w:r w:rsidRPr="00203530">
              <w:t>Pozměňovací návrh</w:t>
            </w:r>
          </w:p>
        </w:tc>
      </w:tr>
      <w:tr w:rsidR="00FF4F97" w:rsidRPr="00203530" w14:paraId="0CF0D716" w14:textId="77777777" w:rsidTr="00FF5913">
        <w:trPr>
          <w:jc w:val="center"/>
        </w:trPr>
        <w:tc>
          <w:tcPr>
            <w:tcW w:w="4876" w:type="dxa"/>
            <w:tcBorders>
              <w:top w:val="nil"/>
              <w:left w:val="nil"/>
              <w:bottom w:val="nil"/>
              <w:right w:val="nil"/>
            </w:tcBorders>
          </w:tcPr>
          <w:p w14:paraId="410C9AAF" w14:textId="77777777" w:rsidR="00FF4F97" w:rsidRPr="00203530" w:rsidRDefault="00FF4F97" w:rsidP="00FF5913">
            <w:pPr>
              <w:pStyle w:val="Normal6a"/>
            </w:pPr>
          </w:p>
        </w:tc>
        <w:tc>
          <w:tcPr>
            <w:tcW w:w="4876" w:type="dxa"/>
            <w:tcBorders>
              <w:top w:val="nil"/>
              <w:left w:val="nil"/>
              <w:bottom w:val="nil"/>
              <w:right w:val="nil"/>
            </w:tcBorders>
          </w:tcPr>
          <w:p w14:paraId="1B970D95" w14:textId="4C05F719" w:rsidR="00FF4F97" w:rsidRPr="00203530" w:rsidRDefault="00FF4F97" w:rsidP="00FF5913">
            <w:pPr>
              <w:pStyle w:val="Normal6a"/>
            </w:pPr>
            <w:proofErr w:type="spellStart"/>
            <w:r w:rsidRPr="00203530">
              <w:rPr>
                <w:b/>
                <w:i/>
              </w:rPr>
              <w:t>ec</w:t>
            </w:r>
            <w:proofErr w:type="spellEnd"/>
            <w:r w:rsidRPr="00203530">
              <w:rPr>
                <w:b/>
                <w:i/>
              </w:rPr>
              <w:t>)</w:t>
            </w:r>
            <w:r w:rsidRPr="00203530">
              <w:tab/>
            </w:r>
            <w:r w:rsidRPr="00203530">
              <w:rPr>
                <w:b/>
                <w:i/>
              </w:rPr>
              <w:t>zavádí</w:t>
            </w:r>
            <w:r w:rsidR="00842393">
              <w:rPr>
                <w:b/>
                <w:i/>
              </w:rPr>
              <w:t xml:space="preserve"> a </w:t>
            </w:r>
            <w:r w:rsidRPr="00203530">
              <w:rPr>
                <w:b/>
                <w:i/>
              </w:rPr>
              <w:t>provádí přísná opatření</w:t>
            </w:r>
            <w:r w:rsidR="00842393">
              <w:rPr>
                <w:b/>
                <w:i/>
              </w:rPr>
              <w:t xml:space="preserve"> v </w:t>
            </w:r>
            <w:r w:rsidRPr="00203530">
              <w:rPr>
                <w:b/>
                <w:i/>
              </w:rPr>
              <w:t>oblasti předcházení střetům zájmů.</w:t>
            </w:r>
          </w:p>
        </w:tc>
      </w:tr>
    </w:tbl>
    <w:p w14:paraId="0E782530" w14:textId="77777777" w:rsidR="00FF4F97" w:rsidRPr="00203530" w:rsidRDefault="00FF4F97" w:rsidP="00FF4F97">
      <w:r w:rsidRPr="00203530">
        <w:rPr>
          <w:rStyle w:val="HideTWBExt"/>
        </w:rPr>
        <w:t>&lt;/Amend&gt;</w:t>
      </w:r>
      <w:bookmarkEnd w:id="46"/>
    </w:p>
    <w:p w14:paraId="32374CC6" w14:textId="77777777" w:rsidR="00FF4F97" w:rsidRPr="00203530" w:rsidRDefault="00FF4F97" w:rsidP="00FF4F97">
      <w:pPr>
        <w:pStyle w:val="AMNumberTabs0"/>
      </w:pPr>
      <w:bookmarkStart w:id="47" w:name="AM1Compr31"/>
      <w:r w:rsidRPr="00203530">
        <w:rPr>
          <w:rStyle w:val="HideTWBExt"/>
        </w:rPr>
        <w:t>&lt;Amend&gt;</w:t>
      </w:r>
      <w:r w:rsidRPr="00203530">
        <w:t>Pozměňovací návrh</w:t>
      </w:r>
      <w:r w:rsidRPr="00203530">
        <w:tab/>
      </w:r>
      <w:r w:rsidRPr="00203530">
        <w:tab/>
      </w:r>
      <w:r w:rsidRPr="00203530">
        <w:rPr>
          <w:rStyle w:val="HideTWBExt"/>
        </w:rPr>
        <w:t>&lt;NumAm&gt;</w:t>
      </w:r>
      <w:r w:rsidRPr="00203530">
        <w:t>56</w:t>
      </w:r>
      <w:r w:rsidRPr="00203530">
        <w:rPr>
          <w:rStyle w:val="HideTWBExt"/>
        </w:rPr>
        <w:t>&lt;/NumAm&gt;</w:t>
      </w:r>
    </w:p>
    <w:p w14:paraId="0E891376" w14:textId="77777777" w:rsidR="00FF4F97" w:rsidRPr="00203530" w:rsidRDefault="00FF4F97" w:rsidP="00FF4F97">
      <w:pPr>
        <w:pStyle w:val="NormalBold"/>
      </w:pPr>
      <w:r w:rsidRPr="00203530">
        <w:rPr>
          <w:rStyle w:val="HideTWBExt"/>
        </w:rPr>
        <w:t>&lt;Article&gt;</w:t>
      </w:r>
      <w:r w:rsidRPr="00203530">
        <w:t>Čl. 9 – odst. 3</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41E0806F" w14:textId="77777777" w:rsidTr="00FF5913">
        <w:trPr>
          <w:trHeight w:hRule="exact" w:val="240"/>
          <w:jc w:val="center"/>
        </w:trPr>
        <w:tc>
          <w:tcPr>
            <w:tcW w:w="9752" w:type="dxa"/>
            <w:gridSpan w:val="2"/>
            <w:tcBorders>
              <w:top w:val="nil"/>
              <w:left w:val="nil"/>
              <w:bottom w:val="nil"/>
              <w:right w:val="nil"/>
            </w:tcBorders>
          </w:tcPr>
          <w:p w14:paraId="3BBC4CF1" w14:textId="77777777" w:rsidR="00FF4F97" w:rsidRPr="00203530" w:rsidRDefault="00FF4F97" w:rsidP="00FF5913"/>
        </w:tc>
      </w:tr>
      <w:tr w:rsidR="00FF4F97" w:rsidRPr="00203530" w14:paraId="7BB6F940" w14:textId="77777777" w:rsidTr="00FF5913">
        <w:trPr>
          <w:trHeight w:val="240"/>
          <w:jc w:val="center"/>
        </w:trPr>
        <w:tc>
          <w:tcPr>
            <w:tcW w:w="4876" w:type="dxa"/>
            <w:tcBorders>
              <w:top w:val="nil"/>
              <w:left w:val="nil"/>
              <w:bottom w:val="nil"/>
              <w:right w:val="nil"/>
            </w:tcBorders>
          </w:tcPr>
          <w:p w14:paraId="5CABF5B8"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4BFE740D" w14:textId="77777777" w:rsidR="00FF4F97" w:rsidRPr="00203530" w:rsidRDefault="00FF4F97" w:rsidP="00FF5913">
            <w:pPr>
              <w:pStyle w:val="AmColumnHeading"/>
            </w:pPr>
            <w:r w:rsidRPr="00203530">
              <w:t>Pozměňovací návrh</w:t>
            </w:r>
          </w:p>
        </w:tc>
      </w:tr>
      <w:tr w:rsidR="00FF4F97" w:rsidRPr="00203530" w14:paraId="31FA85AD" w14:textId="77777777" w:rsidTr="00FF5913">
        <w:trPr>
          <w:jc w:val="center"/>
        </w:trPr>
        <w:tc>
          <w:tcPr>
            <w:tcW w:w="4876" w:type="dxa"/>
            <w:tcBorders>
              <w:top w:val="nil"/>
              <w:left w:val="nil"/>
              <w:bottom w:val="nil"/>
              <w:right w:val="nil"/>
            </w:tcBorders>
          </w:tcPr>
          <w:p w14:paraId="358506FC" w14:textId="29521915" w:rsidR="00FF4F97" w:rsidRPr="00203530" w:rsidRDefault="00FF4F97" w:rsidP="00FF5913">
            <w:pPr>
              <w:pStyle w:val="Normal6a"/>
            </w:pPr>
            <w:r w:rsidRPr="00203530">
              <w:t>3.</w:t>
            </w:r>
            <w:r w:rsidRPr="00203530">
              <w:tab/>
              <w:t>Pro účely odst. 2 písm. d) udělí třetí země nezbytná práva</w:t>
            </w:r>
            <w:r w:rsidR="00842393">
              <w:t xml:space="preserve"> a </w:t>
            </w:r>
            <w:r w:rsidRPr="00203530">
              <w:t>potřebný přístup podle nařízení (EU, Euratom) 2024/2509</w:t>
            </w:r>
            <w:r w:rsidR="00842393">
              <w:t xml:space="preserve"> a </w:t>
            </w:r>
            <w:r w:rsidRPr="00203530">
              <w:t>(EU, Euratom) č. 883/2013</w:t>
            </w:r>
            <w:r w:rsidR="00842393">
              <w:t xml:space="preserve"> a </w:t>
            </w:r>
            <w:r w:rsidRPr="00203530">
              <w:t>zaručí, aby rozhodnutí vymáhající právo, která ukládají peněžitý závazek na základě článku 299 Smlouvy</w:t>
            </w:r>
            <w:r w:rsidR="00842393">
              <w:t xml:space="preserve"> o </w:t>
            </w:r>
            <w:r w:rsidRPr="00203530">
              <w:t>fungování EU,</w:t>
            </w:r>
            <w:r w:rsidR="00842393">
              <w:t xml:space="preserve"> a </w:t>
            </w:r>
            <w:r w:rsidRPr="00203530">
              <w:t>rozsudky</w:t>
            </w:r>
            <w:r w:rsidR="00842393">
              <w:t xml:space="preserve"> a </w:t>
            </w:r>
            <w:r w:rsidRPr="00203530">
              <w:t>usnesení Soudního dvora Evropské unie byly vykonatelné.</w:t>
            </w:r>
          </w:p>
        </w:tc>
        <w:tc>
          <w:tcPr>
            <w:tcW w:w="4876" w:type="dxa"/>
            <w:tcBorders>
              <w:top w:val="nil"/>
              <w:left w:val="nil"/>
              <w:bottom w:val="nil"/>
              <w:right w:val="nil"/>
            </w:tcBorders>
          </w:tcPr>
          <w:p w14:paraId="4B69B967" w14:textId="047F5399" w:rsidR="00FF4F97" w:rsidRPr="00203530" w:rsidRDefault="00FF4F97" w:rsidP="00FF5913">
            <w:pPr>
              <w:pStyle w:val="Normal6a"/>
            </w:pPr>
            <w:r w:rsidRPr="00203530">
              <w:t>3.</w:t>
            </w:r>
            <w:r w:rsidRPr="00203530">
              <w:tab/>
              <w:t>Pro účely odst. 2 písm. d) udělí třetí země nezbytná práva</w:t>
            </w:r>
            <w:r w:rsidR="00842393">
              <w:t xml:space="preserve"> a </w:t>
            </w:r>
            <w:r w:rsidRPr="00203530">
              <w:t>potřebný přístup podle nařízení (EU, Euratom) 2024/2509</w:t>
            </w:r>
            <w:r w:rsidRPr="00203530">
              <w:rPr>
                <w:b/>
                <w:i/>
              </w:rPr>
              <w:t>,</w:t>
            </w:r>
            <w:r w:rsidRPr="00203530">
              <w:t> (EU, Euratom) č. 883/2013</w:t>
            </w:r>
            <w:r w:rsidR="00842393">
              <w:t xml:space="preserve"> a </w:t>
            </w:r>
            <w:r w:rsidRPr="00203530">
              <w:rPr>
                <w:b/>
                <w:i/>
              </w:rPr>
              <w:t>nařízení (EU) 2017/1939 Komisi, úřadu OLAF</w:t>
            </w:r>
            <w:r w:rsidR="00842393">
              <w:rPr>
                <w:b/>
                <w:i/>
              </w:rPr>
              <w:t xml:space="preserve"> a </w:t>
            </w:r>
            <w:r w:rsidRPr="00203530">
              <w:rPr>
                <w:b/>
                <w:i/>
              </w:rPr>
              <w:t>Evropskému účetnímu dvoru</w:t>
            </w:r>
            <w:r w:rsidR="00842393">
              <w:rPr>
                <w:b/>
                <w:i/>
              </w:rPr>
              <w:t xml:space="preserve"> a </w:t>
            </w:r>
            <w:r w:rsidRPr="00203530">
              <w:t>zaručí, aby rozhodnutí vymáhající právo, která ukládají peněžitý závazek na základě článku 299 Smlouvy</w:t>
            </w:r>
            <w:r w:rsidR="00842393">
              <w:t xml:space="preserve"> o </w:t>
            </w:r>
            <w:r w:rsidRPr="00203530">
              <w:t>fungování EU,</w:t>
            </w:r>
            <w:r w:rsidR="00842393">
              <w:t xml:space="preserve"> a </w:t>
            </w:r>
            <w:r w:rsidRPr="00203530">
              <w:t>rozsudky</w:t>
            </w:r>
            <w:r w:rsidR="00842393">
              <w:t xml:space="preserve"> a </w:t>
            </w:r>
            <w:r w:rsidRPr="00203530">
              <w:t>usnesení Soudního dvora Evropské unie byly vykonatelné.</w:t>
            </w:r>
          </w:p>
        </w:tc>
      </w:tr>
    </w:tbl>
    <w:p w14:paraId="72E70ED8" w14:textId="77777777" w:rsidR="00FF4F97" w:rsidRPr="00203530" w:rsidRDefault="00FF4F97" w:rsidP="00FF4F97">
      <w:r w:rsidRPr="00203530">
        <w:rPr>
          <w:rStyle w:val="HideTWBExt"/>
        </w:rPr>
        <w:t>&lt;/Amend&gt;</w:t>
      </w:r>
      <w:bookmarkEnd w:id="47"/>
    </w:p>
    <w:p w14:paraId="25315BDF" w14:textId="77777777" w:rsidR="00FF4F97" w:rsidRPr="00203530" w:rsidRDefault="00FF4F97" w:rsidP="00FF4F97">
      <w:pPr>
        <w:pStyle w:val="AMNumberTabs0"/>
      </w:pPr>
      <w:bookmarkStart w:id="48" w:name="AM1Compr32"/>
      <w:r w:rsidRPr="00203530">
        <w:rPr>
          <w:rStyle w:val="HideTWBExt"/>
        </w:rPr>
        <w:t>&lt;Amend&gt;</w:t>
      </w:r>
      <w:r w:rsidRPr="00203530">
        <w:t>Pozměňovací návrh</w:t>
      </w:r>
      <w:r w:rsidRPr="00203530">
        <w:tab/>
      </w:r>
      <w:r w:rsidRPr="00203530">
        <w:tab/>
      </w:r>
      <w:r w:rsidRPr="00203530">
        <w:rPr>
          <w:rStyle w:val="HideTWBExt"/>
        </w:rPr>
        <w:t>&lt;NumAm&gt;</w:t>
      </w:r>
      <w:r w:rsidRPr="00203530">
        <w:t>57</w:t>
      </w:r>
      <w:r w:rsidRPr="00203530">
        <w:rPr>
          <w:rStyle w:val="HideTWBExt"/>
        </w:rPr>
        <w:t>&lt;/NumAm&gt;</w:t>
      </w:r>
    </w:p>
    <w:p w14:paraId="719E46F6" w14:textId="77777777" w:rsidR="00FF4F97" w:rsidRPr="00203530" w:rsidRDefault="00FF4F97" w:rsidP="00FF4F97">
      <w:pPr>
        <w:pStyle w:val="NormalBold"/>
      </w:pPr>
      <w:r w:rsidRPr="00203530">
        <w:rPr>
          <w:rStyle w:val="HideTWBExt"/>
        </w:rPr>
        <w:t>&lt;Article&gt;</w:t>
      </w:r>
      <w:r w:rsidRPr="00203530">
        <w:t>Čl. 9 – odst. 5</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29632FFF" w14:textId="77777777" w:rsidTr="00FF5913">
        <w:trPr>
          <w:trHeight w:hRule="exact" w:val="240"/>
          <w:jc w:val="center"/>
        </w:trPr>
        <w:tc>
          <w:tcPr>
            <w:tcW w:w="9752" w:type="dxa"/>
            <w:gridSpan w:val="2"/>
            <w:tcBorders>
              <w:top w:val="nil"/>
              <w:left w:val="nil"/>
              <w:bottom w:val="nil"/>
              <w:right w:val="nil"/>
            </w:tcBorders>
          </w:tcPr>
          <w:p w14:paraId="60153A1C" w14:textId="77777777" w:rsidR="00FF4F97" w:rsidRPr="00203530" w:rsidRDefault="00FF4F97" w:rsidP="00FF5913"/>
        </w:tc>
      </w:tr>
      <w:tr w:rsidR="00FF4F97" w:rsidRPr="00203530" w14:paraId="0C935A53" w14:textId="77777777" w:rsidTr="00FF5913">
        <w:trPr>
          <w:trHeight w:val="240"/>
          <w:jc w:val="center"/>
        </w:trPr>
        <w:tc>
          <w:tcPr>
            <w:tcW w:w="4876" w:type="dxa"/>
            <w:tcBorders>
              <w:top w:val="nil"/>
              <w:left w:val="nil"/>
              <w:bottom w:val="nil"/>
              <w:right w:val="nil"/>
            </w:tcBorders>
          </w:tcPr>
          <w:p w14:paraId="5D350BB9"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570F99FD" w14:textId="77777777" w:rsidR="00FF4F97" w:rsidRPr="00203530" w:rsidRDefault="00FF4F97" w:rsidP="00FF5913">
            <w:pPr>
              <w:pStyle w:val="AmColumnHeading"/>
            </w:pPr>
            <w:r w:rsidRPr="00203530">
              <w:t>Pozměňovací návrh</w:t>
            </w:r>
          </w:p>
        </w:tc>
      </w:tr>
      <w:tr w:rsidR="00FF4F97" w:rsidRPr="00203530" w14:paraId="1DE68B9C" w14:textId="77777777" w:rsidTr="00FF5913">
        <w:trPr>
          <w:jc w:val="center"/>
        </w:trPr>
        <w:tc>
          <w:tcPr>
            <w:tcW w:w="4876" w:type="dxa"/>
            <w:tcBorders>
              <w:top w:val="nil"/>
              <w:left w:val="nil"/>
              <w:bottom w:val="nil"/>
              <w:right w:val="nil"/>
            </w:tcBorders>
          </w:tcPr>
          <w:p w14:paraId="0BFCECB6" w14:textId="0F1FB52F" w:rsidR="00FF4F97" w:rsidRPr="00203530" w:rsidRDefault="00FF4F97" w:rsidP="00FF5913">
            <w:pPr>
              <w:pStyle w:val="Normal6a"/>
            </w:pPr>
            <w:r w:rsidRPr="00203530">
              <w:t>5.</w:t>
            </w:r>
            <w:r w:rsidRPr="00203530">
              <w:tab/>
              <w:t>Rozsah přidružení každé třetí země</w:t>
            </w:r>
            <w:r w:rsidR="00842393">
              <w:t xml:space="preserve"> k </w:t>
            </w:r>
            <w:r w:rsidRPr="00203530">
              <w:t xml:space="preserve">programu zohlední analýzu rizik, </w:t>
            </w:r>
            <w:r w:rsidRPr="00203530">
              <w:rPr>
                <w:b/>
                <w:i/>
              </w:rPr>
              <w:t>zejména těch,</w:t>
            </w:r>
            <w:r w:rsidRPr="00203530">
              <w:t xml:space="preserve"> která by mohla ovlivnit veřejný pořádek</w:t>
            </w:r>
            <w:r w:rsidR="00842393">
              <w:t xml:space="preserve"> a </w:t>
            </w:r>
            <w:r w:rsidRPr="00203530">
              <w:t>bezpečnost Unie</w:t>
            </w:r>
            <w:r w:rsidR="00842393">
              <w:t xml:space="preserve"> v </w:t>
            </w:r>
            <w:r w:rsidRPr="00203530">
              <w:t>příslušných oblastech politiky, včetně hospodářské</w:t>
            </w:r>
            <w:r w:rsidR="00842393">
              <w:t xml:space="preserve"> a </w:t>
            </w:r>
            <w:r w:rsidRPr="00203530">
              <w:t>výzkumné bezpečnosti</w:t>
            </w:r>
            <w:r w:rsidRPr="00203530">
              <w:rPr>
                <w:b/>
                <w:i/>
              </w:rPr>
              <w:t>, jakož</w:t>
            </w:r>
            <w:r w:rsidR="00842393">
              <w:rPr>
                <w:b/>
                <w:i/>
              </w:rPr>
              <w:t xml:space="preserve"> i </w:t>
            </w:r>
            <w:r w:rsidRPr="00203530">
              <w:rPr>
                <w:b/>
                <w:i/>
              </w:rPr>
              <w:t>přínosy</w:t>
            </w:r>
            <w:r w:rsidR="00842393">
              <w:t xml:space="preserve"> a </w:t>
            </w:r>
            <w:r w:rsidRPr="00203530">
              <w:t>širší cíl, kterým je podpora hospodářského růstu</w:t>
            </w:r>
            <w:r w:rsidR="00842393">
              <w:t xml:space="preserve"> a </w:t>
            </w:r>
            <w:r w:rsidRPr="00203530">
              <w:t>konkurenceschopnosti Unie prostřednictvím inovací.</w:t>
            </w:r>
            <w:r w:rsidR="00842393">
              <w:t xml:space="preserve"> S </w:t>
            </w:r>
            <w:r w:rsidRPr="00203530">
              <w:t>výjimkou členů EHP, přistupujících zemí, kandidátských zemí</w:t>
            </w:r>
            <w:r w:rsidR="00842393">
              <w:t xml:space="preserve"> a </w:t>
            </w:r>
            <w:r w:rsidRPr="00203530">
              <w:t>potenciálních kandidátských zemí mohou být třetí země</w:t>
            </w:r>
            <w:r w:rsidR="00842393">
              <w:t xml:space="preserve"> v </w:t>
            </w:r>
            <w:r w:rsidRPr="00203530">
              <w:t>souladu</w:t>
            </w:r>
            <w:r w:rsidR="00842393">
              <w:t xml:space="preserve"> s </w:t>
            </w:r>
            <w:r w:rsidRPr="00203530">
              <w:t>tímto nařízením nebo samotnou dohodou</w:t>
            </w:r>
            <w:r w:rsidR="00842393">
              <w:t xml:space="preserve"> o </w:t>
            </w:r>
            <w:r w:rsidRPr="00203530">
              <w:t>přidružení vyloučeny</w:t>
            </w:r>
            <w:r w:rsidR="00842393">
              <w:t xml:space="preserve"> z </w:t>
            </w:r>
            <w:r w:rsidRPr="00203530">
              <w:t>některých částí programu.</w:t>
            </w:r>
          </w:p>
        </w:tc>
        <w:tc>
          <w:tcPr>
            <w:tcW w:w="4876" w:type="dxa"/>
            <w:tcBorders>
              <w:top w:val="nil"/>
              <w:left w:val="nil"/>
              <w:bottom w:val="nil"/>
              <w:right w:val="nil"/>
            </w:tcBorders>
          </w:tcPr>
          <w:p w14:paraId="0111AB55" w14:textId="339D8F2C" w:rsidR="00FF4F97" w:rsidRPr="00203530" w:rsidRDefault="00FF4F97" w:rsidP="00FF5913">
            <w:pPr>
              <w:pStyle w:val="Normal6a"/>
            </w:pPr>
            <w:r w:rsidRPr="00203530">
              <w:t>5.</w:t>
            </w:r>
            <w:r w:rsidRPr="00203530">
              <w:tab/>
              <w:t>Rozsah přidružení každé třetí země</w:t>
            </w:r>
            <w:r w:rsidR="00842393">
              <w:t xml:space="preserve"> k </w:t>
            </w:r>
            <w:r w:rsidRPr="00203530">
              <w:t>programu zohlední analýzu rizik, která by mohla ovlivnit veřejný pořádek</w:t>
            </w:r>
            <w:r w:rsidR="00842393">
              <w:t xml:space="preserve"> a </w:t>
            </w:r>
            <w:r w:rsidRPr="00203530">
              <w:t>bezpečnost Unie</w:t>
            </w:r>
            <w:r w:rsidR="00842393">
              <w:t xml:space="preserve"> v </w:t>
            </w:r>
            <w:r w:rsidRPr="00203530">
              <w:t>příslušných oblastech politiky, včetně hospodářské</w:t>
            </w:r>
            <w:r w:rsidR="00842393">
              <w:t xml:space="preserve"> a </w:t>
            </w:r>
            <w:r w:rsidRPr="00203530">
              <w:t>výzkumné bezpečnosti</w:t>
            </w:r>
            <w:r w:rsidRPr="00203530">
              <w:rPr>
                <w:b/>
                <w:i/>
              </w:rPr>
              <w:t>. Rozsah přidružení každé třetí země</w:t>
            </w:r>
            <w:r w:rsidR="00842393">
              <w:rPr>
                <w:b/>
                <w:i/>
              </w:rPr>
              <w:t xml:space="preserve"> k </w:t>
            </w:r>
            <w:r w:rsidRPr="00203530">
              <w:rPr>
                <w:b/>
                <w:i/>
              </w:rPr>
              <w:t>programu rovněž zohlední analýzu přínosů</w:t>
            </w:r>
            <w:r w:rsidR="00842393">
              <w:t xml:space="preserve"> a </w:t>
            </w:r>
            <w:r w:rsidRPr="00203530">
              <w:t>širší cíl, kterým je podpora hospodářského růstu</w:t>
            </w:r>
            <w:r w:rsidR="00842393">
              <w:t xml:space="preserve"> a </w:t>
            </w:r>
            <w:r w:rsidRPr="00203530">
              <w:t>konkurenceschopnosti Unie prostřednictvím inovací.</w:t>
            </w:r>
            <w:r w:rsidR="00842393">
              <w:t xml:space="preserve"> S </w:t>
            </w:r>
            <w:r w:rsidRPr="00203530">
              <w:t>výjimkou členů EHP, přistupujících zemí, kandidátských zemí</w:t>
            </w:r>
            <w:r w:rsidR="00842393">
              <w:t xml:space="preserve"> a </w:t>
            </w:r>
            <w:r w:rsidRPr="00203530">
              <w:t>potenciálních kandidátských zemí mohou být třetí země</w:t>
            </w:r>
            <w:r w:rsidR="00842393">
              <w:t xml:space="preserve"> v </w:t>
            </w:r>
            <w:r w:rsidRPr="00203530">
              <w:t>souladu</w:t>
            </w:r>
            <w:r w:rsidR="00842393">
              <w:t xml:space="preserve"> s </w:t>
            </w:r>
            <w:r w:rsidRPr="00203530">
              <w:t>tímto nařízením nebo samotnou dohodou</w:t>
            </w:r>
            <w:r w:rsidR="00842393">
              <w:t xml:space="preserve"> o </w:t>
            </w:r>
            <w:r w:rsidRPr="00203530">
              <w:t>přidružení vyloučeny</w:t>
            </w:r>
            <w:r w:rsidR="00842393">
              <w:t xml:space="preserve"> z </w:t>
            </w:r>
            <w:r w:rsidRPr="00203530">
              <w:t>některých částí programu.</w:t>
            </w:r>
          </w:p>
        </w:tc>
      </w:tr>
    </w:tbl>
    <w:p w14:paraId="3086AE33" w14:textId="77777777" w:rsidR="00FF4F97" w:rsidRPr="00203530" w:rsidRDefault="00FF4F97" w:rsidP="00FF4F97">
      <w:r w:rsidRPr="00203530">
        <w:rPr>
          <w:rStyle w:val="HideTWBExt"/>
        </w:rPr>
        <w:t>&lt;/Amend&gt;</w:t>
      </w:r>
      <w:bookmarkEnd w:id="48"/>
    </w:p>
    <w:p w14:paraId="39D5A74B" w14:textId="77777777" w:rsidR="00FF4F97" w:rsidRPr="00203530" w:rsidRDefault="00FF4F97" w:rsidP="00FF4F97">
      <w:pPr>
        <w:pStyle w:val="AMNumberTabs0"/>
      </w:pPr>
      <w:bookmarkStart w:id="49" w:name="AM1Compr33"/>
      <w:r w:rsidRPr="00203530">
        <w:rPr>
          <w:rStyle w:val="HideTWBExt"/>
        </w:rPr>
        <w:t>&lt;Amend&gt;</w:t>
      </w:r>
      <w:r w:rsidRPr="00203530">
        <w:t>Pozměňovací návrh</w:t>
      </w:r>
      <w:r w:rsidRPr="00203530">
        <w:tab/>
      </w:r>
      <w:r w:rsidRPr="00203530">
        <w:tab/>
      </w:r>
      <w:r w:rsidRPr="00203530">
        <w:rPr>
          <w:rStyle w:val="HideTWBExt"/>
        </w:rPr>
        <w:t>&lt;NumAm&gt;</w:t>
      </w:r>
      <w:r w:rsidRPr="00203530">
        <w:t>58</w:t>
      </w:r>
      <w:r w:rsidRPr="00203530">
        <w:rPr>
          <w:rStyle w:val="HideTWBExt"/>
        </w:rPr>
        <w:t>&lt;/NumAm&gt;</w:t>
      </w:r>
    </w:p>
    <w:p w14:paraId="547FB263"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41EB62B8" w14:textId="77777777" w:rsidR="00FF4F97" w:rsidRPr="00203530" w:rsidRDefault="00FF4F97" w:rsidP="00FF4F97">
      <w:pPr>
        <w:pStyle w:val="NormalBold"/>
      </w:pPr>
      <w:r w:rsidRPr="00203530">
        <w:rPr>
          <w:rStyle w:val="HideTWBExt"/>
        </w:rPr>
        <w:t>&lt;Article&gt;</w:t>
      </w:r>
      <w:r w:rsidRPr="00203530">
        <w:t>Čl. 10 – odst. 1</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22585E9B" w14:textId="77777777" w:rsidTr="00FF5913">
        <w:trPr>
          <w:trHeight w:hRule="exact" w:val="240"/>
          <w:jc w:val="center"/>
        </w:trPr>
        <w:tc>
          <w:tcPr>
            <w:tcW w:w="9752" w:type="dxa"/>
            <w:gridSpan w:val="2"/>
            <w:tcBorders>
              <w:top w:val="nil"/>
              <w:left w:val="nil"/>
              <w:bottom w:val="nil"/>
              <w:right w:val="nil"/>
            </w:tcBorders>
          </w:tcPr>
          <w:p w14:paraId="7E37161D" w14:textId="77777777" w:rsidR="00FF4F97" w:rsidRPr="00203530" w:rsidRDefault="00FF4F97" w:rsidP="00FF5913"/>
        </w:tc>
      </w:tr>
      <w:tr w:rsidR="00FF4F97" w:rsidRPr="00203530" w14:paraId="39BE7A95" w14:textId="77777777" w:rsidTr="00FF5913">
        <w:trPr>
          <w:trHeight w:val="240"/>
          <w:jc w:val="center"/>
        </w:trPr>
        <w:tc>
          <w:tcPr>
            <w:tcW w:w="4876" w:type="dxa"/>
            <w:tcBorders>
              <w:top w:val="nil"/>
              <w:left w:val="nil"/>
              <w:bottom w:val="nil"/>
              <w:right w:val="nil"/>
            </w:tcBorders>
          </w:tcPr>
          <w:p w14:paraId="333234C1"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281E9ECA" w14:textId="77777777" w:rsidR="00FF4F97" w:rsidRPr="00203530" w:rsidRDefault="00FF4F97" w:rsidP="00FF5913">
            <w:pPr>
              <w:pStyle w:val="AmColumnHeading"/>
            </w:pPr>
            <w:r w:rsidRPr="00203530">
              <w:t>Pozměňovací návrh</w:t>
            </w:r>
          </w:p>
        </w:tc>
      </w:tr>
      <w:tr w:rsidR="00FF4F97" w:rsidRPr="00203530" w14:paraId="74A0E0EB" w14:textId="77777777" w:rsidTr="00FF5913">
        <w:trPr>
          <w:jc w:val="center"/>
        </w:trPr>
        <w:tc>
          <w:tcPr>
            <w:tcW w:w="4876" w:type="dxa"/>
            <w:tcBorders>
              <w:top w:val="nil"/>
              <w:left w:val="nil"/>
              <w:bottom w:val="nil"/>
              <w:right w:val="nil"/>
            </w:tcBorders>
          </w:tcPr>
          <w:p w14:paraId="5B717FBE" w14:textId="4AEF8B84" w:rsidR="00FF4F97" w:rsidRPr="00203530" w:rsidRDefault="00FF4F97" w:rsidP="00FF5913">
            <w:pPr>
              <w:pStyle w:val="Normal6a"/>
            </w:pPr>
            <w:r w:rsidRPr="00203530">
              <w:t>1.</w:t>
            </w:r>
            <w:r w:rsidRPr="00203530">
              <w:tab/>
              <w:t>Program se provádí</w:t>
            </w:r>
            <w:r w:rsidR="00842393">
              <w:t xml:space="preserve"> v </w:t>
            </w:r>
            <w:r w:rsidRPr="00203530">
              <w:t>souladu</w:t>
            </w:r>
            <w:r w:rsidR="00842393">
              <w:t xml:space="preserve"> s </w:t>
            </w:r>
            <w:r w:rsidRPr="00203530">
              <w:t>nařízením (EU, Euratom) 2024/2509,</w:t>
            </w:r>
            <w:r w:rsidR="00842393">
              <w:t xml:space="preserve"> a </w:t>
            </w:r>
            <w:r w:rsidRPr="00203530">
              <w:t>to</w:t>
            </w:r>
            <w:r w:rsidR="00842393">
              <w:t xml:space="preserve"> v </w:t>
            </w:r>
            <w:r w:rsidRPr="00203530">
              <w:t>rámci přímého řízení nebo</w:t>
            </w:r>
            <w:r w:rsidR="00842393">
              <w:t xml:space="preserve"> v </w:t>
            </w:r>
            <w:r w:rsidRPr="00203530">
              <w:t>rámci nepřímého řízení se subjekty uvedenými</w:t>
            </w:r>
            <w:r w:rsidR="00842393">
              <w:t xml:space="preserve"> v </w:t>
            </w:r>
            <w:r w:rsidRPr="00203530">
              <w:t>čl. 62 odst. 1 písm. c) uvedeného nařízení.</w:t>
            </w:r>
          </w:p>
        </w:tc>
        <w:tc>
          <w:tcPr>
            <w:tcW w:w="4876" w:type="dxa"/>
            <w:tcBorders>
              <w:top w:val="nil"/>
              <w:left w:val="nil"/>
              <w:bottom w:val="nil"/>
              <w:right w:val="nil"/>
            </w:tcBorders>
          </w:tcPr>
          <w:p w14:paraId="2C3E7F28" w14:textId="1BDF27FB" w:rsidR="00FF4F97" w:rsidRPr="00203530" w:rsidRDefault="00FF4F97" w:rsidP="00FF5913">
            <w:pPr>
              <w:pStyle w:val="Normal6a"/>
            </w:pPr>
            <w:r w:rsidRPr="00203530">
              <w:t>1.</w:t>
            </w:r>
            <w:r w:rsidRPr="00203530">
              <w:tab/>
              <w:t>Program se provádí</w:t>
            </w:r>
            <w:r w:rsidR="00842393">
              <w:t xml:space="preserve"> v </w:t>
            </w:r>
            <w:r w:rsidRPr="00203530">
              <w:t>souladu</w:t>
            </w:r>
            <w:r w:rsidR="00842393">
              <w:t xml:space="preserve"> s </w:t>
            </w:r>
            <w:r w:rsidRPr="00203530">
              <w:t>nařízením (EU, Euratom) 2024/2509,</w:t>
            </w:r>
            <w:r w:rsidR="00842393">
              <w:t xml:space="preserve"> a </w:t>
            </w:r>
            <w:r w:rsidRPr="00203530">
              <w:t>to</w:t>
            </w:r>
            <w:r w:rsidR="00842393">
              <w:t xml:space="preserve"> v </w:t>
            </w:r>
            <w:r w:rsidRPr="00203530">
              <w:t>rámci přímého řízení nebo</w:t>
            </w:r>
            <w:r w:rsidR="00842393">
              <w:t xml:space="preserve"> v </w:t>
            </w:r>
            <w:r w:rsidRPr="00203530">
              <w:t>rámci nepřímého řízení se subjekty uvedenými</w:t>
            </w:r>
            <w:r w:rsidR="00842393">
              <w:t xml:space="preserve"> v </w:t>
            </w:r>
            <w:r w:rsidRPr="00203530">
              <w:t>čl. 62 odst. 1 písm. c) uvedeného nařízení</w:t>
            </w:r>
            <w:r w:rsidRPr="00203530">
              <w:rPr>
                <w:b/>
                <w:i/>
              </w:rPr>
              <w:t>, přičemž je plně zaručena úloha Parlamentu jako rozpočtového orgánu</w:t>
            </w:r>
            <w:r w:rsidR="00842393">
              <w:rPr>
                <w:b/>
                <w:i/>
              </w:rPr>
              <w:t xml:space="preserve"> a </w:t>
            </w:r>
            <w:r w:rsidRPr="00203530">
              <w:rPr>
                <w:b/>
                <w:i/>
              </w:rPr>
              <w:t>orgánu příslušného</w:t>
            </w:r>
            <w:r w:rsidR="00842393">
              <w:rPr>
                <w:b/>
                <w:i/>
              </w:rPr>
              <w:t xml:space="preserve"> k </w:t>
            </w:r>
            <w:r w:rsidRPr="00203530">
              <w:rPr>
                <w:b/>
                <w:i/>
              </w:rPr>
              <w:t>udělení absolutoria</w:t>
            </w:r>
            <w:r w:rsidRPr="00203530">
              <w:t>.</w:t>
            </w:r>
          </w:p>
        </w:tc>
      </w:tr>
    </w:tbl>
    <w:p w14:paraId="5AE18AD6" w14:textId="77777777" w:rsidR="00FF4F97" w:rsidRPr="00203530" w:rsidRDefault="00FF4F97" w:rsidP="00FF4F97">
      <w:r w:rsidRPr="00203530">
        <w:rPr>
          <w:rStyle w:val="HideTWBExt"/>
        </w:rPr>
        <w:t>&lt;/Amend&gt;</w:t>
      </w:r>
      <w:bookmarkEnd w:id="49"/>
    </w:p>
    <w:p w14:paraId="19980A23" w14:textId="77777777" w:rsidR="00FF4F97" w:rsidRPr="00203530" w:rsidRDefault="00FF4F97" w:rsidP="00FF4F97">
      <w:pPr>
        <w:pStyle w:val="AMNumberTabs0"/>
      </w:pPr>
      <w:bookmarkStart w:id="50" w:name="AM1Compr34"/>
      <w:r w:rsidRPr="00203530">
        <w:rPr>
          <w:rStyle w:val="HideTWBExt"/>
        </w:rPr>
        <w:t>&lt;Amend&gt;</w:t>
      </w:r>
      <w:r w:rsidRPr="00203530">
        <w:t>Pozměňovací návrh</w:t>
      </w:r>
      <w:r w:rsidRPr="00203530">
        <w:tab/>
      </w:r>
      <w:r w:rsidRPr="00203530">
        <w:tab/>
      </w:r>
      <w:r w:rsidRPr="00203530">
        <w:rPr>
          <w:rStyle w:val="HideTWBExt"/>
        </w:rPr>
        <w:t>&lt;NumAm&gt;</w:t>
      </w:r>
      <w:r w:rsidRPr="00203530">
        <w:t>59</w:t>
      </w:r>
      <w:r w:rsidRPr="00203530">
        <w:rPr>
          <w:rStyle w:val="HideTWBExt"/>
        </w:rPr>
        <w:t>&lt;/NumAm&gt;</w:t>
      </w:r>
    </w:p>
    <w:p w14:paraId="78C9A4BF"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6AC230E4" w14:textId="77777777" w:rsidR="00FF4F97" w:rsidRPr="00203530" w:rsidRDefault="00FF4F97" w:rsidP="00FF4F97">
      <w:pPr>
        <w:pStyle w:val="NormalBold"/>
      </w:pPr>
      <w:r w:rsidRPr="00203530">
        <w:rPr>
          <w:rStyle w:val="HideTWBExt"/>
        </w:rPr>
        <w:t>&lt;Article&gt;</w:t>
      </w:r>
      <w:r w:rsidRPr="00203530">
        <w:t>Čl. 10 – odst. 4</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772A853C" w14:textId="77777777" w:rsidTr="00FF5913">
        <w:trPr>
          <w:trHeight w:hRule="exact" w:val="240"/>
          <w:jc w:val="center"/>
        </w:trPr>
        <w:tc>
          <w:tcPr>
            <w:tcW w:w="9752" w:type="dxa"/>
            <w:gridSpan w:val="2"/>
            <w:tcBorders>
              <w:top w:val="nil"/>
              <w:left w:val="nil"/>
              <w:bottom w:val="nil"/>
              <w:right w:val="nil"/>
            </w:tcBorders>
          </w:tcPr>
          <w:p w14:paraId="36DA7E42" w14:textId="77777777" w:rsidR="00FF4F97" w:rsidRPr="00203530" w:rsidRDefault="00FF4F97" w:rsidP="00FF5913"/>
        </w:tc>
      </w:tr>
      <w:tr w:rsidR="00FF4F97" w:rsidRPr="00203530" w14:paraId="10ECEA69" w14:textId="77777777" w:rsidTr="00FF5913">
        <w:trPr>
          <w:trHeight w:val="240"/>
          <w:jc w:val="center"/>
        </w:trPr>
        <w:tc>
          <w:tcPr>
            <w:tcW w:w="4876" w:type="dxa"/>
            <w:tcBorders>
              <w:top w:val="nil"/>
              <w:left w:val="nil"/>
              <w:bottom w:val="nil"/>
              <w:right w:val="nil"/>
            </w:tcBorders>
          </w:tcPr>
          <w:p w14:paraId="35465824"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66B034F8" w14:textId="77777777" w:rsidR="00FF4F97" w:rsidRPr="00203530" w:rsidRDefault="00FF4F97" w:rsidP="00FF5913">
            <w:pPr>
              <w:pStyle w:val="AmColumnHeading"/>
            </w:pPr>
            <w:r w:rsidRPr="00203530">
              <w:t>Pozměňovací návrh</w:t>
            </w:r>
          </w:p>
        </w:tc>
      </w:tr>
      <w:tr w:rsidR="00FF4F97" w:rsidRPr="00203530" w14:paraId="0AD3D21D" w14:textId="77777777" w:rsidTr="00FF5913">
        <w:trPr>
          <w:jc w:val="center"/>
        </w:trPr>
        <w:tc>
          <w:tcPr>
            <w:tcW w:w="4876" w:type="dxa"/>
            <w:tcBorders>
              <w:top w:val="nil"/>
              <w:left w:val="nil"/>
              <w:bottom w:val="nil"/>
              <w:right w:val="nil"/>
            </w:tcBorders>
          </w:tcPr>
          <w:p w14:paraId="6BE9693A" w14:textId="3D80150C" w:rsidR="00FF4F97" w:rsidRPr="00203530" w:rsidRDefault="00FF4F97" w:rsidP="00FF5913">
            <w:pPr>
              <w:pStyle w:val="Normal6a"/>
            </w:pPr>
            <w:r w:rsidRPr="00203530">
              <w:t>4.</w:t>
            </w:r>
            <w:r w:rsidRPr="00203530">
              <w:tab/>
              <w:t>Pokud je financování</w:t>
            </w:r>
            <w:r w:rsidR="00842393">
              <w:t xml:space="preserve"> z </w:t>
            </w:r>
            <w:r w:rsidRPr="00203530">
              <w:t>prostředků Unie poskytováno ve formě grantu, poskytuje se</w:t>
            </w:r>
            <w:r w:rsidR="00842393">
              <w:t xml:space="preserve"> v </w:t>
            </w:r>
            <w:r w:rsidRPr="00203530">
              <w:t>souladu</w:t>
            </w:r>
            <w:r w:rsidR="00842393">
              <w:t xml:space="preserve"> s </w:t>
            </w:r>
            <w:r w:rsidRPr="00203530">
              <w:t>nařízením (EU, Euratom) 2024/2509 jako financování nespojené</w:t>
            </w:r>
            <w:r w:rsidR="00842393">
              <w:t xml:space="preserve"> s </w:t>
            </w:r>
            <w:r w:rsidRPr="00203530">
              <w:t>náklady nebo na základě zjednodušeného vykazování nákladů, zejména prostřednictvím jednorázového financování</w:t>
            </w:r>
            <w:r w:rsidR="00842393">
              <w:t xml:space="preserve"> a </w:t>
            </w:r>
            <w:r w:rsidRPr="00203530">
              <w:t xml:space="preserve">jednotkových nákladů na osobu. Financování ve formě úhrady skutečně vzniklých způsobilých nákladů </w:t>
            </w:r>
            <w:r w:rsidRPr="00203530">
              <w:rPr>
                <w:b/>
                <w:i/>
              </w:rPr>
              <w:t>může být poskytnuto pouze</w:t>
            </w:r>
            <w:r w:rsidR="00842393">
              <w:rPr>
                <w:b/>
                <w:i/>
              </w:rPr>
              <w:t xml:space="preserve"> v </w:t>
            </w:r>
            <w:r w:rsidRPr="00203530">
              <w:rPr>
                <w:b/>
                <w:i/>
              </w:rPr>
              <w:t>případě, že cílů akce nelze dosáhnout jinak.</w:t>
            </w:r>
            <w:r w:rsidRPr="00203530">
              <w:t xml:space="preserve"> Pokud je nutné umožnit jiné zdroje financování, včetně společných investic</w:t>
            </w:r>
            <w:r w:rsidR="00842393">
              <w:t xml:space="preserve"> s </w:t>
            </w:r>
            <w:r w:rsidRPr="00203530">
              <w:t>vnitrostátními zdroji, na které se vztahují pravidla státní podpory</w:t>
            </w:r>
            <w:r w:rsidRPr="00203530">
              <w:rPr>
                <w:b/>
                <w:i/>
              </w:rPr>
              <w:t>, poskytne se financování ve formě skutečné úhrady způsobilých nákladů nebo zjednodušeného vykazování nákladů</w:t>
            </w:r>
            <w:r w:rsidRPr="00203530">
              <w:t>.</w:t>
            </w:r>
          </w:p>
        </w:tc>
        <w:tc>
          <w:tcPr>
            <w:tcW w:w="4876" w:type="dxa"/>
            <w:tcBorders>
              <w:top w:val="nil"/>
              <w:left w:val="nil"/>
              <w:bottom w:val="nil"/>
              <w:right w:val="nil"/>
            </w:tcBorders>
          </w:tcPr>
          <w:p w14:paraId="7476C0EA" w14:textId="2013A197" w:rsidR="00FF4F97" w:rsidRPr="00203530" w:rsidRDefault="00FF4F97" w:rsidP="00FF5913">
            <w:pPr>
              <w:pStyle w:val="Normal6a"/>
            </w:pPr>
            <w:r w:rsidRPr="00203530">
              <w:t>4.</w:t>
            </w:r>
            <w:r w:rsidRPr="00203530">
              <w:tab/>
              <w:t>Pokud je financování</w:t>
            </w:r>
            <w:r w:rsidR="00842393">
              <w:t xml:space="preserve"> z </w:t>
            </w:r>
            <w:r w:rsidRPr="00203530">
              <w:t>prostředků Unie poskytováno ve formě grantu, poskytuje se</w:t>
            </w:r>
            <w:r w:rsidR="00842393">
              <w:t xml:space="preserve"> v </w:t>
            </w:r>
            <w:r w:rsidRPr="00203530">
              <w:rPr>
                <w:b/>
                <w:i/>
              </w:rPr>
              <w:t>podobě, která je považována za nejvhodnější</w:t>
            </w:r>
            <w:r w:rsidR="00842393">
              <w:rPr>
                <w:b/>
                <w:i/>
              </w:rPr>
              <w:t xml:space="preserve"> s </w:t>
            </w:r>
            <w:r w:rsidRPr="00203530">
              <w:rPr>
                <w:b/>
                <w:i/>
              </w:rPr>
              <w:t>ohledem na povahu</w:t>
            </w:r>
            <w:r w:rsidR="00842393">
              <w:rPr>
                <w:b/>
                <w:i/>
              </w:rPr>
              <w:t xml:space="preserve"> a </w:t>
            </w:r>
            <w:r w:rsidRPr="00203530">
              <w:rPr>
                <w:b/>
                <w:i/>
              </w:rPr>
              <w:t>cíle akce. Jako takové může být</w:t>
            </w:r>
            <w:r w:rsidR="00842393">
              <w:rPr>
                <w:b/>
                <w:i/>
              </w:rPr>
              <w:t xml:space="preserve"> v </w:t>
            </w:r>
            <w:r w:rsidRPr="00203530">
              <w:t>souladu</w:t>
            </w:r>
            <w:r w:rsidR="00842393">
              <w:t xml:space="preserve"> s </w:t>
            </w:r>
            <w:r w:rsidRPr="00203530">
              <w:t xml:space="preserve">nařízením (EU, Euratom) 2024/2509 </w:t>
            </w:r>
            <w:r w:rsidRPr="00203530">
              <w:rPr>
                <w:b/>
                <w:i/>
              </w:rPr>
              <w:t>poskytováno</w:t>
            </w:r>
            <w:r w:rsidRPr="00203530">
              <w:t xml:space="preserve"> jako financování nespojené</w:t>
            </w:r>
            <w:r w:rsidR="00842393">
              <w:t xml:space="preserve"> s </w:t>
            </w:r>
            <w:r w:rsidRPr="00203530">
              <w:t>náklady nebo na základě zjednodušeného vykazování nákladů, zejména prostřednictvím jednorázového financování</w:t>
            </w:r>
            <w:r w:rsidR="00842393">
              <w:t xml:space="preserve"> a </w:t>
            </w:r>
            <w:r w:rsidRPr="00203530">
              <w:t xml:space="preserve">jednotkových nákladů na osobu. </w:t>
            </w:r>
            <w:r w:rsidRPr="00203530">
              <w:rPr>
                <w:b/>
                <w:i/>
              </w:rPr>
              <w:t>Pokud celkové odhadované náklady na operaci přesahují 20 000 000 EUR, což představuje investici velkého rozsahu, nebo pokud je to nezbytné či vhodné, může být</w:t>
            </w:r>
            <w:r w:rsidRPr="00203530">
              <w:t xml:space="preserve"> financování </w:t>
            </w:r>
            <w:r w:rsidRPr="00203530">
              <w:rPr>
                <w:b/>
                <w:i/>
              </w:rPr>
              <w:t>Unie poskytnuto</w:t>
            </w:r>
            <w:r w:rsidRPr="00203530">
              <w:t xml:space="preserve"> ve formě úhrady skutečně vzniklých způsobilých nákladů</w:t>
            </w:r>
            <w:r w:rsidRPr="00203530">
              <w:rPr>
                <w:b/>
                <w:i/>
              </w:rPr>
              <w:t>. Takové financování nebo financování ve formě zjednodušeného vykazování nákladů může být rovněž poskytnuto,</w:t>
            </w:r>
            <w:r w:rsidRPr="00203530">
              <w:t xml:space="preserve"> pokud je nutné umožnit jiné zdroje financování, včetně společných investic</w:t>
            </w:r>
            <w:r w:rsidR="00842393">
              <w:t xml:space="preserve"> s </w:t>
            </w:r>
            <w:r w:rsidRPr="00203530">
              <w:t>vnitrostátními zdroji, na které se vztahují pravidla státní podpory.</w:t>
            </w:r>
          </w:p>
        </w:tc>
      </w:tr>
    </w:tbl>
    <w:p w14:paraId="7B3054CF" w14:textId="77777777" w:rsidR="00FF4F97" w:rsidRPr="00203530" w:rsidRDefault="00FF4F97" w:rsidP="00FF4F97">
      <w:r w:rsidRPr="00203530">
        <w:rPr>
          <w:rStyle w:val="HideTWBExt"/>
        </w:rPr>
        <w:t>&lt;/Amend&gt;</w:t>
      </w:r>
      <w:bookmarkEnd w:id="50"/>
    </w:p>
    <w:p w14:paraId="083284D6" w14:textId="77777777" w:rsidR="00FF4F97" w:rsidRPr="00203530" w:rsidRDefault="00FF4F97" w:rsidP="00FF4F97">
      <w:pPr>
        <w:pStyle w:val="AMNumberTabs0"/>
      </w:pPr>
      <w:bookmarkStart w:id="51" w:name="AM1Compr35"/>
      <w:r w:rsidRPr="00203530">
        <w:rPr>
          <w:rStyle w:val="HideTWBExt"/>
        </w:rPr>
        <w:t>&lt;Amend&gt;</w:t>
      </w:r>
      <w:r w:rsidRPr="00203530">
        <w:t>Pozměňovací návrh</w:t>
      </w:r>
      <w:r w:rsidRPr="00203530">
        <w:tab/>
      </w:r>
      <w:r w:rsidRPr="00203530">
        <w:tab/>
      </w:r>
      <w:r w:rsidRPr="00203530">
        <w:rPr>
          <w:rStyle w:val="HideTWBExt"/>
        </w:rPr>
        <w:t>&lt;NumAm&gt;</w:t>
      </w:r>
      <w:r w:rsidRPr="00203530">
        <w:t>60</w:t>
      </w:r>
      <w:r w:rsidRPr="00203530">
        <w:rPr>
          <w:rStyle w:val="HideTWBExt"/>
        </w:rPr>
        <w:t>&lt;/NumAm&gt;</w:t>
      </w:r>
    </w:p>
    <w:p w14:paraId="151EAE22"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550AFE28" w14:textId="0365D1C9" w:rsidR="00FF4F97" w:rsidRPr="00203530" w:rsidRDefault="00FF4F97" w:rsidP="00FF4F97">
      <w:pPr>
        <w:pStyle w:val="NormalBold"/>
      </w:pPr>
      <w:r w:rsidRPr="00203530">
        <w:rPr>
          <w:rStyle w:val="HideTWBExt"/>
        </w:rPr>
        <w:t>&lt;Article&gt;</w:t>
      </w:r>
      <w:r w:rsidRPr="00203530">
        <w:t>Čl. 10 – odst. 4</w:t>
      </w:r>
      <w:r w:rsidR="00842393">
        <w:t xml:space="preserve"> a </w:t>
      </w:r>
      <w:r w:rsidRPr="00203530">
        <w:t>(nový)</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21843BB0" w14:textId="77777777" w:rsidTr="00FF5913">
        <w:trPr>
          <w:trHeight w:hRule="exact" w:val="240"/>
          <w:jc w:val="center"/>
        </w:trPr>
        <w:tc>
          <w:tcPr>
            <w:tcW w:w="9752" w:type="dxa"/>
            <w:gridSpan w:val="2"/>
            <w:tcBorders>
              <w:top w:val="nil"/>
              <w:left w:val="nil"/>
              <w:bottom w:val="nil"/>
              <w:right w:val="nil"/>
            </w:tcBorders>
          </w:tcPr>
          <w:p w14:paraId="21C51A07" w14:textId="77777777" w:rsidR="00FF4F97" w:rsidRPr="00203530" w:rsidRDefault="00FF4F97" w:rsidP="00FF5913"/>
        </w:tc>
      </w:tr>
      <w:tr w:rsidR="00FF4F97" w:rsidRPr="00203530" w14:paraId="646987DA" w14:textId="77777777" w:rsidTr="00FF5913">
        <w:trPr>
          <w:trHeight w:val="240"/>
          <w:jc w:val="center"/>
        </w:trPr>
        <w:tc>
          <w:tcPr>
            <w:tcW w:w="4876" w:type="dxa"/>
            <w:tcBorders>
              <w:top w:val="nil"/>
              <w:left w:val="nil"/>
              <w:bottom w:val="nil"/>
              <w:right w:val="nil"/>
            </w:tcBorders>
          </w:tcPr>
          <w:p w14:paraId="68F28ACE"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3BC3DFB2" w14:textId="77777777" w:rsidR="00FF4F97" w:rsidRPr="00203530" w:rsidRDefault="00FF4F97" w:rsidP="00FF5913">
            <w:pPr>
              <w:pStyle w:val="AmColumnHeading"/>
            </w:pPr>
            <w:r w:rsidRPr="00203530">
              <w:t>Pozměňovací návrh</w:t>
            </w:r>
          </w:p>
        </w:tc>
      </w:tr>
      <w:tr w:rsidR="00FF4F97" w:rsidRPr="00203530" w14:paraId="586DCEA8" w14:textId="77777777" w:rsidTr="00FF5913">
        <w:trPr>
          <w:jc w:val="center"/>
        </w:trPr>
        <w:tc>
          <w:tcPr>
            <w:tcW w:w="4876" w:type="dxa"/>
            <w:tcBorders>
              <w:top w:val="nil"/>
              <w:left w:val="nil"/>
              <w:bottom w:val="nil"/>
              <w:right w:val="nil"/>
            </w:tcBorders>
          </w:tcPr>
          <w:p w14:paraId="3F8DAE61" w14:textId="77777777" w:rsidR="00FF4F97" w:rsidRPr="00203530" w:rsidRDefault="00FF4F97" w:rsidP="00FF5913">
            <w:pPr>
              <w:pStyle w:val="Normal6a"/>
            </w:pPr>
          </w:p>
        </w:tc>
        <w:tc>
          <w:tcPr>
            <w:tcW w:w="4876" w:type="dxa"/>
            <w:tcBorders>
              <w:top w:val="nil"/>
              <w:left w:val="nil"/>
              <w:bottom w:val="nil"/>
              <w:right w:val="nil"/>
            </w:tcBorders>
          </w:tcPr>
          <w:p w14:paraId="3967A691" w14:textId="1C1DA588" w:rsidR="00FF4F97" w:rsidRPr="00203530" w:rsidRDefault="00FF4F97" w:rsidP="00FF5913">
            <w:pPr>
              <w:pStyle w:val="Normal6a"/>
            </w:pPr>
            <w:proofErr w:type="gramStart"/>
            <w:r w:rsidRPr="00203530">
              <w:rPr>
                <w:b/>
                <w:i/>
              </w:rPr>
              <w:t>4a</w:t>
            </w:r>
            <w:proofErr w:type="gramEnd"/>
            <w:r w:rsidRPr="00203530">
              <w:rPr>
                <w:b/>
                <w:i/>
              </w:rPr>
              <w:t>.</w:t>
            </w:r>
            <w:r w:rsidRPr="00203530">
              <w:tab/>
            </w:r>
            <w:r w:rsidRPr="00203530">
              <w:rPr>
                <w:b/>
                <w:i/>
              </w:rPr>
              <w:t>Využívání formy jednorázového financování neomezuje práva Evropského účetního dvora</w:t>
            </w:r>
            <w:r w:rsidR="00842393">
              <w:rPr>
                <w:b/>
                <w:i/>
              </w:rPr>
              <w:t xml:space="preserve"> a </w:t>
            </w:r>
            <w:r w:rsidRPr="00203530">
              <w:rPr>
                <w:b/>
                <w:i/>
              </w:rPr>
              <w:t>úřadů OLAF nebo EPPO provádět audit či vyšetřování ani nesnižuje míru jistoty, kterou má orgán udělující absolutorium. Komise na základě doloženého posouzení rizik stanoví pro jednorázově financované akce přiměřené mechanismy ověřování ex post.</w:t>
            </w:r>
          </w:p>
        </w:tc>
      </w:tr>
    </w:tbl>
    <w:p w14:paraId="079DF5E6" w14:textId="77777777" w:rsidR="00FF4F97" w:rsidRPr="00203530" w:rsidRDefault="00FF4F97" w:rsidP="00FF4F97">
      <w:r w:rsidRPr="00203530">
        <w:rPr>
          <w:rStyle w:val="HideTWBExt"/>
        </w:rPr>
        <w:t>&lt;/Amend&gt;</w:t>
      </w:r>
      <w:bookmarkEnd w:id="51"/>
    </w:p>
    <w:p w14:paraId="51EF3D7D" w14:textId="77777777" w:rsidR="00FF4F97" w:rsidRPr="00203530" w:rsidRDefault="00FF4F97" w:rsidP="00FF4F97">
      <w:pPr>
        <w:pStyle w:val="AMNumberTabs0"/>
      </w:pPr>
      <w:bookmarkStart w:id="52" w:name="AM1Compr36"/>
      <w:r w:rsidRPr="00203530">
        <w:rPr>
          <w:rStyle w:val="HideTWBExt"/>
        </w:rPr>
        <w:t>&lt;Amend&gt;</w:t>
      </w:r>
      <w:r w:rsidRPr="00203530">
        <w:t>Pozměňovací návrh</w:t>
      </w:r>
      <w:r w:rsidRPr="00203530">
        <w:tab/>
      </w:r>
      <w:r w:rsidRPr="00203530">
        <w:tab/>
      </w:r>
      <w:r w:rsidRPr="00203530">
        <w:rPr>
          <w:rStyle w:val="HideTWBExt"/>
        </w:rPr>
        <w:t>&lt;NumAm&gt;</w:t>
      </w:r>
      <w:r w:rsidRPr="00203530">
        <w:t>61</w:t>
      </w:r>
      <w:r w:rsidRPr="00203530">
        <w:rPr>
          <w:rStyle w:val="HideTWBExt"/>
        </w:rPr>
        <w:t>&lt;/NumAm&gt;</w:t>
      </w:r>
    </w:p>
    <w:p w14:paraId="6216C272"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1E2E67AF" w14:textId="77777777" w:rsidR="00FF4F97" w:rsidRPr="00203530" w:rsidRDefault="00FF4F97" w:rsidP="00FF4F97">
      <w:pPr>
        <w:pStyle w:val="NormalBold"/>
      </w:pPr>
      <w:r w:rsidRPr="00203530">
        <w:rPr>
          <w:rStyle w:val="HideTWBExt"/>
        </w:rPr>
        <w:t>&lt;Article&gt;</w:t>
      </w:r>
      <w:r w:rsidRPr="00203530">
        <w:t>Čl. 10 – odst. 4 b (nový)</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0CB27E35" w14:textId="77777777" w:rsidTr="00FF5913">
        <w:trPr>
          <w:trHeight w:hRule="exact" w:val="240"/>
          <w:jc w:val="center"/>
        </w:trPr>
        <w:tc>
          <w:tcPr>
            <w:tcW w:w="9752" w:type="dxa"/>
            <w:gridSpan w:val="2"/>
            <w:tcBorders>
              <w:top w:val="nil"/>
              <w:left w:val="nil"/>
              <w:bottom w:val="nil"/>
              <w:right w:val="nil"/>
            </w:tcBorders>
          </w:tcPr>
          <w:p w14:paraId="754C56FF" w14:textId="77777777" w:rsidR="00FF4F97" w:rsidRPr="00203530" w:rsidRDefault="00FF4F97" w:rsidP="00FF5913"/>
        </w:tc>
      </w:tr>
      <w:tr w:rsidR="00FF4F97" w:rsidRPr="00203530" w14:paraId="7E69A524" w14:textId="77777777" w:rsidTr="00FF5913">
        <w:trPr>
          <w:trHeight w:val="240"/>
          <w:jc w:val="center"/>
        </w:trPr>
        <w:tc>
          <w:tcPr>
            <w:tcW w:w="4876" w:type="dxa"/>
            <w:tcBorders>
              <w:top w:val="nil"/>
              <w:left w:val="nil"/>
              <w:bottom w:val="nil"/>
              <w:right w:val="nil"/>
            </w:tcBorders>
          </w:tcPr>
          <w:p w14:paraId="36A07D9D"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45FFB904" w14:textId="77777777" w:rsidR="00FF4F97" w:rsidRPr="00203530" w:rsidRDefault="00FF4F97" w:rsidP="00FF5913">
            <w:pPr>
              <w:pStyle w:val="AmColumnHeading"/>
            </w:pPr>
            <w:r w:rsidRPr="00203530">
              <w:t>Pozměňovací návrh</w:t>
            </w:r>
          </w:p>
        </w:tc>
      </w:tr>
      <w:tr w:rsidR="00FF4F97" w:rsidRPr="00203530" w14:paraId="0903F48D" w14:textId="77777777" w:rsidTr="00FF5913">
        <w:trPr>
          <w:jc w:val="center"/>
        </w:trPr>
        <w:tc>
          <w:tcPr>
            <w:tcW w:w="4876" w:type="dxa"/>
            <w:tcBorders>
              <w:top w:val="nil"/>
              <w:left w:val="nil"/>
              <w:bottom w:val="nil"/>
              <w:right w:val="nil"/>
            </w:tcBorders>
          </w:tcPr>
          <w:p w14:paraId="35F15C5A" w14:textId="77777777" w:rsidR="00FF4F97" w:rsidRPr="00203530" w:rsidRDefault="00FF4F97" w:rsidP="00FF5913">
            <w:pPr>
              <w:pStyle w:val="Normal6a"/>
            </w:pPr>
          </w:p>
        </w:tc>
        <w:tc>
          <w:tcPr>
            <w:tcW w:w="4876" w:type="dxa"/>
            <w:tcBorders>
              <w:top w:val="nil"/>
              <w:left w:val="nil"/>
              <w:bottom w:val="nil"/>
              <w:right w:val="nil"/>
            </w:tcBorders>
          </w:tcPr>
          <w:p w14:paraId="0770AF5B" w14:textId="20028230" w:rsidR="00FF4F97" w:rsidRPr="00203530" w:rsidRDefault="00FF4F97" w:rsidP="00FF5913">
            <w:pPr>
              <w:pStyle w:val="Normal6a"/>
            </w:pPr>
            <w:proofErr w:type="gramStart"/>
            <w:r w:rsidRPr="00203530">
              <w:rPr>
                <w:b/>
                <w:i/>
              </w:rPr>
              <w:t>4b</w:t>
            </w:r>
            <w:proofErr w:type="gramEnd"/>
            <w:r w:rsidRPr="00203530">
              <w:rPr>
                <w:b/>
                <w:i/>
              </w:rPr>
              <w:t>.</w:t>
            </w:r>
            <w:r w:rsidRPr="00203530">
              <w:tab/>
            </w:r>
            <w:r w:rsidRPr="00203530">
              <w:rPr>
                <w:b/>
                <w:i/>
              </w:rPr>
              <w:t>Je-li financování poskytnuto ve formě financování na základě zjednodušeného vykazování nákladů, musí pracovní program nebo zadávací dokumentace obsahovat odůvodnění vhodnosti zvolené formy poskytování</w:t>
            </w:r>
            <w:r w:rsidR="00842393">
              <w:rPr>
                <w:b/>
                <w:i/>
              </w:rPr>
              <w:t xml:space="preserve"> a </w:t>
            </w:r>
            <w:r w:rsidRPr="00203530">
              <w:rPr>
                <w:b/>
                <w:i/>
              </w:rPr>
              <w:t>definovat objektivní, měřitelné</w:t>
            </w:r>
            <w:r w:rsidR="00842393">
              <w:rPr>
                <w:b/>
                <w:i/>
              </w:rPr>
              <w:t xml:space="preserve"> a </w:t>
            </w:r>
            <w:r w:rsidRPr="00203530">
              <w:rPr>
                <w:b/>
                <w:i/>
              </w:rPr>
              <w:t>ověřitelné podmínky pro platbu, včetně požadovaných důkazů, jež dokládají dosažení výstupů, výsledků nebo milníků.</w:t>
            </w:r>
            <w:r w:rsidR="00842393">
              <w:rPr>
                <w:b/>
                <w:i/>
              </w:rPr>
              <w:t xml:space="preserve"> V </w:t>
            </w:r>
            <w:r w:rsidRPr="00203530">
              <w:rPr>
                <w:b/>
                <w:i/>
              </w:rPr>
              <w:t>takových případech pracovní programy obsahují:</w:t>
            </w:r>
          </w:p>
        </w:tc>
      </w:tr>
      <w:tr w:rsidR="00FF4F97" w:rsidRPr="00203530" w14:paraId="5E70E115" w14:textId="77777777" w:rsidTr="00FF5913">
        <w:trPr>
          <w:jc w:val="center"/>
        </w:trPr>
        <w:tc>
          <w:tcPr>
            <w:tcW w:w="4876" w:type="dxa"/>
            <w:tcBorders>
              <w:top w:val="nil"/>
              <w:left w:val="nil"/>
              <w:bottom w:val="nil"/>
              <w:right w:val="nil"/>
            </w:tcBorders>
          </w:tcPr>
          <w:p w14:paraId="77C98B6D" w14:textId="77777777" w:rsidR="00FF4F97" w:rsidRPr="00203530" w:rsidRDefault="00FF4F97" w:rsidP="00FF5913">
            <w:pPr>
              <w:pStyle w:val="Normal6a"/>
            </w:pPr>
          </w:p>
        </w:tc>
        <w:tc>
          <w:tcPr>
            <w:tcW w:w="4876" w:type="dxa"/>
            <w:tcBorders>
              <w:top w:val="nil"/>
              <w:left w:val="nil"/>
              <w:bottom w:val="nil"/>
              <w:right w:val="nil"/>
            </w:tcBorders>
          </w:tcPr>
          <w:p w14:paraId="09F6DC5F" w14:textId="77777777" w:rsidR="00FF4F97" w:rsidRPr="00203530" w:rsidRDefault="00FF4F97" w:rsidP="00FF5913">
            <w:pPr>
              <w:pStyle w:val="Normal6a"/>
            </w:pPr>
            <w:r w:rsidRPr="00203530">
              <w:rPr>
                <w:b/>
                <w:i/>
              </w:rPr>
              <w:t>a)</w:t>
            </w:r>
            <w:r w:rsidRPr="00203530">
              <w:rPr>
                <w:b/>
                <w:i/>
              </w:rPr>
              <w:tab/>
              <w:t>metodiku pro určení částky,</w:t>
            </w:r>
          </w:p>
        </w:tc>
      </w:tr>
      <w:tr w:rsidR="00FF4F97" w:rsidRPr="00203530" w14:paraId="680B7D54" w14:textId="77777777" w:rsidTr="00FF5913">
        <w:trPr>
          <w:jc w:val="center"/>
        </w:trPr>
        <w:tc>
          <w:tcPr>
            <w:tcW w:w="4876" w:type="dxa"/>
            <w:tcBorders>
              <w:top w:val="nil"/>
              <w:left w:val="nil"/>
              <w:bottom w:val="nil"/>
              <w:right w:val="nil"/>
            </w:tcBorders>
          </w:tcPr>
          <w:p w14:paraId="2B77C1CA" w14:textId="77777777" w:rsidR="00FF4F97" w:rsidRPr="00203530" w:rsidRDefault="00FF4F97" w:rsidP="00FF5913">
            <w:pPr>
              <w:pStyle w:val="Normal6a"/>
            </w:pPr>
          </w:p>
        </w:tc>
        <w:tc>
          <w:tcPr>
            <w:tcW w:w="4876" w:type="dxa"/>
            <w:tcBorders>
              <w:top w:val="nil"/>
              <w:left w:val="nil"/>
              <w:bottom w:val="nil"/>
              <w:right w:val="nil"/>
            </w:tcBorders>
          </w:tcPr>
          <w:p w14:paraId="2C523016" w14:textId="77777777" w:rsidR="00FF4F97" w:rsidRPr="00203530" w:rsidRDefault="00FF4F97" w:rsidP="00FF5913">
            <w:pPr>
              <w:pStyle w:val="Normal6a"/>
            </w:pPr>
            <w:r w:rsidRPr="00203530">
              <w:rPr>
                <w:b/>
                <w:i/>
              </w:rPr>
              <w:t>b)</w:t>
            </w:r>
            <w:r w:rsidRPr="00203530">
              <w:rPr>
                <w:b/>
                <w:i/>
              </w:rPr>
              <w:tab/>
              <w:t>objektivně ověřitelné milníky, cíle nebo podmínky pro platbu,</w:t>
            </w:r>
          </w:p>
        </w:tc>
      </w:tr>
      <w:tr w:rsidR="00FF4F97" w:rsidRPr="00203530" w14:paraId="2F8A1E75" w14:textId="77777777" w:rsidTr="00FF5913">
        <w:trPr>
          <w:jc w:val="center"/>
        </w:trPr>
        <w:tc>
          <w:tcPr>
            <w:tcW w:w="4876" w:type="dxa"/>
            <w:tcBorders>
              <w:top w:val="nil"/>
              <w:left w:val="nil"/>
              <w:bottom w:val="nil"/>
              <w:right w:val="nil"/>
            </w:tcBorders>
          </w:tcPr>
          <w:p w14:paraId="1BD3E858" w14:textId="77777777" w:rsidR="00FF4F97" w:rsidRPr="00203530" w:rsidRDefault="00FF4F97" w:rsidP="00FF5913">
            <w:pPr>
              <w:pStyle w:val="Normal6a"/>
            </w:pPr>
          </w:p>
        </w:tc>
        <w:tc>
          <w:tcPr>
            <w:tcW w:w="4876" w:type="dxa"/>
            <w:tcBorders>
              <w:top w:val="nil"/>
              <w:left w:val="nil"/>
              <w:bottom w:val="nil"/>
              <w:right w:val="nil"/>
            </w:tcBorders>
          </w:tcPr>
          <w:p w14:paraId="2B852FDE" w14:textId="77777777" w:rsidR="00FF4F97" w:rsidRPr="00203530" w:rsidRDefault="00FF4F97" w:rsidP="00FF5913">
            <w:pPr>
              <w:pStyle w:val="Normal6a"/>
            </w:pPr>
            <w:r w:rsidRPr="00203530">
              <w:rPr>
                <w:b/>
                <w:i/>
              </w:rPr>
              <w:t>c)</w:t>
            </w:r>
            <w:r w:rsidRPr="00203530">
              <w:rPr>
                <w:b/>
                <w:i/>
              </w:rPr>
              <w:tab/>
              <w:t>postup pro ověření jejich plnění, případně včetně nezávislého ověření,</w:t>
            </w:r>
          </w:p>
        </w:tc>
      </w:tr>
      <w:tr w:rsidR="00FF4F97" w:rsidRPr="00203530" w14:paraId="1AD9478B" w14:textId="77777777" w:rsidTr="00FF5913">
        <w:trPr>
          <w:jc w:val="center"/>
        </w:trPr>
        <w:tc>
          <w:tcPr>
            <w:tcW w:w="4876" w:type="dxa"/>
            <w:tcBorders>
              <w:top w:val="nil"/>
              <w:left w:val="nil"/>
              <w:bottom w:val="nil"/>
              <w:right w:val="nil"/>
            </w:tcBorders>
          </w:tcPr>
          <w:p w14:paraId="60BF3AEE" w14:textId="77777777" w:rsidR="00FF4F97" w:rsidRPr="00203530" w:rsidRDefault="00FF4F97" w:rsidP="00FF5913">
            <w:pPr>
              <w:pStyle w:val="Normal6a"/>
            </w:pPr>
          </w:p>
        </w:tc>
        <w:tc>
          <w:tcPr>
            <w:tcW w:w="4876" w:type="dxa"/>
            <w:tcBorders>
              <w:top w:val="nil"/>
              <w:left w:val="nil"/>
              <w:bottom w:val="nil"/>
              <w:right w:val="nil"/>
            </w:tcBorders>
          </w:tcPr>
          <w:p w14:paraId="2344A0CB" w14:textId="7C6FDDE6" w:rsidR="00FF4F97" w:rsidRPr="00203530" w:rsidRDefault="00FF4F97" w:rsidP="00FF5913">
            <w:pPr>
              <w:pStyle w:val="Normal6a"/>
            </w:pPr>
            <w:r w:rsidRPr="00203530">
              <w:rPr>
                <w:b/>
                <w:i/>
              </w:rPr>
              <w:t>d)</w:t>
            </w:r>
            <w:r w:rsidRPr="00203530">
              <w:rPr>
                <w:b/>
                <w:i/>
              </w:rPr>
              <w:tab/>
              <w:t>důsledky částečného splnění, včetně poměrného snížení grantu</w:t>
            </w:r>
            <w:r w:rsidR="00842393">
              <w:rPr>
                <w:b/>
                <w:i/>
              </w:rPr>
              <w:t xml:space="preserve"> a </w:t>
            </w:r>
            <w:r w:rsidRPr="00203530">
              <w:rPr>
                <w:b/>
                <w:i/>
              </w:rPr>
              <w:t>vrácení prostředků, a</w:t>
            </w:r>
          </w:p>
        </w:tc>
      </w:tr>
      <w:tr w:rsidR="00FF4F97" w:rsidRPr="00203530" w14:paraId="4BE1C638" w14:textId="77777777" w:rsidTr="00FF5913">
        <w:trPr>
          <w:jc w:val="center"/>
        </w:trPr>
        <w:tc>
          <w:tcPr>
            <w:tcW w:w="4876" w:type="dxa"/>
            <w:tcBorders>
              <w:top w:val="nil"/>
              <w:left w:val="nil"/>
              <w:bottom w:val="nil"/>
              <w:right w:val="nil"/>
            </w:tcBorders>
          </w:tcPr>
          <w:p w14:paraId="1C9A5107" w14:textId="77777777" w:rsidR="00FF4F97" w:rsidRPr="00203530" w:rsidRDefault="00FF4F97" w:rsidP="00FF5913">
            <w:pPr>
              <w:pStyle w:val="Normal6a"/>
            </w:pPr>
          </w:p>
        </w:tc>
        <w:tc>
          <w:tcPr>
            <w:tcW w:w="4876" w:type="dxa"/>
            <w:tcBorders>
              <w:top w:val="nil"/>
              <w:left w:val="nil"/>
              <w:bottom w:val="nil"/>
              <w:right w:val="nil"/>
            </w:tcBorders>
          </w:tcPr>
          <w:p w14:paraId="67232F7D" w14:textId="77777777" w:rsidR="00FF4F97" w:rsidRPr="00203530" w:rsidRDefault="00FF4F97" w:rsidP="00FF5913">
            <w:pPr>
              <w:pStyle w:val="Normal6a"/>
            </w:pPr>
            <w:r w:rsidRPr="00203530">
              <w:rPr>
                <w:b/>
                <w:i/>
              </w:rPr>
              <w:t>e)</w:t>
            </w:r>
            <w:r w:rsidRPr="00203530">
              <w:rPr>
                <w:b/>
                <w:i/>
              </w:rPr>
              <w:tab/>
              <w:t>posouzení ukončení opatření nebo neplnění předběžných podmínek po dokončení akce.</w:t>
            </w:r>
          </w:p>
        </w:tc>
      </w:tr>
      <w:tr w:rsidR="00FF4F97" w:rsidRPr="00203530" w14:paraId="7104D5F4" w14:textId="77777777" w:rsidTr="00FF5913">
        <w:trPr>
          <w:jc w:val="center"/>
        </w:trPr>
        <w:tc>
          <w:tcPr>
            <w:tcW w:w="4876" w:type="dxa"/>
            <w:tcBorders>
              <w:top w:val="nil"/>
              <w:left w:val="nil"/>
              <w:bottom w:val="nil"/>
              <w:right w:val="nil"/>
            </w:tcBorders>
          </w:tcPr>
          <w:p w14:paraId="2F7E3D31" w14:textId="77777777" w:rsidR="00FF4F97" w:rsidRPr="00203530" w:rsidRDefault="00FF4F97" w:rsidP="00FF5913">
            <w:pPr>
              <w:pStyle w:val="Normal6a"/>
            </w:pPr>
          </w:p>
        </w:tc>
        <w:tc>
          <w:tcPr>
            <w:tcW w:w="4876" w:type="dxa"/>
            <w:tcBorders>
              <w:top w:val="nil"/>
              <w:left w:val="nil"/>
              <w:bottom w:val="nil"/>
              <w:right w:val="nil"/>
            </w:tcBorders>
          </w:tcPr>
          <w:p w14:paraId="18FE5B64" w14:textId="04F3EFD1" w:rsidR="00FF4F97" w:rsidRPr="00203530" w:rsidRDefault="00FF4F97" w:rsidP="00FF5913">
            <w:pPr>
              <w:pStyle w:val="Normal6a"/>
            </w:pPr>
            <w:r w:rsidRPr="00203530">
              <w:rPr>
                <w:b/>
                <w:i/>
              </w:rPr>
              <w:t>U grantů prováděných prostřednictvím financování na základě zjednodušeného vykazování nákladů musí pracovní program nebo zadávací dokumentace obsahovat metodiku pro snížení, pozastavení</w:t>
            </w:r>
            <w:r w:rsidR="00842393">
              <w:rPr>
                <w:b/>
                <w:i/>
              </w:rPr>
              <w:t xml:space="preserve"> a </w:t>
            </w:r>
            <w:r w:rsidRPr="00203530">
              <w:rPr>
                <w:b/>
                <w:i/>
              </w:rPr>
              <w:t>vrácení prostředků, pokud nejsou splněny podmínky pro platbu, včetně zásad přiměřenosti</w:t>
            </w:r>
            <w:r w:rsidR="00842393">
              <w:rPr>
                <w:b/>
                <w:i/>
              </w:rPr>
              <w:t xml:space="preserve"> a </w:t>
            </w:r>
            <w:r w:rsidRPr="00203530">
              <w:rPr>
                <w:b/>
                <w:i/>
              </w:rPr>
              <w:t>pravidel pro případ pouze částečného naplnění stanovených cílů. Tato metodika je uplatňována, aniž by bylo dotčeno nařízení (EU, Euratom) 2024/2509.</w:t>
            </w:r>
          </w:p>
        </w:tc>
      </w:tr>
    </w:tbl>
    <w:p w14:paraId="6190EE8B" w14:textId="77777777" w:rsidR="00FF4F97" w:rsidRPr="00203530" w:rsidRDefault="00FF4F97" w:rsidP="00FF4F97">
      <w:r w:rsidRPr="00203530">
        <w:rPr>
          <w:rStyle w:val="HideTWBExt"/>
        </w:rPr>
        <w:t>&lt;/Amend&gt;</w:t>
      </w:r>
      <w:bookmarkEnd w:id="52"/>
    </w:p>
    <w:p w14:paraId="101C42E9" w14:textId="77777777" w:rsidR="00FF4F97" w:rsidRPr="00203530" w:rsidRDefault="00FF4F97" w:rsidP="00FF4F97">
      <w:pPr>
        <w:pStyle w:val="AMNumberTabs0"/>
      </w:pPr>
      <w:bookmarkStart w:id="53" w:name="AM1Compr37"/>
      <w:r w:rsidRPr="00203530">
        <w:rPr>
          <w:rStyle w:val="HideTWBExt"/>
        </w:rPr>
        <w:t>&lt;Amend&gt;</w:t>
      </w:r>
      <w:r w:rsidRPr="00203530">
        <w:t>Pozměňovací návrh</w:t>
      </w:r>
      <w:r w:rsidRPr="00203530">
        <w:tab/>
      </w:r>
      <w:r w:rsidRPr="00203530">
        <w:tab/>
      </w:r>
      <w:r w:rsidRPr="00203530">
        <w:rPr>
          <w:rStyle w:val="HideTWBExt"/>
        </w:rPr>
        <w:t>&lt;NumAm&gt;</w:t>
      </w:r>
      <w:r w:rsidRPr="00203530">
        <w:t>62</w:t>
      </w:r>
      <w:r w:rsidRPr="00203530">
        <w:rPr>
          <w:rStyle w:val="HideTWBExt"/>
        </w:rPr>
        <w:t>&lt;/NumAm&gt;</w:t>
      </w:r>
    </w:p>
    <w:p w14:paraId="273F9427"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4D2355CA" w14:textId="77777777" w:rsidR="00FF4F97" w:rsidRPr="00203530" w:rsidRDefault="00FF4F97" w:rsidP="00FF4F97">
      <w:pPr>
        <w:pStyle w:val="NormalBold"/>
      </w:pPr>
      <w:r w:rsidRPr="00203530">
        <w:rPr>
          <w:rStyle w:val="HideTWBExt"/>
        </w:rPr>
        <w:t>&lt;Article&gt;</w:t>
      </w:r>
      <w:r w:rsidRPr="00203530">
        <w:t>Čl. 10 – odst. 5</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7003D175" w14:textId="77777777" w:rsidTr="00FF5913">
        <w:trPr>
          <w:trHeight w:hRule="exact" w:val="240"/>
          <w:jc w:val="center"/>
        </w:trPr>
        <w:tc>
          <w:tcPr>
            <w:tcW w:w="9752" w:type="dxa"/>
            <w:gridSpan w:val="2"/>
            <w:tcBorders>
              <w:top w:val="nil"/>
              <w:left w:val="nil"/>
              <w:bottom w:val="nil"/>
              <w:right w:val="nil"/>
            </w:tcBorders>
          </w:tcPr>
          <w:p w14:paraId="5F9EF402" w14:textId="77777777" w:rsidR="00FF4F97" w:rsidRPr="00203530" w:rsidRDefault="00FF4F97" w:rsidP="00FF5913"/>
        </w:tc>
      </w:tr>
      <w:tr w:rsidR="00FF4F97" w:rsidRPr="00203530" w14:paraId="6D770AD3" w14:textId="77777777" w:rsidTr="00FF5913">
        <w:trPr>
          <w:trHeight w:val="240"/>
          <w:jc w:val="center"/>
        </w:trPr>
        <w:tc>
          <w:tcPr>
            <w:tcW w:w="4876" w:type="dxa"/>
            <w:tcBorders>
              <w:top w:val="nil"/>
              <w:left w:val="nil"/>
              <w:bottom w:val="nil"/>
              <w:right w:val="nil"/>
            </w:tcBorders>
          </w:tcPr>
          <w:p w14:paraId="5D876273"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2DD8B3D0" w14:textId="77777777" w:rsidR="00FF4F97" w:rsidRPr="00203530" w:rsidRDefault="00FF4F97" w:rsidP="00FF5913">
            <w:pPr>
              <w:pStyle w:val="AmColumnHeading"/>
            </w:pPr>
            <w:r w:rsidRPr="00203530">
              <w:t>Pozměňovací návrh</w:t>
            </w:r>
          </w:p>
        </w:tc>
      </w:tr>
      <w:tr w:rsidR="00FF4F97" w:rsidRPr="00203530" w14:paraId="42D63D39" w14:textId="77777777" w:rsidTr="00FF5913">
        <w:trPr>
          <w:jc w:val="center"/>
        </w:trPr>
        <w:tc>
          <w:tcPr>
            <w:tcW w:w="4876" w:type="dxa"/>
            <w:tcBorders>
              <w:top w:val="nil"/>
              <w:left w:val="nil"/>
              <w:bottom w:val="nil"/>
              <w:right w:val="nil"/>
            </w:tcBorders>
          </w:tcPr>
          <w:p w14:paraId="0AE73FCF" w14:textId="5B290321" w:rsidR="00FF4F97" w:rsidRPr="00203530" w:rsidRDefault="00FF4F97" w:rsidP="00FF5913">
            <w:pPr>
              <w:pStyle w:val="Normal6a"/>
            </w:pPr>
            <w:r w:rsidRPr="00203530">
              <w:t>5.</w:t>
            </w:r>
            <w:r w:rsidRPr="00203530">
              <w:tab/>
              <w:t xml:space="preserve">Pro účely čl. 153 odst. 3 nařízení (EU, Euratom) 2024/2509 se </w:t>
            </w:r>
            <w:r w:rsidRPr="00203530">
              <w:rPr>
                <w:b/>
                <w:i/>
              </w:rPr>
              <w:t>může</w:t>
            </w:r>
            <w:r w:rsidRPr="00203530">
              <w:t xml:space="preserve"> hodnotící komise zčásti nebo zcela </w:t>
            </w:r>
            <w:r w:rsidRPr="00203530">
              <w:rPr>
                <w:b/>
                <w:i/>
              </w:rPr>
              <w:t>skládat</w:t>
            </w:r>
            <w:r w:rsidR="00842393">
              <w:t xml:space="preserve"> z </w:t>
            </w:r>
            <w:r w:rsidRPr="00203530">
              <w:t>nezávislých externích odborníků.</w:t>
            </w:r>
          </w:p>
        </w:tc>
        <w:tc>
          <w:tcPr>
            <w:tcW w:w="4876" w:type="dxa"/>
            <w:tcBorders>
              <w:top w:val="nil"/>
              <w:left w:val="nil"/>
              <w:bottom w:val="nil"/>
              <w:right w:val="nil"/>
            </w:tcBorders>
          </w:tcPr>
          <w:p w14:paraId="6487A51D" w14:textId="2B9AC1D4" w:rsidR="00FF4F97" w:rsidRPr="00203530" w:rsidRDefault="00FF4F97" w:rsidP="00FF5913">
            <w:pPr>
              <w:pStyle w:val="Normal6a"/>
            </w:pPr>
            <w:r w:rsidRPr="00203530">
              <w:t>5.</w:t>
            </w:r>
            <w:r w:rsidRPr="00203530">
              <w:tab/>
              <w:t xml:space="preserve">Pro účely čl. 153 odst. 3 nařízení (EU, Euratom) 2024/2509 se hodnotící komise zčásti nebo zcela </w:t>
            </w:r>
            <w:r w:rsidRPr="00203530">
              <w:rPr>
                <w:b/>
                <w:i/>
              </w:rPr>
              <w:t>skládá</w:t>
            </w:r>
            <w:r w:rsidR="00842393">
              <w:t xml:space="preserve"> z </w:t>
            </w:r>
            <w:r w:rsidRPr="00203530">
              <w:t xml:space="preserve">nezávislých externích odborníků. </w:t>
            </w:r>
            <w:r w:rsidRPr="00203530">
              <w:rPr>
                <w:b/>
                <w:i/>
              </w:rPr>
              <w:t>Jsou-li využíváni externí odborníci, orgán poskytující podporu provede před udělovacím řízením patřičné kontroly</w:t>
            </w:r>
            <w:r w:rsidR="00842393">
              <w:rPr>
                <w:b/>
                <w:i/>
              </w:rPr>
              <w:t xml:space="preserve"> a </w:t>
            </w:r>
            <w:r w:rsidRPr="00203530">
              <w:rPr>
                <w:b/>
                <w:i/>
              </w:rPr>
              <w:t>zajistí zdokumentované řízení</w:t>
            </w:r>
            <w:r w:rsidR="00842393">
              <w:rPr>
                <w:b/>
                <w:i/>
              </w:rPr>
              <w:t xml:space="preserve"> a </w:t>
            </w:r>
            <w:r w:rsidRPr="00203530">
              <w:rPr>
                <w:b/>
                <w:i/>
              </w:rPr>
              <w:t>absenci střetů zájmů, transparentnost při výběru odborníků</w:t>
            </w:r>
            <w:r w:rsidR="00842393">
              <w:rPr>
                <w:b/>
                <w:i/>
              </w:rPr>
              <w:t xml:space="preserve"> a </w:t>
            </w:r>
            <w:r w:rsidRPr="00203530">
              <w:rPr>
                <w:b/>
                <w:i/>
              </w:rPr>
              <w:t>náležitou úroveň nezávislosti</w:t>
            </w:r>
            <w:r w:rsidR="00842393">
              <w:rPr>
                <w:b/>
                <w:i/>
              </w:rPr>
              <w:t xml:space="preserve"> a </w:t>
            </w:r>
            <w:r w:rsidRPr="00203530">
              <w:rPr>
                <w:b/>
                <w:i/>
              </w:rPr>
              <w:t>odborných znalostí odpovídající vědeckému</w:t>
            </w:r>
            <w:r w:rsidR="00842393">
              <w:rPr>
                <w:b/>
                <w:i/>
              </w:rPr>
              <w:t xml:space="preserve"> a </w:t>
            </w:r>
            <w:r w:rsidRPr="00203530">
              <w:rPr>
                <w:b/>
                <w:i/>
              </w:rPr>
              <w:t>akademickému přínosu, rizikovému profilu</w:t>
            </w:r>
            <w:r w:rsidR="00842393">
              <w:rPr>
                <w:b/>
                <w:i/>
              </w:rPr>
              <w:t xml:space="preserve"> a </w:t>
            </w:r>
            <w:r w:rsidRPr="00203530">
              <w:rPr>
                <w:b/>
                <w:i/>
              </w:rPr>
              <w:t>rozsahu akce.</w:t>
            </w:r>
            <w:r w:rsidR="00842393">
              <w:rPr>
                <w:b/>
                <w:i/>
              </w:rPr>
              <w:t xml:space="preserve"> V </w:t>
            </w:r>
            <w:r w:rsidRPr="00203530">
              <w:rPr>
                <w:b/>
                <w:i/>
              </w:rPr>
              <w:t>hodnotících výborech případně zasedají nezávislí externí odborníci. Pokud se</w:t>
            </w:r>
            <w:r w:rsidR="00842393">
              <w:rPr>
                <w:b/>
                <w:i/>
              </w:rPr>
              <w:t xml:space="preserve"> z </w:t>
            </w:r>
            <w:r w:rsidRPr="00203530">
              <w:rPr>
                <w:b/>
                <w:i/>
              </w:rPr>
              <w:t>řádně objasněných naléhavých důvodů,</w:t>
            </w:r>
            <w:r w:rsidR="00842393">
              <w:rPr>
                <w:b/>
                <w:i/>
              </w:rPr>
              <w:t xml:space="preserve"> z </w:t>
            </w:r>
            <w:r w:rsidRPr="00203530">
              <w:rPr>
                <w:b/>
                <w:i/>
              </w:rPr>
              <w:t>důvodu bezpečnosti nebo</w:t>
            </w:r>
            <w:r w:rsidR="00842393">
              <w:rPr>
                <w:b/>
                <w:i/>
              </w:rPr>
              <w:t xml:space="preserve"> z </w:t>
            </w:r>
            <w:r w:rsidRPr="00203530">
              <w:rPr>
                <w:b/>
                <w:i/>
              </w:rPr>
              <w:t>důvodu důvěrnosti nemohou nezávislí externí odborníci zúčastnit, zdokumentuje pověřená schvalující osoba důvody</w:t>
            </w:r>
            <w:r w:rsidR="00842393">
              <w:rPr>
                <w:b/>
                <w:i/>
              </w:rPr>
              <w:t xml:space="preserve"> a </w:t>
            </w:r>
            <w:r w:rsidRPr="00203530">
              <w:rPr>
                <w:b/>
                <w:i/>
              </w:rPr>
              <w:t>uplatněná kompenzační opatření, aby byla zajištěna transparentnost, rovné zacházení</w:t>
            </w:r>
            <w:r w:rsidR="00842393">
              <w:rPr>
                <w:b/>
                <w:i/>
              </w:rPr>
              <w:t xml:space="preserve"> a </w:t>
            </w:r>
            <w:r w:rsidRPr="00203530">
              <w:rPr>
                <w:b/>
                <w:i/>
              </w:rPr>
              <w:t>absence střetu zájmů. Jména nezávislých externích odborníků jsou na požádání zpřístupněna orgánu příslušnému</w:t>
            </w:r>
            <w:r w:rsidR="00842393">
              <w:rPr>
                <w:b/>
                <w:i/>
              </w:rPr>
              <w:t xml:space="preserve"> k </w:t>
            </w:r>
            <w:r w:rsidRPr="00203530">
              <w:rPr>
                <w:b/>
                <w:i/>
              </w:rPr>
              <w:t>udělení absolutoria,</w:t>
            </w:r>
            <w:r w:rsidR="00842393">
              <w:rPr>
                <w:b/>
                <w:i/>
              </w:rPr>
              <w:t xml:space="preserve"> a </w:t>
            </w:r>
            <w:r w:rsidRPr="00203530">
              <w:rPr>
                <w:b/>
                <w:i/>
              </w:rPr>
              <w:t>to při plném dodržení pravidel Unie pro ochranu údajů.</w:t>
            </w:r>
          </w:p>
        </w:tc>
      </w:tr>
    </w:tbl>
    <w:p w14:paraId="2FF79EEE" w14:textId="77777777" w:rsidR="00FF4F97" w:rsidRPr="00203530" w:rsidRDefault="00FF4F97" w:rsidP="00FF4F97">
      <w:r w:rsidRPr="00203530">
        <w:rPr>
          <w:rStyle w:val="HideTWBExt"/>
        </w:rPr>
        <w:t>&lt;/Amend&gt;</w:t>
      </w:r>
      <w:bookmarkEnd w:id="53"/>
    </w:p>
    <w:p w14:paraId="4998E787" w14:textId="77777777" w:rsidR="00FF4F97" w:rsidRPr="00203530" w:rsidRDefault="00FF4F97" w:rsidP="00FF4F97">
      <w:pPr>
        <w:pStyle w:val="AMNumberTabs0"/>
      </w:pPr>
      <w:bookmarkStart w:id="54" w:name="AM1Compr38"/>
      <w:r w:rsidRPr="00203530">
        <w:rPr>
          <w:rStyle w:val="HideTWBExt"/>
        </w:rPr>
        <w:t>&lt;Amend&gt;</w:t>
      </w:r>
      <w:r w:rsidRPr="00203530">
        <w:t>Pozměňovací návrh</w:t>
      </w:r>
      <w:r w:rsidRPr="00203530">
        <w:tab/>
      </w:r>
      <w:r w:rsidRPr="00203530">
        <w:tab/>
      </w:r>
      <w:r w:rsidRPr="00203530">
        <w:rPr>
          <w:rStyle w:val="HideTWBExt"/>
        </w:rPr>
        <w:t>&lt;NumAm&gt;</w:t>
      </w:r>
      <w:r w:rsidRPr="00203530">
        <w:t>63</w:t>
      </w:r>
      <w:r w:rsidRPr="00203530">
        <w:rPr>
          <w:rStyle w:val="HideTWBExt"/>
        </w:rPr>
        <w:t>&lt;/NumAm&gt;</w:t>
      </w:r>
    </w:p>
    <w:p w14:paraId="09F7026F"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64250E60" w14:textId="63D465AD" w:rsidR="00FF4F97" w:rsidRPr="00203530" w:rsidRDefault="00FF4F97" w:rsidP="00FF4F97">
      <w:pPr>
        <w:pStyle w:val="NormalBold"/>
      </w:pPr>
      <w:r w:rsidRPr="00203530">
        <w:rPr>
          <w:rStyle w:val="HideTWBExt"/>
        </w:rPr>
        <w:t>&lt;Article&gt;</w:t>
      </w:r>
      <w:r w:rsidRPr="00203530">
        <w:t>Článek 10</w:t>
      </w:r>
      <w:r w:rsidR="00842393">
        <w:t xml:space="preserve"> a </w:t>
      </w:r>
      <w:r w:rsidRPr="00203530">
        <w:t>(nový)</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6F5171E8" w14:textId="77777777" w:rsidTr="00FF5913">
        <w:trPr>
          <w:trHeight w:hRule="exact" w:val="240"/>
          <w:jc w:val="center"/>
        </w:trPr>
        <w:tc>
          <w:tcPr>
            <w:tcW w:w="9752" w:type="dxa"/>
            <w:gridSpan w:val="2"/>
            <w:tcBorders>
              <w:top w:val="nil"/>
              <w:left w:val="nil"/>
              <w:bottom w:val="nil"/>
              <w:right w:val="nil"/>
            </w:tcBorders>
          </w:tcPr>
          <w:p w14:paraId="7CA55F99" w14:textId="77777777" w:rsidR="00FF4F97" w:rsidRPr="00203530" w:rsidRDefault="00FF4F97" w:rsidP="00FF5913"/>
        </w:tc>
      </w:tr>
      <w:tr w:rsidR="00FF4F97" w:rsidRPr="00203530" w14:paraId="1294DE39" w14:textId="77777777" w:rsidTr="00FF5913">
        <w:trPr>
          <w:trHeight w:val="240"/>
          <w:jc w:val="center"/>
        </w:trPr>
        <w:tc>
          <w:tcPr>
            <w:tcW w:w="4876" w:type="dxa"/>
            <w:tcBorders>
              <w:top w:val="nil"/>
              <w:left w:val="nil"/>
              <w:bottom w:val="nil"/>
              <w:right w:val="nil"/>
            </w:tcBorders>
          </w:tcPr>
          <w:p w14:paraId="228BBEE7"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662773DD" w14:textId="77777777" w:rsidR="00FF4F97" w:rsidRPr="00203530" w:rsidRDefault="00FF4F97" w:rsidP="00FF5913">
            <w:pPr>
              <w:pStyle w:val="AmColumnHeading"/>
            </w:pPr>
            <w:r w:rsidRPr="00203530">
              <w:t>Pozměňovací návrh</w:t>
            </w:r>
          </w:p>
        </w:tc>
      </w:tr>
      <w:tr w:rsidR="00FF4F97" w:rsidRPr="00203530" w14:paraId="487BFB5F" w14:textId="77777777" w:rsidTr="00FF5913">
        <w:trPr>
          <w:jc w:val="center"/>
        </w:trPr>
        <w:tc>
          <w:tcPr>
            <w:tcW w:w="4876" w:type="dxa"/>
            <w:tcBorders>
              <w:top w:val="nil"/>
              <w:left w:val="nil"/>
              <w:bottom w:val="nil"/>
              <w:right w:val="nil"/>
            </w:tcBorders>
          </w:tcPr>
          <w:p w14:paraId="741DEAA0" w14:textId="77777777" w:rsidR="00FF4F97" w:rsidRPr="00203530" w:rsidRDefault="00FF4F97" w:rsidP="00FF5913">
            <w:pPr>
              <w:pStyle w:val="Normal6a"/>
            </w:pPr>
          </w:p>
        </w:tc>
        <w:tc>
          <w:tcPr>
            <w:tcW w:w="4876" w:type="dxa"/>
            <w:tcBorders>
              <w:top w:val="nil"/>
              <w:left w:val="nil"/>
              <w:bottom w:val="nil"/>
              <w:right w:val="nil"/>
            </w:tcBorders>
          </w:tcPr>
          <w:p w14:paraId="3ABEE5A0" w14:textId="77777777" w:rsidR="00FF4F97" w:rsidRPr="00203530" w:rsidRDefault="00FF4F97" w:rsidP="00FF5913">
            <w:pPr>
              <w:pStyle w:val="Normal6a"/>
              <w:jc w:val="center"/>
            </w:pPr>
            <w:r w:rsidRPr="00203530">
              <w:rPr>
                <w:b/>
                <w:i/>
              </w:rPr>
              <w:t>Článek </w:t>
            </w:r>
            <w:proofErr w:type="gramStart"/>
            <w:r w:rsidRPr="00203530">
              <w:rPr>
                <w:b/>
                <w:i/>
              </w:rPr>
              <w:t>10a</w:t>
            </w:r>
            <w:proofErr w:type="gramEnd"/>
            <w:r w:rsidRPr="00203530">
              <w:tab/>
            </w:r>
          </w:p>
        </w:tc>
      </w:tr>
      <w:tr w:rsidR="00FF4F97" w:rsidRPr="00203530" w14:paraId="29E73279" w14:textId="77777777" w:rsidTr="00FF5913">
        <w:trPr>
          <w:jc w:val="center"/>
        </w:trPr>
        <w:tc>
          <w:tcPr>
            <w:tcW w:w="4876" w:type="dxa"/>
            <w:tcBorders>
              <w:top w:val="nil"/>
              <w:left w:val="nil"/>
              <w:bottom w:val="nil"/>
              <w:right w:val="nil"/>
            </w:tcBorders>
          </w:tcPr>
          <w:p w14:paraId="576759F4" w14:textId="77777777" w:rsidR="00FF4F97" w:rsidRPr="00203530" w:rsidRDefault="00FF4F97" w:rsidP="00FF5913">
            <w:pPr>
              <w:pStyle w:val="Normal6a"/>
            </w:pPr>
          </w:p>
        </w:tc>
        <w:tc>
          <w:tcPr>
            <w:tcW w:w="4876" w:type="dxa"/>
            <w:tcBorders>
              <w:top w:val="nil"/>
              <w:left w:val="nil"/>
              <w:bottom w:val="nil"/>
              <w:right w:val="nil"/>
            </w:tcBorders>
          </w:tcPr>
          <w:p w14:paraId="32F2DBCE" w14:textId="498757F9" w:rsidR="00FF4F97" w:rsidRPr="00203530" w:rsidRDefault="00FF4F97" w:rsidP="00FF5913">
            <w:pPr>
              <w:pStyle w:val="Normal6a"/>
              <w:jc w:val="center"/>
            </w:pPr>
            <w:r w:rsidRPr="00203530">
              <w:rPr>
                <w:b/>
                <w:i/>
              </w:rPr>
              <w:t>Transparentnost příjemců</w:t>
            </w:r>
            <w:r w:rsidR="00842393">
              <w:rPr>
                <w:b/>
                <w:i/>
              </w:rPr>
              <w:t xml:space="preserve"> a </w:t>
            </w:r>
            <w:r w:rsidRPr="00203530">
              <w:rPr>
                <w:b/>
                <w:i/>
              </w:rPr>
              <w:t>konečných příjemců</w:t>
            </w:r>
          </w:p>
        </w:tc>
      </w:tr>
      <w:tr w:rsidR="00FF4F97" w:rsidRPr="00203530" w14:paraId="61EB2098" w14:textId="77777777" w:rsidTr="00FF5913">
        <w:trPr>
          <w:jc w:val="center"/>
        </w:trPr>
        <w:tc>
          <w:tcPr>
            <w:tcW w:w="4876" w:type="dxa"/>
            <w:tcBorders>
              <w:top w:val="nil"/>
              <w:left w:val="nil"/>
              <w:bottom w:val="nil"/>
              <w:right w:val="nil"/>
            </w:tcBorders>
          </w:tcPr>
          <w:p w14:paraId="25880E1F" w14:textId="77777777" w:rsidR="00FF4F97" w:rsidRPr="00203530" w:rsidRDefault="00FF4F97" w:rsidP="00FF5913">
            <w:pPr>
              <w:pStyle w:val="Normal6a"/>
            </w:pPr>
          </w:p>
        </w:tc>
        <w:tc>
          <w:tcPr>
            <w:tcW w:w="4876" w:type="dxa"/>
            <w:tcBorders>
              <w:top w:val="nil"/>
              <w:left w:val="nil"/>
              <w:bottom w:val="nil"/>
              <w:right w:val="nil"/>
            </w:tcBorders>
          </w:tcPr>
          <w:p w14:paraId="6F927DA5" w14:textId="195AD243" w:rsidR="00FF4F97" w:rsidRPr="00203530" w:rsidRDefault="00FF4F97" w:rsidP="00FF5913">
            <w:pPr>
              <w:pStyle w:val="Normal6a"/>
            </w:pPr>
            <w:r w:rsidRPr="00203530">
              <w:rPr>
                <w:b/>
                <w:i/>
              </w:rPr>
              <w:t>1.</w:t>
            </w:r>
            <w:r w:rsidRPr="00203530">
              <w:rPr>
                <w:b/>
                <w:i/>
              </w:rPr>
              <w:tab/>
              <w:t>Všechny formy poskytování musí umožňovat plnou sledovatelnost finančních prostředků Unie. Komise zajistí transparentnost podpory Unie poskytované podle tohoto nařízení</w:t>
            </w:r>
            <w:r w:rsidR="00842393">
              <w:rPr>
                <w:b/>
                <w:i/>
              </w:rPr>
              <w:t xml:space="preserve"> v </w:t>
            </w:r>
            <w:r w:rsidRPr="00203530">
              <w:rPr>
                <w:b/>
                <w:i/>
              </w:rPr>
              <w:t>souladu</w:t>
            </w:r>
            <w:r w:rsidR="00842393">
              <w:rPr>
                <w:b/>
                <w:i/>
              </w:rPr>
              <w:t xml:space="preserve"> s </w:t>
            </w:r>
            <w:r w:rsidRPr="00203530">
              <w:rPr>
                <w:b/>
                <w:i/>
              </w:rPr>
              <w:t>nařízením (EU, Euratom) 2024/2509</w:t>
            </w:r>
            <w:r w:rsidR="00842393">
              <w:rPr>
                <w:b/>
                <w:i/>
              </w:rPr>
              <w:t xml:space="preserve"> a </w:t>
            </w:r>
            <w:r w:rsidRPr="00203530">
              <w:rPr>
                <w:b/>
                <w:i/>
              </w:rPr>
              <w:t>zveřejní ve strojově čitelném formátu umožňujícím vyhledávání informace</w:t>
            </w:r>
            <w:r w:rsidR="00842393">
              <w:rPr>
                <w:b/>
                <w:i/>
              </w:rPr>
              <w:t xml:space="preserve"> o </w:t>
            </w:r>
            <w:r w:rsidRPr="00203530">
              <w:rPr>
                <w:b/>
                <w:i/>
              </w:rPr>
              <w:t>všech partnerech konsorcia</w:t>
            </w:r>
            <w:r w:rsidR="00842393">
              <w:rPr>
                <w:b/>
                <w:i/>
              </w:rPr>
              <w:t xml:space="preserve"> a </w:t>
            </w:r>
            <w:r w:rsidRPr="00203530">
              <w:rPr>
                <w:b/>
                <w:i/>
              </w:rPr>
              <w:t>konečných příjemcích finančních prostředků Unie, včetně příjemců, dodavatelů, subdodavatelů, konečných příjemců</w:t>
            </w:r>
            <w:r w:rsidR="00842393">
              <w:rPr>
                <w:b/>
                <w:i/>
              </w:rPr>
              <w:t xml:space="preserve"> a </w:t>
            </w:r>
            <w:r w:rsidRPr="00203530">
              <w:rPr>
                <w:b/>
                <w:i/>
              </w:rPr>
              <w:t>případně skutečných majitelů,</w:t>
            </w:r>
            <w:r w:rsidR="00842393">
              <w:rPr>
                <w:b/>
                <w:i/>
              </w:rPr>
              <w:t xml:space="preserve"> a </w:t>
            </w:r>
            <w:r w:rsidRPr="00203530">
              <w:rPr>
                <w:b/>
                <w:i/>
              </w:rPr>
              <w:t>to při dodržení pravidel Unie pro ochranu údajů.</w:t>
            </w:r>
          </w:p>
        </w:tc>
      </w:tr>
      <w:tr w:rsidR="00FF4F97" w:rsidRPr="00203530" w14:paraId="24DC9652" w14:textId="77777777" w:rsidTr="00FF5913">
        <w:trPr>
          <w:jc w:val="center"/>
        </w:trPr>
        <w:tc>
          <w:tcPr>
            <w:tcW w:w="4876" w:type="dxa"/>
            <w:tcBorders>
              <w:top w:val="nil"/>
              <w:left w:val="nil"/>
              <w:bottom w:val="nil"/>
              <w:right w:val="nil"/>
            </w:tcBorders>
          </w:tcPr>
          <w:p w14:paraId="144E5897" w14:textId="77777777" w:rsidR="00FF4F97" w:rsidRPr="00203530" w:rsidRDefault="00FF4F97" w:rsidP="00FF5913">
            <w:pPr>
              <w:pStyle w:val="Normal6a"/>
            </w:pPr>
          </w:p>
        </w:tc>
        <w:tc>
          <w:tcPr>
            <w:tcW w:w="4876" w:type="dxa"/>
            <w:tcBorders>
              <w:top w:val="nil"/>
              <w:left w:val="nil"/>
              <w:bottom w:val="nil"/>
              <w:right w:val="nil"/>
            </w:tcBorders>
          </w:tcPr>
          <w:p w14:paraId="1CA94584" w14:textId="1AEB08F7" w:rsidR="00FF4F97" w:rsidRPr="00203530" w:rsidRDefault="00FF4F97" w:rsidP="00FF5913">
            <w:pPr>
              <w:pStyle w:val="Normal6a"/>
            </w:pPr>
            <w:r w:rsidRPr="00203530">
              <w:rPr>
                <w:b/>
                <w:i/>
              </w:rPr>
              <w:t>2.</w:t>
            </w:r>
            <w:r w:rsidRPr="00203530">
              <w:rPr>
                <w:b/>
                <w:i/>
              </w:rPr>
              <w:tab/>
              <w:t>Zveřejněné informace zahrnují alespoň jméno, místo (zemi), název akce, příslušnou část podle článku 4 tohoto nařízení, formu podpory</w:t>
            </w:r>
            <w:r w:rsidR="00842393">
              <w:rPr>
                <w:b/>
                <w:i/>
              </w:rPr>
              <w:t xml:space="preserve"> a </w:t>
            </w:r>
            <w:r w:rsidRPr="00203530">
              <w:rPr>
                <w:b/>
                <w:i/>
              </w:rPr>
              <w:t>vyčleněnou</w:t>
            </w:r>
            <w:r w:rsidR="00842393">
              <w:rPr>
                <w:b/>
                <w:i/>
              </w:rPr>
              <w:t xml:space="preserve"> a </w:t>
            </w:r>
            <w:r w:rsidRPr="00203530">
              <w:rPr>
                <w:b/>
                <w:i/>
              </w:rPr>
              <w:t>vyplacenou částku. Jakékoli omezení zveřejnění podle tohoto článku musí být nezbytné</w:t>
            </w:r>
            <w:r w:rsidR="00842393">
              <w:rPr>
                <w:b/>
                <w:i/>
              </w:rPr>
              <w:t xml:space="preserve"> a </w:t>
            </w:r>
            <w:r w:rsidRPr="00203530">
              <w:rPr>
                <w:b/>
                <w:i/>
              </w:rPr>
              <w:t>přiměřené</w:t>
            </w:r>
            <w:r w:rsidR="00842393">
              <w:rPr>
                <w:b/>
                <w:i/>
              </w:rPr>
              <w:t xml:space="preserve"> a </w:t>
            </w:r>
            <w:r w:rsidRPr="00203530">
              <w:rPr>
                <w:b/>
                <w:i/>
              </w:rPr>
              <w:t>musí být zdokumentováno; je-li zveřejnění omezeno, zveřejní Komise shrnutí, které nemá důvěrnou povahu.</w:t>
            </w:r>
          </w:p>
        </w:tc>
      </w:tr>
      <w:tr w:rsidR="00FF4F97" w:rsidRPr="00203530" w14:paraId="76354483" w14:textId="77777777" w:rsidTr="00FF5913">
        <w:trPr>
          <w:jc w:val="center"/>
        </w:trPr>
        <w:tc>
          <w:tcPr>
            <w:tcW w:w="4876" w:type="dxa"/>
            <w:tcBorders>
              <w:top w:val="nil"/>
              <w:left w:val="nil"/>
              <w:bottom w:val="nil"/>
              <w:right w:val="nil"/>
            </w:tcBorders>
          </w:tcPr>
          <w:p w14:paraId="3D7F9890" w14:textId="77777777" w:rsidR="00FF4F97" w:rsidRPr="00203530" w:rsidRDefault="00FF4F97" w:rsidP="00FF5913">
            <w:pPr>
              <w:pStyle w:val="Normal6a"/>
            </w:pPr>
          </w:p>
        </w:tc>
        <w:tc>
          <w:tcPr>
            <w:tcW w:w="4876" w:type="dxa"/>
            <w:tcBorders>
              <w:top w:val="nil"/>
              <w:left w:val="nil"/>
              <w:bottom w:val="nil"/>
              <w:right w:val="nil"/>
            </w:tcBorders>
          </w:tcPr>
          <w:p w14:paraId="630C9ECF" w14:textId="76CA039A" w:rsidR="00FF4F97" w:rsidRPr="00203530" w:rsidRDefault="00FF4F97" w:rsidP="00FF5913">
            <w:pPr>
              <w:pStyle w:val="Normal6a"/>
            </w:pPr>
            <w:r w:rsidRPr="00203530">
              <w:rPr>
                <w:b/>
                <w:i/>
              </w:rPr>
              <w:t>3.</w:t>
            </w:r>
            <w:r w:rsidRPr="00203530">
              <w:rPr>
                <w:b/>
                <w:i/>
              </w:rPr>
              <w:tab/>
              <w:t>Volbou formy poskytování nejsou dotčena platná pravidla pro vyloučení, střet zájmů, zamezení dvojímu financování ani práva na audit</w:t>
            </w:r>
            <w:r w:rsidR="00842393">
              <w:rPr>
                <w:b/>
                <w:i/>
              </w:rPr>
              <w:t xml:space="preserve"> a </w:t>
            </w:r>
            <w:r w:rsidRPr="00203530">
              <w:rPr>
                <w:b/>
                <w:i/>
              </w:rPr>
              <w:t>vyšetřování stanovená</w:t>
            </w:r>
            <w:r w:rsidR="00842393">
              <w:rPr>
                <w:b/>
                <w:i/>
              </w:rPr>
              <w:t xml:space="preserve"> v </w:t>
            </w:r>
            <w:r w:rsidRPr="00203530">
              <w:rPr>
                <w:b/>
                <w:i/>
              </w:rPr>
              <w:t>nařízení (EU, Euratom) 2024/2509</w:t>
            </w:r>
            <w:r w:rsidR="00842393">
              <w:rPr>
                <w:b/>
                <w:i/>
              </w:rPr>
              <w:t xml:space="preserve"> a </w:t>
            </w:r>
            <w:r w:rsidRPr="00203530">
              <w:rPr>
                <w:b/>
                <w:i/>
              </w:rPr>
              <w:t>všichni příjemci, včetně dodavatelů</w:t>
            </w:r>
            <w:r w:rsidR="00842393">
              <w:rPr>
                <w:b/>
                <w:i/>
              </w:rPr>
              <w:t xml:space="preserve"> a </w:t>
            </w:r>
            <w:r w:rsidRPr="00203530">
              <w:rPr>
                <w:b/>
                <w:i/>
              </w:rPr>
              <w:t>subdodavatelů</w:t>
            </w:r>
            <w:r w:rsidR="00842393">
              <w:rPr>
                <w:b/>
                <w:i/>
              </w:rPr>
              <w:t xml:space="preserve"> a </w:t>
            </w:r>
            <w:r w:rsidRPr="00203530">
              <w:rPr>
                <w:b/>
                <w:i/>
              </w:rPr>
              <w:t>konečných příjemců, jsou povinni respektovat právo auditu příslušející Evropskému účetnímu dvoru.</w:t>
            </w:r>
          </w:p>
        </w:tc>
      </w:tr>
    </w:tbl>
    <w:p w14:paraId="74924335" w14:textId="77777777" w:rsidR="00FF4F97" w:rsidRPr="00203530" w:rsidRDefault="00FF4F97" w:rsidP="00FF4F97">
      <w:r w:rsidRPr="00203530">
        <w:rPr>
          <w:rStyle w:val="HideTWBExt"/>
        </w:rPr>
        <w:t>&lt;/Amend&gt;</w:t>
      </w:r>
      <w:bookmarkEnd w:id="54"/>
    </w:p>
    <w:p w14:paraId="2A293E91" w14:textId="77777777" w:rsidR="00FF4F97" w:rsidRPr="00203530" w:rsidRDefault="00FF4F97" w:rsidP="00FF4F97">
      <w:pPr>
        <w:pStyle w:val="AMNumberTabs0"/>
      </w:pPr>
      <w:bookmarkStart w:id="55" w:name="AM1Compr39"/>
      <w:r w:rsidRPr="00203530">
        <w:rPr>
          <w:rStyle w:val="HideTWBExt"/>
        </w:rPr>
        <w:t>&lt;Amend&gt;</w:t>
      </w:r>
      <w:r w:rsidRPr="00203530">
        <w:t>Pozměňovací návrh</w:t>
      </w:r>
      <w:r w:rsidRPr="00203530">
        <w:tab/>
      </w:r>
      <w:r w:rsidRPr="00203530">
        <w:tab/>
      </w:r>
      <w:r w:rsidRPr="00203530">
        <w:rPr>
          <w:rStyle w:val="HideTWBExt"/>
        </w:rPr>
        <w:t>&lt;NumAm&gt;</w:t>
      </w:r>
      <w:r w:rsidRPr="00203530">
        <w:t>64</w:t>
      </w:r>
      <w:r w:rsidRPr="00203530">
        <w:rPr>
          <w:rStyle w:val="HideTWBExt"/>
        </w:rPr>
        <w:t>&lt;/NumAm&gt;</w:t>
      </w:r>
    </w:p>
    <w:p w14:paraId="0B521353"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66BC180A" w14:textId="77777777" w:rsidR="00FF4F97" w:rsidRPr="00203530" w:rsidRDefault="00FF4F97" w:rsidP="00FF4F97">
      <w:pPr>
        <w:pStyle w:val="NormalBold"/>
      </w:pPr>
      <w:r w:rsidRPr="00203530">
        <w:rPr>
          <w:rStyle w:val="HideTWBExt"/>
        </w:rPr>
        <w:t>&lt;Article&gt;</w:t>
      </w:r>
      <w:r w:rsidRPr="00203530">
        <w:t>Čl. 11 – odst. 2 – písm. b</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01ACCCB8" w14:textId="77777777" w:rsidTr="00FF5913">
        <w:trPr>
          <w:trHeight w:hRule="exact" w:val="240"/>
          <w:jc w:val="center"/>
        </w:trPr>
        <w:tc>
          <w:tcPr>
            <w:tcW w:w="9752" w:type="dxa"/>
            <w:gridSpan w:val="2"/>
            <w:tcBorders>
              <w:top w:val="nil"/>
              <w:left w:val="nil"/>
              <w:bottom w:val="nil"/>
              <w:right w:val="nil"/>
            </w:tcBorders>
          </w:tcPr>
          <w:p w14:paraId="58F31D02" w14:textId="77777777" w:rsidR="00FF4F97" w:rsidRPr="00203530" w:rsidRDefault="00FF4F97" w:rsidP="00FF5913"/>
        </w:tc>
      </w:tr>
      <w:tr w:rsidR="00FF4F97" w:rsidRPr="00203530" w14:paraId="4B2EE750" w14:textId="77777777" w:rsidTr="00FF5913">
        <w:trPr>
          <w:trHeight w:val="240"/>
          <w:jc w:val="center"/>
        </w:trPr>
        <w:tc>
          <w:tcPr>
            <w:tcW w:w="4876" w:type="dxa"/>
            <w:tcBorders>
              <w:top w:val="nil"/>
              <w:left w:val="nil"/>
              <w:bottom w:val="nil"/>
              <w:right w:val="nil"/>
            </w:tcBorders>
          </w:tcPr>
          <w:p w14:paraId="5D364D0A"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07365A32" w14:textId="77777777" w:rsidR="00FF4F97" w:rsidRPr="00203530" w:rsidRDefault="00FF4F97" w:rsidP="00FF5913">
            <w:pPr>
              <w:pStyle w:val="AmColumnHeading"/>
            </w:pPr>
            <w:r w:rsidRPr="00203530">
              <w:t>Pozměňovací návrh</w:t>
            </w:r>
          </w:p>
        </w:tc>
      </w:tr>
      <w:tr w:rsidR="00FF4F97" w:rsidRPr="00203530" w14:paraId="61B727BD" w14:textId="77777777" w:rsidTr="00FF5913">
        <w:trPr>
          <w:jc w:val="center"/>
        </w:trPr>
        <w:tc>
          <w:tcPr>
            <w:tcW w:w="4876" w:type="dxa"/>
            <w:tcBorders>
              <w:top w:val="nil"/>
              <w:left w:val="nil"/>
              <w:bottom w:val="nil"/>
              <w:right w:val="nil"/>
            </w:tcBorders>
          </w:tcPr>
          <w:p w14:paraId="616CB5E9" w14:textId="77777777" w:rsidR="00FF4F97" w:rsidRPr="00203530" w:rsidRDefault="00FF4F97" w:rsidP="00FF5913">
            <w:pPr>
              <w:pStyle w:val="Normal6a"/>
            </w:pPr>
            <w:r w:rsidRPr="00203530">
              <w:t>b)</w:t>
            </w:r>
            <w:r w:rsidRPr="00203530">
              <w:tab/>
              <w:t>požadavky na podávání zpráv;</w:t>
            </w:r>
          </w:p>
        </w:tc>
        <w:tc>
          <w:tcPr>
            <w:tcW w:w="4876" w:type="dxa"/>
            <w:tcBorders>
              <w:top w:val="nil"/>
              <w:left w:val="nil"/>
              <w:bottom w:val="nil"/>
              <w:right w:val="nil"/>
            </w:tcBorders>
          </w:tcPr>
          <w:p w14:paraId="228BA149" w14:textId="7F4C33E4" w:rsidR="00FF4F97" w:rsidRPr="00203530" w:rsidRDefault="00FF4F97" w:rsidP="00FF5913">
            <w:pPr>
              <w:pStyle w:val="Normal6a"/>
            </w:pPr>
            <w:r w:rsidRPr="00203530">
              <w:t>b)</w:t>
            </w:r>
            <w:r w:rsidRPr="00203530">
              <w:tab/>
              <w:t>požadavky na podávání zpráv</w:t>
            </w:r>
            <w:r w:rsidR="00842393">
              <w:t xml:space="preserve"> a </w:t>
            </w:r>
            <w:r w:rsidRPr="00203530">
              <w:rPr>
                <w:b/>
                <w:i/>
              </w:rPr>
              <w:t>požadavky na transparentnost pro zajištění odpovědnosti</w:t>
            </w:r>
            <w:r w:rsidRPr="00203530">
              <w:t>;</w:t>
            </w:r>
          </w:p>
        </w:tc>
      </w:tr>
    </w:tbl>
    <w:p w14:paraId="4A7C5CAB" w14:textId="77777777" w:rsidR="00FF4F97" w:rsidRPr="00203530" w:rsidRDefault="00FF4F97" w:rsidP="00FF4F97">
      <w:r w:rsidRPr="00203530">
        <w:rPr>
          <w:rStyle w:val="HideTWBExt"/>
        </w:rPr>
        <w:t>&lt;/Amend&gt;</w:t>
      </w:r>
      <w:bookmarkEnd w:id="55"/>
    </w:p>
    <w:p w14:paraId="1FFBF240" w14:textId="77777777" w:rsidR="00FF4F97" w:rsidRPr="00203530" w:rsidRDefault="00FF4F97" w:rsidP="00FF4F97">
      <w:pPr>
        <w:pStyle w:val="AMNumberTabs0"/>
      </w:pPr>
      <w:bookmarkStart w:id="56" w:name="AM1Compr40"/>
      <w:r w:rsidRPr="00203530">
        <w:rPr>
          <w:rStyle w:val="HideTWBExt"/>
        </w:rPr>
        <w:t>&lt;Amend&gt;</w:t>
      </w:r>
      <w:r w:rsidRPr="00203530">
        <w:t>Pozměňovací návrh</w:t>
      </w:r>
      <w:r w:rsidRPr="00203530">
        <w:tab/>
      </w:r>
      <w:r w:rsidRPr="00203530">
        <w:tab/>
      </w:r>
      <w:r w:rsidRPr="00203530">
        <w:rPr>
          <w:rStyle w:val="HideTWBExt"/>
        </w:rPr>
        <w:t>&lt;NumAm&gt;</w:t>
      </w:r>
      <w:r w:rsidRPr="00203530">
        <w:t>65</w:t>
      </w:r>
      <w:r w:rsidRPr="00203530">
        <w:rPr>
          <w:rStyle w:val="HideTWBExt"/>
        </w:rPr>
        <w:t>&lt;/NumAm&gt;</w:t>
      </w:r>
    </w:p>
    <w:p w14:paraId="1F894AD5"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71088F17" w14:textId="3D6D1356" w:rsidR="00FF4F97" w:rsidRPr="00203530" w:rsidRDefault="00FF4F97" w:rsidP="00FF4F97">
      <w:pPr>
        <w:pStyle w:val="NormalBold"/>
      </w:pPr>
      <w:r w:rsidRPr="00203530">
        <w:rPr>
          <w:rStyle w:val="HideTWBExt"/>
        </w:rPr>
        <w:t>&lt;Article&gt;</w:t>
      </w:r>
      <w:r w:rsidRPr="00203530">
        <w:t>Čl. 11 – odst. 2 – písm. d</w:t>
      </w:r>
      <w:r w:rsidR="00842393">
        <w:t xml:space="preserve"> a </w:t>
      </w:r>
      <w:r w:rsidRPr="00203530">
        <w:t>(nové)</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1F4AFF0D" w14:textId="77777777" w:rsidTr="00FF5913">
        <w:trPr>
          <w:trHeight w:hRule="exact" w:val="240"/>
          <w:jc w:val="center"/>
        </w:trPr>
        <w:tc>
          <w:tcPr>
            <w:tcW w:w="9752" w:type="dxa"/>
            <w:gridSpan w:val="2"/>
            <w:tcBorders>
              <w:top w:val="nil"/>
              <w:left w:val="nil"/>
              <w:bottom w:val="nil"/>
              <w:right w:val="nil"/>
            </w:tcBorders>
          </w:tcPr>
          <w:p w14:paraId="70664AA8" w14:textId="77777777" w:rsidR="00FF4F97" w:rsidRPr="00203530" w:rsidRDefault="00FF4F97" w:rsidP="00FF5913"/>
        </w:tc>
      </w:tr>
      <w:tr w:rsidR="00FF4F97" w:rsidRPr="00203530" w14:paraId="1AE225DE" w14:textId="77777777" w:rsidTr="00FF5913">
        <w:trPr>
          <w:trHeight w:val="240"/>
          <w:jc w:val="center"/>
        </w:trPr>
        <w:tc>
          <w:tcPr>
            <w:tcW w:w="4876" w:type="dxa"/>
            <w:tcBorders>
              <w:top w:val="nil"/>
              <w:left w:val="nil"/>
              <w:bottom w:val="nil"/>
              <w:right w:val="nil"/>
            </w:tcBorders>
          </w:tcPr>
          <w:p w14:paraId="1B275E7B"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50605678" w14:textId="77777777" w:rsidR="00FF4F97" w:rsidRPr="00203530" w:rsidRDefault="00FF4F97" w:rsidP="00FF5913">
            <w:pPr>
              <w:pStyle w:val="AmColumnHeading"/>
            </w:pPr>
            <w:r w:rsidRPr="00203530">
              <w:t>Pozměňovací návrh</w:t>
            </w:r>
          </w:p>
        </w:tc>
      </w:tr>
      <w:tr w:rsidR="00FF4F97" w:rsidRPr="00203530" w14:paraId="5F9866B9" w14:textId="77777777" w:rsidTr="00FF5913">
        <w:trPr>
          <w:jc w:val="center"/>
        </w:trPr>
        <w:tc>
          <w:tcPr>
            <w:tcW w:w="4876" w:type="dxa"/>
            <w:tcBorders>
              <w:top w:val="nil"/>
              <w:left w:val="nil"/>
              <w:bottom w:val="nil"/>
              <w:right w:val="nil"/>
            </w:tcBorders>
          </w:tcPr>
          <w:p w14:paraId="70D37B2E" w14:textId="77777777" w:rsidR="00FF4F97" w:rsidRPr="00203530" w:rsidRDefault="00FF4F97" w:rsidP="00FF5913">
            <w:pPr>
              <w:pStyle w:val="Normal6a"/>
            </w:pPr>
          </w:p>
        </w:tc>
        <w:tc>
          <w:tcPr>
            <w:tcW w:w="4876" w:type="dxa"/>
            <w:tcBorders>
              <w:top w:val="nil"/>
              <w:left w:val="nil"/>
              <w:bottom w:val="nil"/>
              <w:right w:val="nil"/>
            </w:tcBorders>
          </w:tcPr>
          <w:p w14:paraId="7C298320" w14:textId="135FD599" w:rsidR="00FF4F97" w:rsidRPr="00203530" w:rsidRDefault="00FF4F97" w:rsidP="00FF5913">
            <w:pPr>
              <w:pStyle w:val="Normal6a"/>
            </w:pPr>
            <w:r w:rsidRPr="00203530">
              <w:rPr>
                <w:b/>
                <w:i/>
              </w:rPr>
              <w:t>da)</w:t>
            </w:r>
            <w:r w:rsidRPr="00203530">
              <w:tab/>
            </w:r>
            <w:r w:rsidRPr="00203530">
              <w:rPr>
                <w:b/>
                <w:i/>
              </w:rPr>
              <w:t>příslušné pravomoci, povinnosti</w:t>
            </w:r>
            <w:r w:rsidR="00842393">
              <w:rPr>
                <w:b/>
                <w:i/>
              </w:rPr>
              <w:t xml:space="preserve"> a </w:t>
            </w:r>
            <w:r w:rsidRPr="00203530">
              <w:rPr>
                <w:b/>
                <w:i/>
              </w:rPr>
              <w:t>provozní odpovědnost Komise</w:t>
            </w:r>
            <w:r w:rsidR="00842393">
              <w:rPr>
                <w:b/>
                <w:i/>
              </w:rPr>
              <w:t xml:space="preserve"> a </w:t>
            </w:r>
            <w:r w:rsidRPr="00203530">
              <w:rPr>
                <w:b/>
                <w:i/>
              </w:rPr>
              <w:t>ostatních zúčastněných stran pro účely řádného finančního řízení;</w:t>
            </w:r>
          </w:p>
        </w:tc>
      </w:tr>
    </w:tbl>
    <w:p w14:paraId="74A9AA09" w14:textId="77777777" w:rsidR="00FF4F97" w:rsidRPr="00203530" w:rsidRDefault="00FF4F97" w:rsidP="00FF4F97">
      <w:r w:rsidRPr="00203530">
        <w:rPr>
          <w:rStyle w:val="HideTWBExt"/>
        </w:rPr>
        <w:t>&lt;/Amend&gt;</w:t>
      </w:r>
      <w:bookmarkEnd w:id="56"/>
    </w:p>
    <w:p w14:paraId="2BED0B84" w14:textId="77777777" w:rsidR="00FF4F97" w:rsidRPr="00203530" w:rsidRDefault="00FF4F97" w:rsidP="00FF4F97">
      <w:pPr>
        <w:pStyle w:val="AMNumberTabs0"/>
      </w:pPr>
      <w:bookmarkStart w:id="57" w:name="AM1Compr41"/>
      <w:r w:rsidRPr="00203530">
        <w:rPr>
          <w:rStyle w:val="HideTWBExt"/>
        </w:rPr>
        <w:t>&lt;Amend&gt;</w:t>
      </w:r>
      <w:r w:rsidRPr="00203530">
        <w:t>Pozměňovací návrh</w:t>
      </w:r>
      <w:r w:rsidRPr="00203530">
        <w:tab/>
      </w:r>
      <w:r w:rsidRPr="00203530">
        <w:tab/>
      </w:r>
      <w:r w:rsidRPr="00203530">
        <w:rPr>
          <w:rStyle w:val="HideTWBExt"/>
        </w:rPr>
        <w:t>&lt;NumAm&gt;</w:t>
      </w:r>
      <w:r w:rsidRPr="00203530">
        <w:t>66</w:t>
      </w:r>
      <w:r w:rsidRPr="00203530">
        <w:rPr>
          <w:rStyle w:val="HideTWBExt"/>
        </w:rPr>
        <w:t>&lt;/NumAm&gt;</w:t>
      </w:r>
    </w:p>
    <w:p w14:paraId="3FDF7E53"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7BFE18E8" w14:textId="77777777" w:rsidR="00FF4F97" w:rsidRPr="00203530" w:rsidRDefault="00FF4F97" w:rsidP="00FF4F97">
      <w:pPr>
        <w:pStyle w:val="NormalBold"/>
      </w:pPr>
      <w:r w:rsidRPr="00203530">
        <w:rPr>
          <w:rStyle w:val="HideTWBExt"/>
        </w:rPr>
        <w:t>&lt;Article&gt;</w:t>
      </w:r>
      <w:r w:rsidRPr="00203530">
        <w:t>Čl. 11 – odst. 2 – písm. d b (nové)</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695ADA5D" w14:textId="77777777" w:rsidTr="00FF5913">
        <w:trPr>
          <w:trHeight w:hRule="exact" w:val="240"/>
          <w:jc w:val="center"/>
        </w:trPr>
        <w:tc>
          <w:tcPr>
            <w:tcW w:w="9752" w:type="dxa"/>
            <w:gridSpan w:val="2"/>
            <w:tcBorders>
              <w:top w:val="nil"/>
              <w:left w:val="nil"/>
              <w:bottom w:val="nil"/>
              <w:right w:val="nil"/>
            </w:tcBorders>
          </w:tcPr>
          <w:p w14:paraId="5E0E658E" w14:textId="77777777" w:rsidR="00FF4F97" w:rsidRPr="00203530" w:rsidRDefault="00FF4F97" w:rsidP="00FF5913"/>
        </w:tc>
      </w:tr>
      <w:tr w:rsidR="00FF4F97" w:rsidRPr="00203530" w14:paraId="42C8B539" w14:textId="77777777" w:rsidTr="00FF5913">
        <w:trPr>
          <w:trHeight w:val="240"/>
          <w:jc w:val="center"/>
        </w:trPr>
        <w:tc>
          <w:tcPr>
            <w:tcW w:w="4876" w:type="dxa"/>
            <w:tcBorders>
              <w:top w:val="nil"/>
              <w:left w:val="nil"/>
              <w:bottom w:val="nil"/>
              <w:right w:val="nil"/>
            </w:tcBorders>
          </w:tcPr>
          <w:p w14:paraId="5D78238F"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64F915DD" w14:textId="77777777" w:rsidR="00FF4F97" w:rsidRPr="00203530" w:rsidRDefault="00FF4F97" w:rsidP="00FF5913">
            <w:pPr>
              <w:pStyle w:val="AmColumnHeading"/>
            </w:pPr>
            <w:r w:rsidRPr="00203530">
              <w:t>Pozměňovací návrh</w:t>
            </w:r>
          </w:p>
        </w:tc>
      </w:tr>
      <w:tr w:rsidR="00FF4F97" w:rsidRPr="00203530" w14:paraId="65E2B543" w14:textId="77777777" w:rsidTr="00FF5913">
        <w:trPr>
          <w:jc w:val="center"/>
        </w:trPr>
        <w:tc>
          <w:tcPr>
            <w:tcW w:w="4876" w:type="dxa"/>
            <w:tcBorders>
              <w:top w:val="nil"/>
              <w:left w:val="nil"/>
              <w:bottom w:val="nil"/>
              <w:right w:val="nil"/>
            </w:tcBorders>
          </w:tcPr>
          <w:p w14:paraId="28DD21CD" w14:textId="77777777" w:rsidR="00FF4F97" w:rsidRPr="00203530" w:rsidRDefault="00FF4F97" w:rsidP="00FF5913">
            <w:pPr>
              <w:pStyle w:val="Normal6a"/>
            </w:pPr>
          </w:p>
        </w:tc>
        <w:tc>
          <w:tcPr>
            <w:tcW w:w="4876" w:type="dxa"/>
            <w:tcBorders>
              <w:top w:val="nil"/>
              <w:left w:val="nil"/>
              <w:bottom w:val="nil"/>
              <w:right w:val="nil"/>
            </w:tcBorders>
          </w:tcPr>
          <w:p w14:paraId="466683FF" w14:textId="5091D1DC" w:rsidR="00FF4F97" w:rsidRPr="00203530" w:rsidRDefault="00FF4F97" w:rsidP="00FF5913">
            <w:pPr>
              <w:pStyle w:val="Normal6a"/>
            </w:pPr>
            <w:proofErr w:type="spellStart"/>
            <w:r w:rsidRPr="00203530">
              <w:rPr>
                <w:b/>
                <w:i/>
              </w:rPr>
              <w:t>db</w:t>
            </w:r>
            <w:proofErr w:type="spellEnd"/>
            <w:r w:rsidRPr="00203530">
              <w:rPr>
                <w:b/>
                <w:i/>
              </w:rPr>
              <w:t>)</w:t>
            </w:r>
            <w:r w:rsidRPr="00203530">
              <w:tab/>
            </w:r>
            <w:r w:rsidRPr="00203530">
              <w:rPr>
                <w:b/>
                <w:i/>
              </w:rPr>
              <w:t>opatření zajišťující odpovídající úroveň transparentnosti, kontrolovatelnosti</w:t>
            </w:r>
            <w:r w:rsidR="00842393">
              <w:rPr>
                <w:b/>
                <w:i/>
              </w:rPr>
              <w:t xml:space="preserve"> a </w:t>
            </w:r>
            <w:r w:rsidRPr="00203530">
              <w:rPr>
                <w:b/>
                <w:i/>
              </w:rPr>
              <w:t>odpovědnosti při provádění</w:t>
            </w:r>
            <w:r w:rsidR="00842393">
              <w:rPr>
                <w:b/>
                <w:i/>
              </w:rPr>
              <w:t xml:space="preserve"> a </w:t>
            </w:r>
            <w:r w:rsidRPr="00203530">
              <w:rPr>
                <w:b/>
                <w:i/>
              </w:rPr>
              <w:t>monitorování programu;</w:t>
            </w:r>
          </w:p>
        </w:tc>
      </w:tr>
    </w:tbl>
    <w:p w14:paraId="4550AD32" w14:textId="77777777" w:rsidR="00FF4F97" w:rsidRPr="00203530" w:rsidRDefault="00FF4F97" w:rsidP="00FF4F97">
      <w:r w:rsidRPr="00203530">
        <w:rPr>
          <w:rStyle w:val="HideTWBExt"/>
        </w:rPr>
        <w:t>&lt;/Amend&gt;</w:t>
      </w:r>
      <w:bookmarkEnd w:id="57"/>
    </w:p>
    <w:p w14:paraId="4311398C" w14:textId="77777777" w:rsidR="00FF4F97" w:rsidRPr="00203530" w:rsidRDefault="00FF4F97" w:rsidP="00FF4F97">
      <w:pPr>
        <w:pStyle w:val="AMNumberTabs0"/>
      </w:pPr>
      <w:bookmarkStart w:id="58" w:name="AM1Compr42"/>
      <w:r w:rsidRPr="00203530">
        <w:rPr>
          <w:rStyle w:val="HideTWBExt"/>
        </w:rPr>
        <w:t>&lt;Amend&gt;</w:t>
      </w:r>
      <w:r w:rsidRPr="00203530">
        <w:t>Pozměňovací návrh</w:t>
      </w:r>
      <w:r w:rsidRPr="00203530">
        <w:tab/>
      </w:r>
      <w:r w:rsidRPr="00203530">
        <w:tab/>
      </w:r>
      <w:r w:rsidRPr="00203530">
        <w:rPr>
          <w:rStyle w:val="HideTWBExt"/>
        </w:rPr>
        <w:t>&lt;NumAm&gt;</w:t>
      </w:r>
      <w:r w:rsidRPr="00203530">
        <w:t>67</w:t>
      </w:r>
      <w:r w:rsidRPr="00203530">
        <w:rPr>
          <w:rStyle w:val="HideTWBExt"/>
        </w:rPr>
        <w:t>&lt;/NumAm&gt;</w:t>
      </w:r>
    </w:p>
    <w:p w14:paraId="06D9764C"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5F9BEB31" w14:textId="77777777" w:rsidR="00FF4F97" w:rsidRPr="00203530" w:rsidRDefault="00FF4F97" w:rsidP="00FF4F97">
      <w:pPr>
        <w:pStyle w:val="NormalBold"/>
      </w:pPr>
      <w:r w:rsidRPr="00203530">
        <w:rPr>
          <w:rStyle w:val="HideTWBExt"/>
        </w:rPr>
        <w:t>&lt;Article&gt;</w:t>
      </w:r>
      <w:r w:rsidRPr="00203530">
        <w:t>Čl. 11 – odst. 2 – písm. d c (nové)</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78549F94" w14:textId="77777777" w:rsidTr="00FF5913">
        <w:trPr>
          <w:trHeight w:hRule="exact" w:val="240"/>
          <w:jc w:val="center"/>
        </w:trPr>
        <w:tc>
          <w:tcPr>
            <w:tcW w:w="9752" w:type="dxa"/>
            <w:gridSpan w:val="2"/>
            <w:tcBorders>
              <w:top w:val="nil"/>
              <w:left w:val="nil"/>
              <w:bottom w:val="nil"/>
              <w:right w:val="nil"/>
            </w:tcBorders>
          </w:tcPr>
          <w:p w14:paraId="7B9AAFBB" w14:textId="77777777" w:rsidR="00FF4F97" w:rsidRPr="00203530" w:rsidRDefault="00FF4F97" w:rsidP="00FF5913"/>
        </w:tc>
      </w:tr>
      <w:tr w:rsidR="00FF4F97" w:rsidRPr="00203530" w14:paraId="2D3CCC7C" w14:textId="77777777" w:rsidTr="00FF5913">
        <w:trPr>
          <w:trHeight w:val="240"/>
          <w:jc w:val="center"/>
        </w:trPr>
        <w:tc>
          <w:tcPr>
            <w:tcW w:w="4876" w:type="dxa"/>
            <w:tcBorders>
              <w:top w:val="nil"/>
              <w:left w:val="nil"/>
              <w:bottom w:val="nil"/>
              <w:right w:val="nil"/>
            </w:tcBorders>
          </w:tcPr>
          <w:p w14:paraId="617ADA56"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411712E6" w14:textId="77777777" w:rsidR="00FF4F97" w:rsidRPr="00203530" w:rsidRDefault="00FF4F97" w:rsidP="00FF5913">
            <w:pPr>
              <w:pStyle w:val="AmColumnHeading"/>
            </w:pPr>
            <w:r w:rsidRPr="00203530">
              <w:t>Pozměňovací návrh</w:t>
            </w:r>
          </w:p>
        </w:tc>
      </w:tr>
      <w:tr w:rsidR="00FF4F97" w:rsidRPr="00203530" w14:paraId="43B11439" w14:textId="77777777" w:rsidTr="00FF5913">
        <w:trPr>
          <w:jc w:val="center"/>
        </w:trPr>
        <w:tc>
          <w:tcPr>
            <w:tcW w:w="4876" w:type="dxa"/>
            <w:tcBorders>
              <w:top w:val="nil"/>
              <w:left w:val="nil"/>
              <w:bottom w:val="nil"/>
              <w:right w:val="nil"/>
            </w:tcBorders>
          </w:tcPr>
          <w:p w14:paraId="107D7D1A" w14:textId="77777777" w:rsidR="00FF4F97" w:rsidRPr="00203530" w:rsidRDefault="00FF4F97" w:rsidP="00FF5913">
            <w:pPr>
              <w:pStyle w:val="Normal6a"/>
            </w:pPr>
          </w:p>
        </w:tc>
        <w:tc>
          <w:tcPr>
            <w:tcW w:w="4876" w:type="dxa"/>
            <w:tcBorders>
              <w:top w:val="nil"/>
              <w:left w:val="nil"/>
              <w:bottom w:val="nil"/>
              <w:right w:val="nil"/>
            </w:tcBorders>
          </w:tcPr>
          <w:p w14:paraId="39350FEF" w14:textId="749DC8EE" w:rsidR="00FF4F97" w:rsidRPr="00203530" w:rsidRDefault="00FF4F97" w:rsidP="00FF5913">
            <w:pPr>
              <w:pStyle w:val="Normal6a"/>
            </w:pPr>
            <w:proofErr w:type="spellStart"/>
            <w:r w:rsidRPr="00203530">
              <w:rPr>
                <w:b/>
                <w:i/>
              </w:rPr>
              <w:t>dc</w:t>
            </w:r>
            <w:proofErr w:type="spellEnd"/>
            <w:r w:rsidRPr="00203530">
              <w:rPr>
                <w:b/>
                <w:i/>
              </w:rPr>
              <w:t>)</w:t>
            </w:r>
            <w:r w:rsidRPr="00203530">
              <w:tab/>
            </w:r>
            <w:r w:rsidRPr="00203530">
              <w:rPr>
                <w:b/>
                <w:i/>
              </w:rPr>
              <w:t>podrobná ustanovení upravující finanční příspěvky, včetně podmínek, za nichž lze jejich výši</w:t>
            </w:r>
            <w:r w:rsidR="00842393">
              <w:rPr>
                <w:b/>
                <w:i/>
              </w:rPr>
              <w:t xml:space="preserve"> a </w:t>
            </w:r>
            <w:r w:rsidRPr="00203530">
              <w:rPr>
                <w:b/>
                <w:i/>
              </w:rPr>
              <w:t>formu upravit, zůstane-li celková finanční účast vyvážená</w:t>
            </w:r>
            <w:r w:rsidR="00842393">
              <w:rPr>
                <w:b/>
                <w:i/>
              </w:rPr>
              <w:t xml:space="preserve"> a </w:t>
            </w:r>
            <w:r w:rsidRPr="00203530">
              <w:rPr>
                <w:b/>
                <w:i/>
              </w:rPr>
              <w:t>přiměřená</w:t>
            </w:r>
            <w:r w:rsidR="00842393">
              <w:rPr>
                <w:b/>
                <w:i/>
              </w:rPr>
              <w:t xml:space="preserve"> a </w:t>
            </w:r>
            <w:r w:rsidRPr="00203530">
              <w:rPr>
                <w:b/>
                <w:i/>
              </w:rPr>
              <w:t>bude-li</w:t>
            </w:r>
            <w:r w:rsidR="00842393">
              <w:rPr>
                <w:b/>
                <w:i/>
              </w:rPr>
              <w:t xml:space="preserve"> v </w:t>
            </w:r>
            <w:r w:rsidRPr="00203530">
              <w:rPr>
                <w:b/>
                <w:i/>
              </w:rPr>
              <w:t>souladu se zásadami řádného finančního řízení.</w:t>
            </w:r>
          </w:p>
        </w:tc>
      </w:tr>
    </w:tbl>
    <w:p w14:paraId="7B61A4B9" w14:textId="77777777" w:rsidR="00FF4F97" w:rsidRPr="00203530" w:rsidRDefault="00FF4F97" w:rsidP="00FF4F97">
      <w:r w:rsidRPr="00203530">
        <w:rPr>
          <w:rStyle w:val="HideTWBExt"/>
        </w:rPr>
        <w:t>&lt;/Amend&gt;</w:t>
      </w:r>
      <w:bookmarkEnd w:id="58"/>
    </w:p>
    <w:p w14:paraId="6BF93B20" w14:textId="77777777" w:rsidR="00FF4F97" w:rsidRPr="00203530" w:rsidRDefault="00FF4F97" w:rsidP="00FF4F97">
      <w:pPr>
        <w:pStyle w:val="AMNumberTabs0"/>
      </w:pPr>
      <w:bookmarkStart w:id="59" w:name="AM1Compr43"/>
      <w:r w:rsidRPr="00203530">
        <w:rPr>
          <w:rStyle w:val="HideTWBExt"/>
        </w:rPr>
        <w:t>&lt;Amend&gt;</w:t>
      </w:r>
      <w:r w:rsidRPr="00203530">
        <w:t>Pozměňovací návrh</w:t>
      </w:r>
      <w:r w:rsidRPr="00203530">
        <w:tab/>
      </w:r>
      <w:r w:rsidRPr="00203530">
        <w:tab/>
      </w:r>
      <w:r w:rsidRPr="00203530">
        <w:rPr>
          <w:rStyle w:val="HideTWBExt"/>
        </w:rPr>
        <w:t>&lt;NumAm&gt;</w:t>
      </w:r>
      <w:r w:rsidRPr="00203530">
        <w:t>68</w:t>
      </w:r>
      <w:r w:rsidRPr="00203530">
        <w:rPr>
          <w:rStyle w:val="HideTWBExt"/>
        </w:rPr>
        <w:t>&lt;/NumAm&gt;</w:t>
      </w:r>
    </w:p>
    <w:p w14:paraId="535E2672"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5DF5CBF0" w14:textId="6BF41BA9" w:rsidR="00FF4F97" w:rsidRPr="00203530" w:rsidRDefault="00FF4F97" w:rsidP="00FF4F97">
      <w:pPr>
        <w:pStyle w:val="NormalBold"/>
      </w:pPr>
      <w:r w:rsidRPr="00203530">
        <w:rPr>
          <w:rStyle w:val="HideTWBExt"/>
        </w:rPr>
        <w:t>&lt;Article&gt;</w:t>
      </w:r>
      <w:r w:rsidRPr="00203530">
        <w:t>Čl. 11 – odst. 5 – písm. f</w:t>
      </w:r>
      <w:r w:rsidR="00842393">
        <w:t xml:space="preserve"> a </w:t>
      </w:r>
      <w:r w:rsidRPr="00203530">
        <w:t>(nové)</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6EE7347A" w14:textId="77777777" w:rsidTr="00FF5913">
        <w:trPr>
          <w:trHeight w:hRule="exact" w:val="240"/>
          <w:jc w:val="center"/>
        </w:trPr>
        <w:tc>
          <w:tcPr>
            <w:tcW w:w="9752" w:type="dxa"/>
            <w:gridSpan w:val="2"/>
            <w:tcBorders>
              <w:top w:val="nil"/>
              <w:left w:val="nil"/>
              <w:bottom w:val="nil"/>
              <w:right w:val="nil"/>
            </w:tcBorders>
          </w:tcPr>
          <w:p w14:paraId="399D9EF0" w14:textId="77777777" w:rsidR="00FF4F97" w:rsidRPr="00203530" w:rsidRDefault="00FF4F97" w:rsidP="00FF5913"/>
        </w:tc>
      </w:tr>
      <w:tr w:rsidR="00FF4F97" w:rsidRPr="00203530" w14:paraId="62511FD7" w14:textId="77777777" w:rsidTr="00FF5913">
        <w:trPr>
          <w:trHeight w:val="240"/>
          <w:jc w:val="center"/>
        </w:trPr>
        <w:tc>
          <w:tcPr>
            <w:tcW w:w="4876" w:type="dxa"/>
            <w:tcBorders>
              <w:top w:val="nil"/>
              <w:left w:val="nil"/>
              <w:bottom w:val="nil"/>
              <w:right w:val="nil"/>
            </w:tcBorders>
          </w:tcPr>
          <w:p w14:paraId="36D51D9D"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28DDDC17" w14:textId="77777777" w:rsidR="00FF4F97" w:rsidRPr="00203530" w:rsidRDefault="00FF4F97" w:rsidP="00FF5913">
            <w:pPr>
              <w:pStyle w:val="AmColumnHeading"/>
            </w:pPr>
            <w:r w:rsidRPr="00203530">
              <w:t>Pozměňovací návrh</w:t>
            </w:r>
          </w:p>
        </w:tc>
      </w:tr>
      <w:tr w:rsidR="00FF4F97" w:rsidRPr="00203530" w14:paraId="2EFE92AE" w14:textId="77777777" w:rsidTr="00FF5913">
        <w:trPr>
          <w:jc w:val="center"/>
        </w:trPr>
        <w:tc>
          <w:tcPr>
            <w:tcW w:w="4876" w:type="dxa"/>
            <w:tcBorders>
              <w:top w:val="nil"/>
              <w:left w:val="nil"/>
              <w:bottom w:val="nil"/>
              <w:right w:val="nil"/>
            </w:tcBorders>
          </w:tcPr>
          <w:p w14:paraId="5D3F71DE" w14:textId="77777777" w:rsidR="00FF4F97" w:rsidRPr="00203530" w:rsidRDefault="00FF4F97" w:rsidP="00FF5913">
            <w:pPr>
              <w:pStyle w:val="Normal6a"/>
            </w:pPr>
          </w:p>
        </w:tc>
        <w:tc>
          <w:tcPr>
            <w:tcW w:w="4876" w:type="dxa"/>
            <w:tcBorders>
              <w:top w:val="nil"/>
              <w:left w:val="nil"/>
              <w:bottom w:val="nil"/>
              <w:right w:val="nil"/>
            </w:tcBorders>
          </w:tcPr>
          <w:p w14:paraId="660027AA" w14:textId="7285F2E9" w:rsidR="00FF4F97" w:rsidRPr="00203530" w:rsidRDefault="00FF4F97" w:rsidP="00FF5913">
            <w:pPr>
              <w:pStyle w:val="Normal6a"/>
            </w:pPr>
            <w:r w:rsidRPr="00203530">
              <w:rPr>
                <w:b/>
                <w:i/>
              </w:rPr>
              <w:t>fa)</w:t>
            </w:r>
            <w:r w:rsidRPr="00203530">
              <w:tab/>
            </w:r>
            <w:r w:rsidRPr="00203530">
              <w:rPr>
                <w:b/>
                <w:i/>
              </w:rPr>
              <w:t>nejpozději ve čtvrtém roce fungování podléhají povinným nezávislým hodnocením</w:t>
            </w:r>
            <w:r w:rsidR="00842393">
              <w:rPr>
                <w:b/>
                <w:i/>
              </w:rPr>
              <w:t xml:space="preserve"> s </w:t>
            </w:r>
            <w:r w:rsidRPr="00203530">
              <w:rPr>
                <w:b/>
                <w:i/>
              </w:rPr>
              <w:t>cílem posoudit, zda partnerství splnila své cíle</w:t>
            </w:r>
            <w:r w:rsidR="00842393">
              <w:rPr>
                <w:b/>
                <w:i/>
              </w:rPr>
              <w:t xml:space="preserve"> v </w:t>
            </w:r>
            <w:r w:rsidRPr="00203530">
              <w:rPr>
                <w:b/>
                <w:i/>
              </w:rPr>
              <w:t>oblasti dopadu</w:t>
            </w:r>
            <w:r w:rsidR="00842393">
              <w:rPr>
                <w:b/>
                <w:i/>
              </w:rPr>
              <w:t xml:space="preserve"> a </w:t>
            </w:r>
            <w:r w:rsidRPr="00203530">
              <w:rPr>
                <w:b/>
                <w:i/>
              </w:rPr>
              <w:t>zda přinesla hmatatelné výstupy; pokud se na základě hodnocení dospěje</w:t>
            </w:r>
            <w:r w:rsidR="00842393">
              <w:rPr>
                <w:b/>
                <w:i/>
              </w:rPr>
              <w:t xml:space="preserve"> k </w:t>
            </w:r>
            <w:r w:rsidRPr="00203530">
              <w:rPr>
                <w:b/>
                <w:i/>
              </w:rPr>
              <w:t>závěru, že partnerství své cíle</w:t>
            </w:r>
            <w:r w:rsidR="00842393">
              <w:rPr>
                <w:b/>
                <w:i/>
              </w:rPr>
              <w:t xml:space="preserve"> v </w:t>
            </w:r>
            <w:r w:rsidRPr="00203530">
              <w:rPr>
                <w:b/>
                <w:i/>
              </w:rPr>
              <w:t>oblasti dopadu trvale neplní, Komise navrhne jeho ukončení nebo zásadní restrukturalizaci</w:t>
            </w:r>
            <w:r w:rsidR="00842393">
              <w:rPr>
                <w:b/>
                <w:i/>
              </w:rPr>
              <w:t xml:space="preserve"> a </w:t>
            </w:r>
            <w:r w:rsidRPr="00203530">
              <w:rPr>
                <w:b/>
                <w:i/>
              </w:rPr>
              <w:t>příslušné finanční prostředky přesune na účinnější nástroje; výsledky těchto hodnocení jsou předány Evropskému parlamentu</w:t>
            </w:r>
            <w:r w:rsidR="00842393">
              <w:rPr>
                <w:b/>
                <w:i/>
              </w:rPr>
              <w:t xml:space="preserve"> a </w:t>
            </w:r>
            <w:r w:rsidRPr="00203530">
              <w:rPr>
                <w:b/>
                <w:i/>
              </w:rPr>
              <w:t>Radě</w:t>
            </w:r>
            <w:r w:rsidR="00842393">
              <w:rPr>
                <w:b/>
                <w:i/>
              </w:rPr>
              <w:t xml:space="preserve"> a </w:t>
            </w:r>
            <w:r w:rsidRPr="00203530">
              <w:rPr>
                <w:b/>
                <w:i/>
              </w:rPr>
              <w:t>jsou zveřejněny.</w:t>
            </w:r>
          </w:p>
        </w:tc>
      </w:tr>
    </w:tbl>
    <w:p w14:paraId="774DE297" w14:textId="77777777" w:rsidR="00FF4F97" w:rsidRPr="00203530" w:rsidRDefault="00FF4F97" w:rsidP="00FF4F97">
      <w:r w:rsidRPr="00203530">
        <w:rPr>
          <w:rStyle w:val="HideTWBExt"/>
        </w:rPr>
        <w:t>&lt;/Amend&gt;</w:t>
      </w:r>
      <w:bookmarkEnd w:id="59"/>
    </w:p>
    <w:p w14:paraId="01FAC2B4" w14:textId="77777777" w:rsidR="00FF4F97" w:rsidRPr="00203530" w:rsidRDefault="00FF4F97" w:rsidP="00FF4F97">
      <w:pPr>
        <w:pStyle w:val="AMNumberTabs0"/>
      </w:pPr>
      <w:bookmarkStart w:id="60" w:name="AM2Compr4"/>
      <w:r w:rsidRPr="00203530">
        <w:rPr>
          <w:rStyle w:val="HideTWBExt"/>
        </w:rPr>
        <w:t>&lt;Amend&gt;</w:t>
      </w:r>
      <w:r w:rsidRPr="00203530">
        <w:t>Pozměňovací návrh</w:t>
      </w:r>
      <w:r w:rsidRPr="00203530">
        <w:tab/>
      </w:r>
      <w:r w:rsidRPr="00203530">
        <w:tab/>
      </w:r>
      <w:r w:rsidRPr="00203530">
        <w:rPr>
          <w:rStyle w:val="HideTWBExt"/>
        </w:rPr>
        <w:t>&lt;NumAm&gt;</w:t>
      </w:r>
      <w:r w:rsidRPr="00203530">
        <w:t>69</w:t>
      </w:r>
      <w:r w:rsidRPr="00203530">
        <w:rPr>
          <w:rStyle w:val="HideTWBExt"/>
        </w:rPr>
        <w:t>&lt;/NumAm&gt;</w:t>
      </w:r>
    </w:p>
    <w:p w14:paraId="0C0C3302"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4B0D8F5F" w14:textId="77777777" w:rsidR="00FF4F97" w:rsidRPr="00203530" w:rsidRDefault="00FF4F97" w:rsidP="00FF4F97">
      <w:pPr>
        <w:pStyle w:val="NormalBold"/>
      </w:pPr>
      <w:r w:rsidRPr="00203530">
        <w:rPr>
          <w:rStyle w:val="HideTWBExt"/>
        </w:rPr>
        <w:t>&lt;Article&gt;</w:t>
      </w:r>
      <w:r w:rsidRPr="00203530">
        <w:t>Čl. 12 – odst. 2</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1B7E4B12" w14:textId="77777777" w:rsidTr="00FF5913">
        <w:trPr>
          <w:trHeight w:hRule="exact" w:val="240"/>
          <w:jc w:val="center"/>
        </w:trPr>
        <w:tc>
          <w:tcPr>
            <w:tcW w:w="9752" w:type="dxa"/>
            <w:gridSpan w:val="2"/>
            <w:tcBorders>
              <w:top w:val="nil"/>
              <w:left w:val="nil"/>
              <w:bottom w:val="nil"/>
              <w:right w:val="nil"/>
            </w:tcBorders>
          </w:tcPr>
          <w:p w14:paraId="62421075" w14:textId="77777777" w:rsidR="00FF4F97" w:rsidRPr="00203530" w:rsidRDefault="00FF4F97" w:rsidP="00FF5913"/>
        </w:tc>
      </w:tr>
      <w:tr w:rsidR="00FF4F97" w:rsidRPr="00203530" w14:paraId="55E05A3B" w14:textId="77777777" w:rsidTr="00FF5913">
        <w:trPr>
          <w:trHeight w:val="240"/>
          <w:jc w:val="center"/>
        </w:trPr>
        <w:tc>
          <w:tcPr>
            <w:tcW w:w="4876" w:type="dxa"/>
            <w:tcBorders>
              <w:top w:val="nil"/>
              <w:left w:val="nil"/>
              <w:bottom w:val="nil"/>
              <w:right w:val="nil"/>
            </w:tcBorders>
          </w:tcPr>
          <w:p w14:paraId="5712C0F6"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05818BE4" w14:textId="77777777" w:rsidR="00FF4F97" w:rsidRPr="00203530" w:rsidRDefault="00FF4F97" w:rsidP="00FF5913">
            <w:pPr>
              <w:pStyle w:val="AmColumnHeading"/>
            </w:pPr>
            <w:r w:rsidRPr="00203530">
              <w:t>Pozměňovací návrh</w:t>
            </w:r>
          </w:p>
        </w:tc>
      </w:tr>
      <w:tr w:rsidR="00FF4F97" w:rsidRPr="00203530" w14:paraId="548525CF" w14:textId="77777777" w:rsidTr="00FF5913">
        <w:trPr>
          <w:jc w:val="center"/>
        </w:trPr>
        <w:tc>
          <w:tcPr>
            <w:tcW w:w="4876" w:type="dxa"/>
            <w:tcBorders>
              <w:top w:val="nil"/>
              <w:left w:val="nil"/>
              <w:bottom w:val="nil"/>
              <w:right w:val="nil"/>
            </w:tcBorders>
          </w:tcPr>
          <w:p w14:paraId="1AF27050" w14:textId="70BBAEF6" w:rsidR="00FF4F97" w:rsidRPr="00203530" w:rsidRDefault="00FF4F97" w:rsidP="00FF5913">
            <w:pPr>
              <w:pStyle w:val="Normal6a"/>
            </w:pPr>
            <w:r w:rsidRPr="00203530">
              <w:t>2.</w:t>
            </w:r>
            <w:r w:rsidRPr="00203530">
              <w:tab/>
              <w:t xml:space="preserve">ERV </w:t>
            </w:r>
            <w:r w:rsidRPr="00203530">
              <w:rPr>
                <w:b/>
                <w:i/>
              </w:rPr>
              <w:t>přitahuje</w:t>
            </w:r>
            <w:r w:rsidRPr="00203530">
              <w:t xml:space="preserve"> nejtalentovanější výzkumné pracovníky</w:t>
            </w:r>
            <w:r w:rsidR="00842393">
              <w:t xml:space="preserve"> z </w:t>
            </w:r>
            <w:r w:rsidRPr="00203530">
              <w:t>celého světa</w:t>
            </w:r>
            <w:r w:rsidR="00842393">
              <w:t xml:space="preserve"> a </w:t>
            </w:r>
            <w:r w:rsidRPr="00203530">
              <w:rPr>
                <w:b/>
                <w:i/>
              </w:rPr>
              <w:t>vytváří</w:t>
            </w:r>
            <w:r w:rsidR="00842393">
              <w:t xml:space="preserve"> z </w:t>
            </w:r>
            <w:r w:rsidRPr="00203530">
              <w:rPr>
                <w:b/>
                <w:i/>
              </w:rPr>
              <w:t>Unie</w:t>
            </w:r>
            <w:r w:rsidRPr="00203530">
              <w:t xml:space="preserve"> přední světové centrum výzkumu</w:t>
            </w:r>
            <w:r w:rsidR="00842393">
              <w:t xml:space="preserve"> a </w:t>
            </w:r>
            <w:r w:rsidRPr="00203530">
              <w:t>inovací.</w:t>
            </w:r>
          </w:p>
        </w:tc>
        <w:tc>
          <w:tcPr>
            <w:tcW w:w="4876" w:type="dxa"/>
            <w:tcBorders>
              <w:top w:val="nil"/>
              <w:left w:val="nil"/>
              <w:bottom w:val="nil"/>
              <w:right w:val="nil"/>
            </w:tcBorders>
          </w:tcPr>
          <w:p w14:paraId="61CB6F99" w14:textId="6446A320" w:rsidR="00FF4F97" w:rsidRPr="00203530" w:rsidRDefault="00FF4F97" w:rsidP="00FF5913">
            <w:pPr>
              <w:pStyle w:val="Normal6a"/>
            </w:pPr>
            <w:r w:rsidRPr="00203530">
              <w:t>2.</w:t>
            </w:r>
            <w:r w:rsidRPr="00203530">
              <w:tab/>
              <w:t xml:space="preserve">ERV </w:t>
            </w:r>
            <w:r w:rsidRPr="00203530">
              <w:rPr>
                <w:b/>
                <w:i/>
              </w:rPr>
              <w:t>se snaží získat</w:t>
            </w:r>
            <w:r w:rsidRPr="00203530">
              <w:t xml:space="preserve"> nejtalentovanější výzkumné pracovníky</w:t>
            </w:r>
            <w:r w:rsidR="00842393">
              <w:t xml:space="preserve"> z </w:t>
            </w:r>
            <w:r w:rsidRPr="00203530">
              <w:t>celého světa</w:t>
            </w:r>
            <w:r w:rsidR="00842393">
              <w:t xml:space="preserve"> a </w:t>
            </w:r>
            <w:r w:rsidRPr="00203530">
              <w:rPr>
                <w:b/>
                <w:i/>
              </w:rPr>
              <w:t>pomáhá</w:t>
            </w:r>
            <w:r w:rsidR="00842393">
              <w:t xml:space="preserve"> z </w:t>
            </w:r>
            <w:r w:rsidRPr="00203530">
              <w:rPr>
                <w:b/>
                <w:i/>
              </w:rPr>
              <w:t>Unie vytvořit</w:t>
            </w:r>
            <w:r w:rsidRPr="00203530">
              <w:t xml:space="preserve"> přední světové centrum výzkumu</w:t>
            </w:r>
            <w:r w:rsidR="00842393">
              <w:t xml:space="preserve"> a </w:t>
            </w:r>
            <w:r w:rsidRPr="00203530">
              <w:t>inovací.</w:t>
            </w:r>
          </w:p>
        </w:tc>
      </w:tr>
    </w:tbl>
    <w:p w14:paraId="13085F40" w14:textId="77777777" w:rsidR="00FF4F97" w:rsidRPr="00203530" w:rsidRDefault="00FF4F97" w:rsidP="00FF4F97">
      <w:r w:rsidRPr="00203530">
        <w:rPr>
          <w:rStyle w:val="HideTWBExt"/>
        </w:rPr>
        <w:t>&lt;/Amend&gt;</w:t>
      </w:r>
      <w:bookmarkEnd w:id="60"/>
    </w:p>
    <w:p w14:paraId="433AE70D" w14:textId="77777777" w:rsidR="00FF4F97" w:rsidRPr="00203530" w:rsidRDefault="00FF4F97" w:rsidP="00FF4F97">
      <w:pPr>
        <w:pStyle w:val="AMNumberTabs0"/>
      </w:pPr>
      <w:bookmarkStart w:id="61" w:name="AM2Compr5"/>
      <w:r w:rsidRPr="00203530">
        <w:rPr>
          <w:rStyle w:val="HideTWBExt"/>
        </w:rPr>
        <w:t>&lt;Amend&gt;</w:t>
      </w:r>
      <w:r w:rsidRPr="00203530">
        <w:t>Pozměňovací návrh</w:t>
      </w:r>
      <w:r w:rsidRPr="00203530">
        <w:tab/>
      </w:r>
      <w:r w:rsidRPr="00203530">
        <w:tab/>
      </w:r>
      <w:r w:rsidRPr="00203530">
        <w:rPr>
          <w:rStyle w:val="HideTWBExt"/>
        </w:rPr>
        <w:t>&lt;NumAm&gt;</w:t>
      </w:r>
      <w:r w:rsidRPr="00203530">
        <w:t>70</w:t>
      </w:r>
      <w:r w:rsidRPr="00203530">
        <w:rPr>
          <w:rStyle w:val="HideTWBExt"/>
        </w:rPr>
        <w:t>&lt;/NumAm&gt;</w:t>
      </w:r>
    </w:p>
    <w:p w14:paraId="45BEBE88"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41A034F5" w14:textId="013A0666" w:rsidR="00FF4F97" w:rsidRPr="00203530" w:rsidRDefault="00FF4F97" w:rsidP="00FF4F97">
      <w:pPr>
        <w:pStyle w:val="NormalBold"/>
      </w:pPr>
      <w:r w:rsidRPr="00203530">
        <w:rPr>
          <w:rStyle w:val="HideTWBExt"/>
        </w:rPr>
        <w:t>&lt;Article&gt;</w:t>
      </w:r>
      <w:r w:rsidRPr="00203530">
        <w:t>Čl. 12 – odst. 2</w:t>
      </w:r>
      <w:r w:rsidR="00842393">
        <w:t xml:space="preserve"> a </w:t>
      </w:r>
      <w:r w:rsidRPr="00203530">
        <w:t>(nový)</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70B87444" w14:textId="77777777" w:rsidTr="00FF5913">
        <w:trPr>
          <w:trHeight w:hRule="exact" w:val="240"/>
          <w:jc w:val="center"/>
        </w:trPr>
        <w:tc>
          <w:tcPr>
            <w:tcW w:w="9752" w:type="dxa"/>
            <w:gridSpan w:val="2"/>
            <w:tcBorders>
              <w:top w:val="nil"/>
              <w:left w:val="nil"/>
              <w:bottom w:val="nil"/>
              <w:right w:val="nil"/>
            </w:tcBorders>
          </w:tcPr>
          <w:p w14:paraId="3A1C74C5" w14:textId="77777777" w:rsidR="00FF4F97" w:rsidRPr="00203530" w:rsidRDefault="00FF4F97" w:rsidP="00FF5913"/>
        </w:tc>
      </w:tr>
      <w:tr w:rsidR="00FF4F97" w:rsidRPr="00203530" w14:paraId="44F1C3BF" w14:textId="77777777" w:rsidTr="00FF5913">
        <w:trPr>
          <w:trHeight w:val="240"/>
          <w:jc w:val="center"/>
        </w:trPr>
        <w:tc>
          <w:tcPr>
            <w:tcW w:w="4876" w:type="dxa"/>
            <w:tcBorders>
              <w:top w:val="nil"/>
              <w:left w:val="nil"/>
              <w:bottom w:val="nil"/>
              <w:right w:val="nil"/>
            </w:tcBorders>
          </w:tcPr>
          <w:p w14:paraId="6F515893"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1EBFF39E" w14:textId="77777777" w:rsidR="00FF4F97" w:rsidRPr="00203530" w:rsidRDefault="00FF4F97" w:rsidP="00FF5913">
            <w:pPr>
              <w:pStyle w:val="AmColumnHeading"/>
            </w:pPr>
            <w:r w:rsidRPr="00203530">
              <w:t>Pozměňovací návrh</w:t>
            </w:r>
          </w:p>
        </w:tc>
      </w:tr>
      <w:tr w:rsidR="00FF4F97" w:rsidRPr="00203530" w14:paraId="22910E68" w14:textId="77777777" w:rsidTr="00FF5913">
        <w:trPr>
          <w:jc w:val="center"/>
        </w:trPr>
        <w:tc>
          <w:tcPr>
            <w:tcW w:w="4876" w:type="dxa"/>
            <w:tcBorders>
              <w:top w:val="nil"/>
              <w:left w:val="nil"/>
              <w:bottom w:val="nil"/>
              <w:right w:val="nil"/>
            </w:tcBorders>
          </w:tcPr>
          <w:p w14:paraId="09EF5DF1" w14:textId="77777777" w:rsidR="00FF4F97" w:rsidRPr="00203530" w:rsidRDefault="00FF4F97" w:rsidP="00FF5913">
            <w:pPr>
              <w:pStyle w:val="Normal6a"/>
            </w:pPr>
          </w:p>
        </w:tc>
        <w:tc>
          <w:tcPr>
            <w:tcW w:w="4876" w:type="dxa"/>
            <w:tcBorders>
              <w:top w:val="nil"/>
              <w:left w:val="nil"/>
              <w:bottom w:val="nil"/>
              <w:right w:val="nil"/>
            </w:tcBorders>
          </w:tcPr>
          <w:p w14:paraId="3EF39B13" w14:textId="600CF378" w:rsidR="00FF4F97" w:rsidRPr="00203530" w:rsidRDefault="00FF4F97" w:rsidP="00FF5913">
            <w:pPr>
              <w:pStyle w:val="Normal6a"/>
            </w:pPr>
            <w:proofErr w:type="gramStart"/>
            <w:r w:rsidRPr="00203530">
              <w:rPr>
                <w:b/>
                <w:i/>
              </w:rPr>
              <w:t>2a</w:t>
            </w:r>
            <w:proofErr w:type="gramEnd"/>
            <w:r w:rsidRPr="00203530">
              <w:rPr>
                <w:b/>
                <w:i/>
              </w:rPr>
              <w:t>.</w:t>
            </w:r>
            <w:r w:rsidRPr="00203530">
              <w:tab/>
            </w:r>
            <w:r w:rsidRPr="00203530">
              <w:rPr>
                <w:b/>
                <w:i/>
              </w:rPr>
              <w:t>ERV plní své povinnosti bez politického ovlivňování výběru</w:t>
            </w:r>
            <w:r w:rsidR="00842393">
              <w:rPr>
                <w:b/>
                <w:i/>
              </w:rPr>
              <w:t xml:space="preserve"> a </w:t>
            </w:r>
            <w:r w:rsidRPr="00203530">
              <w:rPr>
                <w:b/>
                <w:i/>
              </w:rPr>
              <w:t>financování činností. Rozhodnutí týkající se jednotlivých grantů se přijímají výhradně na základě vědecké excelence, která se určuje prostřednictvím nezávislého vzájemného hodnocení, aby byla zajištěna důvěra veřejnosti.</w:t>
            </w:r>
          </w:p>
        </w:tc>
      </w:tr>
    </w:tbl>
    <w:p w14:paraId="31E271D7" w14:textId="77777777" w:rsidR="00FF4F97" w:rsidRPr="00203530" w:rsidRDefault="00FF4F97" w:rsidP="00FF4F97">
      <w:r w:rsidRPr="00203530">
        <w:rPr>
          <w:rStyle w:val="HideTWBExt"/>
        </w:rPr>
        <w:t>&lt;/Amend&gt;</w:t>
      </w:r>
      <w:bookmarkEnd w:id="61"/>
    </w:p>
    <w:p w14:paraId="57361893" w14:textId="77777777" w:rsidR="00FF4F97" w:rsidRPr="00203530" w:rsidRDefault="00FF4F97" w:rsidP="00FF4F97">
      <w:pPr>
        <w:pStyle w:val="AMNumberTabs0"/>
      </w:pPr>
      <w:bookmarkStart w:id="62" w:name="AM3Compr3"/>
      <w:r w:rsidRPr="00203530">
        <w:rPr>
          <w:rStyle w:val="HideTWBExt"/>
        </w:rPr>
        <w:t>&lt;Amend&gt;</w:t>
      </w:r>
      <w:r w:rsidRPr="00203530">
        <w:t>Pozměňovací návrh</w:t>
      </w:r>
      <w:r w:rsidRPr="00203530">
        <w:tab/>
      </w:r>
      <w:r w:rsidRPr="00203530">
        <w:tab/>
      </w:r>
      <w:r w:rsidRPr="00203530">
        <w:rPr>
          <w:rStyle w:val="HideTWBExt"/>
        </w:rPr>
        <w:t>&lt;NumAm&gt;</w:t>
      </w:r>
      <w:r w:rsidRPr="00203530">
        <w:t>71</w:t>
      </w:r>
      <w:r w:rsidRPr="00203530">
        <w:rPr>
          <w:rStyle w:val="HideTWBExt"/>
        </w:rPr>
        <w:t>&lt;/NumAm&gt;</w:t>
      </w:r>
    </w:p>
    <w:p w14:paraId="5159A694"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77585A2C" w14:textId="5EC0466B" w:rsidR="00FF4F97" w:rsidRPr="00203530" w:rsidRDefault="00FF4F97" w:rsidP="00FF4F97">
      <w:pPr>
        <w:pStyle w:val="NormalBold"/>
      </w:pPr>
      <w:r w:rsidRPr="00203530">
        <w:rPr>
          <w:rStyle w:val="HideTWBExt"/>
        </w:rPr>
        <w:t>&lt;Article&gt;</w:t>
      </w:r>
      <w:r w:rsidRPr="00203530">
        <w:t>Čl. 16 – odst. 1</w:t>
      </w:r>
      <w:r w:rsidR="00842393">
        <w:t xml:space="preserve"> a </w:t>
      </w:r>
      <w:r w:rsidRPr="00203530">
        <w:t>(nový)</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6DCF6DFA" w14:textId="77777777" w:rsidTr="00FF5913">
        <w:trPr>
          <w:trHeight w:hRule="exact" w:val="240"/>
          <w:jc w:val="center"/>
        </w:trPr>
        <w:tc>
          <w:tcPr>
            <w:tcW w:w="9752" w:type="dxa"/>
            <w:gridSpan w:val="2"/>
            <w:tcBorders>
              <w:top w:val="nil"/>
              <w:left w:val="nil"/>
              <w:bottom w:val="nil"/>
              <w:right w:val="nil"/>
            </w:tcBorders>
          </w:tcPr>
          <w:p w14:paraId="13884518" w14:textId="77777777" w:rsidR="00FF4F97" w:rsidRPr="00203530" w:rsidRDefault="00FF4F97" w:rsidP="00FF5913"/>
        </w:tc>
      </w:tr>
      <w:tr w:rsidR="00FF4F97" w:rsidRPr="00203530" w14:paraId="070B0ABE" w14:textId="77777777" w:rsidTr="00FF5913">
        <w:trPr>
          <w:trHeight w:val="240"/>
          <w:jc w:val="center"/>
        </w:trPr>
        <w:tc>
          <w:tcPr>
            <w:tcW w:w="4876" w:type="dxa"/>
            <w:tcBorders>
              <w:top w:val="nil"/>
              <w:left w:val="nil"/>
              <w:bottom w:val="nil"/>
              <w:right w:val="nil"/>
            </w:tcBorders>
          </w:tcPr>
          <w:p w14:paraId="49BAFBDE"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255D4ACB" w14:textId="77777777" w:rsidR="00FF4F97" w:rsidRPr="00203530" w:rsidRDefault="00FF4F97" w:rsidP="00FF5913">
            <w:pPr>
              <w:pStyle w:val="AmColumnHeading"/>
            </w:pPr>
            <w:r w:rsidRPr="00203530">
              <w:t>Pozměňovací návrh</w:t>
            </w:r>
          </w:p>
        </w:tc>
      </w:tr>
      <w:tr w:rsidR="00FF4F97" w:rsidRPr="00203530" w14:paraId="632F9377" w14:textId="77777777" w:rsidTr="00FF5913">
        <w:trPr>
          <w:jc w:val="center"/>
        </w:trPr>
        <w:tc>
          <w:tcPr>
            <w:tcW w:w="4876" w:type="dxa"/>
            <w:tcBorders>
              <w:top w:val="nil"/>
              <w:left w:val="nil"/>
              <w:bottom w:val="nil"/>
              <w:right w:val="nil"/>
            </w:tcBorders>
          </w:tcPr>
          <w:p w14:paraId="4DA7C8F4" w14:textId="77777777" w:rsidR="00FF4F97" w:rsidRPr="00203530" w:rsidRDefault="00FF4F97" w:rsidP="00FF5913">
            <w:pPr>
              <w:pStyle w:val="Normal6a"/>
            </w:pPr>
          </w:p>
        </w:tc>
        <w:tc>
          <w:tcPr>
            <w:tcW w:w="4876" w:type="dxa"/>
            <w:tcBorders>
              <w:top w:val="nil"/>
              <w:left w:val="nil"/>
              <w:bottom w:val="nil"/>
              <w:right w:val="nil"/>
            </w:tcBorders>
          </w:tcPr>
          <w:p w14:paraId="38D51FBE" w14:textId="10D507A3" w:rsidR="00FF4F97" w:rsidRPr="00203530" w:rsidRDefault="00FF4F97" w:rsidP="00FF5913">
            <w:pPr>
              <w:pStyle w:val="Normal6a"/>
            </w:pPr>
            <w:proofErr w:type="gramStart"/>
            <w:r w:rsidRPr="00203530">
              <w:rPr>
                <w:b/>
                <w:i/>
              </w:rPr>
              <w:t>1a</w:t>
            </w:r>
            <w:proofErr w:type="gramEnd"/>
            <w:r w:rsidRPr="00203530">
              <w:rPr>
                <w:b/>
                <w:i/>
              </w:rPr>
              <w:t>.</w:t>
            </w:r>
            <w:r w:rsidRPr="00203530">
              <w:tab/>
            </w:r>
            <w:r w:rsidRPr="00203530">
              <w:rPr>
                <w:b/>
                <w:i/>
              </w:rPr>
              <w:t>U akcí podporovaných prostřednictvím kombinovaného financování nebo výhradně investiční podpory</w:t>
            </w:r>
            <w:r w:rsidR="00842393">
              <w:rPr>
                <w:b/>
                <w:i/>
              </w:rPr>
              <w:t xml:space="preserve"> v </w:t>
            </w:r>
            <w:r w:rsidRPr="00203530">
              <w:rPr>
                <w:b/>
                <w:i/>
              </w:rPr>
              <w:t xml:space="preserve">rámci nástroje ERI </w:t>
            </w:r>
            <w:proofErr w:type="spellStart"/>
            <w:r w:rsidRPr="00203530">
              <w:rPr>
                <w:b/>
                <w:i/>
              </w:rPr>
              <w:t>Accelerator</w:t>
            </w:r>
            <w:proofErr w:type="spellEnd"/>
            <w:r w:rsidRPr="00203530">
              <w:rPr>
                <w:b/>
                <w:i/>
              </w:rPr>
              <w:t xml:space="preserve"> by mělo být měření výkonnosti zaměřeno především na dopad: přijetí na trhu, růst příjmů</w:t>
            </w:r>
            <w:r w:rsidR="00842393">
              <w:rPr>
                <w:b/>
                <w:i/>
              </w:rPr>
              <w:t xml:space="preserve"> a </w:t>
            </w:r>
            <w:r w:rsidRPr="00203530">
              <w:rPr>
                <w:b/>
                <w:i/>
              </w:rPr>
              <w:t>návratnost investic, které lze připsat inovacím podporovaným ERI. Komise předkládá každoročně zprávu Evropskému parlamentu ohledně:</w:t>
            </w:r>
          </w:p>
        </w:tc>
      </w:tr>
      <w:tr w:rsidR="00FF4F97" w:rsidRPr="00203530" w14:paraId="6ACCCA6D" w14:textId="77777777" w:rsidTr="00FF5913">
        <w:trPr>
          <w:jc w:val="center"/>
        </w:trPr>
        <w:tc>
          <w:tcPr>
            <w:tcW w:w="4876" w:type="dxa"/>
            <w:tcBorders>
              <w:top w:val="nil"/>
              <w:left w:val="nil"/>
              <w:bottom w:val="nil"/>
              <w:right w:val="nil"/>
            </w:tcBorders>
          </w:tcPr>
          <w:p w14:paraId="33391519" w14:textId="77777777" w:rsidR="00FF4F97" w:rsidRPr="00203530" w:rsidRDefault="00FF4F97" w:rsidP="00FF5913">
            <w:pPr>
              <w:pStyle w:val="Normal6a"/>
            </w:pPr>
          </w:p>
        </w:tc>
        <w:tc>
          <w:tcPr>
            <w:tcW w:w="4876" w:type="dxa"/>
            <w:tcBorders>
              <w:top w:val="nil"/>
              <w:left w:val="nil"/>
              <w:bottom w:val="nil"/>
              <w:right w:val="nil"/>
            </w:tcBorders>
          </w:tcPr>
          <w:p w14:paraId="2FEB23E5" w14:textId="77777777" w:rsidR="00FF4F97" w:rsidRPr="00203530" w:rsidRDefault="00FF4F97" w:rsidP="00FF5913">
            <w:pPr>
              <w:pStyle w:val="Normal6a"/>
            </w:pPr>
            <w:r w:rsidRPr="00203530">
              <w:rPr>
                <w:b/>
                <w:i/>
              </w:rPr>
              <w:t>a)</w:t>
            </w:r>
            <w:r w:rsidRPr="00203530">
              <w:rPr>
                <w:b/>
                <w:i/>
              </w:rPr>
              <w:tab/>
              <w:t>počtu podporovaných společností, které dosáhly ziskovosti nebo trvalých příjmů;</w:t>
            </w:r>
          </w:p>
        </w:tc>
      </w:tr>
      <w:tr w:rsidR="00FF4F97" w:rsidRPr="00203530" w14:paraId="1A7815C2" w14:textId="77777777" w:rsidTr="00FF5913">
        <w:trPr>
          <w:jc w:val="center"/>
        </w:trPr>
        <w:tc>
          <w:tcPr>
            <w:tcW w:w="4876" w:type="dxa"/>
            <w:tcBorders>
              <w:top w:val="nil"/>
              <w:left w:val="nil"/>
              <w:bottom w:val="nil"/>
              <w:right w:val="nil"/>
            </w:tcBorders>
          </w:tcPr>
          <w:p w14:paraId="4D7EA751" w14:textId="77777777" w:rsidR="00FF4F97" w:rsidRPr="00203530" w:rsidRDefault="00FF4F97" w:rsidP="00FF5913">
            <w:pPr>
              <w:pStyle w:val="Normal6a"/>
            </w:pPr>
          </w:p>
        </w:tc>
        <w:tc>
          <w:tcPr>
            <w:tcW w:w="4876" w:type="dxa"/>
            <w:tcBorders>
              <w:top w:val="nil"/>
              <w:left w:val="nil"/>
              <w:bottom w:val="nil"/>
              <w:right w:val="nil"/>
            </w:tcBorders>
          </w:tcPr>
          <w:p w14:paraId="0EE5A1AD" w14:textId="77777777" w:rsidR="00FF4F97" w:rsidRPr="00203530" w:rsidRDefault="00FF4F97" w:rsidP="00FF5913">
            <w:pPr>
              <w:pStyle w:val="Normal6a"/>
            </w:pPr>
            <w:r w:rsidRPr="00203530">
              <w:rPr>
                <w:b/>
                <w:i/>
              </w:rPr>
              <w:t>b)</w:t>
            </w:r>
            <w:r w:rsidRPr="00203530">
              <w:rPr>
                <w:b/>
                <w:i/>
              </w:rPr>
              <w:tab/>
              <w:t>pákového efektu, který se měří jako celkové mobilizované spolufinancování na euro vlastního kapitálu Unie;</w:t>
            </w:r>
          </w:p>
        </w:tc>
      </w:tr>
      <w:tr w:rsidR="00FF4F97" w:rsidRPr="00203530" w14:paraId="73BC01BD" w14:textId="77777777" w:rsidTr="00FF5913">
        <w:trPr>
          <w:jc w:val="center"/>
        </w:trPr>
        <w:tc>
          <w:tcPr>
            <w:tcW w:w="4876" w:type="dxa"/>
            <w:tcBorders>
              <w:top w:val="nil"/>
              <w:left w:val="nil"/>
              <w:bottom w:val="nil"/>
              <w:right w:val="nil"/>
            </w:tcBorders>
          </w:tcPr>
          <w:p w14:paraId="0BE777E4" w14:textId="77777777" w:rsidR="00FF4F97" w:rsidRPr="00203530" w:rsidRDefault="00FF4F97" w:rsidP="00FF5913">
            <w:pPr>
              <w:pStyle w:val="Normal6a"/>
            </w:pPr>
          </w:p>
        </w:tc>
        <w:tc>
          <w:tcPr>
            <w:tcW w:w="4876" w:type="dxa"/>
            <w:tcBorders>
              <w:top w:val="nil"/>
              <w:left w:val="nil"/>
              <w:bottom w:val="nil"/>
              <w:right w:val="nil"/>
            </w:tcBorders>
          </w:tcPr>
          <w:p w14:paraId="49EF1316" w14:textId="47F3D1E6" w:rsidR="00FF4F97" w:rsidRPr="00203530" w:rsidRDefault="00FF4F97" w:rsidP="00FF5913">
            <w:pPr>
              <w:pStyle w:val="Normal6a"/>
            </w:pPr>
            <w:r w:rsidRPr="00203530">
              <w:rPr>
                <w:b/>
                <w:i/>
              </w:rPr>
              <w:t>c)</w:t>
            </w:r>
            <w:r w:rsidRPr="00203530">
              <w:rPr>
                <w:b/>
                <w:i/>
              </w:rPr>
              <w:tab/>
              <w:t>posouzení ex post toho, zda kapitálové investice ERI doplnily, nebo vytlačily soukromý kapitál, který by jinak byl</w:t>
            </w:r>
            <w:r w:rsidR="00842393">
              <w:rPr>
                <w:b/>
                <w:i/>
              </w:rPr>
              <w:t xml:space="preserve"> k </w:t>
            </w:r>
            <w:r w:rsidRPr="00203530">
              <w:rPr>
                <w:b/>
                <w:i/>
              </w:rPr>
              <w:t>dispozici za srovnatelných podmínek.</w:t>
            </w:r>
          </w:p>
        </w:tc>
      </w:tr>
      <w:tr w:rsidR="00FF4F97" w:rsidRPr="00203530" w14:paraId="2A56457E" w14:textId="77777777" w:rsidTr="00FF5913">
        <w:trPr>
          <w:jc w:val="center"/>
        </w:trPr>
        <w:tc>
          <w:tcPr>
            <w:tcW w:w="4876" w:type="dxa"/>
            <w:tcBorders>
              <w:top w:val="nil"/>
              <w:left w:val="nil"/>
              <w:bottom w:val="nil"/>
              <w:right w:val="nil"/>
            </w:tcBorders>
          </w:tcPr>
          <w:p w14:paraId="0E9BAC32" w14:textId="77777777" w:rsidR="00FF4F97" w:rsidRPr="00203530" w:rsidRDefault="00FF4F97" w:rsidP="00FF5913">
            <w:pPr>
              <w:pStyle w:val="Normal6a"/>
            </w:pPr>
          </w:p>
        </w:tc>
        <w:tc>
          <w:tcPr>
            <w:tcW w:w="4876" w:type="dxa"/>
            <w:tcBorders>
              <w:top w:val="nil"/>
              <w:left w:val="nil"/>
              <w:bottom w:val="nil"/>
              <w:right w:val="nil"/>
            </w:tcBorders>
          </w:tcPr>
          <w:p w14:paraId="0529A973" w14:textId="77777777" w:rsidR="00FF4F97" w:rsidRPr="00203530" w:rsidRDefault="00FF4F97" w:rsidP="00FF5913">
            <w:pPr>
              <w:pStyle w:val="Normal6a"/>
            </w:pPr>
            <w:r w:rsidRPr="00203530">
              <w:rPr>
                <w:b/>
                <w:i/>
              </w:rPr>
              <w:t>Tyto informace se zveřejňují ve strojově čitelném formátu.</w:t>
            </w:r>
          </w:p>
        </w:tc>
      </w:tr>
    </w:tbl>
    <w:p w14:paraId="4AB4CCC3" w14:textId="77777777" w:rsidR="00FF4F97" w:rsidRPr="00203530" w:rsidRDefault="00FF4F97" w:rsidP="00FF4F97">
      <w:r w:rsidRPr="00203530">
        <w:rPr>
          <w:rStyle w:val="HideTWBExt"/>
        </w:rPr>
        <w:t>&lt;/Amend&gt;</w:t>
      </w:r>
      <w:bookmarkEnd w:id="62"/>
    </w:p>
    <w:p w14:paraId="15203474" w14:textId="77777777" w:rsidR="00FF4F97" w:rsidRPr="00203530" w:rsidRDefault="00FF4F97" w:rsidP="00FF4F97">
      <w:pPr>
        <w:pStyle w:val="AMNumberTabs0"/>
      </w:pPr>
      <w:bookmarkStart w:id="63" w:name="AM3Compr4"/>
      <w:r w:rsidRPr="00203530">
        <w:rPr>
          <w:rStyle w:val="HideTWBExt"/>
        </w:rPr>
        <w:t>&lt;Amend&gt;</w:t>
      </w:r>
      <w:r w:rsidRPr="00203530">
        <w:t>Pozměňovací návrh</w:t>
      </w:r>
      <w:r w:rsidRPr="00203530">
        <w:tab/>
      </w:r>
      <w:r w:rsidRPr="00203530">
        <w:tab/>
      </w:r>
      <w:r w:rsidRPr="00203530">
        <w:rPr>
          <w:rStyle w:val="HideTWBExt"/>
        </w:rPr>
        <w:t>&lt;NumAm&gt;</w:t>
      </w:r>
      <w:r w:rsidRPr="00203530">
        <w:t>72</w:t>
      </w:r>
      <w:r w:rsidRPr="00203530">
        <w:rPr>
          <w:rStyle w:val="HideTWBExt"/>
        </w:rPr>
        <w:t>&lt;/NumAm&gt;</w:t>
      </w:r>
    </w:p>
    <w:p w14:paraId="0F88F0EE"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138F8313" w14:textId="77777777" w:rsidR="00FF4F97" w:rsidRPr="00203530" w:rsidRDefault="00FF4F97" w:rsidP="00FF4F97">
      <w:pPr>
        <w:pStyle w:val="NormalBold"/>
      </w:pPr>
      <w:r w:rsidRPr="00203530">
        <w:rPr>
          <w:rStyle w:val="HideTWBExt"/>
        </w:rPr>
        <w:t>&lt;Article&gt;</w:t>
      </w:r>
      <w:r w:rsidRPr="00203530">
        <w:t>Čl. 17 – odst. 1</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4D83342A" w14:textId="77777777" w:rsidTr="00FF5913">
        <w:trPr>
          <w:trHeight w:hRule="exact" w:val="240"/>
          <w:jc w:val="center"/>
        </w:trPr>
        <w:tc>
          <w:tcPr>
            <w:tcW w:w="9752" w:type="dxa"/>
            <w:gridSpan w:val="2"/>
            <w:tcBorders>
              <w:top w:val="nil"/>
              <w:left w:val="nil"/>
              <w:bottom w:val="nil"/>
              <w:right w:val="nil"/>
            </w:tcBorders>
          </w:tcPr>
          <w:p w14:paraId="03A4349E" w14:textId="77777777" w:rsidR="00FF4F97" w:rsidRPr="00203530" w:rsidRDefault="00FF4F97" w:rsidP="00FF5913"/>
        </w:tc>
      </w:tr>
      <w:tr w:rsidR="00FF4F97" w:rsidRPr="00203530" w14:paraId="4CB2B6C2" w14:textId="77777777" w:rsidTr="00FF5913">
        <w:trPr>
          <w:trHeight w:val="240"/>
          <w:jc w:val="center"/>
        </w:trPr>
        <w:tc>
          <w:tcPr>
            <w:tcW w:w="4876" w:type="dxa"/>
            <w:tcBorders>
              <w:top w:val="nil"/>
              <w:left w:val="nil"/>
              <w:bottom w:val="nil"/>
              <w:right w:val="nil"/>
            </w:tcBorders>
          </w:tcPr>
          <w:p w14:paraId="3D7513E3"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4F88C321" w14:textId="77777777" w:rsidR="00FF4F97" w:rsidRPr="00203530" w:rsidRDefault="00FF4F97" w:rsidP="00FF5913">
            <w:pPr>
              <w:pStyle w:val="AmColumnHeading"/>
            </w:pPr>
            <w:r w:rsidRPr="00203530">
              <w:t>Pozměňovací návrh</w:t>
            </w:r>
          </w:p>
        </w:tc>
      </w:tr>
      <w:tr w:rsidR="00FF4F97" w:rsidRPr="00203530" w14:paraId="76E75FC0" w14:textId="77777777" w:rsidTr="00FF5913">
        <w:trPr>
          <w:jc w:val="center"/>
        </w:trPr>
        <w:tc>
          <w:tcPr>
            <w:tcW w:w="4876" w:type="dxa"/>
            <w:tcBorders>
              <w:top w:val="nil"/>
              <w:left w:val="nil"/>
              <w:bottom w:val="nil"/>
              <w:right w:val="nil"/>
            </w:tcBorders>
          </w:tcPr>
          <w:p w14:paraId="7F1A0E49" w14:textId="06F7E207" w:rsidR="00FF4F97" w:rsidRPr="00203530" w:rsidRDefault="00FF4F97" w:rsidP="00FF5913">
            <w:pPr>
              <w:pStyle w:val="Normal6a"/>
            </w:pPr>
            <w:r w:rsidRPr="00203530">
              <w:t>1.</w:t>
            </w:r>
            <w:r w:rsidRPr="00203530">
              <w:tab/>
              <w:t>Program podporuje organizace při vytváření konkurenceschopných, robustních</w:t>
            </w:r>
            <w:r w:rsidR="00842393">
              <w:t xml:space="preserve"> a </w:t>
            </w:r>
            <w:r w:rsidRPr="00203530">
              <w:t>propojených inovačních ekosystémů</w:t>
            </w:r>
            <w:r w:rsidR="00842393">
              <w:t xml:space="preserve"> a </w:t>
            </w:r>
            <w:r w:rsidRPr="00203530">
              <w:t>rámcových podmínek. Za tímto účelem se usiluje</w:t>
            </w:r>
            <w:r w:rsidR="00842393">
              <w:t xml:space="preserve"> o </w:t>
            </w:r>
            <w:r w:rsidRPr="00203530">
              <w:t>synergie</w:t>
            </w:r>
            <w:r w:rsidR="00842393">
              <w:t xml:space="preserve"> s </w:t>
            </w:r>
            <w:r w:rsidRPr="00203530">
              <w:t>unijními, vnitrostátními</w:t>
            </w:r>
            <w:r w:rsidR="00842393">
              <w:t xml:space="preserve"> a </w:t>
            </w:r>
            <w:r w:rsidRPr="00203530">
              <w:t>regionálními programy.</w:t>
            </w:r>
          </w:p>
        </w:tc>
        <w:tc>
          <w:tcPr>
            <w:tcW w:w="4876" w:type="dxa"/>
            <w:tcBorders>
              <w:top w:val="nil"/>
              <w:left w:val="nil"/>
              <w:bottom w:val="nil"/>
              <w:right w:val="nil"/>
            </w:tcBorders>
          </w:tcPr>
          <w:p w14:paraId="25A2F03F" w14:textId="70FF636C" w:rsidR="00FF4F97" w:rsidRPr="00203530" w:rsidRDefault="00FF4F97" w:rsidP="00FF5913">
            <w:pPr>
              <w:pStyle w:val="Normal6a"/>
            </w:pPr>
            <w:r w:rsidRPr="00203530">
              <w:t>1.</w:t>
            </w:r>
            <w:r w:rsidRPr="00203530">
              <w:tab/>
              <w:t>Program podporuje organizace při vytváření konkurenceschopných, robustních</w:t>
            </w:r>
            <w:r w:rsidR="00842393">
              <w:t xml:space="preserve"> a </w:t>
            </w:r>
            <w:r w:rsidRPr="00203530">
              <w:t>propojených inovačních ekosystémů</w:t>
            </w:r>
            <w:r w:rsidR="00842393">
              <w:t xml:space="preserve"> a </w:t>
            </w:r>
            <w:r w:rsidRPr="00203530">
              <w:t>rámcových podmínek.</w:t>
            </w:r>
            <w:r w:rsidR="00842393">
              <w:t xml:space="preserve"> V </w:t>
            </w:r>
            <w:r w:rsidRPr="00203530">
              <w:rPr>
                <w:b/>
                <w:i/>
              </w:rPr>
              <w:t>tomto ohledu musí být podpora inovačních ekosystémů založena na jasně definovaných cílech, kapacitě řízení, závazcích spolufinancování</w:t>
            </w:r>
            <w:r w:rsidR="00842393">
              <w:rPr>
                <w:b/>
                <w:i/>
              </w:rPr>
              <w:t xml:space="preserve"> a </w:t>
            </w:r>
            <w:r w:rsidRPr="00203530">
              <w:rPr>
                <w:b/>
                <w:i/>
              </w:rPr>
              <w:t>plánech udržitelnosti po skončení financování</w:t>
            </w:r>
            <w:r w:rsidR="00842393">
              <w:rPr>
                <w:b/>
                <w:i/>
              </w:rPr>
              <w:t xml:space="preserve"> z </w:t>
            </w:r>
            <w:r w:rsidRPr="00203530">
              <w:rPr>
                <w:b/>
                <w:i/>
              </w:rPr>
              <w:t>prostředků Unie.</w:t>
            </w:r>
            <w:r w:rsidRPr="00203530">
              <w:t xml:space="preserve"> Za tímto účelem se usiluje</w:t>
            </w:r>
            <w:r w:rsidR="00842393">
              <w:t xml:space="preserve"> o </w:t>
            </w:r>
            <w:r w:rsidRPr="00203530">
              <w:t>synergie</w:t>
            </w:r>
            <w:r w:rsidR="00842393">
              <w:t xml:space="preserve"> s </w:t>
            </w:r>
            <w:r w:rsidRPr="00203530">
              <w:t>unijními, vnitrostátními</w:t>
            </w:r>
            <w:r w:rsidR="00842393">
              <w:t xml:space="preserve"> a </w:t>
            </w:r>
            <w:r w:rsidRPr="00203530">
              <w:t>regionálními programy.</w:t>
            </w:r>
          </w:p>
        </w:tc>
      </w:tr>
    </w:tbl>
    <w:p w14:paraId="255131CD" w14:textId="77777777" w:rsidR="00FF4F97" w:rsidRPr="00203530" w:rsidRDefault="00FF4F97" w:rsidP="00FF4F97">
      <w:r w:rsidRPr="00203530">
        <w:rPr>
          <w:rStyle w:val="HideTWBExt"/>
        </w:rPr>
        <w:t>&lt;/Amend&gt;</w:t>
      </w:r>
      <w:bookmarkEnd w:id="63"/>
    </w:p>
    <w:p w14:paraId="36F0526D" w14:textId="77777777" w:rsidR="00FF4F97" w:rsidRPr="00203530" w:rsidRDefault="00FF4F97" w:rsidP="00FF4F97">
      <w:pPr>
        <w:pStyle w:val="AMNumberTabs0"/>
      </w:pPr>
      <w:bookmarkStart w:id="64" w:name="AM3Compr5"/>
      <w:r w:rsidRPr="00203530">
        <w:rPr>
          <w:rStyle w:val="HideTWBExt"/>
        </w:rPr>
        <w:t>&lt;Amend&gt;</w:t>
      </w:r>
      <w:r w:rsidRPr="00203530">
        <w:t>Pozměňovací návrh</w:t>
      </w:r>
      <w:r w:rsidRPr="00203530">
        <w:tab/>
      </w:r>
      <w:r w:rsidRPr="00203530">
        <w:tab/>
      </w:r>
      <w:r w:rsidRPr="00203530">
        <w:rPr>
          <w:rStyle w:val="HideTWBExt"/>
        </w:rPr>
        <w:t>&lt;NumAm&gt;</w:t>
      </w:r>
      <w:r w:rsidRPr="00203530">
        <w:t>73</w:t>
      </w:r>
      <w:r w:rsidRPr="00203530">
        <w:rPr>
          <w:rStyle w:val="HideTWBExt"/>
        </w:rPr>
        <w:t>&lt;/NumAm&gt;</w:t>
      </w:r>
    </w:p>
    <w:p w14:paraId="3C96E7FB"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044E4D7F" w14:textId="77777777" w:rsidR="00FF4F97" w:rsidRPr="00203530" w:rsidRDefault="00FF4F97" w:rsidP="00FF4F97">
      <w:pPr>
        <w:pStyle w:val="NormalBold"/>
      </w:pPr>
      <w:r w:rsidRPr="00203530">
        <w:rPr>
          <w:rStyle w:val="HideTWBExt"/>
        </w:rPr>
        <w:t>&lt;Article&gt;</w:t>
      </w:r>
      <w:r w:rsidRPr="00203530">
        <w:t>Čl. 17 – odst. 2</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4EDA9B8B" w14:textId="77777777" w:rsidTr="00FF5913">
        <w:trPr>
          <w:trHeight w:hRule="exact" w:val="240"/>
          <w:jc w:val="center"/>
        </w:trPr>
        <w:tc>
          <w:tcPr>
            <w:tcW w:w="9752" w:type="dxa"/>
            <w:gridSpan w:val="2"/>
            <w:tcBorders>
              <w:top w:val="nil"/>
              <w:left w:val="nil"/>
              <w:bottom w:val="nil"/>
              <w:right w:val="nil"/>
            </w:tcBorders>
          </w:tcPr>
          <w:p w14:paraId="4AFFB549" w14:textId="77777777" w:rsidR="00FF4F97" w:rsidRPr="00203530" w:rsidRDefault="00FF4F97" w:rsidP="00FF5913"/>
        </w:tc>
      </w:tr>
      <w:tr w:rsidR="00FF4F97" w:rsidRPr="00203530" w14:paraId="12898033" w14:textId="77777777" w:rsidTr="00FF5913">
        <w:trPr>
          <w:trHeight w:val="240"/>
          <w:jc w:val="center"/>
        </w:trPr>
        <w:tc>
          <w:tcPr>
            <w:tcW w:w="4876" w:type="dxa"/>
            <w:tcBorders>
              <w:top w:val="nil"/>
              <w:left w:val="nil"/>
              <w:bottom w:val="nil"/>
              <w:right w:val="nil"/>
            </w:tcBorders>
          </w:tcPr>
          <w:p w14:paraId="338DFE29"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695C3C7D" w14:textId="77777777" w:rsidR="00FF4F97" w:rsidRPr="00203530" w:rsidRDefault="00FF4F97" w:rsidP="00FF5913">
            <w:pPr>
              <w:pStyle w:val="AmColumnHeading"/>
            </w:pPr>
            <w:r w:rsidRPr="00203530">
              <w:t>Pozměňovací návrh</w:t>
            </w:r>
          </w:p>
        </w:tc>
      </w:tr>
      <w:tr w:rsidR="00FF4F97" w:rsidRPr="00203530" w14:paraId="00B38599" w14:textId="77777777" w:rsidTr="00FF5913">
        <w:trPr>
          <w:jc w:val="center"/>
        </w:trPr>
        <w:tc>
          <w:tcPr>
            <w:tcW w:w="4876" w:type="dxa"/>
            <w:tcBorders>
              <w:top w:val="nil"/>
              <w:left w:val="nil"/>
              <w:bottom w:val="nil"/>
              <w:right w:val="nil"/>
            </w:tcBorders>
          </w:tcPr>
          <w:p w14:paraId="4007D083" w14:textId="7612986D" w:rsidR="00FF4F97" w:rsidRPr="00203530" w:rsidRDefault="00FF4F97" w:rsidP="00FF5913">
            <w:pPr>
              <w:pStyle w:val="Normal6a"/>
            </w:pPr>
            <w:r w:rsidRPr="00203530">
              <w:t>2.</w:t>
            </w:r>
            <w:r w:rsidRPr="00203530">
              <w:tab/>
              <w:t>Program podporuje činnosti napomáhající integraci trojúhelníku znalostí – vysokoškolského vzdělávání, výzkumu</w:t>
            </w:r>
            <w:r w:rsidR="00842393">
              <w:t xml:space="preserve"> a </w:t>
            </w:r>
            <w:r w:rsidRPr="00203530">
              <w:t>inovací</w:t>
            </w:r>
            <w:r w:rsidR="00842393">
              <w:t xml:space="preserve"> a </w:t>
            </w:r>
            <w:r w:rsidRPr="00203530">
              <w:t>podnikání –</w:t>
            </w:r>
            <w:r w:rsidR="00842393">
              <w:t xml:space="preserve"> v </w:t>
            </w:r>
            <w:r w:rsidRPr="00203530">
              <w:t>celé Unii.</w:t>
            </w:r>
          </w:p>
        </w:tc>
        <w:tc>
          <w:tcPr>
            <w:tcW w:w="4876" w:type="dxa"/>
            <w:tcBorders>
              <w:top w:val="nil"/>
              <w:left w:val="nil"/>
              <w:bottom w:val="nil"/>
              <w:right w:val="nil"/>
            </w:tcBorders>
          </w:tcPr>
          <w:p w14:paraId="06D6FCF9" w14:textId="5A99EDA2" w:rsidR="00FF4F97" w:rsidRPr="00203530" w:rsidRDefault="00FF4F97" w:rsidP="00FF5913">
            <w:pPr>
              <w:pStyle w:val="Normal6a"/>
            </w:pPr>
            <w:r w:rsidRPr="00203530">
              <w:t>2.</w:t>
            </w:r>
            <w:r w:rsidRPr="00203530">
              <w:tab/>
              <w:t>Program podporuje činnosti napomáhající integraci trojúhelníku znalostí – vysokoškolského vzdělávání, výzkumu</w:t>
            </w:r>
            <w:r w:rsidR="00842393">
              <w:t xml:space="preserve"> a </w:t>
            </w:r>
            <w:r w:rsidRPr="00203530">
              <w:t>inovací</w:t>
            </w:r>
            <w:r w:rsidR="00842393">
              <w:t xml:space="preserve"> a </w:t>
            </w:r>
            <w:r w:rsidRPr="00203530">
              <w:t>podnikání –</w:t>
            </w:r>
            <w:r w:rsidR="00842393">
              <w:t xml:space="preserve"> v </w:t>
            </w:r>
            <w:r w:rsidRPr="00203530">
              <w:t xml:space="preserve">celé Unii. </w:t>
            </w:r>
            <w:r w:rsidRPr="00203530">
              <w:rPr>
                <w:b/>
                <w:i/>
              </w:rPr>
              <w:t>Součástí jsou, je-li to relevantní, mechanismy kaskádového financování</w:t>
            </w:r>
            <w:r w:rsidR="00842393">
              <w:rPr>
                <w:b/>
                <w:i/>
              </w:rPr>
              <w:t xml:space="preserve"> a </w:t>
            </w:r>
            <w:r w:rsidRPr="00203530">
              <w:rPr>
                <w:b/>
                <w:i/>
              </w:rPr>
              <w:t>další formy individualizované podpory, které by novým startupům vedeným studenty</w:t>
            </w:r>
            <w:r w:rsidR="00842393">
              <w:rPr>
                <w:b/>
                <w:i/>
              </w:rPr>
              <w:t xml:space="preserve"> a </w:t>
            </w:r>
            <w:r w:rsidRPr="00203530">
              <w:rPr>
                <w:b/>
                <w:i/>
              </w:rPr>
              <w:t>fungujícím při vysokých školách umožnily přístup</w:t>
            </w:r>
            <w:r w:rsidR="00842393">
              <w:rPr>
                <w:b/>
                <w:i/>
              </w:rPr>
              <w:t xml:space="preserve"> k </w:t>
            </w:r>
            <w:r w:rsidRPr="00203530">
              <w:rPr>
                <w:b/>
                <w:i/>
              </w:rPr>
              <w:t>počáteční podpoře</w:t>
            </w:r>
            <w:r w:rsidR="00842393">
              <w:rPr>
                <w:b/>
                <w:i/>
              </w:rPr>
              <w:t xml:space="preserve"> a </w:t>
            </w:r>
            <w:r w:rsidRPr="00203530">
              <w:rPr>
                <w:b/>
                <w:i/>
              </w:rPr>
              <w:t>napojení na širší evropské inovační sítě, zejména</w:t>
            </w:r>
            <w:r w:rsidR="00842393">
              <w:rPr>
                <w:b/>
                <w:i/>
              </w:rPr>
              <w:t xml:space="preserve"> v </w:t>
            </w:r>
            <w:r w:rsidRPr="00203530">
              <w:rPr>
                <w:b/>
                <w:i/>
              </w:rPr>
              <w:t>zemích rozšiřování účasti</w:t>
            </w:r>
            <w:r w:rsidR="00842393">
              <w:rPr>
                <w:b/>
                <w:i/>
              </w:rPr>
              <w:t xml:space="preserve"> a v </w:t>
            </w:r>
            <w:r w:rsidRPr="00203530">
              <w:rPr>
                <w:b/>
                <w:i/>
              </w:rPr>
              <w:t>zemích procházejících transformací.</w:t>
            </w:r>
          </w:p>
        </w:tc>
      </w:tr>
    </w:tbl>
    <w:p w14:paraId="0218E759" w14:textId="77777777" w:rsidR="00FF4F97" w:rsidRPr="00203530" w:rsidRDefault="00FF4F97" w:rsidP="00FF4F97">
      <w:r w:rsidRPr="00203530">
        <w:rPr>
          <w:rStyle w:val="HideTWBExt"/>
        </w:rPr>
        <w:t>&lt;/Amend&gt;</w:t>
      </w:r>
      <w:bookmarkEnd w:id="64"/>
    </w:p>
    <w:p w14:paraId="106FED9E" w14:textId="77777777" w:rsidR="00FF4F97" w:rsidRPr="00203530" w:rsidRDefault="00FF4F97" w:rsidP="00FF4F97">
      <w:pPr>
        <w:pStyle w:val="AMNumberTabs0"/>
      </w:pPr>
      <w:bookmarkStart w:id="65" w:name="AM4Compr6"/>
      <w:r w:rsidRPr="00203530">
        <w:rPr>
          <w:rStyle w:val="HideTWBExt"/>
        </w:rPr>
        <w:t>&lt;Amend&gt;</w:t>
      </w:r>
      <w:r w:rsidRPr="00203530">
        <w:t>Pozměňovací návrh</w:t>
      </w:r>
      <w:r w:rsidRPr="00203530">
        <w:tab/>
      </w:r>
      <w:r w:rsidRPr="00203530">
        <w:tab/>
      </w:r>
      <w:r w:rsidRPr="00203530">
        <w:rPr>
          <w:rStyle w:val="HideTWBExt"/>
        </w:rPr>
        <w:t>&lt;NumAm&gt;</w:t>
      </w:r>
      <w:r w:rsidRPr="00203530">
        <w:t>74</w:t>
      </w:r>
      <w:r w:rsidRPr="00203530">
        <w:rPr>
          <w:rStyle w:val="HideTWBExt"/>
        </w:rPr>
        <w:t>&lt;/NumAm&gt;</w:t>
      </w:r>
    </w:p>
    <w:p w14:paraId="30FB92C9"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3E3B060B" w14:textId="77777777" w:rsidR="00FF4F97" w:rsidRPr="00203530" w:rsidRDefault="00FF4F97" w:rsidP="00FF4F97">
      <w:pPr>
        <w:pStyle w:val="NormalBold"/>
      </w:pPr>
      <w:r w:rsidRPr="00203530">
        <w:rPr>
          <w:rStyle w:val="HideTWBExt"/>
        </w:rPr>
        <w:t>&lt;Article&gt;</w:t>
      </w:r>
      <w:r w:rsidRPr="00203530">
        <w:t>Čl. 18 – odst. 3</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001ACC01" w14:textId="77777777" w:rsidTr="00FF5913">
        <w:trPr>
          <w:trHeight w:hRule="exact" w:val="240"/>
          <w:jc w:val="center"/>
        </w:trPr>
        <w:tc>
          <w:tcPr>
            <w:tcW w:w="9752" w:type="dxa"/>
            <w:gridSpan w:val="2"/>
            <w:tcBorders>
              <w:top w:val="nil"/>
              <w:left w:val="nil"/>
              <w:bottom w:val="nil"/>
              <w:right w:val="nil"/>
            </w:tcBorders>
          </w:tcPr>
          <w:p w14:paraId="7963AE18" w14:textId="77777777" w:rsidR="00FF4F97" w:rsidRPr="00203530" w:rsidRDefault="00FF4F97" w:rsidP="00FF5913"/>
        </w:tc>
      </w:tr>
      <w:tr w:rsidR="00FF4F97" w:rsidRPr="00203530" w14:paraId="643F7CB0" w14:textId="77777777" w:rsidTr="00FF5913">
        <w:trPr>
          <w:trHeight w:val="240"/>
          <w:jc w:val="center"/>
        </w:trPr>
        <w:tc>
          <w:tcPr>
            <w:tcW w:w="4876" w:type="dxa"/>
            <w:tcBorders>
              <w:top w:val="nil"/>
              <w:left w:val="nil"/>
              <w:bottom w:val="nil"/>
              <w:right w:val="nil"/>
            </w:tcBorders>
          </w:tcPr>
          <w:p w14:paraId="1F10EA74"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66FF1E6F" w14:textId="77777777" w:rsidR="00FF4F97" w:rsidRPr="00203530" w:rsidRDefault="00FF4F97" w:rsidP="00FF5913">
            <w:pPr>
              <w:pStyle w:val="AmColumnHeading"/>
            </w:pPr>
            <w:r w:rsidRPr="00203530">
              <w:t>Pozměňovací návrh</w:t>
            </w:r>
          </w:p>
        </w:tc>
      </w:tr>
      <w:tr w:rsidR="00FF4F97" w:rsidRPr="00203530" w14:paraId="403FDE46" w14:textId="77777777" w:rsidTr="00FF5913">
        <w:trPr>
          <w:jc w:val="center"/>
        </w:trPr>
        <w:tc>
          <w:tcPr>
            <w:tcW w:w="4876" w:type="dxa"/>
            <w:tcBorders>
              <w:top w:val="nil"/>
              <w:left w:val="nil"/>
              <w:bottom w:val="nil"/>
              <w:right w:val="nil"/>
            </w:tcBorders>
          </w:tcPr>
          <w:p w14:paraId="729F4925" w14:textId="36A78B42" w:rsidR="00FF4F97" w:rsidRPr="00203530" w:rsidRDefault="00FF4F97" w:rsidP="00FF5913">
            <w:pPr>
              <w:pStyle w:val="Normal6a"/>
            </w:pPr>
            <w:r w:rsidRPr="00203530">
              <w:t>3.</w:t>
            </w:r>
            <w:r w:rsidRPr="00203530">
              <w:tab/>
              <w:t>Nástroj na podporu politik poskytuje členským státům</w:t>
            </w:r>
            <w:r w:rsidR="00842393">
              <w:t xml:space="preserve"> a </w:t>
            </w:r>
            <w:r w:rsidRPr="00203530">
              <w:t>přidruženým zemím praktickou odbornou podporu při navrhování, provádění</w:t>
            </w:r>
            <w:r w:rsidR="00842393">
              <w:t xml:space="preserve"> a </w:t>
            </w:r>
            <w:r w:rsidRPr="00203530">
              <w:t>hodnocení reforem, jež zkvalitňují jejich investice, politiky</w:t>
            </w:r>
            <w:r w:rsidR="00842393">
              <w:t xml:space="preserve"> a </w:t>
            </w:r>
            <w:r w:rsidRPr="00203530">
              <w:t>systémy</w:t>
            </w:r>
            <w:r w:rsidR="00842393">
              <w:t xml:space="preserve"> v </w:t>
            </w:r>
            <w:r w:rsidRPr="00203530">
              <w:t>oblasti výzkumu</w:t>
            </w:r>
            <w:r w:rsidR="00842393">
              <w:t xml:space="preserve"> a </w:t>
            </w:r>
            <w:r w:rsidRPr="00203530">
              <w:t>inovací. Přispívá</w:t>
            </w:r>
            <w:r w:rsidR="00842393">
              <w:t xml:space="preserve"> k </w:t>
            </w:r>
            <w:r w:rsidRPr="00203530">
              <w:t>budování silnějších</w:t>
            </w:r>
            <w:r w:rsidR="00842393">
              <w:t xml:space="preserve"> a </w:t>
            </w:r>
            <w:r w:rsidRPr="00203530">
              <w:t>účinnějších vnitrostátních systémů výzkumu</w:t>
            </w:r>
            <w:r w:rsidR="00842393">
              <w:t xml:space="preserve"> a </w:t>
            </w:r>
            <w:r w:rsidRPr="00203530">
              <w:t>inovací</w:t>
            </w:r>
            <w:r w:rsidR="00842393">
              <w:t xml:space="preserve"> a </w:t>
            </w:r>
            <w:r w:rsidRPr="00203530">
              <w:t>robustnějšího Evropského výzkumného prostoru.</w:t>
            </w:r>
          </w:p>
        </w:tc>
        <w:tc>
          <w:tcPr>
            <w:tcW w:w="4876" w:type="dxa"/>
            <w:tcBorders>
              <w:top w:val="nil"/>
              <w:left w:val="nil"/>
              <w:bottom w:val="nil"/>
              <w:right w:val="nil"/>
            </w:tcBorders>
          </w:tcPr>
          <w:p w14:paraId="63C60F25" w14:textId="6911FF04" w:rsidR="00FF4F97" w:rsidRPr="00203530" w:rsidRDefault="00FF4F97" w:rsidP="00FF5913">
            <w:pPr>
              <w:pStyle w:val="Normal6a"/>
            </w:pPr>
            <w:r w:rsidRPr="00203530">
              <w:t>3.</w:t>
            </w:r>
            <w:r w:rsidRPr="00203530">
              <w:tab/>
              <w:t>Nástroj na podporu politik poskytuje členským státům</w:t>
            </w:r>
            <w:r w:rsidR="00842393">
              <w:t xml:space="preserve"> a </w:t>
            </w:r>
            <w:r w:rsidRPr="00203530">
              <w:t>přidruženým zemím praktickou odbornou podporu při navrhování, provádění</w:t>
            </w:r>
            <w:r w:rsidR="00842393">
              <w:t xml:space="preserve"> a </w:t>
            </w:r>
            <w:r w:rsidRPr="00203530">
              <w:t>hodnocení reforem, jež zkvalitňují jejich investice, politiky</w:t>
            </w:r>
            <w:r w:rsidR="00842393">
              <w:t xml:space="preserve"> a </w:t>
            </w:r>
            <w:r w:rsidRPr="00203530">
              <w:t>systémy</w:t>
            </w:r>
            <w:r w:rsidR="00842393">
              <w:t xml:space="preserve"> v </w:t>
            </w:r>
            <w:r w:rsidRPr="00203530">
              <w:t>oblasti výzkumu</w:t>
            </w:r>
            <w:r w:rsidR="00842393">
              <w:t xml:space="preserve"> a </w:t>
            </w:r>
            <w:r w:rsidRPr="00203530">
              <w:t>inovací. Přispívá</w:t>
            </w:r>
            <w:r w:rsidR="00842393">
              <w:t xml:space="preserve"> k </w:t>
            </w:r>
            <w:r w:rsidRPr="00203530">
              <w:t>budování silnějších</w:t>
            </w:r>
            <w:r w:rsidR="00842393">
              <w:t xml:space="preserve"> a </w:t>
            </w:r>
            <w:r w:rsidRPr="00203530">
              <w:t>účinnějších vnitrostátních systémů výzkumu</w:t>
            </w:r>
            <w:r w:rsidR="00842393">
              <w:t xml:space="preserve"> a </w:t>
            </w:r>
            <w:r w:rsidRPr="00203530">
              <w:t>inovací</w:t>
            </w:r>
            <w:r w:rsidR="00842393">
              <w:t xml:space="preserve"> a </w:t>
            </w:r>
            <w:r w:rsidRPr="00203530">
              <w:t xml:space="preserve">robustnějšího Evropského výzkumného prostoru. </w:t>
            </w:r>
            <w:r w:rsidRPr="00203530">
              <w:rPr>
                <w:b/>
                <w:i/>
              </w:rPr>
              <w:t>Tato podpora může jako doplnění programu rovněž zahrnovat poradenství</w:t>
            </w:r>
            <w:r w:rsidR="00842393">
              <w:rPr>
                <w:b/>
                <w:i/>
              </w:rPr>
              <w:t xml:space="preserve"> a </w:t>
            </w:r>
            <w:r w:rsidRPr="00203530">
              <w:rPr>
                <w:b/>
                <w:i/>
              </w:rPr>
              <w:t>odbornou pomoc vnitrostátním</w:t>
            </w:r>
            <w:r w:rsidR="00842393">
              <w:rPr>
                <w:b/>
                <w:i/>
              </w:rPr>
              <w:t xml:space="preserve"> a </w:t>
            </w:r>
            <w:r w:rsidRPr="00203530">
              <w:rPr>
                <w:b/>
                <w:i/>
              </w:rPr>
              <w:t>regionálním orgánům (zejména</w:t>
            </w:r>
            <w:r w:rsidR="00842393">
              <w:rPr>
                <w:b/>
                <w:i/>
              </w:rPr>
              <w:t xml:space="preserve"> v </w:t>
            </w:r>
            <w:r w:rsidRPr="00203530">
              <w:rPr>
                <w:b/>
                <w:i/>
              </w:rPr>
              <w:t>zemích rozšiřování účasti</w:t>
            </w:r>
            <w:r w:rsidR="00842393">
              <w:rPr>
                <w:b/>
                <w:i/>
              </w:rPr>
              <w:t xml:space="preserve"> a v </w:t>
            </w:r>
            <w:r w:rsidRPr="00203530">
              <w:rPr>
                <w:b/>
                <w:i/>
              </w:rPr>
              <w:t>zemích procházejících transformací) při navrhování systémů podpory inovací, které jsou lépe přizpůsobeny potřebám vysoce rizikových startupů založených na výzkumu,</w:t>
            </w:r>
            <w:r w:rsidR="00842393">
              <w:rPr>
                <w:b/>
                <w:i/>
              </w:rPr>
              <w:t xml:space="preserve"> a </w:t>
            </w:r>
            <w:r w:rsidRPr="00203530">
              <w:rPr>
                <w:b/>
                <w:i/>
              </w:rPr>
              <w:t>při posilování řetězce vedoucího od výsledků výzkumu</w:t>
            </w:r>
            <w:r w:rsidR="00842393">
              <w:rPr>
                <w:b/>
                <w:i/>
              </w:rPr>
              <w:t xml:space="preserve"> k </w:t>
            </w:r>
            <w:r w:rsidRPr="00203530">
              <w:rPr>
                <w:b/>
                <w:i/>
              </w:rPr>
              <w:t>jejich zavádění na trh.</w:t>
            </w:r>
          </w:p>
        </w:tc>
      </w:tr>
    </w:tbl>
    <w:p w14:paraId="6D3F097B" w14:textId="77777777" w:rsidR="00FF4F97" w:rsidRPr="00203530" w:rsidRDefault="00FF4F97" w:rsidP="00FF4F97">
      <w:r w:rsidRPr="00203530">
        <w:rPr>
          <w:rStyle w:val="HideTWBExt"/>
        </w:rPr>
        <w:t>&lt;/Amend&gt;</w:t>
      </w:r>
      <w:bookmarkEnd w:id="65"/>
    </w:p>
    <w:p w14:paraId="265B9CA9" w14:textId="77777777" w:rsidR="00FF4F97" w:rsidRPr="00203530" w:rsidRDefault="00FF4F97" w:rsidP="00FF4F97">
      <w:pPr>
        <w:pStyle w:val="AMNumberTabs0"/>
      </w:pPr>
      <w:bookmarkStart w:id="66" w:name="AM4Compr7"/>
      <w:r w:rsidRPr="00203530">
        <w:rPr>
          <w:rStyle w:val="HideTWBExt"/>
        </w:rPr>
        <w:t>&lt;Amend&gt;</w:t>
      </w:r>
      <w:r w:rsidRPr="00203530">
        <w:t>Pozměňovací návrh</w:t>
      </w:r>
      <w:r w:rsidRPr="00203530">
        <w:tab/>
      </w:r>
      <w:r w:rsidRPr="00203530">
        <w:tab/>
      </w:r>
      <w:r w:rsidRPr="00203530">
        <w:rPr>
          <w:rStyle w:val="HideTWBExt"/>
        </w:rPr>
        <w:t>&lt;NumAm&gt;</w:t>
      </w:r>
      <w:r w:rsidRPr="00203530">
        <w:t>75</w:t>
      </w:r>
      <w:r w:rsidRPr="00203530">
        <w:rPr>
          <w:rStyle w:val="HideTWBExt"/>
        </w:rPr>
        <w:t>&lt;/NumAm&gt;</w:t>
      </w:r>
    </w:p>
    <w:p w14:paraId="2395C54E"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43BF06DF" w14:textId="78532C09" w:rsidR="00FF4F97" w:rsidRPr="00203530" w:rsidRDefault="00FF4F97" w:rsidP="00FF4F97">
      <w:pPr>
        <w:pStyle w:val="NormalBold"/>
      </w:pPr>
      <w:r w:rsidRPr="00203530">
        <w:rPr>
          <w:rStyle w:val="HideTWBExt"/>
        </w:rPr>
        <w:t>&lt;Article&gt;</w:t>
      </w:r>
      <w:r w:rsidRPr="00203530">
        <w:t>Čl. 19 – odst. 5 – písm. b</w:t>
      </w:r>
      <w:r w:rsidR="00842393">
        <w:t xml:space="preserve"> a </w:t>
      </w:r>
      <w:r w:rsidRPr="00203530">
        <w:t>(nové)</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08FA03D7" w14:textId="77777777" w:rsidTr="00FF5913">
        <w:trPr>
          <w:trHeight w:hRule="exact" w:val="240"/>
          <w:jc w:val="center"/>
        </w:trPr>
        <w:tc>
          <w:tcPr>
            <w:tcW w:w="9752" w:type="dxa"/>
            <w:gridSpan w:val="2"/>
            <w:tcBorders>
              <w:top w:val="nil"/>
              <w:left w:val="nil"/>
              <w:bottom w:val="nil"/>
              <w:right w:val="nil"/>
            </w:tcBorders>
          </w:tcPr>
          <w:p w14:paraId="12776212" w14:textId="77777777" w:rsidR="00FF4F97" w:rsidRPr="00203530" w:rsidRDefault="00FF4F97" w:rsidP="00FF5913"/>
        </w:tc>
      </w:tr>
      <w:tr w:rsidR="00FF4F97" w:rsidRPr="00203530" w14:paraId="2E925605" w14:textId="77777777" w:rsidTr="00FF5913">
        <w:trPr>
          <w:trHeight w:val="240"/>
          <w:jc w:val="center"/>
        </w:trPr>
        <w:tc>
          <w:tcPr>
            <w:tcW w:w="4876" w:type="dxa"/>
            <w:tcBorders>
              <w:top w:val="nil"/>
              <w:left w:val="nil"/>
              <w:bottom w:val="nil"/>
              <w:right w:val="nil"/>
            </w:tcBorders>
          </w:tcPr>
          <w:p w14:paraId="7A720487"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03249C71" w14:textId="77777777" w:rsidR="00FF4F97" w:rsidRPr="00203530" w:rsidRDefault="00FF4F97" w:rsidP="00FF5913">
            <w:pPr>
              <w:pStyle w:val="AmColumnHeading"/>
            </w:pPr>
            <w:r w:rsidRPr="00203530">
              <w:t>Pozměňovací návrh</w:t>
            </w:r>
          </w:p>
        </w:tc>
      </w:tr>
      <w:tr w:rsidR="00FF4F97" w:rsidRPr="00203530" w14:paraId="66E908CF" w14:textId="77777777" w:rsidTr="00FF5913">
        <w:trPr>
          <w:jc w:val="center"/>
        </w:trPr>
        <w:tc>
          <w:tcPr>
            <w:tcW w:w="4876" w:type="dxa"/>
            <w:tcBorders>
              <w:top w:val="nil"/>
              <w:left w:val="nil"/>
              <w:bottom w:val="nil"/>
              <w:right w:val="nil"/>
            </w:tcBorders>
          </w:tcPr>
          <w:p w14:paraId="3EFAD5C9" w14:textId="77777777" w:rsidR="00FF4F97" w:rsidRPr="00203530" w:rsidRDefault="00FF4F97" w:rsidP="00FF5913">
            <w:pPr>
              <w:pStyle w:val="Normal6a"/>
            </w:pPr>
          </w:p>
        </w:tc>
        <w:tc>
          <w:tcPr>
            <w:tcW w:w="4876" w:type="dxa"/>
            <w:tcBorders>
              <w:top w:val="nil"/>
              <w:left w:val="nil"/>
              <w:bottom w:val="nil"/>
              <w:right w:val="nil"/>
            </w:tcBorders>
          </w:tcPr>
          <w:p w14:paraId="37E853F1" w14:textId="002CB72F" w:rsidR="00FF4F97" w:rsidRPr="00203530" w:rsidRDefault="00FF4F97" w:rsidP="00FF5913">
            <w:pPr>
              <w:pStyle w:val="Normal6a"/>
            </w:pPr>
            <w:r w:rsidRPr="00203530">
              <w:rPr>
                <w:b/>
                <w:i/>
              </w:rPr>
              <w:t>ba)</w:t>
            </w:r>
            <w:r w:rsidRPr="00203530">
              <w:tab/>
            </w:r>
            <w:r w:rsidRPr="00203530">
              <w:rPr>
                <w:b/>
                <w:i/>
              </w:rPr>
              <w:t>opatření posilující regionální inovační ekosystémy</w:t>
            </w:r>
            <w:r w:rsidR="00842393">
              <w:rPr>
                <w:b/>
                <w:i/>
              </w:rPr>
              <w:t xml:space="preserve"> s </w:t>
            </w:r>
            <w:r w:rsidRPr="00203530">
              <w:rPr>
                <w:b/>
                <w:i/>
              </w:rPr>
              <w:t>cílem vybudovat udržitelný řetězec inovativních malých</w:t>
            </w:r>
            <w:r w:rsidR="00842393">
              <w:rPr>
                <w:b/>
                <w:i/>
              </w:rPr>
              <w:t xml:space="preserve"> a </w:t>
            </w:r>
            <w:r w:rsidRPr="00203530">
              <w:rPr>
                <w:b/>
                <w:i/>
              </w:rPr>
              <w:t>středních podniků</w:t>
            </w:r>
            <w:r w:rsidR="00842393">
              <w:rPr>
                <w:b/>
                <w:i/>
              </w:rPr>
              <w:t xml:space="preserve"> a </w:t>
            </w:r>
            <w:r w:rsidRPr="00203530">
              <w:rPr>
                <w:b/>
                <w:i/>
              </w:rPr>
              <w:t>startupů, včetně podniků</w:t>
            </w:r>
            <w:r w:rsidR="00842393">
              <w:rPr>
                <w:b/>
                <w:i/>
              </w:rPr>
              <w:t xml:space="preserve"> v </w:t>
            </w:r>
            <w:r w:rsidRPr="00203530">
              <w:rPr>
                <w:b/>
                <w:i/>
              </w:rPr>
              <w:t>oblasti hlubokých technologií, umožnit jejich účinnou účast na kolaborativních výzkumných</w:t>
            </w:r>
            <w:r w:rsidR="00842393">
              <w:rPr>
                <w:b/>
                <w:i/>
              </w:rPr>
              <w:t xml:space="preserve"> a </w:t>
            </w:r>
            <w:r w:rsidRPr="00203530">
              <w:rPr>
                <w:b/>
                <w:i/>
              </w:rPr>
              <w:t>inovačních projektech</w:t>
            </w:r>
            <w:r w:rsidR="00842393">
              <w:rPr>
                <w:b/>
                <w:i/>
              </w:rPr>
              <w:t xml:space="preserve"> a </w:t>
            </w:r>
            <w:r w:rsidRPr="00203530">
              <w:rPr>
                <w:b/>
                <w:i/>
              </w:rPr>
              <w:t>podpořit rozšiřování inovací</w:t>
            </w:r>
            <w:r w:rsidR="00842393">
              <w:rPr>
                <w:b/>
                <w:i/>
              </w:rPr>
              <w:t xml:space="preserve"> v </w:t>
            </w:r>
            <w:r w:rsidRPr="00203530">
              <w:rPr>
                <w:b/>
                <w:i/>
              </w:rPr>
              <w:t>celé Unii.</w:t>
            </w:r>
          </w:p>
        </w:tc>
      </w:tr>
    </w:tbl>
    <w:p w14:paraId="1503D940" w14:textId="77777777" w:rsidR="00FF4F97" w:rsidRPr="00203530" w:rsidRDefault="00FF4F97" w:rsidP="00FF4F97">
      <w:r w:rsidRPr="00203530">
        <w:rPr>
          <w:rStyle w:val="HideTWBExt"/>
        </w:rPr>
        <w:t>&lt;/Amend&gt;</w:t>
      </w:r>
      <w:bookmarkEnd w:id="66"/>
    </w:p>
    <w:p w14:paraId="4FB21CE1" w14:textId="77777777" w:rsidR="00FF4F97" w:rsidRPr="00203530" w:rsidRDefault="00FF4F97" w:rsidP="00FF4F97">
      <w:pPr>
        <w:pStyle w:val="AMNumberTabs0"/>
      </w:pPr>
      <w:bookmarkStart w:id="67" w:name="AM5Compr10"/>
      <w:r w:rsidRPr="00203530">
        <w:rPr>
          <w:rStyle w:val="HideTWBExt"/>
        </w:rPr>
        <w:t>&lt;Amend&gt;</w:t>
      </w:r>
      <w:r w:rsidRPr="00203530">
        <w:t>Pozměňovací návrh</w:t>
      </w:r>
      <w:r w:rsidRPr="00203530">
        <w:tab/>
      </w:r>
      <w:r w:rsidRPr="00203530">
        <w:tab/>
      </w:r>
      <w:r w:rsidRPr="00203530">
        <w:rPr>
          <w:rStyle w:val="HideTWBExt"/>
        </w:rPr>
        <w:t>&lt;NumAm&gt;</w:t>
      </w:r>
      <w:r w:rsidRPr="00203530">
        <w:t>76</w:t>
      </w:r>
      <w:r w:rsidRPr="00203530">
        <w:rPr>
          <w:rStyle w:val="HideTWBExt"/>
        </w:rPr>
        <w:t>&lt;/NumAm&gt;</w:t>
      </w:r>
    </w:p>
    <w:p w14:paraId="7F0AB927"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596E1011" w14:textId="77777777" w:rsidR="00FF4F97" w:rsidRPr="00203530" w:rsidRDefault="00FF4F97" w:rsidP="00FF4F97">
      <w:pPr>
        <w:pStyle w:val="NormalBold"/>
      </w:pPr>
      <w:r w:rsidRPr="00203530">
        <w:rPr>
          <w:rStyle w:val="HideTWBExt"/>
        </w:rPr>
        <w:t>&lt;Article&gt;</w:t>
      </w:r>
      <w:r w:rsidRPr="00203530">
        <w:t>Čl. 21 – odst. 11</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23E6F366" w14:textId="77777777" w:rsidTr="00FF5913">
        <w:trPr>
          <w:trHeight w:hRule="exact" w:val="240"/>
          <w:jc w:val="center"/>
        </w:trPr>
        <w:tc>
          <w:tcPr>
            <w:tcW w:w="9752" w:type="dxa"/>
            <w:gridSpan w:val="2"/>
            <w:tcBorders>
              <w:top w:val="nil"/>
              <w:left w:val="nil"/>
              <w:bottom w:val="nil"/>
              <w:right w:val="nil"/>
            </w:tcBorders>
          </w:tcPr>
          <w:p w14:paraId="6E6B429A" w14:textId="77777777" w:rsidR="00FF4F97" w:rsidRPr="00203530" w:rsidRDefault="00FF4F97" w:rsidP="00FF5913"/>
        </w:tc>
      </w:tr>
      <w:tr w:rsidR="00FF4F97" w:rsidRPr="00203530" w14:paraId="41312DE3" w14:textId="77777777" w:rsidTr="00FF5913">
        <w:trPr>
          <w:trHeight w:val="240"/>
          <w:jc w:val="center"/>
        </w:trPr>
        <w:tc>
          <w:tcPr>
            <w:tcW w:w="4876" w:type="dxa"/>
            <w:tcBorders>
              <w:top w:val="nil"/>
              <w:left w:val="nil"/>
              <w:bottom w:val="nil"/>
              <w:right w:val="nil"/>
            </w:tcBorders>
          </w:tcPr>
          <w:p w14:paraId="6E1467CB"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1FDECB7D" w14:textId="77777777" w:rsidR="00FF4F97" w:rsidRPr="00203530" w:rsidRDefault="00FF4F97" w:rsidP="00FF5913">
            <w:pPr>
              <w:pStyle w:val="AmColumnHeading"/>
            </w:pPr>
            <w:r w:rsidRPr="00203530">
              <w:t>Pozměňovací návrh</w:t>
            </w:r>
          </w:p>
        </w:tc>
      </w:tr>
      <w:tr w:rsidR="00FF4F97" w:rsidRPr="00203530" w14:paraId="7E157908" w14:textId="77777777" w:rsidTr="00FF5913">
        <w:trPr>
          <w:jc w:val="center"/>
        </w:trPr>
        <w:tc>
          <w:tcPr>
            <w:tcW w:w="4876" w:type="dxa"/>
            <w:tcBorders>
              <w:top w:val="nil"/>
              <w:left w:val="nil"/>
              <w:bottom w:val="nil"/>
              <w:right w:val="nil"/>
            </w:tcBorders>
          </w:tcPr>
          <w:p w14:paraId="16BA2F24" w14:textId="5506CD8F" w:rsidR="00FF4F97" w:rsidRPr="00203530" w:rsidRDefault="00FF4F97" w:rsidP="00FF5913">
            <w:pPr>
              <w:pStyle w:val="Normal6a"/>
            </w:pPr>
            <w:r w:rsidRPr="00203530">
              <w:t>11.</w:t>
            </w:r>
            <w:r w:rsidRPr="00203530">
              <w:tab/>
              <w:t>Kromě důvodů uvedených</w:t>
            </w:r>
            <w:r w:rsidR="00842393">
              <w:t xml:space="preserve"> v </w:t>
            </w:r>
            <w:r w:rsidRPr="00203530">
              <w:t>článku 132 nařízení (EU, Euratom) 2024/2509 umožňují udělovací řízení</w:t>
            </w:r>
            <w:r w:rsidR="00842393">
              <w:t xml:space="preserve"> a z </w:t>
            </w:r>
            <w:r w:rsidRPr="00203530">
              <w:t>nich vyplývající právní závazky ukončení, pokud je nepravděpodobné, že cílů akce bude vůbec dosaženo nebo že jich bude dosaženo ve stanovených lhůtách, nebo pokud akce ztratila svůj politický význam.</w:t>
            </w:r>
          </w:p>
        </w:tc>
        <w:tc>
          <w:tcPr>
            <w:tcW w:w="4876" w:type="dxa"/>
            <w:tcBorders>
              <w:top w:val="nil"/>
              <w:left w:val="nil"/>
              <w:bottom w:val="nil"/>
              <w:right w:val="nil"/>
            </w:tcBorders>
          </w:tcPr>
          <w:p w14:paraId="7FAF2B1A" w14:textId="7A9F1967" w:rsidR="00FF4F97" w:rsidRPr="00203530" w:rsidRDefault="00FF4F97" w:rsidP="00FF5913">
            <w:pPr>
              <w:pStyle w:val="Normal6a"/>
            </w:pPr>
            <w:r w:rsidRPr="00203530">
              <w:t>11.</w:t>
            </w:r>
            <w:r w:rsidRPr="00203530">
              <w:tab/>
              <w:t>Kromě důvodů uvedených</w:t>
            </w:r>
            <w:r w:rsidR="00842393">
              <w:t xml:space="preserve"> v </w:t>
            </w:r>
            <w:r w:rsidRPr="00203530">
              <w:t>článku 132 nařízení (EU, Euratom) 2024/2509 umožňují udělovací řízení</w:t>
            </w:r>
            <w:r w:rsidR="00842393">
              <w:t xml:space="preserve"> a z </w:t>
            </w:r>
            <w:r w:rsidRPr="00203530">
              <w:t>nich vyplývající právní závazky ukončení, pokud je nepravděpodobné, že cílů akce bude vůbec dosaženo nebo že jich bude dosaženo ve stanovených lhůtách, nebo pokud akce ztratila svůj politický význam.</w:t>
            </w:r>
            <w:r w:rsidR="00842393">
              <w:t xml:space="preserve"> V </w:t>
            </w:r>
            <w:r w:rsidRPr="00203530">
              <w:rPr>
                <w:b/>
                <w:i/>
              </w:rPr>
              <w:t>tomto právním závazku je stanoven postup ukončení, včetně práva příjemce být vyslechnut, důkazů,</w:t>
            </w:r>
            <w:r w:rsidR="00842393">
              <w:rPr>
                <w:b/>
                <w:i/>
              </w:rPr>
              <w:t xml:space="preserve"> z </w:t>
            </w:r>
            <w:r w:rsidRPr="00203530">
              <w:rPr>
                <w:b/>
                <w:i/>
              </w:rPr>
              <w:t>nichž je třeba vycházet,</w:t>
            </w:r>
            <w:r w:rsidR="00842393">
              <w:rPr>
                <w:b/>
                <w:i/>
              </w:rPr>
              <w:t xml:space="preserve"> a </w:t>
            </w:r>
            <w:r w:rsidRPr="00203530">
              <w:rPr>
                <w:b/>
                <w:i/>
              </w:rPr>
              <w:t>finančních důsledků, včetně metodiky pro stanovení případného snížení, vrácení nebo konečné platby prostředků.</w:t>
            </w:r>
          </w:p>
        </w:tc>
      </w:tr>
    </w:tbl>
    <w:p w14:paraId="18D11A06" w14:textId="77777777" w:rsidR="00FF4F97" w:rsidRPr="00203530" w:rsidRDefault="00FF4F97" w:rsidP="00FF4F97">
      <w:r w:rsidRPr="00203530">
        <w:rPr>
          <w:rStyle w:val="HideTWBExt"/>
        </w:rPr>
        <w:t>&lt;/Amend&gt;</w:t>
      </w:r>
      <w:bookmarkEnd w:id="67"/>
    </w:p>
    <w:p w14:paraId="28E0243C" w14:textId="77777777" w:rsidR="00FF4F97" w:rsidRPr="00203530" w:rsidRDefault="00FF4F97" w:rsidP="00FF4F97">
      <w:pPr>
        <w:pStyle w:val="AMNumberTabs0"/>
      </w:pPr>
      <w:bookmarkStart w:id="68" w:name="AM5Compr11"/>
      <w:r w:rsidRPr="00203530">
        <w:rPr>
          <w:rStyle w:val="HideTWBExt"/>
        </w:rPr>
        <w:t>&lt;Amend&gt;</w:t>
      </w:r>
      <w:r w:rsidRPr="00203530">
        <w:t>Pozměňovací návrh</w:t>
      </w:r>
      <w:r w:rsidRPr="00203530">
        <w:tab/>
      </w:r>
      <w:r w:rsidRPr="00203530">
        <w:tab/>
      </w:r>
      <w:r w:rsidRPr="00203530">
        <w:rPr>
          <w:rStyle w:val="HideTWBExt"/>
        </w:rPr>
        <w:t>&lt;NumAm&gt;</w:t>
      </w:r>
      <w:r w:rsidRPr="00203530">
        <w:t>77</w:t>
      </w:r>
      <w:r w:rsidRPr="00203530">
        <w:rPr>
          <w:rStyle w:val="HideTWBExt"/>
        </w:rPr>
        <w:t>&lt;/NumAm&gt;</w:t>
      </w:r>
    </w:p>
    <w:p w14:paraId="39DAD349"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1AE867EC" w14:textId="77777777" w:rsidR="00FF4F97" w:rsidRPr="00203530" w:rsidRDefault="00FF4F97" w:rsidP="00FF4F97">
      <w:pPr>
        <w:pStyle w:val="NormalBold"/>
      </w:pPr>
      <w:r w:rsidRPr="00203530">
        <w:rPr>
          <w:rStyle w:val="HideTWBExt"/>
        </w:rPr>
        <w:t>&lt;Article&gt;</w:t>
      </w:r>
      <w:r w:rsidRPr="00203530">
        <w:t>Čl. 21 – odst. 12</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2B025BE3" w14:textId="77777777" w:rsidTr="00FF5913">
        <w:trPr>
          <w:trHeight w:hRule="exact" w:val="240"/>
          <w:jc w:val="center"/>
        </w:trPr>
        <w:tc>
          <w:tcPr>
            <w:tcW w:w="9752" w:type="dxa"/>
            <w:gridSpan w:val="2"/>
            <w:tcBorders>
              <w:top w:val="nil"/>
              <w:left w:val="nil"/>
              <w:bottom w:val="nil"/>
              <w:right w:val="nil"/>
            </w:tcBorders>
          </w:tcPr>
          <w:p w14:paraId="60E77863" w14:textId="77777777" w:rsidR="00FF4F97" w:rsidRPr="00203530" w:rsidRDefault="00FF4F97" w:rsidP="00FF5913"/>
        </w:tc>
      </w:tr>
      <w:tr w:rsidR="00FF4F97" w:rsidRPr="00203530" w14:paraId="3FFF88F7" w14:textId="77777777" w:rsidTr="00FF5913">
        <w:trPr>
          <w:trHeight w:val="240"/>
          <w:jc w:val="center"/>
        </w:trPr>
        <w:tc>
          <w:tcPr>
            <w:tcW w:w="4876" w:type="dxa"/>
            <w:tcBorders>
              <w:top w:val="nil"/>
              <w:left w:val="nil"/>
              <w:bottom w:val="nil"/>
              <w:right w:val="nil"/>
            </w:tcBorders>
          </w:tcPr>
          <w:p w14:paraId="148BD8DA"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540ADE50" w14:textId="77777777" w:rsidR="00FF4F97" w:rsidRPr="00203530" w:rsidRDefault="00FF4F97" w:rsidP="00FF5913">
            <w:pPr>
              <w:pStyle w:val="AmColumnHeading"/>
            </w:pPr>
            <w:r w:rsidRPr="00203530">
              <w:t>Pozměňovací návrh</w:t>
            </w:r>
          </w:p>
        </w:tc>
      </w:tr>
      <w:tr w:rsidR="00FF4F97" w:rsidRPr="00203530" w14:paraId="092294C3" w14:textId="77777777" w:rsidTr="00FF5913">
        <w:trPr>
          <w:jc w:val="center"/>
        </w:trPr>
        <w:tc>
          <w:tcPr>
            <w:tcW w:w="4876" w:type="dxa"/>
            <w:tcBorders>
              <w:top w:val="nil"/>
              <w:left w:val="nil"/>
              <w:bottom w:val="nil"/>
              <w:right w:val="nil"/>
            </w:tcBorders>
          </w:tcPr>
          <w:p w14:paraId="493646C5" w14:textId="30247C2F" w:rsidR="00FF4F97" w:rsidRPr="00203530" w:rsidRDefault="00FF4F97" w:rsidP="00FF5913">
            <w:pPr>
              <w:pStyle w:val="Normal6a"/>
            </w:pPr>
            <w:r w:rsidRPr="00203530">
              <w:t>12.</w:t>
            </w:r>
            <w:r w:rsidRPr="00203530">
              <w:tab/>
              <w:t>Pracovní program nebo dokumenty související</w:t>
            </w:r>
            <w:r w:rsidR="00842393">
              <w:t xml:space="preserve"> s </w:t>
            </w:r>
            <w:r w:rsidRPr="00203530">
              <w:t>udělovacím řízením mohou upřesnit kritéria způsobilosti stanovená</w:t>
            </w:r>
            <w:r w:rsidR="00842393">
              <w:t xml:space="preserve"> v </w:t>
            </w:r>
            <w:r w:rsidRPr="00203530">
              <w:t>tomto nařízení nebo stanovit dodatečná kritéria způsobilosti pro konkrétní akce, mimo jiné</w:t>
            </w:r>
            <w:r w:rsidR="00842393">
              <w:t xml:space="preserve"> k </w:t>
            </w:r>
            <w:r w:rsidRPr="00203530">
              <w:t>zohlednění zvláštních politických požadavků.</w:t>
            </w:r>
          </w:p>
        </w:tc>
        <w:tc>
          <w:tcPr>
            <w:tcW w:w="4876" w:type="dxa"/>
            <w:tcBorders>
              <w:top w:val="nil"/>
              <w:left w:val="nil"/>
              <w:bottom w:val="nil"/>
              <w:right w:val="nil"/>
            </w:tcBorders>
          </w:tcPr>
          <w:p w14:paraId="4245C1A4" w14:textId="11F934A5" w:rsidR="00FF4F97" w:rsidRPr="00203530" w:rsidRDefault="00FF4F97" w:rsidP="00FF5913">
            <w:pPr>
              <w:pStyle w:val="Normal6a"/>
            </w:pPr>
            <w:r w:rsidRPr="00203530">
              <w:t>12.</w:t>
            </w:r>
            <w:r w:rsidRPr="00203530">
              <w:tab/>
              <w:t>Pracovní program nebo dokumenty související</w:t>
            </w:r>
            <w:r w:rsidR="00842393">
              <w:t xml:space="preserve"> s </w:t>
            </w:r>
            <w:r w:rsidRPr="00203530">
              <w:t>udělovacím řízením mohou upřesnit kritéria způsobilosti stanovená</w:t>
            </w:r>
            <w:r w:rsidR="00842393">
              <w:t xml:space="preserve"> v </w:t>
            </w:r>
            <w:r w:rsidRPr="00203530">
              <w:t>tomto nařízení nebo stanovit dodatečná kritéria způsobilosti pro konkrétní akce, mimo jiné</w:t>
            </w:r>
            <w:r w:rsidR="00842393">
              <w:t xml:space="preserve"> k </w:t>
            </w:r>
            <w:r w:rsidRPr="00203530">
              <w:t>zohlednění zvláštních politických požadavků.</w:t>
            </w:r>
            <w:r w:rsidR="00842393">
              <w:t xml:space="preserve"> V </w:t>
            </w:r>
            <w:r w:rsidRPr="00203530">
              <w:rPr>
                <w:b/>
                <w:i/>
              </w:rPr>
              <w:t>zájmu zlepšení dostupnosti</w:t>
            </w:r>
            <w:r w:rsidR="00842393">
              <w:rPr>
                <w:b/>
                <w:i/>
              </w:rPr>
              <w:t xml:space="preserve"> a </w:t>
            </w:r>
            <w:r w:rsidRPr="00203530">
              <w:rPr>
                <w:b/>
                <w:i/>
              </w:rPr>
              <w:t>reálné účasti na výzkumu</w:t>
            </w:r>
            <w:r w:rsidR="00842393">
              <w:rPr>
                <w:b/>
                <w:i/>
              </w:rPr>
              <w:t xml:space="preserve"> a </w:t>
            </w:r>
            <w:r w:rsidRPr="00203530">
              <w:rPr>
                <w:b/>
                <w:i/>
              </w:rPr>
              <w:t>inovacích na všech územích Unie je</w:t>
            </w:r>
            <w:r w:rsidR="00842393">
              <w:rPr>
                <w:b/>
                <w:i/>
              </w:rPr>
              <w:t xml:space="preserve"> v </w:t>
            </w:r>
            <w:r w:rsidRPr="00203530">
              <w:rPr>
                <w:b/>
                <w:i/>
              </w:rPr>
              <w:t>udělovacím řízení zohledněna možnost zahrnutí modulárních přístupů</w:t>
            </w:r>
            <w:r w:rsidR="00842393">
              <w:rPr>
                <w:b/>
                <w:i/>
              </w:rPr>
              <w:t xml:space="preserve"> a </w:t>
            </w:r>
            <w:r w:rsidRPr="00203530">
              <w:rPr>
                <w:b/>
                <w:i/>
              </w:rPr>
              <w:t>menších nebo flexibilnějších konsorcií.</w:t>
            </w:r>
          </w:p>
        </w:tc>
      </w:tr>
    </w:tbl>
    <w:p w14:paraId="0EB1AAB3" w14:textId="77777777" w:rsidR="00FF4F97" w:rsidRPr="00203530" w:rsidRDefault="00FF4F97" w:rsidP="00FF4F97">
      <w:r w:rsidRPr="00203530">
        <w:rPr>
          <w:rStyle w:val="HideTWBExt"/>
        </w:rPr>
        <w:t>&lt;/Amend&gt;</w:t>
      </w:r>
      <w:bookmarkEnd w:id="68"/>
    </w:p>
    <w:p w14:paraId="50EE4ECC" w14:textId="77777777" w:rsidR="00FF4F97" w:rsidRPr="00203530" w:rsidRDefault="00FF4F97" w:rsidP="00FF4F97">
      <w:pPr>
        <w:pStyle w:val="AMNumberTabs0"/>
      </w:pPr>
      <w:bookmarkStart w:id="69" w:name="AM6Compr14"/>
      <w:r w:rsidRPr="00203530">
        <w:rPr>
          <w:rStyle w:val="HideTWBExt"/>
        </w:rPr>
        <w:t>&lt;Amend&gt;</w:t>
      </w:r>
      <w:r w:rsidRPr="00203530">
        <w:t>Pozměňovací návrh</w:t>
      </w:r>
      <w:r w:rsidRPr="00203530">
        <w:tab/>
      </w:r>
      <w:r w:rsidRPr="00203530">
        <w:tab/>
      </w:r>
      <w:r w:rsidRPr="00203530">
        <w:rPr>
          <w:rStyle w:val="HideTWBExt"/>
        </w:rPr>
        <w:t>&lt;NumAm&gt;</w:t>
      </w:r>
      <w:r w:rsidRPr="00203530">
        <w:t>78</w:t>
      </w:r>
      <w:r w:rsidRPr="00203530">
        <w:rPr>
          <w:rStyle w:val="HideTWBExt"/>
        </w:rPr>
        <w:t>&lt;/NumAm&gt;</w:t>
      </w:r>
    </w:p>
    <w:p w14:paraId="6151C3AC"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18CC75FA" w14:textId="464B2E31" w:rsidR="00FF4F97" w:rsidRPr="00203530" w:rsidRDefault="00FF4F97" w:rsidP="00FF4F97">
      <w:pPr>
        <w:pStyle w:val="NormalBold"/>
      </w:pPr>
      <w:r w:rsidRPr="00203530">
        <w:rPr>
          <w:rStyle w:val="HideTWBExt"/>
        </w:rPr>
        <w:t>&lt;Article&gt;</w:t>
      </w:r>
      <w:r w:rsidRPr="00203530">
        <w:t>Čl. 26 – odst. 3</w:t>
      </w:r>
      <w:r w:rsidR="00842393">
        <w:t xml:space="preserve"> a </w:t>
      </w:r>
      <w:r w:rsidRPr="00203530">
        <w:t>(nový)</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27701203" w14:textId="77777777" w:rsidTr="00FF5913">
        <w:trPr>
          <w:trHeight w:hRule="exact" w:val="240"/>
          <w:jc w:val="center"/>
        </w:trPr>
        <w:tc>
          <w:tcPr>
            <w:tcW w:w="9752" w:type="dxa"/>
            <w:gridSpan w:val="2"/>
            <w:tcBorders>
              <w:top w:val="nil"/>
              <w:left w:val="nil"/>
              <w:bottom w:val="nil"/>
              <w:right w:val="nil"/>
            </w:tcBorders>
          </w:tcPr>
          <w:p w14:paraId="76D6BF26" w14:textId="77777777" w:rsidR="00FF4F97" w:rsidRPr="00203530" w:rsidRDefault="00FF4F97" w:rsidP="00FF5913"/>
        </w:tc>
      </w:tr>
      <w:tr w:rsidR="00FF4F97" w:rsidRPr="00203530" w14:paraId="7EC7166A" w14:textId="77777777" w:rsidTr="00FF5913">
        <w:trPr>
          <w:trHeight w:val="240"/>
          <w:jc w:val="center"/>
        </w:trPr>
        <w:tc>
          <w:tcPr>
            <w:tcW w:w="4876" w:type="dxa"/>
            <w:tcBorders>
              <w:top w:val="nil"/>
              <w:left w:val="nil"/>
              <w:bottom w:val="nil"/>
              <w:right w:val="nil"/>
            </w:tcBorders>
          </w:tcPr>
          <w:p w14:paraId="116FC4A6"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07D7D9B1" w14:textId="77777777" w:rsidR="00FF4F97" w:rsidRPr="00203530" w:rsidRDefault="00FF4F97" w:rsidP="00FF5913">
            <w:pPr>
              <w:pStyle w:val="AmColumnHeading"/>
            </w:pPr>
            <w:r w:rsidRPr="00203530">
              <w:t>Pozměňovací návrh</w:t>
            </w:r>
          </w:p>
        </w:tc>
      </w:tr>
      <w:tr w:rsidR="00FF4F97" w:rsidRPr="00203530" w14:paraId="2608F22C" w14:textId="77777777" w:rsidTr="00FF5913">
        <w:trPr>
          <w:jc w:val="center"/>
        </w:trPr>
        <w:tc>
          <w:tcPr>
            <w:tcW w:w="4876" w:type="dxa"/>
            <w:tcBorders>
              <w:top w:val="nil"/>
              <w:left w:val="nil"/>
              <w:bottom w:val="nil"/>
              <w:right w:val="nil"/>
            </w:tcBorders>
          </w:tcPr>
          <w:p w14:paraId="36B3ECC6" w14:textId="77777777" w:rsidR="00FF4F97" w:rsidRPr="00203530" w:rsidRDefault="00FF4F97" w:rsidP="00FF5913">
            <w:pPr>
              <w:pStyle w:val="Normal6a"/>
            </w:pPr>
          </w:p>
        </w:tc>
        <w:tc>
          <w:tcPr>
            <w:tcW w:w="4876" w:type="dxa"/>
            <w:tcBorders>
              <w:top w:val="nil"/>
              <w:left w:val="nil"/>
              <w:bottom w:val="nil"/>
              <w:right w:val="nil"/>
            </w:tcBorders>
          </w:tcPr>
          <w:p w14:paraId="2F8F42F8" w14:textId="214533DE" w:rsidR="00FF4F97" w:rsidRPr="00203530" w:rsidRDefault="00FF4F97" w:rsidP="00FF5913">
            <w:pPr>
              <w:pStyle w:val="Normal6a"/>
            </w:pPr>
            <w:proofErr w:type="gramStart"/>
            <w:r w:rsidRPr="00203530">
              <w:rPr>
                <w:b/>
                <w:i/>
              </w:rPr>
              <w:t>3a</w:t>
            </w:r>
            <w:proofErr w:type="gramEnd"/>
            <w:r w:rsidRPr="00203530">
              <w:rPr>
                <w:b/>
                <w:i/>
              </w:rPr>
              <w:t>.</w:t>
            </w:r>
            <w:r w:rsidRPr="00203530">
              <w:tab/>
            </w:r>
            <w:r w:rsidRPr="00203530">
              <w:rPr>
                <w:b/>
                <w:i/>
              </w:rPr>
              <w:t>Měly by být stanoveny procesní lhůty pro klíčové kroky</w:t>
            </w:r>
            <w:r w:rsidR="00842393">
              <w:rPr>
                <w:b/>
                <w:i/>
              </w:rPr>
              <w:t xml:space="preserve"> v </w:t>
            </w:r>
            <w:r w:rsidRPr="00203530">
              <w:rPr>
                <w:b/>
                <w:i/>
              </w:rPr>
              <w:t>životním cyklu grantu, včetně hodnocení, přípravy dohody</w:t>
            </w:r>
            <w:r w:rsidR="00842393">
              <w:rPr>
                <w:b/>
                <w:i/>
              </w:rPr>
              <w:t xml:space="preserve"> o </w:t>
            </w:r>
            <w:r w:rsidRPr="00203530">
              <w:rPr>
                <w:b/>
                <w:i/>
              </w:rPr>
              <w:t>grantu</w:t>
            </w:r>
            <w:r w:rsidR="00842393">
              <w:rPr>
                <w:b/>
                <w:i/>
              </w:rPr>
              <w:t xml:space="preserve"> a </w:t>
            </w:r>
            <w:r w:rsidRPr="00203530">
              <w:rPr>
                <w:b/>
                <w:i/>
              </w:rPr>
              <w:t>podpisu, aby byl zajištěn včasný přístup</w:t>
            </w:r>
            <w:r w:rsidR="00842393">
              <w:rPr>
                <w:b/>
                <w:i/>
              </w:rPr>
              <w:t xml:space="preserve"> k </w:t>
            </w:r>
            <w:r w:rsidRPr="00203530">
              <w:rPr>
                <w:b/>
                <w:i/>
              </w:rPr>
              <w:t>financování. Uplatní se jasná</w:t>
            </w:r>
            <w:r w:rsidR="00842393">
              <w:rPr>
                <w:b/>
                <w:i/>
              </w:rPr>
              <w:t xml:space="preserve"> a </w:t>
            </w:r>
            <w:r w:rsidRPr="00203530">
              <w:rPr>
                <w:b/>
                <w:i/>
              </w:rPr>
              <w:t>přístupná pravidla, aby se usnadnila účast malých</w:t>
            </w:r>
            <w:r w:rsidR="00842393">
              <w:rPr>
                <w:b/>
                <w:i/>
              </w:rPr>
              <w:t xml:space="preserve"> a </w:t>
            </w:r>
            <w:r w:rsidRPr="00203530">
              <w:rPr>
                <w:b/>
                <w:i/>
              </w:rPr>
              <w:t>středních podniků</w:t>
            </w:r>
            <w:r w:rsidR="00842393">
              <w:rPr>
                <w:b/>
                <w:i/>
              </w:rPr>
              <w:t xml:space="preserve"> a </w:t>
            </w:r>
            <w:r w:rsidRPr="00203530">
              <w:rPr>
                <w:b/>
                <w:i/>
              </w:rPr>
              <w:t>odštěpených společností</w:t>
            </w:r>
            <w:r w:rsidR="00842393">
              <w:rPr>
                <w:b/>
                <w:i/>
              </w:rPr>
              <w:t xml:space="preserve"> a </w:t>
            </w:r>
            <w:r w:rsidRPr="00203530">
              <w:rPr>
                <w:b/>
                <w:i/>
              </w:rPr>
              <w:t>rozšířila základna příjemců.</w:t>
            </w:r>
          </w:p>
        </w:tc>
      </w:tr>
    </w:tbl>
    <w:p w14:paraId="403F3FCD" w14:textId="77777777" w:rsidR="00FF4F97" w:rsidRPr="00203530" w:rsidRDefault="00FF4F97" w:rsidP="00FF4F97">
      <w:r w:rsidRPr="00203530">
        <w:rPr>
          <w:rStyle w:val="HideTWBExt"/>
        </w:rPr>
        <w:t>&lt;/Amend&gt;</w:t>
      </w:r>
      <w:bookmarkEnd w:id="69"/>
    </w:p>
    <w:p w14:paraId="557F6FB1" w14:textId="77777777" w:rsidR="00FF4F97" w:rsidRPr="00203530" w:rsidRDefault="00FF4F97" w:rsidP="00FF4F97">
      <w:pPr>
        <w:pStyle w:val="AMNumberTabs0"/>
      </w:pPr>
      <w:bookmarkStart w:id="70" w:name="AM6Compr15"/>
      <w:r w:rsidRPr="00203530">
        <w:rPr>
          <w:rStyle w:val="HideTWBExt"/>
        </w:rPr>
        <w:t>&lt;Amend&gt;</w:t>
      </w:r>
      <w:r w:rsidRPr="00203530">
        <w:t>Pozměňovací návrh</w:t>
      </w:r>
      <w:r w:rsidRPr="00203530">
        <w:tab/>
      </w:r>
      <w:r w:rsidRPr="00203530">
        <w:tab/>
      </w:r>
      <w:r w:rsidRPr="00203530">
        <w:rPr>
          <w:rStyle w:val="HideTWBExt"/>
        </w:rPr>
        <w:t>&lt;NumAm&gt;</w:t>
      </w:r>
      <w:r w:rsidRPr="00203530">
        <w:t>79</w:t>
      </w:r>
      <w:r w:rsidRPr="00203530">
        <w:rPr>
          <w:rStyle w:val="HideTWBExt"/>
        </w:rPr>
        <w:t>&lt;/NumAm&gt;</w:t>
      </w:r>
    </w:p>
    <w:p w14:paraId="14ECB970"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5892B2E3" w14:textId="40F81702" w:rsidR="00FF4F97" w:rsidRPr="00203530" w:rsidRDefault="00FF4F97" w:rsidP="00FF4F97">
      <w:pPr>
        <w:pStyle w:val="NormalBold"/>
      </w:pPr>
      <w:r w:rsidRPr="00203530">
        <w:rPr>
          <w:rStyle w:val="HideTWBExt"/>
        </w:rPr>
        <w:t>&lt;Article&gt;</w:t>
      </w:r>
      <w:r w:rsidRPr="00203530">
        <w:t>Čl. 28 – odst. 2</w:t>
      </w:r>
      <w:r w:rsidR="00842393">
        <w:t xml:space="preserve"> a </w:t>
      </w:r>
      <w:r w:rsidRPr="00203530">
        <w:t>(nový)</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16772C57" w14:textId="77777777" w:rsidTr="00FF5913">
        <w:trPr>
          <w:trHeight w:hRule="exact" w:val="240"/>
          <w:jc w:val="center"/>
        </w:trPr>
        <w:tc>
          <w:tcPr>
            <w:tcW w:w="9752" w:type="dxa"/>
            <w:gridSpan w:val="2"/>
            <w:tcBorders>
              <w:top w:val="nil"/>
              <w:left w:val="nil"/>
              <w:bottom w:val="nil"/>
              <w:right w:val="nil"/>
            </w:tcBorders>
          </w:tcPr>
          <w:p w14:paraId="0EE586F5" w14:textId="77777777" w:rsidR="00FF4F97" w:rsidRPr="00203530" w:rsidRDefault="00FF4F97" w:rsidP="00FF5913"/>
        </w:tc>
      </w:tr>
      <w:tr w:rsidR="00FF4F97" w:rsidRPr="00203530" w14:paraId="2D00D3E3" w14:textId="77777777" w:rsidTr="00FF5913">
        <w:trPr>
          <w:trHeight w:val="240"/>
          <w:jc w:val="center"/>
        </w:trPr>
        <w:tc>
          <w:tcPr>
            <w:tcW w:w="4876" w:type="dxa"/>
            <w:tcBorders>
              <w:top w:val="nil"/>
              <w:left w:val="nil"/>
              <w:bottom w:val="nil"/>
              <w:right w:val="nil"/>
            </w:tcBorders>
          </w:tcPr>
          <w:p w14:paraId="74ECB615"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38123179" w14:textId="77777777" w:rsidR="00FF4F97" w:rsidRPr="00203530" w:rsidRDefault="00FF4F97" w:rsidP="00FF5913">
            <w:pPr>
              <w:pStyle w:val="AmColumnHeading"/>
            </w:pPr>
            <w:r w:rsidRPr="00203530">
              <w:t>Pozměňovací návrh</w:t>
            </w:r>
          </w:p>
        </w:tc>
      </w:tr>
      <w:tr w:rsidR="00FF4F97" w:rsidRPr="00203530" w14:paraId="4C52E598" w14:textId="77777777" w:rsidTr="00FF5913">
        <w:trPr>
          <w:jc w:val="center"/>
        </w:trPr>
        <w:tc>
          <w:tcPr>
            <w:tcW w:w="4876" w:type="dxa"/>
            <w:tcBorders>
              <w:top w:val="nil"/>
              <w:left w:val="nil"/>
              <w:bottom w:val="nil"/>
              <w:right w:val="nil"/>
            </w:tcBorders>
          </w:tcPr>
          <w:p w14:paraId="13CD78A5" w14:textId="77777777" w:rsidR="00FF4F97" w:rsidRPr="00203530" w:rsidRDefault="00FF4F97" w:rsidP="00FF5913">
            <w:pPr>
              <w:pStyle w:val="Normal6a"/>
            </w:pPr>
          </w:p>
        </w:tc>
        <w:tc>
          <w:tcPr>
            <w:tcW w:w="4876" w:type="dxa"/>
            <w:tcBorders>
              <w:top w:val="nil"/>
              <w:left w:val="nil"/>
              <w:bottom w:val="nil"/>
              <w:right w:val="nil"/>
            </w:tcBorders>
          </w:tcPr>
          <w:p w14:paraId="4C9A08DD" w14:textId="72DAE10B" w:rsidR="00FF4F97" w:rsidRPr="00203530" w:rsidRDefault="00FF4F97" w:rsidP="00FF5913">
            <w:pPr>
              <w:pStyle w:val="Normal6a"/>
            </w:pPr>
            <w:proofErr w:type="gramStart"/>
            <w:r w:rsidRPr="00203530">
              <w:rPr>
                <w:b/>
                <w:i/>
              </w:rPr>
              <w:t>2a</w:t>
            </w:r>
            <w:proofErr w:type="gramEnd"/>
            <w:r w:rsidRPr="00203530">
              <w:rPr>
                <w:b/>
                <w:i/>
              </w:rPr>
              <w:t>.</w:t>
            </w:r>
            <w:r w:rsidRPr="00203530">
              <w:tab/>
            </w:r>
            <w:r w:rsidRPr="00203530">
              <w:rPr>
                <w:b/>
                <w:i/>
              </w:rPr>
              <w:t>Pro výpočet nepřímých nákladů se použijí standardizované šablony</w:t>
            </w:r>
            <w:r w:rsidR="00842393">
              <w:rPr>
                <w:b/>
                <w:i/>
              </w:rPr>
              <w:t xml:space="preserve"> s </w:t>
            </w:r>
            <w:r w:rsidRPr="00203530">
              <w:rPr>
                <w:b/>
                <w:i/>
              </w:rPr>
              <w:t>jasnými pokyny ke kategoriím způsobilých přímých nákladů (např. zaměstnanci, zařízení, cesty). Mělo by být uspořádáno školení</w:t>
            </w:r>
            <w:r w:rsidR="00842393">
              <w:rPr>
                <w:b/>
                <w:i/>
              </w:rPr>
              <w:t xml:space="preserve"> a </w:t>
            </w:r>
            <w:r w:rsidRPr="00203530">
              <w:rPr>
                <w:b/>
                <w:i/>
              </w:rPr>
              <w:t>zodpovězeny často kladené otázky, jež vyjasní typická úskalí (např. dvojí započtení režijních nákladů).</w:t>
            </w:r>
          </w:p>
        </w:tc>
      </w:tr>
    </w:tbl>
    <w:p w14:paraId="233ED3DC" w14:textId="77777777" w:rsidR="00FF4F97" w:rsidRPr="00203530" w:rsidRDefault="00FF4F97" w:rsidP="00FF4F97">
      <w:r w:rsidRPr="00203530">
        <w:rPr>
          <w:rStyle w:val="HideTWBExt"/>
        </w:rPr>
        <w:t>&lt;/Amend&gt;</w:t>
      </w:r>
      <w:bookmarkEnd w:id="70"/>
    </w:p>
    <w:p w14:paraId="3C525805" w14:textId="77777777" w:rsidR="00FF4F97" w:rsidRPr="00203530" w:rsidRDefault="00FF4F97" w:rsidP="00FF4F97">
      <w:pPr>
        <w:pStyle w:val="AMNumberTabs0"/>
      </w:pPr>
      <w:bookmarkStart w:id="71" w:name="AM6Compr7"/>
      <w:r w:rsidRPr="00203530">
        <w:rPr>
          <w:rStyle w:val="HideTWBExt"/>
        </w:rPr>
        <w:t>&lt;Amend&gt;</w:t>
      </w:r>
      <w:r w:rsidRPr="00203530">
        <w:t>Pozměňovací návrh</w:t>
      </w:r>
      <w:r w:rsidRPr="00203530">
        <w:tab/>
      </w:r>
      <w:r w:rsidRPr="00203530">
        <w:tab/>
      </w:r>
      <w:r w:rsidRPr="00203530">
        <w:rPr>
          <w:rStyle w:val="HideTWBExt"/>
        </w:rPr>
        <w:t>&lt;NumAm&gt;</w:t>
      </w:r>
      <w:r w:rsidRPr="00203530">
        <w:t>80</w:t>
      </w:r>
      <w:r w:rsidRPr="00203530">
        <w:rPr>
          <w:rStyle w:val="HideTWBExt"/>
        </w:rPr>
        <w:t>&lt;/NumAm&gt;</w:t>
      </w:r>
    </w:p>
    <w:p w14:paraId="3E077B07"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400792C3" w14:textId="77777777" w:rsidR="00FF4F97" w:rsidRPr="00203530" w:rsidRDefault="00FF4F97" w:rsidP="00FF4F97">
      <w:pPr>
        <w:pStyle w:val="NormalBold"/>
      </w:pPr>
      <w:r w:rsidRPr="00203530">
        <w:rPr>
          <w:rStyle w:val="HideTWBExt"/>
        </w:rPr>
        <w:t>&lt;Article&gt;</w:t>
      </w:r>
      <w:r w:rsidRPr="00203530">
        <w:t>Čl. 32 – odst. 1 – písm. c</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7F8FB6A4" w14:textId="77777777" w:rsidTr="00FF5913">
        <w:trPr>
          <w:trHeight w:hRule="exact" w:val="240"/>
          <w:jc w:val="center"/>
        </w:trPr>
        <w:tc>
          <w:tcPr>
            <w:tcW w:w="9752" w:type="dxa"/>
            <w:gridSpan w:val="2"/>
            <w:tcBorders>
              <w:top w:val="nil"/>
              <w:left w:val="nil"/>
              <w:bottom w:val="nil"/>
              <w:right w:val="nil"/>
            </w:tcBorders>
          </w:tcPr>
          <w:p w14:paraId="7D9606CC" w14:textId="77777777" w:rsidR="00FF4F97" w:rsidRPr="00203530" w:rsidRDefault="00FF4F97" w:rsidP="00FF5913"/>
        </w:tc>
      </w:tr>
      <w:tr w:rsidR="00FF4F97" w:rsidRPr="00203530" w14:paraId="1745C6A9" w14:textId="77777777" w:rsidTr="00FF5913">
        <w:trPr>
          <w:trHeight w:val="240"/>
          <w:jc w:val="center"/>
        </w:trPr>
        <w:tc>
          <w:tcPr>
            <w:tcW w:w="4876" w:type="dxa"/>
            <w:tcBorders>
              <w:top w:val="nil"/>
              <w:left w:val="nil"/>
              <w:bottom w:val="nil"/>
              <w:right w:val="nil"/>
            </w:tcBorders>
          </w:tcPr>
          <w:p w14:paraId="475EBF91"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18E7FF9C" w14:textId="77777777" w:rsidR="00FF4F97" w:rsidRPr="00203530" w:rsidRDefault="00FF4F97" w:rsidP="00FF5913">
            <w:pPr>
              <w:pStyle w:val="AmColumnHeading"/>
            </w:pPr>
            <w:r w:rsidRPr="00203530">
              <w:t>Pozměňovací návrh</w:t>
            </w:r>
          </w:p>
        </w:tc>
      </w:tr>
      <w:tr w:rsidR="00FF4F97" w:rsidRPr="00203530" w14:paraId="28A65951" w14:textId="77777777" w:rsidTr="00FF5913">
        <w:trPr>
          <w:jc w:val="center"/>
        </w:trPr>
        <w:tc>
          <w:tcPr>
            <w:tcW w:w="4876" w:type="dxa"/>
            <w:tcBorders>
              <w:top w:val="nil"/>
              <w:left w:val="nil"/>
              <w:bottom w:val="nil"/>
              <w:right w:val="nil"/>
            </w:tcBorders>
          </w:tcPr>
          <w:p w14:paraId="6AE303B4" w14:textId="541F8CAC" w:rsidR="00FF4F97" w:rsidRPr="00203530" w:rsidRDefault="00FF4F97" w:rsidP="00FF5913">
            <w:pPr>
              <w:pStyle w:val="Normal6a"/>
            </w:pPr>
            <w:r w:rsidRPr="00203530">
              <w:t>c)</w:t>
            </w:r>
            <w:r w:rsidRPr="00203530">
              <w:tab/>
              <w:t>vyvíjejí maximální úsilí</w:t>
            </w:r>
            <w:r w:rsidR="00842393">
              <w:t xml:space="preserve"> o </w:t>
            </w:r>
            <w:r w:rsidRPr="00203530">
              <w:t>zhodnocení výsledků, ať už přímo, nebo nepřímo, mimo jiné prostřednictvím předávání nebo licencování; pokud nejsou výsledky zhodnoceny</w:t>
            </w:r>
            <w:r w:rsidR="00842393">
              <w:t xml:space="preserve"> v </w:t>
            </w:r>
            <w:r w:rsidRPr="00203530">
              <w:t>daném období, může Komise určit nástroje</w:t>
            </w:r>
            <w:r w:rsidR="00842393">
              <w:t xml:space="preserve"> a </w:t>
            </w:r>
            <w:r w:rsidRPr="00203530">
              <w:t>pomůcky, například ty, jež slouží strategii zhodnocování stanovené</w:t>
            </w:r>
            <w:r w:rsidR="00842393">
              <w:t xml:space="preserve"> v </w:t>
            </w:r>
            <w:r w:rsidRPr="00203530">
              <w:t>kapitole III nařízení (EU) XXX</w:t>
            </w:r>
            <w:r w:rsidR="00842393">
              <w:t xml:space="preserve"> o </w:t>
            </w:r>
            <w:r w:rsidRPr="00203530">
              <w:t>Evropském fondu pro konkurenceschopnost, které mají dotyční příjemci použít, aby zhodnocení těchto výsledků usnadnili;</w:t>
            </w:r>
          </w:p>
        </w:tc>
        <w:tc>
          <w:tcPr>
            <w:tcW w:w="4876" w:type="dxa"/>
            <w:tcBorders>
              <w:top w:val="nil"/>
              <w:left w:val="nil"/>
              <w:bottom w:val="nil"/>
              <w:right w:val="nil"/>
            </w:tcBorders>
          </w:tcPr>
          <w:p w14:paraId="22120714" w14:textId="6DCA4FE0" w:rsidR="00FF4F97" w:rsidRPr="00203530" w:rsidRDefault="00FF4F97" w:rsidP="00FF5913">
            <w:pPr>
              <w:pStyle w:val="Normal6a"/>
            </w:pPr>
            <w:r w:rsidRPr="00203530">
              <w:t>c)</w:t>
            </w:r>
            <w:r w:rsidRPr="00203530">
              <w:tab/>
              <w:t>vyvíjejí maximální úsilí</w:t>
            </w:r>
            <w:r w:rsidR="00842393">
              <w:t xml:space="preserve"> o </w:t>
            </w:r>
            <w:r w:rsidRPr="00203530">
              <w:t>zhodnocení výsledků, ať už přímo, nebo nepřímo, mimo jiné prostřednictvím předávání nebo licencování; pokud nejsou výsledky zhodnoceny</w:t>
            </w:r>
            <w:r w:rsidR="00842393">
              <w:t xml:space="preserve"> v </w:t>
            </w:r>
            <w:r w:rsidRPr="00203530">
              <w:t>daném období, může Komise určit nástroje</w:t>
            </w:r>
            <w:r w:rsidR="00842393">
              <w:t xml:space="preserve"> a </w:t>
            </w:r>
            <w:r w:rsidRPr="00203530">
              <w:t>pomůcky, například ty, jež slouží strategii zhodnocování stanovené</w:t>
            </w:r>
            <w:r w:rsidR="00842393">
              <w:t xml:space="preserve"> v </w:t>
            </w:r>
            <w:r w:rsidRPr="00203530">
              <w:t>kapitole III nařízení (EU) XXX</w:t>
            </w:r>
            <w:r w:rsidR="00842393">
              <w:t xml:space="preserve"> o </w:t>
            </w:r>
            <w:r w:rsidRPr="00203530">
              <w:t>Evropském fondu pro konkurenceschopnost, které mají dotyční příjemci použít, aby zhodnocení těchto výsledků usnadnili</w:t>
            </w:r>
            <w:r w:rsidRPr="00203530">
              <w:rPr>
                <w:b/>
                <w:i/>
              </w:rPr>
              <w:t>, včetně nástrojů na podporu regionálního</w:t>
            </w:r>
            <w:r w:rsidR="00842393">
              <w:rPr>
                <w:b/>
                <w:i/>
              </w:rPr>
              <w:t xml:space="preserve"> a </w:t>
            </w:r>
            <w:r w:rsidRPr="00203530">
              <w:rPr>
                <w:b/>
                <w:i/>
              </w:rPr>
              <w:t>místního uvádění do praxe</w:t>
            </w:r>
            <w:r w:rsidR="00842393">
              <w:rPr>
                <w:b/>
                <w:i/>
              </w:rPr>
              <w:t xml:space="preserve"> a </w:t>
            </w:r>
            <w:r w:rsidRPr="00203530">
              <w:rPr>
                <w:b/>
                <w:i/>
              </w:rPr>
              <w:t>zapojení inovačních ekosystémů nad rámec hlavních center</w:t>
            </w:r>
            <w:r w:rsidR="00842393">
              <w:rPr>
                <w:b/>
                <w:i/>
              </w:rPr>
              <w:t xml:space="preserve"> a </w:t>
            </w:r>
            <w:r w:rsidRPr="00203530">
              <w:rPr>
                <w:b/>
                <w:i/>
              </w:rPr>
              <w:t>případně podpory struktur pro přenos technologií na vysokých školách</w:t>
            </w:r>
            <w:r w:rsidR="00842393">
              <w:rPr>
                <w:b/>
                <w:i/>
              </w:rPr>
              <w:t xml:space="preserve"> a </w:t>
            </w:r>
            <w:r w:rsidRPr="00203530">
              <w:rPr>
                <w:b/>
                <w:i/>
              </w:rPr>
              <w:t>pobídek pro patentování, udělování licencí</w:t>
            </w:r>
            <w:r w:rsidR="00842393">
              <w:rPr>
                <w:b/>
                <w:i/>
              </w:rPr>
              <w:t xml:space="preserve"> a </w:t>
            </w:r>
            <w:r w:rsidRPr="00203530">
              <w:rPr>
                <w:b/>
                <w:i/>
              </w:rPr>
              <w:t>odštěpení technologií (spin-</w:t>
            </w:r>
            <w:proofErr w:type="spellStart"/>
            <w:r w:rsidRPr="00203530">
              <w:rPr>
                <w:b/>
                <w:i/>
              </w:rPr>
              <w:t>offs</w:t>
            </w:r>
            <w:proofErr w:type="spellEnd"/>
            <w:r w:rsidRPr="00203530">
              <w:rPr>
                <w:b/>
                <w:i/>
              </w:rPr>
              <w:t>)</w:t>
            </w:r>
            <w:r w:rsidRPr="00203530">
              <w:t>;</w:t>
            </w:r>
          </w:p>
        </w:tc>
      </w:tr>
    </w:tbl>
    <w:p w14:paraId="10BD441B" w14:textId="77777777" w:rsidR="00FF4F97" w:rsidRPr="00203530" w:rsidRDefault="00FF4F97" w:rsidP="00FF4F97">
      <w:r w:rsidRPr="00203530">
        <w:rPr>
          <w:rStyle w:val="HideTWBExt"/>
        </w:rPr>
        <w:t>&lt;/Amend&gt;</w:t>
      </w:r>
      <w:bookmarkEnd w:id="71"/>
    </w:p>
    <w:p w14:paraId="47EA84D1" w14:textId="77777777" w:rsidR="00FF4F97" w:rsidRPr="00203530" w:rsidRDefault="00FF4F97" w:rsidP="00FF4F97">
      <w:pPr>
        <w:pStyle w:val="AMNumberTabs0"/>
      </w:pPr>
      <w:bookmarkStart w:id="72" w:name="AM6Compr8"/>
      <w:r w:rsidRPr="00203530">
        <w:rPr>
          <w:rStyle w:val="HideTWBExt"/>
        </w:rPr>
        <w:t>&lt;Amend&gt;</w:t>
      </w:r>
      <w:r w:rsidRPr="00203530">
        <w:t>Pozměňovací návrh</w:t>
      </w:r>
      <w:r w:rsidRPr="00203530">
        <w:tab/>
      </w:r>
      <w:r w:rsidRPr="00203530">
        <w:tab/>
      </w:r>
      <w:r w:rsidRPr="00203530">
        <w:rPr>
          <w:rStyle w:val="HideTWBExt"/>
        </w:rPr>
        <w:t>&lt;NumAm&gt;</w:t>
      </w:r>
      <w:r w:rsidRPr="00203530">
        <w:t>81</w:t>
      </w:r>
      <w:r w:rsidRPr="00203530">
        <w:rPr>
          <w:rStyle w:val="HideTWBExt"/>
        </w:rPr>
        <w:t>&lt;/NumAm&gt;</w:t>
      </w:r>
    </w:p>
    <w:p w14:paraId="0AF62AEF"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20D9C09C" w14:textId="00EA873D" w:rsidR="00FF4F97" w:rsidRPr="00203530" w:rsidRDefault="00FF4F97" w:rsidP="00FF4F97">
      <w:pPr>
        <w:pStyle w:val="NormalBold"/>
      </w:pPr>
      <w:r w:rsidRPr="00203530">
        <w:rPr>
          <w:rStyle w:val="HideTWBExt"/>
        </w:rPr>
        <w:t>&lt;Article&gt;</w:t>
      </w:r>
      <w:r w:rsidRPr="00203530">
        <w:t>Čl. 32 – odst. 1</w:t>
      </w:r>
      <w:r w:rsidR="00842393">
        <w:t xml:space="preserve"> a </w:t>
      </w:r>
      <w:r w:rsidRPr="00203530">
        <w:t>(nový)</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1FC3A8A5" w14:textId="77777777" w:rsidTr="00FF5913">
        <w:trPr>
          <w:trHeight w:hRule="exact" w:val="240"/>
          <w:jc w:val="center"/>
        </w:trPr>
        <w:tc>
          <w:tcPr>
            <w:tcW w:w="9752" w:type="dxa"/>
            <w:gridSpan w:val="2"/>
            <w:tcBorders>
              <w:top w:val="nil"/>
              <w:left w:val="nil"/>
              <w:bottom w:val="nil"/>
              <w:right w:val="nil"/>
            </w:tcBorders>
          </w:tcPr>
          <w:p w14:paraId="5CBED379" w14:textId="77777777" w:rsidR="00FF4F97" w:rsidRPr="00203530" w:rsidRDefault="00FF4F97" w:rsidP="00FF5913"/>
        </w:tc>
      </w:tr>
      <w:tr w:rsidR="00FF4F97" w:rsidRPr="00203530" w14:paraId="0B933967" w14:textId="77777777" w:rsidTr="00FF5913">
        <w:trPr>
          <w:trHeight w:val="240"/>
          <w:jc w:val="center"/>
        </w:trPr>
        <w:tc>
          <w:tcPr>
            <w:tcW w:w="4876" w:type="dxa"/>
            <w:tcBorders>
              <w:top w:val="nil"/>
              <w:left w:val="nil"/>
              <w:bottom w:val="nil"/>
              <w:right w:val="nil"/>
            </w:tcBorders>
          </w:tcPr>
          <w:p w14:paraId="302973B2"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41483E85" w14:textId="77777777" w:rsidR="00FF4F97" w:rsidRPr="00203530" w:rsidRDefault="00FF4F97" w:rsidP="00FF5913">
            <w:pPr>
              <w:pStyle w:val="AmColumnHeading"/>
            </w:pPr>
            <w:r w:rsidRPr="00203530">
              <w:t>Pozměňovací návrh</w:t>
            </w:r>
          </w:p>
        </w:tc>
      </w:tr>
      <w:tr w:rsidR="00FF4F97" w:rsidRPr="00203530" w14:paraId="5E823A37" w14:textId="77777777" w:rsidTr="00FF5913">
        <w:trPr>
          <w:jc w:val="center"/>
        </w:trPr>
        <w:tc>
          <w:tcPr>
            <w:tcW w:w="4876" w:type="dxa"/>
            <w:tcBorders>
              <w:top w:val="nil"/>
              <w:left w:val="nil"/>
              <w:bottom w:val="nil"/>
              <w:right w:val="nil"/>
            </w:tcBorders>
          </w:tcPr>
          <w:p w14:paraId="2A0DEA07" w14:textId="77777777" w:rsidR="00FF4F97" w:rsidRPr="00203530" w:rsidRDefault="00FF4F97" w:rsidP="00FF5913">
            <w:pPr>
              <w:pStyle w:val="Normal6a"/>
            </w:pPr>
          </w:p>
        </w:tc>
        <w:tc>
          <w:tcPr>
            <w:tcW w:w="4876" w:type="dxa"/>
            <w:tcBorders>
              <w:top w:val="nil"/>
              <w:left w:val="nil"/>
              <w:bottom w:val="nil"/>
              <w:right w:val="nil"/>
            </w:tcBorders>
          </w:tcPr>
          <w:p w14:paraId="72D7DE90" w14:textId="7D9E7BFE" w:rsidR="00FF4F97" w:rsidRPr="00203530" w:rsidRDefault="00FF4F97" w:rsidP="00FF5913">
            <w:pPr>
              <w:pStyle w:val="Normal6a"/>
            </w:pPr>
            <w:proofErr w:type="gramStart"/>
            <w:r w:rsidRPr="00203530">
              <w:rPr>
                <w:b/>
                <w:i/>
              </w:rPr>
              <w:t>1a</w:t>
            </w:r>
            <w:proofErr w:type="gramEnd"/>
            <w:r w:rsidRPr="00203530">
              <w:rPr>
                <w:b/>
                <w:i/>
              </w:rPr>
              <w:t>.</w:t>
            </w:r>
            <w:r w:rsidRPr="00203530">
              <w:tab/>
            </w:r>
            <w:r w:rsidRPr="00203530">
              <w:rPr>
                <w:b/>
                <w:i/>
              </w:rPr>
              <w:t>Komise monitoruje účinné zhodnocování výsledků</w:t>
            </w:r>
            <w:r w:rsidR="00842393">
              <w:rPr>
                <w:b/>
                <w:i/>
              </w:rPr>
              <w:t xml:space="preserve"> a </w:t>
            </w:r>
            <w:r w:rsidRPr="00203530">
              <w:rPr>
                <w:b/>
                <w:i/>
              </w:rPr>
              <w:t>posuzuje ekonomickou</w:t>
            </w:r>
            <w:r w:rsidR="00842393">
              <w:rPr>
                <w:b/>
                <w:i/>
              </w:rPr>
              <w:t xml:space="preserve"> a </w:t>
            </w:r>
            <w:r w:rsidRPr="00203530">
              <w:rPr>
                <w:b/>
                <w:i/>
              </w:rPr>
              <w:t>společenskou návratnost investic Unie</w:t>
            </w:r>
            <w:r w:rsidR="00842393">
              <w:rPr>
                <w:b/>
                <w:i/>
              </w:rPr>
              <w:t xml:space="preserve"> a v </w:t>
            </w:r>
            <w:r w:rsidRPr="00203530">
              <w:rPr>
                <w:b/>
                <w:i/>
              </w:rPr>
              <w:t>případě potřeby zavádí nápravná opatření, aby se zvýšil dopad výzkumu financovaného</w:t>
            </w:r>
            <w:r w:rsidR="00842393">
              <w:rPr>
                <w:b/>
                <w:i/>
              </w:rPr>
              <w:t xml:space="preserve"> z </w:t>
            </w:r>
            <w:r w:rsidRPr="00203530">
              <w:rPr>
                <w:b/>
                <w:i/>
              </w:rPr>
              <w:t>veřejných prostředků</w:t>
            </w:r>
            <w:r w:rsidR="00842393">
              <w:rPr>
                <w:b/>
                <w:i/>
              </w:rPr>
              <w:t xml:space="preserve"> a </w:t>
            </w:r>
            <w:r w:rsidRPr="00203530">
              <w:rPr>
                <w:b/>
                <w:i/>
              </w:rPr>
              <w:t>zabránilo se jeho nedostatečnému využívání.</w:t>
            </w:r>
          </w:p>
        </w:tc>
      </w:tr>
    </w:tbl>
    <w:p w14:paraId="45002C38" w14:textId="77777777" w:rsidR="00FF4F97" w:rsidRPr="00203530" w:rsidRDefault="00FF4F97" w:rsidP="00FF4F97">
      <w:r w:rsidRPr="00203530">
        <w:rPr>
          <w:rStyle w:val="HideTWBExt"/>
        </w:rPr>
        <w:t>&lt;/Amend&gt;</w:t>
      </w:r>
      <w:bookmarkEnd w:id="72"/>
    </w:p>
    <w:p w14:paraId="32AD2AD3" w14:textId="77777777" w:rsidR="00FF4F97" w:rsidRPr="00203530" w:rsidRDefault="00FF4F97" w:rsidP="00FF4F97">
      <w:pPr>
        <w:pStyle w:val="AMNumberTabs0"/>
      </w:pPr>
      <w:bookmarkStart w:id="73" w:name="AM6Compr9"/>
      <w:r w:rsidRPr="00203530">
        <w:rPr>
          <w:rStyle w:val="HideTWBExt"/>
        </w:rPr>
        <w:t>&lt;Amend&gt;</w:t>
      </w:r>
      <w:r w:rsidRPr="00203530">
        <w:t>Pozměňovací návrh</w:t>
      </w:r>
      <w:r w:rsidRPr="00203530">
        <w:tab/>
      </w:r>
      <w:r w:rsidRPr="00203530">
        <w:tab/>
      </w:r>
      <w:r w:rsidRPr="00203530">
        <w:rPr>
          <w:rStyle w:val="HideTWBExt"/>
        </w:rPr>
        <w:t>&lt;NumAm&gt;</w:t>
      </w:r>
      <w:r w:rsidRPr="00203530">
        <w:t>82</w:t>
      </w:r>
      <w:r w:rsidRPr="00203530">
        <w:rPr>
          <w:rStyle w:val="HideTWBExt"/>
        </w:rPr>
        <w:t>&lt;/NumAm&gt;</w:t>
      </w:r>
    </w:p>
    <w:p w14:paraId="3850A942"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097A2332" w14:textId="7062FC1D" w:rsidR="00FF4F97" w:rsidRPr="00203530" w:rsidRDefault="00FF4F97" w:rsidP="00FF4F97">
      <w:pPr>
        <w:pStyle w:val="NormalBold"/>
      </w:pPr>
      <w:r w:rsidRPr="00203530">
        <w:rPr>
          <w:rStyle w:val="HideTWBExt"/>
        </w:rPr>
        <w:t>&lt;Article&gt;</w:t>
      </w:r>
      <w:r w:rsidRPr="00203530">
        <w:t>Čl. 33 – odst. 5</w:t>
      </w:r>
      <w:r w:rsidR="00842393">
        <w:t xml:space="preserve"> a </w:t>
      </w:r>
      <w:r w:rsidRPr="00203530">
        <w:t>(nový)</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28BD416D" w14:textId="77777777" w:rsidTr="00FF5913">
        <w:trPr>
          <w:trHeight w:hRule="exact" w:val="240"/>
          <w:jc w:val="center"/>
        </w:trPr>
        <w:tc>
          <w:tcPr>
            <w:tcW w:w="9752" w:type="dxa"/>
            <w:gridSpan w:val="2"/>
            <w:tcBorders>
              <w:top w:val="nil"/>
              <w:left w:val="nil"/>
              <w:bottom w:val="nil"/>
              <w:right w:val="nil"/>
            </w:tcBorders>
          </w:tcPr>
          <w:p w14:paraId="2DA4DCF4" w14:textId="77777777" w:rsidR="00FF4F97" w:rsidRPr="00203530" w:rsidRDefault="00FF4F97" w:rsidP="00FF5913"/>
        </w:tc>
      </w:tr>
      <w:tr w:rsidR="00FF4F97" w:rsidRPr="00203530" w14:paraId="7A0CFB06" w14:textId="77777777" w:rsidTr="00FF5913">
        <w:trPr>
          <w:trHeight w:val="240"/>
          <w:jc w:val="center"/>
        </w:trPr>
        <w:tc>
          <w:tcPr>
            <w:tcW w:w="4876" w:type="dxa"/>
            <w:tcBorders>
              <w:top w:val="nil"/>
              <w:left w:val="nil"/>
              <w:bottom w:val="nil"/>
              <w:right w:val="nil"/>
            </w:tcBorders>
          </w:tcPr>
          <w:p w14:paraId="7F83C2B1"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7CD1072B" w14:textId="77777777" w:rsidR="00FF4F97" w:rsidRPr="00203530" w:rsidRDefault="00FF4F97" w:rsidP="00FF5913">
            <w:pPr>
              <w:pStyle w:val="AmColumnHeading"/>
            </w:pPr>
            <w:r w:rsidRPr="00203530">
              <w:t>Pozměňovací návrh</w:t>
            </w:r>
          </w:p>
        </w:tc>
      </w:tr>
      <w:tr w:rsidR="00FF4F97" w:rsidRPr="00203530" w14:paraId="42FDC89E" w14:textId="77777777" w:rsidTr="00FF5913">
        <w:trPr>
          <w:jc w:val="center"/>
        </w:trPr>
        <w:tc>
          <w:tcPr>
            <w:tcW w:w="4876" w:type="dxa"/>
            <w:tcBorders>
              <w:top w:val="nil"/>
              <w:left w:val="nil"/>
              <w:bottom w:val="nil"/>
              <w:right w:val="nil"/>
            </w:tcBorders>
          </w:tcPr>
          <w:p w14:paraId="5F06FF80" w14:textId="77777777" w:rsidR="00FF4F97" w:rsidRPr="00203530" w:rsidRDefault="00FF4F97" w:rsidP="00FF5913">
            <w:pPr>
              <w:pStyle w:val="Normal6a"/>
            </w:pPr>
          </w:p>
        </w:tc>
        <w:tc>
          <w:tcPr>
            <w:tcW w:w="4876" w:type="dxa"/>
            <w:tcBorders>
              <w:top w:val="nil"/>
              <w:left w:val="nil"/>
              <w:bottom w:val="nil"/>
              <w:right w:val="nil"/>
            </w:tcBorders>
          </w:tcPr>
          <w:p w14:paraId="2A84C81D" w14:textId="2076382D" w:rsidR="00FF4F97" w:rsidRPr="00203530" w:rsidRDefault="00FF4F97" w:rsidP="00FF5913">
            <w:pPr>
              <w:pStyle w:val="Normal6a"/>
            </w:pPr>
            <w:proofErr w:type="gramStart"/>
            <w:r w:rsidRPr="00203530">
              <w:rPr>
                <w:b/>
                <w:i/>
              </w:rPr>
              <w:t>5a</w:t>
            </w:r>
            <w:proofErr w:type="gramEnd"/>
            <w:r w:rsidRPr="00203530">
              <w:rPr>
                <w:b/>
                <w:i/>
              </w:rPr>
              <w:t>.</w:t>
            </w:r>
            <w:r w:rsidRPr="00203530">
              <w:tab/>
            </w:r>
            <w:r w:rsidRPr="00203530">
              <w:rPr>
                <w:b/>
                <w:i/>
              </w:rPr>
              <w:t>Komise vypracuje</w:t>
            </w:r>
            <w:r w:rsidR="00842393">
              <w:rPr>
                <w:b/>
                <w:i/>
              </w:rPr>
              <w:t xml:space="preserve"> a </w:t>
            </w:r>
            <w:r w:rsidRPr="00203530">
              <w:rPr>
                <w:b/>
                <w:i/>
              </w:rPr>
              <w:t>zveřejní pokyny pro zadávání veřejných zakázek</w:t>
            </w:r>
            <w:r w:rsidR="00842393">
              <w:rPr>
                <w:b/>
                <w:i/>
              </w:rPr>
              <w:t xml:space="preserve"> v </w:t>
            </w:r>
            <w:proofErr w:type="spellStart"/>
            <w:r w:rsidRPr="00203530">
              <w:rPr>
                <w:b/>
                <w:i/>
              </w:rPr>
              <w:t>předobchodní</w:t>
            </w:r>
            <w:proofErr w:type="spellEnd"/>
            <w:r w:rsidRPr="00203530">
              <w:rPr>
                <w:b/>
                <w:i/>
              </w:rPr>
              <w:t xml:space="preserve"> fázi</w:t>
            </w:r>
            <w:r w:rsidR="00842393">
              <w:rPr>
                <w:b/>
                <w:i/>
              </w:rPr>
              <w:t xml:space="preserve"> v </w:t>
            </w:r>
            <w:r w:rsidRPr="00203530">
              <w:rPr>
                <w:b/>
                <w:i/>
              </w:rPr>
              <w:t>rámci programu. Tyto pokyny se zaměří zejména na předcházení střetům zájmů, správu práv duševního vlastnictví, vlastnictví výsledků</w:t>
            </w:r>
            <w:r w:rsidR="00842393">
              <w:rPr>
                <w:b/>
                <w:i/>
              </w:rPr>
              <w:t xml:space="preserve"> a </w:t>
            </w:r>
            <w:r w:rsidRPr="00203530">
              <w:rPr>
                <w:b/>
                <w:i/>
              </w:rPr>
              <w:t>přístup</w:t>
            </w:r>
            <w:r w:rsidR="00842393">
              <w:rPr>
                <w:b/>
                <w:i/>
              </w:rPr>
              <w:t xml:space="preserve"> k </w:t>
            </w:r>
            <w:r w:rsidRPr="00203530">
              <w:rPr>
                <w:b/>
                <w:i/>
              </w:rPr>
              <w:t>nim, účinné využívání pořizovaného zboží, služeb nebo prací</w:t>
            </w:r>
            <w:r w:rsidR="00842393">
              <w:rPr>
                <w:b/>
                <w:i/>
              </w:rPr>
              <w:t xml:space="preserve"> a </w:t>
            </w:r>
            <w:r w:rsidRPr="00203530">
              <w:rPr>
                <w:b/>
                <w:i/>
              </w:rPr>
              <w:t>zmírňování rizik spojených</w:t>
            </w:r>
            <w:r w:rsidR="00842393">
              <w:rPr>
                <w:b/>
                <w:i/>
              </w:rPr>
              <w:t xml:space="preserve"> s </w:t>
            </w:r>
            <w:r w:rsidRPr="00203530">
              <w:rPr>
                <w:b/>
                <w:i/>
              </w:rPr>
              <w:t>inovativními řešeními nebo prvními řešeními svého druhu. Zajistí dodržování zásad transparentnosti, rovného zacházení</w:t>
            </w:r>
            <w:r w:rsidR="00842393">
              <w:rPr>
                <w:b/>
                <w:i/>
              </w:rPr>
              <w:t xml:space="preserve"> a </w:t>
            </w:r>
            <w:r w:rsidRPr="00203530">
              <w:rPr>
                <w:b/>
                <w:i/>
              </w:rPr>
              <w:t>řádného finančního řízení</w:t>
            </w:r>
            <w:r w:rsidR="00842393">
              <w:rPr>
                <w:b/>
                <w:i/>
              </w:rPr>
              <w:t xml:space="preserve"> a </w:t>
            </w:r>
            <w:r w:rsidRPr="00203530">
              <w:rPr>
                <w:b/>
                <w:i/>
              </w:rPr>
              <w:t>obsahují praktická opatření</w:t>
            </w:r>
            <w:r w:rsidR="00842393">
              <w:rPr>
                <w:b/>
                <w:i/>
              </w:rPr>
              <w:t xml:space="preserve"> a </w:t>
            </w:r>
            <w:r w:rsidRPr="00203530">
              <w:rPr>
                <w:b/>
                <w:i/>
              </w:rPr>
              <w:t xml:space="preserve">nástroje na podporu </w:t>
            </w:r>
            <w:proofErr w:type="spellStart"/>
            <w:r w:rsidRPr="00203530">
              <w:rPr>
                <w:b/>
                <w:i/>
              </w:rPr>
              <w:t>prvožadatelů</w:t>
            </w:r>
            <w:proofErr w:type="spellEnd"/>
            <w:r w:rsidR="00842393">
              <w:rPr>
                <w:b/>
                <w:i/>
              </w:rPr>
              <w:t xml:space="preserve"> a </w:t>
            </w:r>
            <w:r w:rsidRPr="00203530">
              <w:rPr>
                <w:b/>
                <w:i/>
              </w:rPr>
              <w:t>méně zkušených žadatelů, se zvláštním zřetelem na malé</w:t>
            </w:r>
            <w:r w:rsidR="00842393">
              <w:rPr>
                <w:b/>
                <w:i/>
              </w:rPr>
              <w:t xml:space="preserve"> a </w:t>
            </w:r>
            <w:r w:rsidRPr="00203530">
              <w:rPr>
                <w:b/>
                <w:i/>
              </w:rPr>
              <w:t>střední podniky</w:t>
            </w:r>
            <w:r w:rsidR="00842393">
              <w:rPr>
                <w:b/>
                <w:i/>
              </w:rPr>
              <w:t xml:space="preserve"> a </w:t>
            </w:r>
            <w:r w:rsidRPr="00203530">
              <w:rPr>
                <w:b/>
                <w:i/>
              </w:rPr>
              <w:t>začínající podniky.</w:t>
            </w:r>
          </w:p>
        </w:tc>
      </w:tr>
    </w:tbl>
    <w:p w14:paraId="1D062533" w14:textId="77777777" w:rsidR="00FF4F97" w:rsidRPr="00203530" w:rsidRDefault="00FF4F97" w:rsidP="00FF4F97">
      <w:r w:rsidRPr="00203530">
        <w:rPr>
          <w:rStyle w:val="HideTWBExt"/>
        </w:rPr>
        <w:t>&lt;/Amend&gt;</w:t>
      </w:r>
      <w:bookmarkEnd w:id="73"/>
    </w:p>
    <w:p w14:paraId="0FCDDA2A" w14:textId="77777777" w:rsidR="00FF4F97" w:rsidRPr="00203530" w:rsidRDefault="00FF4F97" w:rsidP="00FF4F97">
      <w:pPr>
        <w:pStyle w:val="AMNumberTabs0"/>
      </w:pPr>
      <w:bookmarkStart w:id="74" w:name="AM6Compr10"/>
      <w:r w:rsidRPr="00203530">
        <w:rPr>
          <w:rStyle w:val="HideTWBExt"/>
        </w:rPr>
        <w:t>&lt;Amend&gt;</w:t>
      </w:r>
      <w:r w:rsidRPr="00203530">
        <w:t>Pozměňovací návrh</w:t>
      </w:r>
      <w:r w:rsidRPr="00203530">
        <w:tab/>
      </w:r>
      <w:r w:rsidRPr="00203530">
        <w:tab/>
      </w:r>
      <w:r w:rsidRPr="00203530">
        <w:rPr>
          <w:rStyle w:val="HideTWBExt"/>
        </w:rPr>
        <w:t>&lt;NumAm&gt;</w:t>
      </w:r>
      <w:r w:rsidRPr="00203530">
        <w:t>83</w:t>
      </w:r>
      <w:r w:rsidRPr="00203530">
        <w:rPr>
          <w:rStyle w:val="HideTWBExt"/>
        </w:rPr>
        <w:t>&lt;/NumAm&gt;</w:t>
      </w:r>
    </w:p>
    <w:p w14:paraId="67373F6B"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4D88D49F" w14:textId="53DBEEE3" w:rsidR="00FF4F97" w:rsidRPr="00203530" w:rsidRDefault="00FF4F97" w:rsidP="00FF4F97">
      <w:pPr>
        <w:pStyle w:val="NormalBold"/>
      </w:pPr>
      <w:r w:rsidRPr="00203530">
        <w:rPr>
          <w:rStyle w:val="HideTWBExt"/>
        </w:rPr>
        <w:t>&lt;Article&gt;</w:t>
      </w:r>
      <w:r w:rsidRPr="00203530">
        <w:t>Článek 33</w:t>
      </w:r>
      <w:r w:rsidR="00842393">
        <w:t xml:space="preserve"> a </w:t>
      </w:r>
      <w:r w:rsidRPr="00203530">
        <w:t>(nový)</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79B57703" w14:textId="77777777" w:rsidTr="00FF5913">
        <w:trPr>
          <w:trHeight w:hRule="exact" w:val="240"/>
          <w:jc w:val="center"/>
        </w:trPr>
        <w:tc>
          <w:tcPr>
            <w:tcW w:w="9752" w:type="dxa"/>
            <w:gridSpan w:val="2"/>
            <w:tcBorders>
              <w:top w:val="nil"/>
              <w:left w:val="nil"/>
              <w:bottom w:val="nil"/>
              <w:right w:val="nil"/>
            </w:tcBorders>
          </w:tcPr>
          <w:p w14:paraId="1551AF0E" w14:textId="77777777" w:rsidR="00FF4F97" w:rsidRPr="00203530" w:rsidRDefault="00FF4F97" w:rsidP="00FF5913"/>
        </w:tc>
      </w:tr>
      <w:tr w:rsidR="00FF4F97" w:rsidRPr="00203530" w14:paraId="756188BF" w14:textId="77777777" w:rsidTr="00FF5913">
        <w:trPr>
          <w:trHeight w:val="240"/>
          <w:jc w:val="center"/>
        </w:trPr>
        <w:tc>
          <w:tcPr>
            <w:tcW w:w="4876" w:type="dxa"/>
            <w:tcBorders>
              <w:top w:val="nil"/>
              <w:left w:val="nil"/>
              <w:bottom w:val="nil"/>
              <w:right w:val="nil"/>
            </w:tcBorders>
          </w:tcPr>
          <w:p w14:paraId="41A3A081"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3D515CCA" w14:textId="77777777" w:rsidR="00FF4F97" w:rsidRPr="00203530" w:rsidRDefault="00FF4F97" w:rsidP="00FF5913">
            <w:pPr>
              <w:pStyle w:val="AmColumnHeading"/>
            </w:pPr>
            <w:r w:rsidRPr="00203530">
              <w:t>Pozměňovací návrh</w:t>
            </w:r>
          </w:p>
        </w:tc>
      </w:tr>
      <w:tr w:rsidR="00FF4F97" w:rsidRPr="00203530" w14:paraId="550104E4" w14:textId="77777777" w:rsidTr="00FF5913">
        <w:trPr>
          <w:jc w:val="center"/>
        </w:trPr>
        <w:tc>
          <w:tcPr>
            <w:tcW w:w="4876" w:type="dxa"/>
            <w:tcBorders>
              <w:top w:val="nil"/>
              <w:left w:val="nil"/>
              <w:bottom w:val="nil"/>
              <w:right w:val="nil"/>
            </w:tcBorders>
          </w:tcPr>
          <w:p w14:paraId="39C7FFA6" w14:textId="77777777" w:rsidR="00FF4F97" w:rsidRPr="00203530" w:rsidRDefault="00FF4F97" w:rsidP="00FF5913">
            <w:pPr>
              <w:pStyle w:val="Normal6a"/>
            </w:pPr>
          </w:p>
        </w:tc>
        <w:tc>
          <w:tcPr>
            <w:tcW w:w="4876" w:type="dxa"/>
            <w:tcBorders>
              <w:top w:val="nil"/>
              <w:left w:val="nil"/>
              <w:bottom w:val="nil"/>
              <w:right w:val="nil"/>
            </w:tcBorders>
          </w:tcPr>
          <w:p w14:paraId="48A74B50" w14:textId="77777777" w:rsidR="00FF4F97" w:rsidRPr="00203530" w:rsidRDefault="00FF4F97" w:rsidP="00FF5913">
            <w:pPr>
              <w:pStyle w:val="Normal6a"/>
              <w:jc w:val="center"/>
            </w:pPr>
            <w:r w:rsidRPr="00203530">
              <w:rPr>
                <w:b/>
                <w:i/>
              </w:rPr>
              <w:t>Článek </w:t>
            </w:r>
            <w:proofErr w:type="gramStart"/>
            <w:r w:rsidRPr="00203530">
              <w:rPr>
                <w:b/>
                <w:i/>
              </w:rPr>
              <w:t>33a</w:t>
            </w:r>
            <w:proofErr w:type="gramEnd"/>
            <w:r w:rsidRPr="00203530">
              <w:tab/>
            </w:r>
          </w:p>
        </w:tc>
      </w:tr>
      <w:tr w:rsidR="00FF4F97" w:rsidRPr="00203530" w14:paraId="4D090315" w14:textId="77777777" w:rsidTr="00FF5913">
        <w:trPr>
          <w:jc w:val="center"/>
        </w:trPr>
        <w:tc>
          <w:tcPr>
            <w:tcW w:w="4876" w:type="dxa"/>
            <w:tcBorders>
              <w:top w:val="nil"/>
              <w:left w:val="nil"/>
              <w:bottom w:val="nil"/>
              <w:right w:val="nil"/>
            </w:tcBorders>
          </w:tcPr>
          <w:p w14:paraId="23258DF3" w14:textId="77777777" w:rsidR="00FF4F97" w:rsidRPr="00203530" w:rsidRDefault="00FF4F97" w:rsidP="00FF5913">
            <w:pPr>
              <w:pStyle w:val="Normal6a"/>
            </w:pPr>
          </w:p>
        </w:tc>
        <w:tc>
          <w:tcPr>
            <w:tcW w:w="4876" w:type="dxa"/>
            <w:tcBorders>
              <w:top w:val="nil"/>
              <w:left w:val="nil"/>
              <w:bottom w:val="nil"/>
              <w:right w:val="nil"/>
            </w:tcBorders>
          </w:tcPr>
          <w:p w14:paraId="72C36510" w14:textId="77777777" w:rsidR="00FF4F97" w:rsidRPr="00203530" w:rsidRDefault="00FF4F97" w:rsidP="00FF5913">
            <w:pPr>
              <w:pStyle w:val="Normal6a"/>
              <w:jc w:val="center"/>
            </w:pPr>
            <w:r w:rsidRPr="00203530">
              <w:rPr>
                <w:b/>
                <w:i/>
              </w:rPr>
              <w:t>Ochrana finančních zájmů Unie</w:t>
            </w:r>
          </w:p>
        </w:tc>
      </w:tr>
      <w:tr w:rsidR="00FF4F97" w:rsidRPr="00203530" w14:paraId="1A9CE2A3" w14:textId="77777777" w:rsidTr="00FF5913">
        <w:trPr>
          <w:jc w:val="center"/>
        </w:trPr>
        <w:tc>
          <w:tcPr>
            <w:tcW w:w="4876" w:type="dxa"/>
            <w:tcBorders>
              <w:top w:val="nil"/>
              <w:left w:val="nil"/>
              <w:bottom w:val="nil"/>
              <w:right w:val="nil"/>
            </w:tcBorders>
          </w:tcPr>
          <w:p w14:paraId="6DC82899" w14:textId="77777777" w:rsidR="00FF4F97" w:rsidRPr="00203530" w:rsidRDefault="00FF4F97" w:rsidP="00FF5913">
            <w:pPr>
              <w:pStyle w:val="Normal6a"/>
            </w:pPr>
          </w:p>
        </w:tc>
        <w:tc>
          <w:tcPr>
            <w:tcW w:w="4876" w:type="dxa"/>
            <w:tcBorders>
              <w:top w:val="nil"/>
              <w:left w:val="nil"/>
              <w:bottom w:val="nil"/>
              <w:right w:val="nil"/>
            </w:tcBorders>
          </w:tcPr>
          <w:p w14:paraId="32CA6BF8" w14:textId="6A2AF216" w:rsidR="00FF4F97" w:rsidRPr="00203530" w:rsidRDefault="00FF4F97" w:rsidP="00FF5913">
            <w:pPr>
              <w:pStyle w:val="Normal6a"/>
            </w:pPr>
            <w:r w:rsidRPr="00203530">
              <w:rPr>
                <w:b/>
                <w:i/>
              </w:rPr>
              <w:t>1.</w:t>
            </w:r>
            <w:r w:rsidRPr="00203530">
              <w:rPr>
                <w:b/>
                <w:i/>
              </w:rPr>
              <w:tab/>
              <w:t>Komise přijme vhodná opatření</w:t>
            </w:r>
            <w:r w:rsidR="00842393">
              <w:rPr>
                <w:b/>
                <w:i/>
              </w:rPr>
              <w:t xml:space="preserve"> k </w:t>
            </w:r>
            <w:r w:rsidRPr="00203530">
              <w:rPr>
                <w:b/>
                <w:i/>
              </w:rPr>
              <w:t>zajištění toho, aby byly při provádění akcí financovaných podle tohoto nařízení chráněny finanční zájmy Unie uplatňováním opatření, která zabraňují podvodům, korupci</w:t>
            </w:r>
            <w:r w:rsidR="00842393">
              <w:rPr>
                <w:b/>
                <w:i/>
              </w:rPr>
              <w:t xml:space="preserve"> a </w:t>
            </w:r>
            <w:r w:rsidRPr="00203530">
              <w:rPr>
                <w:b/>
                <w:i/>
              </w:rPr>
              <w:t>jinému protiprávnímu jednání, účinnými kontrolami,</w:t>
            </w:r>
            <w:r w:rsidR="00842393">
              <w:rPr>
                <w:b/>
                <w:i/>
              </w:rPr>
              <w:t xml:space="preserve"> a </w:t>
            </w:r>
            <w:r w:rsidRPr="00203530">
              <w:rPr>
                <w:b/>
                <w:i/>
              </w:rPr>
              <w:t>jsou-li zjištěny nesrovnalosti, vrácením neoprávněně vyplacených částek</w:t>
            </w:r>
            <w:r w:rsidR="00842393">
              <w:rPr>
                <w:b/>
                <w:i/>
              </w:rPr>
              <w:t xml:space="preserve"> a </w:t>
            </w:r>
            <w:r w:rsidRPr="00203530">
              <w:rPr>
                <w:b/>
                <w:i/>
              </w:rPr>
              <w:t>případně účinnými, přiměřenými</w:t>
            </w:r>
            <w:r w:rsidR="00842393">
              <w:rPr>
                <w:b/>
                <w:i/>
              </w:rPr>
              <w:t xml:space="preserve"> a </w:t>
            </w:r>
            <w:r w:rsidRPr="00203530">
              <w:rPr>
                <w:b/>
                <w:i/>
              </w:rPr>
              <w:t>odrazujícími správními</w:t>
            </w:r>
            <w:r w:rsidR="00842393">
              <w:rPr>
                <w:b/>
                <w:i/>
              </w:rPr>
              <w:t xml:space="preserve"> a </w:t>
            </w:r>
            <w:r w:rsidRPr="00203530">
              <w:rPr>
                <w:b/>
                <w:i/>
              </w:rPr>
              <w:t>finančními sankcemi.</w:t>
            </w:r>
          </w:p>
        </w:tc>
      </w:tr>
      <w:tr w:rsidR="00FF4F97" w:rsidRPr="00203530" w14:paraId="1E542176" w14:textId="77777777" w:rsidTr="00FF5913">
        <w:trPr>
          <w:jc w:val="center"/>
        </w:trPr>
        <w:tc>
          <w:tcPr>
            <w:tcW w:w="4876" w:type="dxa"/>
            <w:tcBorders>
              <w:top w:val="nil"/>
              <w:left w:val="nil"/>
              <w:bottom w:val="nil"/>
              <w:right w:val="nil"/>
            </w:tcBorders>
          </w:tcPr>
          <w:p w14:paraId="0FAF3D04" w14:textId="77777777" w:rsidR="00FF4F97" w:rsidRPr="00203530" w:rsidRDefault="00FF4F97" w:rsidP="00FF5913">
            <w:pPr>
              <w:pStyle w:val="Normal6a"/>
            </w:pPr>
          </w:p>
        </w:tc>
        <w:tc>
          <w:tcPr>
            <w:tcW w:w="4876" w:type="dxa"/>
            <w:tcBorders>
              <w:top w:val="nil"/>
              <w:left w:val="nil"/>
              <w:bottom w:val="nil"/>
              <w:right w:val="nil"/>
            </w:tcBorders>
          </w:tcPr>
          <w:p w14:paraId="50C485F6" w14:textId="1E1FF427" w:rsidR="00FF4F97" w:rsidRPr="00203530" w:rsidRDefault="00FF4F97" w:rsidP="00FF5913">
            <w:pPr>
              <w:pStyle w:val="Normal6a"/>
            </w:pPr>
            <w:r w:rsidRPr="00203530">
              <w:rPr>
                <w:b/>
                <w:i/>
              </w:rPr>
              <w:t>2.</w:t>
            </w:r>
            <w:r w:rsidRPr="00203530">
              <w:rPr>
                <w:b/>
                <w:i/>
              </w:rPr>
              <w:tab/>
              <w:t>Kontrolní</w:t>
            </w:r>
            <w:r w:rsidR="00842393">
              <w:rPr>
                <w:b/>
                <w:i/>
              </w:rPr>
              <w:t xml:space="preserve"> a </w:t>
            </w:r>
            <w:r w:rsidRPr="00203530">
              <w:rPr>
                <w:b/>
                <w:i/>
              </w:rPr>
              <w:t>auditní systémy musí být přiměřené, zjednodušené</w:t>
            </w:r>
            <w:r w:rsidR="00842393">
              <w:rPr>
                <w:b/>
                <w:i/>
              </w:rPr>
              <w:t xml:space="preserve"> a </w:t>
            </w:r>
            <w:r w:rsidRPr="00203530">
              <w:rPr>
                <w:b/>
                <w:i/>
              </w:rPr>
              <w:t>založené na posouzení rizik, se zvýšeným využíváním digitálních nástrojů</w:t>
            </w:r>
            <w:r w:rsidR="00842393">
              <w:rPr>
                <w:b/>
                <w:i/>
              </w:rPr>
              <w:t xml:space="preserve"> a </w:t>
            </w:r>
            <w:r w:rsidRPr="00203530">
              <w:rPr>
                <w:b/>
                <w:i/>
              </w:rPr>
              <w:t>preventivních opatření. Žadatelům</w:t>
            </w:r>
            <w:r w:rsidR="00842393">
              <w:rPr>
                <w:b/>
                <w:i/>
              </w:rPr>
              <w:t xml:space="preserve"> a </w:t>
            </w:r>
            <w:r w:rsidRPr="00203530">
              <w:rPr>
                <w:b/>
                <w:i/>
              </w:rPr>
              <w:t>příjemcům je poskytnuto povinné školení,</w:t>
            </w:r>
            <w:r w:rsidR="00842393">
              <w:rPr>
                <w:b/>
                <w:i/>
              </w:rPr>
              <w:t xml:space="preserve"> a </w:t>
            </w:r>
            <w:r w:rsidRPr="00203530">
              <w:rPr>
                <w:b/>
                <w:i/>
              </w:rPr>
              <w:t>to</w:t>
            </w:r>
            <w:r w:rsidR="00842393">
              <w:rPr>
                <w:b/>
                <w:i/>
              </w:rPr>
              <w:t xml:space="preserve"> i </w:t>
            </w:r>
            <w:r w:rsidRPr="00203530">
              <w:rPr>
                <w:b/>
                <w:i/>
              </w:rPr>
              <w:t>online, aby bylo zajištěno řádné pochopení platných pravidel</w:t>
            </w:r>
            <w:r w:rsidR="00842393">
              <w:rPr>
                <w:b/>
                <w:i/>
              </w:rPr>
              <w:t xml:space="preserve"> a </w:t>
            </w:r>
            <w:r w:rsidRPr="00203530">
              <w:rPr>
                <w:b/>
                <w:i/>
              </w:rPr>
              <w:t>osvědčených postupů, zejména pokud jde</w:t>
            </w:r>
            <w:r w:rsidR="00842393">
              <w:rPr>
                <w:b/>
                <w:i/>
              </w:rPr>
              <w:t xml:space="preserve"> o </w:t>
            </w:r>
            <w:r w:rsidRPr="00203530">
              <w:rPr>
                <w:b/>
                <w:i/>
              </w:rPr>
              <w:t>osobní náklady.</w:t>
            </w:r>
          </w:p>
        </w:tc>
      </w:tr>
      <w:tr w:rsidR="00FF4F97" w:rsidRPr="00203530" w14:paraId="2B5F60F8" w14:textId="77777777" w:rsidTr="00FF5913">
        <w:trPr>
          <w:jc w:val="center"/>
        </w:trPr>
        <w:tc>
          <w:tcPr>
            <w:tcW w:w="4876" w:type="dxa"/>
            <w:tcBorders>
              <w:top w:val="nil"/>
              <w:left w:val="nil"/>
              <w:bottom w:val="nil"/>
              <w:right w:val="nil"/>
            </w:tcBorders>
          </w:tcPr>
          <w:p w14:paraId="1C945F58" w14:textId="77777777" w:rsidR="00FF4F97" w:rsidRPr="00203530" w:rsidRDefault="00FF4F97" w:rsidP="00FF5913">
            <w:pPr>
              <w:pStyle w:val="Normal6a"/>
            </w:pPr>
          </w:p>
        </w:tc>
        <w:tc>
          <w:tcPr>
            <w:tcW w:w="4876" w:type="dxa"/>
            <w:tcBorders>
              <w:top w:val="nil"/>
              <w:left w:val="nil"/>
              <w:bottom w:val="nil"/>
              <w:right w:val="nil"/>
            </w:tcBorders>
          </w:tcPr>
          <w:p w14:paraId="031A84A5" w14:textId="5169EDB0" w:rsidR="00FF4F97" w:rsidRPr="00203530" w:rsidRDefault="00FF4F97" w:rsidP="00FF5913">
            <w:pPr>
              <w:pStyle w:val="Normal6a"/>
            </w:pPr>
            <w:r w:rsidRPr="00203530">
              <w:rPr>
                <w:b/>
                <w:i/>
              </w:rPr>
              <w:t>3.</w:t>
            </w:r>
            <w:r w:rsidRPr="00203530">
              <w:rPr>
                <w:b/>
                <w:i/>
              </w:rPr>
              <w:tab/>
              <w:t>Evropský úřad pro boj proti podvodům (OLAF) může provádět vyšetřování týkající se všech typů financování podle tohoto nařízení, včetně kontrol</w:t>
            </w:r>
            <w:r w:rsidR="00842393">
              <w:rPr>
                <w:b/>
                <w:i/>
              </w:rPr>
              <w:t xml:space="preserve"> a </w:t>
            </w:r>
            <w:r w:rsidRPr="00203530">
              <w:rPr>
                <w:b/>
                <w:i/>
              </w:rPr>
              <w:t>inspekcí na místě,</w:t>
            </w:r>
            <w:r w:rsidR="00842393">
              <w:rPr>
                <w:b/>
                <w:i/>
              </w:rPr>
              <w:t xml:space="preserve"> a </w:t>
            </w:r>
            <w:r w:rsidRPr="00203530">
              <w:rPr>
                <w:b/>
                <w:i/>
              </w:rPr>
              <w:t>to</w:t>
            </w:r>
            <w:r w:rsidR="00842393">
              <w:rPr>
                <w:b/>
                <w:i/>
              </w:rPr>
              <w:t xml:space="preserve"> v </w:t>
            </w:r>
            <w:r w:rsidRPr="00203530">
              <w:rPr>
                <w:b/>
                <w:i/>
              </w:rPr>
              <w:t>rámci svého mandátu</w:t>
            </w:r>
            <w:r w:rsidR="00842393">
              <w:rPr>
                <w:b/>
                <w:i/>
              </w:rPr>
              <w:t xml:space="preserve"> a </w:t>
            </w:r>
            <w:r w:rsidRPr="00203530">
              <w:rPr>
                <w:b/>
                <w:i/>
              </w:rPr>
              <w:t>se zaměřením na závažnou trestnou činnost, systémové podvody</w:t>
            </w:r>
            <w:r w:rsidR="00842393">
              <w:rPr>
                <w:b/>
                <w:i/>
              </w:rPr>
              <w:t xml:space="preserve"> a </w:t>
            </w:r>
            <w:r w:rsidRPr="00203530">
              <w:rPr>
                <w:b/>
                <w:i/>
              </w:rPr>
              <w:t>korupci poškozující finanční zájmy Unie.</w:t>
            </w:r>
          </w:p>
        </w:tc>
      </w:tr>
      <w:tr w:rsidR="00FF4F97" w:rsidRPr="00203530" w14:paraId="71FF51C5" w14:textId="77777777" w:rsidTr="00FF5913">
        <w:trPr>
          <w:jc w:val="center"/>
        </w:trPr>
        <w:tc>
          <w:tcPr>
            <w:tcW w:w="4876" w:type="dxa"/>
            <w:tcBorders>
              <w:top w:val="nil"/>
              <w:left w:val="nil"/>
              <w:bottom w:val="nil"/>
              <w:right w:val="nil"/>
            </w:tcBorders>
          </w:tcPr>
          <w:p w14:paraId="0517D853" w14:textId="77777777" w:rsidR="00FF4F97" w:rsidRPr="00203530" w:rsidRDefault="00FF4F97" w:rsidP="00FF5913">
            <w:pPr>
              <w:pStyle w:val="Normal6a"/>
            </w:pPr>
          </w:p>
        </w:tc>
        <w:tc>
          <w:tcPr>
            <w:tcW w:w="4876" w:type="dxa"/>
            <w:tcBorders>
              <w:top w:val="nil"/>
              <w:left w:val="nil"/>
              <w:bottom w:val="nil"/>
              <w:right w:val="nil"/>
            </w:tcBorders>
          </w:tcPr>
          <w:p w14:paraId="7ED2A48B" w14:textId="7D9E13AE" w:rsidR="00FF4F97" w:rsidRPr="00203530" w:rsidRDefault="00FF4F97" w:rsidP="00FF5913">
            <w:pPr>
              <w:pStyle w:val="Normal6a"/>
            </w:pPr>
            <w:r w:rsidRPr="00203530">
              <w:rPr>
                <w:b/>
                <w:i/>
              </w:rPr>
              <w:t>4.</w:t>
            </w:r>
            <w:r w:rsidRPr="00203530">
              <w:rPr>
                <w:b/>
                <w:i/>
              </w:rPr>
              <w:tab/>
              <w:t>Všechny osoby nebo subjekty, kterým jsou poskytovány finanční prostředky Unie, jsou povinny plně spolupracovat na ochraně finančních zájmů Unie, udělit Komisi, úřadu OLAF, Evropskému účetnímu dvoru</w:t>
            </w:r>
            <w:r w:rsidR="00842393">
              <w:rPr>
                <w:b/>
                <w:i/>
              </w:rPr>
              <w:t xml:space="preserve"> a </w:t>
            </w:r>
            <w:r w:rsidRPr="00203530">
              <w:rPr>
                <w:b/>
                <w:i/>
              </w:rPr>
              <w:t>případně úřadu EPPO nezbytná práva</w:t>
            </w:r>
            <w:r w:rsidR="00842393">
              <w:rPr>
                <w:b/>
                <w:i/>
              </w:rPr>
              <w:t xml:space="preserve"> a </w:t>
            </w:r>
            <w:r w:rsidRPr="00203530">
              <w:rPr>
                <w:b/>
                <w:i/>
              </w:rPr>
              <w:t>potřebný přístup</w:t>
            </w:r>
            <w:r w:rsidR="00842393">
              <w:rPr>
                <w:b/>
                <w:i/>
              </w:rPr>
              <w:t xml:space="preserve"> a </w:t>
            </w:r>
            <w:r w:rsidRPr="00203530">
              <w:rPr>
                <w:b/>
                <w:i/>
              </w:rPr>
              <w:t>zajistit, aby rovnocenná práva udělily</w:t>
            </w:r>
            <w:r w:rsidR="00842393">
              <w:rPr>
                <w:b/>
                <w:i/>
              </w:rPr>
              <w:t xml:space="preserve"> i </w:t>
            </w:r>
            <w:r w:rsidRPr="00203530">
              <w:rPr>
                <w:b/>
                <w:i/>
              </w:rPr>
              <w:t>třetí osoby podílející se na vynakládání finančních prostředků Unie, aniž jsou dotčena platná pravidla pro ochranu osobních údajů, včetně zásady proporcionality</w:t>
            </w:r>
            <w:r w:rsidR="00842393">
              <w:rPr>
                <w:b/>
                <w:i/>
              </w:rPr>
              <w:t xml:space="preserve"> a </w:t>
            </w:r>
            <w:r w:rsidRPr="00203530">
              <w:rPr>
                <w:b/>
                <w:i/>
              </w:rPr>
              <w:t>nezbytnosti.</w:t>
            </w:r>
          </w:p>
        </w:tc>
      </w:tr>
      <w:tr w:rsidR="00FF4F97" w:rsidRPr="00203530" w14:paraId="46908AE3" w14:textId="77777777" w:rsidTr="00FF5913">
        <w:trPr>
          <w:jc w:val="center"/>
        </w:trPr>
        <w:tc>
          <w:tcPr>
            <w:tcW w:w="4876" w:type="dxa"/>
            <w:tcBorders>
              <w:top w:val="nil"/>
              <w:left w:val="nil"/>
              <w:bottom w:val="nil"/>
              <w:right w:val="nil"/>
            </w:tcBorders>
          </w:tcPr>
          <w:p w14:paraId="6AF0D458" w14:textId="77777777" w:rsidR="00FF4F97" w:rsidRPr="00203530" w:rsidRDefault="00FF4F97" w:rsidP="00FF5913">
            <w:pPr>
              <w:pStyle w:val="Normal6a"/>
            </w:pPr>
          </w:p>
        </w:tc>
        <w:tc>
          <w:tcPr>
            <w:tcW w:w="4876" w:type="dxa"/>
            <w:tcBorders>
              <w:top w:val="nil"/>
              <w:left w:val="nil"/>
              <w:bottom w:val="nil"/>
              <w:right w:val="nil"/>
            </w:tcBorders>
          </w:tcPr>
          <w:p w14:paraId="340F35D2" w14:textId="617FC54D" w:rsidR="00FF4F97" w:rsidRPr="00203530" w:rsidRDefault="00FF4F97" w:rsidP="00FF5913">
            <w:pPr>
              <w:pStyle w:val="Normal6a"/>
            </w:pPr>
            <w:r w:rsidRPr="00203530">
              <w:rPr>
                <w:b/>
                <w:i/>
              </w:rPr>
              <w:t>5.</w:t>
            </w:r>
            <w:r w:rsidRPr="00203530">
              <w:rPr>
                <w:b/>
                <w:i/>
              </w:rPr>
              <w:tab/>
              <w:t>Pokud finanční prostředky spravují subjekty uvedené</w:t>
            </w:r>
            <w:r w:rsidR="00842393">
              <w:rPr>
                <w:b/>
                <w:i/>
              </w:rPr>
              <w:t xml:space="preserve"> v </w:t>
            </w:r>
            <w:r w:rsidRPr="00203530">
              <w:rPr>
                <w:b/>
                <w:i/>
              </w:rPr>
              <w:t>čl. 62 odst. 1 písm. c) nařízení (EU, Euratom) 2024/2509, zajistí Komise zahrnutím příslušných ustanovení do svých dohod</w:t>
            </w:r>
            <w:r w:rsidR="00842393">
              <w:rPr>
                <w:b/>
                <w:i/>
              </w:rPr>
              <w:t xml:space="preserve"> s </w:t>
            </w:r>
            <w:r w:rsidRPr="00203530">
              <w:rPr>
                <w:b/>
                <w:i/>
              </w:rPr>
              <w:t>těmito subjekty, aby byla výše uvedená práva úřadu OLAF, Evropského účetního dvora</w:t>
            </w:r>
            <w:r w:rsidR="00842393">
              <w:rPr>
                <w:b/>
                <w:i/>
              </w:rPr>
              <w:t xml:space="preserve"> a </w:t>
            </w:r>
            <w:r w:rsidRPr="00203530">
              <w:rPr>
                <w:b/>
                <w:i/>
              </w:rPr>
              <w:t>úřadu EPPO plně respektována</w:t>
            </w:r>
            <w:r w:rsidR="00842393">
              <w:rPr>
                <w:b/>
                <w:i/>
              </w:rPr>
              <w:t xml:space="preserve"> a </w:t>
            </w:r>
            <w:r w:rsidRPr="00203530">
              <w:rPr>
                <w:b/>
                <w:i/>
              </w:rPr>
              <w:t>aby byl</w:t>
            </w:r>
            <w:r w:rsidR="00842393">
              <w:rPr>
                <w:b/>
                <w:i/>
              </w:rPr>
              <w:t xml:space="preserve"> v </w:t>
            </w:r>
            <w:r w:rsidRPr="00203530">
              <w:rPr>
                <w:b/>
                <w:i/>
              </w:rPr>
              <w:t>rámci jejich příslušných mandátů uplatňován harmonizovaný přístup.</w:t>
            </w:r>
          </w:p>
        </w:tc>
      </w:tr>
    </w:tbl>
    <w:p w14:paraId="322CF8E3" w14:textId="77777777" w:rsidR="00FF4F97" w:rsidRPr="00203530" w:rsidRDefault="00FF4F97" w:rsidP="00FF4F97">
      <w:r w:rsidRPr="00203530">
        <w:rPr>
          <w:rStyle w:val="HideTWBExt"/>
        </w:rPr>
        <w:t>&lt;/Amend&gt;</w:t>
      </w:r>
      <w:bookmarkEnd w:id="74"/>
    </w:p>
    <w:p w14:paraId="0254EED1" w14:textId="77777777" w:rsidR="00FF4F97" w:rsidRPr="00203530" w:rsidRDefault="00FF4F97" w:rsidP="00FF4F97">
      <w:pPr>
        <w:pStyle w:val="AMNumberTabs0"/>
      </w:pPr>
      <w:bookmarkStart w:id="75" w:name="AM6Compr11"/>
      <w:r w:rsidRPr="00203530">
        <w:rPr>
          <w:rStyle w:val="HideTWBExt"/>
        </w:rPr>
        <w:t>&lt;Amend&gt;</w:t>
      </w:r>
      <w:r w:rsidRPr="00203530">
        <w:t>Pozměňovací návrh</w:t>
      </w:r>
      <w:r w:rsidRPr="00203530">
        <w:tab/>
      </w:r>
      <w:r w:rsidRPr="00203530">
        <w:tab/>
      </w:r>
      <w:r w:rsidRPr="00203530">
        <w:rPr>
          <w:rStyle w:val="HideTWBExt"/>
        </w:rPr>
        <w:t>&lt;NumAm&gt;</w:t>
      </w:r>
      <w:r w:rsidRPr="00203530">
        <w:t>84</w:t>
      </w:r>
      <w:r w:rsidRPr="00203530">
        <w:rPr>
          <w:rStyle w:val="HideTWBExt"/>
        </w:rPr>
        <w:t>&lt;/NumAm&gt;</w:t>
      </w:r>
    </w:p>
    <w:p w14:paraId="0F5A6CF2"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1B12290E" w14:textId="77777777" w:rsidR="00FF4F97" w:rsidRPr="00203530" w:rsidRDefault="00FF4F97" w:rsidP="00FF4F97">
      <w:pPr>
        <w:pStyle w:val="NormalBold"/>
      </w:pPr>
      <w:r w:rsidRPr="00203530">
        <w:rPr>
          <w:rStyle w:val="HideTWBExt"/>
        </w:rPr>
        <w:t>&lt;Article&gt;</w:t>
      </w:r>
      <w:r w:rsidRPr="00203530">
        <w:t>Článek 33 b (nový)</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64291DC6" w14:textId="77777777" w:rsidTr="00FF5913">
        <w:trPr>
          <w:trHeight w:hRule="exact" w:val="240"/>
          <w:jc w:val="center"/>
        </w:trPr>
        <w:tc>
          <w:tcPr>
            <w:tcW w:w="9752" w:type="dxa"/>
            <w:gridSpan w:val="2"/>
            <w:tcBorders>
              <w:top w:val="nil"/>
              <w:left w:val="nil"/>
              <w:bottom w:val="nil"/>
              <w:right w:val="nil"/>
            </w:tcBorders>
          </w:tcPr>
          <w:p w14:paraId="22BDBDDA" w14:textId="77777777" w:rsidR="00FF4F97" w:rsidRPr="00203530" w:rsidRDefault="00FF4F97" w:rsidP="00FF5913"/>
        </w:tc>
      </w:tr>
      <w:tr w:rsidR="00FF4F97" w:rsidRPr="00203530" w14:paraId="08AD2DC8" w14:textId="77777777" w:rsidTr="00FF5913">
        <w:trPr>
          <w:trHeight w:val="240"/>
          <w:jc w:val="center"/>
        </w:trPr>
        <w:tc>
          <w:tcPr>
            <w:tcW w:w="4876" w:type="dxa"/>
            <w:tcBorders>
              <w:top w:val="nil"/>
              <w:left w:val="nil"/>
              <w:bottom w:val="nil"/>
              <w:right w:val="nil"/>
            </w:tcBorders>
          </w:tcPr>
          <w:p w14:paraId="18681D02"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6D2D94AA" w14:textId="77777777" w:rsidR="00FF4F97" w:rsidRPr="00203530" w:rsidRDefault="00FF4F97" w:rsidP="00FF5913">
            <w:pPr>
              <w:pStyle w:val="AmColumnHeading"/>
            </w:pPr>
            <w:r w:rsidRPr="00203530">
              <w:t>Pozměňovací návrh</w:t>
            </w:r>
          </w:p>
        </w:tc>
      </w:tr>
      <w:tr w:rsidR="00FF4F97" w:rsidRPr="00203530" w14:paraId="199C5FA7" w14:textId="77777777" w:rsidTr="00FF5913">
        <w:trPr>
          <w:jc w:val="center"/>
        </w:trPr>
        <w:tc>
          <w:tcPr>
            <w:tcW w:w="4876" w:type="dxa"/>
            <w:tcBorders>
              <w:top w:val="nil"/>
              <w:left w:val="nil"/>
              <w:bottom w:val="nil"/>
              <w:right w:val="nil"/>
            </w:tcBorders>
          </w:tcPr>
          <w:p w14:paraId="76C1F40C" w14:textId="77777777" w:rsidR="00FF4F97" w:rsidRPr="00203530" w:rsidRDefault="00FF4F97" w:rsidP="00FF5913">
            <w:pPr>
              <w:pStyle w:val="Normal6a"/>
            </w:pPr>
          </w:p>
        </w:tc>
        <w:tc>
          <w:tcPr>
            <w:tcW w:w="4876" w:type="dxa"/>
            <w:tcBorders>
              <w:top w:val="nil"/>
              <w:left w:val="nil"/>
              <w:bottom w:val="nil"/>
              <w:right w:val="nil"/>
            </w:tcBorders>
          </w:tcPr>
          <w:p w14:paraId="09BC5883" w14:textId="77777777" w:rsidR="00FF4F97" w:rsidRPr="00203530" w:rsidRDefault="00FF4F97" w:rsidP="00FF5913">
            <w:pPr>
              <w:pStyle w:val="Normal6a"/>
              <w:jc w:val="center"/>
            </w:pPr>
            <w:r w:rsidRPr="00203530">
              <w:rPr>
                <w:b/>
                <w:i/>
              </w:rPr>
              <w:t>Článek </w:t>
            </w:r>
            <w:proofErr w:type="gramStart"/>
            <w:r w:rsidRPr="00203530">
              <w:rPr>
                <w:b/>
                <w:i/>
              </w:rPr>
              <w:t>33b</w:t>
            </w:r>
            <w:proofErr w:type="gramEnd"/>
            <w:r w:rsidRPr="00203530">
              <w:tab/>
            </w:r>
          </w:p>
        </w:tc>
      </w:tr>
      <w:tr w:rsidR="00FF4F97" w:rsidRPr="00203530" w14:paraId="7560B737" w14:textId="77777777" w:rsidTr="00FF5913">
        <w:trPr>
          <w:jc w:val="center"/>
        </w:trPr>
        <w:tc>
          <w:tcPr>
            <w:tcW w:w="4876" w:type="dxa"/>
            <w:tcBorders>
              <w:top w:val="nil"/>
              <w:left w:val="nil"/>
              <w:bottom w:val="nil"/>
              <w:right w:val="nil"/>
            </w:tcBorders>
          </w:tcPr>
          <w:p w14:paraId="1F0E36C7" w14:textId="77777777" w:rsidR="00FF4F97" w:rsidRPr="00203530" w:rsidRDefault="00FF4F97" w:rsidP="00FF5913">
            <w:pPr>
              <w:pStyle w:val="Normal6a"/>
            </w:pPr>
          </w:p>
        </w:tc>
        <w:tc>
          <w:tcPr>
            <w:tcW w:w="4876" w:type="dxa"/>
            <w:tcBorders>
              <w:top w:val="nil"/>
              <w:left w:val="nil"/>
              <w:bottom w:val="nil"/>
              <w:right w:val="nil"/>
            </w:tcBorders>
          </w:tcPr>
          <w:p w14:paraId="7F58311A" w14:textId="77777777" w:rsidR="00FF4F97" w:rsidRPr="00203530" w:rsidRDefault="00FF4F97" w:rsidP="00FF5913">
            <w:pPr>
              <w:pStyle w:val="Normal6a"/>
              <w:jc w:val="center"/>
            </w:pPr>
            <w:r w:rsidRPr="00203530">
              <w:rPr>
                <w:b/>
                <w:i/>
              </w:rPr>
              <w:t>Zprávy Komise Evropskému parlamentu</w:t>
            </w:r>
          </w:p>
        </w:tc>
      </w:tr>
      <w:tr w:rsidR="00FF4F97" w:rsidRPr="00203530" w14:paraId="7CA66514" w14:textId="77777777" w:rsidTr="00FF5913">
        <w:trPr>
          <w:jc w:val="center"/>
        </w:trPr>
        <w:tc>
          <w:tcPr>
            <w:tcW w:w="4876" w:type="dxa"/>
            <w:tcBorders>
              <w:top w:val="nil"/>
              <w:left w:val="nil"/>
              <w:bottom w:val="nil"/>
              <w:right w:val="nil"/>
            </w:tcBorders>
          </w:tcPr>
          <w:p w14:paraId="1A61B417" w14:textId="77777777" w:rsidR="00FF4F97" w:rsidRPr="00203530" w:rsidRDefault="00FF4F97" w:rsidP="00FF5913">
            <w:pPr>
              <w:pStyle w:val="Normal6a"/>
            </w:pPr>
          </w:p>
        </w:tc>
        <w:tc>
          <w:tcPr>
            <w:tcW w:w="4876" w:type="dxa"/>
            <w:tcBorders>
              <w:top w:val="nil"/>
              <w:left w:val="nil"/>
              <w:bottom w:val="nil"/>
              <w:right w:val="nil"/>
            </w:tcBorders>
          </w:tcPr>
          <w:p w14:paraId="31469A9E" w14:textId="41D11D3C" w:rsidR="00FF4F97" w:rsidRPr="00203530" w:rsidRDefault="00FF4F97" w:rsidP="00FF5913">
            <w:pPr>
              <w:pStyle w:val="Normal6a"/>
            </w:pPr>
            <w:r w:rsidRPr="00203530">
              <w:rPr>
                <w:b/>
                <w:i/>
              </w:rPr>
              <w:t>1.</w:t>
            </w:r>
            <w:r w:rsidRPr="00203530">
              <w:rPr>
                <w:b/>
                <w:i/>
              </w:rPr>
              <w:tab/>
              <w:t>Komise každoročně podává Evropskému parlamentu zprávu</w:t>
            </w:r>
            <w:r w:rsidR="00842393">
              <w:rPr>
                <w:b/>
                <w:i/>
              </w:rPr>
              <w:t xml:space="preserve"> o </w:t>
            </w:r>
            <w:r w:rsidRPr="00203530">
              <w:rPr>
                <w:b/>
                <w:i/>
              </w:rPr>
              <w:t>používání odchylek</w:t>
            </w:r>
            <w:r w:rsidR="00842393">
              <w:rPr>
                <w:b/>
                <w:i/>
              </w:rPr>
              <w:t xml:space="preserve"> a </w:t>
            </w:r>
            <w:r w:rsidRPr="00203530">
              <w:rPr>
                <w:b/>
                <w:i/>
              </w:rPr>
              <w:t>výjimek</w:t>
            </w:r>
            <w:r w:rsidR="00842393">
              <w:rPr>
                <w:b/>
                <w:i/>
              </w:rPr>
              <w:t xml:space="preserve"> z </w:t>
            </w:r>
            <w:r w:rsidRPr="00203530">
              <w:rPr>
                <w:b/>
                <w:i/>
              </w:rPr>
              <w:t>nařízení (EU, Euratom) 2024/2509 uplatňovaných při provádění programu</w:t>
            </w:r>
            <w:r w:rsidR="00842393">
              <w:rPr>
                <w:b/>
                <w:i/>
              </w:rPr>
              <w:t xml:space="preserve"> a o </w:t>
            </w:r>
            <w:r w:rsidRPr="00203530">
              <w:rPr>
                <w:b/>
                <w:i/>
              </w:rPr>
              <w:t>zeměpisném rozdělení finančních prostředků.</w:t>
            </w:r>
          </w:p>
        </w:tc>
      </w:tr>
      <w:tr w:rsidR="00FF4F97" w:rsidRPr="00203530" w14:paraId="263EDB1F" w14:textId="77777777" w:rsidTr="00FF5913">
        <w:trPr>
          <w:jc w:val="center"/>
        </w:trPr>
        <w:tc>
          <w:tcPr>
            <w:tcW w:w="4876" w:type="dxa"/>
            <w:tcBorders>
              <w:top w:val="nil"/>
              <w:left w:val="nil"/>
              <w:bottom w:val="nil"/>
              <w:right w:val="nil"/>
            </w:tcBorders>
          </w:tcPr>
          <w:p w14:paraId="1680ADA0" w14:textId="77777777" w:rsidR="00FF4F97" w:rsidRPr="00203530" w:rsidRDefault="00FF4F97" w:rsidP="00FF5913">
            <w:pPr>
              <w:pStyle w:val="Normal6a"/>
            </w:pPr>
          </w:p>
        </w:tc>
        <w:tc>
          <w:tcPr>
            <w:tcW w:w="4876" w:type="dxa"/>
            <w:tcBorders>
              <w:top w:val="nil"/>
              <w:left w:val="nil"/>
              <w:bottom w:val="nil"/>
              <w:right w:val="nil"/>
            </w:tcBorders>
          </w:tcPr>
          <w:p w14:paraId="61918241" w14:textId="77777777" w:rsidR="00FF4F97" w:rsidRPr="00203530" w:rsidRDefault="00FF4F97" w:rsidP="00FF5913">
            <w:pPr>
              <w:pStyle w:val="Normal6a"/>
            </w:pPr>
            <w:r w:rsidRPr="00203530">
              <w:rPr>
                <w:b/>
                <w:i/>
              </w:rPr>
              <w:t>2.</w:t>
            </w:r>
            <w:r w:rsidRPr="00203530">
              <w:rPr>
                <w:b/>
                <w:i/>
              </w:rPr>
              <w:tab/>
              <w:t>Zpráva se vztahuje zejména na využívání:</w:t>
            </w:r>
          </w:p>
        </w:tc>
      </w:tr>
      <w:tr w:rsidR="00FF4F97" w:rsidRPr="00203530" w14:paraId="651A5D05" w14:textId="77777777" w:rsidTr="00FF5913">
        <w:trPr>
          <w:jc w:val="center"/>
        </w:trPr>
        <w:tc>
          <w:tcPr>
            <w:tcW w:w="4876" w:type="dxa"/>
            <w:tcBorders>
              <w:top w:val="nil"/>
              <w:left w:val="nil"/>
              <w:bottom w:val="nil"/>
              <w:right w:val="nil"/>
            </w:tcBorders>
          </w:tcPr>
          <w:p w14:paraId="5468F021" w14:textId="77777777" w:rsidR="00FF4F97" w:rsidRPr="00203530" w:rsidRDefault="00FF4F97" w:rsidP="00FF5913">
            <w:pPr>
              <w:pStyle w:val="Normal6a"/>
            </w:pPr>
          </w:p>
        </w:tc>
        <w:tc>
          <w:tcPr>
            <w:tcW w:w="4876" w:type="dxa"/>
            <w:tcBorders>
              <w:top w:val="nil"/>
              <w:left w:val="nil"/>
              <w:bottom w:val="nil"/>
              <w:right w:val="nil"/>
            </w:tcBorders>
          </w:tcPr>
          <w:p w14:paraId="58D100D9" w14:textId="7F6690E7" w:rsidR="00FF4F97" w:rsidRPr="00203530" w:rsidRDefault="00FF4F97" w:rsidP="00FF5913">
            <w:pPr>
              <w:pStyle w:val="Normal6a"/>
            </w:pPr>
            <w:r w:rsidRPr="00203530">
              <w:rPr>
                <w:b/>
                <w:i/>
              </w:rPr>
              <w:t>a)</w:t>
            </w:r>
            <w:r w:rsidRPr="00203530">
              <w:rPr>
                <w:b/>
                <w:i/>
              </w:rPr>
              <w:tab/>
              <w:t>postupu přímého udělení</w:t>
            </w:r>
            <w:r w:rsidR="00842393">
              <w:rPr>
                <w:b/>
                <w:i/>
              </w:rPr>
              <w:t xml:space="preserve"> a </w:t>
            </w:r>
            <w:r w:rsidRPr="00203530">
              <w:rPr>
                <w:b/>
                <w:i/>
              </w:rPr>
              <w:t>jednacích řízení bez předchozího uveřejnění při zadávání veřejných zakázek,</w:t>
            </w:r>
          </w:p>
        </w:tc>
      </w:tr>
      <w:tr w:rsidR="00FF4F97" w:rsidRPr="00203530" w14:paraId="38DC9080" w14:textId="77777777" w:rsidTr="00FF5913">
        <w:trPr>
          <w:jc w:val="center"/>
        </w:trPr>
        <w:tc>
          <w:tcPr>
            <w:tcW w:w="4876" w:type="dxa"/>
            <w:tcBorders>
              <w:top w:val="nil"/>
              <w:left w:val="nil"/>
              <w:bottom w:val="nil"/>
              <w:right w:val="nil"/>
            </w:tcBorders>
          </w:tcPr>
          <w:p w14:paraId="3F6F8100" w14:textId="77777777" w:rsidR="00FF4F97" w:rsidRPr="00203530" w:rsidRDefault="00FF4F97" w:rsidP="00FF5913">
            <w:pPr>
              <w:pStyle w:val="Normal6a"/>
            </w:pPr>
          </w:p>
        </w:tc>
        <w:tc>
          <w:tcPr>
            <w:tcW w:w="4876" w:type="dxa"/>
            <w:tcBorders>
              <w:top w:val="nil"/>
              <w:left w:val="nil"/>
              <w:bottom w:val="nil"/>
              <w:right w:val="nil"/>
            </w:tcBorders>
          </w:tcPr>
          <w:p w14:paraId="33B4C454" w14:textId="3B053FE4" w:rsidR="00FF4F97" w:rsidRPr="00203530" w:rsidRDefault="00FF4F97" w:rsidP="00FF5913">
            <w:pPr>
              <w:pStyle w:val="Normal6a"/>
            </w:pPr>
            <w:r w:rsidRPr="00203530">
              <w:rPr>
                <w:b/>
                <w:i/>
              </w:rPr>
              <w:t>b)</w:t>
            </w:r>
            <w:r w:rsidRPr="00203530">
              <w:rPr>
                <w:b/>
                <w:i/>
              </w:rPr>
              <w:tab/>
              <w:t>přímých grantů</w:t>
            </w:r>
            <w:r w:rsidR="00842393">
              <w:rPr>
                <w:b/>
                <w:i/>
              </w:rPr>
              <w:t xml:space="preserve"> a </w:t>
            </w:r>
            <w:r w:rsidRPr="00203530">
              <w:rPr>
                <w:b/>
                <w:i/>
              </w:rPr>
              <w:t>jiných odchylek od soutěžních udělovacích řízení,</w:t>
            </w:r>
          </w:p>
        </w:tc>
      </w:tr>
      <w:tr w:rsidR="00FF4F97" w:rsidRPr="00203530" w14:paraId="23E583A6" w14:textId="77777777" w:rsidTr="00FF5913">
        <w:trPr>
          <w:jc w:val="center"/>
        </w:trPr>
        <w:tc>
          <w:tcPr>
            <w:tcW w:w="4876" w:type="dxa"/>
            <w:tcBorders>
              <w:top w:val="nil"/>
              <w:left w:val="nil"/>
              <w:bottom w:val="nil"/>
              <w:right w:val="nil"/>
            </w:tcBorders>
          </w:tcPr>
          <w:p w14:paraId="00A04B02" w14:textId="77777777" w:rsidR="00FF4F97" w:rsidRPr="00203530" w:rsidRDefault="00FF4F97" w:rsidP="00FF5913">
            <w:pPr>
              <w:pStyle w:val="Normal6a"/>
            </w:pPr>
          </w:p>
        </w:tc>
        <w:tc>
          <w:tcPr>
            <w:tcW w:w="4876" w:type="dxa"/>
            <w:tcBorders>
              <w:top w:val="nil"/>
              <w:left w:val="nil"/>
              <w:bottom w:val="nil"/>
              <w:right w:val="nil"/>
            </w:tcBorders>
          </w:tcPr>
          <w:p w14:paraId="206A2A4D" w14:textId="2C9CC67E" w:rsidR="00FF4F97" w:rsidRPr="00203530" w:rsidRDefault="00FF4F97" w:rsidP="00FF5913">
            <w:pPr>
              <w:pStyle w:val="Normal6a"/>
            </w:pPr>
            <w:r w:rsidRPr="00203530">
              <w:rPr>
                <w:b/>
                <w:i/>
              </w:rPr>
              <w:t>c)</w:t>
            </w:r>
            <w:r w:rsidRPr="00203530">
              <w:rPr>
                <w:b/>
                <w:i/>
              </w:rPr>
              <w:tab/>
              <w:t>zrychlených nebo zjednodušených udělovacích</w:t>
            </w:r>
            <w:r w:rsidR="00842393">
              <w:rPr>
                <w:b/>
                <w:i/>
              </w:rPr>
              <w:t xml:space="preserve"> a </w:t>
            </w:r>
            <w:r w:rsidRPr="00203530">
              <w:rPr>
                <w:b/>
                <w:i/>
              </w:rPr>
              <w:t>prováděcích řízení,</w:t>
            </w:r>
          </w:p>
        </w:tc>
      </w:tr>
      <w:tr w:rsidR="00FF4F97" w:rsidRPr="00203530" w14:paraId="1CED9A75" w14:textId="77777777" w:rsidTr="00FF5913">
        <w:trPr>
          <w:jc w:val="center"/>
        </w:trPr>
        <w:tc>
          <w:tcPr>
            <w:tcW w:w="4876" w:type="dxa"/>
            <w:tcBorders>
              <w:top w:val="nil"/>
              <w:left w:val="nil"/>
              <w:bottom w:val="nil"/>
              <w:right w:val="nil"/>
            </w:tcBorders>
          </w:tcPr>
          <w:p w14:paraId="36F834B6" w14:textId="77777777" w:rsidR="00FF4F97" w:rsidRPr="00203530" w:rsidRDefault="00FF4F97" w:rsidP="00FF5913">
            <w:pPr>
              <w:pStyle w:val="Normal6a"/>
            </w:pPr>
          </w:p>
        </w:tc>
        <w:tc>
          <w:tcPr>
            <w:tcW w:w="4876" w:type="dxa"/>
            <w:tcBorders>
              <w:top w:val="nil"/>
              <w:left w:val="nil"/>
              <w:bottom w:val="nil"/>
              <w:right w:val="nil"/>
            </w:tcBorders>
          </w:tcPr>
          <w:p w14:paraId="6B0AEB31" w14:textId="77777777" w:rsidR="00FF4F97" w:rsidRPr="00203530" w:rsidRDefault="00FF4F97" w:rsidP="00FF5913">
            <w:pPr>
              <w:pStyle w:val="Normal6a"/>
            </w:pPr>
            <w:r w:rsidRPr="00203530">
              <w:rPr>
                <w:b/>
                <w:i/>
              </w:rPr>
              <w:t>d)</w:t>
            </w:r>
            <w:r w:rsidRPr="00203530">
              <w:rPr>
                <w:b/>
                <w:i/>
              </w:rPr>
              <w:tab/>
              <w:t>jakýchkoliv jiných výjimečných opatření, která se odchylují od standardních pravidel finančního nařízení pro zadávání veřejných zakázek, granty, finanční nástroje nebo rozpočtové záruky.</w:t>
            </w:r>
          </w:p>
        </w:tc>
      </w:tr>
      <w:tr w:rsidR="00FF4F97" w:rsidRPr="00203530" w14:paraId="73970D25" w14:textId="77777777" w:rsidTr="00FF5913">
        <w:trPr>
          <w:jc w:val="center"/>
        </w:trPr>
        <w:tc>
          <w:tcPr>
            <w:tcW w:w="4876" w:type="dxa"/>
            <w:tcBorders>
              <w:top w:val="nil"/>
              <w:left w:val="nil"/>
              <w:bottom w:val="nil"/>
              <w:right w:val="nil"/>
            </w:tcBorders>
          </w:tcPr>
          <w:p w14:paraId="624B4475" w14:textId="77777777" w:rsidR="00FF4F97" w:rsidRPr="00203530" w:rsidRDefault="00FF4F97" w:rsidP="00FF5913">
            <w:pPr>
              <w:pStyle w:val="Normal6a"/>
            </w:pPr>
          </w:p>
        </w:tc>
        <w:tc>
          <w:tcPr>
            <w:tcW w:w="4876" w:type="dxa"/>
            <w:tcBorders>
              <w:top w:val="nil"/>
              <w:left w:val="nil"/>
              <w:bottom w:val="nil"/>
              <w:right w:val="nil"/>
            </w:tcBorders>
          </w:tcPr>
          <w:p w14:paraId="7C8E210E" w14:textId="77777777" w:rsidR="00FF4F97" w:rsidRPr="00203530" w:rsidRDefault="00FF4F97" w:rsidP="00FF5913">
            <w:pPr>
              <w:pStyle w:val="Normal6a"/>
            </w:pPr>
            <w:r w:rsidRPr="00203530">
              <w:rPr>
                <w:b/>
                <w:i/>
              </w:rPr>
              <w:t>3.</w:t>
            </w:r>
            <w:r w:rsidRPr="00203530">
              <w:rPr>
                <w:b/>
                <w:i/>
              </w:rPr>
              <w:tab/>
              <w:t>Zpráva zahrnuje pro každou kategorii odchylky nebo výjimky:</w:t>
            </w:r>
          </w:p>
        </w:tc>
      </w:tr>
      <w:tr w:rsidR="00FF4F97" w:rsidRPr="00203530" w14:paraId="54738C12" w14:textId="77777777" w:rsidTr="00FF5913">
        <w:trPr>
          <w:jc w:val="center"/>
        </w:trPr>
        <w:tc>
          <w:tcPr>
            <w:tcW w:w="4876" w:type="dxa"/>
            <w:tcBorders>
              <w:top w:val="nil"/>
              <w:left w:val="nil"/>
              <w:bottom w:val="nil"/>
              <w:right w:val="nil"/>
            </w:tcBorders>
          </w:tcPr>
          <w:p w14:paraId="04E03669" w14:textId="77777777" w:rsidR="00FF4F97" w:rsidRPr="00203530" w:rsidRDefault="00FF4F97" w:rsidP="00FF5913">
            <w:pPr>
              <w:pStyle w:val="Normal6a"/>
            </w:pPr>
          </w:p>
        </w:tc>
        <w:tc>
          <w:tcPr>
            <w:tcW w:w="4876" w:type="dxa"/>
            <w:tcBorders>
              <w:top w:val="nil"/>
              <w:left w:val="nil"/>
              <w:bottom w:val="nil"/>
              <w:right w:val="nil"/>
            </w:tcBorders>
          </w:tcPr>
          <w:p w14:paraId="28941843" w14:textId="6326D86B" w:rsidR="00FF4F97" w:rsidRPr="00203530" w:rsidRDefault="00FF4F97" w:rsidP="00FF5913">
            <w:pPr>
              <w:pStyle w:val="Normal6a"/>
            </w:pPr>
            <w:r w:rsidRPr="00203530">
              <w:rPr>
                <w:b/>
                <w:i/>
              </w:rPr>
              <w:t>a)</w:t>
            </w:r>
            <w:r w:rsidRPr="00203530">
              <w:rPr>
                <w:b/>
                <w:i/>
              </w:rPr>
              <w:tab/>
              <w:t>právní základ,</w:t>
            </w:r>
            <w:r w:rsidR="00842393">
              <w:rPr>
                <w:b/>
                <w:i/>
              </w:rPr>
              <w:t xml:space="preserve"> z </w:t>
            </w:r>
            <w:r w:rsidRPr="00203530">
              <w:rPr>
                <w:b/>
                <w:i/>
              </w:rPr>
              <w:t>něhož se vychází,</w:t>
            </w:r>
          </w:p>
        </w:tc>
      </w:tr>
      <w:tr w:rsidR="00FF4F97" w:rsidRPr="00203530" w14:paraId="6B45DD0D" w14:textId="77777777" w:rsidTr="00FF5913">
        <w:trPr>
          <w:jc w:val="center"/>
        </w:trPr>
        <w:tc>
          <w:tcPr>
            <w:tcW w:w="4876" w:type="dxa"/>
            <w:tcBorders>
              <w:top w:val="nil"/>
              <w:left w:val="nil"/>
              <w:bottom w:val="nil"/>
              <w:right w:val="nil"/>
            </w:tcBorders>
          </w:tcPr>
          <w:p w14:paraId="6FD15E2F" w14:textId="77777777" w:rsidR="00FF4F97" w:rsidRPr="00203530" w:rsidRDefault="00FF4F97" w:rsidP="00FF5913">
            <w:pPr>
              <w:pStyle w:val="Normal6a"/>
            </w:pPr>
          </w:p>
        </w:tc>
        <w:tc>
          <w:tcPr>
            <w:tcW w:w="4876" w:type="dxa"/>
            <w:tcBorders>
              <w:top w:val="nil"/>
              <w:left w:val="nil"/>
              <w:bottom w:val="nil"/>
              <w:right w:val="nil"/>
            </w:tcBorders>
          </w:tcPr>
          <w:p w14:paraId="4E17347F" w14:textId="2AF4DABC" w:rsidR="00FF4F97" w:rsidRPr="00203530" w:rsidRDefault="00FF4F97" w:rsidP="00FF5913">
            <w:pPr>
              <w:pStyle w:val="Normal6a"/>
            </w:pPr>
            <w:r w:rsidRPr="00203530">
              <w:rPr>
                <w:b/>
                <w:i/>
              </w:rPr>
              <w:t>b)</w:t>
            </w:r>
            <w:r w:rsidRPr="00203530">
              <w:rPr>
                <w:b/>
                <w:i/>
              </w:rPr>
              <w:tab/>
              <w:t>odůvodnění jejího použití, včetně okolností</w:t>
            </w:r>
            <w:r w:rsidR="00842393">
              <w:rPr>
                <w:b/>
                <w:i/>
              </w:rPr>
              <w:t xml:space="preserve"> a </w:t>
            </w:r>
            <w:r w:rsidRPr="00203530">
              <w:rPr>
                <w:b/>
                <w:i/>
              </w:rPr>
              <w:t>sledovaných cílů,</w:t>
            </w:r>
          </w:p>
        </w:tc>
      </w:tr>
      <w:tr w:rsidR="00FF4F97" w:rsidRPr="00203530" w14:paraId="4E19A7C0" w14:textId="77777777" w:rsidTr="00FF5913">
        <w:trPr>
          <w:jc w:val="center"/>
        </w:trPr>
        <w:tc>
          <w:tcPr>
            <w:tcW w:w="4876" w:type="dxa"/>
            <w:tcBorders>
              <w:top w:val="nil"/>
              <w:left w:val="nil"/>
              <w:bottom w:val="nil"/>
              <w:right w:val="nil"/>
            </w:tcBorders>
          </w:tcPr>
          <w:p w14:paraId="723E31A8" w14:textId="77777777" w:rsidR="00FF4F97" w:rsidRPr="00203530" w:rsidRDefault="00FF4F97" w:rsidP="00FF5913">
            <w:pPr>
              <w:pStyle w:val="Normal6a"/>
            </w:pPr>
          </w:p>
        </w:tc>
        <w:tc>
          <w:tcPr>
            <w:tcW w:w="4876" w:type="dxa"/>
            <w:tcBorders>
              <w:top w:val="nil"/>
              <w:left w:val="nil"/>
              <w:bottom w:val="nil"/>
              <w:right w:val="nil"/>
            </w:tcBorders>
          </w:tcPr>
          <w:p w14:paraId="5703F6A3" w14:textId="32486855" w:rsidR="00FF4F97" w:rsidRPr="00203530" w:rsidRDefault="00FF4F97" w:rsidP="00FF5913">
            <w:pPr>
              <w:pStyle w:val="Normal6a"/>
            </w:pPr>
            <w:r w:rsidRPr="00203530">
              <w:rPr>
                <w:b/>
                <w:i/>
              </w:rPr>
              <w:t>c)</w:t>
            </w:r>
            <w:r w:rsidRPr="00203530">
              <w:rPr>
                <w:b/>
                <w:i/>
              </w:rPr>
              <w:tab/>
              <w:t>počet dotčených případů</w:t>
            </w:r>
            <w:r w:rsidR="00842393">
              <w:rPr>
                <w:b/>
                <w:i/>
              </w:rPr>
              <w:t xml:space="preserve"> a </w:t>
            </w:r>
            <w:r w:rsidRPr="00203530">
              <w:rPr>
                <w:b/>
                <w:i/>
              </w:rPr>
              <w:t>odpovídající finanční částky,</w:t>
            </w:r>
          </w:p>
        </w:tc>
      </w:tr>
      <w:tr w:rsidR="00FF4F97" w:rsidRPr="00203530" w14:paraId="0EE5AC2D" w14:textId="77777777" w:rsidTr="00FF5913">
        <w:trPr>
          <w:jc w:val="center"/>
        </w:trPr>
        <w:tc>
          <w:tcPr>
            <w:tcW w:w="4876" w:type="dxa"/>
            <w:tcBorders>
              <w:top w:val="nil"/>
              <w:left w:val="nil"/>
              <w:bottom w:val="nil"/>
              <w:right w:val="nil"/>
            </w:tcBorders>
          </w:tcPr>
          <w:p w14:paraId="4945571A" w14:textId="77777777" w:rsidR="00FF4F97" w:rsidRPr="00203530" w:rsidRDefault="00FF4F97" w:rsidP="00FF5913">
            <w:pPr>
              <w:pStyle w:val="Normal6a"/>
            </w:pPr>
          </w:p>
        </w:tc>
        <w:tc>
          <w:tcPr>
            <w:tcW w:w="4876" w:type="dxa"/>
            <w:tcBorders>
              <w:top w:val="nil"/>
              <w:left w:val="nil"/>
              <w:bottom w:val="nil"/>
              <w:right w:val="nil"/>
            </w:tcBorders>
          </w:tcPr>
          <w:p w14:paraId="042B5EEF" w14:textId="11EE3F71" w:rsidR="00FF4F97" w:rsidRPr="00203530" w:rsidRDefault="00FF4F97" w:rsidP="00FF5913">
            <w:pPr>
              <w:pStyle w:val="Normal6a"/>
            </w:pPr>
            <w:r w:rsidRPr="00203530">
              <w:rPr>
                <w:b/>
                <w:i/>
              </w:rPr>
              <w:t>d)</w:t>
            </w:r>
            <w:r w:rsidRPr="00203530">
              <w:rPr>
                <w:b/>
                <w:i/>
              </w:rPr>
              <w:tab/>
              <w:t>informace</w:t>
            </w:r>
            <w:r w:rsidR="00842393">
              <w:rPr>
                <w:b/>
                <w:i/>
              </w:rPr>
              <w:t xml:space="preserve"> o </w:t>
            </w:r>
            <w:r w:rsidRPr="00203530">
              <w:rPr>
                <w:b/>
                <w:i/>
              </w:rPr>
              <w:t>příjemcích nebo dodavatelích</w:t>
            </w:r>
            <w:r w:rsidR="00842393">
              <w:rPr>
                <w:b/>
                <w:i/>
              </w:rPr>
              <w:t xml:space="preserve"> v </w:t>
            </w:r>
            <w:r w:rsidRPr="00203530">
              <w:rPr>
                <w:b/>
                <w:i/>
              </w:rPr>
              <w:t>souladu</w:t>
            </w:r>
            <w:r w:rsidR="00842393">
              <w:rPr>
                <w:b/>
                <w:i/>
              </w:rPr>
              <w:t xml:space="preserve"> s </w:t>
            </w:r>
            <w:r w:rsidRPr="00203530">
              <w:rPr>
                <w:b/>
                <w:i/>
              </w:rPr>
              <w:t>platnými pravidly pro transparentnost</w:t>
            </w:r>
            <w:r w:rsidR="00842393">
              <w:rPr>
                <w:b/>
                <w:i/>
              </w:rPr>
              <w:t xml:space="preserve"> a </w:t>
            </w:r>
            <w:r w:rsidRPr="00203530">
              <w:rPr>
                <w:b/>
                <w:i/>
              </w:rPr>
              <w:t>ochranu údajů,</w:t>
            </w:r>
          </w:p>
        </w:tc>
      </w:tr>
      <w:tr w:rsidR="00FF4F97" w:rsidRPr="00203530" w14:paraId="59A08C2C" w14:textId="77777777" w:rsidTr="00FF5913">
        <w:trPr>
          <w:jc w:val="center"/>
        </w:trPr>
        <w:tc>
          <w:tcPr>
            <w:tcW w:w="4876" w:type="dxa"/>
            <w:tcBorders>
              <w:top w:val="nil"/>
              <w:left w:val="nil"/>
              <w:bottom w:val="nil"/>
              <w:right w:val="nil"/>
            </w:tcBorders>
          </w:tcPr>
          <w:p w14:paraId="1C0AFA6A" w14:textId="77777777" w:rsidR="00FF4F97" w:rsidRPr="00203530" w:rsidRDefault="00FF4F97" w:rsidP="00FF5913">
            <w:pPr>
              <w:pStyle w:val="Normal6a"/>
            </w:pPr>
          </w:p>
        </w:tc>
        <w:tc>
          <w:tcPr>
            <w:tcW w:w="4876" w:type="dxa"/>
            <w:tcBorders>
              <w:top w:val="nil"/>
              <w:left w:val="nil"/>
              <w:bottom w:val="nil"/>
              <w:right w:val="nil"/>
            </w:tcBorders>
          </w:tcPr>
          <w:p w14:paraId="6C357398" w14:textId="70B620EB" w:rsidR="00FF4F97" w:rsidRPr="00203530" w:rsidRDefault="00FF4F97" w:rsidP="00FF5913">
            <w:pPr>
              <w:pStyle w:val="Normal6a"/>
            </w:pPr>
            <w:r w:rsidRPr="00203530">
              <w:rPr>
                <w:b/>
                <w:i/>
              </w:rPr>
              <w:t>e)</w:t>
            </w:r>
            <w:r w:rsidRPr="00203530">
              <w:rPr>
                <w:b/>
                <w:i/>
              </w:rPr>
              <w:tab/>
              <w:t>posouzení dopadu těchto odchylek</w:t>
            </w:r>
            <w:r w:rsidR="00842393">
              <w:rPr>
                <w:b/>
                <w:i/>
              </w:rPr>
              <w:t xml:space="preserve"> z </w:t>
            </w:r>
            <w:r w:rsidRPr="00203530">
              <w:rPr>
                <w:b/>
                <w:i/>
              </w:rPr>
              <w:t>hlediska transparentnosti</w:t>
            </w:r>
            <w:r w:rsidR="00842393">
              <w:rPr>
                <w:b/>
                <w:i/>
              </w:rPr>
              <w:t xml:space="preserve"> a </w:t>
            </w:r>
            <w:r w:rsidRPr="00203530">
              <w:rPr>
                <w:b/>
                <w:i/>
              </w:rPr>
              <w:t>efektivnosti nákladů.</w:t>
            </w:r>
          </w:p>
        </w:tc>
      </w:tr>
      <w:tr w:rsidR="00FF4F97" w:rsidRPr="00203530" w14:paraId="03ED6785" w14:textId="77777777" w:rsidTr="00FF5913">
        <w:trPr>
          <w:jc w:val="center"/>
        </w:trPr>
        <w:tc>
          <w:tcPr>
            <w:tcW w:w="4876" w:type="dxa"/>
            <w:tcBorders>
              <w:top w:val="nil"/>
              <w:left w:val="nil"/>
              <w:bottom w:val="nil"/>
              <w:right w:val="nil"/>
            </w:tcBorders>
          </w:tcPr>
          <w:p w14:paraId="7F2E5ADB" w14:textId="77777777" w:rsidR="00FF4F97" w:rsidRPr="00203530" w:rsidRDefault="00FF4F97" w:rsidP="00FF5913">
            <w:pPr>
              <w:pStyle w:val="Normal6a"/>
            </w:pPr>
          </w:p>
        </w:tc>
        <w:tc>
          <w:tcPr>
            <w:tcW w:w="4876" w:type="dxa"/>
            <w:tcBorders>
              <w:top w:val="nil"/>
              <w:left w:val="nil"/>
              <w:bottom w:val="nil"/>
              <w:right w:val="nil"/>
            </w:tcBorders>
          </w:tcPr>
          <w:p w14:paraId="306092D3" w14:textId="78C780A6" w:rsidR="00FF4F97" w:rsidRPr="00203530" w:rsidRDefault="00FF4F97" w:rsidP="00FF5913">
            <w:pPr>
              <w:pStyle w:val="Normal6a"/>
            </w:pPr>
            <w:r w:rsidRPr="00203530">
              <w:rPr>
                <w:b/>
                <w:i/>
              </w:rPr>
              <w:t>4.</w:t>
            </w:r>
            <w:r w:rsidRPr="00203530">
              <w:rPr>
                <w:b/>
                <w:i/>
              </w:rPr>
              <w:tab/>
              <w:t>Pokud jde</w:t>
            </w:r>
            <w:r w:rsidR="00842393">
              <w:rPr>
                <w:b/>
                <w:i/>
              </w:rPr>
              <w:t xml:space="preserve"> o </w:t>
            </w:r>
            <w:r w:rsidRPr="00203530">
              <w:rPr>
                <w:b/>
                <w:i/>
              </w:rPr>
              <w:t>zeměpisné rozdělení finančních prostředků, jsou ve zprávě uvedeny informace</w:t>
            </w:r>
            <w:r w:rsidR="00842393">
              <w:rPr>
                <w:b/>
                <w:i/>
              </w:rPr>
              <w:t xml:space="preserve"> o </w:t>
            </w:r>
            <w:r w:rsidRPr="00203530">
              <w:rPr>
                <w:b/>
                <w:i/>
              </w:rPr>
              <w:t>rozdělení podpory pro každou ze čtyř částí programu mezi členské státy, přidružené země</w:t>
            </w:r>
            <w:r w:rsidR="00842393">
              <w:rPr>
                <w:b/>
                <w:i/>
              </w:rPr>
              <w:t xml:space="preserve"> a </w:t>
            </w:r>
            <w:r w:rsidRPr="00203530">
              <w:rPr>
                <w:b/>
                <w:i/>
              </w:rPr>
              <w:t>případně třetí země, včetně druhu použitého nástroje financování.</w:t>
            </w:r>
          </w:p>
        </w:tc>
      </w:tr>
      <w:tr w:rsidR="00FF4F97" w:rsidRPr="00203530" w14:paraId="4A4C6F11" w14:textId="77777777" w:rsidTr="00FF5913">
        <w:trPr>
          <w:jc w:val="center"/>
        </w:trPr>
        <w:tc>
          <w:tcPr>
            <w:tcW w:w="4876" w:type="dxa"/>
            <w:tcBorders>
              <w:top w:val="nil"/>
              <w:left w:val="nil"/>
              <w:bottom w:val="nil"/>
              <w:right w:val="nil"/>
            </w:tcBorders>
          </w:tcPr>
          <w:p w14:paraId="45A91C01" w14:textId="77777777" w:rsidR="00FF4F97" w:rsidRPr="00203530" w:rsidRDefault="00FF4F97" w:rsidP="00FF5913">
            <w:pPr>
              <w:pStyle w:val="Normal6a"/>
            </w:pPr>
          </w:p>
        </w:tc>
        <w:tc>
          <w:tcPr>
            <w:tcW w:w="4876" w:type="dxa"/>
            <w:tcBorders>
              <w:top w:val="nil"/>
              <w:left w:val="nil"/>
              <w:bottom w:val="nil"/>
              <w:right w:val="nil"/>
            </w:tcBorders>
          </w:tcPr>
          <w:p w14:paraId="03A41F2B" w14:textId="57DBF72D" w:rsidR="00FF4F97" w:rsidRPr="00203530" w:rsidRDefault="00FF4F97" w:rsidP="00FF5913">
            <w:pPr>
              <w:pStyle w:val="Normal6a"/>
            </w:pPr>
            <w:r w:rsidRPr="00203530">
              <w:rPr>
                <w:b/>
                <w:i/>
              </w:rPr>
              <w:t>5.</w:t>
            </w:r>
            <w:r w:rsidRPr="00203530">
              <w:rPr>
                <w:b/>
                <w:i/>
              </w:rPr>
              <w:tab/>
              <w:t>Komise předá tuto zprávu Evropskému parlamentu do 31. července roku následujícího po skončení rozpočtového roku, aby mohl Evropský parlament vykonávat své povinnosti</w:t>
            </w:r>
            <w:r w:rsidR="00842393">
              <w:rPr>
                <w:b/>
                <w:i/>
              </w:rPr>
              <w:t xml:space="preserve"> v </w:t>
            </w:r>
            <w:r w:rsidRPr="00203530">
              <w:rPr>
                <w:b/>
                <w:i/>
              </w:rPr>
              <w:t>oblasti rozpočtové kontroly</w:t>
            </w:r>
            <w:r w:rsidR="00842393">
              <w:rPr>
                <w:b/>
                <w:i/>
              </w:rPr>
              <w:t xml:space="preserve"> a </w:t>
            </w:r>
            <w:r w:rsidRPr="00203530">
              <w:rPr>
                <w:b/>
                <w:i/>
              </w:rPr>
              <w:t>udělování absolutoria podle Smluv.</w:t>
            </w:r>
          </w:p>
        </w:tc>
      </w:tr>
    </w:tbl>
    <w:p w14:paraId="714DACB9" w14:textId="77777777" w:rsidR="00FF4F97" w:rsidRPr="00203530" w:rsidRDefault="00FF4F97" w:rsidP="00FF4F97">
      <w:r w:rsidRPr="00203530">
        <w:rPr>
          <w:rStyle w:val="HideTWBExt"/>
        </w:rPr>
        <w:t>&lt;/Amend&gt;</w:t>
      </w:r>
      <w:bookmarkEnd w:id="75"/>
    </w:p>
    <w:p w14:paraId="4BE83556" w14:textId="77777777" w:rsidR="00FF4F97" w:rsidRPr="00203530" w:rsidRDefault="00FF4F97" w:rsidP="00FF4F97">
      <w:pPr>
        <w:pStyle w:val="AMNumberTabs0"/>
      </w:pPr>
      <w:bookmarkStart w:id="76" w:name="AM6Compr12"/>
      <w:r w:rsidRPr="00203530">
        <w:rPr>
          <w:rStyle w:val="HideTWBExt"/>
        </w:rPr>
        <w:t>&lt;Amend&gt;</w:t>
      </w:r>
      <w:r w:rsidRPr="00203530">
        <w:t>Pozměňovací návrh</w:t>
      </w:r>
      <w:r w:rsidRPr="00203530">
        <w:tab/>
      </w:r>
      <w:r w:rsidRPr="00203530">
        <w:tab/>
      </w:r>
      <w:r w:rsidRPr="00203530">
        <w:rPr>
          <w:rStyle w:val="HideTWBExt"/>
        </w:rPr>
        <w:t>&lt;NumAm&gt;</w:t>
      </w:r>
      <w:r w:rsidRPr="00203530">
        <w:t>85</w:t>
      </w:r>
      <w:r w:rsidRPr="00203530">
        <w:rPr>
          <w:rStyle w:val="HideTWBExt"/>
        </w:rPr>
        <w:t>&lt;/NumAm&gt;</w:t>
      </w:r>
    </w:p>
    <w:p w14:paraId="2652EF19"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56AB572A" w14:textId="77777777" w:rsidR="00FF4F97" w:rsidRPr="00203530" w:rsidRDefault="00FF4F97" w:rsidP="00FF4F97">
      <w:pPr>
        <w:pStyle w:val="NormalBold"/>
      </w:pPr>
      <w:r w:rsidRPr="00203530">
        <w:rPr>
          <w:rStyle w:val="HideTWBExt"/>
        </w:rPr>
        <w:t>&lt;Article&gt;</w:t>
      </w:r>
      <w:r w:rsidRPr="00203530">
        <w:t>Článek 33 c (nový)</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3FFCF175" w14:textId="77777777" w:rsidTr="00FF5913">
        <w:trPr>
          <w:trHeight w:hRule="exact" w:val="240"/>
          <w:jc w:val="center"/>
        </w:trPr>
        <w:tc>
          <w:tcPr>
            <w:tcW w:w="9752" w:type="dxa"/>
            <w:gridSpan w:val="2"/>
            <w:tcBorders>
              <w:top w:val="nil"/>
              <w:left w:val="nil"/>
              <w:bottom w:val="nil"/>
              <w:right w:val="nil"/>
            </w:tcBorders>
          </w:tcPr>
          <w:p w14:paraId="063BD23C" w14:textId="77777777" w:rsidR="00FF4F97" w:rsidRPr="00203530" w:rsidRDefault="00FF4F97" w:rsidP="00FF5913"/>
        </w:tc>
      </w:tr>
      <w:tr w:rsidR="00FF4F97" w:rsidRPr="00203530" w14:paraId="6D11C967" w14:textId="77777777" w:rsidTr="00FF5913">
        <w:trPr>
          <w:trHeight w:val="240"/>
          <w:jc w:val="center"/>
        </w:trPr>
        <w:tc>
          <w:tcPr>
            <w:tcW w:w="4876" w:type="dxa"/>
            <w:tcBorders>
              <w:top w:val="nil"/>
              <w:left w:val="nil"/>
              <w:bottom w:val="nil"/>
              <w:right w:val="nil"/>
            </w:tcBorders>
          </w:tcPr>
          <w:p w14:paraId="65C7EF0B"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422A5528" w14:textId="77777777" w:rsidR="00FF4F97" w:rsidRPr="00203530" w:rsidRDefault="00FF4F97" w:rsidP="00FF5913">
            <w:pPr>
              <w:pStyle w:val="AmColumnHeading"/>
            </w:pPr>
            <w:r w:rsidRPr="00203530">
              <w:t>Pozměňovací návrh</w:t>
            </w:r>
          </w:p>
        </w:tc>
      </w:tr>
      <w:tr w:rsidR="00FF4F97" w:rsidRPr="00203530" w14:paraId="4F701DD9" w14:textId="77777777" w:rsidTr="00FF5913">
        <w:trPr>
          <w:jc w:val="center"/>
        </w:trPr>
        <w:tc>
          <w:tcPr>
            <w:tcW w:w="4876" w:type="dxa"/>
            <w:tcBorders>
              <w:top w:val="nil"/>
              <w:left w:val="nil"/>
              <w:bottom w:val="nil"/>
              <w:right w:val="nil"/>
            </w:tcBorders>
          </w:tcPr>
          <w:p w14:paraId="5E686782" w14:textId="77777777" w:rsidR="00FF4F97" w:rsidRPr="00203530" w:rsidRDefault="00FF4F97" w:rsidP="00FF5913">
            <w:pPr>
              <w:pStyle w:val="Normal6a"/>
            </w:pPr>
          </w:p>
        </w:tc>
        <w:tc>
          <w:tcPr>
            <w:tcW w:w="4876" w:type="dxa"/>
            <w:tcBorders>
              <w:top w:val="nil"/>
              <w:left w:val="nil"/>
              <w:bottom w:val="nil"/>
              <w:right w:val="nil"/>
            </w:tcBorders>
          </w:tcPr>
          <w:p w14:paraId="6657C010" w14:textId="77777777" w:rsidR="00FF4F97" w:rsidRPr="00203530" w:rsidRDefault="00FF4F97" w:rsidP="00FF5913">
            <w:pPr>
              <w:pStyle w:val="Normal6a"/>
              <w:jc w:val="center"/>
            </w:pPr>
            <w:r w:rsidRPr="00203530">
              <w:rPr>
                <w:b/>
                <w:i/>
              </w:rPr>
              <w:t>Článek 33c</w:t>
            </w:r>
            <w:r w:rsidRPr="00203530">
              <w:tab/>
            </w:r>
          </w:p>
        </w:tc>
      </w:tr>
      <w:tr w:rsidR="00FF4F97" w:rsidRPr="00203530" w14:paraId="1EDEF394" w14:textId="77777777" w:rsidTr="00FF5913">
        <w:trPr>
          <w:jc w:val="center"/>
        </w:trPr>
        <w:tc>
          <w:tcPr>
            <w:tcW w:w="4876" w:type="dxa"/>
            <w:tcBorders>
              <w:top w:val="nil"/>
              <w:left w:val="nil"/>
              <w:bottom w:val="nil"/>
              <w:right w:val="nil"/>
            </w:tcBorders>
          </w:tcPr>
          <w:p w14:paraId="1B35E739" w14:textId="77777777" w:rsidR="00FF4F97" w:rsidRPr="00203530" w:rsidRDefault="00FF4F97" w:rsidP="00FF5913">
            <w:pPr>
              <w:pStyle w:val="Normal6a"/>
            </w:pPr>
          </w:p>
        </w:tc>
        <w:tc>
          <w:tcPr>
            <w:tcW w:w="4876" w:type="dxa"/>
            <w:tcBorders>
              <w:top w:val="nil"/>
              <w:left w:val="nil"/>
              <w:bottom w:val="nil"/>
              <w:right w:val="nil"/>
            </w:tcBorders>
          </w:tcPr>
          <w:p w14:paraId="7DF443EE" w14:textId="48980B3F" w:rsidR="00FF4F97" w:rsidRPr="00203530" w:rsidRDefault="00FF4F97" w:rsidP="00FF5913">
            <w:pPr>
              <w:pStyle w:val="Normal6a"/>
              <w:jc w:val="center"/>
            </w:pPr>
            <w:r w:rsidRPr="00203530">
              <w:rPr>
                <w:b/>
                <w:i/>
              </w:rPr>
              <w:t>Transparentnost, integrita</w:t>
            </w:r>
            <w:r w:rsidR="00842393">
              <w:rPr>
                <w:b/>
                <w:i/>
              </w:rPr>
              <w:t xml:space="preserve"> a </w:t>
            </w:r>
            <w:r w:rsidRPr="00203530">
              <w:rPr>
                <w:b/>
                <w:i/>
              </w:rPr>
              <w:t>náležitá péče</w:t>
            </w:r>
          </w:p>
        </w:tc>
      </w:tr>
      <w:tr w:rsidR="00FF4F97" w:rsidRPr="00203530" w14:paraId="032E97B2" w14:textId="77777777" w:rsidTr="00FF5913">
        <w:trPr>
          <w:jc w:val="center"/>
        </w:trPr>
        <w:tc>
          <w:tcPr>
            <w:tcW w:w="4876" w:type="dxa"/>
            <w:tcBorders>
              <w:top w:val="nil"/>
              <w:left w:val="nil"/>
              <w:bottom w:val="nil"/>
              <w:right w:val="nil"/>
            </w:tcBorders>
          </w:tcPr>
          <w:p w14:paraId="6A3340D1" w14:textId="77777777" w:rsidR="00FF4F97" w:rsidRPr="00203530" w:rsidRDefault="00FF4F97" w:rsidP="00FF5913">
            <w:pPr>
              <w:pStyle w:val="Normal6a"/>
            </w:pPr>
          </w:p>
        </w:tc>
        <w:tc>
          <w:tcPr>
            <w:tcW w:w="4876" w:type="dxa"/>
            <w:tcBorders>
              <w:top w:val="nil"/>
              <w:left w:val="nil"/>
              <w:bottom w:val="nil"/>
              <w:right w:val="nil"/>
            </w:tcBorders>
          </w:tcPr>
          <w:p w14:paraId="4B4A79C7" w14:textId="2E0C7075" w:rsidR="00FF4F97" w:rsidRPr="00203530" w:rsidRDefault="00FF4F97" w:rsidP="00FF5913">
            <w:pPr>
              <w:pStyle w:val="Normal6a"/>
            </w:pPr>
            <w:r w:rsidRPr="00203530">
              <w:rPr>
                <w:b/>
                <w:i/>
              </w:rPr>
              <w:t>1.</w:t>
            </w:r>
            <w:r w:rsidRPr="00203530">
              <w:rPr>
                <w:b/>
                <w:i/>
              </w:rPr>
              <w:tab/>
              <w:t>Komise zajistí, aby podpora podle tohoto nařízení nebyla poskytnuta osobám nebo subjektům či ve prospěch osob nebo subjektů, na něž se vztahují omezující opatření Unie přijatá podle článku 215 Smlouvy</w:t>
            </w:r>
            <w:r w:rsidR="00842393">
              <w:rPr>
                <w:b/>
                <w:i/>
              </w:rPr>
              <w:t xml:space="preserve"> o </w:t>
            </w:r>
            <w:r w:rsidRPr="00203530">
              <w:rPr>
                <w:b/>
                <w:i/>
              </w:rPr>
              <w:t>fungování EU, nebo jakékoli jiné osobě nebo subjektu,</w:t>
            </w:r>
            <w:r w:rsidR="00842393">
              <w:rPr>
                <w:b/>
                <w:i/>
              </w:rPr>
              <w:t xml:space="preserve"> v </w:t>
            </w:r>
            <w:r w:rsidRPr="00203530">
              <w:rPr>
                <w:b/>
                <w:i/>
              </w:rPr>
              <w:t>jejichž případě by poskytnutí podpory Unie bylo podle platného práva Unie zakázáno.</w:t>
            </w:r>
          </w:p>
        </w:tc>
      </w:tr>
      <w:tr w:rsidR="00FF4F97" w:rsidRPr="00203530" w14:paraId="1B6F8EB9" w14:textId="77777777" w:rsidTr="00FF5913">
        <w:trPr>
          <w:jc w:val="center"/>
        </w:trPr>
        <w:tc>
          <w:tcPr>
            <w:tcW w:w="4876" w:type="dxa"/>
            <w:tcBorders>
              <w:top w:val="nil"/>
              <w:left w:val="nil"/>
              <w:bottom w:val="nil"/>
              <w:right w:val="nil"/>
            </w:tcBorders>
          </w:tcPr>
          <w:p w14:paraId="2D7E3752" w14:textId="77777777" w:rsidR="00FF4F97" w:rsidRPr="00203530" w:rsidRDefault="00FF4F97" w:rsidP="00FF5913">
            <w:pPr>
              <w:pStyle w:val="Normal6a"/>
            </w:pPr>
          </w:p>
        </w:tc>
        <w:tc>
          <w:tcPr>
            <w:tcW w:w="4876" w:type="dxa"/>
            <w:tcBorders>
              <w:top w:val="nil"/>
              <w:left w:val="nil"/>
              <w:bottom w:val="nil"/>
              <w:right w:val="nil"/>
            </w:tcBorders>
          </w:tcPr>
          <w:p w14:paraId="5E1D0C59" w14:textId="5E9F2614" w:rsidR="00FF4F97" w:rsidRPr="00203530" w:rsidRDefault="00FF4F97" w:rsidP="00FF5913">
            <w:pPr>
              <w:pStyle w:val="Normal6a"/>
            </w:pPr>
            <w:r w:rsidRPr="00203530">
              <w:rPr>
                <w:b/>
                <w:i/>
              </w:rPr>
              <w:t>2.</w:t>
            </w:r>
            <w:r w:rsidRPr="00203530">
              <w:rPr>
                <w:b/>
                <w:i/>
              </w:rPr>
              <w:tab/>
              <w:t>V zájmu ochrany finančních zájmů Unie poskytnou žadatelé, příjemci, dodavatelé, subdodavatelé, prováděcí partneři, finanční zprostředkovatelé</w:t>
            </w:r>
            <w:r w:rsidR="00842393">
              <w:rPr>
                <w:b/>
                <w:i/>
              </w:rPr>
              <w:t xml:space="preserve"> a </w:t>
            </w:r>
            <w:r w:rsidRPr="00203530">
              <w:rPr>
                <w:b/>
                <w:i/>
              </w:rPr>
              <w:t>koneční příjemci na požádání</w:t>
            </w:r>
            <w:r w:rsidR="00842393">
              <w:rPr>
                <w:b/>
                <w:i/>
              </w:rPr>
              <w:t xml:space="preserve"> a v </w:t>
            </w:r>
            <w:r w:rsidRPr="00203530">
              <w:rPr>
                <w:b/>
                <w:i/>
              </w:rPr>
              <w:t>souladu</w:t>
            </w:r>
            <w:r w:rsidR="00842393">
              <w:rPr>
                <w:b/>
                <w:i/>
              </w:rPr>
              <w:t xml:space="preserve"> s </w:t>
            </w:r>
            <w:r w:rsidRPr="00203530">
              <w:rPr>
                <w:b/>
                <w:i/>
              </w:rPr>
              <w:t>platnými právními předpisy informace</w:t>
            </w:r>
            <w:r w:rsidR="00842393">
              <w:rPr>
                <w:b/>
                <w:i/>
              </w:rPr>
              <w:t xml:space="preserve"> o </w:t>
            </w:r>
            <w:r w:rsidRPr="00203530">
              <w:rPr>
                <w:b/>
                <w:i/>
              </w:rPr>
              <w:t>svém skutečném vlastnictví</w:t>
            </w:r>
            <w:r w:rsidR="00842393">
              <w:rPr>
                <w:b/>
                <w:i/>
              </w:rPr>
              <w:t xml:space="preserve"> a </w:t>
            </w:r>
            <w:r w:rsidRPr="00203530">
              <w:rPr>
                <w:b/>
                <w:i/>
              </w:rPr>
              <w:t>kontrolní struktuře, včetně změn,</w:t>
            </w:r>
            <w:r w:rsidR="00842393">
              <w:rPr>
                <w:b/>
                <w:i/>
              </w:rPr>
              <w:t xml:space="preserve"> k </w:t>
            </w:r>
            <w:r w:rsidRPr="00203530">
              <w:rPr>
                <w:b/>
                <w:i/>
              </w:rPr>
              <w:t>nimž dojde během provádění.</w:t>
            </w:r>
          </w:p>
        </w:tc>
      </w:tr>
      <w:tr w:rsidR="00FF4F97" w:rsidRPr="00203530" w14:paraId="0D43FF5B" w14:textId="77777777" w:rsidTr="00FF5913">
        <w:trPr>
          <w:jc w:val="center"/>
        </w:trPr>
        <w:tc>
          <w:tcPr>
            <w:tcW w:w="4876" w:type="dxa"/>
            <w:tcBorders>
              <w:top w:val="nil"/>
              <w:left w:val="nil"/>
              <w:bottom w:val="nil"/>
              <w:right w:val="nil"/>
            </w:tcBorders>
          </w:tcPr>
          <w:p w14:paraId="21C30143" w14:textId="77777777" w:rsidR="00FF4F97" w:rsidRPr="00203530" w:rsidRDefault="00FF4F97" w:rsidP="00FF5913">
            <w:pPr>
              <w:pStyle w:val="Normal6a"/>
            </w:pPr>
          </w:p>
        </w:tc>
        <w:tc>
          <w:tcPr>
            <w:tcW w:w="4876" w:type="dxa"/>
            <w:tcBorders>
              <w:top w:val="nil"/>
              <w:left w:val="nil"/>
              <w:bottom w:val="nil"/>
              <w:right w:val="nil"/>
            </w:tcBorders>
          </w:tcPr>
          <w:p w14:paraId="511427B4" w14:textId="6BE9CD99" w:rsidR="00FF4F97" w:rsidRPr="00203530" w:rsidRDefault="00FF4F97" w:rsidP="00FF5913">
            <w:pPr>
              <w:pStyle w:val="Normal6a"/>
            </w:pPr>
            <w:r w:rsidRPr="00203530">
              <w:rPr>
                <w:b/>
                <w:i/>
              </w:rPr>
              <w:t>3.</w:t>
            </w:r>
            <w:r w:rsidRPr="00203530">
              <w:rPr>
                <w:b/>
                <w:i/>
              </w:rPr>
              <w:tab/>
              <w:t>Prováděcí partneři</w:t>
            </w:r>
            <w:r w:rsidR="00842393">
              <w:rPr>
                <w:b/>
                <w:i/>
              </w:rPr>
              <w:t xml:space="preserve"> a </w:t>
            </w:r>
            <w:r w:rsidRPr="00203530">
              <w:rPr>
                <w:b/>
                <w:i/>
              </w:rPr>
              <w:t>finanční zprostředkovatelé uplatňují přiměřenou náležitou péči</w:t>
            </w:r>
            <w:r w:rsidR="00842393">
              <w:rPr>
                <w:b/>
                <w:i/>
              </w:rPr>
              <w:t xml:space="preserve"> v </w:t>
            </w:r>
            <w:r w:rsidRPr="00203530">
              <w:rPr>
                <w:b/>
                <w:i/>
              </w:rPr>
              <w:t>oblasti boje proti praní peněz</w:t>
            </w:r>
            <w:r w:rsidR="00842393">
              <w:rPr>
                <w:b/>
                <w:i/>
              </w:rPr>
              <w:t xml:space="preserve"> a </w:t>
            </w:r>
            <w:r w:rsidRPr="00203530">
              <w:rPr>
                <w:b/>
                <w:i/>
              </w:rPr>
              <w:t>financování terorismu</w:t>
            </w:r>
            <w:r w:rsidR="00842393">
              <w:rPr>
                <w:b/>
                <w:i/>
              </w:rPr>
              <w:t xml:space="preserve"> v </w:t>
            </w:r>
            <w:r w:rsidRPr="00203530">
              <w:rPr>
                <w:b/>
                <w:i/>
              </w:rPr>
              <w:t>souladu</w:t>
            </w:r>
            <w:r w:rsidR="00842393">
              <w:rPr>
                <w:b/>
                <w:i/>
              </w:rPr>
              <w:t xml:space="preserve"> s </w:t>
            </w:r>
            <w:r w:rsidRPr="00203530">
              <w:rPr>
                <w:b/>
                <w:i/>
              </w:rPr>
              <w:t>platnými právními předpisy Unie</w:t>
            </w:r>
            <w:r w:rsidR="00842393">
              <w:rPr>
                <w:b/>
                <w:i/>
              </w:rPr>
              <w:t xml:space="preserve"> a </w:t>
            </w:r>
            <w:r w:rsidRPr="00203530">
              <w:rPr>
                <w:b/>
                <w:i/>
              </w:rPr>
              <w:t>členských států</w:t>
            </w:r>
            <w:r w:rsidR="00842393">
              <w:rPr>
                <w:b/>
                <w:i/>
              </w:rPr>
              <w:t xml:space="preserve"> a </w:t>
            </w:r>
            <w:r w:rsidRPr="00203530">
              <w:rPr>
                <w:b/>
                <w:i/>
              </w:rPr>
              <w:t>do svých postupů zahrnou kontroly podpory Unie, kterou spravují podle tohoto nařízení.</w:t>
            </w:r>
          </w:p>
        </w:tc>
      </w:tr>
      <w:tr w:rsidR="00FF4F97" w:rsidRPr="00203530" w14:paraId="3738FDCB" w14:textId="77777777" w:rsidTr="00FF5913">
        <w:trPr>
          <w:jc w:val="center"/>
        </w:trPr>
        <w:tc>
          <w:tcPr>
            <w:tcW w:w="4876" w:type="dxa"/>
            <w:tcBorders>
              <w:top w:val="nil"/>
              <w:left w:val="nil"/>
              <w:bottom w:val="nil"/>
              <w:right w:val="nil"/>
            </w:tcBorders>
          </w:tcPr>
          <w:p w14:paraId="04A80D2B" w14:textId="77777777" w:rsidR="00FF4F97" w:rsidRPr="00203530" w:rsidRDefault="00FF4F97" w:rsidP="00FF5913">
            <w:pPr>
              <w:pStyle w:val="Normal6a"/>
            </w:pPr>
          </w:p>
        </w:tc>
        <w:tc>
          <w:tcPr>
            <w:tcW w:w="4876" w:type="dxa"/>
            <w:tcBorders>
              <w:top w:val="nil"/>
              <w:left w:val="nil"/>
              <w:bottom w:val="nil"/>
              <w:right w:val="nil"/>
            </w:tcBorders>
          </w:tcPr>
          <w:p w14:paraId="3E0DEC8F" w14:textId="1448B641" w:rsidR="00FF4F97" w:rsidRPr="00203530" w:rsidRDefault="00FF4F97" w:rsidP="00FF5913">
            <w:pPr>
              <w:pStyle w:val="Normal6a"/>
            </w:pPr>
            <w:r w:rsidRPr="00203530">
              <w:rPr>
                <w:b/>
                <w:i/>
              </w:rPr>
              <w:t>4.</w:t>
            </w:r>
            <w:r w:rsidRPr="00203530">
              <w:rPr>
                <w:b/>
                <w:i/>
              </w:rPr>
              <w:tab/>
              <w:t>Komise zajistí, aby právní závazky</w:t>
            </w:r>
            <w:r w:rsidR="00842393">
              <w:rPr>
                <w:b/>
                <w:i/>
              </w:rPr>
              <w:t xml:space="preserve"> a </w:t>
            </w:r>
            <w:r w:rsidRPr="00203530">
              <w:rPr>
                <w:b/>
                <w:i/>
              </w:rPr>
              <w:t>dohody stanovily ukončení, pozastavení, snížení</w:t>
            </w:r>
            <w:r w:rsidR="00842393">
              <w:rPr>
                <w:b/>
                <w:i/>
              </w:rPr>
              <w:t xml:space="preserve"> a </w:t>
            </w:r>
            <w:r w:rsidRPr="00203530">
              <w:rPr>
                <w:b/>
                <w:i/>
              </w:rPr>
              <w:t>vrácení finančních prostředků</w:t>
            </w:r>
            <w:r w:rsidR="00842393">
              <w:rPr>
                <w:b/>
                <w:i/>
              </w:rPr>
              <w:t xml:space="preserve"> v </w:t>
            </w:r>
            <w:r w:rsidRPr="00203530">
              <w:rPr>
                <w:b/>
                <w:i/>
              </w:rPr>
              <w:t>případě porušení odstavců 1 až 3, aniž je dotčeno nařízení (EU, Euratom) 2024/2509.</w:t>
            </w:r>
          </w:p>
        </w:tc>
      </w:tr>
      <w:tr w:rsidR="00FF4F97" w:rsidRPr="00203530" w14:paraId="04E50E54" w14:textId="77777777" w:rsidTr="00FF5913">
        <w:trPr>
          <w:jc w:val="center"/>
        </w:trPr>
        <w:tc>
          <w:tcPr>
            <w:tcW w:w="4876" w:type="dxa"/>
            <w:tcBorders>
              <w:top w:val="nil"/>
              <w:left w:val="nil"/>
              <w:bottom w:val="nil"/>
              <w:right w:val="nil"/>
            </w:tcBorders>
          </w:tcPr>
          <w:p w14:paraId="206D3867" w14:textId="77777777" w:rsidR="00FF4F97" w:rsidRPr="00203530" w:rsidRDefault="00FF4F97" w:rsidP="00FF5913">
            <w:pPr>
              <w:pStyle w:val="Normal6a"/>
            </w:pPr>
          </w:p>
        </w:tc>
        <w:tc>
          <w:tcPr>
            <w:tcW w:w="4876" w:type="dxa"/>
            <w:tcBorders>
              <w:top w:val="nil"/>
              <w:left w:val="nil"/>
              <w:bottom w:val="nil"/>
              <w:right w:val="nil"/>
            </w:tcBorders>
          </w:tcPr>
          <w:p w14:paraId="1919913A" w14:textId="2B44649C" w:rsidR="00FF4F97" w:rsidRPr="00203530" w:rsidRDefault="00FF4F97" w:rsidP="00FF5913">
            <w:pPr>
              <w:pStyle w:val="Normal6a"/>
            </w:pPr>
            <w:r w:rsidRPr="00203530">
              <w:rPr>
                <w:b/>
                <w:i/>
              </w:rPr>
              <w:t>5.</w:t>
            </w:r>
            <w:r w:rsidRPr="00203530">
              <w:rPr>
                <w:b/>
                <w:i/>
              </w:rPr>
              <w:tab/>
              <w:t>Právní subjekty, které získají podporu</w:t>
            </w:r>
            <w:r w:rsidR="00842393">
              <w:rPr>
                <w:b/>
                <w:i/>
              </w:rPr>
              <w:t xml:space="preserve"> v </w:t>
            </w:r>
            <w:r w:rsidRPr="00203530">
              <w:rPr>
                <w:b/>
                <w:i/>
              </w:rPr>
              <w:t>rámci Evropské rady pro inovace, včetně grantu, kombinovaného financování nebo kapitálové podpory, zajistí zveřejnění výročních zpráv</w:t>
            </w:r>
            <w:r w:rsidR="00842393">
              <w:rPr>
                <w:b/>
                <w:i/>
              </w:rPr>
              <w:t xml:space="preserve"> o </w:t>
            </w:r>
            <w:r w:rsidRPr="00203530">
              <w:rPr>
                <w:b/>
                <w:i/>
              </w:rPr>
              <w:t>využívání finančních prostředků Unie, pokroku</w:t>
            </w:r>
            <w:r w:rsidR="00842393">
              <w:rPr>
                <w:b/>
                <w:i/>
              </w:rPr>
              <w:t xml:space="preserve"> a </w:t>
            </w:r>
            <w:r w:rsidRPr="00203530">
              <w:rPr>
                <w:b/>
                <w:i/>
              </w:rPr>
              <w:t>výsledcích na úrovni podporované akce, aniž by byla dotčena platná právní ustanovení</w:t>
            </w:r>
            <w:r w:rsidR="00842393">
              <w:rPr>
                <w:b/>
                <w:i/>
              </w:rPr>
              <w:t xml:space="preserve"> o </w:t>
            </w:r>
            <w:r w:rsidRPr="00203530">
              <w:rPr>
                <w:b/>
                <w:i/>
              </w:rPr>
              <w:t>obchodním tajemství. Tyto zprávy jsou veřejně přístupné</w:t>
            </w:r>
            <w:r w:rsidR="00842393">
              <w:rPr>
                <w:b/>
                <w:i/>
              </w:rPr>
              <w:t xml:space="preserve"> a </w:t>
            </w:r>
            <w:r w:rsidRPr="00203530">
              <w:rPr>
                <w:b/>
                <w:i/>
              </w:rPr>
              <w:t>případně podléhají nezávislým auditům za účelem ověření jejich správnosti.</w:t>
            </w:r>
          </w:p>
        </w:tc>
      </w:tr>
      <w:tr w:rsidR="00FF4F97" w:rsidRPr="00203530" w14:paraId="5CEE7A9D" w14:textId="77777777" w:rsidTr="00FF5913">
        <w:trPr>
          <w:jc w:val="center"/>
        </w:trPr>
        <w:tc>
          <w:tcPr>
            <w:tcW w:w="4876" w:type="dxa"/>
            <w:tcBorders>
              <w:top w:val="nil"/>
              <w:left w:val="nil"/>
              <w:bottom w:val="nil"/>
              <w:right w:val="nil"/>
            </w:tcBorders>
          </w:tcPr>
          <w:p w14:paraId="62635F17" w14:textId="77777777" w:rsidR="00FF4F97" w:rsidRPr="00203530" w:rsidRDefault="00FF4F97" w:rsidP="00FF5913">
            <w:pPr>
              <w:pStyle w:val="Normal6a"/>
            </w:pPr>
          </w:p>
        </w:tc>
        <w:tc>
          <w:tcPr>
            <w:tcW w:w="4876" w:type="dxa"/>
            <w:tcBorders>
              <w:top w:val="nil"/>
              <w:left w:val="nil"/>
              <w:bottom w:val="nil"/>
              <w:right w:val="nil"/>
            </w:tcBorders>
          </w:tcPr>
          <w:p w14:paraId="1943E680" w14:textId="663619C2" w:rsidR="00FF4F97" w:rsidRPr="00203530" w:rsidRDefault="00FF4F97" w:rsidP="00FF5913">
            <w:pPr>
              <w:pStyle w:val="Normal6a"/>
            </w:pPr>
            <w:r w:rsidRPr="00203530">
              <w:rPr>
                <w:b/>
                <w:i/>
              </w:rPr>
              <w:t>6.</w:t>
            </w:r>
            <w:r w:rsidRPr="00203530">
              <w:rPr>
                <w:b/>
                <w:i/>
              </w:rPr>
              <w:tab/>
              <w:t>U přímých akcí prováděných Společným výzkumným střediskem by měla Komise zajistit náležitou transparentnost, pokud jde</w:t>
            </w:r>
            <w:r w:rsidR="00842393">
              <w:rPr>
                <w:b/>
                <w:i/>
              </w:rPr>
              <w:t xml:space="preserve"> o </w:t>
            </w:r>
            <w:r w:rsidRPr="00203530">
              <w:rPr>
                <w:b/>
                <w:i/>
              </w:rPr>
              <w:t>předcházení střetům zájmů</w:t>
            </w:r>
            <w:r w:rsidR="00842393">
              <w:rPr>
                <w:b/>
                <w:i/>
              </w:rPr>
              <w:t xml:space="preserve"> a </w:t>
            </w:r>
            <w:r w:rsidRPr="00203530">
              <w:rPr>
                <w:b/>
                <w:i/>
              </w:rPr>
              <w:t>jejich řešení,</w:t>
            </w:r>
            <w:r w:rsidR="00842393">
              <w:rPr>
                <w:b/>
                <w:i/>
              </w:rPr>
              <w:t xml:space="preserve"> v </w:t>
            </w:r>
            <w:r w:rsidRPr="00203530">
              <w:rPr>
                <w:b/>
                <w:i/>
              </w:rPr>
              <w:t>souladu</w:t>
            </w:r>
            <w:r w:rsidR="00842393">
              <w:rPr>
                <w:b/>
                <w:i/>
              </w:rPr>
              <w:t xml:space="preserve"> s </w:t>
            </w:r>
            <w:r w:rsidRPr="00203530">
              <w:rPr>
                <w:b/>
                <w:i/>
              </w:rPr>
              <w:t>článkem 61 nařízení (EU, Euratom) 2024/2509</w:t>
            </w:r>
            <w:r w:rsidR="00842393">
              <w:rPr>
                <w:b/>
                <w:i/>
              </w:rPr>
              <w:t xml:space="preserve"> a </w:t>
            </w:r>
            <w:r w:rsidRPr="00203530">
              <w:rPr>
                <w:b/>
                <w:i/>
              </w:rPr>
              <w:t>platnými etickými pravidly.</w:t>
            </w:r>
          </w:p>
        </w:tc>
      </w:tr>
      <w:tr w:rsidR="00FF4F97" w:rsidRPr="00203530" w14:paraId="45B33847" w14:textId="77777777" w:rsidTr="00FF5913">
        <w:trPr>
          <w:jc w:val="center"/>
        </w:trPr>
        <w:tc>
          <w:tcPr>
            <w:tcW w:w="4876" w:type="dxa"/>
            <w:tcBorders>
              <w:top w:val="nil"/>
              <w:left w:val="nil"/>
              <w:bottom w:val="nil"/>
              <w:right w:val="nil"/>
            </w:tcBorders>
          </w:tcPr>
          <w:p w14:paraId="43E2C921" w14:textId="77777777" w:rsidR="00FF4F97" w:rsidRPr="00203530" w:rsidRDefault="00FF4F97" w:rsidP="00FF5913">
            <w:pPr>
              <w:pStyle w:val="Normal6a"/>
            </w:pPr>
          </w:p>
        </w:tc>
        <w:tc>
          <w:tcPr>
            <w:tcW w:w="4876" w:type="dxa"/>
            <w:tcBorders>
              <w:top w:val="nil"/>
              <w:left w:val="nil"/>
              <w:bottom w:val="nil"/>
              <w:right w:val="nil"/>
            </w:tcBorders>
          </w:tcPr>
          <w:p w14:paraId="6E4AC6A2" w14:textId="0BDCBFFF" w:rsidR="00FF4F97" w:rsidRPr="00203530" w:rsidRDefault="00FF4F97" w:rsidP="00FF5913">
            <w:pPr>
              <w:pStyle w:val="Normal6a"/>
            </w:pPr>
            <w:r w:rsidRPr="00203530">
              <w:rPr>
                <w:b/>
                <w:i/>
              </w:rPr>
              <w:t>7.</w:t>
            </w:r>
            <w:r w:rsidRPr="00203530">
              <w:rPr>
                <w:b/>
                <w:i/>
              </w:rPr>
              <w:tab/>
              <w:t>Za tímto účelem by Společné výzkumné středisko mělo každoročně zveřejňovat souhrnné informace</w:t>
            </w:r>
            <w:r w:rsidR="00842393">
              <w:rPr>
                <w:b/>
                <w:i/>
              </w:rPr>
              <w:t xml:space="preserve"> o </w:t>
            </w:r>
            <w:r w:rsidRPr="00203530">
              <w:rPr>
                <w:b/>
                <w:i/>
              </w:rPr>
              <w:t>prováděných politikách, postupech</w:t>
            </w:r>
            <w:r w:rsidR="00842393">
              <w:rPr>
                <w:b/>
                <w:i/>
              </w:rPr>
              <w:t xml:space="preserve"> a </w:t>
            </w:r>
            <w:r w:rsidRPr="00203530">
              <w:rPr>
                <w:b/>
                <w:i/>
              </w:rPr>
              <w:t>opatřeních, jejichž cílem je zjišťovat možné střety zájmů, předcházet jim</w:t>
            </w:r>
            <w:r w:rsidR="00842393">
              <w:rPr>
                <w:b/>
                <w:i/>
              </w:rPr>
              <w:t xml:space="preserve"> a </w:t>
            </w:r>
            <w:r w:rsidRPr="00203530">
              <w:rPr>
                <w:b/>
                <w:i/>
              </w:rPr>
              <w:t>zmírňovat je,</w:t>
            </w:r>
            <w:r w:rsidR="00842393">
              <w:rPr>
                <w:b/>
                <w:i/>
              </w:rPr>
              <w:t xml:space="preserve"> a </w:t>
            </w:r>
            <w:r w:rsidRPr="00203530">
              <w:rPr>
                <w:b/>
                <w:i/>
              </w:rPr>
              <w:t>to</w:t>
            </w:r>
            <w:r w:rsidR="00842393">
              <w:rPr>
                <w:b/>
                <w:i/>
              </w:rPr>
              <w:t xml:space="preserve"> i v </w:t>
            </w:r>
            <w:r w:rsidRPr="00203530">
              <w:rPr>
                <w:b/>
                <w:i/>
              </w:rPr>
              <w:t>rámci spolupráce se soukromými subjekty, aniž jsou dotčena platná pravidla týkající se důvěrnosti.</w:t>
            </w:r>
          </w:p>
        </w:tc>
      </w:tr>
      <w:tr w:rsidR="00FF4F97" w:rsidRPr="00203530" w14:paraId="01088161" w14:textId="77777777" w:rsidTr="00FF5913">
        <w:trPr>
          <w:jc w:val="center"/>
        </w:trPr>
        <w:tc>
          <w:tcPr>
            <w:tcW w:w="4876" w:type="dxa"/>
            <w:tcBorders>
              <w:top w:val="nil"/>
              <w:left w:val="nil"/>
              <w:bottom w:val="nil"/>
              <w:right w:val="nil"/>
            </w:tcBorders>
          </w:tcPr>
          <w:p w14:paraId="0782C65A" w14:textId="77777777" w:rsidR="00FF4F97" w:rsidRPr="00203530" w:rsidRDefault="00FF4F97" w:rsidP="00FF5913">
            <w:pPr>
              <w:pStyle w:val="Normal6a"/>
            </w:pPr>
          </w:p>
        </w:tc>
        <w:tc>
          <w:tcPr>
            <w:tcW w:w="4876" w:type="dxa"/>
            <w:tcBorders>
              <w:top w:val="nil"/>
              <w:left w:val="nil"/>
              <w:bottom w:val="nil"/>
              <w:right w:val="nil"/>
            </w:tcBorders>
          </w:tcPr>
          <w:p w14:paraId="3F0013E8" w14:textId="55566692" w:rsidR="00FF4F97" w:rsidRPr="00203530" w:rsidRDefault="00FF4F97" w:rsidP="00FF5913">
            <w:pPr>
              <w:pStyle w:val="Normal6a"/>
            </w:pPr>
            <w:r w:rsidRPr="00203530">
              <w:rPr>
                <w:b/>
                <w:i/>
              </w:rPr>
              <w:t>8.</w:t>
            </w:r>
            <w:r w:rsidRPr="00203530">
              <w:rPr>
                <w:b/>
                <w:i/>
              </w:rPr>
              <w:tab/>
              <w:t>Na výzkumné pracovníky, odborníky</w:t>
            </w:r>
            <w:r w:rsidR="00842393">
              <w:rPr>
                <w:b/>
                <w:i/>
              </w:rPr>
              <w:t xml:space="preserve"> a </w:t>
            </w:r>
            <w:r w:rsidRPr="00203530">
              <w:rPr>
                <w:b/>
                <w:i/>
              </w:rPr>
              <w:t>další osoby spolupracující na hodnocení nebo poradenských činnostech se vztahují požadavky na prohlášení</w:t>
            </w:r>
            <w:r w:rsidR="00842393">
              <w:rPr>
                <w:b/>
                <w:i/>
              </w:rPr>
              <w:t xml:space="preserve"> o </w:t>
            </w:r>
            <w:r w:rsidRPr="00203530">
              <w:rPr>
                <w:b/>
                <w:i/>
              </w:rPr>
              <w:t>střetu zájmů</w:t>
            </w:r>
            <w:r w:rsidR="00842393">
              <w:rPr>
                <w:b/>
                <w:i/>
              </w:rPr>
              <w:t xml:space="preserve"> a </w:t>
            </w:r>
            <w:r w:rsidRPr="00203530">
              <w:rPr>
                <w:b/>
                <w:i/>
              </w:rPr>
              <w:t>zmírňování dopadů</w:t>
            </w:r>
            <w:r w:rsidR="00842393">
              <w:rPr>
                <w:b/>
                <w:i/>
              </w:rPr>
              <w:t xml:space="preserve"> v </w:t>
            </w:r>
            <w:r w:rsidRPr="00203530">
              <w:rPr>
                <w:b/>
                <w:i/>
              </w:rPr>
              <w:t>souladu</w:t>
            </w:r>
            <w:r w:rsidR="00842393">
              <w:rPr>
                <w:b/>
                <w:i/>
              </w:rPr>
              <w:t xml:space="preserve"> s </w:t>
            </w:r>
            <w:r w:rsidRPr="00203530">
              <w:rPr>
                <w:b/>
                <w:i/>
              </w:rPr>
              <w:t>platnými právními předpisy Unie.</w:t>
            </w:r>
          </w:p>
        </w:tc>
      </w:tr>
    </w:tbl>
    <w:p w14:paraId="3E580E66" w14:textId="77777777" w:rsidR="00FF4F97" w:rsidRPr="00203530" w:rsidRDefault="00FF4F97" w:rsidP="00FF4F97">
      <w:r w:rsidRPr="00203530">
        <w:rPr>
          <w:rStyle w:val="HideTWBExt"/>
        </w:rPr>
        <w:t>&lt;/Amend&gt;</w:t>
      </w:r>
      <w:bookmarkEnd w:id="76"/>
    </w:p>
    <w:p w14:paraId="532D46AE" w14:textId="77777777" w:rsidR="00FF4F97" w:rsidRPr="00203530" w:rsidRDefault="00FF4F97" w:rsidP="00FF4F97">
      <w:pPr>
        <w:pStyle w:val="AMNumberTabs0"/>
      </w:pPr>
      <w:bookmarkStart w:id="77" w:name="AM6Compr13"/>
      <w:r w:rsidRPr="00203530">
        <w:rPr>
          <w:rStyle w:val="HideTWBExt"/>
        </w:rPr>
        <w:t>&lt;Amend&gt;</w:t>
      </w:r>
      <w:r w:rsidRPr="00203530">
        <w:t>Pozměňovací návrh</w:t>
      </w:r>
      <w:r w:rsidRPr="00203530">
        <w:tab/>
      </w:r>
      <w:r w:rsidRPr="00203530">
        <w:tab/>
      </w:r>
      <w:r w:rsidRPr="00203530">
        <w:rPr>
          <w:rStyle w:val="HideTWBExt"/>
        </w:rPr>
        <w:t>&lt;NumAm&gt;</w:t>
      </w:r>
      <w:r w:rsidRPr="00203530">
        <w:t>86</w:t>
      </w:r>
      <w:r w:rsidRPr="00203530">
        <w:rPr>
          <w:rStyle w:val="HideTWBExt"/>
        </w:rPr>
        <w:t>&lt;/NumAm&gt;</w:t>
      </w:r>
    </w:p>
    <w:p w14:paraId="0AFD6E89" w14:textId="77777777" w:rsidR="00FF4F97" w:rsidRPr="00203530" w:rsidRDefault="00FF4F97" w:rsidP="00FF4F97">
      <w:pPr>
        <w:pStyle w:val="NormalBold12b"/>
      </w:pPr>
      <w:r w:rsidRPr="00203530">
        <w:rPr>
          <w:rStyle w:val="HideTWBExt"/>
        </w:rPr>
        <w:t>&lt;DocAmend&gt;</w:t>
      </w:r>
      <w:r w:rsidRPr="00203530">
        <w:t>Návrh nařízení</w:t>
      </w:r>
      <w:r w:rsidRPr="00203530">
        <w:rPr>
          <w:rStyle w:val="HideTWBExt"/>
        </w:rPr>
        <w:t>&lt;/DocAmend&gt;</w:t>
      </w:r>
    </w:p>
    <w:p w14:paraId="378631C5" w14:textId="77777777" w:rsidR="00FF4F97" w:rsidRPr="00203530" w:rsidRDefault="00FF4F97" w:rsidP="00FF4F97">
      <w:pPr>
        <w:pStyle w:val="NormalBold"/>
      </w:pPr>
      <w:r w:rsidRPr="00203530">
        <w:rPr>
          <w:rStyle w:val="HideTWBExt"/>
        </w:rPr>
        <w:t>&lt;Article&gt;</w:t>
      </w:r>
      <w:r w:rsidRPr="00203530">
        <w:t>Čl. 34 – odst. 9</w:t>
      </w:r>
      <w:r w:rsidRPr="002035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F97" w:rsidRPr="00203530" w14:paraId="7D7A9F92" w14:textId="77777777" w:rsidTr="00FF5913">
        <w:trPr>
          <w:trHeight w:hRule="exact" w:val="240"/>
          <w:jc w:val="center"/>
        </w:trPr>
        <w:tc>
          <w:tcPr>
            <w:tcW w:w="9752" w:type="dxa"/>
            <w:gridSpan w:val="2"/>
            <w:tcBorders>
              <w:top w:val="nil"/>
              <w:left w:val="nil"/>
              <w:bottom w:val="nil"/>
              <w:right w:val="nil"/>
            </w:tcBorders>
          </w:tcPr>
          <w:p w14:paraId="32302EA8" w14:textId="77777777" w:rsidR="00FF4F97" w:rsidRPr="00203530" w:rsidRDefault="00FF4F97" w:rsidP="00FF5913"/>
        </w:tc>
      </w:tr>
      <w:tr w:rsidR="00FF4F97" w:rsidRPr="00203530" w14:paraId="4362848B" w14:textId="77777777" w:rsidTr="00FF5913">
        <w:trPr>
          <w:trHeight w:val="240"/>
          <w:jc w:val="center"/>
        </w:trPr>
        <w:tc>
          <w:tcPr>
            <w:tcW w:w="4876" w:type="dxa"/>
            <w:tcBorders>
              <w:top w:val="nil"/>
              <w:left w:val="nil"/>
              <w:bottom w:val="nil"/>
              <w:right w:val="nil"/>
            </w:tcBorders>
          </w:tcPr>
          <w:p w14:paraId="64489B40" w14:textId="77777777" w:rsidR="00FF4F97" w:rsidRPr="00203530" w:rsidRDefault="00FF4F97" w:rsidP="00FF5913">
            <w:pPr>
              <w:pStyle w:val="AmColumnHeading"/>
            </w:pPr>
            <w:r w:rsidRPr="00203530">
              <w:t>Znění navržené Komisí</w:t>
            </w:r>
          </w:p>
        </w:tc>
        <w:tc>
          <w:tcPr>
            <w:tcW w:w="4876" w:type="dxa"/>
            <w:tcBorders>
              <w:top w:val="nil"/>
              <w:left w:val="nil"/>
              <w:bottom w:val="nil"/>
              <w:right w:val="nil"/>
            </w:tcBorders>
          </w:tcPr>
          <w:p w14:paraId="5078BFCA" w14:textId="77777777" w:rsidR="00FF4F97" w:rsidRPr="00203530" w:rsidRDefault="00FF4F97" w:rsidP="00FF5913">
            <w:pPr>
              <w:pStyle w:val="AmColumnHeading"/>
            </w:pPr>
            <w:r w:rsidRPr="00203530">
              <w:t>Pozměňovací návrh</w:t>
            </w:r>
          </w:p>
        </w:tc>
      </w:tr>
      <w:tr w:rsidR="00FF4F97" w:rsidRPr="00203530" w14:paraId="040F0501" w14:textId="77777777" w:rsidTr="00FF5913">
        <w:trPr>
          <w:jc w:val="center"/>
        </w:trPr>
        <w:tc>
          <w:tcPr>
            <w:tcW w:w="4876" w:type="dxa"/>
            <w:tcBorders>
              <w:top w:val="nil"/>
              <w:left w:val="nil"/>
              <w:bottom w:val="nil"/>
              <w:right w:val="nil"/>
            </w:tcBorders>
          </w:tcPr>
          <w:p w14:paraId="3583B25F" w14:textId="63927B58" w:rsidR="00FF4F97" w:rsidRPr="00203530" w:rsidRDefault="00FF4F97" w:rsidP="00FF5913">
            <w:pPr>
              <w:pStyle w:val="Normal6a"/>
            </w:pPr>
            <w:r w:rsidRPr="00203530">
              <w:t>9.</w:t>
            </w:r>
            <w:r w:rsidRPr="00203530">
              <w:tab/>
              <w:t>Akce</w:t>
            </w:r>
            <w:r w:rsidR="00842393">
              <w:t xml:space="preserve"> s </w:t>
            </w:r>
            <w:r w:rsidRPr="00203530">
              <w:t>kombinovaným financováním se pozastaví, změní nebo</w:t>
            </w:r>
            <w:r w:rsidR="00842393">
              <w:t xml:space="preserve"> v </w:t>
            </w:r>
            <w:r w:rsidRPr="00203530">
              <w:t>řádně odůvodněných případech ukončí, pokud není dosaženo měřitelných milníků nebo pokud příjemce bez řádného zdůvodnění odmítne investiční podporu.</w:t>
            </w:r>
          </w:p>
        </w:tc>
        <w:tc>
          <w:tcPr>
            <w:tcW w:w="4876" w:type="dxa"/>
            <w:tcBorders>
              <w:top w:val="nil"/>
              <w:left w:val="nil"/>
              <w:bottom w:val="nil"/>
              <w:right w:val="nil"/>
            </w:tcBorders>
          </w:tcPr>
          <w:p w14:paraId="185EB33E" w14:textId="6625341F" w:rsidR="00FF4F97" w:rsidRPr="00203530" w:rsidRDefault="00FF4F97" w:rsidP="00FF5913">
            <w:pPr>
              <w:pStyle w:val="Normal6a"/>
            </w:pPr>
            <w:r w:rsidRPr="00203530">
              <w:t>9.</w:t>
            </w:r>
            <w:r w:rsidRPr="00203530">
              <w:tab/>
              <w:t>Akce</w:t>
            </w:r>
            <w:r w:rsidR="00842393">
              <w:t xml:space="preserve"> s </w:t>
            </w:r>
            <w:r w:rsidRPr="00203530">
              <w:t>kombinovaným financováním se pozastaví, změní nebo</w:t>
            </w:r>
            <w:r w:rsidR="00842393">
              <w:t xml:space="preserve"> v </w:t>
            </w:r>
            <w:r w:rsidRPr="00203530">
              <w:t>řádně odůvodněných případech ukončí, pokud není dosaženo měřitelných milníků</w:t>
            </w:r>
            <w:r w:rsidRPr="00203530">
              <w:rPr>
                <w:b/>
                <w:i/>
              </w:rPr>
              <w:t>, pokud příjemce nedodržuje etické normy stanovené</w:t>
            </w:r>
            <w:r w:rsidR="00842393">
              <w:rPr>
                <w:b/>
                <w:i/>
              </w:rPr>
              <w:t xml:space="preserve"> v </w:t>
            </w:r>
            <w:r w:rsidRPr="00203530">
              <w:rPr>
                <w:b/>
                <w:i/>
              </w:rPr>
              <w:t>obecných zásadách politiky EU</w:t>
            </w:r>
            <w:r w:rsidRPr="00203530">
              <w:t xml:space="preserve"> nebo pokud příjemce bez řádného zdůvodnění odmítne investiční podporu.</w:t>
            </w:r>
          </w:p>
        </w:tc>
      </w:tr>
    </w:tbl>
    <w:p w14:paraId="4F3FA2AC" w14:textId="77777777" w:rsidR="00FF4F97" w:rsidRPr="00203530" w:rsidRDefault="00FF4F97" w:rsidP="00FF4F97">
      <w:r w:rsidRPr="00203530">
        <w:rPr>
          <w:rStyle w:val="HideTWBExt"/>
        </w:rPr>
        <w:t>&lt;/Amend&gt;</w:t>
      </w:r>
      <w:bookmarkEnd w:id="77"/>
    </w:p>
    <w:p w14:paraId="575079DF" w14:textId="77777777" w:rsidR="00FF4F97" w:rsidRPr="00203530" w:rsidRDefault="00FF4F97" w:rsidP="00FF4F97">
      <w:r w:rsidRPr="00203530">
        <w:rPr>
          <w:rStyle w:val="HideTWBExt"/>
        </w:rPr>
        <w:t>&lt;/RepeatBlock-Amend&gt;</w:t>
      </w:r>
    </w:p>
    <w:p w14:paraId="4560549A" w14:textId="77777777" w:rsidR="00FF4F97" w:rsidRPr="00203530" w:rsidRDefault="00FF4F97" w:rsidP="00FF4F97">
      <w:pPr>
        <w:widowControl/>
        <w:rPr>
          <w:rFonts w:ascii="Arial" w:hAnsi="Arial" w:cs="Arial"/>
          <w:b/>
          <w:szCs w:val="20"/>
        </w:rPr>
      </w:pPr>
      <w:bookmarkStart w:id="78" w:name="FootprintPageAD"/>
      <w:r w:rsidRPr="00203530">
        <w:br w:type="page"/>
      </w:r>
    </w:p>
    <w:p w14:paraId="1B9A63B3" w14:textId="77777777" w:rsidR="00FF4F97" w:rsidRPr="00203530" w:rsidRDefault="00FF4F97" w:rsidP="00FF4F97">
      <w:pPr>
        <w:pStyle w:val="PageHeadingNotTOC"/>
      </w:pPr>
      <w:r w:rsidRPr="00203530">
        <w:t>PŘÍLOHA: ZVEŘEJŇOVÁNÍ PODNĚTŮ</w:t>
      </w:r>
    </w:p>
    <w:p w14:paraId="0CEF9602" w14:textId="4ED0F5AE" w:rsidR="00FF4F97" w:rsidRPr="00203530" w:rsidRDefault="00FF4F97" w:rsidP="00FF4F97">
      <w:pPr>
        <w:pStyle w:val="Normal24a"/>
        <w:rPr>
          <w:lang w:val="cs-CZ"/>
        </w:rPr>
      </w:pPr>
      <w:r w:rsidRPr="00203530">
        <w:rPr>
          <w:rStyle w:val="HideTWBExt"/>
          <w:lang w:val="cs-CZ"/>
        </w:rPr>
        <w:t>&lt;FootprintIntro&gt;</w:t>
      </w:r>
      <w:r w:rsidRPr="00203530">
        <w:rPr>
          <w:lang w:val="cs-CZ"/>
        </w:rPr>
        <w:t>Zpravodaj</w:t>
      </w:r>
      <w:r w:rsidR="00842393">
        <w:rPr>
          <w:lang w:val="cs-CZ"/>
        </w:rPr>
        <w:t xml:space="preserve"> v </w:t>
      </w:r>
      <w:r w:rsidRPr="00203530">
        <w:rPr>
          <w:lang w:val="cs-CZ"/>
        </w:rPr>
        <w:t>souladu</w:t>
      </w:r>
      <w:r w:rsidR="00842393">
        <w:rPr>
          <w:lang w:val="cs-CZ"/>
        </w:rPr>
        <w:t xml:space="preserve"> s </w:t>
      </w:r>
      <w:r w:rsidRPr="00203530">
        <w:rPr>
          <w:lang w:val="cs-CZ"/>
        </w:rPr>
        <w:t>článkem 8 přílohy</w:t>
      </w:r>
      <w:r w:rsidR="00842393">
        <w:rPr>
          <w:lang w:val="cs-CZ"/>
        </w:rPr>
        <w:t xml:space="preserve"> I </w:t>
      </w:r>
      <w:r w:rsidRPr="00203530">
        <w:rPr>
          <w:lang w:val="cs-CZ"/>
        </w:rPr>
        <w:t>jednacího řádu prohlašuje, že do svého stanoviska zahrnul podněty</w:t>
      </w:r>
      <w:r w:rsidR="00842393">
        <w:rPr>
          <w:lang w:val="cs-CZ"/>
        </w:rPr>
        <w:t xml:space="preserve"> k </w:t>
      </w:r>
      <w:r w:rsidRPr="00203530">
        <w:rPr>
          <w:lang w:val="cs-CZ"/>
        </w:rPr>
        <w:t>záležitostem týkajícím se předmětu spisu, které při vypracovávání stanoviska až do okamžiku jeho přijetí ve výboru obdržel od zástupců zájmových skupin spadajících do oblasti působnosti interinstitucionální dohody</w:t>
      </w:r>
      <w:r w:rsidR="00842393">
        <w:rPr>
          <w:lang w:val="cs-CZ"/>
        </w:rPr>
        <w:t xml:space="preserve"> o </w:t>
      </w:r>
      <w:r w:rsidRPr="00203530">
        <w:rPr>
          <w:lang w:val="cs-CZ"/>
        </w:rPr>
        <w:t>povinném rejstříku transparentnosti</w:t>
      </w:r>
      <w:r w:rsidRPr="00203530">
        <w:rPr>
          <w:rStyle w:val="FootnoteReference"/>
        </w:rPr>
        <w:footnoteReference w:id="1"/>
      </w:r>
      <w:r w:rsidRPr="00203530">
        <w:rPr>
          <w:lang w:val="cs-CZ"/>
        </w:rPr>
        <w:t xml:space="preserve"> nebo představitelů orgánů třetích zemí, včetně jejich diplomatických misí</w:t>
      </w:r>
      <w:r w:rsidR="00842393">
        <w:rPr>
          <w:lang w:val="cs-CZ"/>
        </w:rPr>
        <w:t xml:space="preserve"> a </w:t>
      </w:r>
      <w:r w:rsidRPr="00203530">
        <w:rPr>
          <w:lang w:val="cs-CZ"/>
        </w:rPr>
        <w:t>velvyslanectví:</w:t>
      </w:r>
      <w:r w:rsidRPr="00203530">
        <w:rPr>
          <w:rStyle w:val="HideTWBExt"/>
          <w:lang w:val="cs-CZ"/>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FF4F97" w:rsidRPr="00203530" w14:paraId="51B69668" w14:textId="77777777" w:rsidTr="00FF5913">
        <w:tc>
          <w:tcPr>
            <w:tcW w:w="9050" w:type="dxa"/>
            <w:shd w:val="clear" w:color="auto" w:fill="auto"/>
          </w:tcPr>
          <w:p w14:paraId="5E5A853E" w14:textId="7FB5C263" w:rsidR="00FF4F97" w:rsidRPr="00203530" w:rsidRDefault="00FF4F97" w:rsidP="00FF5913">
            <w:pPr>
              <w:pStyle w:val="NormalBoldCenter"/>
              <w:rPr>
                <w:lang w:val="cs-CZ"/>
              </w:rPr>
            </w:pPr>
            <w:r w:rsidRPr="00203530">
              <w:rPr>
                <w:lang w:val="cs-CZ"/>
              </w:rPr>
              <w:t>1. Zástupci zájmových skupin spadající do oblasti působnosti interinstitucionální dohody</w:t>
            </w:r>
            <w:r w:rsidR="00842393">
              <w:rPr>
                <w:lang w:val="cs-CZ"/>
              </w:rPr>
              <w:t xml:space="preserve"> o </w:t>
            </w:r>
            <w:r w:rsidRPr="00203530">
              <w:rPr>
                <w:lang w:val="cs-CZ"/>
              </w:rPr>
              <w:t>povinném rejstříku transparentnosti</w:t>
            </w:r>
          </w:p>
        </w:tc>
      </w:tr>
      <w:tr w:rsidR="00FF4F97" w:rsidRPr="00203530" w14:paraId="0B6BC5AE" w14:textId="77777777" w:rsidTr="00FF5913">
        <w:tc>
          <w:tcPr>
            <w:tcW w:w="9050" w:type="dxa"/>
            <w:shd w:val="clear" w:color="auto" w:fill="auto"/>
          </w:tcPr>
          <w:p w14:paraId="64B4E96C" w14:textId="77777777" w:rsidR="00FF4F97" w:rsidRPr="00203530" w:rsidRDefault="00FF4F97" w:rsidP="00FF5913">
            <w:pPr>
              <w:pStyle w:val="NormalSingle"/>
              <w:rPr>
                <w:lang w:val="cs-CZ"/>
              </w:rPr>
            </w:pPr>
            <w:proofErr w:type="spellStart"/>
            <w:r w:rsidRPr="00203530">
              <w:rPr>
                <w:lang w:val="cs-CZ"/>
              </w:rPr>
              <w:t>Le</w:t>
            </w:r>
            <w:proofErr w:type="spellEnd"/>
            <w:r w:rsidRPr="00203530">
              <w:rPr>
                <w:lang w:val="cs-CZ"/>
              </w:rPr>
              <w:t xml:space="preserve"> </w:t>
            </w:r>
            <w:proofErr w:type="spellStart"/>
            <w:r w:rsidRPr="00203530">
              <w:rPr>
                <w:lang w:val="cs-CZ"/>
              </w:rPr>
              <w:t>Conseil</w:t>
            </w:r>
            <w:proofErr w:type="spellEnd"/>
            <w:r w:rsidRPr="00203530">
              <w:rPr>
                <w:lang w:val="cs-CZ"/>
              </w:rPr>
              <w:t xml:space="preserve"> des </w:t>
            </w:r>
            <w:proofErr w:type="spellStart"/>
            <w:r w:rsidRPr="00203530">
              <w:rPr>
                <w:lang w:val="cs-CZ"/>
              </w:rPr>
              <w:t>rectrices</w:t>
            </w:r>
            <w:proofErr w:type="spellEnd"/>
            <w:r w:rsidRPr="00203530">
              <w:rPr>
                <w:lang w:val="cs-CZ"/>
              </w:rPr>
              <w:t xml:space="preserve"> et des </w:t>
            </w:r>
            <w:proofErr w:type="spellStart"/>
            <w:r w:rsidRPr="00203530">
              <w:rPr>
                <w:lang w:val="cs-CZ"/>
              </w:rPr>
              <w:t>recteurs</w:t>
            </w:r>
            <w:proofErr w:type="spellEnd"/>
            <w:r w:rsidRPr="00203530">
              <w:rPr>
                <w:lang w:val="cs-CZ"/>
              </w:rPr>
              <w:t xml:space="preserve"> </w:t>
            </w:r>
            <w:proofErr w:type="spellStart"/>
            <w:r w:rsidRPr="00203530">
              <w:rPr>
                <w:lang w:val="cs-CZ"/>
              </w:rPr>
              <w:t>francophones</w:t>
            </w:r>
            <w:proofErr w:type="spellEnd"/>
            <w:r w:rsidRPr="00203530">
              <w:rPr>
                <w:lang w:val="cs-CZ"/>
              </w:rPr>
              <w:t xml:space="preserve"> (212751635794-10)</w:t>
            </w:r>
          </w:p>
        </w:tc>
      </w:tr>
      <w:tr w:rsidR="00FF4F97" w:rsidRPr="00203530" w14:paraId="3CB58C5A" w14:textId="77777777" w:rsidTr="00FF5913">
        <w:tc>
          <w:tcPr>
            <w:tcW w:w="9050" w:type="dxa"/>
            <w:shd w:val="clear" w:color="auto" w:fill="auto"/>
          </w:tcPr>
          <w:p w14:paraId="408B57D6" w14:textId="1B4A0762" w:rsidR="00FF4F97" w:rsidRPr="00203530" w:rsidRDefault="00FF4F97" w:rsidP="00FF5913">
            <w:pPr>
              <w:pStyle w:val="NormalBoldCenter"/>
              <w:rPr>
                <w:lang w:val="cs-CZ"/>
              </w:rPr>
            </w:pPr>
            <w:r w:rsidRPr="00203530">
              <w:rPr>
                <w:lang w:val="cs-CZ"/>
              </w:rPr>
              <w:t>2. Představitelé orgánů třetích zemí, včetně jejich diplomatických misí</w:t>
            </w:r>
            <w:r w:rsidR="00842393">
              <w:rPr>
                <w:lang w:val="cs-CZ"/>
              </w:rPr>
              <w:t xml:space="preserve"> a </w:t>
            </w:r>
            <w:r w:rsidRPr="00203530">
              <w:rPr>
                <w:lang w:val="cs-CZ"/>
              </w:rPr>
              <w:t>velvyslanectví</w:t>
            </w:r>
          </w:p>
        </w:tc>
      </w:tr>
      <w:tr w:rsidR="00FF4F97" w:rsidRPr="00203530" w14:paraId="02101273" w14:textId="77777777" w:rsidTr="00FF5913">
        <w:tc>
          <w:tcPr>
            <w:tcW w:w="9050" w:type="dxa"/>
            <w:shd w:val="clear" w:color="auto" w:fill="auto"/>
          </w:tcPr>
          <w:p w14:paraId="1BD629D8" w14:textId="77777777" w:rsidR="00FF4F97" w:rsidRPr="00203530" w:rsidRDefault="00FF4F97" w:rsidP="00FF5913">
            <w:pPr>
              <w:pStyle w:val="NormalSingle"/>
              <w:rPr>
                <w:lang w:val="cs-CZ"/>
              </w:rPr>
            </w:pPr>
            <w:r w:rsidRPr="00203530">
              <w:rPr>
                <w:lang w:val="cs-CZ"/>
              </w:rPr>
              <w:t>Žádný</w:t>
            </w:r>
          </w:p>
        </w:tc>
      </w:tr>
    </w:tbl>
    <w:p w14:paraId="3DA06420" w14:textId="77777777" w:rsidR="00FF4F97" w:rsidRPr="00203530" w:rsidRDefault="00FF4F97" w:rsidP="00FF4F97">
      <w:pPr>
        <w:pStyle w:val="Footprint12b"/>
        <w:rPr>
          <w:lang w:val="cs-CZ"/>
        </w:rPr>
      </w:pPr>
      <w:r w:rsidRPr="00203530">
        <w:rPr>
          <w:lang w:val="cs-CZ"/>
        </w:rPr>
        <w:t>Výše uvedený seznam je sestaven na výhradní odpovědnost zpravodaje.</w:t>
      </w:r>
    </w:p>
    <w:p w14:paraId="4D2DE8C2" w14:textId="71C29B26" w:rsidR="00FF4F97" w:rsidRPr="00203530" w:rsidRDefault="00FF4F97" w:rsidP="00FF4F97">
      <w:pPr>
        <w:pStyle w:val="Footprint12b"/>
        <w:rPr>
          <w:lang w:val="cs-CZ"/>
        </w:rPr>
      </w:pPr>
      <w:r w:rsidRPr="00203530">
        <w:rPr>
          <w:lang w:val="cs-CZ"/>
        </w:rPr>
        <w:t>Pokud jsou na seznamu uvedena jména, funkce, případně jména</w:t>
      </w:r>
      <w:r w:rsidR="00842393">
        <w:rPr>
          <w:lang w:val="cs-CZ"/>
        </w:rPr>
        <w:t xml:space="preserve"> i </w:t>
      </w:r>
      <w:r w:rsidRPr="00203530">
        <w:rPr>
          <w:lang w:val="cs-CZ"/>
        </w:rPr>
        <w:t>funkce fyzických osob, zpravodaj prohlašuje, že příslušné fyzické osoby byly seznámeny</w:t>
      </w:r>
      <w:r w:rsidR="00842393">
        <w:rPr>
          <w:lang w:val="cs-CZ"/>
        </w:rPr>
        <w:t xml:space="preserve"> s </w:t>
      </w:r>
      <w:r w:rsidRPr="00203530">
        <w:rPr>
          <w:lang w:val="cs-CZ"/>
        </w:rPr>
        <w:t>prohlášením Evropského parlamentu</w:t>
      </w:r>
      <w:r w:rsidR="00842393">
        <w:rPr>
          <w:lang w:val="cs-CZ"/>
        </w:rPr>
        <w:t xml:space="preserve"> o </w:t>
      </w:r>
      <w:r w:rsidRPr="00203530">
        <w:rPr>
          <w:lang w:val="cs-CZ"/>
        </w:rPr>
        <w:t>ochraně osobních údajů č. 484 (</w:t>
      </w:r>
      <w:hyperlink r:id="rId8" w:tooltip="https://www.europarl.europa.eu/data-protect/index.do" w:history="1">
        <w:r w:rsidRPr="00203530">
          <w:rPr>
            <w:rStyle w:val="Hyperlink"/>
            <w:lang w:val="cs-CZ"/>
          </w:rPr>
          <w:t>https://www.europarl.europa.eu/data-protect/index.do</w:t>
        </w:r>
      </w:hyperlink>
      <w:r w:rsidRPr="00203530">
        <w:rPr>
          <w:lang w:val="cs-CZ"/>
        </w:rPr>
        <w:t>), které stanoví podmínky platné pro zpracování jejich osobních údajů</w:t>
      </w:r>
      <w:r w:rsidR="00842393">
        <w:rPr>
          <w:lang w:val="cs-CZ"/>
        </w:rPr>
        <w:t xml:space="preserve"> a </w:t>
      </w:r>
      <w:r w:rsidRPr="00203530">
        <w:rPr>
          <w:lang w:val="cs-CZ"/>
        </w:rPr>
        <w:t>práva související</w:t>
      </w:r>
      <w:r w:rsidR="00842393">
        <w:rPr>
          <w:lang w:val="cs-CZ"/>
        </w:rPr>
        <w:t xml:space="preserve"> s </w:t>
      </w:r>
      <w:r w:rsidRPr="00203530">
        <w:rPr>
          <w:lang w:val="cs-CZ"/>
        </w:rPr>
        <w:t>tímto zpracováním.</w:t>
      </w:r>
    </w:p>
    <w:p w14:paraId="75472FBE" w14:textId="77777777" w:rsidR="00FF4F97" w:rsidRPr="00203530" w:rsidRDefault="00FF4F97" w:rsidP="00FF4F97"/>
    <w:bookmarkEnd w:id="78"/>
    <w:p w14:paraId="46FF80FD" w14:textId="77777777" w:rsidR="00FF4F97" w:rsidRPr="00203530" w:rsidRDefault="00FF4F97" w:rsidP="00FF4F97"/>
    <w:p w14:paraId="53043237" w14:textId="77777777" w:rsidR="00FF4F97" w:rsidRPr="00203530" w:rsidRDefault="00FF4F97" w:rsidP="00FF4F97">
      <w:pPr>
        <w:sectPr w:rsidR="00FF4F97" w:rsidRPr="00203530" w:rsidSect="00FF4F9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3074CAF" w14:textId="77777777" w:rsidR="00FF4F97" w:rsidRPr="00203530" w:rsidRDefault="00FF4F97" w:rsidP="00FF4F97">
      <w:pPr>
        <w:pStyle w:val="PageHeadingNotTOC"/>
      </w:pPr>
      <w:bookmarkStart w:id="79" w:name="ProcPageAD"/>
      <w:r w:rsidRPr="00203530">
        <w:t>POSTUP VE VÝBORU POSKYTUJÍCÍM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F4F97" w:rsidRPr="00203530" w14:paraId="670D021A" w14:textId="77777777" w:rsidTr="00FF591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A15B436" w14:textId="77777777" w:rsidR="00FF4F97" w:rsidRPr="00203530" w:rsidRDefault="00FF4F97" w:rsidP="00FF5913">
            <w:pPr>
              <w:autoSpaceDE w:val="0"/>
              <w:autoSpaceDN w:val="0"/>
              <w:adjustRightInd w:val="0"/>
              <w:rPr>
                <w:b/>
                <w:bCs/>
                <w:color w:val="000000"/>
                <w:sz w:val="20"/>
                <w:szCs w:val="20"/>
              </w:rPr>
            </w:pPr>
            <w:r w:rsidRPr="00203530">
              <w:rPr>
                <w:b/>
                <w:color w:val="000000"/>
                <w:sz w:val="20"/>
              </w:rPr>
              <w:t>Název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DAF3EE8" w14:textId="4945D476" w:rsidR="00FF4F97" w:rsidRPr="00203530" w:rsidRDefault="00FF4F97" w:rsidP="00FF5913">
            <w:pPr>
              <w:autoSpaceDE w:val="0"/>
              <w:autoSpaceDN w:val="0"/>
              <w:adjustRightInd w:val="0"/>
              <w:rPr>
                <w:color w:val="000000"/>
                <w:sz w:val="20"/>
                <w:szCs w:val="20"/>
              </w:rPr>
            </w:pPr>
            <w:r w:rsidRPr="00203530">
              <w:rPr>
                <w:color w:val="000000"/>
                <w:sz w:val="20"/>
              </w:rPr>
              <w:t>Zavedení rámcového programu pro výzkum</w:t>
            </w:r>
            <w:r w:rsidR="00842393">
              <w:rPr>
                <w:color w:val="000000"/>
                <w:sz w:val="20"/>
              </w:rPr>
              <w:t xml:space="preserve"> a </w:t>
            </w:r>
            <w:r w:rsidRPr="00203530">
              <w:rPr>
                <w:color w:val="000000"/>
                <w:sz w:val="20"/>
              </w:rPr>
              <w:t>inovace Horizont Evropa na období 2028–2034, stanovení pravidel pro účast</w:t>
            </w:r>
            <w:r w:rsidR="00842393">
              <w:rPr>
                <w:color w:val="000000"/>
                <w:sz w:val="20"/>
              </w:rPr>
              <w:t xml:space="preserve"> a </w:t>
            </w:r>
            <w:r w:rsidRPr="00203530">
              <w:rPr>
                <w:color w:val="000000"/>
                <w:sz w:val="20"/>
              </w:rPr>
              <w:t>šíření výsledků</w:t>
            </w:r>
            <w:r w:rsidR="00842393">
              <w:rPr>
                <w:color w:val="000000"/>
                <w:sz w:val="20"/>
              </w:rPr>
              <w:t xml:space="preserve"> a </w:t>
            </w:r>
            <w:r w:rsidRPr="00203530">
              <w:rPr>
                <w:color w:val="000000"/>
                <w:sz w:val="20"/>
              </w:rPr>
              <w:t>zrušení nařízení (EU) 2021/695</w:t>
            </w:r>
          </w:p>
        </w:tc>
      </w:tr>
      <w:tr w:rsidR="00FF4F97" w:rsidRPr="00203530" w14:paraId="7DDDEC39" w14:textId="77777777" w:rsidTr="00FF591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91685A5" w14:textId="77777777" w:rsidR="00FF4F97" w:rsidRPr="00203530" w:rsidRDefault="00FF4F97" w:rsidP="00FF5913">
            <w:pPr>
              <w:autoSpaceDE w:val="0"/>
              <w:autoSpaceDN w:val="0"/>
              <w:adjustRightInd w:val="0"/>
              <w:rPr>
                <w:b/>
                <w:bCs/>
                <w:color w:val="000000"/>
                <w:sz w:val="20"/>
                <w:szCs w:val="20"/>
              </w:rPr>
            </w:pPr>
            <w:r w:rsidRPr="00203530">
              <w:rPr>
                <w:b/>
                <w:color w:val="000000"/>
                <w:sz w:val="20"/>
              </w:rPr>
              <w:t>Referenční údaje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01201DA" w14:textId="77777777" w:rsidR="00FF4F97" w:rsidRPr="00203530" w:rsidRDefault="00FF4F97" w:rsidP="00FF5913">
            <w:pPr>
              <w:autoSpaceDE w:val="0"/>
              <w:autoSpaceDN w:val="0"/>
              <w:adjustRightInd w:val="0"/>
              <w:rPr>
                <w:color w:val="000000"/>
                <w:sz w:val="20"/>
                <w:szCs w:val="20"/>
              </w:rPr>
            </w:pPr>
            <w:r w:rsidRPr="00203530">
              <w:rPr>
                <w:color w:val="000000"/>
                <w:sz w:val="20"/>
              </w:rPr>
              <w:t>COM(2025)0543 – C10-0164/</w:t>
            </w:r>
            <w:proofErr w:type="gramStart"/>
            <w:r w:rsidRPr="00203530">
              <w:rPr>
                <w:color w:val="000000"/>
                <w:sz w:val="20"/>
              </w:rPr>
              <w:t>2025 – 2025</w:t>
            </w:r>
            <w:proofErr w:type="gramEnd"/>
            <w:r w:rsidRPr="00203530">
              <w:rPr>
                <w:color w:val="000000"/>
                <w:sz w:val="20"/>
              </w:rPr>
              <w:t>/0543(COD)</w:t>
            </w:r>
          </w:p>
        </w:tc>
      </w:tr>
      <w:tr w:rsidR="00FF4F97" w:rsidRPr="00203530" w14:paraId="30ED05AB" w14:textId="77777777" w:rsidTr="00FF591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5BC336E" w14:textId="77777777" w:rsidR="00FF4F97" w:rsidRPr="00203530" w:rsidRDefault="00FF4F97" w:rsidP="00FF5913">
            <w:pPr>
              <w:autoSpaceDE w:val="0"/>
              <w:autoSpaceDN w:val="0"/>
              <w:adjustRightInd w:val="0"/>
              <w:rPr>
                <w:b/>
                <w:bCs/>
                <w:color w:val="000000"/>
                <w:sz w:val="20"/>
                <w:szCs w:val="20"/>
              </w:rPr>
            </w:pPr>
            <w:r w:rsidRPr="00203530">
              <w:rPr>
                <w:b/>
                <w:color w:val="000000"/>
                <w:sz w:val="20"/>
              </w:rPr>
              <w:t>Příslušný výbor</w:t>
            </w:r>
          </w:p>
          <w:p w14:paraId="600DCC04" w14:textId="77777777" w:rsidR="00FF4F97" w:rsidRPr="00203530" w:rsidRDefault="00FF4F97" w:rsidP="00FF5913">
            <w:pPr>
              <w:autoSpaceDE w:val="0"/>
              <w:autoSpaceDN w:val="0"/>
              <w:adjustRightInd w:val="0"/>
              <w:rPr>
                <w:color w:val="000000"/>
                <w:sz w:val="20"/>
                <w:szCs w:val="20"/>
              </w:rPr>
            </w:pPr>
            <w:r w:rsidRPr="00203530">
              <w:rPr>
                <w:color w:val="000000"/>
                <w:sz w:val="20"/>
              </w:rPr>
              <w:t>       Datum oznámení na zasedání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C58931E" w14:textId="77777777" w:rsidR="00FF4F97" w:rsidRPr="00203530" w:rsidRDefault="00FF4F97" w:rsidP="00FF5913">
            <w:pPr>
              <w:autoSpaceDE w:val="0"/>
              <w:autoSpaceDN w:val="0"/>
              <w:adjustRightInd w:val="0"/>
              <w:rPr>
                <w:color w:val="000000"/>
                <w:sz w:val="20"/>
                <w:szCs w:val="20"/>
              </w:rPr>
            </w:pPr>
            <w:r w:rsidRPr="00203530">
              <w:rPr>
                <w:color w:val="000000"/>
                <w:sz w:val="20"/>
              </w:rPr>
              <w:t>ITRE</w:t>
            </w:r>
          </w:p>
          <w:p w14:paraId="3D109B53" w14:textId="77777777" w:rsidR="00FF4F97" w:rsidRPr="00203530" w:rsidRDefault="00FF4F97" w:rsidP="00FF5913">
            <w:pPr>
              <w:autoSpaceDE w:val="0"/>
              <w:autoSpaceDN w:val="0"/>
              <w:adjustRightInd w:val="0"/>
              <w:rPr>
                <w:color w:val="000000"/>
                <w:sz w:val="20"/>
                <w:szCs w:val="20"/>
              </w:rPr>
            </w:pPr>
            <w:r w:rsidRPr="00203530">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123862F" w14:textId="77777777" w:rsidR="00FF4F97" w:rsidRPr="00203530" w:rsidRDefault="00FF4F97" w:rsidP="00FF5913">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ADF9A69" w14:textId="77777777" w:rsidR="00FF4F97" w:rsidRPr="00203530" w:rsidRDefault="00FF4F97" w:rsidP="00FF5913">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F335FBF" w14:textId="77777777" w:rsidR="00FF4F97" w:rsidRPr="00203530" w:rsidRDefault="00FF4F97" w:rsidP="00FF5913">
            <w:pPr>
              <w:autoSpaceDE w:val="0"/>
              <w:autoSpaceDN w:val="0"/>
              <w:adjustRightInd w:val="0"/>
              <w:rPr>
                <w:rFonts w:ascii="sans-serif" w:hAnsi="sans-serif" w:cs="sans-serif"/>
                <w:color w:val="000000"/>
              </w:rPr>
            </w:pPr>
          </w:p>
        </w:tc>
      </w:tr>
      <w:tr w:rsidR="00FF4F97" w:rsidRPr="00203530" w14:paraId="7DBCFCE8" w14:textId="77777777" w:rsidTr="00FF591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FFF3E73" w14:textId="77777777" w:rsidR="00FF4F97" w:rsidRPr="00203530" w:rsidRDefault="00FF4F97" w:rsidP="00FF5913">
            <w:pPr>
              <w:autoSpaceDE w:val="0"/>
              <w:autoSpaceDN w:val="0"/>
              <w:adjustRightInd w:val="0"/>
              <w:rPr>
                <w:b/>
                <w:bCs/>
                <w:color w:val="000000"/>
                <w:sz w:val="20"/>
                <w:szCs w:val="20"/>
              </w:rPr>
            </w:pPr>
            <w:r w:rsidRPr="00203530">
              <w:rPr>
                <w:b/>
                <w:color w:val="000000"/>
                <w:sz w:val="20"/>
              </w:rPr>
              <w:t>Výbor, který poskytl stanovisko</w:t>
            </w:r>
          </w:p>
          <w:p w14:paraId="4E0B86A3" w14:textId="77777777" w:rsidR="00FF4F97" w:rsidRPr="00203530" w:rsidRDefault="00FF4F97" w:rsidP="00FF5913">
            <w:pPr>
              <w:autoSpaceDE w:val="0"/>
              <w:autoSpaceDN w:val="0"/>
              <w:adjustRightInd w:val="0"/>
              <w:rPr>
                <w:color w:val="000000"/>
                <w:sz w:val="20"/>
                <w:szCs w:val="20"/>
              </w:rPr>
            </w:pPr>
            <w:r w:rsidRPr="00203530">
              <w:rPr>
                <w:color w:val="000000"/>
                <w:sz w:val="20"/>
              </w:rPr>
              <w:t>       Datum oznámení na zasedání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B38F248" w14:textId="77777777" w:rsidR="00FF4F97" w:rsidRPr="00203530" w:rsidRDefault="00FF4F97" w:rsidP="00FF5913">
            <w:pPr>
              <w:autoSpaceDE w:val="0"/>
              <w:autoSpaceDN w:val="0"/>
              <w:adjustRightInd w:val="0"/>
              <w:rPr>
                <w:color w:val="000000"/>
                <w:sz w:val="20"/>
                <w:szCs w:val="20"/>
              </w:rPr>
            </w:pPr>
            <w:r w:rsidRPr="00203530">
              <w:rPr>
                <w:color w:val="000000"/>
                <w:sz w:val="20"/>
              </w:rPr>
              <w:t>CONT</w:t>
            </w:r>
          </w:p>
          <w:p w14:paraId="42B3908B" w14:textId="77777777" w:rsidR="00FF4F97" w:rsidRPr="00203530" w:rsidRDefault="00FF4F97" w:rsidP="00FF5913">
            <w:pPr>
              <w:autoSpaceDE w:val="0"/>
              <w:autoSpaceDN w:val="0"/>
              <w:adjustRightInd w:val="0"/>
              <w:rPr>
                <w:color w:val="000000"/>
                <w:sz w:val="20"/>
                <w:szCs w:val="20"/>
              </w:rPr>
            </w:pPr>
            <w:r w:rsidRPr="00203530">
              <w:rPr>
                <w:color w:val="000000"/>
                <w:sz w:val="20"/>
              </w:rPr>
              <w:t>23.10.2025</w:t>
            </w:r>
          </w:p>
        </w:tc>
      </w:tr>
      <w:tr w:rsidR="00FF4F97" w:rsidRPr="00203530" w14:paraId="6843EB9A" w14:textId="77777777" w:rsidTr="00FF591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63F5D5F" w14:textId="77777777" w:rsidR="00FF4F97" w:rsidRPr="00203530" w:rsidRDefault="00FF4F97" w:rsidP="00FF5913">
            <w:pPr>
              <w:autoSpaceDE w:val="0"/>
              <w:autoSpaceDN w:val="0"/>
              <w:adjustRightInd w:val="0"/>
              <w:rPr>
                <w:b/>
                <w:bCs/>
                <w:color w:val="000000"/>
                <w:sz w:val="20"/>
                <w:szCs w:val="20"/>
              </w:rPr>
            </w:pPr>
            <w:r w:rsidRPr="00203530">
              <w:rPr>
                <w:b/>
                <w:color w:val="000000"/>
                <w:sz w:val="20"/>
              </w:rPr>
              <w:t>Zpravodaj(</w:t>
            </w:r>
            <w:proofErr w:type="spellStart"/>
            <w:r w:rsidRPr="00203530">
              <w:rPr>
                <w:b/>
                <w:color w:val="000000"/>
                <w:sz w:val="20"/>
              </w:rPr>
              <w:t>ka</w:t>
            </w:r>
            <w:proofErr w:type="spellEnd"/>
            <w:r w:rsidRPr="00203530">
              <w:rPr>
                <w:b/>
                <w:color w:val="000000"/>
                <w:sz w:val="20"/>
              </w:rPr>
              <w:t>)</w:t>
            </w:r>
          </w:p>
          <w:p w14:paraId="57EDE08C" w14:textId="77777777" w:rsidR="00FF4F97" w:rsidRPr="00203530" w:rsidRDefault="00FF4F97" w:rsidP="00FF5913">
            <w:pPr>
              <w:autoSpaceDE w:val="0"/>
              <w:autoSpaceDN w:val="0"/>
              <w:adjustRightInd w:val="0"/>
              <w:rPr>
                <w:color w:val="000000"/>
                <w:sz w:val="20"/>
                <w:szCs w:val="20"/>
              </w:rPr>
            </w:pPr>
            <w:r w:rsidRPr="00203530">
              <w:rPr>
                <w:color w:val="000000"/>
                <w:sz w:val="20"/>
              </w:rPr>
              <w:t>       Datum jmenování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BCC4F4C" w14:textId="77777777" w:rsidR="00FF4F97" w:rsidRPr="00203530" w:rsidRDefault="00FF4F97" w:rsidP="00FF5913">
            <w:pPr>
              <w:autoSpaceDE w:val="0"/>
              <w:autoSpaceDN w:val="0"/>
              <w:adjustRightInd w:val="0"/>
              <w:rPr>
                <w:color w:val="000000"/>
                <w:sz w:val="20"/>
                <w:szCs w:val="20"/>
              </w:rPr>
            </w:pPr>
            <w:r w:rsidRPr="00203530">
              <w:rPr>
                <w:color w:val="000000"/>
                <w:sz w:val="20"/>
              </w:rPr>
              <w:t xml:space="preserve">Olivier </w:t>
            </w:r>
            <w:proofErr w:type="spellStart"/>
            <w:r w:rsidRPr="00203530">
              <w:rPr>
                <w:color w:val="000000"/>
                <w:sz w:val="20"/>
              </w:rPr>
              <w:t>Chastel</w:t>
            </w:r>
            <w:proofErr w:type="spellEnd"/>
          </w:p>
          <w:p w14:paraId="480AFACA" w14:textId="77777777" w:rsidR="00FF4F97" w:rsidRPr="00203530" w:rsidRDefault="00FF4F97" w:rsidP="00FF5913">
            <w:pPr>
              <w:autoSpaceDE w:val="0"/>
              <w:autoSpaceDN w:val="0"/>
              <w:adjustRightInd w:val="0"/>
              <w:rPr>
                <w:color w:val="000000"/>
                <w:sz w:val="20"/>
                <w:szCs w:val="20"/>
              </w:rPr>
            </w:pPr>
            <w:r w:rsidRPr="00203530">
              <w:rPr>
                <w:color w:val="000000"/>
                <w:sz w:val="20"/>
              </w:rPr>
              <w:t>15.1.2026</w:t>
            </w:r>
          </w:p>
        </w:tc>
      </w:tr>
      <w:tr w:rsidR="00FF4F97" w:rsidRPr="00203530" w14:paraId="3DFC9B3A" w14:textId="77777777" w:rsidTr="00FF591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0B25315" w14:textId="77777777" w:rsidR="00FF4F97" w:rsidRPr="00203530" w:rsidRDefault="00FF4F97" w:rsidP="00FF5913">
            <w:pPr>
              <w:autoSpaceDE w:val="0"/>
              <w:autoSpaceDN w:val="0"/>
              <w:adjustRightInd w:val="0"/>
              <w:rPr>
                <w:b/>
                <w:bCs/>
                <w:color w:val="000000"/>
                <w:sz w:val="20"/>
                <w:szCs w:val="20"/>
              </w:rPr>
            </w:pPr>
            <w:r w:rsidRPr="00203530">
              <w:rPr>
                <w:b/>
                <w:color w:val="000000"/>
                <w:sz w:val="20"/>
              </w:rPr>
              <w:t>Projednání ve výboru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42A01D4" w14:textId="77777777" w:rsidR="00FF4F97" w:rsidRPr="00203530" w:rsidRDefault="00FF4F97" w:rsidP="00FF5913">
            <w:pPr>
              <w:autoSpaceDE w:val="0"/>
              <w:autoSpaceDN w:val="0"/>
              <w:adjustRightInd w:val="0"/>
              <w:rPr>
                <w:color w:val="000000"/>
                <w:sz w:val="20"/>
                <w:szCs w:val="20"/>
              </w:rPr>
            </w:pPr>
            <w:r w:rsidRPr="00203530">
              <w:rPr>
                <w:color w:val="000000"/>
                <w:sz w:val="20"/>
              </w:rPr>
              <w:t>2.3.2026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A94FA81" w14:textId="77777777" w:rsidR="00FF4F97" w:rsidRPr="00203530" w:rsidRDefault="00FF4F97" w:rsidP="00FF5913">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05B148F" w14:textId="77777777" w:rsidR="00FF4F97" w:rsidRPr="00203530" w:rsidRDefault="00FF4F97" w:rsidP="00FF5913">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13088CC" w14:textId="77777777" w:rsidR="00FF4F97" w:rsidRPr="00203530" w:rsidRDefault="00FF4F97" w:rsidP="00FF5913">
            <w:pPr>
              <w:autoSpaceDE w:val="0"/>
              <w:autoSpaceDN w:val="0"/>
              <w:adjustRightInd w:val="0"/>
              <w:rPr>
                <w:rFonts w:ascii="sans-serif" w:hAnsi="sans-serif" w:cs="sans-serif"/>
                <w:color w:val="000000"/>
              </w:rPr>
            </w:pPr>
          </w:p>
        </w:tc>
      </w:tr>
      <w:tr w:rsidR="00FF4F97" w:rsidRPr="00203530" w14:paraId="68BCAD82" w14:textId="77777777" w:rsidTr="00FF591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EDBE4DA" w14:textId="77777777" w:rsidR="00FF4F97" w:rsidRPr="00203530" w:rsidRDefault="00FF4F97" w:rsidP="00FF5913">
            <w:pPr>
              <w:autoSpaceDE w:val="0"/>
              <w:autoSpaceDN w:val="0"/>
              <w:adjustRightInd w:val="0"/>
              <w:rPr>
                <w:b/>
                <w:bCs/>
                <w:color w:val="000000"/>
                <w:sz w:val="20"/>
                <w:szCs w:val="20"/>
              </w:rPr>
            </w:pPr>
            <w:r w:rsidRPr="00203530">
              <w:rPr>
                <w:b/>
                <w:color w:val="000000"/>
                <w:sz w:val="20"/>
              </w:rPr>
              <w:t>Datum přijetí</w:t>
            </w:r>
          </w:p>
        </w:tc>
        <w:tc>
          <w:tcPr>
            <w:tcW w:w="1530" w:type="dxa"/>
            <w:tcBorders>
              <w:top w:val="nil"/>
              <w:left w:val="nil"/>
              <w:bottom w:val="single" w:sz="8" w:space="0" w:color="000000"/>
              <w:right w:val="nil"/>
            </w:tcBorders>
            <w:tcMar>
              <w:top w:w="79" w:type="dxa"/>
              <w:left w:w="79" w:type="dxa"/>
              <w:bottom w:w="79" w:type="dxa"/>
              <w:right w:w="79" w:type="dxa"/>
            </w:tcMar>
          </w:tcPr>
          <w:p w14:paraId="74E749E5" w14:textId="77777777" w:rsidR="00FF4F97" w:rsidRPr="00203530" w:rsidRDefault="00FF4F97" w:rsidP="00FF5913">
            <w:pPr>
              <w:autoSpaceDE w:val="0"/>
              <w:autoSpaceDN w:val="0"/>
              <w:adjustRightInd w:val="0"/>
              <w:rPr>
                <w:color w:val="000000"/>
                <w:sz w:val="20"/>
                <w:szCs w:val="20"/>
              </w:rPr>
            </w:pPr>
            <w:r w:rsidRPr="00203530">
              <w:rPr>
                <w:color w:val="000000"/>
                <w:sz w:val="20"/>
              </w:rPr>
              <w:t>24.3.2026</w:t>
            </w:r>
          </w:p>
        </w:tc>
        <w:tc>
          <w:tcPr>
            <w:tcW w:w="1474" w:type="dxa"/>
            <w:tcBorders>
              <w:top w:val="nil"/>
              <w:left w:val="nil"/>
              <w:bottom w:val="single" w:sz="8" w:space="0" w:color="000000"/>
              <w:right w:val="nil"/>
            </w:tcBorders>
            <w:tcMar>
              <w:top w:w="79" w:type="dxa"/>
              <w:left w:w="79" w:type="dxa"/>
              <w:bottom w:w="79" w:type="dxa"/>
              <w:right w:w="79" w:type="dxa"/>
            </w:tcMar>
          </w:tcPr>
          <w:p w14:paraId="680ADA10" w14:textId="77777777" w:rsidR="00FF4F97" w:rsidRPr="00203530" w:rsidRDefault="00FF4F97" w:rsidP="00FF5913">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035C8C08" w14:textId="77777777" w:rsidR="00FF4F97" w:rsidRPr="00203530" w:rsidRDefault="00FF4F97" w:rsidP="00FF5913">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1074B7D2" w14:textId="77777777" w:rsidR="00FF4F97" w:rsidRPr="00203530" w:rsidRDefault="00FF4F97" w:rsidP="00FF5913">
            <w:pPr>
              <w:autoSpaceDE w:val="0"/>
              <w:autoSpaceDN w:val="0"/>
              <w:adjustRightInd w:val="0"/>
              <w:rPr>
                <w:rFonts w:ascii="sans-serif" w:hAnsi="sans-serif" w:cs="sans-serif"/>
                <w:color w:val="000000"/>
              </w:rPr>
            </w:pPr>
          </w:p>
        </w:tc>
      </w:tr>
      <w:tr w:rsidR="00FF4F97" w:rsidRPr="00203530" w14:paraId="4034AF5E" w14:textId="77777777" w:rsidTr="00FF591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959333D" w14:textId="77777777" w:rsidR="00FF4F97" w:rsidRPr="00203530" w:rsidRDefault="00FF4F97" w:rsidP="00FF5913">
            <w:pPr>
              <w:autoSpaceDE w:val="0"/>
              <w:autoSpaceDN w:val="0"/>
              <w:adjustRightInd w:val="0"/>
              <w:rPr>
                <w:b/>
                <w:bCs/>
                <w:color w:val="000000"/>
                <w:sz w:val="20"/>
                <w:szCs w:val="20"/>
              </w:rPr>
            </w:pPr>
            <w:r w:rsidRPr="00203530">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E0F6AEC" w14:textId="77777777" w:rsidR="00FF4F97" w:rsidRPr="00203530" w:rsidRDefault="00FF4F97" w:rsidP="00FF5913">
            <w:pPr>
              <w:autoSpaceDE w:val="0"/>
              <w:autoSpaceDN w:val="0"/>
              <w:adjustRightInd w:val="0"/>
              <w:rPr>
                <w:color w:val="000000"/>
                <w:sz w:val="20"/>
                <w:szCs w:val="20"/>
              </w:rPr>
            </w:pPr>
            <w:r w:rsidRPr="00203530">
              <w:rPr>
                <w:color w:val="000000"/>
                <w:sz w:val="20"/>
              </w:rPr>
              <w:t>+:</w:t>
            </w:r>
          </w:p>
          <w:p w14:paraId="1085CFAE" w14:textId="77777777" w:rsidR="00FF4F97" w:rsidRPr="00203530" w:rsidRDefault="00FF4F97" w:rsidP="00FF5913">
            <w:pPr>
              <w:autoSpaceDE w:val="0"/>
              <w:autoSpaceDN w:val="0"/>
              <w:adjustRightInd w:val="0"/>
              <w:rPr>
                <w:color w:val="000000"/>
                <w:sz w:val="20"/>
                <w:szCs w:val="20"/>
              </w:rPr>
            </w:pPr>
            <w:r w:rsidRPr="00203530">
              <w:rPr>
                <w:color w:val="000000"/>
                <w:sz w:val="20"/>
              </w:rPr>
              <w:t>–:</w:t>
            </w:r>
          </w:p>
          <w:p w14:paraId="787D07EC" w14:textId="77777777" w:rsidR="00FF4F97" w:rsidRPr="00203530" w:rsidRDefault="00FF4F97" w:rsidP="00FF5913">
            <w:pPr>
              <w:autoSpaceDE w:val="0"/>
              <w:autoSpaceDN w:val="0"/>
              <w:adjustRightInd w:val="0"/>
              <w:rPr>
                <w:color w:val="000000"/>
                <w:sz w:val="20"/>
                <w:szCs w:val="20"/>
              </w:rPr>
            </w:pPr>
            <w:r w:rsidRPr="0020353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FA5CE09" w14:textId="77777777" w:rsidR="00FF4F97" w:rsidRPr="00203530" w:rsidRDefault="00FF4F97" w:rsidP="00FF5913">
            <w:pPr>
              <w:autoSpaceDE w:val="0"/>
              <w:autoSpaceDN w:val="0"/>
              <w:adjustRightInd w:val="0"/>
              <w:rPr>
                <w:color w:val="000000"/>
                <w:sz w:val="20"/>
                <w:szCs w:val="20"/>
              </w:rPr>
            </w:pPr>
            <w:r w:rsidRPr="00203530">
              <w:rPr>
                <w:color w:val="000000"/>
                <w:sz w:val="20"/>
              </w:rPr>
              <w:t>22</w:t>
            </w:r>
          </w:p>
          <w:p w14:paraId="46DE1F4A" w14:textId="77777777" w:rsidR="00FF4F97" w:rsidRPr="00203530" w:rsidRDefault="00FF4F97" w:rsidP="00FF5913">
            <w:pPr>
              <w:autoSpaceDE w:val="0"/>
              <w:autoSpaceDN w:val="0"/>
              <w:adjustRightInd w:val="0"/>
              <w:rPr>
                <w:color w:val="000000"/>
                <w:sz w:val="20"/>
                <w:szCs w:val="20"/>
              </w:rPr>
            </w:pPr>
            <w:r w:rsidRPr="00203530">
              <w:rPr>
                <w:color w:val="000000"/>
                <w:sz w:val="20"/>
              </w:rPr>
              <w:t>0</w:t>
            </w:r>
          </w:p>
          <w:p w14:paraId="526322A3" w14:textId="77777777" w:rsidR="00FF4F97" w:rsidRPr="00203530" w:rsidRDefault="00FF4F97" w:rsidP="00FF5913">
            <w:pPr>
              <w:autoSpaceDE w:val="0"/>
              <w:autoSpaceDN w:val="0"/>
              <w:adjustRightInd w:val="0"/>
              <w:rPr>
                <w:color w:val="000000"/>
                <w:sz w:val="20"/>
                <w:szCs w:val="20"/>
              </w:rPr>
            </w:pPr>
            <w:r w:rsidRPr="00203530">
              <w:rPr>
                <w:color w:val="000000"/>
                <w:sz w:val="20"/>
              </w:rPr>
              <w:t>7</w:t>
            </w:r>
          </w:p>
        </w:tc>
      </w:tr>
      <w:bookmarkEnd w:id="79"/>
    </w:tbl>
    <w:p w14:paraId="40386F0F" w14:textId="77777777" w:rsidR="00FF4F97" w:rsidRPr="00203530" w:rsidRDefault="00FF4F97" w:rsidP="00FF4F97">
      <w:pPr>
        <w:sectPr w:rsidR="00FF4F97" w:rsidRPr="00203530" w:rsidSect="00FF4F97">
          <w:pgSz w:w="11894" w:h="15840"/>
          <w:pgMar w:top="1700" w:right="1417" w:bottom="1417" w:left="1417" w:header="720" w:footer="720" w:gutter="0"/>
          <w:cols w:space="720"/>
          <w:noEndnote/>
          <w:docGrid w:linePitch="326"/>
        </w:sectPr>
      </w:pPr>
    </w:p>
    <w:p w14:paraId="500957FB" w14:textId="77777777" w:rsidR="00FF4F97" w:rsidRPr="00203530" w:rsidRDefault="00FF4F97" w:rsidP="00FF4F97">
      <w:pPr>
        <w:pStyle w:val="PageHeadingNotTOC"/>
      </w:pPr>
      <w:bookmarkStart w:id="80" w:name="RollCallPageAD"/>
      <w:r w:rsidRPr="00203530">
        <w:t>JMENOVITÉ KONEČNÉ HLASOVÁNÍ VE VÝBORU POSKYTUJÍCÍM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F4F97" w:rsidRPr="00203530" w14:paraId="7E2B4218" w14:textId="77777777" w:rsidTr="00FF5913">
        <w:trPr>
          <w:cantSplit/>
        </w:trPr>
        <w:tc>
          <w:tcPr>
            <w:tcW w:w="1701" w:type="dxa"/>
            <w:shd w:val="pct10" w:color="000000" w:fill="FFFFFF"/>
            <w:vAlign w:val="center"/>
          </w:tcPr>
          <w:p w14:paraId="1181279B" w14:textId="77777777" w:rsidR="00FF4F97" w:rsidRPr="00203530" w:rsidRDefault="00FF4F97" w:rsidP="00FF5913">
            <w:pPr>
              <w:pStyle w:val="RollCallVotes"/>
              <w:rPr>
                <w:lang w:val="cs-CZ"/>
              </w:rPr>
            </w:pPr>
            <w:r w:rsidRPr="00203530">
              <w:rPr>
                <w:lang w:val="cs-CZ"/>
              </w:rPr>
              <w:t>22</w:t>
            </w:r>
          </w:p>
        </w:tc>
        <w:tc>
          <w:tcPr>
            <w:tcW w:w="7371" w:type="dxa"/>
            <w:shd w:val="pct10" w:color="000000" w:fill="FFFFFF"/>
          </w:tcPr>
          <w:p w14:paraId="22D91C9C" w14:textId="77777777" w:rsidR="00FF4F97" w:rsidRPr="00203530" w:rsidRDefault="00FF4F97" w:rsidP="00FF5913">
            <w:pPr>
              <w:pStyle w:val="RollCallSymbols14pt"/>
              <w:rPr>
                <w:lang w:val="cs-CZ"/>
              </w:rPr>
            </w:pPr>
            <w:r w:rsidRPr="00203530">
              <w:rPr>
                <w:lang w:val="cs-CZ"/>
              </w:rPr>
              <w:t>+</w:t>
            </w:r>
          </w:p>
        </w:tc>
      </w:tr>
      <w:tr w:rsidR="00FF4F97" w:rsidRPr="00203530" w14:paraId="1435519E" w14:textId="77777777" w:rsidTr="00FF5913">
        <w:trPr>
          <w:cantSplit/>
        </w:trPr>
        <w:tc>
          <w:tcPr>
            <w:tcW w:w="1701" w:type="dxa"/>
            <w:shd w:val="clear" w:color="auto" w:fill="FFFFFF"/>
          </w:tcPr>
          <w:p w14:paraId="5C93801D" w14:textId="77777777" w:rsidR="00FF4F97" w:rsidRPr="00203530" w:rsidRDefault="00FF4F97" w:rsidP="00FF5913">
            <w:pPr>
              <w:pStyle w:val="RollCallTable"/>
              <w:rPr>
                <w:lang w:val="cs-CZ"/>
              </w:rPr>
            </w:pPr>
            <w:r w:rsidRPr="00203530">
              <w:rPr>
                <w:lang w:val="cs-CZ"/>
              </w:rPr>
              <w:t>ECR</w:t>
            </w:r>
          </w:p>
        </w:tc>
        <w:tc>
          <w:tcPr>
            <w:tcW w:w="7371" w:type="dxa"/>
            <w:shd w:val="clear" w:color="auto" w:fill="FFFFFF"/>
          </w:tcPr>
          <w:p w14:paraId="21A6B9DF" w14:textId="77777777" w:rsidR="00FF4F97" w:rsidRPr="00203530" w:rsidRDefault="00FF4F97" w:rsidP="00FF5913">
            <w:pPr>
              <w:pStyle w:val="RollCallTable"/>
              <w:rPr>
                <w:lang w:val="cs-CZ"/>
              </w:rPr>
            </w:pPr>
            <w:r w:rsidRPr="00203530">
              <w:rPr>
                <w:lang w:val="cs-CZ"/>
              </w:rPr>
              <w:t xml:space="preserve">Bert-Jan </w:t>
            </w:r>
            <w:proofErr w:type="spellStart"/>
            <w:r w:rsidRPr="00203530">
              <w:rPr>
                <w:lang w:val="cs-CZ"/>
              </w:rPr>
              <w:t>Ruissen</w:t>
            </w:r>
            <w:proofErr w:type="spellEnd"/>
            <w:r w:rsidRPr="00203530">
              <w:rPr>
                <w:lang w:val="cs-CZ"/>
              </w:rPr>
              <w:t xml:space="preserve">, </w:t>
            </w:r>
            <w:proofErr w:type="spellStart"/>
            <w:r w:rsidRPr="00203530">
              <w:rPr>
                <w:lang w:val="cs-CZ"/>
              </w:rPr>
              <w:t>Şerban</w:t>
            </w:r>
            <w:proofErr w:type="spellEnd"/>
            <w:r w:rsidRPr="00203530">
              <w:rPr>
                <w:lang w:val="cs-CZ"/>
              </w:rPr>
              <w:t xml:space="preserve"> Dimitrie </w:t>
            </w:r>
            <w:proofErr w:type="spellStart"/>
            <w:r w:rsidRPr="00203530">
              <w:rPr>
                <w:lang w:val="cs-CZ"/>
              </w:rPr>
              <w:t>Sturdza</w:t>
            </w:r>
            <w:proofErr w:type="spellEnd"/>
          </w:p>
        </w:tc>
      </w:tr>
      <w:tr w:rsidR="00FF4F97" w:rsidRPr="00203530" w14:paraId="3E04AFF9" w14:textId="77777777" w:rsidTr="00FF5913">
        <w:trPr>
          <w:cantSplit/>
        </w:trPr>
        <w:tc>
          <w:tcPr>
            <w:tcW w:w="1701" w:type="dxa"/>
            <w:shd w:val="clear" w:color="auto" w:fill="FFFFFF"/>
          </w:tcPr>
          <w:p w14:paraId="5C88D750" w14:textId="77777777" w:rsidR="00FF4F97" w:rsidRPr="00203530" w:rsidRDefault="00FF4F97" w:rsidP="00FF5913">
            <w:pPr>
              <w:pStyle w:val="RollCallTable"/>
              <w:rPr>
                <w:lang w:val="cs-CZ"/>
              </w:rPr>
            </w:pPr>
            <w:r w:rsidRPr="00203530">
              <w:rPr>
                <w:lang w:val="cs-CZ"/>
              </w:rPr>
              <w:t>PPE</w:t>
            </w:r>
          </w:p>
        </w:tc>
        <w:tc>
          <w:tcPr>
            <w:tcW w:w="7371" w:type="dxa"/>
            <w:shd w:val="clear" w:color="auto" w:fill="FFFFFF"/>
          </w:tcPr>
          <w:p w14:paraId="08B90BC1" w14:textId="77777777" w:rsidR="00FF4F97" w:rsidRPr="00203530" w:rsidRDefault="00FF4F97" w:rsidP="00FF5913">
            <w:pPr>
              <w:pStyle w:val="RollCallTable"/>
              <w:rPr>
                <w:lang w:val="cs-CZ"/>
              </w:rPr>
            </w:pPr>
            <w:r w:rsidRPr="00203530">
              <w:rPr>
                <w:lang w:val="cs-CZ"/>
              </w:rPr>
              <w:t xml:space="preserve">Georgios </w:t>
            </w:r>
            <w:proofErr w:type="spellStart"/>
            <w:r w:rsidRPr="00203530">
              <w:rPr>
                <w:lang w:val="cs-CZ"/>
              </w:rPr>
              <w:t>Aftias</w:t>
            </w:r>
            <w:proofErr w:type="spellEnd"/>
            <w:r w:rsidRPr="00203530">
              <w:rPr>
                <w:lang w:val="cs-CZ"/>
              </w:rPr>
              <w:t xml:space="preserve">, François-Xavier </w:t>
            </w:r>
            <w:proofErr w:type="spellStart"/>
            <w:r w:rsidRPr="00203530">
              <w:rPr>
                <w:lang w:val="cs-CZ"/>
              </w:rPr>
              <w:t>Bellamy</w:t>
            </w:r>
            <w:proofErr w:type="spellEnd"/>
            <w:r w:rsidRPr="00203530">
              <w:rPr>
                <w:lang w:val="cs-CZ"/>
              </w:rPr>
              <w:t xml:space="preserve">, Caterina </w:t>
            </w:r>
            <w:proofErr w:type="spellStart"/>
            <w:r w:rsidRPr="00203530">
              <w:rPr>
                <w:lang w:val="cs-CZ"/>
              </w:rPr>
              <w:t>Chinnici</w:t>
            </w:r>
            <w:proofErr w:type="spellEnd"/>
            <w:r w:rsidRPr="00203530">
              <w:rPr>
                <w:lang w:val="cs-CZ"/>
              </w:rPr>
              <w:t xml:space="preserve">, </w:t>
            </w:r>
            <w:proofErr w:type="spellStart"/>
            <w:r w:rsidRPr="00203530">
              <w:rPr>
                <w:lang w:val="cs-CZ"/>
              </w:rPr>
              <w:t>Niclas</w:t>
            </w:r>
            <w:proofErr w:type="spellEnd"/>
            <w:r w:rsidRPr="00203530">
              <w:rPr>
                <w:lang w:val="cs-CZ"/>
              </w:rPr>
              <w:t xml:space="preserve"> </w:t>
            </w:r>
            <w:proofErr w:type="spellStart"/>
            <w:r w:rsidRPr="00203530">
              <w:rPr>
                <w:lang w:val="cs-CZ"/>
              </w:rPr>
              <w:t>Herbst</w:t>
            </w:r>
            <w:proofErr w:type="spellEnd"/>
            <w:r w:rsidRPr="00203530">
              <w:rPr>
                <w:lang w:val="cs-CZ"/>
              </w:rPr>
              <w:t xml:space="preserve">, Monika </w:t>
            </w:r>
            <w:proofErr w:type="spellStart"/>
            <w:r w:rsidRPr="00203530">
              <w:rPr>
                <w:lang w:val="cs-CZ"/>
              </w:rPr>
              <w:t>Hohlmeier</w:t>
            </w:r>
            <w:proofErr w:type="spellEnd"/>
            <w:r w:rsidRPr="00203530">
              <w:rPr>
                <w:lang w:val="cs-CZ"/>
              </w:rPr>
              <w:t xml:space="preserve">, Andreas </w:t>
            </w:r>
            <w:proofErr w:type="spellStart"/>
            <w:r w:rsidRPr="00203530">
              <w:rPr>
                <w:lang w:val="cs-CZ"/>
              </w:rPr>
              <w:t>Schwab</w:t>
            </w:r>
            <w:proofErr w:type="spellEnd"/>
            <w:r w:rsidRPr="00203530">
              <w:rPr>
                <w:lang w:val="cs-CZ"/>
              </w:rPr>
              <w:t xml:space="preserve">, Marion </w:t>
            </w:r>
            <w:proofErr w:type="spellStart"/>
            <w:r w:rsidRPr="00203530">
              <w:rPr>
                <w:lang w:val="cs-CZ"/>
              </w:rPr>
              <w:t>Walsmann</w:t>
            </w:r>
            <w:proofErr w:type="spellEnd"/>
            <w:r w:rsidRPr="00203530">
              <w:rPr>
                <w:lang w:val="cs-CZ"/>
              </w:rPr>
              <w:t xml:space="preserve">, Tomáš </w:t>
            </w:r>
            <w:proofErr w:type="spellStart"/>
            <w:r w:rsidRPr="00203530">
              <w:rPr>
                <w:lang w:val="cs-CZ"/>
              </w:rPr>
              <w:t>Zdechovský</w:t>
            </w:r>
            <w:proofErr w:type="spellEnd"/>
          </w:p>
        </w:tc>
      </w:tr>
      <w:tr w:rsidR="00FF4F97" w:rsidRPr="00203530" w14:paraId="6FC7FB97" w14:textId="77777777" w:rsidTr="00FF5913">
        <w:trPr>
          <w:cantSplit/>
        </w:trPr>
        <w:tc>
          <w:tcPr>
            <w:tcW w:w="1701" w:type="dxa"/>
            <w:shd w:val="clear" w:color="auto" w:fill="FFFFFF"/>
          </w:tcPr>
          <w:p w14:paraId="54DFBA86" w14:textId="77777777" w:rsidR="00FF4F97" w:rsidRPr="00203530" w:rsidRDefault="00FF4F97" w:rsidP="00FF5913">
            <w:pPr>
              <w:pStyle w:val="RollCallTable"/>
              <w:rPr>
                <w:lang w:val="cs-CZ"/>
              </w:rPr>
            </w:pPr>
            <w:proofErr w:type="spellStart"/>
            <w:r w:rsidRPr="00203530">
              <w:rPr>
                <w:lang w:val="cs-CZ"/>
              </w:rPr>
              <w:t>PfE</w:t>
            </w:r>
            <w:proofErr w:type="spellEnd"/>
          </w:p>
        </w:tc>
        <w:tc>
          <w:tcPr>
            <w:tcW w:w="7371" w:type="dxa"/>
            <w:shd w:val="clear" w:color="auto" w:fill="FFFFFF"/>
          </w:tcPr>
          <w:p w14:paraId="26038311" w14:textId="77777777" w:rsidR="00FF4F97" w:rsidRPr="00203530" w:rsidRDefault="00FF4F97" w:rsidP="00FF5913">
            <w:pPr>
              <w:pStyle w:val="RollCallTable"/>
              <w:rPr>
                <w:lang w:val="cs-CZ"/>
              </w:rPr>
            </w:pPr>
            <w:r w:rsidRPr="00203530">
              <w:rPr>
                <w:lang w:val="cs-CZ"/>
              </w:rPr>
              <w:t>Ondřej Knotek</w:t>
            </w:r>
          </w:p>
        </w:tc>
      </w:tr>
      <w:tr w:rsidR="00FF4F97" w:rsidRPr="00203530" w14:paraId="3E6538B2" w14:textId="77777777" w:rsidTr="00FF5913">
        <w:trPr>
          <w:cantSplit/>
        </w:trPr>
        <w:tc>
          <w:tcPr>
            <w:tcW w:w="1701" w:type="dxa"/>
            <w:shd w:val="clear" w:color="auto" w:fill="FFFFFF"/>
          </w:tcPr>
          <w:p w14:paraId="660BB695" w14:textId="77777777" w:rsidR="00FF4F97" w:rsidRPr="00203530" w:rsidRDefault="00FF4F97" w:rsidP="00FF5913">
            <w:pPr>
              <w:pStyle w:val="RollCallTable"/>
              <w:rPr>
                <w:lang w:val="cs-CZ"/>
              </w:rPr>
            </w:pPr>
            <w:proofErr w:type="spellStart"/>
            <w:r w:rsidRPr="00203530">
              <w:rPr>
                <w:lang w:val="cs-CZ"/>
              </w:rPr>
              <w:t>Renew</w:t>
            </w:r>
            <w:proofErr w:type="spellEnd"/>
          </w:p>
        </w:tc>
        <w:tc>
          <w:tcPr>
            <w:tcW w:w="7371" w:type="dxa"/>
            <w:shd w:val="clear" w:color="auto" w:fill="FFFFFF"/>
          </w:tcPr>
          <w:p w14:paraId="6A684D2A" w14:textId="77777777" w:rsidR="00FF4F97" w:rsidRPr="00203530" w:rsidRDefault="00FF4F97" w:rsidP="00FF5913">
            <w:pPr>
              <w:pStyle w:val="RollCallTable"/>
              <w:rPr>
                <w:lang w:val="cs-CZ"/>
              </w:rPr>
            </w:pPr>
            <w:proofErr w:type="spellStart"/>
            <w:r w:rsidRPr="00203530">
              <w:rPr>
                <w:lang w:val="cs-CZ"/>
              </w:rPr>
              <w:t>Gilles</w:t>
            </w:r>
            <w:proofErr w:type="spellEnd"/>
            <w:r w:rsidRPr="00203530">
              <w:rPr>
                <w:lang w:val="cs-CZ"/>
              </w:rPr>
              <w:t xml:space="preserve"> </w:t>
            </w:r>
            <w:proofErr w:type="spellStart"/>
            <w:r w:rsidRPr="00203530">
              <w:rPr>
                <w:lang w:val="cs-CZ"/>
              </w:rPr>
              <w:t>Boyer</w:t>
            </w:r>
            <w:proofErr w:type="spellEnd"/>
            <w:r w:rsidRPr="00203530">
              <w:rPr>
                <w:lang w:val="cs-CZ"/>
              </w:rPr>
              <w:t xml:space="preserve">, Olivier </w:t>
            </w:r>
            <w:proofErr w:type="spellStart"/>
            <w:r w:rsidRPr="00203530">
              <w:rPr>
                <w:lang w:val="cs-CZ"/>
              </w:rPr>
              <w:t>Chastel</w:t>
            </w:r>
            <w:proofErr w:type="spellEnd"/>
            <w:r w:rsidRPr="00203530">
              <w:rPr>
                <w:lang w:val="cs-CZ"/>
              </w:rPr>
              <w:t xml:space="preserve">, </w:t>
            </w:r>
            <w:proofErr w:type="spellStart"/>
            <w:r w:rsidRPr="00203530">
              <w:rPr>
                <w:lang w:val="cs-CZ"/>
              </w:rPr>
              <w:t>Vlad</w:t>
            </w:r>
            <w:proofErr w:type="spellEnd"/>
            <w:r w:rsidRPr="00203530">
              <w:rPr>
                <w:lang w:val="cs-CZ"/>
              </w:rPr>
              <w:t xml:space="preserve"> Vasile-</w:t>
            </w:r>
            <w:proofErr w:type="spellStart"/>
            <w:r w:rsidRPr="00203530">
              <w:rPr>
                <w:lang w:val="cs-CZ"/>
              </w:rPr>
              <w:t>Voiculescu</w:t>
            </w:r>
            <w:proofErr w:type="spellEnd"/>
          </w:p>
        </w:tc>
      </w:tr>
      <w:tr w:rsidR="00FF4F97" w:rsidRPr="00203530" w14:paraId="1B189213" w14:textId="77777777" w:rsidTr="00FF5913">
        <w:trPr>
          <w:cantSplit/>
        </w:trPr>
        <w:tc>
          <w:tcPr>
            <w:tcW w:w="1701" w:type="dxa"/>
            <w:shd w:val="clear" w:color="auto" w:fill="FFFFFF"/>
          </w:tcPr>
          <w:p w14:paraId="4C3CE8D8" w14:textId="77777777" w:rsidR="00FF4F97" w:rsidRPr="00203530" w:rsidRDefault="00FF4F97" w:rsidP="00FF5913">
            <w:pPr>
              <w:pStyle w:val="RollCallTable"/>
              <w:rPr>
                <w:lang w:val="cs-CZ"/>
              </w:rPr>
            </w:pPr>
            <w:r w:rsidRPr="00203530">
              <w:rPr>
                <w:lang w:val="cs-CZ"/>
              </w:rPr>
              <w:t>S&amp;D</w:t>
            </w:r>
          </w:p>
        </w:tc>
        <w:tc>
          <w:tcPr>
            <w:tcW w:w="7371" w:type="dxa"/>
            <w:shd w:val="clear" w:color="auto" w:fill="FFFFFF"/>
          </w:tcPr>
          <w:p w14:paraId="57BD7AB0" w14:textId="77777777" w:rsidR="00FF4F97" w:rsidRPr="00203530" w:rsidRDefault="00FF4F97" w:rsidP="00FF5913">
            <w:pPr>
              <w:pStyle w:val="RollCallTable"/>
              <w:rPr>
                <w:lang w:val="cs-CZ"/>
              </w:rPr>
            </w:pPr>
            <w:proofErr w:type="spellStart"/>
            <w:r w:rsidRPr="00203530">
              <w:rPr>
                <w:lang w:val="cs-CZ"/>
              </w:rPr>
              <w:t>Vytenis</w:t>
            </w:r>
            <w:proofErr w:type="spellEnd"/>
            <w:r w:rsidRPr="00203530">
              <w:rPr>
                <w:lang w:val="cs-CZ"/>
              </w:rPr>
              <w:t xml:space="preserve"> Povilas </w:t>
            </w:r>
            <w:proofErr w:type="spellStart"/>
            <w:r w:rsidRPr="00203530">
              <w:rPr>
                <w:lang w:val="cs-CZ"/>
              </w:rPr>
              <w:t>Andriukaitis</w:t>
            </w:r>
            <w:proofErr w:type="spellEnd"/>
            <w:r w:rsidRPr="00203530">
              <w:rPr>
                <w:lang w:val="cs-CZ"/>
              </w:rPr>
              <w:t xml:space="preserve">, </w:t>
            </w:r>
            <w:proofErr w:type="spellStart"/>
            <w:r w:rsidRPr="00203530">
              <w:rPr>
                <w:lang w:val="cs-CZ"/>
              </w:rPr>
              <w:t>Andi</w:t>
            </w:r>
            <w:proofErr w:type="spellEnd"/>
            <w:r w:rsidRPr="00203530">
              <w:rPr>
                <w:lang w:val="cs-CZ"/>
              </w:rPr>
              <w:t xml:space="preserve"> </w:t>
            </w:r>
            <w:proofErr w:type="spellStart"/>
            <w:r w:rsidRPr="00203530">
              <w:rPr>
                <w:lang w:val="cs-CZ"/>
              </w:rPr>
              <w:t>Cristea</w:t>
            </w:r>
            <w:proofErr w:type="spellEnd"/>
            <w:r w:rsidRPr="00203530">
              <w:rPr>
                <w:lang w:val="cs-CZ"/>
              </w:rPr>
              <w:t xml:space="preserve">, Maria </w:t>
            </w:r>
            <w:proofErr w:type="spellStart"/>
            <w:r w:rsidRPr="00203530">
              <w:rPr>
                <w:lang w:val="cs-CZ"/>
              </w:rPr>
              <w:t>Guzenina</w:t>
            </w:r>
            <w:proofErr w:type="spellEnd"/>
            <w:r w:rsidRPr="00203530">
              <w:rPr>
                <w:lang w:val="cs-CZ"/>
              </w:rPr>
              <w:t xml:space="preserve">, Giuseppe Lupo, Marit </w:t>
            </w:r>
            <w:proofErr w:type="spellStart"/>
            <w:r w:rsidRPr="00203530">
              <w:rPr>
                <w:lang w:val="cs-CZ"/>
              </w:rPr>
              <w:t>Maij</w:t>
            </w:r>
            <w:proofErr w:type="spellEnd"/>
            <w:r w:rsidRPr="00203530">
              <w:rPr>
                <w:lang w:val="cs-CZ"/>
              </w:rPr>
              <w:t xml:space="preserve">, Thomas </w:t>
            </w:r>
            <w:proofErr w:type="spellStart"/>
            <w:r w:rsidRPr="00203530">
              <w:rPr>
                <w:lang w:val="cs-CZ"/>
              </w:rPr>
              <w:t>Pellerin-Carlin</w:t>
            </w:r>
            <w:proofErr w:type="spellEnd"/>
          </w:p>
        </w:tc>
      </w:tr>
      <w:tr w:rsidR="00FF4F97" w:rsidRPr="00203530" w14:paraId="28EABF85" w14:textId="77777777" w:rsidTr="00FF5913">
        <w:trPr>
          <w:cantSplit/>
        </w:trPr>
        <w:tc>
          <w:tcPr>
            <w:tcW w:w="1701" w:type="dxa"/>
            <w:shd w:val="clear" w:color="auto" w:fill="FFFFFF"/>
          </w:tcPr>
          <w:p w14:paraId="18A8981B" w14:textId="77777777" w:rsidR="00FF4F97" w:rsidRPr="00203530" w:rsidRDefault="00FF4F97" w:rsidP="00FF5913">
            <w:pPr>
              <w:pStyle w:val="RollCallTable"/>
              <w:rPr>
                <w:lang w:val="cs-CZ"/>
              </w:rPr>
            </w:pPr>
            <w:proofErr w:type="spellStart"/>
            <w:r w:rsidRPr="00203530">
              <w:rPr>
                <w:lang w:val="cs-CZ"/>
              </w:rPr>
              <w:t>Verts</w:t>
            </w:r>
            <w:proofErr w:type="spellEnd"/>
            <w:r w:rsidRPr="00203530">
              <w:rPr>
                <w:lang w:val="cs-CZ"/>
              </w:rPr>
              <w:t>/ALE</w:t>
            </w:r>
          </w:p>
        </w:tc>
        <w:tc>
          <w:tcPr>
            <w:tcW w:w="7371" w:type="dxa"/>
            <w:shd w:val="clear" w:color="auto" w:fill="FFFFFF"/>
          </w:tcPr>
          <w:p w14:paraId="16DFF5F0" w14:textId="77777777" w:rsidR="00FF4F97" w:rsidRPr="00203530" w:rsidRDefault="00FF4F97" w:rsidP="00FF5913">
            <w:pPr>
              <w:pStyle w:val="RollCallTable"/>
              <w:rPr>
                <w:lang w:val="cs-CZ"/>
              </w:rPr>
            </w:pPr>
            <w:r w:rsidRPr="00203530">
              <w:rPr>
                <w:lang w:val="cs-CZ"/>
              </w:rPr>
              <w:t xml:space="preserve">Daniel </w:t>
            </w:r>
            <w:proofErr w:type="spellStart"/>
            <w:r w:rsidRPr="00203530">
              <w:rPr>
                <w:lang w:val="cs-CZ"/>
              </w:rPr>
              <w:t>Freund</w:t>
            </w:r>
            <w:proofErr w:type="spellEnd"/>
            <w:r w:rsidRPr="00203530">
              <w:rPr>
                <w:lang w:val="cs-CZ"/>
              </w:rPr>
              <w:t xml:space="preserve">, Erik </w:t>
            </w:r>
            <w:proofErr w:type="spellStart"/>
            <w:r w:rsidRPr="00203530">
              <w:rPr>
                <w:lang w:val="cs-CZ"/>
              </w:rPr>
              <w:t>Marquardt</w:t>
            </w:r>
            <w:proofErr w:type="spellEnd"/>
          </w:p>
        </w:tc>
      </w:tr>
    </w:tbl>
    <w:p w14:paraId="50C22828" w14:textId="77777777" w:rsidR="00FF4F97" w:rsidRPr="00203530" w:rsidRDefault="00FF4F97" w:rsidP="00FF4F9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F4F97" w:rsidRPr="00203530" w14:paraId="09BACB46" w14:textId="77777777" w:rsidTr="00FF5913">
        <w:trPr>
          <w:cantSplit/>
        </w:trPr>
        <w:tc>
          <w:tcPr>
            <w:tcW w:w="1701" w:type="dxa"/>
            <w:shd w:val="pct10" w:color="000000" w:fill="FFFFFF"/>
            <w:vAlign w:val="center"/>
          </w:tcPr>
          <w:p w14:paraId="438B7460" w14:textId="77777777" w:rsidR="00FF4F97" w:rsidRPr="00203530" w:rsidRDefault="00FF4F97" w:rsidP="00FF5913">
            <w:pPr>
              <w:pStyle w:val="RollCallVotes"/>
              <w:rPr>
                <w:lang w:val="cs-CZ"/>
              </w:rPr>
            </w:pPr>
            <w:r w:rsidRPr="00203530">
              <w:rPr>
                <w:lang w:val="cs-CZ"/>
              </w:rPr>
              <w:t>0</w:t>
            </w:r>
          </w:p>
        </w:tc>
        <w:tc>
          <w:tcPr>
            <w:tcW w:w="7371" w:type="dxa"/>
            <w:shd w:val="pct10" w:color="000000" w:fill="FFFFFF"/>
          </w:tcPr>
          <w:p w14:paraId="57FC6BA7" w14:textId="77777777" w:rsidR="00FF4F97" w:rsidRPr="00203530" w:rsidRDefault="00FF4F97" w:rsidP="00FF5913">
            <w:pPr>
              <w:pStyle w:val="RollCallSymbols14pt"/>
              <w:rPr>
                <w:lang w:val="cs-CZ"/>
              </w:rPr>
            </w:pPr>
            <w:r w:rsidRPr="00203530">
              <w:rPr>
                <w:lang w:val="cs-CZ"/>
              </w:rPr>
              <w:t>-</w:t>
            </w:r>
          </w:p>
        </w:tc>
      </w:tr>
      <w:tr w:rsidR="00FF4F97" w:rsidRPr="00203530" w14:paraId="6263B8F9" w14:textId="77777777" w:rsidTr="00FF5913">
        <w:trPr>
          <w:cantSplit/>
        </w:trPr>
        <w:tc>
          <w:tcPr>
            <w:tcW w:w="1701" w:type="dxa"/>
            <w:shd w:val="clear" w:color="auto" w:fill="FFFFFF"/>
          </w:tcPr>
          <w:p w14:paraId="5E14FB98" w14:textId="77777777" w:rsidR="00FF4F97" w:rsidRPr="00203530" w:rsidRDefault="00FF4F97" w:rsidP="00FF5913">
            <w:pPr>
              <w:pStyle w:val="RollCallTable"/>
              <w:rPr>
                <w:lang w:val="cs-CZ"/>
              </w:rPr>
            </w:pPr>
          </w:p>
        </w:tc>
        <w:tc>
          <w:tcPr>
            <w:tcW w:w="7371" w:type="dxa"/>
            <w:shd w:val="clear" w:color="auto" w:fill="FFFFFF"/>
          </w:tcPr>
          <w:p w14:paraId="6604D4C7" w14:textId="77777777" w:rsidR="00FF4F97" w:rsidRPr="00203530" w:rsidRDefault="00FF4F97" w:rsidP="00FF5913">
            <w:pPr>
              <w:pStyle w:val="RollCallTable"/>
              <w:rPr>
                <w:lang w:val="cs-CZ"/>
              </w:rPr>
            </w:pPr>
          </w:p>
        </w:tc>
      </w:tr>
    </w:tbl>
    <w:p w14:paraId="26BC0AC4" w14:textId="77777777" w:rsidR="00FF4F97" w:rsidRPr="00203530" w:rsidRDefault="00FF4F97" w:rsidP="00FF4F9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F4F97" w:rsidRPr="00203530" w14:paraId="62F80DFF" w14:textId="77777777" w:rsidTr="00FF5913">
        <w:trPr>
          <w:cantSplit/>
        </w:trPr>
        <w:tc>
          <w:tcPr>
            <w:tcW w:w="1701" w:type="dxa"/>
            <w:shd w:val="pct10" w:color="000000" w:fill="FFFFFF"/>
            <w:vAlign w:val="center"/>
          </w:tcPr>
          <w:p w14:paraId="16F5C0AC" w14:textId="77777777" w:rsidR="00FF4F97" w:rsidRPr="00203530" w:rsidRDefault="00FF4F97" w:rsidP="00FF5913">
            <w:pPr>
              <w:pStyle w:val="RollCallVotes"/>
              <w:rPr>
                <w:lang w:val="cs-CZ"/>
              </w:rPr>
            </w:pPr>
            <w:r w:rsidRPr="00203530">
              <w:rPr>
                <w:lang w:val="cs-CZ"/>
              </w:rPr>
              <w:t>7</w:t>
            </w:r>
          </w:p>
        </w:tc>
        <w:tc>
          <w:tcPr>
            <w:tcW w:w="7371" w:type="dxa"/>
            <w:shd w:val="pct10" w:color="000000" w:fill="FFFFFF"/>
          </w:tcPr>
          <w:p w14:paraId="6CED3430" w14:textId="77777777" w:rsidR="00FF4F97" w:rsidRPr="00203530" w:rsidRDefault="00FF4F97" w:rsidP="00FF5913">
            <w:pPr>
              <w:pStyle w:val="RollCallSymbols14pt"/>
              <w:rPr>
                <w:lang w:val="cs-CZ"/>
              </w:rPr>
            </w:pPr>
            <w:r w:rsidRPr="00203530">
              <w:rPr>
                <w:lang w:val="cs-CZ"/>
              </w:rPr>
              <w:t>0</w:t>
            </w:r>
          </w:p>
        </w:tc>
      </w:tr>
      <w:tr w:rsidR="00FF4F97" w:rsidRPr="00203530" w14:paraId="39F83D03" w14:textId="77777777" w:rsidTr="00FF5913">
        <w:trPr>
          <w:cantSplit/>
        </w:trPr>
        <w:tc>
          <w:tcPr>
            <w:tcW w:w="1701" w:type="dxa"/>
            <w:shd w:val="clear" w:color="auto" w:fill="FFFFFF"/>
          </w:tcPr>
          <w:p w14:paraId="613DD384" w14:textId="77777777" w:rsidR="00FF4F97" w:rsidRPr="00203530" w:rsidRDefault="00FF4F97" w:rsidP="00FF5913">
            <w:pPr>
              <w:pStyle w:val="RollCallTable"/>
              <w:rPr>
                <w:lang w:val="cs-CZ"/>
              </w:rPr>
            </w:pPr>
            <w:r w:rsidRPr="00203530">
              <w:rPr>
                <w:lang w:val="cs-CZ"/>
              </w:rPr>
              <w:t>ECR</w:t>
            </w:r>
          </w:p>
        </w:tc>
        <w:tc>
          <w:tcPr>
            <w:tcW w:w="7371" w:type="dxa"/>
            <w:shd w:val="clear" w:color="auto" w:fill="FFFFFF"/>
          </w:tcPr>
          <w:p w14:paraId="1BE84DAA" w14:textId="77777777" w:rsidR="00FF4F97" w:rsidRPr="00203530" w:rsidRDefault="00FF4F97" w:rsidP="00FF5913">
            <w:pPr>
              <w:pStyle w:val="RollCallTable"/>
              <w:rPr>
                <w:lang w:val="cs-CZ"/>
              </w:rPr>
            </w:pPr>
            <w:r w:rsidRPr="00203530">
              <w:rPr>
                <w:lang w:val="cs-CZ"/>
              </w:rPr>
              <w:t xml:space="preserve">Dick </w:t>
            </w:r>
            <w:proofErr w:type="spellStart"/>
            <w:r w:rsidRPr="00203530">
              <w:rPr>
                <w:lang w:val="cs-CZ"/>
              </w:rPr>
              <w:t>Erixon</w:t>
            </w:r>
            <w:proofErr w:type="spellEnd"/>
          </w:p>
        </w:tc>
      </w:tr>
      <w:tr w:rsidR="00FF4F97" w:rsidRPr="00203530" w14:paraId="13F8186B" w14:textId="77777777" w:rsidTr="00FF5913">
        <w:trPr>
          <w:cantSplit/>
        </w:trPr>
        <w:tc>
          <w:tcPr>
            <w:tcW w:w="1701" w:type="dxa"/>
            <w:shd w:val="clear" w:color="auto" w:fill="FFFFFF"/>
          </w:tcPr>
          <w:p w14:paraId="03497628" w14:textId="77777777" w:rsidR="00FF4F97" w:rsidRPr="00203530" w:rsidRDefault="00FF4F97" w:rsidP="00FF5913">
            <w:pPr>
              <w:pStyle w:val="RollCallTable"/>
              <w:rPr>
                <w:lang w:val="cs-CZ"/>
              </w:rPr>
            </w:pPr>
            <w:r w:rsidRPr="00203530">
              <w:rPr>
                <w:lang w:val="cs-CZ"/>
              </w:rPr>
              <w:t>ESN</w:t>
            </w:r>
          </w:p>
        </w:tc>
        <w:tc>
          <w:tcPr>
            <w:tcW w:w="7371" w:type="dxa"/>
            <w:shd w:val="clear" w:color="auto" w:fill="FFFFFF"/>
          </w:tcPr>
          <w:p w14:paraId="34469CBF" w14:textId="77777777" w:rsidR="00FF4F97" w:rsidRPr="00203530" w:rsidRDefault="00FF4F97" w:rsidP="00FF5913">
            <w:pPr>
              <w:pStyle w:val="RollCallTable"/>
              <w:rPr>
                <w:lang w:val="cs-CZ"/>
              </w:rPr>
            </w:pPr>
            <w:r w:rsidRPr="00203530">
              <w:rPr>
                <w:lang w:val="cs-CZ"/>
              </w:rPr>
              <w:t xml:space="preserve">Arno </w:t>
            </w:r>
            <w:proofErr w:type="spellStart"/>
            <w:r w:rsidRPr="00203530">
              <w:rPr>
                <w:lang w:val="cs-CZ"/>
              </w:rPr>
              <w:t>Bausemer</w:t>
            </w:r>
            <w:proofErr w:type="spellEnd"/>
          </w:p>
        </w:tc>
      </w:tr>
      <w:tr w:rsidR="00FF4F97" w:rsidRPr="00203530" w14:paraId="0860AF7F" w14:textId="77777777" w:rsidTr="00FF5913">
        <w:trPr>
          <w:cantSplit/>
        </w:trPr>
        <w:tc>
          <w:tcPr>
            <w:tcW w:w="1701" w:type="dxa"/>
            <w:shd w:val="clear" w:color="auto" w:fill="FFFFFF"/>
          </w:tcPr>
          <w:p w14:paraId="2FCD80DC" w14:textId="77777777" w:rsidR="00FF4F97" w:rsidRPr="00203530" w:rsidRDefault="00FF4F97" w:rsidP="00FF5913">
            <w:pPr>
              <w:pStyle w:val="RollCallTable"/>
              <w:rPr>
                <w:lang w:val="cs-CZ"/>
              </w:rPr>
            </w:pPr>
            <w:proofErr w:type="spellStart"/>
            <w:r w:rsidRPr="00203530">
              <w:rPr>
                <w:lang w:val="cs-CZ"/>
              </w:rPr>
              <w:t>PfE</w:t>
            </w:r>
            <w:proofErr w:type="spellEnd"/>
          </w:p>
        </w:tc>
        <w:tc>
          <w:tcPr>
            <w:tcW w:w="7371" w:type="dxa"/>
            <w:shd w:val="clear" w:color="auto" w:fill="FFFFFF"/>
          </w:tcPr>
          <w:p w14:paraId="79D55667" w14:textId="77777777" w:rsidR="00FF4F97" w:rsidRPr="00203530" w:rsidRDefault="00FF4F97" w:rsidP="00FF5913">
            <w:pPr>
              <w:pStyle w:val="RollCallTable"/>
              <w:rPr>
                <w:lang w:val="cs-CZ"/>
              </w:rPr>
            </w:pPr>
            <w:proofErr w:type="spellStart"/>
            <w:r w:rsidRPr="00203530">
              <w:rPr>
                <w:lang w:val="cs-CZ"/>
              </w:rPr>
              <w:t>Tamás</w:t>
            </w:r>
            <w:proofErr w:type="spellEnd"/>
            <w:r w:rsidRPr="00203530">
              <w:rPr>
                <w:lang w:val="cs-CZ"/>
              </w:rPr>
              <w:t xml:space="preserve"> </w:t>
            </w:r>
            <w:proofErr w:type="spellStart"/>
            <w:r w:rsidRPr="00203530">
              <w:rPr>
                <w:lang w:val="cs-CZ"/>
              </w:rPr>
              <w:t>Deutsch</w:t>
            </w:r>
            <w:proofErr w:type="spellEnd"/>
            <w:r w:rsidRPr="00203530">
              <w:rPr>
                <w:lang w:val="cs-CZ"/>
              </w:rPr>
              <w:t xml:space="preserve">, Virginie </w:t>
            </w:r>
            <w:proofErr w:type="spellStart"/>
            <w:r w:rsidRPr="00203530">
              <w:rPr>
                <w:lang w:val="cs-CZ"/>
              </w:rPr>
              <w:t>Joron</w:t>
            </w:r>
            <w:proofErr w:type="spellEnd"/>
            <w:r w:rsidRPr="00203530">
              <w:rPr>
                <w:lang w:val="cs-CZ"/>
              </w:rPr>
              <w:t xml:space="preserve">, Pierre </w:t>
            </w:r>
            <w:proofErr w:type="spellStart"/>
            <w:r w:rsidRPr="00203530">
              <w:rPr>
                <w:lang w:val="cs-CZ"/>
              </w:rPr>
              <w:t>Pimpie</w:t>
            </w:r>
            <w:proofErr w:type="spellEnd"/>
          </w:p>
        </w:tc>
      </w:tr>
      <w:tr w:rsidR="00FF4F97" w:rsidRPr="00203530" w14:paraId="6835ACC6" w14:textId="77777777" w:rsidTr="00FF5913">
        <w:trPr>
          <w:cantSplit/>
        </w:trPr>
        <w:tc>
          <w:tcPr>
            <w:tcW w:w="1701" w:type="dxa"/>
            <w:shd w:val="clear" w:color="auto" w:fill="FFFFFF"/>
          </w:tcPr>
          <w:p w14:paraId="00395B34" w14:textId="77777777" w:rsidR="00FF4F97" w:rsidRPr="00203530" w:rsidRDefault="00FF4F97" w:rsidP="00FF5913">
            <w:pPr>
              <w:pStyle w:val="RollCallTable"/>
              <w:rPr>
                <w:lang w:val="cs-CZ"/>
              </w:rPr>
            </w:pPr>
            <w:proofErr w:type="spellStart"/>
            <w:r w:rsidRPr="00203530">
              <w:rPr>
                <w:lang w:val="cs-CZ"/>
              </w:rPr>
              <w:t>The</w:t>
            </w:r>
            <w:proofErr w:type="spellEnd"/>
            <w:r w:rsidRPr="00203530">
              <w:rPr>
                <w:lang w:val="cs-CZ"/>
              </w:rPr>
              <w:t xml:space="preserve"> </w:t>
            </w:r>
            <w:proofErr w:type="spellStart"/>
            <w:r w:rsidRPr="00203530">
              <w:rPr>
                <w:lang w:val="cs-CZ"/>
              </w:rPr>
              <w:t>Left</w:t>
            </w:r>
            <w:proofErr w:type="spellEnd"/>
          </w:p>
        </w:tc>
        <w:tc>
          <w:tcPr>
            <w:tcW w:w="7371" w:type="dxa"/>
            <w:shd w:val="clear" w:color="auto" w:fill="FFFFFF"/>
          </w:tcPr>
          <w:p w14:paraId="336C98FB" w14:textId="77777777" w:rsidR="00FF4F97" w:rsidRPr="00203530" w:rsidRDefault="00FF4F97" w:rsidP="00FF5913">
            <w:pPr>
              <w:pStyle w:val="RollCallTable"/>
              <w:rPr>
                <w:lang w:val="cs-CZ"/>
              </w:rPr>
            </w:pPr>
            <w:proofErr w:type="spellStart"/>
            <w:r w:rsidRPr="00203530">
              <w:rPr>
                <w:lang w:val="cs-CZ"/>
              </w:rPr>
              <w:t>Rudi</w:t>
            </w:r>
            <w:proofErr w:type="spellEnd"/>
            <w:r w:rsidRPr="00203530">
              <w:rPr>
                <w:lang w:val="cs-CZ"/>
              </w:rPr>
              <w:t xml:space="preserve"> </w:t>
            </w:r>
            <w:proofErr w:type="spellStart"/>
            <w:r w:rsidRPr="00203530">
              <w:rPr>
                <w:lang w:val="cs-CZ"/>
              </w:rPr>
              <w:t>Kennes</w:t>
            </w:r>
            <w:proofErr w:type="spellEnd"/>
            <w:r w:rsidRPr="00203530">
              <w:rPr>
                <w:lang w:val="cs-CZ"/>
              </w:rPr>
              <w:t xml:space="preserve">, </w:t>
            </w:r>
            <w:proofErr w:type="spellStart"/>
            <w:r w:rsidRPr="00203530">
              <w:rPr>
                <w:lang w:val="cs-CZ"/>
              </w:rPr>
              <w:t>Pasquale</w:t>
            </w:r>
            <w:proofErr w:type="spellEnd"/>
            <w:r w:rsidRPr="00203530">
              <w:rPr>
                <w:lang w:val="cs-CZ"/>
              </w:rPr>
              <w:t xml:space="preserve"> </w:t>
            </w:r>
            <w:proofErr w:type="spellStart"/>
            <w:r w:rsidRPr="00203530">
              <w:rPr>
                <w:lang w:val="cs-CZ"/>
              </w:rPr>
              <w:t>Tridico</w:t>
            </w:r>
            <w:proofErr w:type="spellEnd"/>
          </w:p>
        </w:tc>
      </w:tr>
    </w:tbl>
    <w:p w14:paraId="6E321D1D" w14:textId="77777777" w:rsidR="00FF4F97" w:rsidRPr="00203530" w:rsidRDefault="00FF4F97" w:rsidP="00FF4F97">
      <w:pPr>
        <w:pStyle w:val="Normal12a"/>
      </w:pPr>
    </w:p>
    <w:p w14:paraId="1393E50A" w14:textId="77777777" w:rsidR="00FF4F97" w:rsidRPr="00203530" w:rsidRDefault="00FF4F97" w:rsidP="00FF4F97">
      <w:r w:rsidRPr="00203530">
        <w:t>Význam zkratek:</w:t>
      </w:r>
    </w:p>
    <w:p w14:paraId="2BC65BB8" w14:textId="77777777" w:rsidR="00FF4F97" w:rsidRPr="00203530" w:rsidRDefault="00FF4F97" w:rsidP="00FF4F97">
      <w:pPr>
        <w:pStyle w:val="RollCallTabs"/>
        <w:rPr>
          <w:lang w:val="cs-CZ"/>
        </w:rPr>
      </w:pPr>
      <w:r w:rsidRPr="00203530">
        <w:rPr>
          <w:lang w:val="cs-CZ"/>
        </w:rPr>
        <w:t>+</w:t>
      </w:r>
      <w:r w:rsidRPr="00203530">
        <w:rPr>
          <w:lang w:val="cs-CZ"/>
        </w:rPr>
        <w:tab/>
        <w:t>:</w:t>
      </w:r>
      <w:r w:rsidRPr="00203530">
        <w:rPr>
          <w:lang w:val="cs-CZ"/>
        </w:rPr>
        <w:tab/>
        <w:t>pro</w:t>
      </w:r>
    </w:p>
    <w:p w14:paraId="73B96653" w14:textId="77777777" w:rsidR="00FF4F97" w:rsidRPr="00203530" w:rsidRDefault="00FF4F97" w:rsidP="00FF4F97">
      <w:pPr>
        <w:pStyle w:val="RollCallTabs"/>
        <w:rPr>
          <w:lang w:val="cs-CZ"/>
        </w:rPr>
      </w:pPr>
      <w:r w:rsidRPr="00203530">
        <w:rPr>
          <w:lang w:val="cs-CZ"/>
        </w:rPr>
        <w:t>-</w:t>
      </w:r>
      <w:r w:rsidRPr="00203530">
        <w:rPr>
          <w:lang w:val="cs-CZ"/>
        </w:rPr>
        <w:tab/>
        <w:t>:</w:t>
      </w:r>
      <w:r w:rsidRPr="00203530">
        <w:rPr>
          <w:lang w:val="cs-CZ"/>
        </w:rPr>
        <w:tab/>
        <w:t>proti</w:t>
      </w:r>
    </w:p>
    <w:p w14:paraId="2A977F1B" w14:textId="77777777" w:rsidR="00FF4F97" w:rsidRPr="00203530" w:rsidRDefault="00FF4F97" w:rsidP="00FF4F97">
      <w:pPr>
        <w:pStyle w:val="RollCallTabs"/>
        <w:rPr>
          <w:lang w:val="cs-CZ"/>
        </w:rPr>
      </w:pPr>
      <w:r w:rsidRPr="00203530">
        <w:rPr>
          <w:lang w:val="cs-CZ"/>
        </w:rPr>
        <w:t>0</w:t>
      </w:r>
      <w:r w:rsidRPr="00203530">
        <w:rPr>
          <w:lang w:val="cs-CZ"/>
        </w:rPr>
        <w:tab/>
        <w:t>:</w:t>
      </w:r>
      <w:r w:rsidRPr="00203530">
        <w:rPr>
          <w:lang w:val="cs-CZ"/>
        </w:rPr>
        <w:tab/>
        <w:t>zdrželi se</w:t>
      </w:r>
    </w:p>
    <w:bookmarkEnd w:id="80"/>
    <w:p w14:paraId="10F3F984" w14:textId="77777777" w:rsidR="00FF4F97" w:rsidRPr="00203530" w:rsidRDefault="00FF4F97" w:rsidP="00FF4F97"/>
    <w:p w14:paraId="7AB7F419" w14:textId="77777777" w:rsidR="00FF4F97" w:rsidRPr="00203530" w:rsidRDefault="00FF4F97" w:rsidP="00FF4F97"/>
    <w:bookmarkEnd w:id="1"/>
    <w:p w14:paraId="344D3954" w14:textId="7753017A" w:rsidR="009B2F1F" w:rsidRPr="00251FAF" w:rsidRDefault="009B2F1F" w:rsidP="00FF4F97">
      <w:pPr>
        <w:pStyle w:val="AMNumberTabs0"/>
      </w:pPr>
    </w:p>
    <w:sectPr w:rsidR="009B2F1F" w:rsidRPr="00251FAF" w:rsidSect="00FF4F97">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692AF" w14:textId="77777777" w:rsidR="0085376D" w:rsidRPr="004A0E13" w:rsidRDefault="0085376D">
      <w:r w:rsidRPr="004A0E13">
        <w:separator/>
      </w:r>
    </w:p>
  </w:endnote>
  <w:endnote w:type="continuationSeparator" w:id="0">
    <w:p w14:paraId="41AE5F7E" w14:textId="77777777" w:rsidR="0085376D" w:rsidRPr="004A0E13" w:rsidRDefault="0085376D">
      <w:r w:rsidRPr="004A0E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DCDF6" w14:textId="6C5CD2A8" w:rsidR="00FF4F97" w:rsidRPr="00203530" w:rsidRDefault="00FF4F97" w:rsidP="00203530">
    <w:pPr>
      <w:pStyle w:val="EPFooter"/>
    </w:pPr>
    <w:r w:rsidRPr="00203530">
      <w:t>PE</w:t>
    </w:r>
    <w:r w:rsidRPr="00203530">
      <w:rPr>
        <w:rStyle w:val="HideTWBExt"/>
      </w:rPr>
      <w:t>&lt;NoPE&gt;</w:t>
    </w:r>
    <w:r w:rsidRPr="00203530">
      <w:t>784.221</w:t>
    </w:r>
    <w:r w:rsidRPr="00203530">
      <w:rPr>
        <w:rStyle w:val="HideTWBExt"/>
      </w:rPr>
      <w:t>&lt;/NoPE&gt;&lt;Version&gt;</w:t>
    </w:r>
    <w:r w:rsidRPr="00203530">
      <w:t>v02-00</w:t>
    </w:r>
    <w:r w:rsidRPr="00203530">
      <w:rPr>
        <w:rStyle w:val="HideTWBExt"/>
      </w:rPr>
      <w:t>&lt;/Version&gt;</w:t>
    </w:r>
    <w:r w:rsidRPr="00203530">
      <w:tab/>
    </w:r>
    <w:r w:rsidRPr="00203530">
      <w:fldChar w:fldCharType="begin"/>
    </w:r>
    <w:r w:rsidRPr="00203530">
      <w:instrText xml:space="preserve"> PAGE  \* MERGEFORMAT </w:instrText>
    </w:r>
    <w:r w:rsidRPr="00203530">
      <w:fldChar w:fldCharType="separate"/>
    </w:r>
    <w:r w:rsidRPr="00203530">
      <w:rPr>
        <w:noProof/>
      </w:rPr>
      <w:t>2</w:t>
    </w:r>
    <w:r w:rsidRPr="00203530">
      <w:fldChar w:fldCharType="end"/>
    </w:r>
    <w:r w:rsidRPr="00203530">
      <w:t>/</w:t>
    </w:r>
    <w:fldSimple w:instr=" NUMPAGES  \* MERGEFORMAT ">
      <w:r w:rsidRPr="00203530">
        <w:rPr>
          <w:noProof/>
        </w:rPr>
        <w:t>28</w:t>
      </w:r>
    </w:fldSimple>
    <w:r w:rsidRPr="00203530">
      <w:tab/>
    </w:r>
    <w:r w:rsidRPr="00203530">
      <w:rPr>
        <w:rStyle w:val="HideTWBExt"/>
      </w:rPr>
      <w:t>&lt;PathFdR&gt;</w:t>
    </w:r>
    <w:r w:rsidRPr="00203530">
      <w:t>AD\1340349CS.docx</w:t>
    </w:r>
    <w:r w:rsidRPr="00203530">
      <w:rPr>
        <w:rStyle w:val="HideTWBExt"/>
      </w:rPr>
      <w:t>&lt;/PathFdR&gt;</w:t>
    </w:r>
  </w:p>
  <w:p w14:paraId="63E317A1" w14:textId="77777777" w:rsidR="00FF4F97" w:rsidRPr="00203530" w:rsidRDefault="00FF4F97" w:rsidP="00203530">
    <w:pPr>
      <w:pStyle w:val="EPFooter2"/>
    </w:pPr>
    <w:r w:rsidRPr="00203530">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FDB5A" w14:textId="0A122E06" w:rsidR="00FF4F97" w:rsidRPr="00203530" w:rsidRDefault="00FF4F97" w:rsidP="00203530">
    <w:pPr>
      <w:pStyle w:val="EPFooter"/>
    </w:pPr>
    <w:r w:rsidRPr="00203530">
      <w:rPr>
        <w:rStyle w:val="HideTWBExt"/>
      </w:rPr>
      <w:t>&lt;PathFdR&gt;</w:t>
    </w:r>
    <w:r w:rsidRPr="00203530">
      <w:t>AD\1340349CS.docx</w:t>
    </w:r>
    <w:r w:rsidRPr="00203530">
      <w:rPr>
        <w:rStyle w:val="HideTWBExt"/>
      </w:rPr>
      <w:t>&lt;/PathFdR&gt;</w:t>
    </w:r>
    <w:r w:rsidRPr="00203530">
      <w:tab/>
    </w:r>
    <w:r w:rsidRPr="00203530">
      <w:fldChar w:fldCharType="begin"/>
    </w:r>
    <w:r w:rsidRPr="00203530">
      <w:instrText xml:space="preserve"> PAGE  \* MERGEFORMAT </w:instrText>
    </w:r>
    <w:r w:rsidRPr="00203530">
      <w:fldChar w:fldCharType="separate"/>
    </w:r>
    <w:r w:rsidRPr="00203530">
      <w:rPr>
        <w:noProof/>
      </w:rPr>
      <w:t>27</w:t>
    </w:r>
    <w:r w:rsidRPr="00203530">
      <w:fldChar w:fldCharType="end"/>
    </w:r>
    <w:r w:rsidRPr="00203530">
      <w:t>/</w:t>
    </w:r>
    <w:fldSimple w:instr=" NUMPAGES  \* MERGEFORMAT ">
      <w:r w:rsidRPr="00203530">
        <w:rPr>
          <w:noProof/>
        </w:rPr>
        <w:t>28</w:t>
      </w:r>
    </w:fldSimple>
    <w:r w:rsidRPr="00203530">
      <w:tab/>
      <w:t>PE</w:t>
    </w:r>
    <w:r w:rsidRPr="00203530">
      <w:rPr>
        <w:rStyle w:val="HideTWBExt"/>
      </w:rPr>
      <w:t>&lt;NoPE&gt;</w:t>
    </w:r>
    <w:r w:rsidRPr="00203530">
      <w:t>784.221</w:t>
    </w:r>
    <w:r w:rsidRPr="00203530">
      <w:rPr>
        <w:rStyle w:val="HideTWBExt"/>
      </w:rPr>
      <w:t>&lt;/NoPE&gt;&lt;Version&gt;</w:t>
    </w:r>
    <w:r w:rsidRPr="00203530">
      <w:t>v02-00</w:t>
    </w:r>
    <w:r w:rsidRPr="00203530">
      <w:rPr>
        <w:rStyle w:val="HideTWBExt"/>
      </w:rPr>
      <w:t>&lt;/Version&gt;</w:t>
    </w:r>
  </w:p>
  <w:p w14:paraId="452ED221" w14:textId="77777777" w:rsidR="00FF4F97" w:rsidRPr="00203530" w:rsidRDefault="00FF4F97" w:rsidP="00203530">
    <w:pPr>
      <w:pStyle w:val="EPFooter2"/>
    </w:pPr>
    <w:r w:rsidRPr="00203530">
      <w:tab/>
    </w:r>
    <w:r w:rsidRPr="00203530">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6C8C3" w14:textId="478A6EC7" w:rsidR="00FF4F97" w:rsidRPr="00203530" w:rsidRDefault="00FF4F97" w:rsidP="00203530">
    <w:pPr>
      <w:pStyle w:val="EPFooter"/>
    </w:pPr>
    <w:r w:rsidRPr="00203530">
      <w:rPr>
        <w:rStyle w:val="HideTWBExt"/>
      </w:rPr>
      <w:t>&lt;PathFdR&gt;</w:t>
    </w:r>
    <w:r w:rsidRPr="00203530">
      <w:t>AD\1340349CS.docx</w:t>
    </w:r>
    <w:r w:rsidRPr="00203530">
      <w:rPr>
        <w:rStyle w:val="HideTWBExt"/>
      </w:rPr>
      <w:t>&lt;/PathFdR&gt;</w:t>
    </w:r>
    <w:r w:rsidRPr="00203530">
      <w:tab/>
    </w:r>
    <w:r w:rsidRPr="00203530">
      <w:tab/>
      <w:t>PE</w:t>
    </w:r>
    <w:r w:rsidRPr="00203530">
      <w:rPr>
        <w:rStyle w:val="HideTWBExt"/>
      </w:rPr>
      <w:t>&lt;NoPE&gt;</w:t>
    </w:r>
    <w:r w:rsidRPr="00203530">
      <w:t>784.221</w:t>
    </w:r>
    <w:r w:rsidRPr="00203530">
      <w:rPr>
        <w:rStyle w:val="HideTWBExt"/>
      </w:rPr>
      <w:t>&lt;/NoPE&gt;&lt;Version&gt;</w:t>
    </w:r>
    <w:r w:rsidRPr="00203530">
      <w:t>v02-00</w:t>
    </w:r>
    <w:r w:rsidRPr="00203530">
      <w:rPr>
        <w:rStyle w:val="HideTWBExt"/>
      </w:rPr>
      <w:t>&lt;/Version&gt;</w:t>
    </w:r>
  </w:p>
  <w:p w14:paraId="19209AC3" w14:textId="77777777" w:rsidR="00FF4F97" w:rsidRPr="00203530" w:rsidRDefault="00FF4F97" w:rsidP="00203530">
    <w:pPr>
      <w:pStyle w:val="EPFooter2"/>
    </w:pPr>
    <w:r w:rsidRPr="00203530">
      <w:t>CS</w:t>
    </w:r>
    <w:r w:rsidRPr="00203530">
      <w:tab/>
    </w:r>
    <w:r w:rsidRPr="00203530">
      <w:rPr>
        <w:b w:val="0"/>
        <w:i/>
        <w:color w:val="C0C0C0"/>
        <w:sz w:val="22"/>
      </w:rPr>
      <w:t>Jednotná v rozmanitosti</w:t>
    </w:r>
    <w:r w:rsidRPr="00203530">
      <w:tab/>
      <w:t>CS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C80D4" w14:textId="77777777" w:rsidR="009B2F1F" w:rsidRDefault="009B2F1F" w:rsidP="009B2F1F">
    <w:pPr>
      <w:pStyle w:val="EPFooter"/>
    </w:pPr>
    <w:r>
      <w:t>PE</w:t>
    </w:r>
    <w:r w:rsidRPr="009B2F1F">
      <w:rPr>
        <w:rStyle w:val="HideTWBExt"/>
      </w:rPr>
      <w:t>&lt;NoPE&gt;</w:t>
    </w:r>
    <w:r>
      <w:t>784.221</w:t>
    </w:r>
    <w:r w:rsidRPr="009B2F1F">
      <w:rPr>
        <w:rStyle w:val="HideTWBExt"/>
      </w:rPr>
      <w:t>&lt;/NoPE&gt;&lt;Version&gt;</w:t>
    </w:r>
    <w:r>
      <w:t>v02-00</w:t>
    </w:r>
    <w:r w:rsidRPr="009B2F1F">
      <w:rPr>
        <w:rStyle w:val="HideTWBExt"/>
      </w:rPr>
      <w:t>&lt;/Version&gt;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2</w:t>
      </w:r>
    </w:fldSimple>
    <w:r>
      <w:tab/>
    </w:r>
    <w:r w:rsidRPr="009B2F1F">
      <w:rPr>
        <w:rStyle w:val="HideTWBExt"/>
      </w:rPr>
      <w:t>&lt;PathFdR&gt;</w:t>
    </w:r>
    <w:r>
      <w:t>AD\1340349CS.docx</w:t>
    </w:r>
    <w:r w:rsidRPr="009B2F1F">
      <w:rPr>
        <w:rStyle w:val="HideTWBExt"/>
      </w:rPr>
      <w:t>&lt;/PathFdR&gt;</w:t>
    </w:r>
  </w:p>
  <w:p w14:paraId="5C16E1A7" w14:textId="0FB94F6E" w:rsidR="007F187F" w:rsidRPr="004A0E13" w:rsidRDefault="009B2F1F" w:rsidP="009B2F1F">
    <w:pPr>
      <w:pStyle w:val="EPFooter2"/>
    </w:pPr>
    <w:r>
      <w:t>CS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0F6C6" w14:textId="77777777" w:rsidR="009B2F1F" w:rsidRDefault="009B2F1F" w:rsidP="009B2F1F">
    <w:pPr>
      <w:pStyle w:val="EPFooter"/>
    </w:pPr>
    <w:r w:rsidRPr="009B2F1F">
      <w:rPr>
        <w:rStyle w:val="HideTWBExt"/>
      </w:rPr>
      <w:t>&lt;PathFdR&gt;</w:t>
    </w:r>
    <w:r>
      <w:t>AD\1340349CS.docx</w:t>
    </w:r>
    <w:r w:rsidRPr="009B2F1F">
      <w:rPr>
        <w:rStyle w:val="HideTWBExt"/>
      </w:rPr>
      <w:t>&lt;/PathFdR&gt;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2</w:t>
      </w:r>
    </w:fldSimple>
    <w:r>
      <w:tab/>
      <w:t>PE</w:t>
    </w:r>
    <w:r w:rsidRPr="009B2F1F">
      <w:rPr>
        <w:rStyle w:val="HideTWBExt"/>
      </w:rPr>
      <w:t>&lt;NoPE&gt;</w:t>
    </w:r>
    <w:r>
      <w:t>784.221</w:t>
    </w:r>
    <w:r w:rsidRPr="009B2F1F">
      <w:rPr>
        <w:rStyle w:val="HideTWBExt"/>
      </w:rPr>
      <w:t>&lt;/NoPE&gt;&lt;Version&gt;</w:t>
    </w:r>
    <w:r>
      <w:t>v02-00</w:t>
    </w:r>
    <w:r w:rsidRPr="009B2F1F">
      <w:rPr>
        <w:rStyle w:val="HideTWBExt"/>
      </w:rPr>
      <w:t>&lt;/Version&gt;</w:t>
    </w:r>
  </w:p>
  <w:p w14:paraId="49711628" w14:textId="6609DBA3" w:rsidR="007F187F" w:rsidRPr="004A0E13" w:rsidRDefault="009B2F1F" w:rsidP="009B2F1F">
    <w:pPr>
      <w:pStyle w:val="EPFooter2"/>
    </w:pPr>
    <w:r>
      <w:tab/>
    </w:r>
    <w:r>
      <w:tab/>
      <w:t>CS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57F8D" w14:textId="77777777" w:rsidR="009B2F1F" w:rsidRDefault="009B2F1F" w:rsidP="009B2F1F">
    <w:pPr>
      <w:pStyle w:val="EPFooter"/>
    </w:pPr>
    <w:r w:rsidRPr="009B2F1F">
      <w:rPr>
        <w:rStyle w:val="HideTWBExt"/>
      </w:rPr>
      <w:t>&lt;PathFdR&gt;</w:t>
    </w:r>
    <w:r>
      <w:t>AD\1340349CS.docx</w:t>
    </w:r>
    <w:r w:rsidRPr="009B2F1F">
      <w:rPr>
        <w:rStyle w:val="HideTWBExt"/>
      </w:rPr>
      <w:t>&lt;/PathFdR&gt;</w:t>
    </w:r>
    <w:r>
      <w:tab/>
    </w:r>
    <w:r>
      <w:tab/>
      <w:t>PE</w:t>
    </w:r>
    <w:r w:rsidRPr="009B2F1F">
      <w:rPr>
        <w:rStyle w:val="HideTWBExt"/>
      </w:rPr>
      <w:t>&lt;NoPE&gt;</w:t>
    </w:r>
    <w:r>
      <w:t>784.221</w:t>
    </w:r>
    <w:r w:rsidRPr="009B2F1F">
      <w:rPr>
        <w:rStyle w:val="HideTWBExt"/>
      </w:rPr>
      <w:t>&lt;/NoPE&gt;&lt;Version&gt;</w:t>
    </w:r>
    <w:r>
      <w:t>v02-00</w:t>
    </w:r>
    <w:r w:rsidRPr="009B2F1F">
      <w:rPr>
        <w:rStyle w:val="HideTWBExt"/>
      </w:rPr>
      <w:t>&lt;/Version&gt;</w:t>
    </w:r>
  </w:p>
  <w:p w14:paraId="67900E1D" w14:textId="23B363B9" w:rsidR="007F187F" w:rsidRPr="004A0E13" w:rsidRDefault="009B2F1F" w:rsidP="009B2F1F">
    <w:pPr>
      <w:pStyle w:val="EPFooter2"/>
    </w:pPr>
    <w:r>
      <w:t>CS</w:t>
    </w:r>
    <w:r>
      <w:tab/>
    </w:r>
    <w:r w:rsidRPr="009B2F1F">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6E853" w14:textId="77777777" w:rsidR="0085376D" w:rsidRPr="004A0E13" w:rsidRDefault="0085376D">
      <w:r w:rsidRPr="004A0E13">
        <w:separator/>
      </w:r>
    </w:p>
  </w:footnote>
  <w:footnote w:type="continuationSeparator" w:id="0">
    <w:p w14:paraId="77E0DDCC" w14:textId="77777777" w:rsidR="0085376D" w:rsidRPr="004A0E13" w:rsidRDefault="0085376D">
      <w:r w:rsidRPr="004A0E13">
        <w:continuationSeparator/>
      </w:r>
    </w:p>
  </w:footnote>
  <w:footnote w:id="1">
    <w:p w14:paraId="7E1C574B" w14:textId="393743F6" w:rsidR="00FF4F97" w:rsidRPr="00203530" w:rsidRDefault="00FF4F97" w:rsidP="00FF4F97">
      <w:pPr>
        <w:pStyle w:val="FootnoteText"/>
        <w:rPr>
          <w:lang w:val="cs-CZ"/>
        </w:rPr>
      </w:pPr>
      <w:r w:rsidRPr="00203530">
        <w:rPr>
          <w:rStyle w:val="FootnoteReference"/>
        </w:rPr>
        <w:footnoteRef/>
      </w:r>
      <w:r w:rsidRPr="00203530">
        <w:rPr>
          <w:lang w:val="cs-CZ"/>
        </w:rPr>
        <w:t xml:space="preserve"> Interinstitucionální dohoda ze dne 20. května 2021 mezi Evropským parlamentem, Radou Evropské unie a Evropskou komisí o povinném rejstříku transparentnosti (Úř. věst. L 207, 11.6.2021, s. 1, ELI: </w:t>
      </w:r>
      <w:hyperlink r:id="rId1" w:tooltip="http://data.europa.eu/eli/agree_interinstit/2021/611/oj" w:history="1">
        <w:r w:rsidRPr="00203530">
          <w:rPr>
            <w:rStyle w:val="Hyperlink"/>
            <w:lang w:val="cs-CZ"/>
          </w:rPr>
          <w:t>http://data.europa.eu/eli/agree_interinstit/2021/611/oj</w:t>
        </w:r>
      </w:hyperlink>
      <w:r w:rsidRPr="00203530">
        <w:rPr>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39A9D" w14:textId="77777777" w:rsidR="00842393" w:rsidRDefault="008423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13794" w14:textId="77777777" w:rsidR="00842393" w:rsidRDefault="008423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8F7D1" w14:textId="77777777" w:rsidR="00842393" w:rsidRDefault="008423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B53EA" w14:textId="77777777" w:rsidR="00CC5DA9" w:rsidRDefault="00CC5DA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AE903" w14:textId="77777777" w:rsidR="00CC5DA9" w:rsidRDefault="00CC5DA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2420A" w14:textId="77777777" w:rsidR="00CC5DA9" w:rsidRDefault="00CC5D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MPLURMNU" w:val=" 1"/>
    <w:docVar w:name="AUTHORMFMNU" w:val=" 1"/>
    <w:docVar w:name="AUTHORMFPMNU" w:val=" 1"/>
    <w:docVar w:name="AUTHORMNU" w:val=" 1"/>
    <w:docVar w:name="CJMNU" w:val="1"/>
    <w:docVar w:name="CODEMNU" w:val=" 1"/>
    <w:docVar w:name="COM2KEY" w:val="ITRE"/>
    <w:docVar w:name="COMKEY" w:val="CONT"/>
    <w:docVar w:name="CONTRIBUTIONMNU" w:val=" 1"/>
    <w:docVar w:name="DDATE" w:val="13/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f1357\fbidi \fswiss\fcharset238\fprq2 Arial CE;}_x000d__x000a_{\f1358\fbidi \fswiss\fcharset204\fprq2 Arial Cyr;}{\f1360\fbidi \fswiss\fcharset161\fprq2 Arial Greek;}{\f1361\fbidi \fswiss\fcharset162\fprq2 Arial Tur;}{\f1362\fbidi \fswiss\fcharset177\fprq2 Arial (Hebrew);}_x000d__x000a_{\f1363\fbidi \fswiss\fcharset178\fprq2 Arial (Arabic);}{\f1364\fbidi \fswiss\fcharset186\fprq2 Arial Baltic;}{\f1365\fbidi \fswiss\fcharset163\fprq2 Arial (Vietnamese);}{\f1687\fbidi \froman\fcharset238\fprq2 Cambria Math CE;}_x000d__x000a_{\f1688\fbidi \froman\fcharset204\fprq2 Cambria Math Cyr;}{\f1690\fbidi \froman\fcharset161\fprq2 Cambria Math Greek;}{\f1691\fbidi \froman\fcharset162\fprq2 Cambria Math Tur;}{\f1694\fbidi \froman\fcharset186\fprq2 Cambria Math Baltic;}_x000d__x000a_{\f169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55796 HideTWBExt;}{_x000d__x000a_\s18\ql \li0\ri0\sa120\nowidctlpar\wrapdefault\aspalpha\aspnum\faauto\adjustright\rin0\lin0\itap0 \rtlch\fcs1 \af0\afs20\alang1025 \ltrch\fcs0 \fs24\lang1029\langfe2057\cgrid\langnp1029\langfenp2057 \sbasedon0 \snext18 \spriority0 \styrsid15355796 _x000d__x000a_Normal6a;}{\s19\ql \li0\ri0\nowidctlpar\wrapdefault\aspalpha\aspnum\faauto\adjustright\rin0\lin0\itap0 \rtlch\fcs1 \af0\afs20\alang1025 \ltrch\fcs0 \b\fs24\lang1029\langfe2057\cgrid\langnp1029\langfenp2057 \sbasedon0 \snext19 \spriority0 \styrsid15355796 _x000d__x000a_NormalBold;}{\*\cs20 \additive \v\f1\fs20\cf15 \spriority0 \styrsid15355796 HideTWBInt;}{\s21\qc \li0\ri0\sa240\nowidctlpar\wrapdefault\aspalpha\aspnum\faauto\adjustright\rin0\lin0\itap0 \rtlch\fcs1 \af0\afs20\alang1025 \ltrch\fcs0 _x000d__x000a_\i\fs24\lang1029\langfe2057\cgrid\langnp1029\langfenp2057 \sbasedon0 \snext21 \spriority0 \styrsid15355796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2 \spriority0 \styrsid15355796 AmNumberTabs;}{\s23\ql \li0\ri0\sb240\nowidctlpar\wrapdefault\aspalpha\aspnum\faauto\adjustright\rin0\lin0\itap0 \rtlch\fcs1 _x000d__x000a_\af0\afs20\alang1025 \ltrch\fcs0 \b\fs24\lang1029\langfe2057\cgrid\langnp1029\langfenp2057 \sbasedon0 \snext23 \spriority0 \styrsid15355796 NormalBold12b;}}{\*\rsidtbl \rsid24658\rsid223860\rsid735077\rsid1718133\rsid2892074\rsid3565327\rsid4666813_x000d__x000a_\rsid6641733\rsid7812159\rsid7823322\rsid9636012\rsid10377208\rsid11215221\rsid11549030\rsid12154954\rsid14382809\rsid14424199\rsid15204470\rsid15285974\rsid15355796\rsid15882418\rsid15950462\rsid16324206\rsid16662270}{\mmathPr\mmathFont34\mbrkBin0_x000d__x000a_\mbrkBinSub0\msmallFrac0\mdispDef1\mlMargin0\mrMargin0\mdefJc1\mwrapIndent1440\mintLim0\mnaryLim1}{\info{\author EINHORNOVA Marta}{\operator EINHORNOVA Marta}{\creatim\yr2026\mo4\dy10\hr10\min28}{\revtim\yr2026\mo4\dy10\hr10\min28}{\version1}{\edmins0}_x000d__x000a_{\nofpages1}{\nofwords33}{\nofchars191}{\nofcharsws22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84\pgbrdrhead\pgbrdrfoot\splytwnine\ftnlytwnine\htmautsp\nolnhtadjtbl\useltbaln\alntblind\lytcalctblwd\lyttblrtgr\lnbrkrule\nobrkwrptbl\snaptogridincell\allowfieldendsel\wrppunct_x000d__x000a_\asianbrkrule\nojkernpunct\rsidroot15355796\newtblstyruls\nogrowautofit\usenormstyforlist\noindnmbrts\felnbrelev\nocxsptable\indrlsweleven\noafcnsttbl\afelev\utinl\hwelev\spltpgpar\notcvasp\notbrkcnstfrctbl\notvatxbx\krnprsnet\cachedcolbal _x000d__x000a_\nouicompat \fet0{\*\wgrffmtfilter 013f}\nofeaturethrottle1\ilfomacatclnup0{\*\template C:\\Users\\MEINHO~1\\AppData\\Local\\Temp\\Blank1.dotx}{\*\ftnsep \ltrpar \pard\plain \ltrpar_x000d__x000a_\ql \li0\ri0\widctlpar\wrapdefault\aspalpha\aspnum\faauto\adjustright\rin0\lin0\itap0 \rtlch\fcs1 \af0\afs20\alang1025 \ltrch\fcs0 \fs24\lang2057\langfe2057\cgrid\langnp2057\langfenp2057 {\rtlch\fcs1 \af0 \ltrch\fcs0 \insrsid7812159 \chftnsep _x000d__x000a_\par }}{\*\ftnsepc \ltrpar \pard\plain \ltrpar\ql \li0\ri0\widctlpar\wrapdefault\aspalpha\aspnum\faauto\adjustright\rin0\lin0\itap0 \rtlch\fcs1 \af0\afs20\alang1025 \ltrch\fcs0 \fs24\lang2057\langfe2057\cgrid\langnp2057\langfenp2057 {\rtlch\fcs1 \af0 _x000d__x000a_\ltrch\fcs0 \insrsid7812159 \chftnsepc _x000d__x000a_\par }}{\*\aftnsep \ltrpar \pard\plain \ltrpar\ql \li0\ri0\widctlpar\wrapdefault\aspalpha\aspnum\faauto\adjustright\rin0\lin0\itap0 \rtlch\fcs1 \af0\afs20\alang1025 \ltrch\fcs0 \fs24\lang2057\langfe2057\cgrid\langnp2057\langfenp2057 {\rtlch\fcs1 \af0 _x000d__x000a_\ltrch\fcs0 \insrsid7812159 \chftnsep _x000d__x000a_\par }}{\*\aftnsepc \ltrpar \pard\plain \ltrpar\ql \li0\ri0\widctlpar\wrapdefault\aspalpha\aspnum\faauto\adjustright\rin0\lin0\itap0 \rtlch\fcs1 \af0\afs20\alang1025 \ltrch\fcs0 \fs24\lang2057\langfe2057\cgrid\langnp2057\langfenp2057 {\rtlch\fcs1 \af0 _x000d__x000a_\ltrch\fcs0 \insrsid78121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1029\langfe2057\cgrid\langnp1029\langfenp2057 {\rtlch\fcs1 \af0 \ltrch\fcs0 \cs17\b0\v\fs20\cf9\lang1024\langfe1024\loch\af1\hich\af1\dbch\af31501\noproof\insrsid15355796\charrsid10712552 {\*\bkmkstart restartA_x000d__x000a_}\hich\af1\dbch\af31501\loch\f1 &lt;AmendA&gt;}{\rtlch\fcs1 \af1347 \ltrch\fcs0 \f1347\insrsid15355796\charrsid10712552 Pozm\'ec\'f2ovac\'ed n\'e1vrh\tab \tab }{\rtlch\fcs1 \af0 \ltrch\fcs0 _x000d__x000a_\cs17\b0\v\fs20\cf9\lang1024\langfe1024\loch\af1\hich\af1\dbch\af31501\noproof\insrsid15355796\charrsid10712552 \hich\af1\dbch\af31501\loch\f1 &lt;NumAmA&gt;}{\rtlch\fcs1 \af0 \ltrch\fcs0 \insrsid15355796\charrsid10712552 #}{\rtlch\fcs1 \af1 \ltrch\fcs0 _x000d__x000a_\cs20\v\f1\fs20\cf15\insrsid15355796\charrsid10712552 ENMIENDA@NRAM@}{\rtlch\fcs1 \af0 \ltrch\fcs0 \insrsid15355796\charrsid10712552 #}{\rtlch\fcs1 \af0 \ltrch\fcs0 _x000d__x000a_\cs17\b0\v\fs20\cf9\lang1024\langfe1024\loch\af1\hich\af1\dbch\af31501\noproof\insrsid15355796\charrsid10712552 \hich\af1\dbch\af31501\loch\f1 &lt;/NumAmA&gt;}{\rtlch\fcs1 \af0 \ltrch\fcs0 \insrsid15355796\charrsid10712552 _x000d__x000a_\par }\pard\plain \ltrpar\s23\ql \li0\ri0\sb240\keepn\nowidctlpar\wrapdefault\aspalpha\aspnum\faauto\adjustright\rin0\lin0\itap0\pararsid14374628 \rtlch\fcs1 \af0\afs20\alang1025 \ltrch\fcs0 \b\fs24\lang1029\langfe2057\cgrid\langnp1029\langfenp2057 {_x000d__x000a_\rtlch\fcs1 \af0 \ltrch\fcs0 \cs17\b0\v\fs20\cf9\lang1024\langfe1024\loch\af1\hich\af1\dbch\af31501\noproof\insrsid15355796\charrsid10712552 \hich\af1\dbch\af31501\loch\f1 &lt;DocAmend&gt;}{\rtlch\fcs1 \af0 \ltrch\fcs0 \insrsid15355796\charrsid10712552 N\'e1_x000d__x000a_vrh legislativn\'edho usnesen\'ed}{\rtlch\fcs1 \af0 \ltrch\fcs0 \cs17\b0\v\fs20\cf9\lang1024\langfe1024\loch\af1\hich\af1\dbch\af31501\noproof\insrsid15355796\charrsid10712552 \hich\af1\dbch\af31501\loch\f1 &lt;/DocAmend&gt;}{\rtlch\fcs1 \af0 \ltrch\fcs0 _x000d__x000a_\insrsid15355796\charrsid10712552 _x000d__x000a_\par }\pard\plain \ltrpar\s19\ql \li0\ri0\nowidctlpar\wrapdefault\aspalpha\aspnum\faauto\adjustright\rin0\lin0\itap0\pararsid14374628 \rtlch\fcs1 \af0\afs20\alang1025 \ltrch\fcs0 \b\fs24\lang1029\langfe2057\cgrid\langnp1029\langfenp2057 {\rtlch\fcs1 \af0 _x000d__x000a_\ltrch\fcs0 \cs17\b0\v\fs20\cf9\lang1024\langfe1024\loch\af1\hich\af1\dbch\af31501\noproof\insrsid15355796\charrsid10712552 \hich\af1\dbch\af31501\loch\f1 &lt;Article&gt;}{\rtlch\fcs1 \af0 \ltrch\fcs0 \cf10\insrsid15355796\charrsid1930523 \u9668\'3f}{_x000d__x000a_\rtlch\fcs1 \af0 \ltrch\fcs0 \insrsid15355796\charrsid10712552 #}{\rtlch\fcs1 \af1 \ltrch\fcs0 \cs20\v\f1\fs20\cf15\insrsid15355796\charrsid10712552 TVTRESPART@RESPART@}{\rtlch\fcs1 \af0 \ltrch\fcs0 \insrsid15355796\charrsid10712552 #}{\rtlch\fcs1 \af0 _x000d__x000a_\ltrch\fcs0 \cf10\insrsid15355796\charrsid1930523 \u9658\'3f}{\rtlch\fcs1 \af0 \ltrch\fcs0 \cs17\b0\v\fs20\cf9\lang1024\langfe1024\loch\af1\hich\af1\dbch\af31501\noproof\insrsid15355796\charrsid10712552 \hich\af1\dbch\af31501\loch\f1 &lt;/Article&gt;}{_x000d__x000a_\rtlch\fcs1 \af0 \ltrch\fcs0 \insrsid15355796\charrsid10712552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29\langfe2057\langnp1029\insrsid15355796\charrsid10712552 \cell }\pard \ltrpar_x000d__x000a_\ql \li0\ri0\widctlpar\intbl\wrapdefault\aspalpha\aspnum\faauto\adjustright\rin0\lin0 {\rtlch\fcs1 \af0 \ltrch\fcs0 \lang1029\langfe2057\langnp1029\insrsid15355796\charrsid10712552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4374628 \rtlch\fcs1 \af0\afs20\alang1025 \ltrch\fcs0 \i\fs24\lang1029\langfe2057\cgrid\langnp1029\langfenp2057 {_x000d__x000a_\rtlch\fcs1 \af0 \ltrch\fcs0 \insrsid15355796\charrsid10712552 N\'e1vrh legislativn\'edho usnesen\'ed\cell }{\rtlch\fcs1 \af1347 \ltrch\fcs0 \f1347\insrsid15355796\charrsid10712552 Pozm\'ec\'f2ovac\'ed n\'e1vrh\cell }\pard\plain \ltrpar_x000d__x000a_\ql \li0\ri0\widctlpar\intbl\wrapdefault\aspalpha\aspnum\faauto\adjustright\rin0\lin0 \rtlch\fcs1 \af0\afs20\alang1025 \ltrch\fcs0 \fs24\lang2057\langfe2057\cgrid\langnp2057\langfenp2057 {\rtlch\fcs1 \af0 \ltrch\fcs0 _x000d__x000a_\lang1029\langfe2057\langnp1029\insrsid15355796\charrsid10712552 \trowd \ltrrow\ts11\trqc\trgaph340\trleft-340\trftsWidth1\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1029\langfe2057\cgrid\langnp1029\langfenp2057 {_x000d__x000a_\rtlch\fcs1 \af0 \ltrch\fcs0 \insrsid15355796\charrsid10712552 ##\cell ##}{\rtlch\fcs1 \af0\afs24 \ltrch\fcs0 \insrsid15355796\charrsid10712552 \cell }\pard\plain \ltrpar_x000d__x000a_\ql \li0\ri0\widctlpar\intbl\wrapdefault\aspalpha\aspnum\faauto\adjustright\rin0\lin0 \rtlch\fcs1 \af0\afs20\alang1025 \ltrch\fcs0 \fs24\lang2057\langfe2057\cgrid\langnp2057\langfenp2057 {\rtlch\fcs1 \af0 \ltrch\fcs0 _x000d__x000a_\lang1029\langfe2057\langnp1029\insrsid15355796\charrsid10712552 \trowd \lastrow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pard \ltrpar\ql \li0\ri0\widctlpar\wrapdefault\aspalpha\aspnum\faauto\adjustright\rin0\lin0\itap0\pararsid16324206 {\rtlch\fcs1 \af0 \ltrch\fcs0 _x000d__x000a_\cs17\v\fs20\cf9\lang1024\langfe1024\loch\af1\hich\af1\dbch\af31501\noproof\langnp1029\insrsid15355796\charrsid10712552 \hich\af1\dbch\af31501\loch\f1 &lt;/AmendA&gt;}{\rtlch\fcs1 \af0 \ltrch\fcs0 \insrsid15355796\charrsid16324206 {\*\bkmkend restartA}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3_x000d__x000a_a3fcc3c8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f1357\fbidi \fswiss\fcharset238\fprq2 Arial CE;}_x000d__x000a_{\f1358\fbidi \fswiss\fcharset204\fprq2 Arial Cyr;}{\f1360\fbidi \fswiss\fcharset161\fprq2 Arial Greek;}{\f1361\fbidi \fswiss\fcharset162\fprq2 Arial Tur;}{\f1362\fbidi \fswiss\fcharset177\fprq2 Arial (Hebrew);}_x000d__x000a_{\f1363\fbidi \fswiss\fcharset178\fprq2 Arial (Arabic);}{\f1364\fbidi \fswiss\fcharset186\fprq2 Arial Baltic;}{\f1365\fbidi \fswiss\fcharset163\fprq2 Arial (Vietnamese);}{\f1687\fbidi \froman\fcharset238\fprq2 Cambria Math CE;}_x000d__x000a_{\f1688\fbidi \froman\fcharset204\fprq2 Cambria Math Cyr;}{\f1690\fbidi \froman\fcharset161\fprq2 Cambria Math Greek;}{\f1691\fbidi \froman\fcharset162\fprq2 Cambria Math Tur;}{\f1694\fbidi \froman\fcharset186\fprq2 Cambria Math Baltic;}_x000d__x000a_{\f169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300542 HideTWBExt;}{_x000d__x000a_\s18\ql \li0\ri0\sa120\nowidctlpar\wrapdefault\aspalpha\aspnum\faauto\adjustright\rin0\lin0\itap0 \rtlch\fcs1 \af0\afs20\alang1025 \ltrch\fcs0 \fs24\lang1029\langfe2057\cgrid\langnp1029\langfenp2057 \sbasedon0 \snext18 \spriority0 \styrsid3300542 _x000d__x000a_Normal6a;}{\s19\ql \li0\ri0\nowidctlpar\wrapdefault\aspalpha\aspnum\faauto\adjustright\rin0\lin0\itap0 \rtlch\fcs1 \af0\afs20\alang1025 \ltrch\fcs0 \b\fs24\lang1029\langfe2057\cgrid\langnp1029\langfenp2057 \sbasedon0 \snext19 \spriority0 \styrsid3300542 _x000d__x000a_NormalBold;}{\s20\ql \li0\ri0\sa240\nowidctlpar\wrapdefault\aspalpha\aspnum\faauto\adjustright\rin0\lin0\itap0 \rtlch\fcs1 \af0\afs20\alang1025 \ltrch\fcs0 \i\fs24\lang1029\langfe2057\cgrid\langnp1029\langfenp2057 _x000d__x000a_\sbasedon0 \snext20 \spriority0 \styrsid3300542 AmJustText;}{\s21\qc \li0\ri0\sb240\sa240\nowidctlpar\wrapdefault\aspalpha\aspnum\faauto\adjustright\rin0\lin0\itap0 \rtlch\fcs1 \af0\afs20\alang1025 \ltrch\fcs0 _x000d__x000a_\i\fs24\lang1029\langfe2057\cgrid\langnp1029\langfenp2057 \sbasedon0 \snext21 \spriority0 \styrsid3300542 AmCrossRef;}{\*\cs22 \additive \v\f1\fs20\cf15 \spriority0 \styrsid3300542 HideTWBInt;}{_x000d__x000a_\s23\qc \li0\ri0\sb240\sa240\keepn\nowidctlpar\wrapdefault\aspalpha\aspnum\faauto\adjustright\rin0\lin0\itap0 \rtlch\fcs1 \af0\afs20\alang1025 \ltrch\fcs0 \i\fs24\lang1029\langfe2057\cgrid\langnp1029\langfenp2057 _x000d__x000a_\sbasedon0 \snext20 \spriority0 \styrsid3300542 AmJustTitle;}{\s24\qc \li0\ri0\sa240\nowidctlpar\wrapdefault\aspalpha\aspnum\faauto\adjustright\rin0\lin0\itap0 \rtlch\fcs1 \af0\afs20\alang1025 \ltrch\fcs0 _x000d__x000a_\i\fs24\lang1029\langfe2057\cgrid\langnp1029\langfenp2057 \sbasedon0 \snext24 \spriority0 \styrsid3300542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5 \spriority0 \styrsid3300542 AmNumberTabs;}{\s26\ql \li0\ri0\sb240\nowidctlpar\wrapdefault\aspalpha\aspnum\faauto\adjustright\rin0\lin0\itap0 \rtlch\fcs1 _x000d__x000a_\af0\afs20\alang1025 \ltrch\fcs0 \b\fs24\lang1029\langfe2057\cgrid\langnp1029\langfenp2057 \sbasedon0 \snext26 \spriority0 \styrsid3300542 NormalBold12b;}}{\*\rsidtbl \rsid24658\rsid223860\rsid735077\rsid1718133\rsid2892074\rsid3300542\rsid3565327_x000d__x000a_\rsid4666813\rsid4918455\rsid6641733\rsid7823322\rsid9636012\rsid10377208\rsid11215221\rsid11549030\rsid12154954\rsid14382809\rsid14424199\rsid15204470\rsid15285974\rsid15882418\rsid15950462\rsid16324206\rsid16662270}{\mmathPr\mmathFont34\mbrkBin0_x000d__x000a_\mbrkBinSub0\msmallFrac0\mdispDef1\mlMargin0\mrMargin0\mdefJc1\mwrapIndent1440\mintLim0\mnaryLim1}{\info{\author EINHORNOVA Marta}{\operator EINHORNOVA Marta}{\creatim\yr2026\mo4\dy10\hr10\min28}{\revtim\yr2026\mo4\dy10\hr10\min28}{\version1}{\edmins0}_x000d__x000a_{\nofpages1}{\nofwords101}{\nofchars578}{\nofcharsws6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84\pgbrdrhead\pgbrdrfoot\splytwnine\ftnlytwnine\htmautsp\nolnhtadjtbl\useltbaln\alntblind\lytcalctblwd\lyttblrtgr\lnbrkrule\nobrkwrptbl\snaptogridincell\allowfieldendsel\wrppunct_x000d__x000a_\asianbrkrule\nojkernpunct\rsidroot3300542\newtblstyruls\nogrowautofit\usenormstyforlist\noindnmbrts\felnbrelev\nocxsptable\indrlsweleven\noafcnsttbl\afelev\utinl\hwelev\spltpgpar\notcvasp\notbrkcnstfrctbl\notvatxbx\krnprsnet\cachedcolbal _x000d__x000a_\nouicompat \fet0{\*\wgrffmtfilter 013f}\nofeaturethrottle1\ilfomacatclnup0{\*\template C:\\Users\\MEINHO~1\\AppData\\Local\\Temp\\Blank1.dotx}{\*\ftnsep \ltrpar \pard\plain \ltrpar_x000d__x000a_\ql \li0\ri0\widctlpar\wrapdefault\aspalpha\aspnum\faauto\adjustright\rin0\lin0\itap0 \rtlch\fcs1 \af0\afs20\alang1025 \ltrch\fcs0 \fs24\lang2057\langfe2057\cgrid\langnp2057\langfenp2057 {\rtlch\fcs1 \af0 \ltrch\fcs0 \insrsid4918455 \chftnsep _x000d__x000a_\par }}{\*\ftnsepc \ltrpar \pard\plain \ltrpar\ql \li0\ri0\widctlpar\wrapdefault\aspalpha\aspnum\faauto\adjustright\rin0\lin0\itap0 \rtlch\fcs1 \af0\afs20\alang1025 \ltrch\fcs0 \fs24\lang2057\langfe2057\cgrid\langnp2057\langfenp2057 {\rtlch\fcs1 \af0 _x000d__x000a_\ltrch\fcs0 \insrsid4918455 \chftnsepc _x000d__x000a_\par }}{\*\aftnsep \ltrpar \pard\plain \ltrpar\ql \li0\ri0\widctlpar\wrapdefault\aspalpha\aspnum\faauto\adjustright\rin0\lin0\itap0 \rtlch\fcs1 \af0\afs20\alang1025 \ltrch\fcs0 \fs24\lang2057\langfe2057\cgrid\langnp2057\langfenp2057 {\rtlch\fcs1 \af0 _x000d__x000a_\ltrch\fcs0 \insrsid4918455 \chftnsep _x000d__x000a_\par }}{\*\aftnsepc \ltrpar \pard\plain \ltrpar\ql \li0\ri0\widctlpar\wrapdefault\aspalpha\aspnum\faauto\adjustright\rin0\lin0\itap0 \rtlch\fcs1 \af0\afs20\alang1025 \ltrch\fcs0 \fs24\lang2057\langfe2057\cgrid\langnp2057\langfenp2057 {\rtlch\fcs1 \af0 _x000d__x000a_\ltrch\fcs0 \insrsid49184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1029\langfe2057\cgrid\langnp1029\langfenp2057 {\rtlch\fcs1 \af0 \ltrch\fcs0 \cs17\b0\v\fs20\cf9\lang1024\langfe1024\loch\af1\hich\af1\dbch\af31501\noproof\insrsid3300542\charrsid10712552 {\*\bkmkstart restartB}_x000d__x000a_\hich\af1\dbch\af31501\loch\f1 &lt;AmendB&gt;}{\rtlch\fcs1 \af1347 \ltrch\fcs0 \f1347\insrsid3300542\charrsid10712552 Pozm\'ec\'f2ovac\'ed n\'e1vrh\tab \tab }{\rtlch\fcs1 \af0 \ltrch\fcs0 _x000d__x000a_\cs17\b0\v\fs20\cf9\lang1024\langfe1024\loch\af1\hich\af1\dbch\af31501\noproof\insrsid3300542\charrsid10712552 \hich\af1\dbch\af31501\loch\f1 &lt;NumAmB&gt;}{\rtlch\fcs1 \af0 \ltrch\fcs0 \insrsid3300542\charrsid10712552 #}{\rtlch\fcs1 \af1 \ltrch\fcs0 _x000d__x000a_\cs22\v\f1\fs20\cf15\insrsid3300542\charrsid10712552 ENMIENDA@NRAM@}{\rtlch\fcs1 \af0 \ltrch\fcs0 \insrsid3300542\charrsid10712552 #}{\rtlch\fcs1 \af0 \ltrch\fcs0 _x000d__x000a_\cs17\b0\v\fs20\cf9\lang1024\langfe1024\loch\af1\hich\af1\dbch\af31501\noproof\insrsid3300542\charrsid10712552 \hich\af1\dbch\af31501\loch\f1 &lt;/NumAmB&gt;}{\rtlch\fcs1 \af0 \ltrch\fcs0 \insrsid3300542\charrsid10712552 _x000d__x000a_\par }\pard\plain \ltrpar\s26\ql \li0\ri0\sb240\keepn\nowidctlpar\wrapdefault\aspalpha\aspnum\faauto\adjustright\rin0\lin0\itap0\pararsid14374628 \rtlch\fcs1 \af0\afs20\alang1025 \ltrch\fcs0 \b\fs24\lang1029\langfe2057\cgrid\langnp1029\langfenp2057 {_x000d__x000a_\rtlch\fcs1 \af0 \ltrch\fcs0 \cs17\b0\v\fs20\cf9\lang1024\langfe1024\loch\af1\hich\af1\dbch\af31501\noproof\insrsid3300542\charrsid10712552 \hich\af1\dbch\af31501\loch\f1 &lt;DocAmend&gt;}{\rtlch\fcs1 \af0 \ltrch\fcs0 \insrsid3300542\charrsid10712552 #}{_x000d__x000a_\rtlch\fcs1 \af1 \ltrch\fcs0 \cs22\v\f1\fs20\cf15\insrsid3300542\charrsid10712552 MNU[OPTPROPOSALCOD][OPTPROPOSALCNS][OPTPROPOSALNLE][OPTPROPOSALINL]@CHOICE@CODEMNU}{\rtlch\fcs1 \af0 \ltrch\fcs0 \insrsid3300542\charrsid10712552 ##}{\rtlch\fcs1 \af1 _x000d__x000a_\ltrch\fcs0 \cs22\v\f1\fs20\cf15\insrsid3300542\charrsid10712552 MNU[AMACTYES][NOTAPP]@CHOICE@AMACTMNU}{\rtlch\fcs1 \af0 \ltrch\fcs0 \insrsid3300542\charrsid10712552 #}{\rtlch\fcs1 \af0 \ltrch\fcs0 _x000d__x000a_\cs17\b0\v\fs20\cf9\lang1024\langfe1024\loch\af1\hich\af1\dbch\af31501\noproof\insrsid3300542\charrsid10712552 \hich\af1\dbch\af31501\loch\f1 &lt;/DocAmend&gt;}{\rtlch\fcs1 \af0 \ltrch\fcs0 \insrsid3300542\charrsid10712552 _x000d__x000a_\par }\pard\plain \ltrpar\s19\ql \li0\ri0\keepn\nowidctlpar\wrapdefault\aspalpha\aspnum\faauto\adjustright\rin0\lin0\itap0\pararsid14374628 \rtlch\fcs1 \af0\afs20\alang1025 \ltrch\fcs0 \b\fs24\lang1029\langfe2057\cgrid\langnp1029\langfenp2057 {\rtlch\fcs1 _x000d__x000a_\af0 \ltrch\fcs0 \cs17\b0\v\fs20\cf9\lang1024\langfe1024\loch\af1\hich\af1\dbch\af31501\noproof\insrsid3300542\charrsid10712552 \hich\af1\dbch\af31501\loch\f1 &lt;Article&gt;}{\rtlch\fcs1 \af0 \ltrch\fcs0 \insrsid3300542\charrsid10712552 #}{\rtlch\fcs1 \af1 _x000d__x000a_\ltrch\fcs0 \cs22\v\f1\fs20\cf15\insrsid3300542\charrsid10712552 MNU[AMACTPARTYES][AMACTPARTNO]@CHOICE@AMACTMNU}{\rtlch\fcs1 \af0 \ltrch\fcs0 \insrsid3300542\charrsid10712552 #}{\rtlch\fcs1 \af0 \ltrch\fcs0 _x000d__x000a_\cs17\b0\v\fs20\cf9\lang1024\langfe1024\loch\af1\hich\af1\dbch\af31501\noproof\insrsid3300542\charrsid10712552 \hich\af1\dbch\af31501\loch\f1 &lt;/Article&gt;}{\rtlch\fcs1 \af0 \ltrch\fcs0 \insrsid3300542\charrsid10712552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langnp1029\insrsid3300542\charrsid10712552 \hich\af1\dbch\af31501\loch\f1 &lt;DocAmend2&gt;&lt;OptDel&gt;}{\rtlch\fcs1 \af0 \ltrch\fcs0 _x000d__x000a_\lang1029\langfe2057\langnp1029\insrsid3300542\charrsid10712552 #}{\rtlch\fcs1 \af1 \ltrch\fcs0 \cs22\v\f1\fs20\cf15\lang1029\langfe2057\langnp1029\insrsid3300542\charrsid10712552 MNU[OPTNRACTYES][NOTAPP]@CHOICE@AMACTMNU}{\rtlch\fcs1 \af0 \ltrch\fcs0 _x000d__x000a_\lang1029\langfe2057\langnp1029\insrsid3300542\charrsid10712552 #}{\rtlch\fcs1 \af0 \ltrch\fcs0 \cs17\v\fs20\cf9\lang1024\langfe1024\loch\af1\hich\af1\dbch\af31501\noproof\langnp1029\insrsid3300542\charrsid10712552 \hich\af1\dbch\af31501\loch\f1 _x000d__x000a_&lt;/OptDel&gt;&lt;/DocAmend2&gt;}{\rtlch\fcs1 \af0 \ltrch\fcs0 \lang1029\langfe2057\langnp1029\insrsid3300542\charrsid10712552 _x000d__x000a_\par }\pard \ltrpar\ql \li0\ri0\widctlpar\wrapdefault\aspalpha\aspnum\faauto\adjustright\rin0\lin0\itap0\pararsid14374628 {\rtlch\fcs1 \af0 \ltrch\fcs0 _x000d__x000a_\cs17\v\fs20\cf9\lang1024\langfe1024\loch\af1\hich\af1\dbch\af31501\noproof\langnp1029\insrsid3300542\charrsid10712552 \hich\af1\dbch\af31501\loch\f1 &lt;Article2&gt;&lt;OptDel&gt;}{\rtlch\fcs1 \af0 \ltrch\fcs0 _x000d__x000a_\lang1029\langfe2057\langnp1029\insrsid3300542\charrsid10712552 #}{\rtlch\fcs1 \af1 \ltrch\fcs0 \cs22\v\f1\fs20\cf15\lang1029\langfe2057\langnp1029\insrsid3300542\charrsid10712552 MNU[OPTACTPARTYES][NOTAPP]@CHOICE@AMACTMNU}{\rtlch\fcs1 \af0 \ltrch\fcs0 _x000d__x000a_\lang1029\langfe2057\langnp1029\insrsid3300542\charrsid10712552 #}{\rtlch\fcs1 \af0 \ltrch\fcs0 \cs17\v\fs20\cf9\lang1024\langfe1024\loch\af1\hich\af1\dbch\af31501\noproof\langnp1029\insrsid3300542\charrsid10712552 \hich\af1\dbch\af31501\loch\f1 _x000d__x000a_&lt;/OptDel&gt;&lt;/Article2&gt;}{\rtlch\fcs1 \af0 \ltrch\fcs0 \lang1029\langfe2057\langnp1029\insrsid3300542\charrsid10712552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29\langfe2057\langnp1029\insrsid3300542\charrsid10712552 \cell }\pard \ltrpar\ql \li0\ri0\widctlpar\intbl\wrapdefault\aspalpha\aspnum\faauto\adjustright\rin0\lin0 {\rtlch\fcs1 \af0 \ltrch\fcs0 _x000d__x000a_\lang1029\langfe2057\langnp1029\insrsid3300542\charrsid10712552 \trowd \ltrrow\ts11\trqc\trgaph340\trleft-340\trftsWidth3\trwWidth9752\trftsWidthB3\trpaddl340\trpaddr340\trpaddfl3\trpaddft3\trpaddfb3\trpaddfr3\tblrsid14374628\tblind0\tblindtype3 _x000d__x000a_\clvertalt\clbrdrt\brdrtbl \clbrdrl\brdrtbl \clbrdrb\brdrtbl \clbrdrr\brdrtbl \cltxlrtb\clftsWidth3\clwWidth9752\clshdrawnil \cellx9412\row \ltrrow}\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29\langfe2057\cgrid\langnp1029\langfenp2057 {\rtlch\fcs1 \af0 \ltrch\fcs0 _x000d__x000a_\insrsid3300542\charrsid10712552 #}{\rtlch\fcs1 \af1 \ltrch\fcs0 \cs22\v\f1\fs20\cf15\insrsid3300542\charrsid10712552 MNU[OPTLEFTAMACT][LEFTPROP]@CHOICE@AMACTMNU}{\rtlch\fcs1 \af0 \ltrch\fcs0 \insrsid3300542\charrsid10712552 #\cell }{\rtlch\fcs1 \af1347 _x000d__x000a_\ltrch\fcs0 \f1347\insrsid3300542\charrsid10712552 Pozm\'ec\'f2ovac\'ed n\'e1vrh\cell }\pard\plain \ltrpar\ql \li0\ri0\widctlpar\intbl\wrapdefault\aspalpha\aspnum\faauto\adjustright\rin0\lin0 \rtlch\fcs1 \af0\afs20\alang1025 \ltrch\fcs0 _x000d__x000a_\fs24\lang2057\langfe2057\cgrid\langnp2057\langfenp2057 {\rtlch\fcs1 \af0 \ltrch\fcs0 \lang1029\langfe2057\langnp1029\insrsid3300542\charrsid10712552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29\langfe2057\cgrid\langnp1029\langfenp2057 {\rtlch\fcs1 \af0 \ltrch\fcs0 _x000d__x000a_\insrsid3300542\charrsid10712552 ##\cell ##}{\rtlch\fcs1 \af0\afs24 \ltrch\fcs0 \insrsid3300542\charrsid10712552 \cell }\pard\plain \ltrpar\ql \li0\ri0\widctlpar\intbl\wrapdefault\aspalpha\aspnum\faauto\adjustright\rin0\lin0 \rtlch\fcs1 _x000d__x000a_\af0\afs20\alang1025 \ltrch\fcs0 \fs24\lang2057\langfe2057\cgrid\langnp2057\langfenp2057 {\rtlch\fcs1 \af0 \ltrch\fcs0 \lang1029\langfe2057\langnp1029\insrsid3300542\charrsid10712552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374628 \rtlch\fcs1 \af0\afs20\alang1025 \ltrch\fcs0 \i\fs24\lang1029\langfe2057\cgrid\langnp1029\langfenp2057 {\rtlch\fcs1 \af0 \ltrch\fcs0 _x000d__x000a_\cs17\i0\v\fs20\cf9\lang1024\langfe1024\loch\af1\hich\af1\dbch\af31501\noproof\insrsid3300542\charrsid10712552 \hich\af1\dbch\af31501\loch\f1 &lt;OptDel&gt;}{\rtlch\fcs1 \af0 \ltrch\fcs0 \insrsid3300542\charrsid10712552 #}{\rtlch\fcs1 \af1 \ltrch\fcs0 _x000d__x000a_\cs22\v\f1\fs20\cf15\insrsid3300542\charrsid10712552 MNU[CROSSREFNO][CROSSREFYES]@CHOICE@}{\rtlch\fcs1 \af0 \ltrch\fcs0 \insrsid3300542\charrsid10712552 #}{\rtlch\fcs1 \af0 \ltrch\fcs0 _x000d__x000a_\cs17\i0\v\fs20\cf9\lang1024\langfe1024\loch\af1\hich\af1\dbch\af31501\noproof\insrsid3300542\charrsid10712552 \hich\af1\dbch\af31501\loch\f1 &lt;/OptDel&gt;}{\rtlch\fcs1 \af0 \ltrch\fcs0 \insrsid3300542\charrsid10712552 _x000d__x000a_\par }\pard\plain \ltrpar\s23\qc \li0\ri0\sb240\sa240\keepn\nowidctlpar\wrapdefault\aspalpha\aspnum\faauto\adjustright\rin0\lin0\itap0\pararsid14374628 \rtlch\fcs1 \af0\afs20\alang1025 \ltrch\fcs0 \i\fs24\lang1029\langfe2057\cgrid\langnp1029\langfenp2057 {_x000d__x000a_\rtlch\fcs1 \af0 \ltrch\fcs0 \cs17\i0\v\fs20\cf9\lang1024\langfe1024\loch\af1\hich\af1\dbch\af31501\noproof\insrsid3300542\charrsid10712552 \hich\af1\dbch\af31501\loch\f1 &lt;TitreJust&gt;}{\rtlch\fcs1 \af1347 \ltrch\fcs0 \f1347\insrsid3300542\charrsid10712552 _x000d__x000a_Od\'f9vodn\'ecn\'ed}{\rtlch\fcs1 \af0 \ltrch\fcs0 \cs17\i0\v\fs20\cf9\lang1024\langfe1024\loch\af1\hich\af1\dbch\af31501\noproof\insrsid3300542\charrsid10712552 \hich\af1\dbch\af31501\loch\f1 &lt;/TitreJust&gt;}{\rtlch\fcs1 \af0 \ltrch\fcs0 _x000d__x000a_\insrsid3300542\charrsid10712552 _x000d__x000a_\par }\pard\plain \ltrpar\s20\ql \li0\ri0\sa240\nowidctlpar\wrapdefault\aspalpha\aspnum\faauto\adjustright\rin0\lin0\itap0\pararsid14374628 \rtlch\fcs1 \af0\afs20\alang1025 \ltrch\fcs0 \i\fs24\lang1029\langfe2057\cgrid\langnp1029\langfenp2057 {\rtlch\fcs1 _x000d__x000a_\af0 \ltrch\fcs0 \cs17\i0\v\fs20\cf9\lang1024\langfe1024\loch\af1\hich\af1\dbch\af31501\noproof\insrsid3300542\charrsid10712552 \hich\af1\dbch\af31501\loch\f1 &lt;OptDelPrev&gt;}{\rtlch\fcs1 \af0 \ltrch\fcs0 \insrsid3300542\charrsid10712552 #}{\rtlch\fcs1 \af1 _x000d__x000a_\ltrch\fcs0 \cs22\v\f1\fs20\cf15\insrsid3300542\charrsid10712552 MNU[TEXTJUSTYES][TEXTJUSTNO]@CHOICE@}{\rtlch\fcs1 \af0 \ltrch\fcs0 \insrsid3300542\charrsid10712552 #}{\rtlch\fcs1 \af0 \ltrch\fcs0 _x000d__x000a_\cs17\i0\v\fs20\cf9\lang1024\langfe1024\loch\af1\hich\af1\dbch\af31501\noproof\insrsid3300542\charrsid10712552 \hich\af1\dbch\af31501\loch\f1 &lt;/OptDelPrev&gt;}{\rtlch\fcs1 \af0 \ltrch\fcs0 \insrsid3300542\charrsid1071255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29\insrsid3300542\charrsid10712552 \hich\af1\dbch\af31501\loch\f1 &lt;/AmendB&gt;}{\rtlch\fcs1 \af0 \ltrch\fcs0 \insrsid3300542\charrsid16324206 {\*\bkmkend restartB}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5_x000d__x000a_96fec3c8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f1357\fbidi \fswiss\fcharset238\fprq2 Arial CE;}_x000d__x000a_{\f1358\fbidi \fswiss\fcharset204\fprq2 Arial Cyr;}{\f1360\fbidi \fswiss\fcharset161\fprq2 Arial Greek;}{\f1361\fbidi \fswiss\fcharset162\fprq2 Arial Tur;}{\f1362\fbidi \fswiss\fcharset177\fprq2 Arial (Hebrew);}_x000d__x000a_{\f1363\fbidi \fswiss\fcharset178\fprq2 Arial (Arabic);}{\f1364\fbidi \fswiss\fcharset186\fprq2 Arial Baltic;}{\f1365\fbidi \fswiss\fcharset163\fprq2 Arial (Vietnamese);}{\f1687\fbidi \froman\fcharset238\fprq2 Cambria Math CE;}_x000d__x000a_{\f1688\fbidi \froman\fcharset204\fprq2 Cambria Math Cyr;}{\f1690\fbidi \froman\fcharset161\fprq2 Cambria Math Greek;}{\f1691\fbidi \froman\fcharset162\fprq2 Cambria Math Tur;}{\f1694\fbidi \froman\fcharset186\fprq2 Cambria Math Baltic;}_x000d__x000a_{\f169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528544 HideTWBExt;}{_x000d__x000a_\s18\ql \li0\ri0\sa120\nowidctlpar\wrapdefault\aspalpha\aspnum\faauto\adjustright\rin0\lin0\itap0 \rtlch\fcs1 \af0\afs20\alang1025 \ltrch\fcs0 \fs24\lang2057\langfe2057\cgrid\langnp2057\langfenp2057 \sbasedon0 \snext18 \spriority0 \styrsid16528544 _x000d__x000a_Normal6a;}{\s19\ql \li0\ri0\nowidctlpar\wrapdefault\aspalpha\aspnum\faauto\adjustright\rin0\lin0\itap0 \rtlch\fcs1 \af0\afs20\alang1025 \ltrch\fcs0 \b\fs24\lang2057\langfe2057\cgrid\langnp2057\langfenp2057 \sbasedon0 \snext19 \spriority0 \styrsid16528544 _x000d__x000a_NormalBold;}{\s20\qc \li0\ri0\sa240\nowidctlpar\wrapdefault\aspalpha\aspnum\faauto\adjustright\rin0\lin0\itap0 \rtlch\fcs1 \af0\afs20\alang1025 \ltrch\fcs0 \i\fs24\lang2057\langfe2057\cgrid\langnp2057\langfenp2057 _x000d__x000a_\sbasedon0 \snext20 \spriority0 \styrsid16528544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6528544 AmNumberTabs;}{\s22\ql \li0\ri0\sb240\nowidctlpar\wrapdefault\aspalpha\aspnum\faauto\adjustright\rin0\lin0\itap0 \rtlch\fcs1 _x000d__x000a_\af0\afs20\alang1025 \ltrch\fcs0 \b\fs24\lang2057\langfe2057\cgrid\langnp2057\langfenp2057 \sbasedon0 \snext22 \spriority0 \styrsid16528544 NormalBold12b;}}{\*\rsidtbl \rsid24658\rsid223860\rsid735077\rsid1718133\rsid2892074\rsid3565327\rsid4666813_x000d__x000a_\rsid6641733\rsid7823322\rsid9636012\rsid10377208\rsid11215221\rsid11549030\rsid12154954\rsid14382809\rsid14424199\rsid15204470\rsid15285974\rsid15882418\rsid15950462\rsid16324206\rsid16462071\rsid16528544\rsid16662270}{\mmathPr\mmathFont34\mbrkBin0_x000d__x000a_\mbrkBinSub0\msmallFrac0\mdispDef1\mlMargin0\mrMargin0\mdefJc1\mwrapIndent1440\mintLim0\mnaryLim1}{\info{\author EINHORNOVA Marta}{\operator EINHORNOVA Marta}{\creatim\yr2026\mo4\dy10\hr10\min28}{\revtim\yr2026\mo4\dy10\hr10\min28}{\version1}{\edmins0}_x000d__x000a_{\nofpages1}{\nofwords24}{\nofchars139}{\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84\pgbrdrhead\pgbrdrfoot\splytwnine\ftnlytwnine\htmautsp\nolnhtadjtbl\useltbaln\alntblind\lytcalctblwd\lyttblrtgr\lnbrkrule\nobrkwrptbl\snaptogridincell\allowfieldendsel\wrppunct_x000d__x000a_\asianbrkrule\nojkernpunct\rsidroot16528544\newtblstyruls\nogrowautofit\usenormstyforlist\noindnmbrts\felnbrelev\nocxsptable\indrlsweleven\noafcnsttbl\afelev\utinl\hwelev\spltpgpar\notcvasp\notbrkcnstfrctbl\notvatxbx\krnprsnet\cachedcolbal _x000d__x000a_\nouicompat \fet0{\*\wgrffmtfilter 013f}\nofeaturethrottle1\ilfomacatclnup0{\*\template C:\\Users\\MEINHO~1\\AppData\\Local\\Temp\\Blank1.dotx}{\*\ftnsep \ltrpar \pard\plain \ltrpar_x000d__x000a_\ql \li0\ri0\widctlpar\wrapdefault\aspalpha\aspnum\faauto\adjustright\rin0\lin0\itap0 \rtlch\fcs1 \af0\afs20\alang1025 \ltrch\fcs0 \fs24\lang2057\langfe2057\cgrid\langnp2057\langfenp2057 {\rtlch\fcs1 \af0 \ltrch\fcs0 \insrsid16462071 \chftnsep _x000d__x000a_\par }}{\*\ftnsepc \ltrpar \pard\plain \ltrpar\ql \li0\ri0\widctlpar\wrapdefault\aspalpha\aspnum\faauto\adjustright\rin0\lin0\itap0 \rtlch\fcs1 \af0\afs20\alang1025 \ltrch\fcs0 \fs24\lang2057\langfe2057\cgrid\langnp2057\langfenp2057 {\rtlch\fcs1 \af0 _x000d__x000a_\ltrch\fcs0 \insrsid16462071 \chftnsepc _x000d__x000a_\par }}{\*\aftnsep \ltrpar \pard\plain \ltrpar\ql \li0\ri0\widctlpar\wrapdefault\aspalpha\aspnum\faauto\adjustright\rin0\lin0\itap0 \rtlch\fcs1 \af0\afs20\alang1025 \ltrch\fcs0 \fs24\lang2057\langfe2057\cgrid\langnp2057\langfenp2057 {\rtlch\fcs1 \af0 _x000d__x000a_\ltrch\fcs0 \insrsid16462071 \chftnsep _x000d__x000a_\par }}{\*\aftnsepc \ltrpar \pard\plain \ltrpar\ql \li0\ri0\widctlpar\wrapdefault\aspalpha\aspnum\faauto\adjustright\rin0\lin0\itap0 \rtlch\fcs1 \af0\afs20\alang1025 \ltrch\fcs0 \fs24\lang2057\langfe2057\cgrid\langnp2057\langfenp2057 {\rtlch\fcs1 \af0 _x000d__x000a_\ltrch\fcs0 \insrsid164620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6528544\charrsid15879488 {\*\bkmkstart restartA_x000d__x000a_}\hich\af1\dbch\af31501\loch\f1 &lt;AmendA&gt;}{\rtlch\fcs1 \af0 \ltrch\fcs0 \insrsid16528544\charrsid15879488 [ZAMENDMENT]\tab \tab }{\rtlch\fcs1 \af0 \ltrch\fcs0 _x000d__x000a_\cs17\b0\v\fs20\cf9\lang1024\langfe1024\loch\af1\hich\af1\dbch\af31501\noproof\insrsid16528544\charrsid15879488 \hich\af1\dbch\af31501\loch\f1 &lt;NumAmA&gt;}{\rtlch\fcs1 \af0 \ltrch\fcs0 \insrsid16528544\charrsid15879488 [ZNRAM]}{\rtlch\fcs1 \af0 \ltrch\fcs0 _x000d__x000a_\cs17\b0\v\fs20\cf9\lang1024\langfe1024\loch\af1\hich\af1\dbch\af31501\noproof\insrsid16528544\charrsid15879488 \hich\af1\dbch\af31501\loch\f1 &lt;/NumAmA&gt;}{\rtlch\fcs1 \af0 \ltrch\fcs0 \insrsid16528544\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6528544\charrsid11356624 \hich\af1\dbch\af31501\loch\f1 &lt;DocAmend&gt;}{\rtlch\fcs1 \af0 \ltrch\fcs0 _x000d__x000a_\lang1036\langfe2057\langnp1036\insrsid16528544\charrsid11356624 [ZRESOLUTION]}{\rtlch\fcs1 \af0 \ltrch\fcs0 \cs17\b0\v\fs20\cf9\lang1024\langfe1024\loch\af1\hich\af1\dbch\af31501\noproof\langnp1036\insrsid16528544\charrsid11356624 _x000d__x000a_\hich\af1\dbch\af31501\loch\f1 &lt;/DocAmend&gt;}{\rtlch\fcs1 \af0 \ltrch\fcs0 \lang1036\langfe2057\langnp1036\insrsid16528544\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6528544\charrsid11356624 \hich\af1\dbch\af31501\loch\f1 &lt;Article&gt;}{\rtlch\fcs1 \af0 \ltrch\fcs0 _x000d__x000a_\lang1036\langfe2057\langnp1036\insrsid16528544\charrsid11356624 [ZRESPART]}{\rtlch\fcs1 \af0 \ltrch\fcs0 \cs17\b0\v\fs20\cf9\lang1024\langfe1024\loch\af1\hich\af1\dbch\af31501\noproof\langnp1036\insrsid16528544\charrsid11356624 _x000d__x000a_\hich\af1\dbch\af31501\loch\f1 &lt;/Article&gt;}{\rtlch\fcs1 \af0 \ltrch\fcs0 \lang1036\langfe2057\langnp1036\insrsid16528544\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6528544\charrsid11356624 \cell }\pard \ltrpar_x000d__x000a_\ql \li0\ri0\widctlpar\intbl\wrapdefault\aspalpha\aspnum\faauto\adjustright\rin0\lin0 {\rtlch\fcs1 \af0 \ltrch\fcs0 \insrsid16528544\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6528544\charrsid15879488 [ZLEFTA]\cell [ZRIGHT]\cell }\pard\plain \ltrpar\ql \li0\ri0\widctlpar\intbl\wrapdefault\aspalpha\aspnum\faauto\adjustright\rin0\lin0 \rtlch\fcs1 \af0\afs20\alang1025 \ltrch\fcs0 _x000d__x000a_\fs24\lang2057\langfe2057\cgrid\langnp2057\langfenp2057 {\rtlch\fcs1 \af0 \ltrch\fcs0 \insrsid16528544\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6528544\charrsid15879488 [ZTEXTL]\cell [ZTEXTR]}{\rtlch\fcs1 \af0\afs24 \ltrch\fcs0 \insrsid16528544\charrsid15879488 \cell }\pard\plain \ltrpar\ql \li0\ri0\widctlpar\intbl\wrapdefault\aspalpha\aspnum\faauto\adjustright\rin0\lin0 \rtlch\fcs1 _x000d__x000a_\af0\afs20\alang1025 \ltrch\fcs0 \fs24\lang2057\langfe2057\cgrid\langnp2057\langfenp2057 {\rtlch\fcs1 \af0 \ltrch\fcs0 \insrsid16528544\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6528544\charrsid15879488 _x000d__x000a_\hich\af1\dbch\af31501\loch\f1 &lt;/AmendA&gt;}{\rtlch\fcs1 \af0 \ltrch\fcs0 \insrsid16528544\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84_x000d__x000a_8000c4c8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f1357\fbidi \fswiss\fcharset238\fprq2 Arial CE;}_x000d__x000a_{\f1358\fbidi \fswiss\fcharset204\fprq2 Arial Cyr;}{\f1360\fbidi \fswiss\fcharset161\fprq2 Arial Greek;}{\f1361\fbidi \fswiss\fcharset162\fprq2 Arial Tur;}{\f1362\fbidi \fswiss\fcharset177\fprq2 Arial (Hebrew);}_x000d__x000a_{\f1363\fbidi \fswiss\fcharset178\fprq2 Arial (Arabic);}{\f1364\fbidi \fswiss\fcharset186\fprq2 Arial Baltic;}{\f1365\fbidi \fswiss\fcharset163\fprq2 Arial (Vietnamese);}{\f1687\fbidi \froman\fcharset238\fprq2 Cambria Math CE;}_x000d__x000a_{\f1688\fbidi \froman\fcharset204\fprq2 Cambria Math Cyr;}{\f1690\fbidi \froman\fcharset161\fprq2 Cambria Math Greek;}{\f1691\fbidi \froman\fcharset162\fprq2 Cambria Math Tur;}{\f1694\fbidi \froman\fcharset186\fprq2 Cambria Math Baltic;}_x000d__x000a_{\f169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992495 HideTWBExt;}{_x000d__x000a_\s18\ql \li0\ri0\sa120\nowidctlpar\wrapdefault\aspalpha\aspnum\faauto\adjustright\rin0\lin0\itap0 \rtlch\fcs1 \af0\afs20\alang1025 \ltrch\fcs0 \fs24\lang2057\langfe2057\cgrid\langnp2057\langfenp2057 \sbasedon0 \snext18 \spriority0 \styrsid15992495 _x000d__x000a_Normal6a;}{\s19\ql \li0\ri0\nowidctlpar\wrapdefault\aspalpha\aspnum\faauto\adjustright\rin0\lin0\itap0 \rtlch\fcs1 \af0\afs20\alang1025 \ltrch\fcs0 \b\fs24\lang2057\langfe2057\cgrid\langnp2057\langfenp2057 \sbasedon0 \snext19 \spriority0 \styrsid15992495 _x000d__x000a_NormalBold;}{\s20\ql \li0\ri0\sa240\nowidctlpar\wrapdefault\aspalpha\aspnum\faauto\adjustright\rin0\lin0\itap0 \rtlch\fcs1 \af0\afs20\alang1025 \ltrch\fcs0 \i\fs24\lang2057\langfe2057\cgrid\langnp2057\langfenp2057 _x000d__x000a_\sbasedon0 \snext20 \spriority0 \styrsid15992495 AmJustText;}{\s21\qc \li0\ri0\sb240\sa240\nowidctlpar\wrapdefault\aspalpha\aspnum\faauto\adjustright\rin0\lin0\itap0 \rtlch\fcs1 \af0\afs20\alang1025 \ltrch\fcs0 _x000d__x000a_\i\fs24\lang2057\langfe2057\cgrid\langnp2057\langfenp2057 \sbasedon0 \snext21 \spriority0 \styrsid15992495 AmCrossRef;}{\s22\qc \li0\ri0\sb240\sa240\keepn\nowidctlpar\wrapdefault\aspalpha\aspnum\faauto\adjustright\rin0\lin0\itap0 \rtlch\fcs1 _x000d__x000a_\af0\afs20\alang1025 \ltrch\fcs0 \i\fs24\lang2057\langfe2057\cgrid\langnp2057\langfenp2057 \sbasedon0 \snext20 \spriority0 \styrsid15992495 AmJustTitle;}{\s23\qc \li0\ri0\sa240\nowidctlpar\wrapdefault\aspalpha\aspnum\faauto\adjustright\rin0\lin0\itap0 _x000d__x000a_\rtlch\fcs1 \af0\afs20\alang1025 \ltrch\fcs0 \i\fs24\lang2057\langfe2057\cgrid\langnp2057\langfenp2057 \sbasedon0 \snext23 \spriority0 \styrsid15992495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992495 AmNumberTabs;}{\s25\ql \li0\ri0\sb240\nowidctlpar\wrapdefault\aspalpha\aspnum\faauto\adjustright\rin0\lin0\itap0 \rtlch\fcs1 _x000d__x000a_\af0\afs20\alang1025 \ltrch\fcs0 \b\fs24\lang2057\langfe2057\cgrid\langnp2057\langfenp2057 \sbasedon0 \snext25 \spriority0 \styrsid15992495 NormalBold12b;}}{\*\rsidtbl \rsid24658\rsid223860\rsid735077\rsid1718133\rsid2892074\rsid3565327\rsid4666813_x000d__x000a_\rsid6641733\rsid7424332\rsid7823322\rsid9636012\rsid10377208\rsid11215221\rsid11549030\rsid12154954\rsid14382809\rsid14424199\rsid15204470\rsid15285974\rsid15882418\rsid15950462\rsid15992495\rsid16324206\rsid16662270}{\mmathPr\mmathFont34\mbrkBin0_x000d__x000a_\mbrkBinSub0\msmallFrac0\mdispDef1\mlMargin0\mrMargin0\mdefJc1\mwrapIndent1440\mintLim0\mnaryLim1}{\info{\author EINHORNOVA Marta}{\operator EINHORNOVA Marta}{\creatim\yr2026\mo4\dy10\hr10\min28}{\revtim\yr2026\mo4\dy10\hr10\min28}{\version1}{\edmins0}_x000d__x000a_{\nofpages1}{\nofwords55}{\nofchars317}{\nofcharsws37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84\pgbrdrhead\pgbrdrfoot\splytwnine\ftnlytwnine\htmautsp\nolnhtadjtbl\useltbaln\alntblind\lytcalctblwd\lyttblrtgr\lnbrkrule\nobrkwrptbl\snaptogridincell\allowfieldendsel\wrppunct_x000d__x000a_\asianbrkrule\nojkernpunct\rsidroot15992495\newtblstyruls\nogrowautofit\usenormstyforlist\noindnmbrts\felnbrelev\nocxsptable\indrlsweleven\noafcnsttbl\afelev\utinl\hwelev\spltpgpar\notcvasp\notbrkcnstfrctbl\notvatxbx\krnprsnet\cachedcolbal _x000d__x000a_\nouicompat \fet0{\*\wgrffmtfilter 013f}\nofeaturethrottle1\ilfomacatclnup0{\*\template C:\\Users\\MEINHO~1\\AppData\\Local\\Temp\\Blank1.dotx}{\*\ftnsep \ltrpar \pard\plain \ltrpar_x000d__x000a_\ql \li0\ri0\widctlpar\wrapdefault\aspalpha\aspnum\faauto\adjustright\rin0\lin0\itap0 \rtlch\fcs1 \af0\afs20\alang1025 \ltrch\fcs0 \fs24\lang2057\langfe2057\cgrid\langnp2057\langfenp2057 {\rtlch\fcs1 \af0 \ltrch\fcs0 \insrsid7424332 \chftnsep _x000d__x000a_\par }}{\*\ftnsepc \ltrpar \pard\plain \ltrpar\ql \li0\ri0\widctlpar\wrapdefault\aspalpha\aspnum\faauto\adjustright\rin0\lin0\itap0 \rtlch\fcs1 \af0\afs20\alang1025 \ltrch\fcs0 \fs24\lang2057\langfe2057\cgrid\langnp2057\langfenp2057 {\rtlch\fcs1 \af0 _x000d__x000a_\ltrch\fcs0 \insrsid7424332 \chftnsepc _x000d__x000a_\par }}{\*\aftnsep \ltrpar \pard\plain \ltrpar\ql \li0\ri0\widctlpar\wrapdefault\aspalpha\aspnum\faauto\adjustright\rin0\lin0\itap0 \rtlch\fcs1 \af0\afs20\alang1025 \ltrch\fcs0 \fs24\lang2057\langfe2057\cgrid\langnp2057\langfenp2057 {\rtlch\fcs1 \af0 _x000d__x000a_\ltrch\fcs0 \insrsid7424332 \chftnsep _x000d__x000a_\par }}{\*\aftnsepc \ltrpar \pard\plain \ltrpar\ql \li0\ri0\widctlpar\wrapdefault\aspalpha\aspnum\faauto\adjustright\rin0\lin0\itap0 \rtlch\fcs1 \af0\afs20\alang1025 \ltrch\fcs0 \fs24\lang2057\langfe2057\cgrid\langnp2057\langfenp2057 {\rtlch\fcs1 \af0 _x000d__x000a_\ltrch\fcs0 \insrsid74243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15992495\charrsid15879488 {\*\bkmkstart restartB_x000d__x000a_}\hich\af1\dbch\af31501\loch\f1 &lt;AmendB&gt;}{\rtlch\fcs1 \af0 \ltrch\fcs0 \insrsid15992495\charrsid15879488 [ZAMENDMENT]\tab \tab }{\rtlch\fcs1 \af0 \ltrch\fcs0 _x000d__x000a_\cs17\b0\v\fs20\cf9\lang1024\langfe1024\loch\af1\hich\af1\dbch\af31501\noproof\insrsid15992495\charrsid15879488 \hich\af1\dbch\af31501\loch\f1 &lt;NumAmB&gt;}{\rtlch\fcs1 \af0 \ltrch\fcs0 \insrsid15992495\charrsid15879488 [ZNRAM]}{\rtlch\fcs1 \af0 \ltrch\fcs0 _x000d__x000a_\cs17\b0\v\fs20\cf9\lang1024\langfe1024\loch\af1\hich\af1\dbch\af31501\noproof\insrsid15992495\charrsid15879488 \hich\af1\dbch\af31501\loch\f1 &lt;/NumAmB&gt;}{\rtlch\fcs1 \af0 \ltrch\fcs0 \insrsid15992495\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15992495\charrsid15879488 \hich\af1\dbch\af31501\loch\f1 &lt;DocAmend&gt;}{\rtlch\fcs1 \af0 \ltrch\fcs0 \insrsid15992495\charrsid15879488 _x000d__x000a_[ZPROPOSAL][ZAMACT]}{\rtlch\fcs1 \af0 \ltrch\fcs0 \cs17\b0\v\fs20\cf9\lang1024\langfe1024\loch\af1\hich\af1\dbch\af31501\noproof\insrsid15992495\charrsid15879488 \hich\af1\dbch\af31501\loch\f1 &lt;/DocAmend&gt;}{\rtlch\fcs1 \af0 \ltrch\fcs0 _x000d__x000a_\insrsid15992495\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15992495\charrsid15879488 \hich\af1\dbch\af31501\loch\f1 &lt;Article&gt;}{\rtlch\fcs1 \af0 \ltrch\fcs0 \insrsid15992495\charrsid15879488 [ZAMPART]}{_x000d__x000a_\rtlch\fcs1 \af0 \ltrch\fcs0 \cs17\b0\v\fs20\cf9\lang1024\langfe1024\loch\af1\hich\af1\dbch\af31501\noproof\insrsid15992495\charrsid15879488 \hich\af1\dbch\af31501\loch\f1 &lt;/Article&gt;}{\rtlch\fcs1 \af0 \ltrch\fcs0 \insrsid15992495\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15992495\charrsid15879488 \hich\af1\dbch\af31501\loch\f1 &lt;DocAmend2&gt;&lt;OptDel&gt;}{\rtlch\fcs1 \af0 \ltrch\fcs0 \insrsid15992495\charrsid15879488 [ZNRACT]}{_x000d__x000a_\rtlch\fcs1 \af0 \ltrch\fcs0 \cs17\v\fs20\cf9\lang1024\langfe1024\loch\af1\hich\af1\dbch\af31501\noproof\insrsid15992495\charrsid15879488 \hich\af1\dbch\af31501\loch\f1 &lt;/OptDel&gt;&lt;/DocAmend2&gt;}{\rtlch\fcs1 \af0 \ltrch\fcs0 \insrsid15992495\charrsid15879488 _x000d__x000a__x000d__x000a_\par }\pard \ltrpar\ql \li0\ri0\widctlpar\wrapdefault\aspalpha\aspnum\faauto\adjustright\rin0\lin0\itap0\pararsid15956237 {\rtlch\fcs1 \af0 \ltrch\fcs0 _x000d__x000a_\cs17\v\fs20\cf9\lang1024\langfe1024\loch\af1\hich\af1\dbch\af31501\noproof\langnp1036\insrsid15992495\charrsid11356624 \hich\af1\dbch\af31501\loch\f1 &lt;Article2&gt;&lt;OptDel&gt;}{\rtlch\fcs1 \af0 \ltrch\fcs0 _x000d__x000a_\lang1036\langfe2057\langnp1036\insrsid15992495\charrsid11356624 [ZACTPART]}{\rtlch\fcs1 \af0 \ltrch\fcs0 \cs17\v\fs20\cf9\lang1024\langfe1024\loch\af1\hich\af1\dbch\af31501\noproof\langnp1036\insrsid15992495\charrsid11356624 _x000d__x000a_\hich\af1\dbch\af31501\loch\f1 &lt;/OptDel&gt;&lt;/Article2&gt;}{\rtlch\fcs1 \af0 \ltrch\fcs0 \lang1036\langfe2057\langnp1036\insrsid15992495\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15992495\charrsid11356624 \cell }\pard \ltrpar\ql \li0\ri0\widctlpar\intbl\wrapdefault\aspalpha\aspnum\faauto\adjustright\rin0\lin0 {\rtlch\fcs1 \af0 \ltrch\fcs0 \insrsid15992495\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15992495\charrsid15879488 [ZLEFTB]\cell [ZRIGHT]\cell }\pard\plain \ltrpar_x000d__x000a_\ql \li0\ri0\widctlpar\intbl\wrapdefault\aspalpha\aspnum\faauto\adjustright\rin0\lin0 \rtlch\fcs1 \af0\afs20\alang1025 \ltrch\fcs0 \fs24\lang2057\langfe2057\cgrid\langnp2057\langfenp2057 {\rtlch\fcs1 \af0 \ltrch\fcs0 \insrsid15992495\charrsid15879488 _x000d__x000a_\trowd \ltrrow\ts11\trqc\trgaph340\trleft-340\trftsWidth3\trwWidth9752\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992495\charrsid15879488 [ZTEXTL]\cell [ZTEXTR]}{\rtlch\fcs1 \af0\afs24 \ltrch\fcs0 \insrsid15992495\charrsid15879488 \cell }\pard\plain \ltrpar\ql \li0\ri0\widctlpar\intbl\wrapdefault\aspalpha\aspnum\faauto\adjustright\rin0\lin0 \rtlch\fcs1 _x000d__x000a_\af0\afs20\alang1025 \ltrch\fcs0 \fs24\lang2057\langfe2057\cgrid\langnp2057\langfenp2057 {\rtlch\fcs1 \af0 \ltrch\fcs0 \insrsid15992495\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15992495\charrsid15879488 \hich\af1\dbch\af31501\loch\f1 &lt;OptDel&gt;}{\rtlch\fcs1 \af0 \ltrch\fcs0 \insrsid15992495\charrsid15879488 [ZCROSSREF]}{\rtlch\fcs1 \af0 _x000d__x000a_\ltrch\fcs0 \cs17\i0\v\fs20\cf9\lang1024\langfe1024\loch\af1\hich\af1\dbch\af31501\noproof\insrsid15992495\charrsid15879488 \hich\af1\dbch\af31501\loch\f1 &lt;/OptDel&gt;}{\rtlch\fcs1 \af0 \ltrch\fcs0 \insrsid15992495\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15992495\charrsid15879488 \hich\af1\dbch\af31501\loch\f1 &lt;TitreJust&gt;}{\rtlch\fcs1 \af0 \ltrch\fcs0 \insrsid15992495\charrsid15879488 _x000d__x000a_[ZJUSTIFICATION]}{\rtlch\fcs1 \af0 \ltrch\fcs0 \cs17\i0\v\fs20\cf9\lang1024\langfe1024\loch\af1\hich\af1\dbch\af31501\noproof\insrsid15992495\charrsid15879488 \hich\af1\dbch\af31501\loch\f1 &lt;/TitreJust&gt;}{\rtlch\fcs1 \af0 \ltrch\fcs0 _x000d__x000a_\insrsid15992495\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15992495\charrsid15879488 \hich\af1\dbch\af31501\loch\f1 &lt;OptDelPrev&gt;}{\rtlch\fcs1 \af0 \ltrch\fcs0 \insrsid15992495\charrsid15879488 [ZTEXTJUST]}{_x000d__x000a_\rtlch\fcs1 \af0 \ltrch\fcs0 \cs17\i0\v\fs20\cf9\lang1024\langfe1024\loch\af1\hich\af1\dbch\af31501\noproof\insrsid15992495\charrsid15879488 \hich\af1\dbch\af31501\loch\f1 &lt;/OptDelPrev&gt;}{\rtlch\fcs1 \af0 \ltrch\fcs0 \insrsid15992495\charrsid15879488 _x000d__x000a_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15992495\charrsid15879488 \hich\af1\dbch\af31501\loch\f1 &lt;/AmendB&gt;}{\rtlch\fcs1 \af0 \ltrch\fcs0 \insrsid1599249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f8_x000d__x000a_4f03c4c8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0"/>
    <w:docVar w:name="TITLECODMNU" w:val=" 1"/>
    <w:docVar w:name="TXTAUTHOR" w:val="Olivier Chastel"/>
    <w:docVar w:name="TXTLANGUE" w:val="CS"/>
    <w:docVar w:name="TXTLANGUEMIN" w:val="cs"/>
    <w:docVar w:name="TXTNRC" w:val="0164/2025"/>
    <w:docVar w:name="TXTNRCOM" w:val="(2025)0543"/>
    <w:docVar w:name="TXTNRPE" w:val="784.221"/>
    <w:docVar w:name="TXTNRPROC" w:val="2025/0543"/>
    <w:docVar w:name="TXTPEorAP" w:val="PE"/>
    <w:docVar w:name="TXTROUTE" w:val="AD\1340349CS.docx"/>
    <w:docVar w:name="TXTVERSION" w:val="02-00"/>
  </w:docVars>
  <w:rsids>
    <w:rsidRoot w:val="002F6288"/>
    <w:rsid w:val="00000321"/>
    <w:rsid w:val="00026559"/>
    <w:rsid w:val="00027FA8"/>
    <w:rsid w:val="0004474F"/>
    <w:rsid w:val="00082EC4"/>
    <w:rsid w:val="000D279B"/>
    <w:rsid w:val="000D44A6"/>
    <w:rsid w:val="00104AC8"/>
    <w:rsid w:val="00122965"/>
    <w:rsid w:val="00122C05"/>
    <w:rsid w:val="00134974"/>
    <w:rsid w:val="00141CD7"/>
    <w:rsid w:val="001477FB"/>
    <w:rsid w:val="001616BD"/>
    <w:rsid w:val="001820A9"/>
    <w:rsid w:val="001A0556"/>
    <w:rsid w:val="001B0A1E"/>
    <w:rsid w:val="001C0886"/>
    <w:rsid w:val="001D5154"/>
    <w:rsid w:val="001E3AC4"/>
    <w:rsid w:val="0020077A"/>
    <w:rsid w:val="0023131B"/>
    <w:rsid w:val="00251FAF"/>
    <w:rsid w:val="002A67EE"/>
    <w:rsid w:val="002F6288"/>
    <w:rsid w:val="00304EA8"/>
    <w:rsid w:val="00341A99"/>
    <w:rsid w:val="00345CFD"/>
    <w:rsid w:val="00360FAA"/>
    <w:rsid w:val="0038294E"/>
    <w:rsid w:val="003A2F84"/>
    <w:rsid w:val="003C7390"/>
    <w:rsid w:val="003E1280"/>
    <w:rsid w:val="003F128E"/>
    <w:rsid w:val="0040055C"/>
    <w:rsid w:val="0042281D"/>
    <w:rsid w:val="004329F5"/>
    <w:rsid w:val="00487596"/>
    <w:rsid w:val="004A0E13"/>
    <w:rsid w:val="004B3A53"/>
    <w:rsid w:val="004C2A0D"/>
    <w:rsid w:val="004F1D2F"/>
    <w:rsid w:val="00502B76"/>
    <w:rsid w:val="00513F6F"/>
    <w:rsid w:val="00522B51"/>
    <w:rsid w:val="00524707"/>
    <w:rsid w:val="005539B7"/>
    <w:rsid w:val="00571233"/>
    <w:rsid w:val="005D2215"/>
    <w:rsid w:val="00613134"/>
    <w:rsid w:val="00617467"/>
    <w:rsid w:val="00626D52"/>
    <w:rsid w:val="0062796B"/>
    <w:rsid w:val="00643DA8"/>
    <w:rsid w:val="00657D5C"/>
    <w:rsid w:val="00683DD1"/>
    <w:rsid w:val="00691B1C"/>
    <w:rsid w:val="006A0F0A"/>
    <w:rsid w:val="006A48AA"/>
    <w:rsid w:val="006B1267"/>
    <w:rsid w:val="006C7D10"/>
    <w:rsid w:val="006D292E"/>
    <w:rsid w:val="00712462"/>
    <w:rsid w:val="00715444"/>
    <w:rsid w:val="00716BAA"/>
    <w:rsid w:val="0078548A"/>
    <w:rsid w:val="007B7CE3"/>
    <w:rsid w:val="007F187F"/>
    <w:rsid w:val="00817D13"/>
    <w:rsid w:val="00820C7D"/>
    <w:rsid w:val="00833D11"/>
    <w:rsid w:val="00836FD3"/>
    <w:rsid w:val="008375A8"/>
    <w:rsid w:val="00842393"/>
    <w:rsid w:val="0085376D"/>
    <w:rsid w:val="00872A52"/>
    <w:rsid w:val="00876A73"/>
    <w:rsid w:val="0089388A"/>
    <w:rsid w:val="008F3DB0"/>
    <w:rsid w:val="00904864"/>
    <w:rsid w:val="009052FE"/>
    <w:rsid w:val="009215FC"/>
    <w:rsid w:val="00924555"/>
    <w:rsid w:val="009368B3"/>
    <w:rsid w:val="00970B55"/>
    <w:rsid w:val="0097697E"/>
    <w:rsid w:val="00982B83"/>
    <w:rsid w:val="009857B4"/>
    <w:rsid w:val="0099551A"/>
    <w:rsid w:val="009B2F1F"/>
    <w:rsid w:val="009E7319"/>
    <w:rsid w:val="00A71228"/>
    <w:rsid w:val="00A74E25"/>
    <w:rsid w:val="00AC2A60"/>
    <w:rsid w:val="00AD49D0"/>
    <w:rsid w:val="00AF5C3C"/>
    <w:rsid w:val="00B00EE6"/>
    <w:rsid w:val="00B476DC"/>
    <w:rsid w:val="00B556CD"/>
    <w:rsid w:val="00B62D4B"/>
    <w:rsid w:val="00B904FA"/>
    <w:rsid w:val="00BA3E40"/>
    <w:rsid w:val="00BB09D6"/>
    <w:rsid w:val="00BD1F76"/>
    <w:rsid w:val="00BE1A40"/>
    <w:rsid w:val="00BE20CF"/>
    <w:rsid w:val="00C22327"/>
    <w:rsid w:val="00C335C6"/>
    <w:rsid w:val="00C4219C"/>
    <w:rsid w:val="00C52A28"/>
    <w:rsid w:val="00C709B7"/>
    <w:rsid w:val="00C75E98"/>
    <w:rsid w:val="00C81C5B"/>
    <w:rsid w:val="00C83B35"/>
    <w:rsid w:val="00C85D0F"/>
    <w:rsid w:val="00CA4E20"/>
    <w:rsid w:val="00CC5DA9"/>
    <w:rsid w:val="00D25CF2"/>
    <w:rsid w:val="00D45D72"/>
    <w:rsid w:val="00D56CE0"/>
    <w:rsid w:val="00D6254D"/>
    <w:rsid w:val="00D67D0A"/>
    <w:rsid w:val="00D74FD1"/>
    <w:rsid w:val="00D943A5"/>
    <w:rsid w:val="00D9581F"/>
    <w:rsid w:val="00DB56E4"/>
    <w:rsid w:val="00DC15BA"/>
    <w:rsid w:val="00E035F3"/>
    <w:rsid w:val="00E27F01"/>
    <w:rsid w:val="00E61318"/>
    <w:rsid w:val="00E658ED"/>
    <w:rsid w:val="00E77FF5"/>
    <w:rsid w:val="00E94D64"/>
    <w:rsid w:val="00EA3802"/>
    <w:rsid w:val="00EF1432"/>
    <w:rsid w:val="00EF33D5"/>
    <w:rsid w:val="00F15744"/>
    <w:rsid w:val="00F24D40"/>
    <w:rsid w:val="00F258B2"/>
    <w:rsid w:val="00FE5B6F"/>
    <w:rsid w:val="00FF4AAC"/>
    <w:rsid w:val="00FF4F9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552584"/>
  <w15:chartTrackingRefBased/>
  <w15:docId w15:val="{839751C3-B0BC-40CA-8921-6ACE904CF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E035F3"/>
    <w:pPr>
      <w:widowControl/>
      <w:spacing w:before="100" w:beforeAutospacing="1" w:after="100" w:afterAutospacing="1"/>
    </w:pPr>
  </w:style>
  <w:style w:type="paragraph" w:styleId="Footer">
    <w:name w:val="footer"/>
    <w:link w:val="FooterChar"/>
    <w:unhideWhenUsed/>
    <w:rsid w:val="00E035F3"/>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E035F3"/>
    <w:rPr>
      <w:sz w:val="22"/>
    </w:rPr>
  </w:style>
  <w:style w:type="character" w:customStyle="1" w:styleId="Normal12Char">
    <w:name w:val="Normal12 Char"/>
    <w:basedOn w:val="DefaultParagraphFont"/>
    <w:link w:val="Normal12"/>
    <w:locked/>
    <w:rsid w:val="00E035F3"/>
    <w:rPr>
      <w:noProof/>
      <w:sz w:val="24"/>
    </w:rPr>
  </w:style>
  <w:style w:type="paragraph" w:customStyle="1" w:styleId="Normal12">
    <w:name w:val="Normal12"/>
    <w:basedOn w:val="Normal"/>
    <w:link w:val="Normal12Char"/>
    <w:rsid w:val="00E035F3"/>
    <w:pPr>
      <w:spacing w:after="240"/>
    </w:pPr>
    <w:rPr>
      <w:noProof/>
      <w:szCs w:val="20"/>
    </w:rPr>
  </w:style>
  <w:style w:type="paragraph" w:customStyle="1" w:styleId="CommitteeAM">
    <w:name w:val="CommitteeAM"/>
    <w:basedOn w:val="Normal"/>
    <w:rsid w:val="00E035F3"/>
    <w:pPr>
      <w:spacing w:before="240" w:after="600"/>
      <w:jc w:val="center"/>
    </w:pPr>
    <w:rPr>
      <w:i/>
      <w:szCs w:val="20"/>
    </w:rPr>
  </w:style>
  <w:style w:type="paragraph" w:customStyle="1" w:styleId="ZDateAM">
    <w:name w:val="ZDateAM"/>
    <w:basedOn w:val="Normal"/>
    <w:rsid w:val="00E035F3"/>
    <w:pPr>
      <w:tabs>
        <w:tab w:val="right" w:pos="9356"/>
      </w:tabs>
      <w:spacing w:after="480"/>
    </w:pPr>
    <w:rPr>
      <w:noProof/>
      <w:szCs w:val="20"/>
    </w:rPr>
  </w:style>
  <w:style w:type="paragraph" w:customStyle="1" w:styleId="ProjRap">
    <w:name w:val="ProjRap"/>
    <w:basedOn w:val="Normal"/>
    <w:rsid w:val="00E035F3"/>
    <w:pPr>
      <w:tabs>
        <w:tab w:val="right" w:pos="9356"/>
      </w:tabs>
    </w:pPr>
    <w:rPr>
      <w:b/>
      <w:noProof/>
      <w:szCs w:val="20"/>
    </w:rPr>
  </w:style>
  <w:style w:type="paragraph" w:customStyle="1" w:styleId="PELeft">
    <w:name w:val="PELeft"/>
    <w:basedOn w:val="Normal"/>
    <w:rsid w:val="00E035F3"/>
    <w:pPr>
      <w:spacing w:before="40" w:after="40"/>
    </w:pPr>
    <w:rPr>
      <w:rFonts w:ascii="Arial" w:hAnsi="Arial" w:cs="Arial"/>
      <w:sz w:val="22"/>
      <w:szCs w:val="22"/>
    </w:rPr>
  </w:style>
  <w:style w:type="paragraph" w:customStyle="1" w:styleId="PERight">
    <w:name w:val="PERight"/>
    <w:basedOn w:val="Normal"/>
    <w:next w:val="Normal"/>
    <w:rsid w:val="00E035F3"/>
    <w:pPr>
      <w:jc w:val="right"/>
    </w:pPr>
    <w:rPr>
      <w:rFonts w:ascii="Arial" w:hAnsi="Arial" w:cs="Arial"/>
      <w:sz w:val="22"/>
      <w:szCs w:val="22"/>
    </w:rPr>
  </w:style>
  <w:style w:type="character" w:customStyle="1" w:styleId="Normal6Char">
    <w:name w:val="Normal6 Char"/>
    <w:basedOn w:val="DefaultParagraphFont"/>
    <w:link w:val="Normal6"/>
    <w:locked/>
    <w:rsid w:val="00E035F3"/>
    <w:rPr>
      <w:sz w:val="24"/>
      <w:lang w:val="cs-CZ"/>
    </w:rPr>
  </w:style>
  <w:style w:type="paragraph" w:customStyle="1" w:styleId="Normal6">
    <w:name w:val="Normal6"/>
    <w:basedOn w:val="Normal"/>
    <w:link w:val="Normal6Char"/>
    <w:rsid w:val="00E035F3"/>
    <w:pPr>
      <w:spacing w:after="120"/>
    </w:pPr>
    <w:rPr>
      <w:szCs w:val="20"/>
    </w:rPr>
  </w:style>
  <w:style w:type="character" w:customStyle="1" w:styleId="NormalBoldChar">
    <w:name w:val="NormalBold Char"/>
    <w:basedOn w:val="DefaultParagraphFont"/>
    <w:link w:val="NormalBold"/>
    <w:locked/>
    <w:rsid w:val="00E035F3"/>
    <w:rPr>
      <w:b/>
      <w:sz w:val="24"/>
      <w:lang w:val="cs-CZ"/>
    </w:rPr>
  </w:style>
  <w:style w:type="paragraph" w:customStyle="1" w:styleId="Normal12Italic">
    <w:name w:val="Normal12Italic"/>
    <w:basedOn w:val="Normal12"/>
    <w:rsid w:val="00E035F3"/>
    <w:rPr>
      <w:i/>
    </w:rPr>
  </w:style>
  <w:style w:type="paragraph" w:customStyle="1" w:styleId="JustificationTitle">
    <w:name w:val="JustificationTitle"/>
    <w:basedOn w:val="Normal"/>
    <w:next w:val="Normal12"/>
    <w:rsid w:val="00E035F3"/>
    <w:pPr>
      <w:keepNext/>
      <w:spacing w:before="240" w:after="240"/>
      <w:jc w:val="center"/>
    </w:pPr>
    <w:rPr>
      <w:i/>
      <w:noProof/>
      <w:szCs w:val="20"/>
    </w:rPr>
  </w:style>
  <w:style w:type="paragraph" w:customStyle="1" w:styleId="Olang">
    <w:name w:val="Olang"/>
    <w:basedOn w:val="Normal"/>
    <w:rsid w:val="00E035F3"/>
    <w:pPr>
      <w:spacing w:before="240" w:after="240"/>
      <w:jc w:val="right"/>
    </w:pPr>
    <w:rPr>
      <w:noProof/>
    </w:rPr>
  </w:style>
  <w:style w:type="paragraph" w:customStyle="1" w:styleId="ColumnHeading">
    <w:name w:val="ColumnHeading"/>
    <w:basedOn w:val="Normal"/>
    <w:rsid w:val="00E035F3"/>
    <w:pPr>
      <w:spacing w:after="240"/>
      <w:jc w:val="center"/>
    </w:pPr>
    <w:rPr>
      <w:i/>
      <w:szCs w:val="20"/>
    </w:rPr>
  </w:style>
  <w:style w:type="paragraph" w:customStyle="1" w:styleId="AMNumberTabs0">
    <w:name w:val="AMNumberTabs"/>
    <w:basedOn w:val="Normal"/>
    <w:rsid w:val="00E035F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E035F3"/>
    <w:pPr>
      <w:spacing w:before="240"/>
      <w:jc w:val="center"/>
    </w:pPr>
    <w:rPr>
      <w:i/>
      <w:szCs w:val="20"/>
    </w:rPr>
  </w:style>
  <w:style w:type="paragraph" w:customStyle="1" w:styleId="Footer2">
    <w:name w:val="Footer2"/>
    <w:basedOn w:val="Normal12"/>
    <w:rsid w:val="00E035F3"/>
    <w:pPr>
      <w:tabs>
        <w:tab w:val="center" w:pos="4535"/>
        <w:tab w:val="right" w:pos="9923"/>
      </w:tabs>
      <w:spacing w:line="480" w:lineRule="auto"/>
      <w:ind w:left="-851"/>
    </w:pPr>
    <w:rPr>
      <w:rFonts w:ascii="Arial" w:cs="Arial"/>
      <w:b/>
      <w:sz w:val="48"/>
    </w:rPr>
  </w:style>
  <w:style w:type="character" w:customStyle="1" w:styleId="Footer2Middle">
    <w:name w:val="Footer2Middle"/>
    <w:rsid w:val="00E035F3"/>
    <w:rPr>
      <w:rFonts w:ascii="Arial" w:hAnsi="Arial" w:cs="Arial" w:hint="default"/>
      <w:b w:val="0"/>
      <w:bCs w:val="0"/>
      <w:i/>
      <w:iCs w:val="0"/>
      <w:color w:val="C0C0C0"/>
      <w:sz w:val="22"/>
    </w:rPr>
  </w:style>
  <w:style w:type="paragraph" w:customStyle="1" w:styleId="EntPE">
    <w:name w:val="EntPE"/>
    <w:basedOn w:val="Normal12"/>
    <w:rsid w:val="00E035F3"/>
    <w:pPr>
      <w:jc w:val="center"/>
    </w:pPr>
    <w:rPr>
      <w:noProof w:val="0"/>
      <w:sz w:val="56"/>
    </w:rPr>
  </w:style>
  <w:style w:type="paragraph" w:styleId="Revision">
    <w:name w:val="Revision"/>
    <w:hidden/>
    <w:uiPriority w:val="99"/>
    <w:semiHidden/>
    <w:rsid w:val="00E035F3"/>
    <w:rPr>
      <w:sz w:val="24"/>
      <w:szCs w:val="24"/>
    </w:rPr>
  </w:style>
  <w:style w:type="paragraph" w:customStyle="1" w:styleId="CharCharChar1">
    <w:name w:val="Char Char Char1"/>
    <w:basedOn w:val="Normal"/>
    <w:link w:val="FootnoteReference"/>
    <w:uiPriority w:val="99"/>
    <w:qFormat/>
    <w:rsid w:val="00E035F3"/>
    <w:pPr>
      <w:widowControl/>
      <w:spacing w:before="120" w:after="160" w:line="240" w:lineRule="exact"/>
      <w:jc w:val="both"/>
    </w:pPr>
    <w:rPr>
      <w:rFonts w:asciiTheme="minorHAnsi" w:eastAsiaTheme="minorHAnsi" w:hAnsiTheme="minorHAnsi" w:cstheme="minorBidi"/>
      <w:sz w:val="22"/>
      <w:szCs w:val="22"/>
      <w:vertAlign w:val="superscript"/>
      <w:lang w:eastAsia="en-US"/>
    </w:rPr>
  </w:style>
  <w:style w:type="character" w:styleId="FootnoteReference">
    <w:name w:val="footnote reference"/>
    <w:basedOn w:val="DefaultParagraphFont"/>
    <w:link w:val="CharCharChar1"/>
    <w:unhideWhenUsed/>
    <w:rsid w:val="00E035F3"/>
    <w:rPr>
      <w:rFonts w:asciiTheme="minorHAnsi" w:eastAsiaTheme="minorHAnsi" w:hAnsiTheme="minorHAnsi" w:cstheme="minorBidi"/>
      <w:sz w:val="22"/>
      <w:szCs w:val="22"/>
      <w:vertAlign w:val="superscript"/>
      <w:lang w:val="cs-CZ" w:eastAsia="en-US"/>
    </w:rPr>
  </w:style>
  <w:style w:type="paragraph" w:customStyle="1" w:styleId="Normal24a">
    <w:name w:val="Normal24a"/>
    <w:basedOn w:val="Normal"/>
    <w:rsid w:val="00122965"/>
    <w:pPr>
      <w:spacing w:after="480"/>
    </w:pPr>
    <w:rPr>
      <w:lang w:val="en-GB"/>
    </w:rPr>
  </w:style>
  <w:style w:type="paragraph" w:customStyle="1" w:styleId="NormalBoldCenter">
    <w:name w:val="NormalBoldCenter"/>
    <w:basedOn w:val="Normal"/>
    <w:rsid w:val="00122965"/>
    <w:pPr>
      <w:jc w:val="center"/>
    </w:pPr>
    <w:rPr>
      <w:b/>
      <w:lang w:val="en-GB"/>
    </w:rPr>
  </w:style>
  <w:style w:type="paragraph" w:customStyle="1" w:styleId="Footprint12b">
    <w:name w:val="Footprint12b"/>
    <w:basedOn w:val="Normal"/>
    <w:rsid w:val="00122965"/>
    <w:pPr>
      <w:spacing w:before="240"/>
    </w:pPr>
    <w:rPr>
      <w:lang w:val="en-GB"/>
    </w:rPr>
  </w:style>
  <w:style w:type="paragraph" w:customStyle="1" w:styleId="NormalSingle">
    <w:name w:val="NormalSingle"/>
    <w:basedOn w:val="Normal"/>
    <w:qFormat/>
    <w:rsid w:val="00122965"/>
    <w:rPr>
      <w:lang w:val="en-GB"/>
    </w:rPr>
  </w:style>
  <w:style w:type="paragraph" w:styleId="FootnoteText">
    <w:name w:val="footnote text"/>
    <w:basedOn w:val="Normal"/>
    <w:link w:val="FootnoteTextChar"/>
    <w:rsid w:val="00122965"/>
    <w:rPr>
      <w:sz w:val="20"/>
      <w:szCs w:val="20"/>
      <w:lang w:val="en-GB"/>
    </w:rPr>
  </w:style>
  <w:style w:type="character" w:customStyle="1" w:styleId="FootnoteTextChar">
    <w:name w:val="Footnote Text Char"/>
    <w:basedOn w:val="DefaultParagraphFont"/>
    <w:link w:val="FootnoteText"/>
    <w:rsid w:val="00122965"/>
    <w:rPr>
      <w:lang w:val="en-GB"/>
    </w:rPr>
  </w:style>
  <w:style w:type="character" w:styleId="Hyperlink">
    <w:name w:val="Hyperlink"/>
    <w:basedOn w:val="DefaultParagraphFont"/>
    <w:rsid w:val="00122965"/>
    <w:rPr>
      <w:color w:val="0563C1" w:themeColor="hyperlink"/>
      <w:u w:val="single"/>
    </w:rPr>
  </w:style>
  <w:style w:type="character" w:styleId="UnresolvedMention">
    <w:name w:val="Unresolved Mention"/>
    <w:basedOn w:val="DefaultParagraphFont"/>
    <w:uiPriority w:val="99"/>
    <w:semiHidden/>
    <w:unhideWhenUsed/>
    <w:rsid w:val="00122965"/>
    <w:rPr>
      <w:color w:val="605E5C"/>
      <w:shd w:val="clear" w:color="auto" w:fill="E1DFDD"/>
    </w:rPr>
  </w:style>
  <w:style w:type="paragraph" w:customStyle="1" w:styleId="RollCallSymbols14pt">
    <w:name w:val="RollCallSymbols14pt"/>
    <w:basedOn w:val="Normal"/>
    <w:rsid w:val="00122965"/>
    <w:pPr>
      <w:spacing w:before="120" w:after="120"/>
      <w:jc w:val="center"/>
    </w:pPr>
    <w:rPr>
      <w:rFonts w:ascii="Arial" w:hAnsi="Arial"/>
      <w:b/>
      <w:bCs/>
      <w:snapToGrid w:val="0"/>
      <w:sz w:val="28"/>
      <w:szCs w:val="20"/>
      <w:lang w:val="en-GB" w:eastAsia="en-US"/>
    </w:rPr>
  </w:style>
  <w:style w:type="paragraph" w:customStyle="1" w:styleId="RollCallTabs">
    <w:name w:val="RollCallTabs"/>
    <w:basedOn w:val="Normal"/>
    <w:qFormat/>
    <w:rsid w:val="00122965"/>
    <w:pPr>
      <w:tabs>
        <w:tab w:val="center" w:pos="284"/>
        <w:tab w:val="left" w:pos="426"/>
      </w:tabs>
    </w:pPr>
    <w:rPr>
      <w:snapToGrid w:val="0"/>
      <w:szCs w:val="20"/>
      <w:lang w:val="en-GB" w:eastAsia="en-US"/>
    </w:rPr>
  </w:style>
  <w:style w:type="paragraph" w:customStyle="1" w:styleId="RollCallVotes">
    <w:name w:val="RollCallVotes"/>
    <w:basedOn w:val="Normal"/>
    <w:rsid w:val="00122965"/>
    <w:pPr>
      <w:spacing w:before="120" w:after="120"/>
      <w:jc w:val="center"/>
    </w:pPr>
    <w:rPr>
      <w:b/>
      <w:bCs/>
      <w:snapToGrid w:val="0"/>
      <w:sz w:val="16"/>
      <w:szCs w:val="20"/>
      <w:lang w:val="en-GB" w:eastAsia="en-US"/>
    </w:rPr>
  </w:style>
  <w:style w:type="paragraph" w:customStyle="1" w:styleId="RollCallTable">
    <w:name w:val="RollCallTable"/>
    <w:basedOn w:val="Normal"/>
    <w:rsid w:val="00122965"/>
    <w:pPr>
      <w:spacing w:before="120" w:after="120"/>
    </w:pPr>
    <w:rPr>
      <w:snapToGrid w:val="0"/>
      <w:sz w:val="16"/>
      <w:szCs w:val="20"/>
      <w:lang w:val="en-GB" w:eastAsia="en-US"/>
    </w:rPr>
  </w:style>
  <w:style w:type="paragraph" w:customStyle="1" w:styleId="NormalBold12b12a">
    <w:name w:val="NormalBold12b12a"/>
    <w:basedOn w:val="Normal"/>
    <w:next w:val="NormalBold"/>
    <w:rsid w:val="00122965"/>
    <w:pPr>
      <w:widowControl/>
      <w:spacing w:before="240" w:after="240"/>
    </w:pPr>
    <w:rPr>
      <w:b/>
      <w:lang w:val="en-GB" w:eastAsia="en-US"/>
    </w:rPr>
  </w:style>
  <w:style w:type="character" w:styleId="CommentReference">
    <w:name w:val="annotation reference"/>
    <w:basedOn w:val="DefaultParagraphFont"/>
    <w:rsid w:val="00122965"/>
    <w:rPr>
      <w:sz w:val="16"/>
      <w:szCs w:val="16"/>
    </w:rPr>
  </w:style>
  <w:style w:type="paragraph" w:styleId="CommentText">
    <w:name w:val="annotation text"/>
    <w:basedOn w:val="Normal"/>
    <w:link w:val="CommentTextChar"/>
    <w:rsid w:val="00122965"/>
    <w:rPr>
      <w:sz w:val="20"/>
      <w:szCs w:val="20"/>
      <w:lang w:val="en-GB"/>
    </w:rPr>
  </w:style>
  <w:style w:type="character" w:customStyle="1" w:styleId="CommentTextChar">
    <w:name w:val="Comment Text Char"/>
    <w:basedOn w:val="DefaultParagraphFont"/>
    <w:link w:val="CommentText"/>
    <w:rsid w:val="00122965"/>
    <w:rPr>
      <w:lang w:val="en-GB"/>
    </w:rPr>
  </w:style>
  <w:style w:type="paragraph" w:styleId="CommentSubject">
    <w:name w:val="annotation subject"/>
    <w:basedOn w:val="CommentText"/>
    <w:next w:val="CommentText"/>
    <w:link w:val="CommentSubjectChar"/>
    <w:semiHidden/>
    <w:unhideWhenUsed/>
    <w:rsid w:val="00122965"/>
    <w:rPr>
      <w:b/>
      <w:bCs/>
    </w:rPr>
  </w:style>
  <w:style w:type="character" w:customStyle="1" w:styleId="CommentSubjectChar">
    <w:name w:val="Comment Subject Char"/>
    <w:basedOn w:val="CommentTextChar"/>
    <w:link w:val="CommentSubject"/>
    <w:semiHidden/>
    <w:rsid w:val="00122965"/>
    <w:rPr>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uroparl.europa.eu/data-protect/index.do" TargetMode="Externa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Pages>
  <Words>13755</Words>
  <Characters>84185</Characters>
  <Application>Microsoft Office Word</Application>
  <DocSecurity>0</DocSecurity>
  <Lines>3367</Lines>
  <Paragraphs>882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97058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2026-04-18T18:14:00Z</dcterms:created>
  <dcterms:modified xsi:type="dcterms:W3CDTF">2026-04-18T18:14:00Z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1340349</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\\eiciLUXpr1\pdocep$\DocEP\TRANSFIL\CS\PA_Legam.CS(10/09/2024 10:26:01)</vt:lpwstr>
  </property>
  <property fmtid="{D5CDD505-2E9C-101B-9397-08002B2CF9AE}" pid="7" name="&lt;Type&gt;">
    <vt:lpwstr>AD</vt:lpwstr>
  </property>
  <property fmtid="{D5CDD505-2E9C-101B-9397-08002B2CF9AE}" pid="8" name="Created with">
    <vt:lpwstr>10.2.1 Build [20260110]</vt:lpwstr>
  </property>
  <property fmtid="{D5CDD505-2E9C-101B-9397-08002B2CF9AE}" pid="9" name="FooterPath">
    <vt:lpwstr>AD\1340349CS.docx</vt:lpwstr>
  </property>
  <property fmtid="{D5CDD505-2E9C-101B-9397-08002B2CF9AE}" pid="10" name="LastEdited with">
    <vt:lpwstr>10.2.1 Build [20260301]</vt:lpwstr>
  </property>
  <property fmtid="{D5CDD505-2E9C-101B-9397-08002B2CF9AE}" pid="11" name="PE number">
    <vt:lpwstr>784.221</vt:lpwstr>
  </property>
  <property fmtid="{D5CDD505-2E9C-101B-9397-08002B2CF9AE}" pid="12" name="SDLStudio">
    <vt:lpwstr/>
  </property>
  <property fmtid="{D5CDD505-2E9C-101B-9397-08002B2CF9AE}" pid="13" name="Bookout">
    <vt:lpwstr>OK - 2026/04/18 20:14</vt:lpwstr>
  </property>
  <property fmtid="{D5CDD505-2E9C-101B-9397-08002B2CF9AE}" pid="14" name="RegistreCheck">
    <vt:lpwstr>OK</vt:lpwstr>
  </property>
</Properties>
</file>